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CF" w:rsidRPr="00511D09" w:rsidRDefault="00511D09" w:rsidP="00511D09">
      <w:pPr>
        <w:pStyle w:val="1"/>
        <w:rPr>
          <w:rFonts w:ascii="Times New Roman" w:hAnsi="Times New Roman" w:cs="Times New Roman"/>
          <w:color w:val="auto"/>
        </w:rPr>
      </w:pPr>
      <w:r>
        <w:t xml:space="preserve">                               </w:t>
      </w:r>
      <w:r w:rsidR="00D44FCF" w:rsidRPr="00511D09">
        <w:rPr>
          <w:rFonts w:ascii="Times New Roman" w:hAnsi="Times New Roman" w:cs="Times New Roman"/>
          <w:color w:val="auto"/>
        </w:rPr>
        <w:t>GUVERNUL REPUBLICII MOLDOVA</w:t>
      </w:r>
    </w:p>
    <w:p w:rsidR="00D44FCF" w:rsidRDefault="00D44FCF" w:rsidP="00F9299A">
      <w:pPr>
        <w:pStyle w:val="ab"/>
        <w:ind w:firstLine="706"/>
        <w:jc w:val="center"/>
        <w:rPr>
          <w:sz w:val="32"/>
          <w:szCs w:val="32"/>
        </w:rPr>
      </w:pPr>
      <w:r w:rsidRPr="00F9299A">
        <w:rPr>
          <w:b/>
          <w:sz w:val="32"/>
          <w:szCs w:val="32"/>
        </w:rPr>
        <w:t>HOTĂRÎRE</w:t>
      </w:r>
      <w:r>
        <w:rPr>
          <w:sz w:val="32"/>
          <w:szCs w:val="32"/>
        </w:rPr>
        <w:t xml:space="preserve"> </w:t>
      </w:r>
      <w:r>
        <w:rPr>
          <w:szCs w:val="28"/>
        </w:rPr>
        <w:t>nr.</w:t>
      </w:r>
      <w:r>
        <w:rPr>
          <w:sz w:val="32"/>
          <w:szCs w:val="32"/>
        </w:rPr>
        <w:t xml:space="preserve"> _____</w:t>
      </w:r>
    </w:p>
    <w:p w:rsidR="00D44FCF" w:rsidRDefault="00D44FCF" w:rsidP="00F9299A">
      <w:pPr>
        <w:pStyle w:val="ab"/>
        <w:ind w:firstLine="706"/>
        <w:jc w:val="center"/>
        <w:rPr>
          <w:sz w:val="32"/>
          <w:szCs w:val="32"/>
        </w:rPr>
      </w:pPr>
      <w:r>
        <w:rPr>
          <w:szCs w:val="28"/>
        </w:rPr>
        <w:t>din</w:t>
      </w:r>
      <w:r>
        <w:rPr>
          <w:sz w:val="32"/>
          <w:szCs w:val="32"/>
        </w:rPr>
        <w:t xml:space="preserve"> ________________</w:t>
      </w:r>
    </w:p>
    <w:p w:rsidR="00D44FCF" w:rsidRDefault="00D44FCF" w:rsidP="00F9299A">
      <w:pPr>
        <w:pStyle w:val="ab"/>
        <w:ind w:firstLine="706"/>
        <w:jc w:val="center"/>
        <w:rPr>
          <w:szCs w:val="28"/>
        </w:rPr>
      </w:pPr>
      <w:r>
        <w:rPr>
          <w:szCs w:val="28"/>
        </w:rPr>
        <w:t>Chişinău</w:t>
      </w:r>
    </w:p>
    <w:p w:rsidR="00594199" w:rsidRPr="00E46E9D" w:rsidRDefault="00D44FCF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</w:t>
      </w:r>
      <w:r w:rsidR="00594199"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entru aprobarea</w:t>
      </w:r>
      <w:r w:rsidR="00594199"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594199"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Regul</w:t>
      </w:r>
      <w:r w:rsidR="00A04C62"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</w:t>
      </w:r>
      <w:r w:rsidR="00594199"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mentului de activitate al </w:t>
      </w:r>
    </w:p>
    <w:p w:rsidR="00594199" w:rsidRPr="00594199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Consiliului de supraveghere publică a auditului</w:t>
      </w:r>
    </w:p>
    <w:p w:rsidR="00594199" w:rsidRPr="00594199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În scopul realizării art.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36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alin.(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1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) din Legea nr.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271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1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5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decembrie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20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1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7 privind  audit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ul situațiilor financiare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(Monitorul Oficial al Republicii Moldova, 20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1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7, nr.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7-17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, art.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48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), precum şi </w:t>
      </w:r>
      <w:r w:rsidR="00CB4F6C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în scopul supravegherii publice a auditului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, Guvernul</w:t>
      </w:r>
    </w:p>
    <w:p w:rsidR="00594199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HOTĂRĂŞTE:</w:t>
      </w:r>
    </w:p>
    <w:p w:rsidR="003C0A89" w:rsidRPr="00594199" w:rsidRDefault="003C0A8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CB4F6C" w:rsidRPr="00E46E9D" w:rsidRDefault="00CB4F6C" w:rsidP="00A04C62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46E9D">
        <w:rPr>
          <w:rFonts w:ascii="Times New Roman" w:hAnsi="Times New Roman" w:cs="Times New Roman"/>
          <w:sz w:val="28"/>
          <w:szCs w:val="28"/>
        </w:rPr>
        <w:t>Consiliul de supraveghere a activităţii de audit se reorganizează, prin transformare, în Consiliul de supraveghere publică a auditului, care este succesorul de drepturi şi obligaţii al acestuia.</w:t>
      </w:r>
    </w:p>
    <w:p w:rsidR="00CB4F6C" w:rsidRPr="00E46E9D" w:rsidRDefault="00CB4F6C" w:rsidP="00A04C62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46E9D">
        <w:rPr>
          <w:rFonts w:ascii="Times New Roman" w:hAnsi="Times New Roman" w:cs="Times New Roman"/>
          <w:sz w:val="28"/>
          <w:szCs w:val="28"/>
        </w:rPr>
        <w:t>Se stabilește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efectivul-limită</w:t>
      </w:r>
      <w:r w:rsidRPr="00E46E9D">
        <w:rPr>
          <w:rFonts w:ascii="Times New Roman" w:hAnsi="Times New Roman" w:cs="Times New Roman"/>
          <w:sz w:val="28"/>
          <w:szCs w:val="28"/>
        </w:rPr>
        <w:t xml:space="preserve"> a</w:t>
      </w:r>
      <w:r w:rsidRPr="00E46E9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Consiliului de supraveghere publică a auditului în număr de 10 persoane.</w:t>
      </w:r>
    </w:p>
    <w:p w:rsidR="00CB4F6C" w:rsidRPr="00A02F70" w:rsidRDefault="00594199" w:rsidP="00A04C62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02F70">
        <w:rPr>
          <w:rFonts w:ascii="Times New Roman" w:eastAsia="Times New Roman" w:hAnsi="Times New Roman" w:cs="Times New Roman"/>
          <w:sz w:val="28"/>
          <w:szCs w:val="28"/>
          <w:lang w:eastAsia="en-GB"/>
        </w:rPr>
        <w:t>Se aprobă</w:t>
      </w:r>
      <w:r w:rsidR="00A02F70" w:rsidRPr="00A02F7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02F7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Regulamentul </w:t>
      </w:r>
      <w:r w:rsidR="00CB4F6C" w:rsidRPr="00A02F7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Consiliului de supraveghere publică a auditului</w:t>
      </w:r>
      <w:r w:rsidRPr="00A02F70"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  <w:r w:rsidR="00CB4F6C" w:rsidRPr="00A02F7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conform anexei.</w:t>
      </w:r>
    </w:p>
    <w:p w:rsidR="00594199" w:rsidRPr="00E46E9D" w:rsidRDefault="00A04C62" w:rsidP="00A04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4.</w:t>
      </w:r>
      <w:r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Ministerul Finanţelor va asigura </w:t>
      </w:r>
      <w:r w:rsidR="00CB4F6C" w:rsidRPr="00E46E9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Consiliul de supraveghere publică a</w:t>
      </w:r>
      <w:r w:rsidRPr="00E46E9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r w:rsidR="00CB4F6C" w:rsidRPr="00E46E9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auditului</w:t>
      </w:r>
      <w:r w:rsidRPr="00E46E9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cu încăperi de serviciu</w:t>
      </w:r>
      <w:r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pentru un termen de </w:t>
      </w:r>
      <w:r w:rsidR="00851ECD">
        <w:rPr>
          <w:rFonts w:ascii="Times New Roman" w:eastAsia="Times New Roman" w:hAnsi="Times New Roman" w:cs="Times New Roman"/>
          <w:sz w:val="28"/>
          <w:szCs w:val="28"/>
          <w:lang w:eastAsia="en-GB"/>
        </w:rPr>
        <w:t>pînă la 30 iunie 2019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594199" w:rsidRPr="00204AE4" w:rsidRDefault="00A04C62" w:rsidP="004A1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04AE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5. </w:t>
      </w:r>
      <w:r w:rsidR="00594199"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Prezenta hotărîre intră în vigoare </w:t>
      </w:r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>din</w:t>
      </w:r>
      <w:r w:rsidR="00594199"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1 </w:t>
      </w:r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>septembrie 2018, cu excepția</w:t>
      </w:r>
      <w:r w:rsidR="00160844"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punctelor 7 și 8 a prezentei hotărîri,</w:t>
      </w:r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D3530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precum și a </w:t>
      </w:r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>p</w:t>
      </w:r>
      <w:r w:rsidR="00DC0A1F"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>unctului</w:t>
      </w:r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160844"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>9</w:t>
      </w:r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A354DC">
        <w:rPr>
          <w:rFonts w:ascii="Times New Roman" w:eastAsia="Times New Roman" w:hAnsi="Times New Roman" w:cs="Times New Roman"/>
          <w:sz w:val="28"/>
          <w:szCs w:val="28"/>
          <w:lang w:eastAsia="en-GB"/>
        </w:rPr>
        <w:t>din Anexa la prezenta hotărîre</w:t>
      </w:r>
      <w:r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, care intră în vigoare din data p</w:t>
      </w:r>
      <w:r w:rsidR="00363F62"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ublicării în Monitorul </w:t>
      </w:r>
      <w:r w:rsidR="00A02F70"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O</w:t>
      </w:r>
      <w:r w:rsidR="00363F62"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ficial </w:t>
      </w:r>
      <w:r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</w:t>
      </w:r>
      <w:r w:rsidR="00363F62"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</w:t>
      </w:r>
      <w:r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Republicii Moldova</w:t>
      </w:r>
      <w:r w:rsidR="00A354DC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.</w:t>
      </w:r>
      <w:r w:rsidR="004A1C70"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r w:rsidR="00DC0A1F"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Capitolul VI </w:t>
      </w:r>
      <w:r w:rsidR="00A354DC">
        <w:rPr>
          <w:rFonts w:ascii="Times New Roman" w:eastAsia="Times New Roman" w:hAnsi="Times New Roman" w:cs="Times New Roman"/>
          <w:sz w:val="28"/>
          <w:szCs w:val="28"/>
          <w:lang w:eastAsia="en-GB"/>
        </w:rPr>
        <w:t>din Anexa la prezenta hotărîre</w:t>
      </w:r>
      <w:r w:rsidR="00A354DC"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r w:rsidR="00A354DC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urmează </w:t>
      </w:r>
      <w:proofErr w:type="gramStart"/>
      <w:r w:rsidR="00A354DC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să</w:t>
      </w:r>
      <w:proofErr w:type="gramEnd"/>
      <w:r w:rsidR="00A354DC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r w:rsidR="004A1C70"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intr</w:t>
      </w:r>
      <w:r w:rsidR="00A354DC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</w:t>
      </w:r>
      <w:r w:rsidR="004A1C70"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în vigoare din 1 ianuarie 202</w:t>
      </w:r>
      <w:r w:rsidR="00160844"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1</w:t>
      </w:r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B04EC8" w:rsidRPr="00204AE4" w:rsidRDefault="00B04EC8" w:rsidP="00B04E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04AE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6.</w:t>
      </w:r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Anexa nr.1 </w:t>
      </w:r>
      <w:r w:rsidRPr="00204AE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și Anexa nr.2 </w:t>
      </w:r>
      <w:r w:rsidRPr="00204AE4">
        <w:rPr>
          <w:rFonts w:ascii="Times New Roman" w:hAnsi="Times New Roman" w:cs="Times New Roman"/>
          <w:sz w:val="28"/>
          <w:szCs w:val="28"/>
        </w:rPr>
        <w:t xml:space="preserve">la Hotărîrea Guvernului </w:t>
      </w:r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>nr.1450 din 24</w:t>
      </w:r>
      <w:r w:rsidRPr="00204AE4">
        <w:rPr>
          <w:rFonts w:ascii="Times New Roman" w:hAnsi="Times New Roman" w:cs="Times New Roman"/>
          <w:sz w:val="28"/>
          <w:szCs w:val="28"/>
        </w:rPr>
        <w:t xml:space="preserve"> </w:t>
      </w:r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>decembrie 2007</w:t>
      </w:r>
      <w:r w:rsidRPr="00204AE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cu privire la unele măsuri de executare a Legii nr.61-XVI din 16 martie 2007 privind activitatea de audit</w:t>
      </w:r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(Monitorul Oficial nr.203-206 art.1493 din 28.12.2007) se abrogă.</w:t>
      </w:r>
    </w:p>
    <w:p w:rsidR="00160844" w:rsidRPr="00204AE4" w:rsidRDefault="00160844" w:rsidP="00B04E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04AE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7.</w:t>
      </w:r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Primul concurs privind selectarea reprenzentanților mediului academic specializat în audit și mediului de afaceri se organizează de către Ministerul Finanțelor conform criteriilor stabilite la punctul 9</w:t>
      </w:r>
      <w:r w:rsidR="00A354DC" w:rsidRPr="00A354D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A354DC">
        <w:rPr>
          <w:rFonts w:ascii="Times New Roman" w:eastAsia="Times New Roman" w:hAnsi="Times New Roman" w:cs="Times New Roman"/>
          <w:sz w:val="28"/>
          <w:szCs w:val="28"/>
          <w:lang w:eastAsia="en-GB"/>
        </w:rPr>
        <w:t>din Anexa la prezenta hotărîre</w:t>
      </w:r>
      <w:bookmarkStart w:id="0" w:name="_GoBack"/>
      <w:bookmarkEnd w:id="0"/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160844" w:rsidRPr="00B04EC8" w:rsidRDefault="00160844" w:rsidP="00160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04AE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8.</w:t>
      </w:r>
      <w:r w:rsidRPr="00204A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Ministerul Finanțelor va solicita candidaturile reprezentanților</w:t>
      </w:r>
      <w:r w:rsidRPr="00204AE4">
        <w:rPr>
          <w:rFonts w:ascii="Times New Roman" w:hAnsi="Times New Roman" w:cs="Times New Roman"/>
          <w:sz w:val="28"/>
          <w:szCs w:val="28"/>
        </w:rPr>
        <w:t xml:space="preserve"> Băncii Naţionale a Moldovei</w:t>
      </w:r>
      <w:proofErr w:type="gramStart"/>
      <w:r w:rsidRPr="00204AE4">
        <w:rPr>
          <w:rFonts w:ascii="Times New Roman" w:hAnsi="Times New Roman" w:cs="Times New Roman"/>
          <w:sz w:val="28"/>
          <w:szCs w:val="28"/>
        </w:rPr>
        <w:t>,  Curţii</w:t>
      </w:r>
      <w:proofErr w:type="gramEnd"/>
      <w:r w:rsidRPr="00204AE4">
        <w:rPr>
          <w:rFonts w:ascii="Times New Roman" w:hAnsi="Times New Roman" w:cs="Times New Roman"/>
          <w:sz w:val="28"/>
          <w:szCs w:val="28"/>
        </w:rPr>
        <w:t xml:space="preserve"> de Conturi și Comisiei Naţionale a Pieţei Financiare pentru includerea în componența nominală a </w:t>
      </w:r>
      <w:r w:rsidR="00851ECD" w:rsidRPr="00204AE4">
        <w:rPr>
          <w:rFonts w:ascii="Times New Roman" w:hAnsi="Times New Roman" w:cs="Times New Roman"/>
          <w:sz w:val="28"/>
          <w:szCs w:val="28"/>
        </w:rPr>
        <w:t xml:space="preserve"> primei componențe a </w:t>
      </w:r>
      <w:r w:rsidRPr="00204AE4">
        <w:rPr>
          <w:rFonts w:ascii="Times New Roman" w:hAnsi="Times New Roman" w:cs="Times New Roman"/>
          <w:sz w:val="28"/>
          <w:szCs w:val="28"/>
        </w:rPr>
        <w:t>Comitetului de supraveghere a auditului.</w:t>
      </w:r>
    </w:p>
    <w:p w:rsidR="005B69EB" w:rsidRDefault="005B69EB" w:rsidP="00B04E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B04EC8" w:rsidRDefault="005B69EB" w:rsidP="005B69E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PRIM-MINISTRU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                                         </w:t>
      </w:r>
      <w:r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Pavel FILIP</w:t>
      </w:r>
    </w:p>
    <w:p w:rsidR="005B69EB" w:rsidRDefault="005B69EB" w:rsidP="005B69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5B69EB" w:rsidRDefault="005B69EB" w:rsidP="00B04E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Contrasemnează:</w:t>
      </w:r>
    </w:p>
    <w:p w:rsidR="005B69EB" w:rsidRDefault="005B69EB" w:rsidP="005B69E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5B69EB" w:rsidRDefault="005B69EB" w:rsidP="005B69E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Ministrul finanţelor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                                      </w:t>
      </w:r>
      <w:r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Octavian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Armașu</w:t>
      </w:r>
    </w:p>
    <w:p w:rsidR="005B69EB" w:rsidRDefault="005B69EB" w:rsidP="005B69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5B69EB" w:rsidRDefault="005B69EB" w:rsidP="00B04E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tbl>
      <w:tblPr>
        <w:tblW w:w="5904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360"/>
      </w:tblGrid>
      <w:tr w:rsidR="005B69EB" w:rsidRPr="00594199" w:rsidTr="00B061F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B69EB" w:rsidRPr="00594199" w:rsidRDefault="005B69EB" w:rsidP="00B061F4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B69EB" w:rsidRPr="00594199" w:rsidRDefault="005B69EB" w:rsidP="005B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     </w:t>
            </w:r>
          </w:p>
        </w:tc>
      </w:tr>
    </w:tbl>
    <w:p w:rsidR="00594199" w:rsidRPr="00594199" w:rsidRDefault="00594199" w:rsidP="005941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Anex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ă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594199" w:rsidRPr="00594199" w:rsidRDefault="00594199" w:rsidP="005941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la Hotărîrea Guvernului</w:t>
      </w:r>
    </w:p>
    <w:p w:rsidR="00594199" w:rsidRPr="00594199" w:rsidRDefault="00594199" w:rsidP="005941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nr.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B04EC8">
        <w:rPr>
          <w:rFonts w:ascii="Times New Roman" w:eastAsia="Times New Roman" w:hAnsi="Times New Roman" w:cs="Times New Roman"/>
          <w:sz w:val="28"/>
          <w:szCs w:val="28"/>
          <w:lang w:eastAsia="en-GB"/>
        </w:rPr>
        <w:softHyphen/>
      </w:r>
      <w:r w:rsidR="00B04EC8">
        <w:rPr>
          <w:rFonts w:ascii="Times New Roman" w:eastAsia="Times New Roman" w:hAnsi="Times New Roman" w:cs="Times New Roman"/>
          <w:sz w:val="28"/>
          <w:szCs w:val="28"/>
          <w:lang w:eastAsia="en-GB"/>
        </w:rPr>
        <w:softHyphen/>
      </w:r>
      <w:r w:rsidR="00B04EC8">
        <w:rPr>
          <w:rFonts w:ascii="Times New Roman" w:eastAsia="Times New Roman" w:hAnsi="Times New Roman" w:cs="Times New Roman"/>
          <w:sz w:val="28"/>
          <w:szCs w:val="28"/>
          <w:lang w:eastAsia="en-GB"/>
        </w:rPr>
        <w:softHyphen/>
        <w:t>___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</w:t>
      </w:r>
      <w:r w:rsidR="00B04EC8">
        <w:rPr>
          <w:rFonts w:ascii="Times New Roman" w:eastAsia="Times New Roman" w:hAnsi="Times New Roman" w:cs="Times New Roman"/>
          <w:sz w:val="28"/>
          <w:szCs w:val="28"/>
          <w:lang w:eastAsia="en-GB"/>
        </w:rPr>
        <w:t>_________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20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18</w:t>
      </w:r>
    </w:p>
    <w:p w:rsidR="00594199" w:rsidRPr="00594199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 </w:t>
      </w:r>
    </w:p>
    <w:p w:rsidR="00594199" w:rsidRPr="00594199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A04C62" w:rsidRPr="00E46E9D" w:rsidRDefault="00A04C62" w:rsidP="00A04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REGULAMENTUL</w:t>
      </w:r>
    </w:p>
    <w:p w:rsidR="00A04C62" w:rsidRPr="00594199" w:rsidRDefault="00A04C62" w:rsidP="00A04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46E9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de activitate al Consiliului de supraveghere publică a auditului</w:t>
      </w:r>
    </w:p>
    <w:p w:rsidR="00594199" w:rsidRPr="00594199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 </w:t>
      </w:r>
    </w:p>
    <w:p w:rsidR="00594199" w:rsidRPr="006C2E26" w:rsidRDefault="00594199" w:rsidP="006C2E26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6C2E2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DISPOZIŢII GENERALE</w:t>
      </w:r>
    </w:p>
    <w:p w:rsidR="006C2E26" w:rsidRPr="006C2E26" w:rsidRDefault="006C2E26" w:rsidP="006C2E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2E26">
        <w:rPr>
          <w:sz w:val="28"/>
          <w:szCs w:val="28"/>
        </w:rPr>
        <w:t>Regulament</w:t>
      </w:r>
      <w:r w:rsidR="00800AB5">
        <w:rPr>
          <w:sz w:val="28"/>
          <w:szCs w:val="28"/>
        </w:rPr>
        <w:t xml:space="preserve">ul de activitate al Consiliului de supraveghere publică a auditului </w:t>
      </w:r>
      <w:r w:rsidRPr="006C2E26">
        <w:rPr>
          <w:sz w:val="28"/>
          <w:szCs w:val="28"/>
        </w:rPr>
        <w:t xml:space="preserve">transpune art.29 alin.(1) lit.d), </w:t>
      </w:r>
      <w:r w:rsidR="008319B9">
        <w:rPr>
          <w:sz w:val="28"/>
          <w:szCs w:val="28"/>
        </w:rPr>
        <w:t>e)</w:t>
      </w:r>
      <w:r w:rsidRPr="006C2E26">
        <w:rPr>
          <w:sz w:val="28"/>
          <w:szCs w:val="28"/>
        </w:rPr>
        <w:t>, art.30c alin.(3), art.32 alin.(3), alin.(4b) și alin.(5) ale Directivei 2006/43/CE a Parlamentului European şi a Consiliului din 17 mai 2006 privind auditul legal al conturilor anuale şi al conturilor consolidate, de modificare a Directivelor 78/660/CEE şi 83/349/CEE ale Consiliului şi de abrogare a Directivei 84/253/CEE a Consiliului (text cu relevanţă pentru SEE), publicată în Jurnalul Oficial al Uniunii Europene L 157/87 din 9 iunie 2006.</w:t>
      </w:r>
    </w:p>
    <w:p w:rsidR="006C2E26" w:rsidRPr="006C2E26" w:rsidRDefault="006C2E26" w:rsidP="006C2E26">
      <w:pPr>
        <w:pStyle w:val="a4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Regulamentul </w:t>
      </w:r>
      <w:r w:rsidR="00A04C62" w:rsidRPr="00CD6C0B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de activitate al Consiliului de supraveghere publică a auditului</w:t>
      </w:r>
      <w:r w:rsidRPr="00CD6C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(în continua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re - Regulamentul) este elaborat în conformitate cu prevederile </w:t>
      </w:r>
      <w:r w:rsidR="00A04C62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art.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36</w:t>
      </w:r>
      <w:r w:rsidR="00A04C62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alin.(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1</w:t>
      </w:r>
      <w:r w:rsidR="00A04C62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) din Legea nr.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271</w:t>
      </w:r>
      <w:r w:rsidR="00A04C62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1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5</w:t>
      </w:r>
      <w:r w:rsidR="00A04C62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decembrie</w:t>
      </w:r>
      <w:r w:rsidR="00A04C62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20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1</w:t>
      </w:r>
      <w:r w:rsidR="00A04C62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7 privind audit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ul</w:t>
      </w:r>
      <w:r w:rsidR="00CD6C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situațiilor financiare</w:t>
      </w:r>
      <w:r w:rsidR="00A04C62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(Monitorul Oficial al Republicii Moldova, 20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1</w:t>
      </w:r>
      <w:r w:rsidR="00A04C62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7, nr.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7-17</w:t>
      </w:r>
      <w:r w:rsidR="00A04C62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, art.</w:t>
      </w:r>
      <w:r w:rsidR="00A04C62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48</w:t>
      </w:r>
      <w:r w:rsidR="00A04C62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)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482D2E" w:rsidRPr="00E46E9D" w:rsidRDefault="00594199" w:rsidP="00482D2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4199">
        <w:rPr>
          <w:b/>
          <w:bCs/>
          <w:sz w:val="28"/>
          <w:szCs w:val="28"/>
        </w:rPr>
        <w:t>2.</w:t>
      </w:r>
      <w:r w:rsidRPr="00594199">
        <w:rPr>
          <w:sz w:val="28"/>
          <w:szCs w:val="28"/>
        </w:rPr>
        <w:t xml:space="preserve"> </w:t>
      </w:r>
      <w:r w:rsidR="00482D2E" w:rsidRPr="00E46E9D">
        <w:rPr>
          <w:sz w:val="28"/>
          <w:szCs w:val="28"/>
        </w:rPr>
        <w:t xml:space="preserve">Consiliul </w:t>
      </w:r>
      <w:r w:rsidR="00482D2E" w:rsidRPr="009E151C">
        <w:rPr>
          <w:bCs/>
          <w:sz w:val="28"/>
          <w:szCs w:val="28"/>
        </w:rPr>
        <w:t>de supraveghere publică a auditului</w:t>
      </w:r>
      <w:r w:rsidR="00482D2E" w:rsidRPr="00E46E9D">
        <w:rPr>
          <w:b/>
          <w:bCs/>
          <w:sz w:val="28"/>
          <w:szCs w:val="28"/>
        </w:rPr>
        <w:t xml:space="preserve"> </w:t>
      </w:r>
      <w:r w:rsidR="00482D2E" w:rsidRPr="00594199">
        <w:rPr>
          <w:sz w:val="28"/>
          <w:szCs w:val="28"/>
        </w:rPr>
        <w:t>(în continuare</w:t>
      </w:r>
      <w:r w:rsidR="00482D2E" w:rsidRPr="00E46E9D">
        <w:rPr>
          <w:sz w:val="28"/>
          <w:szCs w:val="28"/>
        </w:rPr>
        <w:t xml:space="preserve"> – Consiliul)</w:t>
      </w:r>
      <w:r w:rsidR="00482D2E" w:rsidRPr="00594199">
        <w:rPr>
          <w:sz w:val="28"/>
          <w:szCs w:val="28"/>
        </w:rPr>
        <w:t xml:space="preserve"> </w:t>
      </w:r>
      <w:r w:rsidR="00482D2E" w:rsidRPr="00E46E9D">
        <w:rPr>
          <w:sz w:val="28"/>
          <w:szCs w:val="28"/>
        </w:rPr>
        <w:t>este o instituţie publică autonomă, cu statut de persoană juridică, responsabilă pentru supravegherea publică a auditului.</w:t>
      </w:r>
    </w:p>
    <w:p w:rsidR="00594199" w:rsidRDefault="00482D2E" w:rsidP="00482D2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6E9D">
        <w:rPr>
          <w:sz w:val="28"/>
          <w:szCs w:val="28"/>
        </w:rPr>
        <w:t>Consiliul dispune de un buget autonom, de conturi bancare în contul unic trezorerial al Ministerului Finanţelor şi îşi desfăşoară activitatea în baza principiilor de autogestiune.</w:t>
      </w:r>
    </w:p>
    <w:p w:rsidR="00363F62" w:rsidRPr="00594199" w:rsidRDefault="00363F62" w:rsidP="00482D2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Structura Consiliului, formele și modul de remunerare a personalului se aprobă de Comitetul</w:t>
      </w:r>
      <w:r w:rsidRPr="00363F62">
        <w:rPr>
          <w:sz w:val="28"/>
          <w:szCs w:val="28"/>
        </w:rPr>
        <w:t xml:space="preserve"> </w:t>
      </w:r>
      <w:r w:rsidRPr="009E151C">
        <w:rPr>
          <w:sz w:val="28"/>
          <w:szCs w:val="28"/>
        </w:rPr>
        <w:t>de supraveghere a aditului</w:t>
      </w:r>
      <w:r>
        <w:rPr>
          <w:sz w:val="28"/>
          <w:szCs w:val="28"/>
        </w:rPr>
        <w:t>, în limitele bugetului aprobat de către Guvern.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În activitatea sa Consiliul se călăuzeşte de Constituţia Republicii Moldova, </w:t>
      </w:r>
      <w:r w:rsidR="00482D2E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Legea nr.</w:t>
      </w:r>
      <w:r w:rsidR="00482D2E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271</w:t>
      </w:r>
      <w:r w:rsidR="00482D2E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1</w:t>
      </w:r>
      <w:r w:rsidR="00482D2E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5</w:t>
      </w:r>
      <w:r w:rsidR="00482D2E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482D2E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decembrie</w:t>
      </w:r>
      <w:r w:rsidR="00482D2E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20</w:t>
      </w:r>
      <w:r w:rsidR="00482D2E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1</w:t>
      </w:r>
      <w:r w:rsidR="00482D2E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7 privind audit</w:t>
      </w:r>
      <w:r w:rsidR="00482D2E" w:rsidRPr="00E46E9D">
        <w:rPr>
          <w:rFonts w:ascii="Times New Roman" w:eastAsia="Times New Roman" w:hAnsi="Times New Roman" w:cs="Times New Roman"/>
          <w:sz w:val="28"/>
          <w:szCs w:val="28"/>
          <w:lang w:eastAsia="en-GB"/>
        </w:rPr>
        <w:t>ul situațiilor financiare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, prezentul Regulament, precum şi de Codul etic</w:t>
      </w:r>
      <w:r w:rsidR="0016084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 profesioniștilor contabili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standardele de audit şi alte acte normative </w:t>
      </w:r>
      <w:r w:rsidR="00931C63">
        <w:rPr>
          <w:rFonts w:ascii="Times New Roman" w:eastAsia="Times New Roman" w:hAnsi="Times New Roman" w:cs="Times New Roman"/>
          <w:sz w:val="28"/>
          <w:szCs w:val="28"/>
          <w:lang w:eastAsia="en-GB"/>
        </w:rPr>
        <w:t>di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n domeniu.</w:t>
      </w:r>
    </w:p>
    <w:p w:rsidR="00594199" w:rsidRPr="00594199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 </w:t>
      </w:r>
    </w:p>
    <w:p w:rsidR="00594199" w:rsidRPr="00594199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II. OBIECTIVUL PREZENTULUI REGULAMENT</w:t>
      </w:r>
    </w:p>
    <w:p w:rsidR="00482D2E" w:rsidRPr="00B51913" w:rsidRDefault="00594199" w:rsidP="00B51913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51913">
        <w:rPr>
          <w:rFonts w:ascii="Times New Roman" w:eastAsia="Times New Roman" w:hAnsi="Times New Roman" w:cs="Times New Roman"/>
          <w:sz w:val="28"/>
          <w:szCs w:val="28"/>
          <w:lang w:eastAsia="en-GB"/>
        </w:rPr>
        <w:t>Obiectivul prezentului Regulament constă în realizarea prevederilor Legii</w:t>
      </w:r>
      <w:r w:rsidR="00482D2E" w:rsidRPr="00B5191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nr.271 din 15 decembrie 2017 privind auditul situațiilor financiare </w:t>
      </w:r>
      <w:r w:rsidRPr="00B5191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referitoare la </w:t>
      </w:r>
      <w:r w:rsidR="00482D2E" w:rsidRPr="00B51913">
        <w:rPr>
          <w:rFonts w:ascii="Times New Roman" w:eastAsia="Times New Roman" w:hAnsi="Times New Roman" w:cs="Times New Roman"/>
          <w:sz w:val="28"/>
          <w:szCs w:val="28"/>
          <w:lang w:eastAsia="en-GB"/>
        </w:rPr>
        <w:t>modul de organizare a activității Consiliului, funcțiile și atribuțiile acestuia, modul de desemnare</w:t>
      </w:r>
      <w:r w:rsidRPr="00B5191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membrilor</w:t>
      </w:r>
      <w:r w:rsidR="009E151C" w:rsidRPr="00B5191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9E151C" w:rsidRPr="00B51913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și </w:t>
      </w:r>
      <w:r w:rsidR="009E151C" w:rsidRPr="00B51913">
        <w:rPr>
          <w:rFonts w:ascii="Times New Roman" w:eastAsia="Times New Roman" w:hAnsi="Times New Roman" w:cs="Times New Roman"/>
          <w:sz w:val="28"/>
          <w:szCs w:val="28"/>
          <w:lang w:eastAsia="en-GB"/>
        </w:rPr>
        <w:t>activitatea</w:t>
      </w:r>
      <w:r w:rsidRPr="00B5191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482D2E" w:rsidRPr="00B51913">
        <w:rPr>
          <w:rFonts w:ascii="Times New Roman" w:eastAsia="Times New Roman" w:hAnsi="Times New Roman" w:cs="Times New Roman"/>
          <w:sz w:val="28"/>
          <w:szCs w:val="28"/>
          <w:lang w:eastAsia="en-GB"/>
        </w:rPr>
        <w:t>Comitet</w:t>
      </w:r>
      <w:r w:rsidR="009E151C" w:rsidRPr="00B51913">
        <w:rPr>
          <w:rFonts w:ascii="Times New Roman" w:eastAsia="Times New Roman" w:hAnsi="Times New Roman" w:cs="Times New Roman"/>
          <w:sz w:val="28"/>
          <w:szCs w:val="28"/>
          <w:lang w:eastAsia="en-GB"/>
        </w:rPr>
        <w:t>ului de supraveghere a aditului</w:t>
      </w:r>
      <w:r w:rsidR="002859ED" w:rsidRPr="00B51913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B51913" w:rsidRPr="00B51913" w:rsidRDefault="00B51913" w:rsidP="00B51913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Organul de supraveghere publică a auditului este Consiliul.</w:t>
      </w:r>
      <w:r w:rsidRPr="00B51913">
        <w:rPr>
          <w:rFonts w:ascii="Times New Roman" w:hAnsi="Times New Roman" w:cs="Times New Roman"/>
          <w:sz w:val="28"/>
          <w:szCs w:val="28"/>
        </w:rPr>
        <w:t xml:space="preserve"> </w:t>
      </w:r>
      <w:r w:rsidRPr="00491878">
        <w:rPr>
          <w:rFonts w:ascii="Times New Roman" w:hAnsi="Times New Roman" w:cs="Times New Roman"/>
          <w:sz w:val="28"/>
          <w:szCs w:val="28"/>
        </w:rPr>
        <w:t xml:space="preserve">Organele de conducere ale Consiliului sînt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491878">
        <w:rPr>
          <w:rFonts w:ascii="Times New Roman" w:hAnsi="Times New Roman" w:cs="Times New Roman"/>
          <w:sz w:val="28"/>
          <w:szCs w:val="28"/>
        </w:rPr>
        <w:t>omitetul</w:t>
      </w:r>
      <w:r w:rsidRPr="00B5191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9E151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de supraveghere a </w:t>
      </w:r>
      <w:proofErr w:type="gramStart"/>
      <w:r w:rsidRPr="009E151C">
        <w:rPr>
          <w:rFonts w:ascii="Times New Roman" w:eastAsia="Times New Roman" w:hAnsi="Times New Roman" w:cs="Times New Roman"/>
          <w:sz w:val="28"/>
          <w:szCs w:val="28"/>
          <w:lang w:eastAsia="en-GB"/>
        </w:rPr>
        <w:t>a</w:t>
      </w:r>
      <w:r w:rsidR="006D1AF9">
        <w:rPr>
          <w:rFonts w:ascii="Times New Roman" w:eastAsia="Times New Roman" w:hAnsi="Times New Roman" w:cs="Times New Roman"/>
          <w:sz w:val="28"/>
          <w:szCs w:val="28"/>
          <w:lang w:eastAsia="en-GB"/>
        </w:rPr>
        <w:t>u</w:t>
      </w:r>
      <w:r w:rsidRPr="009E151C">
        <w:rPr>
          <w:rFonts w:ascii="Times New Roman" w:eastAsia="Times New Roman" w:hAnsi="Times New Roman" w:cs="Times New Roman"/>
          <w:sz w:val="28"/>
          <w:szCs w:val="28"/>
          <w:lang w:eastAsia="en-GB"/>
        </w:rPr>
        <w:t>ditului</w:t>
      </w:r>
      <w:r w:rsidRPr="00491878">
        <w:rPr>
          <w:rFonts w:ascii="Times New Roman" w:hAnsi="Times New Roman" w:cs="Times New Roman"/>
          <w:sz w:val="28"/>
          <w:szCs w:val="28"/>
        </w:rPr>
        <w:t xml:space="preserve"> </w:t>
      </w:r>
      <w:r w:rsidR="00305A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305A58">
        <w:rPr>
          <w:rFonts w:ascii="Times New Roman" w:hAnsi="Times New Roman" w:cs="Times New Roman"/>
          <w:sz w:val="28"/>
          <w:szCs w:val="28"/>
        </w:rPr>
        <w:t xml:space="preserve">în continuare – Comitetul) </w:t>
      </w:r>
      <w:r w:rsidRPr="00491878">
        <w:rPr>
          <w:rFonts w:ascii="Times New Roman" w:hAnsi="Times New Roman" w:cs="Times New Roman"/>
          <w:sz w:val="28"/>
          <w:szCs w:val="28"/>
        </w:rPr>
        <w:t xml:space="preserve">şi directorul </w:t>
      </w:r>
      <w:r>
        <w:rPr>
          <w:rFonts w:ascii="Times New Roman" w:hAnsi="Times New Roman" w:cs="Times New Roman"/>
          <w:sz w:val="28"/>
          <w:szCs w:val="28"/>
        </w:rPr>
        <w:t>executiv</w:t>
      </w:r>
      <w:r w:rsidR="00305A58">
        <w:rPr>
          <w:rFonts w:ascii="Times New Roman" w:hAnsi="Times New Roman" w:cs="Times New Roman"/>
          <w:sz w:val="28"/>
          <w:szCs w:val="28"/>
        </w:rPr>
        <w:t xml:space="preserve"> (în continuare – directorul)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199" w:rsidRPr="00594199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CE0D0E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III. </w:t>
      </w:r>
      <w:r w:rsidR="00CE0D0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COMITETUL DE SUPRAVEGHERE A AUDITULUI</w:t>
      </w:r>
    </w:p>
    <w:p w:rsidR="00CE0D0E" w:rsidRDefault="00CE0D0E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Secțiunea 1</w:t>
      </w:r>
    </w:p>
    <w:p w:rsidR="00594199" w:rsidRPr="00594199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</w:t>
      </w:r>
      <w:r w:rsidR="00CE0D0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omponența și modul de desemnare a membrilor </w:t>
      </w:r>
      <w:r w:rsidR="006D1AF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</w:t>
      </w:r>
      <w:r w:rsidR="00CE0D0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omitetului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br/>
        <w:t>R</w:t>
      </w:r>
      <w:r w:rsidR="00CE0D0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etragerea calității de membru al Comitetului.</w:t>
      </w:r>
    </w:p>
    <w:p w:rsidR="001E70A3" w:rsidRDefault="00757E6D" w:rsidP="001E70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lastRenderedPageBreak/>
        <w:t>6</w:t>
      </w:r>
      <w:r w:rsidR="00594199" w:rsidRPr="001E70A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="00594199" w:rsidRPr="001E70A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1E70A3" w:rsidRPr="001E70A3">
        <w:rPr>
          <w:rFonts w:ascii="Times New Roman" w:eastAsia="Times New Roman" w:hAnsi="Times New Roman" w:cs="Times New Roman"/>
          <w:sz w:val="28"/>
          <w:szCs w:val="28"/>
          <w:lang w:eastAsia="en-GB"/>
        </w:rPr>
        <w:t>Comitetul</w:t>
      </w:r>
      <w:r w:rsidR="00800AB5" w:rsidRPr="00800AB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1E70A3" w:rsidRPr="001E70A3">
        <w:rPr>
          <w:rFonts w:ascii="Times New Roman" w:hAnsi="Times New Roman" w:cs="Times New Roman"/>
          <w:sz w:val="28"/>
          <w:szCs w:val="28"/>
        </w:rPr>
        <w:t>este format din 7 membri nepracticieni care posedă cunoştinţe în domeniul economic sau în cel juridic şi are următoarea componenţă: 2 reprezentanţi ai Ministerului Finanţelor, un reprezentant al Băncii Naţionale a Moldovei, un reprezentant al Curţii de Conturi, un reprezentant al Comisiei Naţionale a Pieţei Financiare, un reprezentant al mediului de afaceri şi un reprezentant al mediului academic specializat în audit.</w:t>
      </w:r>
    </w:p>
    <w:p w:rsidR="00594199" w:rsidRDefault="00757E6D" w:rsidP="001E7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7</w:t>
      </w:r>
      <w:r w:rsidR="00FC418B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="00594199" w:rsidRPr="001E70A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 </w:t>
      </w:r>
      <w:r w:rsidR="00FC418B" w:rsidRPr="00FC418B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</w:t>
      </w:r>
      <w:r w:rsidR="00FC418B" w:rsidRPr="001E70A3">
        <w:rPr>
          <w:rFonts w:ascii="Times New Roman" w:hAnsi="Times New Roman" w:cs="Times New Roman"/>
          <w:sz w:val="28"/>
          <w:szCs w:val="28"/>
        </w:rPr>
        <w:t>eprezentanţi</w:t>
      </w:r>
      <w:r w:rsidR="00FC418B">
        <w:rPr>
          <w:rFonts w:ascii="Times New Roman" w:hAnsi="Times New Roman" w:cs="Times New Roman"/>
          <w:sz w:val="28"/>
          <w:szCs w:val="28"/>
        </w:rPr>
        <w:t>i</w:t>
      </w:r>
      <w:r w:rsidR="00FC418B" w:rsidRPr="001E70A3">
        <w:rPr>
          <w:rFonts w:ascii="Times New Roman" w:hAnsi="Times New Roman" w:cs="Times New Roman"/>
          <w:sz w:val="28"/>
          <w:szCs w:val="28"/>
        </w:rPr>
        <w:t xml:space="preserve"> Ministerului Finanţelor, Băncii Naţionale a Moldovei,</w:t>
      </w:r>
      <w:r w:rsidR="00FC418B">
        <w:rPr>
          <w:rFonts w:ascii="Times New Roman" w:hAnsi="Times New Roman" w:cs="Times New Roman"/>
          <w:sz w:val="28"/>
          <w:szCs w:val="28"/>
        </w:rPr>
        <w:t xml:space="preserve"> Curţii de Conturi și</w:t>
      </w:r>
      <w:r w:rsidR="00FC418B" w:rsidRPr="001E70A3">
        <w:rPr>
          <w:rFonts w:ascii="Times New Roman" w:hAnsi="Times New Roman" w:cs="Times New Roman"/>
          <w:sz w:val="28"/>
          <w:szCs w:val="28"/>
        </w:rPr>
        <w:t xml:space="preserve"> Comisiei Naţionale a Pieţei Financiare</w:t>
      </w:r>
      <w:r w:rsidR="00FC418B">
        <w:rPr>
          <w:rFonts w:ascii="Times New Roman" w:hAnsi="Times New Roman" w:cs="Times New Roman"/>
          <w:sz w:val="28"/>
          <w:szCs w:val="28"/>
        </w:rPr>
        <w:t xml:space="preserve"> sînt desemnați la solicitarea Consiliului.</w:t>
      </w:r>
    </w:p>
    <w:p w:rsidR="00FA03D9" w:rsidRDefault="00FA03D9" w:rsidP="00FA0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1E70A3">
        <w:rPr>
          <w:rFonts w:ascii="Times New Roman" w:hAnsi="Times New Roman" w:cs="Times New Roman"/>
          <w:sz w:val="28"/>
          <w:szCs w:val="28"/>
        </w:rPr>
        <w:t>eprezentan</w:t>
      </w:r>
      <w:r w:rsidR="00851ECD">
        <w:rPr>
          <w:rFonts w:ascii="Times New Roman" w:hAnsi="Times New Roman" w:cs="Times New Roman"/>
          <w:sz w:val="28"/>
          <w:szCs w:val="28"/>
        </w:rPr>
        <w:t>ții</w:t>
      </w:r>
      <w:r w:rsidR="00851ECD" w:rsidRPr="00851ECD">
        <w:rPr>
          <w:rFonts w:ascii="Times New Roman" w:hAnsi="Times New Roman" w:cs="Times New Roman"/>
          <w:sz w:val="28"/>
          <w:szCs w:val="28"/>
        </w:rPr>
        <w:t xml:space="preserve"> </w:t>
      </w:r>
      <w:r w:rsidR="00851ECD">
        <w:rPr>
          <w:rFonts w:ascii="Times New Roman" w:hAnsi="Times New Roman" w:cs="Times New Roman"/>
          <w:sz w:val="28"/>
          <w:szCs w:val="28"/>
        </w:rPr>
        <w:t>mediului academic specializat în audit și</w:t>
      </w:r>
      <w:r w:rsidRPr="001E70A3">
        <w:rPr>
          <w:rFonts w:ascii="Times New Roman" w:hAnsi="Times New Roman" w:cs="Times New Roman"/>
          <w:sz w:val="28"/>
          <w:szCs w:val="28"/>
        </w:rPr>
        <w:t xml:space="preserve"> mediului de afaceri</w:t>
      </w:r>
      <w:r>
        <w:rPr>
          <w:rFonts w:ascii="Times New Roman" w:hAnsi="Times New Roman" w:cs="Times New Roman"/>
          <w:sz w:val="28"/>
          <w:szCs w:val="28"/>
        </w:rPr>
        <w:t xml:space="preserve"> se selectează de</w:t>
      </w:r>
      <w:r w:rsidR="00527E96" w:rsidRPr="00527E96">
        <w:rPr>
          <w:rFonts w:ascii="Times New Roman" w:hAnsi="Times New Roman" w:cs="Times New Roman"/>
          <w:sz w:val="28"/>
          <w:szCs w:val="28"/>
        </w:rPr>
        <w:t xml:space="preserve"> </w:t>
      </w:r>
      <w:r w:rsidR="00527E96">
        <w:rPr>
          <w:rFonts w:ascii="Times New Roman" w:hAnsi="Times New Roman" w:cs="Times New Roman"/>
          <w:sz w:val="28"/>
          <w:szCs w:val="28"/>
        </w:rPr>
        <w:t>Comisia de concurs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E96">
        <w:rPr>
          <w:rFonts w:ascii="Times New Roman" w:hAnsi="Times New Roman" w:cs="Times New Roman"/>
          <w:sz w:val="28"/>
          <w:szCs w:val="28"/>
        </w:rPr>
        <w:t xml:space="preserve"> din cadrul </w:t>
      </w:r>
      <w:r>
        <w:rPr>
          <w:rFonts w:ascii="Times New Roman" w:hAnsi="Times New Roman" w:cs="Times New Roman"/>
          <w:sz w:val="28"/>
          <w:szCs w:val="28"/>
        </w:rPr>
        <w:t>Consiliu</w:t>
      </w:r>
      <w:r w:rsidR="00BF3A04">
        <w:rPr>
          <w:rFonts w:ascii="Times New Roman" w:hAnsi="Times New Roman" w:cs="Times New Roman"/>
          <w:sz w:val="28"/>
          <w:szCs w:val="28"/>
        </w:rPr>
        <w:t>lu</w:t>
      </w:r>
      <w:r w:rsidR="00527E9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pe bază de concurs.</w:t>
      </w:r>
    </w:p>
    <w:p w:rsidR="00FA03D9" w:rsidRDefault="00FA03D9" w:rsidP="000E0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Comisia de concurs este constituită în baza </w:t>
      </w:r>
      <w:r w:rsidR="00527E96">
        <w:rPr>
          <w:rFonts w:ascii="Times New Roman" w:hAnsi="Times New Roman" w:cs="Times New Roman"/>
          <w:sz w:val="28"/>
          <w:szCs w:val="28"/>
        </w:rPr>
        <w:t>ordinului</w:t>
      </w:r>
      <w:r>
        <w:rPr>
          <w:rFonts w:ascii="Times New Roman" w:hAnsi="Times New Roman" w:cs="Times New Roman"/>
          <w:sz w:val="28"/>
          <w:szCs w:val="28"/>
        </w:rPr>
        <w:t xml:space="preserve"> directorului</w:t>
      </w:r>
      <w:r w:rsidR="00527E96">
        <w:rPr>
          <w:rFonts w:ascii="Times New Roman" w:hAnsi="Times New Roman" w:cs="Times New Roman"/>
          <w:sz w:val="28"/>
          <w:szCs w:val="28"/>
        </w:rPr>
        <w:t xml:space="preserve"> din 3 angajați ai Consiliului, inclusiv directorul. </w:t>
      </w:r>
    </w:p>
    <w:p w:rsidR="00527E96" w:rsidRPr="000E038B" w:rsidRDefault="00527E96" w:rsidP="00527E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Anunțul de inițiere a concursului se plasează pe pagina web oficială a Consiliului. R</w:t>
      </w:r>
      <w:r w:rsidRPr="001E70A3">
        <w:rPr>
          <w:rFonts w:ascii="Times New Roman" w:hAnsi="Times New Roman" w:cs="Times New Roman"/>
          <w:sz w:val="28"/>
          <w:szCs w:val="28"/>
        </w:rPr>
        <w:t>eprezentan</w:t>
      </w:r>
      <w:r w:rsidR="00851ECD">
        <w:rPr>
          <w:rFonts w:ascii="Times New Roman" w:hAnsi="Times New Roman" w:cs="Times New Roman"/>
          <w:sz w:val="28"/>
          <w:szCs w:val="28"/>
        </w:rPr>
        <w:t>ții mediului academic specializat în audit și</w:t>
      </w:r>
      <w:r w:rsidRPr="001E70A3">
        <w:rPr>
          <w:rFonts w:ascii="Times New Roman" w:hAnsi="Times New Roman" w:cs="Times New Roman"/>
          <w:sz w:val="28"/>
          <w:szCs w:val="28"/>
        </w:rPr>
        <w:t xml:space="preserve"> mediului de afaceri</w:t>
      </w:r>
      <w:r>
        <w:rPr>
          <w:rFonts w:ascii="Times New Roman" w:hAnsi="Times New Roman" w:cs="Times New Roman"/>
          <w:sz w:val="28"/>
          <w:szCs w:val="28"/>
        </w:rPr>
        <w:t xml:space="preserve"> se selectează conform cerințelor stabilite la p</w:t>
      </w:r>
      <w:r w:rsidR="00DC0A1F">
        <w:rPr>
          <w:rFonts w:ascii="Times New Roman" w:hAnsi="Times New Roman" w:cs="Times New Roman"/>
          <w:sz w:val="28"/>
          <w:szCs w:val="28"/>
        </w:rPr>
        <w:t xml:space="preserve">unctul 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594199" w:rsidRPr="00594199" w:rsidRDefault="00757E6D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8</w:t>
      </w:r>
      <w:r w:rsidR="00594199"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Membrii Co</w:t>
      </w:r>
      <w:r w:rsidR="001E70A3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confirmă de către Guvern pe un termen de trei ani</w:t>
      </w:r>
      <w:r w:rsidR="00FE3A5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pentru maxim 2 termene consecutive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594199" w:rsidRPr="00594199" w:rsidRDefault="00757E6D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9</w:t>
      </w:r>
      <w:r w:rsidR="00594199"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Criteriile de desemnare a membrilor sînt următoarele: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a) studii superioare în domeniul economic sau juridic;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b) vechime în muncă de cel puţin zece ani în domeniul economic</w:t>
      </w:r>
      <w:r w:rsidR="001E70A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sau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juridic</w:t>
      </w:r>
      <w:r w:rsidR="001E70A3">
        <w:rPr>
          <w:rFonts w:ascii="Times New Roman" w:eastAsia="Times New Roman" w:hAnsi="Times New Roman" w:cs="Times New Roman"/>
          <w:sz w:val="28"/>
          <w:szCs w:val="28"/>
          <w:lang w:eastAsia="en-GB"/>
        </w:rPr>
        <w:t>/educației în domeniul auditului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c) capacitatea de a analiza sub diferite aspecte şi de a aplica această analiză în procesul decizional;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d) posedarea limbii </w:t>
      </w:r>
      <w:r w:rsidR="001E70A3">
        <w:rPr>
          <w:rFonts w:ascii="Times New Roman" w:eastAsia="Times New Roman" w:hAnsi="Times New Roman" w:cs="Times New Roman"/>
          <w:sz w:val="28"/>
          <w:szCs w:val="28"/>
          <w:lang w:eastAsia="en-GB"/>
        </w:rPr>
        <w:t>române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e) capacitatea de a comunica eficient în timpul discuţiilor, precum şi de a formula în scris obiecţii şi propuneri asupra proiectelor de acte normative examinate şi opinii asupra </w:t>
      </w:r>
      <w:r w:rsidR="005824A7">
        <w:rPr>
          <w:rFonts w:ascii="Times New Roman" w:eastAsia="Times New Roman" w:hAnsi="Times New Roman" w:cs="Times New Roman"/>
          <w:sz w:val="28"/>
          <w:szCs w:val="28"/>
          <w:lang w:eastAsia="en-GB"/>
        </w:rPr>
        <w:t>problemelor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discutate în scopul luării deciziei finale;</w:t>
      </w:r>
    </w:p>
    <w:p w:rsidR="00AA55D0" w:rsidRDefault="005824A7" w:rsidP="00582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5D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f) </w:t>
      </w:r>
      <w:r w:rsidR="00577E38">
        <w:rPr>
          <w:rFonts w:ascii="Times New Roman" w:eastAsia="Times New Roman" w:hAnsi="Times New Roman" w:cs="Times New Roman"/>
          <w:sz w:val="28"/>
          <w:szCs w:val="28"/>
          <w:lang w:eastAsia="en-GB"/>
        </w:rPr>
        <w:t>soțul/soția, rudele</w:t>
      </w:r>
      <w:r w:rsidRPr="00AA55D0">
        <w:rPr>
          <w:rFonts w:ascii="Times New Roman" w:hAnsi="Times New Roman" w:cs="Times New Roman"/>
          <w:sz w:val="28"/>
          <w:szCs w:val="28"/>
        </w:rPr>
        <w:t xml:space="preserve"> de pînă la gradul al II-lea, inclusiv, afini</w:t>
      </w:r>
      <w:r w:rsidR="00577E38">
        <w:rPr>
          <w:rFonts w:ascii="Times New Roman" w:hAnsi="Times New Roman" w:cs="Times New Roman"/>
          <w:sz w:val="28"/>
          <w:szCs w:val="28"/>
        </w:rPr>
        <w:t>i de gradul I nu sînt</w:t>
      </w:r>
      <w:r w:rsidRPr="00AA55D0">
        <w:rPr>
          <w:rFonts w:ascii="Times New Roman" w:hAnsi="Times New Roman" w:cs="Times New Roman"/>
          <w:sz w:val="28"/>
          <w:szCs w:val="28"/>
        </w:rPr>
        <w:t xml:space="preserve"> auditori, acţionari</w:t>
      </w:r>
      <w:r w:rsidR="00AA55D0" w:rsidRPr="00AA55D0">
        <w:rPr>
          <w:rFonts w:ascii="Times New Roman" w:hAnsi="Times New Roman" w:cs="Times New Roman"/>
          <w:sz w:val="28"/>
          <w:szCs w:val="28"/>
        </w:rPr>
        <w:t>/asociați</w:t>
      </w:r>
      <w:r w:rsidRPr="00AA55D0">
        <w:rPr>
          <w:rFonts w:ascii="Times New Roman" w:hAnsi="Times New Roman" w:cs="Times New Roman"/>
          <w:sz w:val="28"/>
          <w:szCs w:val="28"/>
        </w:rPr>
        <w:t>, membri</w:t>
      </w:r>
      <w:r w:rsidR="00577E38">
        <w:rPr>
          <w:rFonts w:ascii="Times New Roman" w:hAnsi="Times New Roman" w:cs="Times New Roman"/>
          <w:sz w:val="28"/>
          <w:szCs w:val="28"/>
        </w:rPr>
        <w:t xml:space="preserve"> ai</w:t>
      </w:r>
      <w:r w:rsidRPr="00AA55D0">
        <w:rPr>
          <w:rFonts w:ascii="Times New Roman" w:hAnsi="Times New Roman" w:cs="Times New Roman"/>
          <w:sz w:val="28"/>
          <w:szCs w:val="28"/>
        </w:rPr>
        <w:t xml:space="preserve"> organului </w:t>
      </w:r>
      <w:r w:rsidR="00AA55D0" w:rsidRPr="00AA55D0">
        <w:rPr>
          <w:rFonts w:ascii="Times New Roman" w:hAnsi="Times New Roman" w:cs="Times New Roman"/>
          <w:sz w:val="28"/>
          <w:szCs w:val="28"/>
        </w:rPr>
        <w:t>executiv</w:t>
      </w:r>
      <w:r w:rsidRPr="00AA55D0">
        <w:rPr>
          <w:rFonts w:ascii="Times New Roman" w:hAnsi="Times New Roman" w:cs="Times New Roman"/>
          <w:sz w:val="28"/>
          <w:szCs w:val="28"/>
        </w:rPr>
        <w:t xml:space="preserve"> al entităţilor de audit</w:t>
      </w:r>
      <w:r w:rsidR="00636343">
        <w:rPr>
          <w:rFonts w:ascii="Times New Roman" w:hAnsi="Times New Roman" w:cs="Times New Roman"/>
          <w:sz w:val="28"/>
          <w:szCs w:val="28"/>
        </w:rPr>
        <w:t>, confirmat prin declarația pe propria răspundere;</w:t>
      </w:r>
    </w:p>
    <w:p w:rsidR="00636343" w:rsidRDefault="00636343" w:rsidP="00582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g) </w:t>
      </w:r>
      <w:proofErr w:type="gramStart"/>
      <w:r>
        <w:rPr>
          <w:rFonts w:ascii="Times New Roman" w:hAnsi="Times New Roman" w:cs="Times New Roman"/>
          <w:sz w:val="28"/>
          <w:szCs w:val="28"/>
        </w:rPr>
        <w:t>nu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are antecedente penale, fapt confirmat prin cazier judiciar.</w:t>
      </w:r>
    </w:p>
    <w:p w:rsidR="00636343" w:rsidRDefault="00636343" w:rsidP="00582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procesul selectării reprezentantului mediului de afaceri reprezintă un avantaj:</w:t>
      </w:r>
    </w:p>
    <w:p w:rsidR="00636343" w:rsidRDefault="00636343" w:rsidP="00582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deținerea certificatului de calificare al auditorului;</w:t>
      </w:r>
    </w:p>
    <w:p w:rsidR="00636343" w:rsidRDefault="00636343" w:rsidP="00582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deținerea certificatului international în domeniul contabilității și auditului;</w:t>
      </w:r>
    </w:p>
    <w:p w:rsidR="00636343" w:rsidRDefault="00636343" w:rsidP="00582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vechime în muncă de cel puțin 5 ani în calitate de auditor/director financiar/contabil-șef;</w:t>
      </w:r>
    </w:p>
    <w:p w:rsidR="00636343" w:rsidRDefault="00636343" w:rsidP="00582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posedare</w:t>
      </w:r>
      <w:r w:rsidR="006D1AF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limbii engleze.</w:t>
      </w:r>
    </w:p>
    <w:p w:rsidR="00594199" w:rsidRPr="00594199" w:rsidRDefault="00757E6D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10</w:t>
      </w:r>
      <w:r w:rsidR="00594199"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Membrii Co</w:t>
      </w:r>
      <w:r w:rsidR="005824A7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pot fi reconfirmaţi ulterior nu mai devreme de trei ani de la data expirării celui de-al doilea termen.</w:t>
      </w:r>
    </w:p>
    <w:p w:rsidR="00594199" w:rsidRPr="00594199" w:rsidRDefault="000E038B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="00757E6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="00594199"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Retragerea calităţii de membru al Co</w:t>
      </w:r>
      <w:r w:rsidR="005824A7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are loc în legătură cu expirarea termen</w:t>
      </w:r>
      <w:r w:rsidR="005824A7">
        <w:rPr>
          <w:rFonts w:ascii="Times New Roman" w:eastAsia="Times New Roman" w:hAnsi="Times New Roman" w:cs="Times New Roman"/>
          <w:sz w:val="28"/>
          <w:szCs w:val="28"/>
          <w:lang w:eastAsia="en-GB"/>
        </w:rPr>
        <w:t>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stabilit la punctul </w:t>
      </w:r>
      <w:r w:rsidR="00757E6D">
        <w:rPr>
          <w:rFonts w:ascii="Times New Roman" w:eastAsia="Times New Roman" w:hAnsi="Times New Roman" w:cs="Times New Roman"/>
          <w:sz w:val="28"/>
          <w:szCs w:val="28"/>
          <w:lang w:eastAsia="en-GB"/>
        </w:rPr>
        <w:t>8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, precum şi în caz de:</w:t>
      </w:r>
    </w:p>
    <w:p w:rsidR="00594199" w:rsidRPr="00594199" w:rsidRDefault="00491878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a)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cerere a organului (instituţiei) care a înaintat </w:t>
      </w:r>
      <w:r w:rsidR="004C49E1">
        <w:rPr>
          <w:rFonts w:ascii="Times New Roman" w:eastAsia="Times New Roman" w:hAnsi="Times New Roman" w:cs="Times New Roman"/>
          <w:sz w:val="28"/>
          <w:szCs w:val="28"/>
          <w:lang w:eastAsia="en-GB"/>
        </w:rPr>
        <w:t>candidatur</w:t>
      </w:r>
      <w:r w:rsidR="00503E13">
        <w:rPr>
          <w:rFonts w:ascii="Times New Roman" w:eastAsia="Times New Roman" w:hAnsi="Times New Roman" w:cs="Times New Roman"/>
          <w:sz w:val="28"/>
          <w:szCs w:val="28"/>
          <w:lang w:eastAsia="en-GB"/>
        </w:rPr>
        <w:t>a</w:t>
      </w:r>
      <w:r w:rsidR="004C49E1">
        <w:rPr>
          <w:rFonts w:ascii="Times New Roman" w:eastAsia="Times New Roman" w:hAnsi="Times New Roman" w:cs="Times New Roman"/>
          <w:sz w:val="28"/>
          <w:szCs w:val="28"/>
          <w:lang w:eastAsia="en-GB"/>
        </w:rPr>
        <w:t>, inclusiv în cazul</w:t>
      </w:r>
      <w:r w:rsidR="00B172A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eliber</w:t>
      </w:r>
      <w:r w:rsidR="00503E13">
        <w:rPr>
          <w:rFonts w:ascii="Times New Roman" w:eastAsia="Times New Roman" w:hAnsi="Times New Roman" w:cs="Times New Roman"/>
          <w:sz w:val="28"/>
          <w:szCs w:val="28"/>
          <w:lang w:eastAsia="en-GB"/>
        </w:rPr>
        <w:t>ării</w:t>
      </w:r>
      <w:r w:rsidR="00B172A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funcţie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594199" w:rsidRDefault="00503E13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b</w:t>
      </w:r>
      <w:r w:rsid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)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cerere personală a membrului Co</w:t>
      </w:r>
      <w:r w:rsidR="005824A7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privind retragerea benevolă</w:t>
      </w:r>
      <w:r w:rsidR="00B172AE">
        <w:rPr>
          <w:rFonts w:ascii="Times New Roman" w:eastAsia="Times New Roman" w:hAnsi="Times New Roman" w:cs="Times New Roman"/>
          <w:sz w:val="28"/>
          <w:szCs w:val="28"/>
          <w:lang w:eastAsia="en-GB"/>
        </w:rPr>
        <w:t>, inclusiv în cazul necorespunderii statutului de nepractician, prevederilor p</w:t>
      </w:r>
      <w:r w:rsidR="00DC0A1F">
        <w:rPr>
          <w:rFonts w:ascii="Times New Roman" w:eastAsia="Times New Roman" w:hAnsi="Times New Roman" w:cs="Times New Roman"/>
          <w:sz w:val="28"/>
          <w:szCs w:val="28"/>
          <w:lang w:eastAsia="en-GB"/>
        </w:rPr>
        <w:t>unctul</w:t>
      </w:r>
      <w:r w:rsidR="006D1AF9">
        <w:rPr>
          <w:rFonts w:ascii="Times New Roman" w:eastAsia="Times New Roman" w:hAnsi="Times New Roman" w:cs="Times New Roman"/>
          <w:sz w:val="28"/>
          <w:szCs w:val="28"/>
          <w:lang w:eastAsia="en-GB"/>
        </w:rPr>
        <w:t>ui</w:t>
      </w:r>
      <w:r w:rsidR="00B172A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9 lit. f)</w:t>
      </w:r>
      <w:r w:rsidR="0085041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 pre</w:t>
      </w:r>
      <w:r w:rsidR="004C49E1">
        <w:rPr>
          <w:rFonts w:ascii="Times New Roman" w:eastAsia="Times New Roman" w:hAnsi="Times New Roman" w:cs="Times New Roman"/>
          <w:sz w:val="28"/>
          <w:szCs w:val="28"/>
          <w:lang w:eastAsia="en-GB"/>
        </w:rPr>
        <w:t>zentului Regulament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5824A7" w:rsidRPr="00594199" w:rsidRDefault="00503E13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</w:t>
      </w:r>
      <w:r w:rsid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)</w:t>
      </w:r>
      <w:r w:rsidR="005824A7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B172A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neparticipare la 3 ședințe </w:t>
      </w:r>
      <w:r w:rsidR="007E606D">
        <w:rPr>
          <w:rFonts w:ascii="Times New Roman" w:eastAsia="Times New Roman" w:hAnsi="Times New Roman" w:cs="Times New Roman"/>
          <w:sz w:val="28"/>
          <w:szCs w:val="28"/>
          <w:lang w:eastAsia="en-GB"/>
        </w:rPr>
        <w:t>consecutive, la decizia Comitetului</w:t>
      </w:r>
      <w:r w:rsidR="00B172AE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594199" w:rsidRDefault="00503E13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d)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deces al membrului Co</w:t>
      </w:r>
      <w:r w:rsidR="005824A7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4C49E1" w:rsidRPr="00594199" w:rsidRDefault="004C49E1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 xml:space="preserve">În cazurile </w:t>
      </w:r>
      <w:r w:rsidR="007E606D">
        <w:rPr>
          <w:rFonts w:ascii="Times New Roman" w:eastAsia="Times New Roman" w:hAnsi="Times New Roman" w:cs="Times New Roman"/>
          <w:sz w:val="28"/>
          <w:szCs w:val="28"/>
          <w:lang w:eastAsia="en-GB"/>
        </w:rPr>
        <w:t>prevăzute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lit. </w:t>
      </w:r>
      <w:r w:rsidR="00503E13">
        <w:rPr>
          <w:rFonts w:ascii="Times New Roman" w:eastAsia="Times New Roman" w:hAnsi="Times New Roman" w:cs="Times New Roman"/>
          <w:sz w:val="28"/>
          <w:szCs w:val="28"/>
          <w:lang w:eastAsia="en-GB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membrii Comitetului informeză </w:t>
      </w:r>
      <w:r w:rsidR="00931C6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Consiliul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în scris în termen de 30 zile.</w:t>
      </w:r>
    </w:p>
    <w:p w:rsidR="00594199" w:rsidRPr="00594199" w:rsidRDefault="00594199" w:rsidP="009A0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 </w:t>
      </w:r>
    </w:p>
    <w:p w:rsidR="00CE0D0E" w:rsidRDefault="00CE0D0E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Secțiunea 2</w:t>
      </w:r>
    </w:p>
    <w:p w:rsidR="00594199" w:rsidRPr="00594199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A</w:t>
      </w:r>
      <w:r w:rsidR="00CE0D0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tribuțiile și drepturile Comitetului</w:t>
      </w:r>
    </w:p>
    <w:p w:rsidR="00AA55D0" w:rsidRPr="00A85CDE" w:rsidRDefault="00594199" w:rsidP="00AA55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5CDE">
        <w:rPr>
          <w:b/>
          <w:bCs/>
          <w:sz w:val="28"/>
          <w:szCs w:val="28"/>
        </w:rPr>
        <w:t>1</w:t>
      </w:r>
      <w:r w:rsidR="00DC0A1F">
        <w:rPr>
          <w:b/>
          <w:bCs/>
          <w:sz w:val="28"/>
          <w:szCs w:val="28"/>
        </w:rPr>
        <w:t>2</w:t>
      </w:r>
      <w:r w:rsidRPr="00A85CDE">
        <w:rPr>
          <w:b/>
          <w:bCs/>
          <w:sz w:val="28"/>
          <w:szCs w:val="28"/>
        </w:rPr>
        <w:t>.</w:t>
      </w:r>
      <w:r w:rsidRPr="00A85CDE">
        <w:rPr>
          <w:sz w:val="28"/>
          <w:szCs w:val="28"/>
        </w:rPr>
        <w:t xml:space="preserve"> </w:t>
      </w:r>
      <w:r w:rsidR="00AA55D0" w:rsidRPr="00A85CDE">
        <w:rPr>
          <w:sz w:val="28"/>
          <w:szCs w:val="28"/>
        </w:rPr>
        <w:t>Comitetul are următoarele atribuţii:</w:t>
      </w:r>
    </w:p>
    <w:p w:rsidR="00AA55D0" w:rsidRPr="00AA55D0" w:rsidRDefault="00AA55D0" w:rsidP="00AA5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A55D0">
        <w:rPr>
          <w:rFonts w:ascii="Times New Roman" w:eastAsia="Times New Roman" w:hAnsi="Times New Roman" w:cs="Times New Roman"/>
          <w:sz w:val="28"/>
          <w:szCs w:val="28"/>
          <w:lang w:eastAsia="en-GB"/>
        </w:rPr>
        <w:t>a) adoptă decizii în vederea exercitării funcţiilor Consiliului;</w:t>
      </w:r>
    </w:p>
    <w:p w:rsidR="00AA55D0" w:rsidRDefault="00AA55D0" w:rsidP="00AA5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A55D0">
        <w:rPr>
          <w:rFonts w:ascii="Times New Roman" w:eastAsia="Times New Roman" w:hAnsi="Times New Roman" w:cs="Times New Roman"/>
          <w:sz w:val="28"/>
          <w:szCs w:val="28"/>
          <w:lang w:eastAsia="en-GB"/>
        </w:rPr>
        <w:t>b) examinează şi aprobă proiectul bugetului, executarea bugetului, planul anual de activitate, planul semestrial de control extern al calităţii, raportul anual de activitate ale Consiliului;</w:t>
      </w:r>
    </w:p>
    <w:p w:rsidR="009E7B43" w:rsidRDefault="00491878" w:rsidP="00AA5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c) </w:t>
      </w:r>
      <w:r w:rsidR="009E7B43">
        <w:rPr>
          <w:rFonts w:ascii="Times New Roman" w:eastAsia="Times New Roman" w:hAnsi="Times New Roman" w:cs="Times New Roman"/>
          <w:sz w:val="28"/>
          <w:szCs w:val="28"/>
          <w:lang w:eastAsia="en-GB"/>
        </w:rPr>
        <w:t>aprobă actele normative elaborate de către Consiliu în vederea exercitării funcției de supraveghere</w:t>
      </w:r>
      <w:r w:rsidR="00063945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9E7B43" w:rsidRPr="00AA55D0" w:rsidRDefault="00491878" w:rsidP="00AA5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d) </w:t>
      </w:r>
      <w:r w:rsidR="009E7B43">
        <w:rPr>
          <w:rFonts w:ascii="Times New Roman" w:eastAsia="Times New Roman" w:hAnsi="Times New Roman" w:cs="Times New Roman"/>
          <w:sz w:val="28"/>
          <w:szCs w:val="28"/>
          <w:lang w:eastAsia="en-GB"/>
        </w:rPr>
        <w:t>aprobă Regulamentul privind retribuirea muncii personalului Consiliului elaborat de către Consiliu;</w:t>
      </w:r>
    </w:p>
    <w:p w:rsidR="00AA55D0" w:rsidRPr="00AA55D0" w:rsidRDefault="00491878" w:rsidP="00AA5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e</w:t>
      </w:r>
      <w:r w:rsidR="00AA55D0" w:rsidRPr="00AA55D0">
        <w:rPr>
          <w:rFonts w:ascii="Times New Roman" w:eastAsia="Times New Roman" w:hAnsi="Times New Roman" w:cs="Times New Roman"/>
          <w:sz w:val="28"/>
          <w:szCs w:val="28"/>
          <w:lang w:eastAsia="en-GB"/>
        </w:rPr>
        <w:t>) organizează concursul pentru suplinirea funcţiei de director;</w:t>
      </w:r>
    </w:p>
    <w:p w:rsidR="00AA55D0" w:rsidRPr="00AA55D0" w:rsidRDefault="00491878" w:rsidP="00AA5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f</w:t>
      </w:r>
      <w:r w:rsidR="00AA55D0" w:rsidRPr="00AA55D0">
        <w:rPr>
          <w:rFonts w:ascii="Times New Roman" w:eastAsia="Times New Roman" w:hAnsi="Times New Roman" w:cs="Times New Roman"/>
          <w:sz w:val="28"/>
          <w:szCs w:val="28"/>
          <w:lang w:eastAsia="en-GB"/>
        </w:rPr>
        <w:t>) numeşte şi eliberează din funcţie directorul;</w:t>
      </w:r>
    </w:p>
    <w:p w:rsidR="00AA55D0" w:rsidRPr="00AA55D0" w:rsidRDefault="00491878" w:rsidP="00AA5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g</w:t>
      </w:r>
      <w:r w:rsidR="00AA55D0" w:rsidRPr="00AA55D0">
        <w:rPr>
          <w:rFonts w:ascii="Times New Roman" w:eastAsia="Times New Roman" w:hAnsi="Times New Roman" w:cs="Times New Roman"/>
          <w:sz w:val="28"/>
          <w:szCs w:val="28"/>
          <w:lang w:eastAsia="en-GB"/>
        </w:rPr>
        <w:t>) numeşte în funcţie, pe bază de concurs, şi eliberează din funcţie personalul Consiliului;</w:t>
      </w:r>
    </w:p>
    <w:p w:rsidR="00AA55D0" w:rsidRPr="00AA55D0" w:rsidRDefault="00491878" w:rsidP="00AA5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h</w:t>
      </w:r>
      <w:r w:rsidR="00AA55D0" w:rsidRPr="00AA55D0">
        <w:rPr>
          <w:rFonts w:ascii="Times New Roman" w:eastAsia="Times New Roman" w:hAnsi="Times New Roman" w:cs="Times New Roman"/>
          <w:sz w:val="28"/>
          <w:szCs w:val="28"/>
          <w:lang w:eastAsia="en-GB"/>
        </w:rPr>
        <w:t>) aprobă statele de personal ale Consiliului;</w:t>
      </w:r>
    </w:p>
    <w:p w:rsidR="00AA55D0" w:rsidRPr="00AA55D0" w:rsidRDefault="00491878" w:rsidP="00AA5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r w:rsidR="00AA55D0" w:rsidRPr="00AA55D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examinează experienţa acumulată de către persoanele </w:t>
      </w:r>
      <w:r w:rsidR="00AA55D0" w:rsidRPr="00A85CDE">
        <w:rPr>
          <w:rFonts w:ascii="Times New Roman" w:eastAsia="Times New Roman" w:hAnsi="Times New Roman" w:cs="Times New Roman"/>
          <w:sz w:val="28"/>
          <w:szCs w:val="28"/>
          <w:lang w:eastAsia="en-GB"/>
        </w:rPr>
        <w:t>fizice care au vechime în muncă de cel puțin 15 ani în domeniul economic sau juridic</w:t>
      </w:r>
      <w:r w:rsidR="00AA55D0" w:rsidRPr="00AA55D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pentru scutirea de la stagiul în audit;</w:t>
      </w:r>
    </w:p>
    <w:p w:rsidR="00AA55D0" w:rsidRPr="00AA55D0" w:rsidRDefault="00491878" w:rsidP="00AA55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j</w:t>
      </w:r>
      <w:r w:rsidR="00AA55D0" w:rsidRPr="00AA55D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stabileşte mărimea tarifelor </w:t>
      </w:r>
      <w:r w:rsidR="00AA55D0" w:rsidRPr="00A85CDE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 serviciile prestate de către Consiliu</w:t>
      </w:r>
      <w:r w:rsidR="00AA55D0" w:rsidRPr="00AA55D0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C17DFD" w:rsidRPr="00A85CDE" w:rsidRDefault="00491878" w:rsidP="00C17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k</w:t>
      </w:r>
      <w:r w:rsidR="00AA55D0" w:rsidRPr="00AA55D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r w:rsidR="00C17DFD" w:rsidRPr="00A85CDE">
        <w:rPr>
          <w:rFonts w:ascii="Times New Roman" w:eastAsia="Times New Roman" w:hAnsi="Times New Roman" w:cs="Times New Roman"/>
          <w:sz w:val="28"/>
          <w:szCs w:val="28"/>
          <w:lang w:eastAsia="en-GB"/>
        </w:rPr>
        <w:t>avizează proiectele actelor normative de reglementare a auditului în sectorul corporativ, elaborate de Ministerul Finanţelor;</w:t>
      </w:r>
    </w:p>
    <w:p w:rsidR="00C17DFD" w:rsidRPr="00A85CDE" w:rsidRDefault="00491878" w:rsidP="00C17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l</w:t>
      </w:r>
      <w:r w:rsidR="00C17DFD" w:rsidRPr="00A85CDE">
        <w:rPr>
          <w:rFonts w:ascii="Times New Roman" w:eastAsia="Times New Roman" w:hAnsi="Times New Roman" w:cs="Times New Roman"/>
          <w:sz w:val="28"/>
          <w:szCs w:val="28"/>
          <w:lang w:eastAsia="en-GB"/>
        </w:rPr>
        <w:t>) supraveghează modul în care auditorii,</w:t>
      </w:r>
      <w:r w:rsidR="00A85CDE" w:rsidRPr="00A85CD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C17DFD" w:rsidRPr="00A85CDE">
        <w:rPr>
          <w:rFonts w:ascii="Times New Roman" w:eastAsia="Times New Roman" w:hAnsi="Times New Roman" w:cs="Times New Roman"/>
          <w:sz w:val="28"/>
          <w:szCs w:val="28"/>
          <w:lang w:eastAsia="en-GB"/>
        </w:rPr>
        <w:t>entităţile de audit respectă prevederile legislaţiei în domeniul auditului situațiilor financiare, standardelor de audit și Codului etic;</w:t>
      </w:r>
    </w:p>
    <w:p w:rsidR="00C17DFD" w:rsidRPr="00A85CDE" w:rsidRDefault="00491878" w:rsidP="00C17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m</w:t>
      </w:r>
      <w:r w:rsidR="00C17DFD" w:rsidRPr="00A85CDE">
        <w:rPr>
          <w:rFonts w:ascii="Times New Roman" w:eastAsia="Times New Roman" w:hAnsi="Times New Roman" w:cs="Times New Roman"/>
          <w:sz w:val="28"/>
          <w:szCs w:val="28"/>
          <w:lang w:eastAsia="en-GB"/>
        </w:rPr>
        <w:t>) monitorizează procesele de certificare şi instruire profesională continuă a auditorilor;</w:t>
      </w:r>
    </w:p>
    <w:p w:rsidR="007E606D" w:rsidRDefault="00491878" w:rsidP="00A8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n</w:t>
      </w:r>
      <w:r w:rsidR="00A85CDE" w:rsidRPr="00A85CDE">
        <w:rPr>
          <w:rFonts w:ascii="Times New Roman" w:eastAsia="Times New Roman" w:hAnsi="Times New Roman" w:cs="Times New Roman"/>
          <w:sz w:val="28"/>
          <w:szCs w:val="28"/>
          <w:lang w:eastAsia="en-GB"/>
        </w:rPr>
        <w:t>) adoptă decizii privind aplicarea măsurilor disciplinare în baza Legii nr.271 din 15 decembrie 2017 privind auditul situațiilor financiare</w:t>
      </w:r>
      <w:r w:rsidR="007E606D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7649C3" w:rsidRDefault="007E606D" w:rsidP="007E6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o) stabilește responsabilitățile pe domenii de activitate a membrilor Comitetului</w:t>
      </w:r>
      <w:r w:rsidR="00931C63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A85CDE" w:rsidRPr="00A85CDE" w:rsidRDefault="007649C3" w:rsidP="007E6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p) adoptă decizii privind delegarea funcției de control extern al calității auditului organizațiilor profesionale din domeniul auditului</w:t>
      </w:r>
      <w:r w:rsidR="00A85CDE" w:rsidRPr="00A85CDE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</w:t>
      </w:r>
      <w:r w:rsid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are următoarele drepturi:</w:t>
      </w:r>
    </w:p>
    <w:p w:rsidR="00594199" w:rsidRPr="00B56118" w:rsidRDefault="00594199" w:rsidP="00A85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a) să solicite de la </w:t>
      </w:r>
      <w:r w:rsidR="00A85CDE" w:rsidRP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organe ale administrației publice, </w:t>
      </w:r>
      <w:r w:rsidRP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instituţii şi organizaţii, inclusiv de la asociaţiile </w:t>
      </w:r>
      <w:r w:rsidR="00A85CDE" w:rsidRP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profesionale din domeniul </w:t>
      </w:r>
      <w:r w:rsidRP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>audit</w:t>
      </w:r>
      <w:r w:rsidR="00A85CDE" w:rsidRP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>ului</w:t>
      </w:r>
      <w:r w:rsidR="00B56118" w:rsidRP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>, entități</w:t>
      </w:r>
      <w:r w:rsidRP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audit, auditori documente şi informaţii necesare exercitării atribuţiilor sale;</w:t>
      </w:r>
    </w:p>
    <w:p w:rsidR="00B56118" w:rsidRPr="00B56118" w:rsidRDefault="00B56118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>b</w:t>
      </w:r>
      <w:r w:rsidR="00594199" w:rsidRP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să atragă specialişti cu un înalt nivel de calificare din domeniul economic sau juridic în vederea soluţionării problemelor </w:t>
      </w:r>
      <w:r w:rsidRP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>examinate de Comitet</w:t>
      </w:r>
      <w:r w:rsidR="009117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cu respectarea </w:t>
      </w:r>
      <w:r w:rsidR="00FA03D9">
        <w:rPr>
          <w:rFonts w:ascii="Times New Roman" w:eastAsia="Times New Roman" w:hAnsi="Times New Roman" w:cs="Times New Roman"/>
          <w:sz w:val="28"/>
          <w:szCs w:val="28"/>
          <w:lang w:eastAsia="en-GB"/>
        </w:rPr>
        <w:t>principiilor de activitate a Comitetului prevăzute în p</w:t>
      </w:r>
      <w:r w:rsidR="00DC0A1F">
        <w:rPr>
          <w:rFonts w:ascii="Times New Roman" w:eastAsia="Times New Roman" w:hAnsi="Times New Roman" w:cs="Times New Roman"/>
          <w:sz w:val="28"/>
          <w:szCs w:val="28"/>
          <w:lang w:eastAsia="en-GB"/>
        </w:rPr>
        <w:t>unctul 17</w:t>
      </w:r>
      <w:r w:rsidR="00577E3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și a criteriilor prevăzute la punctul 9, lit. f)</w:t>
      </w:r>
      <w:r w:rsidR="009A0673" w:rsidRPr="009A06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9A0673">
        <w:rPr>
          <w:rFonts w:ascii="Times New Roman" w:eastAsia="Times New Roman" w:hAnsi="Times New Roman" w:cs="Times New Roman"/>
          <w:sz w:val="28"/>
          <w:szCs w:val="28"/>
          <w:lang w:eastAsia="en-GB"/>
        </w:rPr>
        <w:t>al</w:t>
      </w:r>
      <w:r w:rsidR="00577E38">
        <w:rPr>
          <w:rFonts w:ascii="Times New Roman" w:eastAsia="Times New Roman" w:hAnsi="Times New Roman" w:cs="Times New Roman"/>
          <w:sz w:val="28"/>
          <w:szCs w:val="28"/>
          <w:lang w:eastAsia="en-GB"/>
        </w:rPr>
        <w:t>e</w:t>
      </w:r>
      <w:r w:rsidR="009A06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prezentului Regulament</w:t>
      </w:r>
      <w:r w:rsidR="00DC0A1F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B56118" w:rsidRPr="00B56118" w:rsidRDefault="00A85CDE" w:rsidP="00A85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118">
        <w:rPr>
          <w:rFonts w:ascii="Times New Roman" w:hAnsi="Times New Roman" w:cs="Times New Roman"/>
          <w:sz w:val="28"/>
          <w:szCs w:val="28"/>
        </w:rPr>
        <w:t xml:space="preserve">Membrii comitetului au dreptul la o remuneraţie în mărime de 10% din salariul mediu lunar pe economie, prognozat şi aprobat anual de către Guvern, pentru participarea în cadrul unei şedinţe a </w:t>
      </w:r>
      <w:r w:rsidR="006D1AF9">
        <w:rPr>
          <w:rFonts w:ascii="Times New Roman" w:hAnsi="Times New Roman" w:cs="Times New Roman"/>
          <w:sz w:val="28"/>
          <w:szCs w:val="28"/>
        </w:rPr>
        <w:t>C</w:t>
      </w:r>
      <w:r w:rsidRPr="00B56118">
        <w:rPr>
          <w:rFonts w:ascii="Times New Roman" w:hAnsi="Times New Roman" w:cs="Times New Roman"/>
          <w:sz w:val="28"/>
          <w:szCs w:val="28"/>
        </w:rPr>
        <w:t>omitetului.</w:t>
      </w:r>
    </w:p>
    <w:p w:rsidR="00594199" w:rsidRPr="00B56118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en-GB"/>
        </w:rPr>
      </w:pPr>
      <w:r w:rsidRPr="00B56118">
        <w:rPr>
          <w:rFonts w:ascii="Times New Roman" w:eastAsia="Times New Roman" w:hAnsi="Times New Roman" w:cs="Times New Roman"/>
          <w:color w:val="FF0000"/>
          <w:sz w:val="28"/>
          <w:szCs w:val="28"/>
          <w:lang w:eastAsia="en-GB"/>
        </w:rPr>
        <w:t> </w:t>
      </w:r>
    </w:p>
    <w:p w:rsidR="00CE0D0E" w:rsidRDefault="00CE0D0E" w:rsidP="00CE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Secțiunea 3</w:t>
      </w:r>
    </w:p>
    <w:p w:rsidR="00594199" w:rsidRPr="00594199" w:rsidRDefault="00594199" w:rsidP="00CE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</w:t>
      </w:r>
      <w:r w:rsidR="00CE0D0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onducerea și organizarea activității Comitetului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lastRenderedPageBreak/>
        <w:t>1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</w:t>
      </w:r>
      <w:r w:rsid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este condus de </w:t>
      </w:r>
      <w:r w:rsid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un 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preşedinte, ales </w:t>
      </w:r>
      <w:r w:rsid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de membrii </w:t>
      </w:r>
      <w:r w:rsidR="00B0173A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Co</w:t>
      </w:r>
      <w:r w:rsid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mitetului,</w:t>
      </w:r>
      <w:r w:rsidR="00B0173A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prin vot secret</w:t>
      </w:r>
      <w:r w:rsid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rîndul </w:t>
      </w:r>
      <w:r w:rsidR="00B56118">
        <w:rPr>
          <w:rFonts w:ascii="Times New Roman" w:eastAsia="Times New Roman" w:hAnsi="Times New Roman" w:cs="Times New Roman"/>
          <w:sz w:val="28"/>
          <w:szCs w:val="28"/>
          <w:lang w:eastAsia="en-GB"/>
        </w:rPr>
        <w:t>membrilor Comitetului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E3A59" w:rsidRDefault="00594199" w:rsidP="00FE3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5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Preşedintele Co</w:t>
      </w:r>
      <w:r w:rsidR="00AE43C0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conduce activitatea şi prezidează şedinţele acestuia. În absenţa preşedintelui Co</w:t>
      </w:r>
      <w:r w:rsidR="00AE43C0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, funcţiile lui sînt exercitate de vicepreşedinte. Vicepreşedintele Co</w:t>
      </w:r>
      <w:r w:rsidR="00AE43C0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alege din rîndul membrilor Co</w:t>
      </w:r>
      <w:r w:rsidR="00AE43C0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prin vot deschis.</w:t>
      </w:r>
      <w:r w:rsidR="00FE3A5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FE3A5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Candidatura secretarului Co</w:t>
      </w:r>
      <w:r w:rsidR="00FE3A59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FE3A5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este propusă de </w:t>
      </w:r>
      <w:r w:rsidR="00FE3A59">
        <w:rPr>
          <w:rFonts w:ascii="Times New Roman" w:eastAsia="Times New Roman" w:hAnsi="Times New Roman" w:cs="Times New Roman"/>
          <w:sz w:val="28"/>
          <w:szCs w:val="28"/>
          <w:lang w:eastAsia="en-GB"/>
        </w:rPr>
        <w:t>Directorul executiv</w:t>
      </w:r>
      <w:r w:rsidR="00FE3A5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</w:t>
      </w:r>
      <w:r w:rsidR="00FE3A5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personalul Consiliului.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6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Preşedintele Co</w:t>
      </w:r>
      <w:r w:rsidR="00AE43C0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exercită următoarele funcţii: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a) reprezintă Co</w:t>
      </w:r>
      <w:r w:rsidR="00AE43C0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în relaţii</w:t>
      </w:r>
      <w:r w:rsidR="00AE43C0">
        <w:rPr>
          <w:rFonts w:ascii="Times New Roman" w:eastAsia="Times New Roman" w:hAnsi="Times New Roman" w:cs="Times New Roman"/>
          <w:sz w:val="28"/>
          <w:szCs w:val="28"/>
          <w:lang w:eastAsia="en-GB"/>
        </w:rPr>
        <w:t>le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r w:rsidR="00AE43C0">
        <w:rPr>
          <w:rFonts w:ascii="Times New Roman" w:eastAsia="Times New Roman" w:hAnsi="Times New Roman" w:cs="Times New Roman"/>
          <w:sz w:val="28"/>
          <w:szCs w:val="28"/>
          <w:lang w:eastAsia="en-GB"/>
        </w:rPr>
        <w:t>organele administrației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publice, precum şi cu persoane juridice şi fizice din ţară şi din străinătate;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b) stabileşte ziua convocării şedinţei şi ordinea de zi;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c)</w:t>
      </w:r>
      <w:r w:rsidR="00FC418B" w:rsidRPr="00FC418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FC418B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asigură realizarea atribuţiilor Co</w:t>
      </w:r>
      <w:r w:rsidR="00FC418B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FC418B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, precum şi executarea deciziilor acestuia;</w:t>
      </w:r>
    </w:p>
    <w:p w:rsid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d) </w:t>
      </w:r>
      <w:r w:rsidR="00FC418B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aprobă calculele aferente remunerării membrilor Co</w:t>
      </w:r>
      <w:r w:rsidR="00FC418B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6D1AF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044305" w:rsidRPr="00594199" w:rsidRDefault="00044305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e) semnează decizi, ordine și alte acte în vederea asigurării activității Consiliului;</w:t>
      </w:r>
    </w:p>
    <w:p w:rsidR="00594199" w:rsidRPr="00594199" w:rsidRDefault="00594199" w:rsidP="00FC4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f)</w:t>
      </w:r>
      <w:r w:rsidR="00DC0A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poartă răspundere personală pentru activitatea Co</w:t>
      </w:r>
      <w:r w:rsidR="00FC418B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7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7E606D">
        <w:rPr>
          <w:rFonts w:ascii="Times New Roman" w:eastAsia="Times New Roman" w:hAnsi="Times New Roman" w:cs="Times New Roman"/>
          <w:sz w:val="28"/>
          <w:szCs w:val="28"/>
          <w:lang w:eastAsia="en-GB"/>
        </w:rPr>
        <w:t>Principiile de activitate a Comitetului:</w:t>
      </w:r>
    </w:p>
    <w:p w:rsidR="007E606D" w:rsidRDefault="007E606D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a) legalitate;</w:t>
      </w:r>
    </w:p>
    <w:p w:rsidR="007E606D" w:rsidRDefault="007E606D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b) independență;</w:t>
      </w:r>
    </w:p>
    <w:p w:rsidR="007E606D" w:rsidRDefault="007E606D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c) imparțialitate;</w:t>
      </w:r>
    </w:p>
    <w:p w:rsidR="007E606D" w:rsidRDefault="007E606D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d) confidențialitate;</w:t>
      </w:r>
    </w:p>
    <w:p w:rsidR="007E606D" w:rsidRDefault="007E606D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e) transparență;</w:t>
      </w:r>
    </w:p>
    <w:p w:rsidR="007E606D" w:rsidRDefault="007E606D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f) integritate.</w:t>
      </w:r>
    </w:p>
    <w:p w:rsidR="007E606D" w:rsidRPr="00594199" w:rsidRDefault="007E606D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Membrii Comitetului sînt obligați să păstreze confidențialitatea informației obținute în cadrul ședințelor și în procesul îndeplinirii </w:t>
      </w:r>
      <w:r w:rsidR="004E611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atribuțiilor și să </w:t>
      </w:r>
      <w:r w:rsidR="00392096">
        <w:rPr>
          <w:rFonts w:ascii="Times New Roman" w:eastAsia="Times New Roman" w:hAnsi="Times New Roman" w:cs="Times New Roman"/>
          <w:sz w:val="28"/>
          <w:szCs w:val="28"/>
          <w:lang w:eastAsia="en-GB"/>
        </w:rPr>
        <w:t>prezinte Consiliului</w:t>
      </w:r>
      <w:r w:rsidR="004E611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declarația de confidențialitate conform Anexei 1 la prezentul Regulament</w:t>
      </w:r>
      <w:r w:rsidR="0016084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în termen de 30 zile din data începerii activității în cadrul Comitetului</w:t>
      </w:r>
      <w:r w:rsidR="004E6117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594199" w:rsidRDefault="00DC0A1F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18</w:t>
      </w:r>
      <w:r w:rsidR="00594199"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Ordinea de zi a şedinţei curente este aprobată şi semnată de preşedintele Co</w:t>
      </w:r>
      <w:r w:rsidR="0091375D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şi adusă la cunoştinţa membrilor Co</w:t>
      </w:r>
      <w:r w:rsidR="0091375D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cel puţin 5 zile pînă la convocarea acesteia.</w:t>
      </w:r>
    </w:p>
    <w:p w:rsidR="00FB3B48" w:rsidRPr="00594199" w:rsidRDefault="00FB3B48" w:rsidP="00FB3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9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Secretarul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este responsabil de:</w:t>
      </w:r>
    </w:p>
    <w:p w:rsidR="00FB3B48" w:rsidRPr="00594199" w:rsidRDefault="00FB3B48" w:rsidP="00FB3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a) pregătirea materialelor pentru şedinţele Co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şi transmiterea acestora membrilor Co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cu cel puțin 5 zile pînă la convocarea ședinței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FB3B48" w:rsidRPr="00594199" w:rsidRDefault="00FB3B48" w:rsidP="00FB3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b)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întocmirea, prezentarea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şi păstr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area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proceselor-verbale ale şedinţelor Co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FB3B48" w:rsidRPr="00594199" w:rsidRDefault="00FB3B48" w:rsidP="00FB3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) organizarea lucrărilor de secretariat şi de arhivare în conformitate cu legislaţia Republicii Moldova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B3B48" w:rsidRPr="00594199" w:rsidRDefault="00FB3B48" w:rsidP="00FB3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20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Şedinţele Co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convoacă de preşedinte, după caz, însă nu mai rar de o dată în trimestru, conform planului de activitate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6D1AF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al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Consiliului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91375D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Membrii Co</w:t>
      </w:r>
      <w:r w:rsidR="0091375D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examinează materialele primite în prealabil şi </w:t>
      </w:r>
      <w:r w:rsidR="0091375D">
        <w:rPr>
          <w:rFonts w:ascii="Times New Roman" w:eastAsia="Times New Roman" w:hAnsi="Times New Roman" w:cs="Times New Roman"/>
          <w:sz w:val="28"/>
          <w:szCs w:val="28"/>
          <w:lang w:eastAsia="en-GB"/>
        </w:rPr>
        <w:t>prezintă opinia referitor la problemele examinate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91375D">
        <w:rPr>
          <w:rFonts w:ascii="Times New Roman" w:eastAsia="Times New Roman" w:hAnsi="Times New Roman" w:cs="Times New Roman"/>
          <w:sz w:val="28"/>
          <w:szCs w:val="28"/>
          <w:lang w:eastAsia="en-GB"/>
        </w:rPr>
        <w:t>în cadrul şedinţei.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Şedinţa Co</w:t>
      </w:r>
      <w:r w:rsidR="00F66A6D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este legal constituită dacă la ea sînt prezenţi cel puţin 2/3 din numărul total de membri, inclusiv preşedintele sau vicepreşedintele. Co</w:t>
      </w:r>
      <w:r w:rsidR="00F66A6D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decide independent asupra modului de votare - secretă sau deschisă.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încheierea dezbaterilor asupra fiecărei întrebări</w:t>
      </w:r>
      <w:r w:rsidR="00931C6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ordinea de zi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preşedintele sau vicepreşedintele face o scurtă analiză a celor </w:t>
      </w:r>
      <w:r w:rsidR="00F66A6D">
        <w:rPr>
          <w:rFonts w:ascii="Times New Roman" w:eastAsia="Times New Roman" w:hAnsi="Times New Roman" w:cs="Times New Roman"/>
          <w:sz w:val="28"/>
          <w:szCs w:val="28"/>
          <w:lang w:eastAsia="en-GB"/>
        </w:rPr>
        <w:t>discutate în cadrul ședinței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, cu prezentarea rezumatului privind deciziile ce urmează a fi adoptate şi le pune la vot.</w:t>
      </w:r>
    </w:p>
    <w:p w:rsidR="00A94C94" w:rsidRPr="00491878" w:rsidRDefault="00594199" w:rsidP="00491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lastRenderedPageBreak/>
        <w:t>2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Deciziile Co</w:t>
      </w:r>
      <w:r w:rsidR="00F66A6D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adoptă cu majoritatea</w:t>
      </w:r>
      <w:r w:rsidR="00F66A6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simplă de voturi ale membrilor prezenți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. Fiecare membru al Co</w:t>
      </w:r>
      <w:r w:rsidR="00F66A6D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are dreptul la un vot exprimat, fără dreptul la abţinere. Delegarea votului nu se permite, iar membrii Co</w:t>
      </w:r>
      <w:r w:rsidR="00F66A6D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pot numi alte persoane pentru înlocuirea lor în cadrul şedinţelor.</w:t>
      </w:r>
      <w:r w:rsid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F66A6D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5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62657C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Şedinţele se consemnează în procese-verbale, care se întocmesc de către secretarul Co</w:t>
      </w:r>
      <w:r w:rsidR="0062657C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FB3B4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gramStart"/>
      <w:r w:rsidR="00FB3B4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Procesul-verbal se avizează de membrii Comitetului </w:t>
      </w:r>
      <w:r w:rsidR="00FC451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prezenți la ședință </w:t>
      </w:r>
      <w:r w:rsidR="00FB3B48">
        <w:rPr>
          <w:rFonts w:ascii="Times New Roman" w:eastAsia="Times New Roman" w:hAnsi="Times New Roman" w:cs="Times New Roman"/>
          <w:sz w:val="28"/>
          <w:szCs w:val="28"/>
          <w:lang w:eastAsia="en-GB"/>
        </w:rPr>
        <w:t>în termen de 3 zile</w:t>
      </w:r>
      <w:r w:rsidR="0062657C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şi se semnează de preşedinte/vicepreşedinte şi de secretarul Co</w:t>
      </w:r>
      <w:r w:rsidR="0062657C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62657C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proofErr w:type="gramEnd"/>
    </w:p>
    <w:p w:rsidR="00594199" w:rsidRPr="00594199" w:rsidRDefault="0062657C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6</w:t>
      </w:r>
      <w:r w:rsidR="004975C4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Procesul-verbal al şedinţei Co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va include:</w:t>
      </w:r>
    </w:p>
    <w:p w:rsidR="0062657C" w:rsidRDefault="0062657C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a) numărul procesului-verbal; </w:t>
      </w:r>
    </w:p>
    <w:p w:rsidR="00594199" w:rsidRPr="00594199" w:rsidRDefault="0062657C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b) 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data, ora şi locul desfăşurării şedinţei Co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594199" w:rsidRPr="00594199" w:rsidRDefault="0062657C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c) numele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persoanel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or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care participă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sau lipsesc de 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la şedinţa Co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594199" w:rsidRPr="00594199" w:rsidRDefault="0062657C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d) 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ordinea de zi a şedinţei 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Co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594199" w:rsidRDefault="0062657C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e) rezumatul opiniilor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persoanelor care participă la şedinţele 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Co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FF0A7A" w:rsidRPr="00594199" w:rsidRDefault="0062657C" w:rsidP="00FF0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f) </w:t>
      </w:r>
      <w:r w:rsidR="00FF0A7A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deciziile adoptate;</w:t>
      </w:r>
    </w:p>
    <w:p w:rsidR="0062657C" w:rsidRPr="00594199" w:rsidRDefault="00FF0A7A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g) </w:t>
      </w:r>
      <w:r w:rsidR="0062657C">
        <w:rPr>
          <w:rFonts w:ascii="Times New Roman" w:eastAsia="Times New Roman" w:hAnsi="Times New Roman" w:cs="Times New Roman"/>
          <w:sz w:val="28"/>
          <w:szCs w:val="28"/>
          <w:lang w:eastAsia="en-GB"/>
        </w:rPr>
        <w:t>rezultatele votării;</w:t>
      </w:r>
    </w:p>
    <w:p w:rsidR="00FF0A7A" w:rsidRDefault="0062657C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h) 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alte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informații privind deciziile</w:t>
      </w:r>
      <w:r w:rsidRPr="0062657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Co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FF0A7A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594199" w:rsidRPr="00594199" w:rsidRDefault="007A24F8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i) </w:t>
      </w:r>
      <w:r w:rsidR="0062657C">
        <w:rPr>
          <w:rFonts w:ascii="Times New Roman" w:eastAsia="Times New Roman" w:hAnsi="Times New Roman" w:cs="Times New Roman"/>
          <w:sz w:val="28"/>
          <w:szCs w:val="28"/>
          <w:lang w:eastAsia="en-GB"/>
        </w:rPr>
        <w:t>copiile documentelor privind întrebările examinate în cadrul ședinței</w:t>
      </w:r>
      <w:r w:rsidR="00FF0A7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(se anexează)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7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Procesele-verbale ale şedinţelor </w:t>
      </w:r>
      <w:r w:rsidR="0062657C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Co</w:t>
      </w:r>
      <w:r w:rsidR="0062657C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înregistrează în ordine cronologică pentru un an calendaristic.</w:t>
      </w:r>
    </w:p>
    <w:p w:rsidR="00594199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8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Secretarul este responsabil pentru plenitudinea şi corectitudinea informaţii</w:t>
      </w:r>
      <w:r w:rsidR="0062657C">
        <w:rPr>
          <w:rFonts w:ascii="Times New Roman" w:eastAsia="Times New Roman" w:hAnsi="Times New Roman" w:cs="Times New Roman"/>
          <w:sz w:val="28"/>
          <w:szCs w:val="28"/>
          <w:lang w:eastAsia="en-GB"/>
        </w:rPr>
        <w:t>lor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incluse în procesul-verbal.</w:t>
      </w:r>
    </w:p>
    <w:p w:rsidR="00594199" w:rsidRPr="00594199" w:rsidRDefault="00DC0A1F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29</w:t>
      </w:r>
      <w:r w:rsidR="00594199"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Pentru participarea la lucrările şi şedinţele </w:t>
      </w:r>
      <w:r w:rsidR="0062657C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Co</w:t>
      </w:r>
      <w:r w:rsidR="0062657C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pot fi invitaţi specialişti în domeniul economic</w:t>
      </w:r>
      <w:r w:rsid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sau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juridic care nu sînt membri ai </w:t>
      </w:r>
      <w:r w:rsidR="00B0173A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Co</w:t>
      </w:r>
      <w:r w:rsid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mitetului</w:t>
      </w:r>
      <w:r w:rsidR="00FA03D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="00FA03D9" w:rsidRPr="00FA03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FA03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Aceștia sînt obligați să respecte principiile de activitate a Comitetului prevăzute în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punctul 17</w:t>
      </w:r>
      <w:r w:rsidR="009A06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 prezentului Regulament</w:t>
      </w:r>
      <w:r w:rsidR="00594199"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594199" w:rsidRPr="00594199" w:rsidRDefault="00594199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:rsidR="00594199" w:rsidRDefault="00305A58" w:rsidP="0059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IV</w:t>
      </w:r>
      <w:r w:rsidR="00594199"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. </w:t>
      </w:r>
      <w:r w:rsidR="00B5191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MODUL DE DESEMNARE</w:t>
      </w:r>
      <w:r w:rsidR="00FE3A5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ȘI ATRIBUȚ</w:t>
      </w:r>
      <w:proofErr w:type="gramStart"/>
      <w:r w:rsidR="00FE3A5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IILE</w:t>
      </w:r>
      <w:r w:rsidR="00B5191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 DIRECTORULUI</w:t>
      </w:r>
      <w:proofErr w:type="gramEnd"/>
      <w:r w:rsidR="00FE3A5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EXECUTIV </w:t>
      </w:r>
    </w:p>
    <w:p w:rsidR="00FB3B48" w:rsidRDefault="00B0173A" w:rsidP="00CE1D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hAnsi="Times New Roman" w:cs="Times New Roman"/>
          <w:b/>
          <w:sz w:val="28"/>
          <w:szCs w:val="28"/>
        </w:rPr>
        <w:t>3</w:t>
      </w:r>
      <w:r w:rsidR="00DC0A1F">
        <w:rPr>
          <w:rFonts w:ascii="Times New Roman" w:hAnsi="Times New Roman" w:cs="Times New Roman"/>
          <w:b/>
          <w:sz w:val="28"/>
          <w:szCs w:val="28"/>
        </w:rPr>
        <w:t>0</w:t>
      </w:r>
      <w:r w:rsidRPr="004918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Directorul</w:t>
      </w:r>
      <w:r w:rsidR="00FE3A5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se numeşte pe bază de concurs</w:t>
      </w:r>
      <w:r w:rsidR="00FB3B4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și corespunde următoarelor criterii:</w:t>
      </w:r>
    </w:p>
    <w:p w:rsidR="00FB3B48" w:rsidRDefault="00FB3B48" w:rsidP="00CE1D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a) </w:t>
      </w:r>
      <w:proofErr w:type="gramStart"/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este</w:t>
      </w:r>
      <w:proofErr w:type="gramEnd"/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nepractician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F51949" w:rsidRPr="00594199" w:rsidRDefault="00F51949" w:rsidP="00F51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b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proofErr w:type="gramStart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studii</w:t>
      </w:r>
      <w:proofErr w:type="gramEnd"/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superioare în domeniul economic sau juridic;</w:t>
      </w:r>
    </w:p>
    <w:p w:rsidR="00FB3B48" w:rsidRDefault="00F51949" w:rsidP="00CE1D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</w:t>
      </w:r>
      <w:r w:rsidR="00FB3B48">
        <w:rPr>
          <w:rFonts w:ascii="Times New Roman" w:eastAsia="Times New Roman" w:hAnsi="Times New Roman" w:cs="Times New Roman"/>
          <w:sz w:val="28"/>
          <w:szCs w:val="28"/>
          <w:lang w:eastAsia="en-GB"/>
        </w:rPr>
        <w:t>)</w:t>
      </w:r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are</w:t>
      </w:r>
      <w:proofErr w:type="gramEnd"/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vechime în muncă de cel puţin 10 ani în domeniul economic sau în cel juridic</w:t>
      </w:r>
      <w:r w:rsidR="00FB3B48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FB3B48" w:rsidRDefault="00F51949" w:rsidP="00FB3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</w:t>
      </w:r>
      <w:r w:rsidR="00FB3B48">
        <w:rPr>
          <w:rFonts w:ascii="Times New Roman" w:eastAsia="Times New Roman" w:hAnsi="Times New Roman" w:cs="Times New Roman"/>
          <w:sz w:val="28"/>
          <w:szCs w:val="28"/>
          <w:lang w:eastAsia="en-GB"/>
        </w:rPr>
        <w:t>)</w:t>
      </w:r>
      <w:r w:rsidR="00CE1DB7" w:rsidRPr="00CE1DB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 w:rsidR="00CE1DB7">
        <w:rPr>
          <w:rFonts w:ascii="Times New Roman" w:eastAsia="Times New Roman" w:hAnsi="Times New Roman" w:cs="Times New Roman"/>
          <w:sz w:val="28"/>
          <w:szCs w:val="28"/>
          <w:lang w:eastAsia="en-GB"/>
        </w:rPr>
        <w:t>nu</w:t>
      </w:r>
      <w:proofErr w:type="gramEnd"/>
      <w:r w:rsidR="00CE1DB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are</w:t>
      </w:r>
      <w:r w:rsidR="00CE1DB7" w:rsidRPr="00AA55D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CE1DB7" w:rsidRPr="00AA55D0">
        <w:rPr>
          <w:rFonts w:ascii="Times New Roman" w:hAnsi="Times New Roman" w:cs="Times New Roman"/>
          <w:sz w:val="28"/>
          <w:szCs w:val="28"/>
        </w:rPr>
        <w:t>relaţii de rudenie de pînă la gradul al II-lea, inclusiv, relaţii de afinitate cu auditorii, acţionarii/asociații, membrii organului executiv al entităţilor de audit</w:t>
      </w:r>
      <w:r w:rsidR="00FB3B48">
        <w:rPr>
          <w:rFonts w:ascii="Times New Roman" w:hAnsi="Times New Roman" w:cs="Times New Roman"/>
          <w:sz w:val="28"/>
          <w:szCs w:val="28"/>
        </w:rPr>
        <w:t>,</w:t>
      </w:r>
      <w:r w:rsidR="00FB3B48" w:rsidRPr="00FB3B48">
        <w:rPr>
          <w:rFonts w:ascii="Times New Roman" w:hAnsi="Times New Roman" w:cs="Times New Roman"/>
          <w:sz w:val="28"/>
          <w:szCs w:val="28"/>
        </w:rPr>
        <w:t xml:space="preserve"> </w:t>
      </w:r>
      <w:r w:rsidR="00FB3B48">
        <w:rPr>
          <w:rFonts w:ascii="Times New Roman" w:hAnsi="Times New Roman" w:cs="Times New Roman"/>
          <w:sz w:val="28"/>
          <w:szCs w:val="28"/>
        </w:rPr>
        <w:t>confirmate prin declarația pe propria răspundere;</w:t>
      </w:r>
    </w:p>
    <w:p w:rsidR="00FB3B48" w:rsidRDefault="00F51949" w:rsidP="00FB3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FB3B4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FB3B48">
        <w:rPr>
          <w:rFonts w:ascii="Times New Roman" w:hAnsi="Times New Roman" w:cs="Times New Roman"/>
          <w:sz w:val="28"/>
          <w:szCs w:val="28"/>
        </w:rPr>
        <w:t>nu</w:t>
      </w:r>
      <w:proofErr w:type="gramEnd"/>
      <w:r w:rsidR="00FB3B48">
        <w:rPr>
          <w:rFonts w:ascii="Times New Roman" w:hAnsi="Times New Roman" w:cs="Times New Roman"/>
          <w:sz w:val="28"/>
          <w:szCs w:val="28"/>
        </w:rPr>
        <w:t xml:space="preserve"> are antecedente penale, fapt confirmat prin cazier judiciar.</w:t>
      </w:r>
    </w:p>
    <w:p w:rsidR="00B0173A" w:rsidRPr="00B0173A" w:rsidRDefault="00B0173A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Directorul este numit în funcţie pentru un termen de 4 ani, cu posibilitatea de a exercita două mandate consecutive.</w:t>
      </w:r>
    </w:p>
    <w:p w:rsidR="00FB3B48" w:rsidRDefault="00FB3B48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B4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3</w:t>
      </w:r>
      <w:r w:rsidR="00DC0A1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1</w:t>
      </w:r>
      <w:r w:rsidRPr="00FB3B4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Directorul îşi încetează activitatea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:rsidR="00FB3B48" w:rsidRDefault="00FB3B48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a)</w:t>
      </w:r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expirarea mandatului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FB3B48" w:rsidRDefault="00FB3B48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b)</w:t>
      </w:r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cerere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FB3B48" w:rsidRDefault="00FB3B48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c) în cazul necorespunderii criteriilor prevăzute la p</w:t>
      </w:r>
      <w:r w:rsidR="00DC0A1F">
        <w:rPr>
          <w:rFonts w:ascii="Times New Roman" w:eastAsia="Times New Roman" w:hAnsi="Times New Roman" w:cs="Times New Roman"/>
          <w:sz w:val="28"/>
          <w:szCs w:val="28"/>
          <w:lang w:eastAsia="en-GB"/>
        </w:rPr>
        <w:t>unctul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3</w:t>
      </w:r>
      <w:r w:rsidR="00DC0A1F">
        <w:rPr>
          <w:rFonts w:ascii="Times New Roman" w:eastAsia="Times New Roman" w:hAnsi="Times New Roman" w:cs="Times New Roman"/>
          <w:sz w:val="28"/>
          <w:szCs w:val="28"/>
          <w:lang w:eastAsia="en-GB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FB3B48" w:rsidRDefault="00FB3B48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d)</w:t>
      </w:r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în caz de deces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B0173A" w:rsidRPr="00491878" w:rsidRDefault="00FB3B48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e)</w:t>
      </w:r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în alte cazuri prevăzute de legislaţie.</w:t>
      </w:r>
    </w:p>
    <w:p w:rsidR="00C02E68" w:rsidRPr="00B0173A" w:rsidRDefault="00C02E68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 xml:space="preserve">În caz de vacanță a funcției directorului, pînă la numirea de către Comitet a altui director, atribuțiile acestuia sînt exercitate de către </w:t>
      </w:r>
      <w:r w:rsidR="00FB350E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o persoană din cadrul Consiliului, numită de către Comitet.</w:t>
      </w:r>
    </w:p>
    <w:p w:rsidR="00B0173A" w:rsidRPr="00B0173A" w:rsidRDefault="00B0173A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32.</w:t>
      </w: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Directorul are următoarele atribuţii:</w:t>
      </w:r>
    </w:p>
    <w:p w:rsidR="00B0173A" w:rsidRPr="00B0173A" w:rsidRDefault="00B0173A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a) reprezintă Consiliul în relaţiile cu autorităţile publice, cu persoanele fizice şi juridice din ţară şi din străinătate;</w:t>
      </w:r>
    </w:p>
    <w:p w:rsidR="00B0173A" w:rsidRPr="00491878" w:rsidRDefault="00B0173A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b) organizează activitatea Consiliului;</w:t>
      </w:r>
    </w:p>
    <w:p w:rsidR="00094916" w:rsidRPr="00B0173A" w:rsidRDefault="00094916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c) participă la ședințele Comitetului și prezintă informații privind întrebările discutate în cadrul ședințelor Comitetului;</w:t>
      </w:r>
    </w:p>
    <w:p w:rsidR="00B0173A" w:rsidRPr="00B0173A" w:rsidRDefault="00094916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d</w:t>
      </w:r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asigură executarea deciziilor </w:t>
      </w:r>
      <w:r w:rsidR="00FB3B48">
        <w:rPr>
          <w:rFonts w:ascii="Times New Roman" w:eastAsia="Times New Roman" w:hAnsi="Times New Roman" w:cs="Times New Roman"/>
          <w:sz w:val="28"/>
          <w:szCs w:val="28"/>
          <w:lang w:eastAsia="en-GB"/>
        </w:rPr>
        <w:t>C</w:t>
      </w:r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omitetului;</w:t>
      </w:r>
    </w:p>
    <w:p w:rsidR="00B0173A" w:rsidRPr="00B0173A" w:rsidRDefault="00094916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e</w:t>
      </w:r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>) administrează patrimoniul Consiliului;</w:t>
      </w:r>
    </w:p>
    <w:p w:rsidR="00770558" w:rsidRDefault="00094916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f</w:t>
      </w:r>
      <w:r w:rsidR="00B0173A" w:rsidRPr="00B017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r w:rsidR="00770558">
        <w:rPr>
          <w:rFonts w:ascii="Times New Roman" w:eastAsia="Times New Roman" w:hAnsi="Times New Roman" w:cs="Times New Roman"/>
          <w:sz w:val="28"/>
          <w:szCs w:val="28"/>
          <w:lang w:eastAsia="en-GB"/>
        </w:rPr>
        <w:t>asigur</w:t>
      </w:r>
      <w:r w:rsidR="0077055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ă </w:t>
      </w:r>
      <w:r w:rsidR="00770558"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elabor</w:t>
      </w:r>
      <w:r w:rsidR="00770558">
        <w:rPr>
          <w:rFonts w:ascii="Times New Roman" w:eastAsia="Times New Roman" w:hAnsi="Times New Roman" w:cs="Times New Roman"/>
          <w:sz w:val="28"/>
          <w:szCs w:val="28"/>
          <w:lang w:eastAsia="en-GB"/>
        </w:rPr>
        <w:t>area</w:t>
      </w:r>
      <w:r w:rsidR="00770558"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acte</w:t>
      </w:r>
      <w:r w:rsidR="00770558">
        <w:rPr>
          <w:rFonts w:ascii="Times New Roman" w:eastAsia="Times New Roman" w:hAnsi="Times New Roman" w:cs="Times New Roman"/>
          <w:sz w:val="28"/>
          <w:szCs w:val="28"/>
          <w:lang w:eastAsia="en-GB"/>
        </w:rPr>
        <w:t>lor</w:t>
      </w:r>
      <w:r w:rsidR="00770558"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normative în vederea exercitării funcţiei de supraveghere publică</w:t>
      </w:r>
      <w:r w:rsidR="00770558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și public</w:t>
      </w:r>
      <w:r w:rsidR="00770558">
        <w:rPr>
          <w:rFonts w:ascii="Times New Roman" w:eastAsia="Times New Roman" w:hAnsi="Times New Roman" w:cs="Times New Roman"/>
          <w:sz w:val="28"/>
          <w:szCs w:val="28"/>
          <w:lang w:eastAsia="en-GB"/>
        </w:rPr>
        <w:t>area</w:t>
      </w:r>
      <w:r w:rsidR="00FE3A5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acestora</w:t>
      </w:r>
      <w:r w:rsidR="00770558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în Monitorul Oficial al Republicii Moldova</w:t>
      </w:r>
      <w:r w:rsidR="00770558"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527E96" w:rsidRPr="00770558" w:rsidRDefault="00527E96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g) emite ordine în vederea asigurării activității Consiliului; </w:t>
      </w:r>
    </w:p>
    <w:p w:rsidR="00063945" w:rsidRDefault="00527E96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h</w:t>
      </w:r>
      <w:r w:rsidR="0077055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) </w:t>
      </w:r>
      <w:r w:rsidR="008662D9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participă la conferințe internaționale, seminare, training-uri în domeniul auditului situațiilor financiare;</w:t>
      </w:r>
    </w:p>
    <w:p w:rsidR="00CE1DB7" w:rsidRDefault="00527E96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i</w:t>
      </w:r>
      <w:r w:rsidR="008662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r w:rsidR="00CE1DB7">
        <w:rPr>
          <w:rFonts w:ascii="Times New Roman" w:eastAsia="Times New Roman" w:hAnsi="Times New Roman" w:cs="Times New Roman"/>
          <w:sz w:val="28"/>
          <w:szCs w:val="28"/>
          <w:lang w:eastAsia="en-GB"/>
        </w:rPr>
        <w:t>aprobă deplasările în interes de serviciu al personalului Consililui;</w:t>
      </w:r>
    </w:p>
    <w:p w:rsidR="00094916" w:rsidRPr="00491878" w:rsidRDefault="00527E96" w:rsidP="00B01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j</w:t>
      </w:r>
      <w:r w:rsidR="00FE3A5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r w:rsidR="00094916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asigură realizarea funcțiilor și atribuțiilor Consiliului.</w:t>
      </w:r>
    </w:p>
    <w:p w:rsidR="00FE3A59" w:rsidRDefault="00FE3A59" w:rsidP="00B5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B51913" w:rsidRDefault="00B51913" w:rsidP="00B51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V. ORGANIZAREA ACTIVITĂŢII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CONSILIULUI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33.</w:t>
      </w: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Consiliul îndeplineşte următoarele funcţii: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a) de înregistrare a stagiarilor şi de monitorizare a stagiului</w:t>
      </w:r>
      <w:r w:rsidR="00FE3A5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în audit</w:t>
      </w: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b) de certificare şi de înregistrare a auditorilor;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c) de înregistrare a entităţilor de audit;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d) de monitorizare a instruirii profesionale continue;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e) de asigurare a calităţii auditului;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f) de investigare şi de aplicare a măsurilor disciplinare auditorilor şi entităţilor de audit conform art.42 alin.(2) </w:t>
      </w:r>
      <w:r w:rsidR="006D1AF9">
        <w:rPr>
          <w:rFonts w:ascii="Times New Roman" w:eastAsia="Times New Roman" w:hAnsi="Times New Roman" w:cs="Times New Roman"/>
          <w:sz w:val="28"/>
          <w:szCs w:val="28"/>
          <w:lang w:eastAsia="en-GB"/>
        </w:rPr>
        <w:t>-</w:t>
      </w: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r w:rsidR="006D1AF9">
        <w:rPr>
          <w:rFonts w:ascii="Times New Roman" w:eastAsia="Times New Roman" w:hAnsi="Times New Roman" w:cs="Times New Roman"/>
          <w:sz w:val="28"/>
          <w:szCs w:val="28"/>
          <w:lang w:eastAsia="en-GB"/>
        </w:rPr>
        <w:t>4</w:t>
      </w: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)</w:t>
      </w: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 Legii nr.271 din 15 decembrie 2017 privind  auditul situațiilor financiare</w:t>
      </w: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g) de elaborare şi de aprobare a actelor normative în vederea exercitării funcţiei de supraveghere publică.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34.</w:t>
      </w: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Consiliul are următoarele atribuţii: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a) elaborează recomandări pentru ameliorarea sistemului de instruire profesională continuă a auditorilor;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b) organizează procesul de certificare a auditorilor;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c) stabileşte cerinţe minime pentru executarea programului de pregătire a stagiarului în audit;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d) examinează solicitările aferente supravegherii publice a auditului, inclusiv privind calitatea efectuării auditului;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e) adoptă decizii privind aplicarea măsurilor disciplinare auditorilor şi entităţilor de audit;</w:t>
      </w:r>
    </w:p>
    <w:p w:rsidR="00FB350E" w:rsidRPr="00FB350E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f) supraveghează şi controlează activitatea stagiarilor în audit, auditorilor şi entităţilor de audit;</w:t>
      </w:r>
    </w:p>
    <w:p w:rsidR="00FB350E" w:rsidRPr="00491878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g) elaborează acte normative în vederea exercitării funcţiei de supraveghere publică</w:t>
      </w: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și le publică în Monitorul Oficial al Republicii Moldova</w:t>
      </w:r>
      <w:r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CB21EA" w:rsidRPr="00FB350E" w:rsidRDefault="00CB21EA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h) prezintă propuneri privind perfecționarea legislației ce ține de auditul situațiior financiare;</w:t>
      </w:r>
    </w:p>
    <w:p w:rsidR="00FB350E" w:rsidRPr="00FB350E" w:rsidRDefault="00CB21EA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r w:rsidR="00FB350E"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) angajează specialişti în componenţa Consiliului;</w:t>
      </w:r>
    </w:p>
    <w:p w:rsidR="00FB350E" w:rsidRPr="00FB350E" w:rsidRDefault="00CB21EA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j</w:t>
      </w:r>
      <w:r w:rsidR="00FB350E"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) ţine Registrul public al auditorilor şi Registrul public al entităţilor de audit;</w:t>
      </w:r>
    </w:p>
    <w:p w:rsidR="00FB350E" w:rsidRPr="00FB350E" w:rsidRDefault="00CB21EA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k</w:t>
      </w:r>
      <w:r w:rsidR="00FB350E"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) ţine, în modul stabilit, şi plasează pe pagina web oficială a Consiliului lista organizaţiilor şi a instituţiilor de instruire profesională continuă a auditorilor;</w:t>
      </w:r>
    </w:p>
    <w:p w:rsidR="00FB350E" w:rsidRPr="00FB350E" w:rsidRDefault="00CB21EA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l</w:t>
      </w:r>
      <w:r w:rsidR="00FB350E"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) efectuează controlul extern al calităţii auditului;</w:t>
      </w:r>
    </w:p>
    <w:p w:rsidR="00FB350E" w:rsidRPr="00FB350E" w:rsidRDefault="00CB21EA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m</w:t>
      </w:r>
      <w:r w:rsidR="00FB350E"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) colaborează cu Ministerul Finanţelor, cu alte autorităţi publice şi cu asociaţiile profesionale;</w:t>
      </w:r>
    </w:p>
    <w:p w:rsidR="00FB350E" w:rsidRDefault="00CB21EA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n</w:t>
      </w:r>
      <w:r w:rsidR="00FB350E" w:rsidRPr="00FB350E">
        <w:rPr>
          <w:rFonts w:ascii="Times New Roman" w:eastAsia="Times New Roman" w:hAnsi="Times New Roman" w:cs="Times New Roman"/>
          <w:sz w:val="28"/>
          <w:szCs w:val="28"/>
          <w:lang w:eastAsia="en-GB"/>
        </w:rPr>
        <w:t>) colaborează cu autorităţile internaţionale de supraveghere publică a auditului.</w:t>
      </w:r>
    </w:p>
    <w:p w:rsidR="00363F62" w:rsidRPr="00FB350E" w:rsidRDefault="00363F62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În scopul îndeplinirii atribuțiilor ce îi revin</w:t>
      </w:r>
      <w:r w:rsidR="00063945"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Consiliul poate încheia acorduri de colaborare cu alte autorități din țară sau din străinătate, poate beneficia de programe de</w:t>
      </w:r>
      <w:r w:rsidR="0006394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formare și perfecționare profesională.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FB350E" w:rsidRPr="00491878" w:rsidRDefault="009E7B43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35</w:t>
      </w:r>
      <w:r w:rsidR="00FB350E" w:rsidRPr="0049187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="00FB350E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Consiliul are următoarele obligaţii:</w:t>
      </w:r>
    </w:p>
    <w:p w:rsidR="00FB350E" w:rsidRPr="00491878" w:rsidRDefault="00FB350E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a) să primească de la </w:t>
      </w:r>
      <w:r w:rsidR="00CB21EA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entitățile</w:t>
      </w: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audit, </w:t>
      </w:r>
      <w:r w:rsidR="00CB21EA" w:rsidRPr="00491878">
        <w:rPr>
          <w:rFonts w:ascii="Times New Roman" w:hAnsi="Times New Roman" w:cs="Times New Roman"/>
          <w:sz w:val="28"/>
          <w:szCs w:val="28"/>
        </w:rPr>
        <w:t>în termen de 4 luni de la sfîrşitul fiecărei perioade de gestiune</w:t>
      </w: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:rsidR="00FB350E" w:rsidRPr="00491878" w:rsidRDefault="00CB21EA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-</w:t>
      </w:r>
      <w:r w:rsidR="00FB350E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491878">
        <w:rPr>
          <w:rFonts w:ascii="Times New Roman" w:hAnsi="Times New Roman" w:cs="Times New Roman"/>
          <w:sz w:val="28"/>
          <w:szCs w:val="28"/>
        </w:rPr>
        <w:t>raportul privind respectarea procedurilor de control al calităţii auditului</w:t>
      </w:r>
      <w:r w:rsidR="00FB350E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FB350E" w:rsidRPr="00491878" w:rsidRDefault="00CB21EA" w:rsidP="00CB21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-</w:t>
      </w:r>
      <w:r w:rsidR="00FB350E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raportul privind transparenţa în cazul efectuării auditului </w:t>
      </w: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la entităţile de interes public;</w:t>
      </w:r>
    </w:p>
    <w:p w:rsidR="00CB21EA" w:rsidRDefault="00CB21EA" w:rsidP="00CB21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 </w:t>
      </w:r>
      <w:proofErr w:type="gramStart"/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situațiile</w:t>
      </w:r>
      <w:proofErr w:type="gramEnd"/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financiare;</w:t>
      </w:r>
    </w:p>
    <w:p w:rsidR="00E63E54" w:rsidRDefault="00E63E54" w:rsidP="00E63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b)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să generalizeze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informația din </w:t>
      </w:r>
      <w:r w:rsidRPr="00491878">
        <w:rPr>
          <w:rFonts w:ascii="Times New Roman" w:hAnsi="Times New Roman" w:cs="Times New Roman"/>
          <w:sz w:val="28"/>
          <w:szCs w:val="28"/>
        </w:rPr>
        <w:t>raportul privind respectarea procedurilor de control al calităţii auditului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raportul privind transparenţa în cazul efectuării auditului la entităţile de interes public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situațiile financiare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entităților de audit și să întocmească un raport pe care îl </w:t>
      </w: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prezint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ă</w:t>
      </w: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spre aprobare Comitetului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pînă la data de 1 iunie;</w:t>
      </w:r>
    </w:p>
    <w:p w:rsidR="00FB350E" w:rsidRPr="00491878" w:rsidRDefault="00E63E54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</w:t>
      </w:r>
      <w:r w:rsidR="00FB350E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proofErr w:type="gramStart"/>
      <w:r w:rsidR="00FB350E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gramEnd"/>
      <w:r w:rsidR="00FB350E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asigure obiectivitatea şi transparenţa activităţii sale;</w:t>
      </w:r>
    </w:p>
    <w:p w:rsidR="005344E3" w:rsidRDefault="00E63E54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</w:t>
      </w:r>
      <w:r w:rsidR="00FB350E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)</w:t>
      </w:r>
      <w:r w:rsidR="009E7B43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 w:rsidR="00FB350E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gramEnd"/>
      <w:r w:rsidR="00FB350E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prezinte </w:t>
      </w:r>
      <w:r w:rsidR="00A94C94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spre aprobare Comitetului </w:t>
      </w:r>
      <w:r w:rsidR="00FB350E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raport</w:t>
      </w:r>
      <w:r w:rsidR="00A94C94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>ul</w:t>
      </w:r>
      <w:r w:rsidR="00FB350E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anual</w:t>
      </w:r>
      <w:r w:rsidR="00A94C94"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activitate</w:t>
      </w:r>
      <w:r w:rsidR="00526DF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pînă la data de 1 martie a anului următor</w:t>
      </w:r>
      <w:r w:rsidR="005344E3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FB350E" w:rsidRDefault="00E63E54" w:rsidP="00FB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e</w:t>
      </w:r>
      <w:r w:rsidR="005344E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proofErr w:type="gramStart"/>
      <w:r w:rsidR="005344E3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gramEnd"/>
      <w:r w:rsidR="005344E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prezinte Comitetului de audit a entității de ineres public rezultatele controlului extern al calității auditului  entității de audit care a efectuat auditul</w:t>
      </w:r>
      <w:r w:rsidR="00AD6DFE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AD6DFE" w:rsidRPr="00491878" w:rsidRDefault="00C9278B" w:rsidP="00AD6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9278B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36.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AD6DF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Remunerarea muncii personalului Consiliului se efectuiază în conformitate cu Codul muncii, Legea salarizării </w:t>
      </w:r>
      <w:r w:rsidR="009C22AE">
        <w:rPr>
          <w:rFonts w:ascii="Times New Roman" w:eastAsia="Times New Roman" w:hAnsi="Times New Roman" w:cs="Times New Roman"/>
          <w:sz w:val="28"/>
          <w:szCs w:val="28"/>
          <w:lang w:eastAsia="en-GB"/>
        </w:rPr>
        <w:t>nr.</w:t>
      </w:r>
      <w:r w:rsidR="00AD6DFE">
        <w:rPr>
          <w:rFonts w:ascii="Times New Roman" w:eastAsia="Times New Roman" w:hAnsi="Times New Roman" w:cs="Times New Roman"/>
          <w:sz w:val="28"/>
          <w:szCs w:val="28"/>
          <w:lang w:eastAsia="en-GB"/>
        </w:rPr>
        <w:t>847-XV din 14.02.2002, Contractul colectiv de muncă și Regulamentul privind retribuirea muncii personalului Consiliului.</w:t>
      </w:r>
    </w:p>
    <w:p w:rsidR="00A94C94" w:rsidRPr="00A94C94" w:rsidRDefault="009E7B43" w:rsidP="00A94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9187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3</w:t>
      </w:r>
      <w:r w:rsidR="00C9278B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7</w:t>
      </w:r>
      <w:r w:rsidRPr="0049187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.</w:t>
      </w:r>
      <w:r w:rsidRPr="0049187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A94C94"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>Consiliul asigură transparenţa activităţii şi plasează pe pagina web oficială:</w:t>
      </w:r>
    </w:p>
    <w:p w:rsidR="00FB3B48" w:rsidRDefault="00A94C94" w:rsidP="00A94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a) </w:t>
      </w:r>
      <w:r w:rsidR="00FB3B4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componența Comitetului și </w:t>
      </w:r>
      <w:r w:rsidR="006428A0">
        <w:rPr>
          <w:rFonts w:ascii="Times New Roman" w:eastAsia="Times New Roman" w:hAnsi="Times New Roman" w:cs="Times New Roman"/>
          <w:sz w:val="28"/>
          <w:szCs w:val="28"/>
          <w:lang w:eastAsia="en-GB"/>
        </w:rPr>
        <w:t>curriculum vitae ale</w:t>
      </w:r>
      <w:r w:rsidR="00FB3B4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FF0A7A">
        <w:rPr>
          <w:rFonts w:ascii="Times New Roman" w:eastAsia="Times New Roman" w:hAnsi="Times New Roman" w:cs="Times New Roman"/>
          <w:sz w:val="28"/>
          <w:szCs w:val="28"/>
          <w:lang w:eastAsia="en-GB"/>
        </w:rPr>
        <w:t>membrilor</w:t>
      </w:r>
      <w:r w:rsidR="00FB3B48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A94C94" w:rsidRPr="00A94C94" w:rsidRDefault="00FB3B48" w:rsidP="00A94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>b)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A94C94"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>planul anual de activitate;</w:t>
      </w:r>
    </w:p>
    <w:p w:rsidR="00A94C94" w:rsidRPr="00A94C94" w:rsidRDefault="00FB3B48" w:rsidP="00A94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>c)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A94C94"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>planul semestrial de control extern al calităţii;</w:t>
      </w:r>
    </w:p>
    <w:p w:rsidR="00A94C94" w:rsidRPr="00A94C94" w:rsidRDefault="00FB3B48" w:rsidP="00A94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>d)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A94C94"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>deciziile comitetului;</w:t>
      </w:r>
    </w:p>
    <w:p w:rsidR="006D1AF9" w:rsidRDefault="00FB3B48" w:rsidP="00A94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>e)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A94C94"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>raportul anual de activitate</w:t>
      </w:r>
      <w:r w:rsidR="006428A0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  <w:r w:rsidR="00A94C94"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A94C94" w:rsidRPr="00A94C94" w:rsidRDefault="00FB3B48" w:rsidP="00A94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>f)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A94C94"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>bugetul anual şi executarea acestuia;</w:t>
      </w:r>
    </w:p>
    <w:p w:rsidR="005958AF" w:rsidRDefault="00FB3B48" w:rsidP="00A94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g) </w:t>
      </w:r>
      <w:r w:rsidR="00A94C94"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>actele normative în vederea exercitării funcţiei de supraveghere publică</w:t>
      </w:r>
      <w:r w:rsidR="00FF0A7A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6428A0" w:rsidRDefault="006428A0" w:rsidP="00A94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h) </w:t>
      </w:r>
      <w:r w:rsid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după expirarea termenului de atac, </w:t>
      </w:r>
      <w:r w:rsidR="005958AF">
        <w:rPr>
          <w:rFonts w:ascii="Times New Roman" w:eastAsia="Times New Roman" w:hAnsi="Times New Roman" w:cs="Times New Roman"/>
          <w:sz w:val="28"/>
          <w:szCs w:val="28"/>
          <w:lang w:eastAsia="en-GB"/>
        </w:rPr>
        <w:t>măsurile disciplinare aplicate, pe un termen de cel puțin 5 ani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A94C94" w:rsidRDefault="006428A0" w:rsidP="0064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i)</w:t>
      </w:r>
      <w:r w:rsidRPr="006428A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alte informaţii care reflectă activitatea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Consiliului</w:t>
      </w:r>
      <w:r w:rsidR="00A94C94" w:rsidRPr="00A94C94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6428A0" w:rsidRPr="00594199" w:rsidRDefault="006428A0" w:rsidP="0064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8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Criteriile de selectare a </w:t>
      </w:r>
      <w:r w:rsidR="007C6917">
        <w:rPr>
          <w:rFonts w:ascii="Times New Roman" w:eastAsia="Times New Roman" w:hAnsi="Times New Roman" w:cs="Times New Roman"/>
          <w:sz w:val="28"/>
          <w:szCs w:val="28"/>
          <w:lang w:eastAsia="en-GB"/>
        </w:rPr>
        <w:t>specialiștilor privind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control</w:t>
      </w:r>
      <w:r w:rsidR="007C6917">
        <w:rPr>
          <w:rFonts w:ascii="Times New Roman" w:eastAsia="Times New Roman" w:hAnsi="Times New Roman" w:cs="Times New Roman"/>
          <w:sz w:val="28"/>
          <w:szCs w:val="28"/>
          <w:lang w:eastAsia="en-GB"/>
        </w:rPr>
        <w:t>ul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extern al calității auditului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din cadrul Consiliului 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sînt următoarele:</w:t>
      </w:r>
    </w:p>
    <w:p w:rsidR="006428A0" w:rsidRPr="00594199" w:rsidRDefault="006428A0" w:rsidP="006428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a) posedarea de către </w:t>
      </w:r>
      <w:r w:rsidR="007C6917">
        <w:rPr>
          <w:rFonts w:ascii="Times New Roman" w:eastAsia="Times New Roman" w:hAnsi="Times New Roman" w:cs="Times New Roman"/>
          <w:sz w:val="28"/>
          <w:szCs w:val="28"/>
          <w:lang w:eastAsia="en-GB"/>
        </w:rPr>
        <w:t>specialiști</w:t>
      </w:r>
      <w:r w:rsidR="00614BE1"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r w:rsidR="007C691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privind</w:t>
      </w:r>
      <w:r w:rsidR="007C6917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control</w:t>
      </w:r>
      <w:r w:rsidR="007C6917">
        <w:rPr>
          <w:rFonts w:ascii="Times New Roman" w:eastAsia="Times New Roman" w:hAnsi="Times New Roman" w:cs="Times New Roman"/>
          <w:sz w:val="28"/>
          <w:szCs w:val="28"/>
          <w:lang w:eastAsia="en-GB"/>
        </w:rPr>
        <w:t>ul</w:t>
      </w:r>
      <w:r w:rsidR="007C6917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extern al calității auditului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certificatului de calificare a auditorului și experienței în domeniul auditului situațiilo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r financiare de cel puțin 5 ani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6428A0" w:rsidRPr="00594199" w:rsidRDefault="006428A0" w:rsidP="0064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b) capacitatea de a analiza sub diferite aspecte şi de a aplica această analiză în procesul efectuării controlului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extern al calității auditului</w:t>
      </w:r>
      <w:r w:rsidR="002607B8">
        <w:rPr>
          <w:rFonts w:ascii="Times New Roman" w:eastAsia="Times New Roman" w:hAnsi="Times New Roman" w:cs="Times New Roman"/>
          <w:sz w:val="28"/>
          <w:szCs w:val="28"/>
          <w:lang w:eastAsia="en-GB"/>
        </w:rPr>
        <w:t>, stabilită în urma interviului și a studiului de caz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:rsidR="006428A0" w:rsidRPr="00594199" w:rsidRDefault="006428A0" w:rsidP="00260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c) posedarea limbii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române.</w:t>
      </w:r>
    </w:p>
    <w:p w:rsidR="006428A0" w:rsidRPr="00594199" w:rsidRDefault="006428A0" w:rsidP="0064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 </w:t>
      </w:r>
      <w:r w:rsidR="00DC0A1F" w:rsidRPr="00DC0A1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39</w:t>
      </w:r>
      <w:r w:rsidRPr="00C9278B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Activitatea </w:t>
      </w:r>
      <w:r w:rsidR="007C6917">
        <w:rPr>
          <w:rFonts w:ascii="Times New Roman" w:eastAsia="Times New Roman" w:hAnsi="Times New Roman" w:cs="Times New Roman"/>
          <w:sz w:val="28"/>
          <w:szCs w:val="28"/>
          <w:lang w:eastAsia="en-GB"/>
        </w:rPr>
        <w:t>specialiștilor privind</w:t>
      </w:r>
      <w:r w:rsidR="007C6917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control</w:t>
      </w:r>
      <w:r w:rsidR="007C6917">
        <w:rPr>
          <w:rFonts w:ascii="Times New Roman" w:eastAsia="Times New Roman" w:hAnsi="Times New Roman" w:cs="Times New Roman"/>
          <w:sz w:val="28"/>
          <w:szCs w:val="28"/>
          <w:lang w:eastAsia="en-GB"/>
        </w:rPr>
        <w:t>ul</w:t>
      </w:r>
      <w:r w:rsidR="007C6917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extern al calității auditului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se bazează pe următoarele principii:</w:t>
      </w:r>
    </w:p>
    <w:p w:rsidR="006428A0" w:rsidRPr="00594199" w:rsidRDefault="006428A0" w:rsidP="0064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a) confidenţialitate;</w:t>
      </w:r>
    </w:p>
    <w:p w:rsidR="006428A0" w:rsidRPr="00594199" w:rsidRDefault="006428A0" w:rsidP="0064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b) independenţă şi obiectivitate;</w:t>
      </w:r>
    </w:p>
    <w:p w:rsidR="006428A0" w:rsidRPr="00594199" w:rsidRDefault="006428A0" w:rsidP="0064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c) legalitate şi integritate;</w:t>
      </w:r>
    </w:p>
    <w:p w:rsidR="006428A0" w:rsidRPr="00594199" w:rsidRDefault="006428A0" w:rsidP="0064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d) competenţă şi responsabilitate;</w:t>
      </w:r>
    </w:p>
    <w:p w:rsidR="00577E38" w:rsidRDefault="006428A0" w:rsidP="00577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e) </w:t>
      </w:r>
      <w:r w:rsidR="00577E3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neafilierea </w:t>
      </w:r>
      <w:r w:rsidR="007C6917">
        <w:rPr>
          <w:rFonts w:ascii="Times New Roman" w:eastAsia="Times New Roman" w:hAnsi="Times New Roman" w:cs="Times New Roman"/>
          <w:sz w:val="28"/>
          <w:szCs w:val="28"/>
          <w:lang w:eastAsia="en-GB"/>
        </w:rPr>
        <w:t>specialiștilor privind</w:t>
      </w:r>
      <w:r w:rsidR="007C6917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control</w:t>
      </w:r>
      <w:r w:rsidR="007C6917">
        <w:rPr>
          <w:rFonts w:ascii="Times New Roman" w:eastAsia="Times New Roman" w:hAnsi="Times New Roman" w:cs="Times New Roman"/>
          <w:sz w:val="28"/>
          <w:szCs w:val="28"/>
          <w:lang w:eastAsia="en-GB"/>
        </w:rPr>
        <w:t>ul</w:t>
      </w:r>
      <w:r w:rsidR="007C6917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extern al calității auditului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față de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577E38">
        <w:rPr>
          <w:rFonts w:ascii="Times New Roman" w:eastAsia="Times New Roman" w:hAnsi="Times New Roman" w:cs="Times New Roman"/>
          <w:sz w:val="28"/>
          <w:szCs w:val="28"/>
          <w:lang w:eastAsia="en-GB"/>
        </w:rPr>
        <w:t>entitatea de audit verificată (soțul/soția, rudele</w:t>
      </w:r>
      <w:r w:rsidR="00577E38" w:rsidRPr="00AA55D0">
        <w:rPr>
          <w:rFonts w:ascii="Times New Roman" w:hAnsi="Times New Roman" w:cs="Times New Roman"/>
          <w:sz w:val="28"/>
          <w:szCs w:val="28"/>
        </w:rPr>
        <w:t xml:space="preserve"> de pînă la gradul al II-lea, inclusiv, afini</w:t>
      </w:r>
      <w:r w:rsidR="00577E38">
        <w:rPr>
          <w:rFonts w:ascii="Times New Roman" w:hAnsi="Times New Roman" w:cs="Times New Roman"/>
          <w:sz w:val="28"/>
          <w:szCs w:val="28"/>
        </w:rPr>
        <w:t>i de gradul I nu sînt</w:t>
      </w:r>
      <w:r w:rsidR="00577E38" w:rsidRPr="00AA55D0">
        <w:rPr>
          <w:rFonts w:ascii="Times New Roman" w:hAnsi="Times New Roman" w:cs="Times New Roman"/>
          <w:sz w:val="28"/>
          <w:szCs w:val="28"/>
        </w:rPr>
        <w:t xml:space="preserve"> auditori, acţionari/asociați, membri</w:t>
      </w:r>
      <w:r w:rsidR="00577E38">
        <w:rPr>
          <w:rFonts w:ascii="Times New Roman" w:hAnsi="Times New Roman" w:cs="Times New Roman"/>
          <w:sz w:val="28"/>
          <w:szCs w:val="28"/>
        </w:rPr>
        <w:t xml:space="preserve"> ai</w:t>
      </w:r>
      <w:r w:rsidR="00577E38" w:rsidRPr="00AA55D0">
        <w:rPr>
          <w:rFonts w:ascii="Times New Roman" w:hAnsi="Times New Roman" w:cs="Times New Roman"/>
          <w:sz w:val="28"/>
          <w:szCs w:val="28"/>
        </w:rPr>
        <w:t xml:space="preserve"> organului executiv al entităţilor de audit</w:t>
      </w:r>
      <w:r w:rsidR="00577E38">
        <w:rPr>
          <w:rFonts w:ascii="Times New Roman" w:hAnsi="Times New Roman" w:cs="Times New Roman"/>
          <w:sz w:val="28"/>
          <w:szCs w:val="28"/>
        </w:rPr>
        <w:t xml:space="preserve"> verificate), confirmată prin declarația pe propria răspundere.</w:t>
      </w:r>
    </w:p>
    <w:p w:rsidR="006428A0" w:rsidRDefault="006428A0" w:rsidP="0064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</w:t>
      </w:r>
      <w:r w:rsidR="00DC0A1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0</w:t>
      </w:r>
      <w:r w:rsidRPr="0059419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Drepturile și obligațiile </w:t>
      </w:r>
      <w:r w:rsidR="007C6917">
        <w:rPr>
          <w:rFonts w:ascii="Times New Roman" w:eastAsia="Times New Roman" w:hAnsi="Times New Roman" w:cs="Times New Roman"/>
          <w:sz w:val="28"/>
          <w:szCs w:val="28"/>
          <w:lang w:eastAsia="en-GB"/>
        </w:rPr>
        <w:t>specialiștilor privind</w:t>
      </w:r>
      <w:r w:rsidR="007C6917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control</w:t>
      </w:r>
      <w:r w:rsidR="007C6917">
        <w:rPr>
          <w:rFonts w:ascii="Times New Roman" w:eastAsia="Times New Roman" w:hAnsi="Times New Roman" w:cs="Times New Roman"/>
          <w:sz w:val="28"/>
          <w:szCs w:val="28"/>
          <w:lang w:eastAsia="en-GB"/>
        </w:rPr>
        <w:t>ul</w:t>
      </w:r>
      <w:r w:rsidR="007C6917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extern al calității auditului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sînt stabilite în Regulamentul privind controlul extern al calității auditului, aprobat de către Consiliu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3F73E4" w:rsidRDefault="003F73E4" w:rsidP="0064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:rsidR="006428A0" w:rsidRPr="006428A0" w:rsidRDefault="006428A0" w:rsidP="0064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6428A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VI. DELEGAREA FUNCȚIEI DE CONTROL EXTERN AL CALITĂȚII AUDITULUI</w:t>
      </w:r>
    </w:p>
    <w:p w:rsidR="00CB21EA" w:rsidRDefault="00DC0A1F" w:rsidP="00595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41</w:t>
      </w:r>
      <w:r w:rsidR="00C9278B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.</w:t>
      </w:r>
      <w:r w:rsidR="004A1C7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CB21EA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Consiliul dele</w:t>
      </w:r>
      <w:r w:rsidR="004A1C70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a</w:t>
      </w:r>
      <w:r w:rsidR="00CB21EA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g</w:t>
      </w:r>
      <w:r w:rsidR="004A1C70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ă</w:t>
      </w:r>
      <w:r w:rsidR="00CB21EA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organizaţiilor profesionale din domeniul auditului</w:t>
      </w:r>
      <w:r w:rsidR="007649C3">
        <w:rPr>
          <w:rFonts w:ascii="Times New Roman" w:eastAsia="Times New Roman" w:hAnsi="Times New Roman" w:cs="Times New Roman"/>
          <w:sz w:val="28"/>
          <w:szCs w:val="28"/>
          <w:lang w:eastAsia="en-GB"/>
        </w:rPr>
        <w:t>, în baza unui acord,</w:t>
      </w:r>
      <w:r w:rsidR="00CB21EA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funcţia de control extern al calităţii auditului membrilor lor – entităţilor de audit</w:t>
      </w:r>
      <w:r w:rsidR="004A1C70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  <w:r w:rsidR="00CB21EA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care efectuează auditul la entităţile ce nu sînt de interes public, </w:t>
      </w:r>
      <w:r w:rsidR="004A1C70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pe un termen de 3 ani</w:t>
      </w:r>
      <w:r w:rsidR="00EF225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data selectării </w:t>
      </w:r>
      <w:r w:rsidR="00EF2253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organizaţiilor profesionale din domeniul auditului</w:t>
      </w:r>
      <w:r w:rsidR="004A1C70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4A1C70" w:rsidRPr="0084672F" w:rsidRDefault="00DC0A1F" w:rsidP="00595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42</w:t>
      </w:r>
      <w:r w:rsidR="00704227" w:rsidRPr="0070422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.</w:t>
      </w:r>
      <w:r w:rsidR="0070422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4A1C70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Condițiile </w:t>
      </w:r>
      <w:r w:rsid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>de selectare a</w:t>
      </w:r>
      <w:r w:rsidR="002F44BE" w:rsidRP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2F44BE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organizaţiilor profesionale din domeniul auditului</w:t>
      </w:r>
      <w:r w:rsid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pentru efectuarea</w:t>
      </w:r>
      <w:r w:rsidR="002F44BE" w:rsidRP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2F44BE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control</w:t>
      </w:r>
      <w:r w:rsid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>ului</w:t>
      </w:r>
      <w:r w:rsidR="002F44BE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extern al</w:t>
      </w:r>
      <w:r w:rsid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calităţii auditului membrilor săi</w:t>
      </w:r>
      <w:r w:rsidR="004A1C70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:rsidR="004A1C70" w:rsidRPr="0084672F" w:rsidRDefault="004A1C70" w:rsidP="009C22AE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numărul entităților de audit memb</w:t>
      </w:r>
      <w:r w:rsidR="00AA5686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re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ale organizaţi</w:t>
      </w:r>
      <w:r w:rsidR="00AA5686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e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i profesionale din domeniul auditului</w:t>
      </w:r>
      <w:r w:rsidR="00AA5686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– nu mai puțin de 30 entități;</w:t>
      </w:r>
    </w:p>
    <w:p w:rsidR="00AA5686" w:rsidRPr="0084672F" w:rsidRDefault="00AA5686" w:rsidP="009C22AE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existența subdiviziunii de control extern al calității auditului în cadrul organizaţiei profesionale din domeniul auditului;</w:t>
      </w:r>
    </w:p>
    <w:p w:rsidR="00AA5686" w:rsidRDefault="00AA5686" w:rsidP="009C22AE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posedarea de către </w:t>
      </w:r>
      <w:r w:rsidR="007C6917">
        <w:rPr>
          <w:rFonts w:ascii="Times New Roman" w:eastAsia="Times New Roman" w:hAnsi="Times New Roman" w:cs="Times New Roman"/>
          <w:sz w:val="28"/>
          <w:szCs w:val="28"/>
          <w:lang w:eastAsia="en-GB"/>
        </w:rPr>
        <w:t>specialiștii privind</w:t>
      </w:r>
      <w:r w:rsidR="007C6917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control</w:t>
      </w:r>
      <w:r w:rsidR="007C6917">
        <w:rPr>
          <w:rFonts w:ascii="Times New Roman" w:eastAsia="Times New Roman" w:hAnsi="Times New Roman" w:cs="Times New Roman"/>
          <w:sz w:val="28"/>
          <w:szCs w:val="28"/>
          <w:lang w:eastAsia="en-GB"/>
        </w:rPr>
        <w:t>ul</w:t>
      </w:r>
      <w:r w:rsidR="007C6917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extern al calității auditului a certificatului de calificare a auditorului și experienței în domeniul auditului situațiilor financiare de cel puțin </w:t>
      </w:r>
      <w:r w:rsidR="00CE1DB7">
        <w:rPr>
          <w:rFonts w:ascii="Times New Roman" w:eastAsia="Times New Roman" w:hAnsi="Times New Roman" w:cs="Times New Roman"/>
          <w:sz w:val="28"/>
          <w:szCs w:val="28"/>
          <w:lang w:eastAsia="en-GB"/>
        </w:rPr>
        <w:t>5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ani.</w:t>
      </w:r>
    </w:p>
    <w:p w:rsidR="00704227" w:rsidRDefault="00704227" w:rsidP="00704227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Corespunderea condițiilor de selectare se confirmă prin depunerea unui dosar cu anexarea documentelor corespunzătoare. </w:t>
      </w:r>
    </w:p>
    <w:p w:rsidR="00704227" w:rsidRDefault="00704227" w:rsidP="00704227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0422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4</w:t>
      </w:r>
      <w:r w:rsidR="00DC0A1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3</w:t>
      </w:r>
      <w:r w:rsidRPr="0070422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Decizia de 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dele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gare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organizaţiilor profesionale din domeniul auditului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funcţi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ei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control extern al calităţii auditului membrilor lor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ia de către Comitet în termen de 60 zile.</w:t>
      </w:r>
    </w:p>
    <w:p w:rsidR="002F44BE" w:rsidRDefault="00704227" w:rsidP="00EF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0422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4</w:t>
      </w:r>
      <w:r w:rsidR="00DC0A1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4</w:t>
      </w:r>
      <w:r w:rsidRPr="0070422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2F44BE" w:rsidRP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>Organizaţiile profesionale din domeniul auditului</w:t>
      </w:r>
      <w:r w:rsid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selectate e</w:t>
      </w:r>
      <w:r w:rsidR="002F44BE" w:rsidRP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fectuează controlul extern al calităţii auditului membrilor </w:t>
      </w:r>
      <w:r w:rsid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>săi la</w:t>
      </w:r>
      <w:r w:rsidR="002F44BE" w:rsidRP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entităţil</w:t>
      </w:r>
      <w:r w:rsid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>e</w:t>
      </w:r>
      <w:r w:rsidR="002F44BE" w:rsidRP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audit care</w:t>
      </w:r>
      <w:r w:rsidR="006428A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3F73E4">
        <w:rPr>
          <w:rFonts w:ascii="Times New Roman" w:eastAsia="Times New Roman" w:hAnsi="Times New Roman" w:cs="Times New Roman"/>
          <w:sz w:val="28"/>
          <w:szCs w:val="28"/>
          <w:lang w:eastAsia="en-GB"/>
        </w:rPr>
        <w:t>cumulativ îndeplinesc condițiile</w:t>
      </w:r>
      <w:r w:rsid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:rsidR="002F44BE" w:rsidRPr="00EF2253" w:rsidRDefault="002F44BE" w:rsidP="003F73E4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firstLine="13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n</w:t>
      </w:r>
      <w:r w:rsidRP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>u au efectua</w:t>
      </w:r>
      <w:r w:rsidR="00EF2253">
        <w:rPr>
          <w:rFonts w:ascii="Times New Roman" w:eastAsia="Times New Roman" w:hAnsi="Times New Roman" w:cs="Times New Roman"/>
          <w:sz w:val="28"/>
          <w:szCs w:val="28"/>
          <w:lang w:eastAsia="en-GB"/>
        </w:rPr>
        <w:t>t</w:t>
      </w:r>
      <w:r w:rsidRPr="002F44B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auditul la entităţile de interes public</w:t>
      </w:r>
      <w:r w:rsidR="00FF0A7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în</w:t>
      </w:r>
      <w:r w:rsidR="00EF225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ultimii 6 ani;</w:t>
      </w:r>
    </w:p>
    <w:p w:rsidR="00EF2253" w:rsidRDefault="00EF2253" w:rsidP="003F73E4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firstLine="13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au 2</w:t>
      </w:r>
      <w:r w:rsidR="00F95252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și mai mulți auditori angajați;</w:t>
      </w:r>
    </w:p>
    <w:p w:rsidR="00F95252" w:rsidRPr="002F44BE" w:rsidRDefault="00F95252" w:rsidP="003F73E4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firstLine="13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au efectuat cel puțin 5 misiuni de audit anual în ultimii 3 ani.</w:t>
      </w:r>
    </w:p>
    <w:p w:rsidR="00594199" w:rsidRDefault="00704227" w:rsidP="00595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0422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4</w:t>
      </w:r>
      <w:r w:rsidR="00DC0A1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5</w:t>
      </w:r>
      <w:r w:rsidRPr="0070422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5958AF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Modul</w:t>
      </w:r>
      <w:r w:rsidR="006428A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</w:t>
      </w:r>
      <w:r w:rsidR="003F73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supraveghere și monitorizare de către Consiliu a </w:t>
      </w:r>
      <w:r w:rsidR="003F73E4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organizaţiilor profesionale din domeniul auditului </w:t>
      </w:r>
      <w:r w:rsidR="003F73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cărora au fost delegate </w:t>
      </w:r>
      <w:r w:rsidR="003F73E4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funcţia de control extern al calităţii auditului membrilor lor</w:t>
      </w:r>
      <w:r w:rsidR="003F73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modul de </w:t>
      </w:r>
      <w:r w:rsidR="006428A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efectuare a controlului extern al calității auditului, </w:t>
      </w:r>
      <w:r w:rsidR="00577E38">
        <w:rPr>
          <w:rFonts w:ascii="Times New Roman" w:eastAsia="Times New Roman" w:hAnsi="Times New Roman" w:cs="Times New Roman"/>
          <w:sz w:val="28"/>
          <w:szCs w:val="28"/>
          <w:lang w:eastAsia="en-GB"/>
        </w:rPr>
        <w:t>modul de</w:t>
      </w:r>
      <w:r w:rsidR="007649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retragere</w:t>
      </w:r>
      <w:r w:rsidR="00577E3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7649C3">
        <w:rPr>
          <w:rFonts w:ascii="Times New Roman" w:eastAsia="Times New Roman" w:hAnsi="Times New Roman" w:cs="Times New Roman"/>
          <w:sz w:val="28"/>
          <w:szCs w:val="28"/>
          <w:lang w:eastAsia="en-GB"/>
        </w:rPr>
        <w:t>a funcției de</w:t>
      </w:r>
      <w:r w:rsidR="006428A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7649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control extern al calității auditului, </w:t>
      </w:r>
      <w:r w:rsidR="006428A0">
        <w:rPr>
          <w:rFonts w:ascii="Times New Roman" w:eastAsia="Times New Roman" w:hAnsi="Times New Roman" w:cs="Times New Roman"/>
          <w:sz w:val="28"/>
          <w:szCs w:val="28"/>
          <w:lang w:eastAsia="en-GB"/>
        </w:rPr>
        <w:t>modul de raportare a rezultatelor controlului</w:t>
      </w:r>
      <w:r w:rsidR="005958AF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3F73E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de către </w:t>
      </w:r>
      <w:r w:rsidR="005958AF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organizaţiil</w:t>
      </w:r>
      <w:r w:rsidR="003F73E4">
        <w:rPr>
          <w:rFonts w:ascii="Times New Roman" w:eastAsia="Times New Roman" w:hAnsi="Times New Roman" w:cs="Times New Roman"/>
          <w:sz w:val="28"/>
          <w:szCs w:val="28"/>
          <w:lang w:eastAsia="en-GB"/>
        </w:rPr>
        <w:t>e</w:t>
      </w:r>
      <w:r w:rsidR="005958AF"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profesionale sînt stabilite în Regulamentul privind controlul extern al calității auditului, aprobat de către Consiliu.</w:t>
      </w:r>
    </w:p>
    <w:p w:rsidR="0056708E" w:rsidRDefault="0056708E" w:rsidP="00595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6708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46.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Consiliul poate retrage delegarea funcției de control extern al calității în cazul:</w:t>
      </w:r>
    </w:p>
    <w:p w:rsidR="0056708E" w:rsidRDefault="0056708E" w:rsidP="00595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a) necorespunderii condițiilor prevăzute la punctul 42, lit. b) și c);</w:t>
      </w:r>
    </w:p>
    <w:p w:rsidR="0056708E" w:rsidRDefault="0056708E" w:rsidP="00595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b) neefectuarea controlului extern al calității auditului membrilor săi;</w:t>
      </w:r>
    </w:p>
    <w:p w:rsidR="0056708E" w:rsidRDefault="0056708E" w:rsidP="00595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c) neprezentării informației solicitate de către Consiliu privind controlul extern al calității membrilor săi;</w:t>
      </w:r>
    </w:p>
    <w:p w:rsidR="0056708E" w:rsidRPr="0056708E" w:rsidRDefault="0056708E" w:rsidP="00595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d) alte cazuri </w:t>
      </w:r>
      <w:r w:rsidRPr="0084672F">
        <w:rPr>
          <w:rFonts w:ascii="Times New Roman" w:eastAsia="Times New Roman" w:hAnsi="Times New Roman" w:cs="Times New Roman"/>
          <w:sz w:val="28"/>
          <w:szCs w:val="28"/>
          <w:lang w:eastAsia="en-GB"/>
        </w:rPr>
        <w:t>stabilite în Regulamentul privind controlul extern al calității auditului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AE143E" w:rsidRPr="00594199" w:rsidRDefault="00AE143E" w:rsidP="00AE14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B04EC8" w:rsidRPr="00594199" w:rsidRDefault="00594199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94199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5386"/>
      </w:tblGrid>
      <w:tr w:rsidR="00B04EC8" w:rsidRPr="00B04EC8" w:rsidTr="00B04EC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04EC8" w:rsidRPr="00B04EC8" w:rsidRDefault="00B04EC8" w:rsidP="00B04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Anexa </w:t>
            </w:r>
            <w:r w:rsidR="004E611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</w:t>
            </w:r>
          </w:p>
          <w:p w:rsidR="004E6117" w:rsidRPr="004C0627" w:rsidRDefault="00B04EC8" w:rsidP="004E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la Regulamentul </w:t>
            </w:r>
            <w:r w:rsidR="004E6117" w:rsidRPr="004C06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de activitate al </w:t>
            </w:r>
          </w:p>
          <w:p w:rsidR="004E6117" w:rsidRPr="004C0627" w:rsidRDefault="004E6117" w:rsidP="004E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4C06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Consiliului de supraveghere </w:t>
            </w:r>
          </w:p>
          <w:p w:rsidR="004E6117" w:rsidRPr="004C0627" w:rsidRDefault="004E6117" w:rsidP="004E6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C06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publică a auditului</w:t>
            </w:r>
          </w:p>
          <w:p w:rsidR="004E6117" w:rsidRPr="004C0627" w:rsidRDefault="004E6117" w:rsidP="00B0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  <w:p w:rsidR="00B04EC8" w:rsidRPr="00B04EC8" w:rsidRDefault="00B04EC8" w:rsidP="00B0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B04E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Declaraţie de confidenţialitate</w:t>
            </w:r>
          </w:p>
          <w:p w:rsidR="00752B90" w:rsidRDefault="00752B90" w:rsidP="00B04E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04EC8" w:rsidRPr="00B04EC8" w:rsidRDefault="00B04EC8" w:rsidP="00B04E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Subsemnatul(a), _____________________________</w:t>
            </w:r>
            <w:r w:rsidR="004E611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_________________</w:t>
            </w:r>
          </w:p>
          <w:p w:rsidR="00B04EC8" w:rsidRPr="00B04EC8" w:rsidRDefault="00B04EC8" w:rsidP="00B04EC8">
            <w:pPr>
              <w:spacing w:after="0" w:line="240" w:lineRule="auto"/>
              <w:ind w:firstLine="1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en-GB"/>
              </w:rPr>
              <w:t>(numele, prenumele)</w:t>
            </w:r>
          </w:p>
          <w:p w:rsidR="00B04EC8" w:rsidRPr="00B04EC8" w:rsidRDefault="004E6117" w:rsidP="00B04E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în cadrul ședințelor</w:t>
            </w:r>
            <w:r w:rsidR="004C062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Comitetului</w:t>
            </w:r>
            <w:r w:rsidRPr="004C0627">
              <w:rPr>
                <w:sz w:val="28"/>
                <w:szCs w:val="28"/>
              </w:rPr>
              <w:t xml:space="preserve"> </w:t>
            </w:r>
            <w:r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și în procesul îndeplinirii atribuțiilor </w:t>
            </w:r>
            <w:r w:rsidR="00B04EC8"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îmi asum obligaţia:</w:t>
            </w:r>
          </w:p>
          <w:p w:rsidR="004E6117" w:rsidRPr="004C0627" w:rsidRDefault="00B04EC8" w:rsidP="004E61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a) să păstrez </w:t>
            </w:r>
            <w:r w:rsidR="004E611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confidențialitatea informației obinute în procesul examinării  solicităril</w:t>
            </w:r>
            <w:r w:rsidR="004C062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or</w:t>
            </w:r>
            <w:r w:rsidR="004E611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aferente supravegherii publice a auditului, inclusiv privind calitatea efectuării auditului;</w:t>
            </w:r>
          </w:p>
          <w:p w:rsidR="004E6117" w:rsidRPr="004C0627" w:rsidRDefault="004C0627" w:rsidP="004E61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b</w:t>
            </w:r>
            <w:r w:rsidR="004E611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) </w:t>
            </w: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să păstrez </w:t>
            </w:r>
            <w:r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confidențialitatea informației referitor la</w:t>
            </w:r>
            <w:r w:rsidR="004E611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decizii</w:t>
            </w:r>
            <w:r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le</w:t>
            </w:r>
            <w:r w:rsidR="004E611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privind aplicarea măsurilor disciplinare auditorilor şi entităţilor de audit;</w:t>
            </w:r>
          </w:p>
          <w:p w:rsidR="00B04EC8" w:rsidRPr="00B04EC8" w:rsidRDefault="004C0627" w:rsidP="00B04E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</w:t>
            </w:r>
            <w:r w:rsidR="00B04EC8"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) să respect cerinţele </w:t>
            </w:r>
            <w:r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legislației</w:t>
            </w:r>
            <w:r w:rsidR="00B04EC8"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privind asigurarea păstrării secretului comercial;</w:t>
            </w:r>
          </w:p>
          <w:p w:rsidR="00B04EC8" w:rsidRPr="00B04EC8" w:rsidRDefault="004C0627" w:rsidP="00B04E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</w:t>
            </w:r>
            <w:r w:rsidR="00B04EC8"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) să nu folosesc informaţia ce ţine de un secret de stat, care poate apărea în procesul </w:t>
            </w:r>
            <w:r w:rsidR="004E611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examinării informațiilor</w:t>
            </w:r>
            <w:r w:rsidR="00B04EC8"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B04EC8" w:rsidRPr="00B04EC8" w:rsidRDefault="00B04EC8" w:rsidP="004C06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Am luat cunoştinţă despre faptul că sînt limitat </w:t>
            </w:r>
            <w:r w:rsidR="004C062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referitor</w:t>
            </w: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la  informaţia obţinută în </w:t>
            </w:r>
            <w:r w:rsidR="004C062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cadrul ședințelor Comitetului</w:t>
            </w:r>
            <w:r w:rsidR="004C0627" w:rsidRPr="004C0627">
              <w:rPr>
                <w:sz w:val="28"/>
                <w:szCs w:val="28"/>
              </w:rPr>
              <w:t xml:space="preserve"> </w:t>
            </w:r>
            <w:r w:rsidR="004C062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și în procesul îndeplinirii atribuțiilor </w:t>
            </w:r>
            <w:r w:rsidR="004C0627"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şi nu am dreptul să o divulg persoanelor terţe,  </w:t>
            </w:r>
            <w:r w:rsidR="004C062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cu excepția solicitărilor instanțelor judecătorești și a organelor de urmărire penală</w:t>
            </w: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 De asemenea, am</w:t>
            </w:r>
            <w:r w:rsidR="004C062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luat act</w:t>
            </w: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că, în caz de divulgare a informaţiei</w:t>
            </w:r>
            <w:r w:rsidR="004C0627" w:rsidRPr="004C06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</w:t>
            </w: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voi fi tras la răspundere în conformitate cu legislaţia Republicii Moldova.</w:t>
            </w:r>
          </w:p>
        </w:tc>
      </w:tr>
      <w:tr w:rsidR="00752B90" w:rsidRPr="00B04EC8" w:rsidTr="00B04E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04EC8" w:rsidRPr="00B04EC8" w:rsidRDefault="00B04EC8" w:rsidP="00B0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  </w:t>
            </w:r>
          </w:p>
          <w:p w:rsidR="00B04EC8" w:rsidRPr="00B04EC8" w:rsidRDefault="00752B90" w:rsidP="00752B9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"___" ___________</w:t>
            </w:r>
            <w:r w:rsidR="00B04EC8"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__</w:t>
            </w:r>
            <w:r w:rsidR="00B04EC8"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04EC8" w:rsidRPr="00B04EC8" w:rsidRDefault="00B04EC8" w:rsidP="00B0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 </w:t>
            </w:r>
          </w:p>
          <w:p w:rsidR="00B04EC8" w:rsidRPr="00B04EC8" w:rsidRDefault="00B04EC8" w:rsidP="00B0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___________________</w:t>
            </w:r>
          </w:p>
          <w:p w:rsidR="00B04EC8" w:rsidRPr="00B04EC8" w:rsidRDefault="00B04EC8" w:rsidP="00B0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en-GB"/>
              </w:rPr>
              <w:t>(semnătura)</w:t>
            </w:r>
          </w:p>
        </w:tc>
      </w:tr>
      <w:tr w:rsidR="00B04EC8" w:rsidRPr="00B04EC8" w:rsidTr="004C062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04EC8" w:rsidRPr="00B04EC8" w:rsidRDefault="00B04EC8" w:rsidP="00B0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752B90" w:rsidRPr="00B04EC8" w:rsidTr="004C06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04EC8" w:rsidRPr="00B04EC8" w:rsidRDefault="00B04EC8" w:rsidP="00B04E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04EC8" w:rsidRPr="00B04EC8" w:rsidRDefault="00B04EC8" w:rsidP="00B0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B04EC8" w:rsidRPr="00B04EC8" w:rsidTr="00B04EC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04EC8" w:rsidRPr="00B04EC8" w:rsidRDefault="00B04EC8" w:rsidP="009A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04E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  </w:t>
            </w:r>
          </w:p>
        </w:tc>
      </w:tr>
    </w:tbl>
    <w:p w:rsidR="00594199" w:rsidRDefault="00B04EC8" w:rsidP="00594199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sz w:val="19"/>
          <w:szCs w:val="19"/>
          <w:lang w:eastAsia="en-GB"/>
        </w:rPr>
      </w:pPr>
      <w:r w:rsidRPr="00B04EC8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:rsidR="00503E13" w:rsidRDefault="00503E13" w:rsidP="00594199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sz w:val="19"/>
          <w:szCs w:val="19"/>
          <w:lang w:eastAsia="en-GB"/>
        </w:rPr>
      </w:pPr>
    </w:p>
    <w:p w:rsidR="00503E13" w:rsidRDefault="00503E13" w:rsidP="00594199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sz w:val="19"/>
          <w:szCs w:val="19"/>
          <w:lang w:eastAsia="en-GB"/>
        </w:rPr>
      </w:pPr>
    </w:p>
    <w:p w:rsidR="00503E13" w:rsidRDefault="00503E13" w:rsidP="00594199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sz w:val="19"/>
          <w:szCs w:val="19"/>
          <w:lang w:eastAsia="en-GB"/>
        </w:rPr>
      </w:pPr>
    </w:p>
    <w:p w:rsidR="00503E13" w:rsidRDefault="00503E13" w:rsidP="00594199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sz w:val="19"/>
          <w:szCs w:val="19"/>
          <w:lang w:eastAsia="en-GB"/>
        </w:rPr>
      </w:pPr>
    </w:p>
    <w:p w:rsidR="00503E13" w:rsidRPr="00594199" w:rsidRDefault="00503E13" w:rsidP="00594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sectPr w:rsidR="00503E13" w:rsidRPr="00594199" w:rsidSect="005E5CE2">
      <w:footerReference w:type="default" r:id="rId9"/>
      <w:pgSz w:w="11906" w:h="16838"/>
      <w:pgMar w:top="397" w:right="567" w:bottom="567" w:left="153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65C" w:rsidRDefault="00E0365C" w:rsidP="009C22AE">
      <w:pPr>
        <w:spacing w:after="0" w:line="240" w:lineRule="auto"/>
      </w:pPr>
      <w:r>
        <w:separator/>
      </w:r>
    </w:p>
  </w:endnote>
  <w:endnote w:type="continuationSeparator" w:id="0">
    <w:p w:rsidR="00E0365C" w:rsidRDefault="00E0365C" w:rsidP="009C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200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22AE" w:rsidRDefault="009C22A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4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22AE" w:rsidRDefault="009C22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65C" w:rsidRDefault="00E0365C" w:rsidP="009C22AE">
      <w:pPr>
        <w:spacing w:after="0" w:line="240" w:lineRule="auto"/>
      </w:pPr>
      <w:r>
        <w:separator/>
      </w:r>
    </w:p>
  </w:footnote>
  <w:footnote w:type="continuationSeparator" w:id="0">
    <w:p w:rsidR="00E0365C" w:rsidRDefault="00E0365C" w:rsidP="009C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669"/>
    <w:multiLevelType w:val="hybridMultilevel"/>
    <w:tmpl w:val="BF1051CE"/>
    <w:lvl w:ilvl="0" w:tplc="E2EAF0A2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082742"/>
    <w:multiLevelType w:val="hybridMultilevel"/>
    <w:tmpl w:val="DF9A9E5C"/>
    <w:lvl w:ilvl="0" w:tplc="5D2CDC1C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34B5488A"/>
    <w:multiLevelType w:val="hybridMultilevel"/>
    <w:tmpl w:val="3362C27E"/>
    <w:lvl w:ilvl="0" w:tplc="EA00C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04B6"/>
    <w:multiLevelType w:val="hybridMultilevel"/>
    <w:tmpl w:val="0F7414F8"/>
    <w:lvl w:ilvl="0" w:tplc="387670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99"/>
    <w:rsid w:val="00044305"/>
    <w:rsid w:val="00060C3D"/>
    <w:rsid w:val="00063945"/>
    <w:rsid w:val="00073BBF"/>
    <w:rsid w:val="00075F28"/>
    <w:rsid w:val="00094916"/>
    <w:rsid w:val="000D4CB8"/>
    <w:rsid w:val="000E038B"/>
    <w:rsid w:val="00160844"/>
    <w:rsid w:val="00184D19"/>
    <w:rsid w:val="001E70A3"/>
    <w:rsid w:val="00204AE4"/>
    <w:rsid w:val="00217C10"/>
    <w:rsid w:val="002607B8"/>
    <w:rsid w:val="00284968"/>
    <w:rsid w:val="002859ED"/>
    <w:rsid w:val="00285DEB"/>
    <w:rsid w:val="00291B21"/>
    <w:rsid w:val="002B071A"/>
    <w:rsid w:val="002D035D"/>
    <w:rsid w:val="002F44BE"/>
    <w:rsid w:val="00305A58"/>
    <w:rsid w:val="00336138"/>
    <w:rsid w:val="00363F62"/>
    <w:rsid w:val="00392096"/>
    <w:rsid w:val="003B4AE8"/>
    <w:rsid w:val="003C0A89"/>
    <w:rsid w:val="003F091A"/>
    <w:rsid w:val="003F73E4"/>
    <w:rsid w:val="0041361B"/>
    <w:rsid w:val="00463D93"/>
    <w:rsid w:val="004649F9"/>
    <w:rsid w:val="00482D2E"/>
    <w:rsid w:val="0048360D"/>
    <w:rsid w:val="00491878"/>
    <w:rsid w:val="004975C4"/>
    <w:rsid w:val="004A1C70"/>
    <w:rsid w:val="004C0627"/>
    <w:rsid w:val="004C49E1"/>
    <w:rsid w:val="004D7CDB"/>
    <w:rsid w:val="004E6117"/>
    <w:rsid w:val="004F5711"/>
    <w:rsid w:val="00503E13"/>
    <w:rsid w:val="00511D09"/>
    <w:rsid w:val="00526DF4"/>
    <w:rsid w:val="00527E96"/>
    <w:rsid w:val="005344E3"/>
    <w:rsid w:val="0056708E"/>
    <w:rsid w:val="00577E38"/>
    <w:rsid w:val="005824A7"/>
    <w:rsid w:val="00594199"/>
    <w:rsid w:val="005958AF"/>
    <w:rsid w:val="005B69EB"/>
    <w:rsid w:val="005E5CE2"/>
    <w:rsid w:val="00614BE1"/>
    <w:rsid w:val="006215A7"/>
    <w:rsid w:val="0062657C"/>
    <w:rsid w:val="00636343"/>
    <w:rsid w:val="006428A0"/>
    <w:rsid w:val="006B7570"/>
    <w:rsid w:val="006C2E26"/>
    <w:rsid w:val="006D1AF9"/>
    <w:rsid w:val="00704227"/>
    <w:rsid w:val="00745C5A"/>
    <w:rsid w:val="00752B90"/>
    <w:rsid w:val="00757E6D"/>
    <w:rsid w:val="007649C3"/>
    <w:rsid w:val="00770558"/>
    <w:rsid w:val="007A24F8"/>
    <w:rsid w:val="007C6917"/>
    <w:rsid w:val="007E606D"/>
    <w:rsid w:val="00800AB5"/>
    <w:rsid w:val="008319B9"/>
    <w:rsid w:val="0084672F"/>
    <w:rsid w:val="00850414"/>
    <w:rsid w:val="00851ECD"/>
    <w:rsid w:val="008662D9"/>
    <w:rsid w:val="00876B95"/>
    <w:rsid w:val="009117D9"/>
    <w:rsid w:val="0091375D"/>
    <w:rsid w:val="00925166"/>
    <w:rsid w:val="00931C63"/>
    <w:rsid w:val="009A0673"/>
    <w:rsid w:val="009A632F"/>
    <w:rsid w:val="009C22AE"/>
    <w:rsid w:val="009E151C"/>
    <w:rsid w:val="009E7B43"/>
    <w:rsid w:val="00A02F70"/>
    <w:rsid w:val="00A04C62"/>
    <w:rsid w:val="00A354DC"/>
    <w:rsid w:val="00A85CDE"/>
    <w:rsid w:val="00A91B9D"/>
    <w:rsid w:val="00A942D5"/>
    <w:rsid w:val="00A94C94"/>
    <w:rsid w:val="00AA55D0"/>
    <w:rsid w:val="00AA5686"/>
    <w:rsid w:val="00AD6DFE"/>
    <w:rsid w:val="00AE143E"/>
    <w:rsid w:val="00AE43C0"/>
    <w:rsid w:val="00B0173A"/>
    <w:rsid w:val="00B04EC8"/>
    <w:rsid w:val="00B172AE"/>
    <w:rsid w:val="00B51913"/>
    <w:rsid w:val="00B56118"/>
    <w:rsid w:val="00B800EE"/>
    <w:rsid w:val="00BE0340"/>
    <w:rsid w:val="00BF3A04"/>
    <w:rsid w:val="00C02E68"/>
    <w:rsid w:val="00C17DFD"/>
    <w:rsid w:val="00C21B07"/>
    <w:rsid w:val="00C2240F"/>
    <w:rsid w:val="00C5513C"/>
    <w:rsid w:val="00C9278B"/>
    <w:rsid w:val="00CA0674"/>
    <w:rsid w:val="00CB21EA"/>
    <w:rsid w:val="00CB4F6C"/>
    <w:rsid w:val="00CC5F9D"/>
    <w:rsid w:val="00CD6C0B"/>
    <w:rsid w:val="00CE0D0E"/>
    <w:rsid w:val="00CE1DB7"/>
    <w:rsid w:val="00D1410A"/>
    <w:rsid w:val="00D3530C"/>
    <w:rsid w:val="00D44FCF"/>
    <w:rsid w:val="00DC0A1F"/>
    <w:rsid w:val="00E0365C"/>
    <w:rsid w:val="00E32D50"/>
    <w:rsid w:val="00E46E9D"/>
    <w:rsid w:val="00E63E54"/>
    <w:rsid w:val="00E70219"/>
    <w:rsid w:val="00ED6950"/>
    <w:rsid w:val="00EF2253"/>
    <w:rsid w:val="00F23D18"/>
    <w:rsid w:val="00F358FD"/>
    <w:rsid w:val="00F51949"/>
    <w:rsid w:val="00F5618D"/>
    <w:rsid w:val="00F66A6D"/>
    <w:rsid w:val="00F767F6"/>
    <w:rsid w:val="00F9299A"/>
    <w:rsid w:val="00F95252"/>
    <w:rsid w:val="00FA03D9"/>
    <w:rsid w:val="00FB350E"/>
    <w:rsid w:val="00FB3B48"/>
    <w:rsid w:val="00FC418B"/>
    <w:rsid w:val="00FC4511"/>
    <w:rsid w:val="00FE2D82"/>
    <w:rsid w:val="00FE3A59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n">
    <w:name w:val="cn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3">
    <w:name w:val="Normal (Web)"/>
    <w:basedOn w:val="a"/>
    <w:uiPriority w:val="99"/>
    <w:unhideWhenUsed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">
    <w:name w:val="cb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d">
    <w:name w:val="md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">
    <w:name w:val="sm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g">
    <w:name w:val="rg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p">
    <w:name w:val="cp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f">
    <w:name w:val="lf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4">
    <w:name w:val="List Paragraph"/>
    <w:basedOn w:val="a"/>
    <w:uiPriority w:val="34"/>
    <w:qFormat/>
    <w:rsid w:val="00CB4F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2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2AE"/>
  </w:style>
  <w:style w:type="paragraph" w:styleId="a7">
    <w:name w:val="footer"/>
    <w:basedOn w:val="a"/>
    <w:link w:val="a8"/>
    <w:uiPriority w:val="99"/>
    <w:unhideWhenUsed/>
    <w:rsid w:val="009C2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2AE"/>
  </w:style>
  <w:style w:type="paragraph" w:styleId="a9">
    <w:name w:val="Balloon Text"/>
    <w:basedOn w:val="a"/>
    <w:link w:val="aa"/>
    <w:uiPriority w:val="99"/>
    <w:semiHidden/>
    <w:unhideWhenUsed/>
    <w:rsid w:val="00BF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3A04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unhideWhenUsed/>
    <w:rsid w:val="00D44FC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D44F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10">
    <w:name w:val="Заголовок 1 Знак"/>
    <w:basedOn w:val="a0"/>
    <w:link w:val="1"/>
    <w:uiPriority w:val="9"/>
    <w:rsid w:val="00073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n">
    <w:name w:val="cn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3">
    <w:name w:val="Normal (Web)"/>
    <w:basedOn w:val="a"/>
    <w:uiPriority w:val="99"/>
    <w:unhideWhenUsed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">
    <w:name w:val="cb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d">
    <w:name w:val="md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">
    <w:name w:val="sm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g">
    <w:name w:val="rg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p">
    <w:name w:val="cp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f">
    <w:name w:val="lf"/>
    <w:basedOn w:val="a"/>
    <w:rsid w:val="005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4">
    <w:name w:val="List Paragraph"/>
    <w:basedOn w:val="a"/>
    <w:uiPriority w:val="34"/>
    <w:qFormat/>
    <w:rsid w:val="00CB4F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2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2AE"/>
  </w:style>
  <w:style w:type="paragraph" w:styleId="a7">
    <w:name w:val="footer"/>
    <w:basedOn w:val="a"/>
    <w:link w:val="a8"/>
    <w:uiPriority w:val="99"/>
    <w:unhideWhenUsed/>
    <w:rsid w:val="009C2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2AE"/>
  </w:style>
  <w:style w:type="paragraph" w:styleId="a9">
    <w:name w:val="Balloon Text"/>
    <w:basedOn w:val="a"/>
    <w:link w:val="aa"/>
    <w:uiPriority w:val="99"/>
    <w:semiHidden/>
    <w:unhideWhenUsed/>
    <w:rsid w:val="00BF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3A04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unhideWhenUsed/>
    <w:rsid w:val="00D44FC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D44F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10">
    <w:name w:val="Заголовок 1 Знак"/>
    <w:basedOn w:val="a0"/>
    <w:link w:val="1"/>
    <w:uiPriority w:val="9"/>
    <w:rsid w:val="00073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547F2-DF6E-48B8-B087-1CF6FE4C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3940</Words>
  <Characters>22854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Tonu</dc:creator>
  <cp:keywords/>
  <dc:description/>
  <cp:lastModifiedBy>cemertansi</cp:lastModifiedBy>
  <cp:revision>16</cp:revision>
  <cp:lastPrinted>2018-05-16T08:53:00Z</cp:lastPrinted>
  <dcterms:created xsi:type="dcterms:W3CDTF">2018-06-14T08:09:00Z</dcterms:created>
  <dcterms:modified xsi:type="dcterms:W3CDTF">2018-06-18T06:12:00Z</dcterms:modified>
</cp:coreProperties>
</file>