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1BF" w:rsidRPr="00A661BF" w:rsidRDefault="005A229F" w:rsidP="005A229F">
      <w:pPr>
        <w:tabs>
          <w:tab w:val="left" w:pos="567"/>
          <w:tab w:val="left" w:pos="1080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</w:pPr>
      <w:r w:rsidRPr="00A661BF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  <w:t>Nota informativă</w:t>
      </w:r>
      <w:r w:rsidRPr="00A661BF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  <w:br/>
        <w:t>la proiectul de lege</w:t>
      </w:r>
      <w:r w:rsidR="00121825" w:rsidRPr="00A661BF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  <w:t xml:space="preserve"> privind modificarea </w:t>
      </w:r>
    </w:p>
    <w:p w:rsidR="005A229F" w:rsidRPr="00A661BF" w:rsidRDefault="00121825" w:rsidP="005A229F">
      <w:pPr>
        <w:tabs>
          <w:tab w:val="left" w:pos="567"/>
          <w:tab w:val="left" w:pos="1080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</w:pPr>
      <w:r w:rsidRPr="00A661BF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  <w:t>Anexei nr.1 din Codul fiscal nr.1163-XIII  din  24 aprilie 1997</w:t>
      </w:r>
    </w:p>
    <w:p w:rsidR="004206BF" w:rsidRPr="00A661BF" w:rsidRDefault="004206BF">
      <w:pPr>
        <w:rPr>
          <w:sz w:val="26"/>
          <w:szCs w:val="26"/>
        </w:rPr>
      </w:pPr>
    </w:p>
    <w:p w:rsidR="00E10EC3" w:rsidRPr="00A661BF" w:rsidRDefault="00E10EC3" w:rsidP="00A661B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661BF">
        <w:rPr>
          <w:rFonts w:ascii="Times New Roman" w:hAnsi="Times New Roman" w:cs="Times New Roman"/>
          <w:sz w:val="26"/>
          <w:szCs w:val="26"/>
        </w:rPr>
        <w:t xml:space="preserve">Prezentul proiect de lege </w:t>
      </w:r>
      <w:r w:rsidR="00121825" w:rsidRPr="00A661BF">
        <w:rPr>
          <w:rFonts w:ascii="Times New Roman" w:hAnsi="Times New Roman" w:cs="Times New Roman"/>
          <w:sz w:val="26"/>
          <w:szCs w:val="26"/>
        </w:rPr>
        <w:t xml:space="preserve">prevede </w:t>
      </w:r>
      <w:r w:rsidRPr="00A661BF">
        <w:rPr>
          <w:rFonts w:ascii="Times New Roman" w:hAnsi="Times New Roman" w:cs="Times New Roman"/>
          <w:sz w:val="26"/>
          <w:szCs w:val="26"/>
        </w:rPr>
        <w:t xml:space="preserve">modificarea cotelor accizei la țigările fără filtru pentru anii 2019-2020. </w:t>
      </w:r>
      <w:r w:rsidR="00C92C14" w:rsidRPr="00A661BF">
        <w:rPr>
          <w:rFonts w:ascii="Times New Roman" w:hAnsi="Times New Roman" w:cs="Times New Roman"/>
          <w:sz w:val="26"/>
          <w:szCs w:val="26"/>
        </w:rPr>
        <w:t>Astfel</w:t>
      </w:r>
      <w:r w:rsidR="00121825" w:rsidRPr="00A661BF">
        <w:rPr>
          <w:rFonts w:ascii="Times New Roman" w:hAnsi="Times New Roman" w:cs="Times New Roman"/>
          <w:sz w:val="26"/>
          <w:szCs w:val="26"/>
        </w:rPr>
        <w:t>,</w:t>
      </w:r>
      <w:r w:rsidR="00C92C14" w:rsidRPr="00A661BF">
        <w:rPr>
          <w:rFonts w:ascii="Times New Roman" w:hAnsi="Times New Roman" w:cs="Times New Roman"/>
          <w:sz w:val="26"/>
          <w:szCs w:val="26"/>
        </w:rPr>
        <w:t xml:space="preserve"> se propune ca pentru anul 2019 să fie stabilită cota </w:t>
      </w:r>
      <w:r w:rsidR="00AD68A6" w:rsidRPr="00A661BF">
        <w:rPr>
          <w:rFonts w:ascii="Times New Roman" w:hAnsi="Times New Roman" w:cs="Times New Roman"/>
          <w:sz w:val="26"/>
          <w:szCs w:val="26"/>
        </w:rPr>
        <w:t>speci</w:t>
      </w:r>
      <w:r w:rsidR="00C92C14" w:rsidRPr="00A661BF">
        <w:rPr>
          <w:rFonts w:ascii="Times New Roman" w:hAnsi="Times New Roman" w:cs="Times New Roman"/>
          <w:sz w:val="26"/>
          <w:szCs w:val="26"/>
        </w:rPr>
        <w:t>fică a accizei de 460 lei pentru 1000 de bucăți și de 6% cota ad-</w:t>
      </w:r>
      <w:proofErr w:type="spellStart"/>
      <w:r w:rsidR="00C92C14" w:rsidRPr="00A661BF">
        <w:rPr>
          <w:rFonts w:ascii="Times New Roman" w:hAnsi="Times New Roman" w:cs="Times New Roman"/>
          <w:sz w:val="26"/>
          <w:szCs w:val="26"/>
        </w:rPr>
        <w:t>valorem</w:t>
      </w:r>
      <w:proofErr w:type="spellEnd"/>
      <w:r w:rsidR="00C92C14" w:rsidRPr="00A661BF">
        <w:rPr>
          <w:rFonts w:ascii="Times New Roman" w:hAnsi="Times New Roman" w:cs="Times New Roman"/>
          <w:sz w:val="26"/>
          <w:szCs w:val="26"/>
        </w:rPr>
        <w:t>, iar pentru anul 2020 să fie stabilită cota specifică de 540 lei pentru 1000 de bucăți  și cota ad-</w:t>
      </w:r>
      <w:proofErr w:type="spellStart"/>
      <w:r w:rsidR="00C92C14" w:rsidRPr="00A661BF">
        <w:rPr>
          <w:rFonts w:ascii="Times New Roman" w:hAnsi="Times New Roman" w:cs="Times New Roman"/>
          <w:sz w:val="26"/>
          <w:szCs w:val="26"/>
        </w:rPr>
        <w:t>valorem</w:t>
      </w:r>
      <w:proofErr w:type="spellEnd"/>
      <w:r w:rsidR="00C92C14" w:rsidRPr="00A661BF">
        <w:rPr>
          <w:rFonts w:ascii="Times New Roman" w:hAnsi="Times New Roman" w:cs="Times New Roman"/>
          <w:sz w:val="26"/>
          <w:szCs w:val="26"/>
        </w:rPr>
        <w:t xml:space="preserve"> de 9%. </w:t>
      </w:r>
    </w:p>
    <w:p w:rsidR="00C92C14" w:rsidRPr="00A661BF" w:rsidRDefault="00C92C14" w:rsidP="00A661B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661BF">
        <w:rPr>
          <w:rFonts w:ascii="Times New Roman" w:hAnsi="Times New Roman" w:cs="Times New Roman"/>
          <w:sz w:val="26"/>
          <w:szCs w:val="26"/>
        </w:rPr>
        <w:t xml:space="preserve">Modificarea </w:t>
      </w:r>
      <w:r w:rsidR="00D24E7F" w:rsidRPr="00A661BF">
        <w:rPr>
          <w:rFonts w:ascii="Times New Roman" w:hAnsi="Times New Roman" w:cs="Times New Roman"/>
          <w:sz w:val="26"/>
          <w:szCs w:val="26"/>
        </w:rPr>
        <w:t xml:space="preserve">are ca scop primordial armonizarea legislației fiscale </w:t>
      </w:r>
      <w:r w:rsidR="00696155" w:rsidRPr="00A661BF">
        <w:rPr>
          <w:rFonts w:ascii="Times New Roman" w:hAnsi="Times New Roman" w:cs="Times New Roman"/>
          <w:sz w:val="26"/>
          <w:szCs w:val="26"/>
        </w:rPr>
        <w:t xml:space="preserve">în concordanță cu cotele accizelor stabilite de către Directiva </w:t>
      </w:r>
      <w:r w:rsidR="00BA5B84" w:rsidRPr="00A661BF">
        <w:rPr>
          <w:rFonts w:ascii="Times New Roman" w:hAnsi="Times New Roman" w:cs="Times New Roman"/>
          <w:sz w:val="26"/>
          <w:szCs w:val="26"/>
        </w:rPr>
        <w:t xml:space="preserve">2011/64/UE a Consiliului din 21.06.2011 privind structura și ratele accizelor aplicate tutunului prelucrat, </w:t>
      </w:r>
      <w:r w:rsidR="00696155" w:rsidRPr="00A661BF">
        <w:rPr>
          <w:rFonts w:ascii="Times New Roman" w:hAnsi="Times New Roman" w:cs="Times New Roman"/>
          <w:sz w:val="26"/>
          <w:szCs w:val="26"/>
        </w:rPr>
        <w:t xml:space="preserve">în contextul art.55 din Acordul de Asociere între Republica Moldova, pe de o parte, </w:t>
      </w:r>
      <w:proofErr w:type="spellStart"/>
      <w:r w:rsidR="00696155" w:rsidRPr="00A661BF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="00696155" w:rsidRPr="00A661BF">
        <w:rPr>
          <w:rFonts w:ascii="Times New Roman" w:hAnsi="Times New Roman" w:cs="Times New Roman"/>
          <w:sz w:val="26"/>
          <w:szCs w:val="26"/>
        </w:rPr>
        <w:t xml:space="preserve"> Uniunea Europeană </w:t>
      </w:r>
      <w:proofErr w:type="spellStart"/>
      <w:r w:rsidR="00696155" w:rsidRPr="00A661BF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="00696155" w:rsidRPr="00A661BF">
        <w:rPr>
          <w:rFonts w:ascii="Times New Roman" w:hAnsi="Times New Roman" w:cs="Times New Roman"/>
          <w:sz w:val="26"/>
          <w:szCs w:val="26"/>
        </w:rPr>
        <w:t xml:space="preserve"> Comunitatea Europeană a Energiei Atomice </w:t>
      </w:r>
      <w:proofErr w:type="spellStart"/>
      <w:r w:rsidR="00696155" w:rsidRPr="00A661BF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="00696155" w:rsidRPr="00A661BF">
        <w:rPr>
          <w:rFonts w:ascii="Times New Roman" w:hAnsi="Times New Roman" w:cs="Times New Roman"/>
          <w:sz w:val="26"/>
          <w:szCs w:val="26"/>
        </w:rPr>
        <w:t xml:space="preserve"> statele membre ale acestora, pe de altă parte ratificat de către Parlamentul Republicii Moldova p</w:t>
      </w:r>
      <w:r w:rsidR="00AD68A6" w:rsidRPr="00A661BF">
        <w:rPr>
          <w:rFonts w:ascii="Times New Roman" w:hAnsi="Times New Roman" w:cs="Times New Roman"/>
          <w:sz w:val="26"/>
          <w:szCs w:val="26"/>
        </w:rPr>
        <w:t xml:space="preserve">rin Legea nr.112 din 02.07.2014, care stipulează că </w:t>
      </w:r>
      <w:proofErr w:type="spellStart"/>
      <w:r w:rsidR="00AD68A6" w:rsidRPr="00A661BF">
        <w:rPr>
          <w:rFonts w:ascii="Times New Roman" w:hAnsi="Times New Roman" w:cs="Times New Roman"/>
          <w:sz w:val="26"/>
          <w:szCs w:val="26"/>
        </w:rPr>
        <w:t>părţile</w:t>
      </w:r>
      <w:proofErr w:type="spellEnd"/>
      <w:r w:rsidR="00AD68A6" w:rsidRPr="00A661B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D68A6" w:rsidRPr="00A661BF">
        <w:rPr>
          <w:rFonts w:ascii="Times New Roman" w:hAnsi="Times New Roman" w:cs="Times New Roman"/>
          <w:sz w:val="26"/>
          <w:szCs w:val="26"/>
        </w:rPr>
        <w:t>îşi</w:t>
      </w:r>
      <w:proofErr w:type="spellEnd"/>
      <w:r w:rsidR="00AD68A6" w:rsidRPr="00A661BF">
        <w:rPr>
          <w:rFonts w:ascii="Times New Roman" w:hAnsi="Times New Roman" w:cs="Times New Roman"/>
          <w:sz w:val="26"/>
          <w:szCs w:val="26"/>
        </w:rPr>
        <w:t xml:space="preserve"> dezvoltă cooperarea </w:t>
      </w:r>
      <w:proofErr w:type="spellStart"/>
      <w:r w:rsidR="00AD68A6" w:rsidRPr="00A661BF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="00AD68A6" w:rsidRPr="00A661B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D68A6" w:rsidRPr="00A661BF">
        <w:rPr>
          <w:rFonts w:ascii="Times New Roman" w:hAnsi="Times New Roman" w:cs="Times New Roman"/>
          <w:sz w:val="26"/>
          <w:szCs w:val="26"/>
        </w:rPr>
        <w:t>îşi</w:t>
      </w:r>
      <w:proofErr w:type="spellEnd"/>
      <w:r w:rsidR="00AD68A6" w:rsidRPr="00A661BF">
        <w:rPr>
          <w:rFonts w:ascii="Times New Roman" w:hAnsi="Times New Roman" w:cs="Times New Roman"/>
          <w:sz w:val="26"/>
          <w:szCs w:val="26"/>
        </w:rPr>
        <w:t xml:space="preserve"> armonizează politicile în ceea ce </w:t>
      </w:r>
      <w:proofErr w:type="spellStart"/>
      <w:r w:rsidR="00AD68A6" w:rsidRPr="00A661BF">
        <w:rPr>
          <w:rFonts w:ascii="Times New Roman" w:hAnsi="Times New Roman" w:cs="Times New Roman"/>
          <w:sz w:val="26"/>
          <w:szCs w:val="26"/>
        </w:rPr>
        <w:t>priveşte</w:t>
      </w:r>
      <w:proofErr w:type="spellEnd"/>
      <w:r w:rsidR="00AD68A6" w:rsidRPr="00A661BF">
        <w:rPr>
          <w:rFonts w:ascii="Times New Roman" w:hAnsi="Times New Roman" w:cs="Times New Roman"/>
          <w:sz w:val="26"/>
          <w:szCs w:val="26"/>
        </w:rPr>
        <w:t xml:space="preserve"> contracararea </w:t>
      </w:r>
      <w:proofErr w:type="spellStart"/>
      <w:r w:rsidR="00AD68A6" w:rsidRPr="00A661BF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="00AD68A6" w:rsidRPr="00A661BF">
        <w:rPr>
          <w:rFonts w:ascii="Times New Roman" w:hAnsi="Times New Roman" w:cs="Times New Roman"/>
          <w:sz w:val="26"/>
          <w:szCs w:val="26"/>
        </w:rPr>
        <w:t xml:space="preserve"> combaterea fraudei </w:t>
      </w:r>
      <w:proofErr w:type="spellStart"/>
      <w:r w:rsidR="00AD68A6" w:rsidRPr="00A661BF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="00AD68A6" w:rsidRPr="00A661BF">
        <w:rPr>
          <w:rFonts w:ascii="Times New Roman" w:hAnsi="Times New Roman" w:cs="Times New Roman"/>
          <w:sz w:val="26"/>
          <w:szCs w:val="26"/>
        </w:rPr>
        <w:t xml:space="preserve"> a contrabandei cu produse supuse accizelor. Cooperarea include, printre altele, aproprierea treptată a ratelor accizelor la produse din tutun, în măsura posibilului, </w:t>
      </w:r>
      <w:proofErr w:type="spellStart"/>
      <w:r w:rsidR="00AD68A6" w:rsidRPr="00A661BF">
        <w:rPr>
          <w:rFonts w:ascii="Times New Roman" w:hAnsi="Times New Roman" w:cs="Times New Roman"/>
          <w:sz w:val="26"/>
          <w:szCs w:val="26"/>
        </w:rPr>
        <w:t>ţinând</w:t>
      </w:r>
      <w:proofErr w:type="spellEnd"/>
      <w:r w:rsidR="00AD68A6" w:rsidRPr="00A661BF">
        <w:rPr>
          <w:rFonts w:ascii="Times New Roman" w:hAnsi="Times New Roman" w:cs="Times New Roman"/>
          <w:sz w:val="26"/>
          <w:szCs w:val="26"/>
        </w:rPr>
        <w:t xml:space="preserve"> seama de constrângerile contextului regional, inclusiv printr-un dialog la nivel regional </w:t>
      </w:r>
      <w:proofErr w:type="spellStart"/>
      <w:r w:rsidR="00AD68A6" w:rsidRPr="00A661BF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="00AD68A6" w:rsidRPr="00A661BF">
        <w:rPr>
          <w:rFonts w:ascii="Times New Roman" w:hAnsi="Times New Roman" w:cs="Times New Roman"/>
          <w:sz w:val="26"/>
          <w:szCs w:val="26"/>
        </w:rPr>
        <w:t xml:space="preserve"> în conformitate cu </w:t>
      </w:r>
      <w:proofErr w:type="spellStart"/>
      <w:r w:rsidR="00AD68A6" w:rsidRPr="00A661BF">
        <w:rPr>
          <w:rFonts w:ascii="Times New Roman" w:hAnsi="Times New Roman" w:cs="Times New Roman"/>
          <w:sz w:val="26"/>
          <w:szCs w:val="26"/>
        </w:rPr>
        <w:t>Convenţia</w:t>
      </w:r>
      <w:proofErr w:type="spellEnd"/>
      <w:r w:rsidR="00AD68A6" w:rsidRPr="00A661BF">
        <w:rPr>
          <w:rFonts w:ascii="Times New Roman" w:hAnsi="Times New Roman" w:cs="Times New Roman"/>
          <w:sz w:val="26"/>
          <w:szCs w:val="26"/>
        </w:rPr>
        <w:t xml:space="preserve">-cadru pentru controlul tutunului a </w:t>
      </w:r>
      <w:proofErr w:type="spellStart"/>
      <w:r w:rsidR="00AD68A6" w:rsidRPr="00A661BF">
        <w:rPr>
          <w:rFonts w:ascii="Times New Roman" w:hAnsi="Times New Roman" w:cs="Times New Roman"/>
          <w:sz w:val="26"/>
          <w:szCs w:val="26"/>
        </w:rPr>
        <w:t>Organizaţiei</w:t>
      </w:r>
      <w:proofErr w:type="spellEnd"/>
      <w:r w:rsidR="00AD68A6" w:rsidRPr="00A661BF">
        <w:rPr>
          <w:rFonts w:ascii="Times New Roman" w:hAnsi="Times New Roman" w:cs="Times New Roman"/>
          <w:sz w:val="26"/>
          <w:szCs w:val="26"/>
        </w:rPr>
        <w:t xml:space="preserve"> Mondiale a </w:t>
      </w:r>
      <w:proofErr w:type="spellStart"/>
      <w:r w:rsidR="00AD68A6" w:rsidRPr="00A661BF">
        <w:rPr>
          <w:rFonts w:ascii="Times New Roman" w:hAnsi="Times New Roman" w:cs="Times New Roman"/>
          <w:sz w:val="26"/>
          <w:szCs w:val="26"/>
        </w:rPr>
        <w:t>Sănătăţii</w:t>
      </w:r>
      <w:proofErr w:type="spellEnd"/>
      <w:r w:rsidR="00AD68A6" w:rsidRPr="00A661BF">
        <w:rPr>
          <w:rFonts w:ascii="Times New Roman" w:hAnsi="Times New Roman" w:cs="Times New Roman"/>
          <w:sz w:val="26"/>
          <w:szCs w:val="26"/>
        </w:rPr>
        <w:t xml:space="preserve"> din 2003 (CCCT a OMS). </w:t>
      </w:r>
    </w:p>
    <w:p w:rsidR="00BA5B84" w:rsidRPr="00A661BF" w:rsidRDefault="00BA5B84" w:rsidP="00A661B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661BF">
        <w:rPr>
          <w:rFonts w:ascii="Times New Roman" w:hAnsi="Times New Roman" w:cs="Times New Roman"/>
          <w:sz w:val="26"/>
          <w:szCs w:val="26"/>
        </w:rPr>
        <w:t>În acest sens, în conformitate cu angajamentele asumate</w:t>
      </w:r>
      <w:r w:rsidR="00121825" w:rsidRPr="00A661BF">
        <w:rPr>
          <w:rFonts w:ascii="Times New Roman" w:hAnsi="Times New Roman" w:cs="Times New Roman"/>
          <w:sz w:val="26"/>
          <w:szCs w:val="26"/>
        </w:rPr>
        <w:t>,</w:t>
      </w:r>
      <w:r w:rsidRPr="00A661BF">
        <w:rPr>
          <w:rFonts w:ascii="Times New Roman" w:hAnsi="Times New Roman" w:cs="Times New Roman"/>
          <w:sz w:val="26"/>
          <w:szCs w:val="26"/>
        </w:rPr>
        <w:t xml:space="preserve"> Republica Moldova urmează să aplice </w:t>
      </w:r>
      <w:proofErr w:type="spellStart"/>
      <w:r w:rsidRPr="00A661BF">
        <w:rPr>
          <w:rFonts w:ascii="Times New Roman" w:hAnsi="Times New Roman" w:cs="Times New Roman"/>
          <w:sz w:val="26"/>
          <w:szCs w:val="26"/>
        </w:rPr>
        <w:t>pînă</w:t>
      </w:r>
      <w:proofErr w:type="spellEnd"/>
      <w:r w:rsidRPr="00A661BF">
        <w:rPr>
          <w:rFonts w:ascii="Times New Roman" w:hAnsi="Times New Roman" w:cs="Times New Roman"/>
          <w:sz w:val="26"/>
          <w:szCs w:val="26"/>
        </w:rPr>
        <w:t xml:space="preserve"> în anul 2025 cota </w:t>
      </w:r>
      <w:proofErr w:type="spellStart"/>
      <w:r w:rsidRPr="00A661BF">
        <w:rPr>
          <w:rFonts w:ascii="Times New Roman" w:hAnsi="Times New Roman" w:cs="Times New Roman"/>
          <w:sz w:val="26"/>
          <w:szCs w:val="26"/>
        </w:rPr>
        <w:t>accizului</w:t>
      </w:r>
      <w:proofErr w:type="spellEnd"/>
      <w:r w:rsidRPr="00A661BF">
        <w:rPr>
          <w:rFonts w:ascii="Times New Roman" w:hAnsi="Times New Roman" w:cs="Times New Roman"/>
          <w:sz w:val="26"/>
          <w:szCs w:val="26"/>
        </w:rPr>
        <w:t xml:space="preserve"> nu mai mică de 90 Euro pentru 1000 de </w:t>
      </w:r>
      <w:proofErr w:type="spellStart"/>
      <w:r w:rsidRPr="00A661BF">
        <w:rPr>
          <w:rFonts w:ascii="Times New Roman" w:hAnsi="Times New Roman" w:cs="Times New Roman"/>
          <w:sz w:val="26"/>
          <w:szCs w:val="26"/>
        </w:rPr>
        <w:t>ţigarete</w:t>
      </w:r>
      <w:proofErr w:type="spellEnd"/>
      <w:r w:rsidRPr="00A661BF">
        <w:rPr>
          <w:rFonts w:ascii="Times New Roman" w:hAnsi="Times New Roman" w:cs="Times New Roman"/>
          <w:sz w:val="26"/>
          <w:szCs w:val="26"/>
        </w:rPr>
        <w:t xml:space="preserve">, indiferent de </w:t>
      </w:r>
      <w:proofErr w:type="spellStart"/>
      <w:r w:rsidRPr="00A661BF">
        <w:rPr>
          <w:rFonts w:ascii="Times New Roman" w:hAnsi="Times New Roman" w:cs="Times New Roman"/>
          <w:sz w:val="26"/>
          <w:szCs w:val="26"/>
        </w:rPr>
        <w:t>preţul</w:t>
      </w:r>
      <w:proofErr w:type="spellEnd"/>
      <w:r w:rsidRPr="00A661BF">
        <w:rPr>
          <w:rFonts w:ascii="Times New Roman" w:hAnsi="Times New Roman" w:cs="Times New Roman"/>
          <w:sz w:val="26"/>
          <w:szCs w:val="26"/>
        </w:rPr>
        <w:t xml:space="preserve"> ponderat de vânzare cu amănuntul.</w:t>
      </w:r>
    </w:p>
    <w:p w:rsidR="00F07EE8" w:rsidRPr="00A661BF" w:rsidRDefault="00121825" w:rsidP="00A661B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661BF">
        <w:rPr>
          <w:rFonts w:ascii="Times New Roman" w:hAnsi="Times New Roman" w:cs="Times New Roman"/>
          <w:sz w:val="26"/>
          <w:szCs w:val="26"/>
        </w:rPr>
        <w:t>Respectiv</w:t>
      </w:r>
      <w:r w:rsidR="00F07EE8" w:rsidRPr="00A661BF">
        <w:rPr>
          <w:rFonts w:ascii="Times New Roman" w:hAnsi="Times New Roman" w:cs="Times New Roman"/>
          <w:sz w:val="26"/>
          <w:szCs w:val="26"/>
        </w:rPr>
        <w:t>, majorarea cotei accize va recalib</w:t>
      </w:r>
      <w:r w:rsidRPr="00A661BF">
        <w:rPr>
          <w:rFonts w:ascii="Times New Roman" w:hAnsi="Times New Roman" w:cs="Times New Roman"/>
          <w:sz w:val="26"/>
          <w:szCs w:val="26"/>
        </w:rPr>
        <w:t>ra cotele accizelor la țigarete</w:t>
      </w:r>
      <w:r w:rsidR="00F07EE8" w:rsidRPr="00A661BF">
        <w:rPr>
          <w:rFonts w:ascii="Times New Roman" w:hAnsi="Times New Roman" w:cs="Times New Roman"/>
          <w:sz w:val="26"/>
          <w:szCs w:val="26"/>
        </w:rPr>
        <w:t xml:space="preserve"> pentru Republica Moldova în sensul ajustării acestora conform graficului prestabilit de armonizare, astfel </w:t>
      </w:r>
      <w:proofErr w:type="spellStart"/>
      <w:r w:rsidR="00F07EE8" w:rsidRPr="00A661BF">
        <w:rPr>
          <w:rFonts w:ascii="Times New Roman" w:hAnsi="Times New Roman" w:cs="Times New Roman"/>
          <w:sz w:val="26"/>
          <w:szCs w:val="26"/>
        </w:rPr>
        <w:t>necreînd</w:t>
      </w:r>
      <w:proofErr w:type="spellEnd"/>
      <w:r w:rsidR="00F07EE8" w:rsidRPr="00A661BF">
        <w:rPr>
          <w:rFonts w:ascii="Times New Roman" w:hAnsi="Times New Roman" w:cs="Times New Roman"/>
          <w:sz w:val="26"/>
          <w:szCs w:val="26"/>
        </w:rPr>
        <w:t xml:space="preserve"> presiuni asupra autorităților </w:t>
      </w:r>
      <w:proofErr w:type="spellStart"/>
      <w:r w:rsidR="00F07EE8" w:rsidRPr="00A661BF">
        <w:rPr>
          <w:rFonts w:ascii="Times New Roman" w:hAnsi="Times New Roman" w:cs="Times New Roman"/>
          <w:sz w:val="26"/>
          <w:szCs w:val="26"/>
        </w:rPr>
        <w:t>cît</w:t>
      </w:r>
      <w:proofErr w:type="spellEnd"/>
      <w:r w:rsidR="00F07EE8" w:rsidRPr="00A661BF">
        <w:rPr>
          <w:rFonts w:ascii="Times New Roman" w:hAnsi="Times New Roman" w:cs="Times New Roman"/>
          <w:sz w:val="26"/>
          <w:szCs w:val="26"/>
        </w:rPr>
        <w:t xml:space="preserve"> și asupra populației în vederea îndeplinirii responsabilităților asumate.</w:t>
      </w:r>
    </w:p>
    <w:p w:rsidR="00BA5B84" w:rsidRPr="00A661BF" w:rsidRDefault="00BA5B84" w:rsidP="00A661B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661BF">
        <w:rPr>
          <w:rFonts w:ascii="Times New Roman" w:hAnsi="Times New Roman" w:cs="Times New Roman"/>
          <w:sz w:val="26"/>
          <w:szCs w:val="26"/>
        </w:rPr>
        <w:t xml:space="preserve">Majorarea accizelor la produsele din tutun </w:t>
      </w:r>
      <w:r w:rsidR="00A04524" w:rsidRPr="00A661BF">
        <w:rPr>
          <w:rFonts w:ascii="Times New Roman" w:hAnsi="Times New Roman" w:cs="Times New Roman"/>
          <w:sz w:val="26"/>
          <w:szCs w:val="26"/>
        </w:rPr>
        <w:t>vine și ca o măsură de combatere a cons</w:t>
      </w:r>
      <w:r w:rsidR="00EA35F2" w:rsidRPr="00A661BF">
        <w:rPr>
          <w:rFonts w:ascii="Times New Roman" w:hAnsi="Times New Roman" w:cs="Times New Roman"/>
          <w:sz w:val="26"/>
          <w:szCs w:val="26"/>
        </w:rPr>
        <w:t>u</w:t>
      </w:r>
      <w:r w:rsidR="00A04524" w:rsidRPr="00A661BF">
        <w:rPr>
          <w:rFonts w:ascii="Times New Roman" w:hAnsi="Times New Roman" w:cs="Times New Roman"/>
          <w:sz w:val="26"/>
          <w:szCs w:val="26"/>
        </w:rPr>
        <w:t>mului produselor din tutun în contextul în care consumul de tutun s-a constat a fi cauza unor afecțiuni letale.</w:t>
      </w:r>
      <w:r w:rsidR="00712ED3" w:rsidRPr="00A661BF">
        <w:rPr>
          <w:rFonts w:ascii="Times New Roman" w:hAnsi="Times New Roman" w:cs="Times New Roman"/>
          <w:sz w:val="26"/>
          <w:szCs w:val="26"/>
        </w:rPr>
        <w:t xml:space="preserve"> În aceeași ordine de idei</w:t>
      </w:r>
      <w:r w:rsidR="00121825" w:rsidRPr="00A661BF">
        <w:rPr>
          <w:rFonts w:ascii="Times New Roman" w:hAnsi="Times New Roman" w:cs="Times New Roman"/>
          <w:sz w:val="26"/>
          <w:szCs w:val="26"/>
        </w:rPr>
        <w:t>,</w:t>
      </w:r>
      <w:r w:rsidR="00712ED3" w:rsidRPr="00A661BF">
        <w:rPr>
          <w:rFonts w:ascii="Times New Roman" w:hAnsi="Times New Roman" w:cs="Times New Roman"/>
          <w:sz w:val="26"/>
          <w:szCs w:val="26"/>
        </w:rPr>
        <w:t xml:space="preserve"> se accentuează necesitatea modificării cotelor accizelor la țigaretele fără filtru în vedere unificării </w:t>
      </w:r>
      <w:r w:rsidR="00EA35F2" w:rsidRPr="00A661BF">
        <w:rPr>
          <w:rFonts w:ascii="Times New Roman" w:hAnsi="Times New Roman" w:cs="Times New Roman"/>
          <w:sz w:val="26"/>
          <w:szCs w:val="26"/>
        </w:rPr>
        <w:t xml:space="preserve">cotelor </w:t>
      </w:r>
      <w:r w:rsidR="00712ED3" w:rsidRPr="00A661BF">
        <w:rPr>
          <w:rFonts w:ascii="Times New Roman" w:hAnsi="Times New Roman" w:cs="Times New Roman"/>
          <w:sz w:val="26"/>
          <w:szCs w:val="26"/>
        </w:rPr>
        <w:t xml:space="preserve">cu cea a țigaretelor cu filtru, dat fiind faptul că există o rată </w:t>
      </w:r>
      <w:r w:rsidR="00726C1E" w:rsidRPr="00A661BF">
        <w:rPr>
          <w:rFonts w:ascii="Times New Roman" w:hAnsi="Times New Roman" w:cs="Times New Roman"/>
          <w:sz w:val="26"/>
          <w:szCs w:val="26"/>
        </w:rPr>
        <w:t xml:space="preserve">înaltă </w:t>
      </w:r>
      <w:r w:rsidR="00712ED3" w:rsidRPr="00A661BF">
        <w:rPr>
          <w:rFonts w:ascii="Times New Roman" w:hAnsi="Times New Roman" w:cs="Times New Roman"/>
          <w:sz w:val="26"/>
          <w:szCs w:val="26"/>
        </w:rPr>
        <w:t>de su</w:t>
      </w:r>
      <w:r w:rsidR="00726C1E" w:rsidRPr="00A661BF">
        <w:rPr>
          <w:rFonts w:ascii="Times New Roman" w:hAnsi="Times New Roman" w:cs="Times New Roman"/>
          <w:sz w:val="26"/>
          <w:szCs w:val="26"/>
        </w:rPr>
        <w:t>bstituire a acestora ceea ce face ca țigaretele fără filtru să aibă o atractivitatea mai mare.</w:t>
      </w:r>
    </w:p>
    <w:p w:rsidR="00E23D90" w:rsidRPr="00A661BF" w:rsidRDefault="00121825" w:rsidP="00A661B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661BF">
        <w:rPr>
          <w:rFonts w:ascii="Times New Roman" w:hAnsi="Times New Roman" w:cs="Times New Roman"/>
          <w:sz w:val="26"/>
          <w:szCs w:val="26"/>
        </w:rPr>
        <w:t>De asemenea</w:t>
      </w:r>
      <w:r w:rsidR="00E23D90" w:rsidRPr="00A661BF">
        <w:rPr>
          <w:rFonts w:ascii="Times New Roman" w:hAnsi="Times New Roman" w:cs="Times New Roman"/>
          <w:sz w:val="26"/>
          <w:szCs w:val="26"/>
        </w:rPr>
        <w:t xml:space="preserve">, se constată că experiența internațională nu prevede divizarea țigaretelor pe diferite tipuri, astfel acestea fiind impozitate în măsură egală indiferent de prezența sau lipsa muștiucului sau a filtrului. </w:t>
      </w:r>
    </w:p>
    <w:p w:rsidR="00EE26C4" w:rsidRPr="00A661BF" w:rsidRDefault="003C04C6" w:rsidP="00A661B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661BF">
        <w:rPr>
          <w:rFonts w:ascii="Times New Roman" w:hAnsi="Times New Roman" w:cs="Times New Roman"/>
          <w:sz w:val="26"/>
          <w:szCs w:val="26"/>
        </w:rPr>
        <w:t>Astfel</w:t>
      </w:r>
      <w:r w:rsidR="00121825" w:rsidRPr="00A661BF">
        <w:rPr>
          <w:rFonts w:ascii="Times New Roman" w:hAnsi="Times New Roman" w:cs="Times New Roman"/>
          <w:sz w:val="26"/>
          <w:szCs w:val="26"/>
        </w:rPr>
        <w:t>,</w:t>
      </w:r>
      <w:r w:rsidRPr="00A661BF">
        <w:rPr>
          <w:rFonts w:ascii="Times New Roman" w:hAnsi="Times New Roman" w:cs="Times New Roman"/>
          <w:sz w:val="26"/>
          <w:szCs w:val="26"/>
        </w:rPr>
        <w:t xml:space="preserve"> majorarea cotei accize</w:t>
      </w:r>
      <w:r w:rsidR="00121825" w:rsidRPr="00A661BF">
        <w:rPr>
          <w:rFonts w:ascii="Times New Roman" w:hAnsi="Times New Roman" w:cs="Times New Roman"/>
          <w:sz w:val="26"/>
          <w:szCs w:val="26"/>
        </w:rPr>
        <w:t>i</w:t>
      </w:r>
      <w:r w:rsidRPr="00A661BF">
        <w:rPr>
          <w:rFonts w:ascii="Times New Roman" w:hAnsi="Times New Roman" w:cs="Times New Roman"/>
          <w:sz w:val="26"/>
          <w:szCs w:val="26"/>
        </w:rPr>
        <w:t xml:space="preserve"> va avea un impact major asupra stării sănătății socia</w:t>
      </w:r>
      <w:r w:rsidR="00726C1E" w:rsidRPr="00A661BF">
        <w:rPr>
          <w:rFonts w:ascii="Times New Roman" w:hAnsi="Times New Roman" w:cs="Times New Roman"/>
          <w:sz w:val="26"/>
          <w:szCs w:val="26"/>
        </w:rPr>
        <w:t>le, psihologice a persoanelor</w:t>
      </w:r>
      <w:r w:rsidR="00121825" w:rsidRPr="00A661BF">
        <w:rPr>
          <w:rFonts w:ascii="Times New Roman" w:hAnsi="Times New Roman" w:cs="Times New Roman"/>
          <w:sz w:val="26"/>
          <w:szCs w:val="26"/>
        </w:rPr>
        <w:t>,</w:t>
      </w:r>
      <w:r w:rsidR="00726C1E" w:rsidRPr="00A661B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26C1E" w:rsidRPr="00A661BF">
        <w:rPr>
          <w:rFonts w:ascii="Times New Roman" w:hAnsi="Times New Roman" w:cs="Times New Roman"/>
          <w:sz w:val="26"/>
          <w:szCs w:val="26"/>
        </w:rPr>
        <w:t>cît</w:t>
      </w:r>
      <w:proofErr w:type="spellEnd"/>
      <w:r w:rsidR="00726C1E" w:rsidRPr="00A661BF">
        <w:rPr>
          <w:rFonts w:ascii="Times New Roman" w:hAnsi="Times New Roman" w:cs="Times New Roman"/>
          <w:sz w:val="26"/>
          <w:szCs w:val="26"/>
        </w:rPr>
        <w:t xml:space="preserve"> și</w:t>
      </w:r>
      <w:r w:rsidRPr="00A661BF">
        <w:rPr>
          <w:rFonts w:ascii="Times New Roman" w:hAnsi="Times New Roman" w:cs="Times New Roman"/>
          <w:sz w:val="26"/>
          <w:szCs w:val="26"/>
        </w:rPr>
        <w:t xml:space="preserve"> un impact pozitiv asupra bugetului public național prin acumularea unor venituri adiționale care vor permite acoperirea cheltuielilor de ordin social și medical inclusiv în vederea combaterii consumului produselor din tutun.</w:t>
      </w:r>
    </w:p>
    <w:p w:rsidR="00A661BF" w:rsidRDefault="00A661BF" w:rsidP="00A661BF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61BF" w:rsidRDefault="00A661BF" w:rsidP="00A661BF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61BF" w:rsidRPr="00A661BF" w:rsidRDefault="00A661BF" w:rsidP="00A661BF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661BF">
        <w:rPr>
          <w:rFonts w:ascii="Times New Roman" w:hAnsi="Times New Roman" w:cs="Times New Roman"/>
          <w:b/>
          <w:sz w:val="28"/>
          <w:szCs w:val="28"/>
        </w:rPr>
        <w:t xml:space="preserve">MINISTRUL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Pr="00A661BF">
        <w:rPr>
          <w:rFonts w:ascii="Times New Roman" w:hAnsi="Times New Roman" w:cs="Times New Roman"/>
          <w:b/>
          <w:sz w:val="28"/>
          <w:szCs w:val="28"/>
        </w:rPr>
        <w:t>Octavian ARMAȘU</w:t>
      </w:r>
    </w:p>
    <w:sectPr w:rsidR="00A661BF" w:rsidRPr="00A661BF" w:rsidSect="00A661BF">
      <w:pgSz w:w="11906" w:h="16838"/>
      <w:pgMar w:top="568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026"/>
    <w:rsid w:val="00066026"/>
    <w:rsid w:val="00121825"/>
    <w:rsid w:val="00307FA2"/>
    <w:rsid w:val="00337DC2"/>
    <w:rsid w:val="003C04C6"/>
    <w:rsid w:val="004206BF"/>
    <w:rsid w:val="005A229F"/>
    <w:rsid w:val="00612C9D"/>
    <w:rsid w:val="00696155"/>
    <w:rsid w:val="006A2984"/>
    <w:rsid w:val="00712ED3"/>
    <w:rsid w:val="00726C1E"/>
    <w:rsid w:val="00780AFA"/>
    <w:rsid w:val="007D4835"/>
    <w:rsid w:val="00A04524"/>
    <w:rsid w:val="00A661BF"/>
    <w:rsid w:val="00AB04F1"/>
    <w:rsid w:val="00AD68A6"/>
    <w:rsid w:val="00AE46AD"/>
    <w:rsid w:val="00AE7308"/>
    <w:rsid w:val="00B9784F"/>
    <w:rsid w:val="00BA5B84"/>
    <w:rsid w:val="00C73762"/>
    <w:rsid w:val="00C92C14"/>
    <w:rsid w:val="00D24E7F"/>
    <w:rsid w:val="00E10EC3"/>
    <w:rsid w:val="00E23D90"/>
    <w:rsid w:val="00EA35F2"/>
    <w:rsid w:val="00EE26C4"/>
    <w:rsid w:val="00F07EE8"/>
    <w:rsid w:val="00F2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DA930"/>
  <w15:chartTrackingRefBased/>
  <w15:docId w15:val="{D7F5F2AA-65F9-48EE-8C2F-AF2C5AFDE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229F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18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825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Tulbu Vadim</dc:creator>
  <cp:keywords/>
  <dc:description/>
  <cp:lastModifiedBy>Alesea Boghiu</cp:lastModifiedBy>
  <cp:revision>4</cp:revision>
  <cp:lastPrinted>2018-05-11T09:19:00Z</cp:lastPrinted>
  <dcterms:created xsi:type="dcterms:W3CDTF">2018-05-10T15:26:00Z</dcterms:created>
  <dcterms:modified xsi:type="dcterms:W3CDTF">2018-05-11T09:19:00Z</dcterms:modified>
</cp:coreProperties>
</file>