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B0" w:rsidRDefault="000265B0" w:rsidP="00D50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265B0" w:rsidRDefault="000265B0" w:rsidP="00D50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50DC3" w:rsidRPr="000265B0" w:rsidRDefault="00D50DC3" w:rsidP="00D50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265B0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D50DC3" w:rsidRPr="000265B0" w:rsidRDefault="00D50DC3" w:rsidP="00D50D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265B0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ordinului de aprobare a </w:t>
      </w:r>
      <w:r w:rsidRPr="000265B0">
        <w:rPr>
          <w:rFonts w:ascii="Times New Roman" w:hAnsi="Times New Roman" w:cs="Times New Roman"/>
          <w:b/>
          <w:bCs/>
          <w:sz w:val="28"/>
          <w:szCs w:val="28"/>
          <w:lang w:val="ro-RO"/>
        </w:rPr>
        <w:t>normei de metrologie legală</w:t>
      </w:r>
    </w:p>
    <w:p w:rsidR="00D50DC3" w:rsidRPr="000265B0" w:rsidRDefault="00D50DC3" w:rsidP="00D50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</w:pPr>
      <w:r w:rsidRPr="00026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NML 9-</w:t>
      </w:r>
      <w:r w:rsidRPr="00026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18</w:t>
      </w:r>
      <w:r w:rsidRPr="000265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ru-RU"/>
        </w:rPr>
        <w:t>:2018 „Defectoscop ultrasonic tip УДС2М-11. Procedura de verificare metrologică”</w:t>
      </w:r>
    </w:p>
    <w:p w:rsidR="00D50DC3" w:rsidRPr="000265B0" w:rsidRDefault="00D50DC3" w:rsidP="00D50D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D50DC3" w:rsidRPr="000265B0" w:rsidRDefault="00D50DC3" w:rsidP="00D50DC3">
      <w:pPr>
        <w:jc w:val="both"/>
        <w:rPr>
          <w:rFonts w:ascii="Times New Roman" w:hAnsi="Times New Roman" w:cs="Times New Roman"/>
          <w:sz w:val="28"/>
          <w:szCs w:val="28"/>
        </w:rPr>
      </w:pPr>
      <w:r w:rsidRPr="000265B0">
        <w:rPr>
          <w:rFonts w:ascii="Times New Roman" w:hAnsi="Times New Roman" w:cs="Times New Roman"/>
          <w:sz w:val="28"/>
          <w:szCs w:val="28"/>
          <w:lang w:val="ro-RO"/>
        </w:rPr>
        <w:t>Proiectul normei de metrologie legală</w:t>
      </w:r>
      <w:r w:rsidRPr="000265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65B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NML 9-</w:t>
      </w:r>
      <w:r w:rsidRPr="000265B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18</w:t>
      </w:r>
      <w:r w:rsidRPr="000265B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:2018 „Defectoscop ultrasonic tip УДС2М-11. Procedura de verificare metrologică”</w:t>
      </w:r>
      <w:r w:rsidRPr="000265B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</w:t>
      </w:r>
      <w:r w:rsidRPr="000265B0">
        <w:rPr>
          <w:rFonts w:ascii="Times New Roman" w:hAnsi="Times New Roman" w:cs="Times New Roman"/>
          <w:sz w:val="28"/>
          <w:szCs w:val="28"/>
          <w:lang w:val="ro-RO"/>
        </w:rPr>
        <w:t>este elaborat în conformitate cu art. 5, alin. (3), art. 6, alin. (3) și art. 13, alin. (3) al Legii metrologiei nr. 19 din 4 martie 2016 (</w:t>
      </w:r>
      <w:r w:rsidRPr="000265B0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2016, nr.100-105, art.190</w:t>
      </w:r>
      <w:r w:rsidRPr="000265B0">
        <w:rPr>
          <w:rFonts w:ascii="Times New Roman" w:hAnsi="Times New Roman" w:cs="Times New Roman"/>
          <w:sz w:val="28"/>
          <w:szCs w:val="28"/>
          <w:lang w:val="ro-RO"/>
        </w:rPr>
        <w:t xml:space="preserve">). Elaborarea normelor de metrologie legală este, de asemenea, prevăzut de </w:t>
      </w:r>
      <w:hyperlink r:id="rId5" w:history="1">
        <w:r w:rsidRPr="000265B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Planul de acțiuni al Ministerului Economiei și Infrastructurii pentru anul 2018</w:t>
        </w:r>
      </w:hyperlink>
      <w:r w:rsidRPr="000265B0">
        <w:rPr>
          <w:rFonts w:ascii="Times New Roman" w:hAnsi="Times New Roman" w:cs="Times New Roman"/>
          <w:sz w:val="28"/>
          <w:szCs w:val="28"/>
        </w:rPr>
        <w:t>.</w:t>
      </w:r>
    </w:p>
    <w:p w:rsidR="00D50DC3" w:rsidRPr="000265B0" w:rsidRDefault="00D50DC3" w:rsidP="00D50DC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265B0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Pr="000265B0">
        <w:rPr>
          <w:rFonts w:ascii="Times New Roman" w:hAnsi="Times New Roman" w:cs="Times New Roman"/>
          <w:sz w:val="28"/>
          <w:szCs w:val="28"/>
          <w:lang w:val="en-US"/>
        </w:rPr>
        <w:t xml:space="preserve">NML 9-18:2018 are </w:t>
      </w:r>
      <w:r w:rsidRPr="000265B0">
        <w:rPr>
          <w:rFonts w:ascii="Times New Roman" w:hAnsi="Times New Roman" w:cs="Times New Roman"/>
          <w:sz w:val="28"/>
          <w:szCs w:val="28"/>
          <w:lang w:val="ro-RO"/>
        </w:rPr>
        <w:t xml:space="preserve">drept scop stabilirea 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procedur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verificare metrologică inițială, periodică și după reparare a defectoscopului ultrasonic tip УДС2М-11</w:t>
      </w:r>
      <w:r w:rsidRPr="000265B0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D50DC3" w:rsidRPr="000265B0" w:rsidRDefault="00D50DC3" w:rsidP="00D50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Defectoscoapele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su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nt destinate pentru detectarea, înregistrarea </w:t>
      </w:r>
      <w:proofErr w:type="spellStart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descifrarea semnalelor de la defecte, localizate pe toată lungimea și secțiunea 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șinelor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cale ferată, cu excepția pen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elor tălpii și poate fi folosit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monitorizarea elementelor acelor de macaz;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șinelor pentru stocul de kilometraj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precum și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monitorizarea continuă pe sectoarele, controlul cărora concomitent prin două linii este </w:t>
      </w:r>
      <w:proofErr w:type="spellStart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deficil</w:t>
      </w:r>
      <w:proofErr w:type="spellEnd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sau nesigur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controlul preliminar sudării șinelor utile învechite la întreprinderile de sudare a șinelor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asemenea, defectoscopul este destinat monitorizării manuale selective a îmbinărilor sudate, unor secțiuni aparte și sectoare de șine cu det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rminarea coordonatelor de localizare, factorului de detectare și a lungimii convenționale a defectelor detectate. </w:t>
      </w:r>
    </w:p>
    <w:p w:rsidR="00D50DC3" w:rsidRPr="000265B0" w:rsidRDefault="00D50DC3" w:rsidP="00D50DC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u-RU"/>
        </w:rPr>
      </w:pPr>
    </w:p>
    <w:p w:rsidR="00D50DC3" w:rsidRPr="00D50DC3" w:rsidRDefault="00D50DC3" w:rsidP="00D50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Defectoscopul se supune controlului metrologic legal în condițiile Hotărârii Guvernului nr. 1042 din 13.09.2016 ”Cu privire la aprobarea Listei oficiale a mijloacelor de măsurare supuse controlului metrologic legal”</w:t>
      </w:r>
      <w:r w:rsidRPr="000265B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</w:t>
      </w:r>
      <w:r w:rsidRPr="000265B0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Monitorul Oficial al Republicii Moldova, 2016, nr.306-313, art.1130</w:t>
      </w:r>
      <w:r w:rsid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).</w:t>
      </w:r>
    </w:p>
    <w:p w:rsidR="000265B0" w:rsidRPr="000265B0" w:rsidRDefault="000265B0" w:rsidP="00026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ro-RO" w:eastAsia="ru-RU"/>
        </w:rPr>
      </w:pPr>
    </w:p>
    <w:p w:rsidR="00D50DC3" w:rsidRPr="00D50DC3" w:rsidRDefault="00D50DC3" w:rsidP="00026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265B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Proiectul </w:t>
      </w:r>
      <w:r w:rsidRPr="000265B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NML 9-18:2018</w:t>
      </w:r>
      <w:r w:rsidRPr="000265B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se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va utiliza la efectuarea verificării metrologice a defectoscoapelor care au fost aprobate ca model în conformitate cu reglementările de metrologie legală aplicabile.</w:t>
      </w:r>
      <w:r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V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erificarea metrologică se efectuează de către laboratoare desemnate și acreditate. </w:t>
      </w:r>
      <w:proofErr w:type="spellStart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Deţinătorul</w:t>
      </w:r>
      <w:proofErr w:type="spellEnd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0265B0" w:rsidRP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efectoscoapel</w:t>
      </w:r>
      <w:r w:rsidR="000265B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 </w:t>
      </w:r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este obligat să execute prevederile Legii metrologiei </w:t>
      </w:r>
      <w:proofErr w:type="spellStart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să prezinte mijloacele de măsurare utilizate în domeniile de interes public la verificarea metrologică </w:t>
      </w:r>
      <w:proofErr w:type="spellStart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iniţială</w:t>
      </w:r>
      <w:proofErr w:type="spellEnd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periodică cu perioada de verificare conform Listei Oficiale a mijloacelor de măsurare supuse controlului metrologic legal. </w:t>
      </w:r>
    </w:p>
    <w:p w:rsidR="000265B0" w:rsidRPr="000265B0" w:rsidRDefault="000265B0" w:rsidP="000265B0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u-RU"/>
        </w:rPr>
      </w:pPr>
    </w:p>
    <w:p w:rsidR="00D50DC3" w:rsidRPr="00D50DC3" w:rsidRDefault="000265B0" w:rsidP="00026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Reieşind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din cele expuse</w:t>
      </w:r>
      <w:r w:rsidR="00D50DC3"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se prezintă pentru aprobare proiectul normei de metrologie legală </w:t>
      </w:r>
      <w:r w:rsidR="00D50DC3" w:rsidRPr="00D50DC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NML 9-</w:t>
      </w:r>
      <w:r w:rsidRPr="000265B0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18</w:t>
      </w:r>
      <w:r w:rsidR="00D50DC3" w:rsidRPr="00D50DC3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:2018 „Defectoscop ultrasonic tip УДС2М-11. Procedura de verificare metrologică”</w:t>
      </w:r>
      <w:r w:rsidR="00D50DC3" w:rsidRPr="00D50DC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D50DC3" w:rsidRPr="00D50DC3" w:rsidRDefault="00D50DC3" w:rsidP="00D50DC3">
      <w:pPr>
        <w:rPr>
          <w:lang w:val="ro-RO"/>
        </w:rPr>
      </w:pPr>
    </w:p>
    <w:p w:rsidR="00D50DC3" w:rsidRPr="000265B0" w:rsidRDefault="00D50DC3" w:rsidP="000265B0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0265B0">
        <w:rPr>
          <w:rFonts w:ascii="Times New Roman" w:hAnsi="Times New Roman" w:cs="Times New Roman"/>
          <w:i/>
          <w:lang w:val="ro-RO"/>
        </w:rPr>
        <w:t>Ex. Lidia Jitari,</w:t>
      </w:r>
    </w:p>
    <w:p w:rsidR="00D50DC3" w:rsidRPr="000265B0" w:rsidRDefault="00D50DC3" w:rsidP="000265B0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0265B0">
        <w:rPr>
          <w:rFonts w:ascii="Times New Roman" w:hAnsi="Times New Roman" w:cs="Times New Roman"/>
          <w:i/>
          <w:lang w:val="ro-RO"/>
        </w:rPr>
        <w:t>tel. 022 250 645</w:t>
      </w:r>
    </w:p>
    <w:p w:rsidR="00D50DC3" w:rsidRPr="00D50DC3" w:rsidRDefault="00D50DC3" w:rsidP="00D50DC3"/>
    <w:p w:rsidR="00C5519E" w:rsidRDefault="00C5519E">
      <w:bookmarkStart w:id="0" w:name="_GoBack"/>
      <w:bookmarkEnd w:id="0"/>
    </w:p>
    <w:sectPr w:rsidR="00C5519E" w:rsidSect="000265B0">
      <w:pgSz w:w="11907" w:h="16834" w:code="9"/>
      <w:pgMar w:top="540" w:right="992" w:bottom="9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D9"/>
    <w:rsid w:val="000265B0"/>
    <w:rsid w:val="006E3FD9"/>
    <w:rsid w:val="00C5519E"/>
    <w:rsid w:val="00D5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176A1-F497-4484-8CD9-70849CC5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D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ei.gov.md/sites/default/files/_plan_mei_2018_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E7C03-A3BD-406A-88EC-ED33B68B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2</cp:revision>
  <dcterms:created xsi:type="dcterms:W3CDTF">2018-03-21T13:29:00Z</dcterms:created>
  <dcterms:modified xsi:type="dcterms:W3CDTF">2018-03-21T13:42:00Z</dcterms:modified>
</cp:coreProperties>
</file>