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FF" w:rsidRPr="004A30B1" w:rsidRDefault="008F63FF" w:rsidP="008F63FF">
      <w:pPr>
        <w:jc w:val="center"/>
        <w:rPr>
          <w:rFonts w:ascii="Times New Roman" w:hAnsi="Times New Roman"/>
          <w:b/>
          <w:sz w:val="24"/>
          <w:szCs w:val="24"/>
          <w:lang w:val="ro-RO"/>
        </w:rPr>
      </w:pPr>
      <w:r w:rsidRPr="004A30B1">
        <w:rPr>
          <w:rFonts w:ascii="Times New Roman" w:hAnsi="Times New Roman"/>
          <w:b/>
          <w:sz w:val="24"/>
          <w:szCs w:val="24"/>
          <w:lang w:val="ro-RO"/>
        </w:rPr>
        <w:t>NORMĂ DE METROLOGIE LEGALĂ</w:t>
      </w:r>
    </w:p>
    <w:p w:rsidR="008F63FF" w:rsidRPr="004A30B1" w:rsidRDefault="008F63FF" w:rsidP="008F63FF">
      <w:pPr>
        <w:spacing w:after="0"/>
        <w:jc w:val="center"/>
        <w:rPr>
          <w:rFonts w:ascii="Times New Roman" w:hAnsi="Times New Roman"/>
          <w:b/>
          <w:sz w:val="24"/>
          <w:szCs w:val="24"/>
          <w:lang w:val="ro-RO"/>
        </w:rPr>
      </w:pPr>
      <w:r w:rsidRPr="004A30B1">
        <w:rPr>
          <w:rFonts w:ascii="Times New Roman" w:hAnsi="Times New Roman"/>
          <w:b/>
          <w:sz w:val="24"/>
          <w:szCs w:val="24"/>
          <w:lang w:val="ro-RO"/>
        </w:rPr>
        <w:t xml:space="preserve">NML </w:t>
      </w:r>
      <w:r w:rsidR="006A5E23">
        <w:rPr>
          <w:rFonts w:ascii="Times New Roman" w:hAnsi="Times New Roman"/>
          <w:b/>
          <w:sz w:val="24"/>
          <w:szCs w:val="24"/>
          <w:lang w:val="ro-RO"/>
        </w:rPr>
        <w:t>3</w:t>
      </w:r>
      <w:r w:rsidRPr="004A30B1">
        <w:rPr>
          <w:rFonts w:ascii="Times New Roman" w:hAnsi="Times New Roman"/>
          <w:b/>
          <w:sz w:val="24"/>
          <w:szCs w:val="24"/>
          <w:lang w:val="ro-RO"/>
        </w:rPr>
        <w:t>-</w:t>
      </w:r>
      <w:r w:rsidR="00606335">
        <w:rPr>
          <w:rFonts w:ascii="Times New Roman" w:hAnsi="Times New Roman"/>
          <w:b/>
          <w:sz w:val="24"/>
          <w:szCs w:val="24"/>
          <w:lang w:val="ro-RO"/>
        </w:rPr>
        <w:t>12</w:t>
      </w:r>
      <w:bookmarkStart w:id="0" w:name="_GoBack"/>
      <w:bookmarkEnd w:id="0"/>
      <w:r w:rsidRPr="004A30B1">
        <w:rPr>
          <w:rFonts w:ascii="Times New Roman" w:hAnsi="Times New Roman"/>
          <w:b/>
          <w:sz w:val="24"/>
          <w:szCs w:val="24"/>
          <w:lang w:val="ro-RO"/>
        </w:rPr>
        <w:t>:</w:t>
      </w:r>
      <w:r w:rsidR="006A5E23">
        <w:rPr>
          <w:rFonts w:ascii="Times New Roman" w:hAnsi="Times New Roman"/>
          <w:b/>
          <w:sz w:val="24"/>
          <w:szCs w:val="24"/>
          <w:lang w:val="ro-RO"/>
        </w:rPr>
        <w:t>2018</w:t>
      </w:r>
      <w:r w:rsidRPr="004A30B1">
        <w:rPr>
          <w:rFonts w:ascii="Times New Roman" w:hAnsi="Times New Roman"/>
          <w:b/>
          <w:sz w:val="24"/>
          <w:szCs w:val="24"/>
          <w:lang w:val="ro-RO"/>
        </w:rPr>
        <w:t xml:space="preserve"> „</w:t>
      </w:r>
      <w:r w:rsidR="00006925">
        <w:rPr>
          <w:rFonts w:ascii="Times New Roman" w:hAnsi="Times New Roman"/>
          <w:b/>
          <w:sz w:val="24"/>
          <w:szCs w:val="24"/>
          <w:lang w:val="ro-RO"/>
        </w:rPr>
        <w:t xml:space="preserve">Dispozitive de conversie. </w:t>
      </w:r>
      <w:r w:rsidRPr="004A30B1">
        <w:rPr>
          <w:rFonts w:ascii="Times New Roman" w:hAnsi="Times New Roman"/>
          <w:b/>
          <w:sz w:val="24"/>
          <w:szCs w:val="24"/>
          <w:lang w:val="ro-RO"/>
        </w:rPr>
        <w:t>Procedura de verificare metrologică”</w:t>
      </w: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127F29">
      <w:pPr>
        <w:pStyle w:val="Heading1"/>
      </w:pPr>
      <w:r w:rsidRPr="004A30B1">
        <w:t>OBIECT ŞI DOMENIU DE APLICARE</w:t>
      </w:r>
    </w:p>
    <w:p w:rsidR="00A30082" w:rsidRPr="00E45DA0" w:rsidRDefault="00A30082" w:rsidP="00A30082">
      <w:pPr>
        <w:pStyle w:val="ListParagraph"/>
        <w:numPr>
          <w:ilvl w:val="1"/>
          <w:numId w:val="3"/>
        </w:numPr>
        <w:shd w:val="clear" w:color="auto" w:fill="FFFFFF"/>
        <w:autoSpaceDE w:val="0"/>
        <w:autoSpaceDN w:val="0"/>
        <w:adjustRightInd w:val="0"/>
        <w:spacing w:after="0"/>
        <w:ind w:left="0" w:firstLine="284"/>
        <w:jc w:val="both"/>
        <w:rPr>
          <w:rFonts w:ascii="Times New Roman" w:hAnsi="Times New Roman"/>
          <w:sz w:val="24"/>
          <w:szCs w:val="24"/>
          <w:lang w:val="ro-RO"/>
        </w:rPr>
      </w:pPr>
      <w:r w:rsidRPr="00E45DA0">
        <w:rPr>
          <w:rFonts w:ascii="Times New Roman" w:hAnsi="Times New Roman"/>
          <w:sz w:val="24"/>
          <w:szCs w:val="24"/>
          <w:lang w:val="ro-RO"/>
        </w:rPr>
        <w:t xml:space="preserve">Prezenta normă de metrologie legală stabilește procedura de verificare metrologică inițială, periodică și după reparare a </w:t>
      </w:r>
      <w:r w:rsidR="00006925" w:rsidRPr="00E45DA0">
        <w:rPr>
          <w:rFonts w:ascii="Times New Roman" w:hAnsi="Times New Roman"/>
          <w:sz w:val="24"/>
          <w:szCs w:val="24"/>
          <w:lang w:val="ro-RO"/>
        </w:rPr>
        <w:t>dispozitivelor de conversie (</w:t>
      </w:r>
      <w:r w:rsidRPr="00E45DA0">
        <w:rPr>
          <w:rFonts w:ascii="Times New Roman" w:hAnsi="Times New Roman"/>
          <w:sz w:val="24"/>
          <w:szCs w:val="24"/>
          <w:lang w:val="ro-RO"/>
        </w:rPr>
        <w:t>corectoarelor electronice de volum de gaz</w:t>
      </w:r>
      <w:r w:rsidR="00006925" w:rsidRPr="00E45DA0">
        <w:rPr>
          <w:rFonts w:ascii="Times New Roman" w:hAnsi="Times New Roman"/>
          <w:sz w:val="24"/>
          <w:szCs w:val="24"/>
          <w:lang w:val="ro-RO"/>
        </w:rPr>
        <w:t>)</w:t>
      </w:r>
      <w:r w:rsidRPr="00E45DA0">
        <w:rPr>
          <w:rFonts w:ascii="Times New Roman" w:hAnsi="Times New Roman"/>
          <w:sz w:val="24"/>
          <w:szCs w:val="24"/>
          <w:lang w:val="ro-RO"/>
        </w:rPr>
        <w:t xml:space="preserve">, în condițiile Hotărârii Guvernului nr. 1042 din 13.09.2016 ”Cu privire la aprobarea Listei oficiale a mijloacelor de măsurare supuse controlului metrologic legal”. Se supun verificării metrologice corectoarele care au fost aprobate ca model în conformitate cu reglementările de metrologie legală aplicabile și cele care au fost plasate pe piață în conformitate cu Hotărârea Guvernului nr. 408 din 16.06.2015 </w:t>
      </w:r>
      <w:r w:rsidRPr="00E45DA0">
        <w:rPr>
          <w:rFonts w:ascii="Times New Roman" w:hAnsi="Times New Roman"/>
          <w:bCs/>
          <w:color w:val="000000"/>
          <w:sz w:val="24"/>
          <w:szCs w:val="24"/>
          <w:lang w:val="ro-RO"/>
        </w:rPr>
        <w:t>pentru aprobarea Reglementării tehnice privind punerea la dispoziție pe piaţă a mijloacelor de măsurare</w:t>
      </w:r>
      <w:r w:rsidRPr="00E45DA0">
        <w:rPr>
          <w:rFonts w:ascii="Times New Roman" w:hAnsi="Times New Roman"/>
          <w:sz w:val="24"/>
          <w:szCs w:val="24"/>
          <w:lang w:val="ro-RO"/>
        </w:rPr>
        <w:t>.</w:t>
      </w:r>
    </w:p>
    <w:p w:rsidR="00C470D6" w:rsidRPr="00A30082" w:rsidRDefault="00C470D6" w:rsidP="00C470D6">
      <w:pPr>
        <w:pStyle w:val="ListParagraph"/>
        <w:spacing w:after="0"/>
        <w:ind w:left="1293"/>
        <w:jc w:val="both"/>
        <w:rPr>
          <w:rFonts w:ascii="Times New Roman" w:hAnsi="Times New Roman"/>
          <w:sz w:val="24"/>
          <w:szCs w:val="24"/>
          <w:lang w:val="en-US"/>
        </w:rPr>
      </w:pPr>
    </w:p>
    <w:p w:rsidR="003A1E6C" w:rsidRPr="004A30B1" w:rsidRDefault="008F63FF" w:rsidP="003A1E6C">
      <w:pPr>
        <w:spacing w:after="0"/>
        <w:ind w:right="28"/>
        <w:jc w:val="both"/>
        <w:rPr>
          <w:rFonts w:ascii="Times New Roman" w:hAnsi="Times New Roman"/>
          <w:sz w:val="24"/>
          <w:szCs w:val="24"/>
          <w:lang w:val="ro-RO"/>
        </w:rPr>
      </w:pPr>
      <w:r w:rsidRPr="004A30B1">
        <w:rPr>
          <w:rFonts w:ascii="Times New Roman" w:hAnsi="Times New Roman"/>
          <w:sz w:val="24"/>
          <w:szCs w:val="24"/>
          <w:lang w:val="ro-RO"/>
        </w:rPr>
        <w:t xml:space="preserve">Prezenta normă se aplică pentru </w:t>
      </w:r>
      <w:r w:rsidR="002B131B" w:rsidRPr="004A30B1">
        <w:rPr>
          <w:rFonts w:ascii="Times New Roman" w:hAnsi="Times New Roman"/>
          <w:sz w:val="24"/>
          <w:szCs w:val="24"/>
          <w:lang w:val="ro-RO"/>
        </w:rPr>
        <w:t>corectoare electronice de volum de gaz</w:t>
      </w:r>
      <w:r w:rsidR="00EE33A5" w:rsidRPr="004A30B1">
        <w:rPr>
          <w:rFonts w:ascii="Times New Roman" w:hAnsi="Times New Roman"/>
          <w:sz w:val="24"/>
          <w:szCs w:val="24"/>
          <w:lang w:val="ro-RO"/>
        </w:rPr>
        <w:t xml:space="preserve"> Tip 1 (complet) sau Tip 2 (</w:t>
      </w:r>
      <w:r w:rsidR="00C1000F">
        <w:rPr>
          <w:rFonts w:ascii="Times New Roman" w:hAnsi="Times New Roman"/>
          <w:sz w:val="24"/>
          <w:szCs w:val="24"/>
          <w:lang w:val="ro-RO"/>
        </w:rPr>
        <w:t>componență separată</w:t>
      </w:r>
      <w:r w:rsidR="00EE33A5" w:rsidRPr="004A30B1">
        <w:rPr>
          <w:rFonts w:ascii="Times New Roman" w:hAnsi="Times New Roman"/>
          <w:sz w:val="24"/>
          <w:szCs w:val="24"/>
          <w:lang w:val="ro-RO"/>
        </w:rPr>
        <w:t>)</w:t>
      </w:r>
      <w:r w:rsidRPr="004A30B1">
        <w:rPr>
          <w:rFonts w:ascii="Times New Roman" w:hAnsi="Times New Roman"/>
          <w:sz w:val="24"/>
          <w:szCs w:val="24"/>
          <w:lang w:val="ro-RO"/>
        </w:rPr>
        <w:t>.</w:t>
      </w:r>
    </w:p>
    <w:p w:rsidR="008F63FF" w:rsidRPr="004A30B1" w:rsidRDefault="008F63FF" w:rsidP="008F63FF">
      <w:pPr>
        <w:tabs>
          <w:tab w:val="left" w:pos="900"/>
        </w:tabs>
        <w:spacing w:after="0"/>
        <w:ind w:right="31" w:firstLine="574"/>
        <w:jc w:val="both"/>
        <w:rPr>
          <w:rFonts w:ascii="Times New Roman" w:hAnsi="Times New Roman"/>
          <w:sz w:val="24"/>
          <w:szCs w:val="24"/>
          <w:lang w:val="ro-RO"/>
        </w:rPr>
      </w:pPr>
    </w:p>
    <w:p w:rsidR="008F63FF" w:rsidRPr="004A30B1" w:rsidRDefault="008F63FF" w:rsidP="00127F29">
      <w:pPr>
        <w:pStyle w:val="Heading1"/>
      </w:pPr>
      <w:bookmarkStart w:id="1" w:name="_Toc422731472"/>
      <w:r w:rsidRPr="004A30B1">
        <w:t>REFERINŢE</w:t>
      </w:r>
      <w:bookmarkEnd w:id="1"/>
    </w:p>
    <w:p w:rsidR="008F63FF" w:rsidRPr="004A30B1" w:rsidRDefault="008F63FF" w:rsidP="008F63FF">
      <w:pPr>
        <w:spacing w:before="240" w:after="0"/>
        <w:jc w:val="both"/>
        <w:rPr>
          <w:rFonts w:ascii="Times New Roman" w:hAnsi="Times New Roman"/>
          <w:color w:val="000000"/>
          <w:sz w:val="16"/>
          <w:szCs w:val="16"/>
          <w:lang w:val="ro-RO"/>
        </w:rPr>
      </w:pPr>
      <w:r w:rsidRPr="004A30B1">
        <w:rPr>
          <w:rFonts w:ascii="Times New Roman" w:hAnsi="Times New Roman"/>
          <w:sz w:val="24"/>
          <w:szCs w:val="24"/>
          <w:lang w:val="ro-RO"/>
        </w:rPr>
        <w:t>Legea metrologiei nr. 19 din 04 martie 2016 (Monitorul Oficial al RM, 2016, nr.100-105, art. 190).</w:t>
      </w:r>
      <w:r w:rsidR="0075271E">
        <w:fldChar w:fldCharType="begin"/>
      </w:r>
      <w:r w:rsidR="0075271E">
        <w:fldChar w:fldCharType="separate"/>
      </w:r>
      <w:r w:rsidRPr="004A30B1">
        <w:rPr>
          <w:rStyle w:val="Hyperlink"/>
          <w:rFonts w:ascii="Times New Roman" w:hAnsi="Times New Roman"/>
          <w:sz w:val="16"/>
          <w:szCs w:val="16"/>
          <w:bdr w:val="none" w:sz="0" w:space="0" w:color="auto" w:frame="1"/>
          <w:lang w:val="ro-RO"/>
        </w:rPr>
        <w:t>RGML 12:2013 Sistemul naţional de metrologie. Verificarea metrologică a mijloacelor de măsurare legale. Organizarea şi modul de efectuare</w:t>
      </w:r>
      <w:r w:rsidR="0075271E">
        <w:rPr>
          <w:rStyle w:val="Hyperlink"/>
          <w:rFonts w:ascii="Times New Roman" w:hAnsi="Times New Roman"/>
          <w:sz w:val="16"/>
          <w:szCs w:val="16"/>
          <w:bdr w:val="none" w:sz="0" w:space="0" w:color="auto" w:frame="1"/>
          <w:lang w:val="ro-RO"/>
        </w:rPr>
        <w:fldChar w:fldCharType="end"/>
      </w:r>
    </w:p>
    <w:p w:rsidR="008F63FF" w:rsidRPr="004A30B1" w:rsidRDefault="0075271E" w:rsidP="008F63FF">
      <w:pPr>
        <w:tabs>
          <w:tab w:val="left" w:pos="900"/>
        </w:tabs>
        <w:spacing w:after="0"/>
        <w:ind w:right="28"/>
        <w:jc w:val="both"/>
        <w:rPr>
          <w:rFonts w:ascii="Times New Roman" w:hAnsi="Times New Roman"/>
          <w:sz w:val="24"/>
          <w:szCs w:val="24"/>
          <w:lang w:val="ro-RO"/>
        </w:rPr>
      </w:pPr>
      <w:hyperlink r:id="rId6" w:tgtFrame="_blank" w:history="1">
        <w:r w:rsidR="008F63FF" w:rsidRPr="004A30B1">
          <w:rPr>
            <w:rFonts w:ascii="Times New Roman" w:hAnsi="Times New Roman"/>
            <w:sz w:val="24"/>
            <w:szCs w:val="24"/>
            <w:lang w:val="ro-RO"/>
          </w:rPr>
          <w:t>RGML 12:2013 Sistemul național de metrologie. Verificarea metrologică a mijloacelor de măsurare legale. Organizarea şi modul de efectuare.</w:t>
        </w:r>
      </w:hyperlink>
    </w:p>
    <w:p w:rsidR="008F63FF" w:rsidRPr="004A30B1" w:rsidRDefault="008F63FF" w:rsidP="00C470D6">
      <w:pPr>
        <w:spacing w:after="0"/>
        <w:ind w:right="31"/>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SM </w:t>
      </w:r>
      <w:r w:rsidR="00762951" w:rsidRPr="004A30B1">
        <w:rPr>
          <w:rFonts w:ascii="Times New Roman" w:hAnsi="Times New Roman"/>
          <w:color w:val="000000"/>
          <w:sz w:val="24"/>
          <w:szCs w:val="24"/>
          <w:lang w:val="ro-RO"/>
        </w:rPr>
        <w:t xml:space="preserve">SR </w:t>
      </w:r>
      <w:r w:rsidRPr="004A30B1">
        <w:rPr>
          <w:rFonts w:ascii="Times New Roman" w:hAnsi="Times New Roman"/>
          <w:color w:val="000000"/>
          <w:sz w:val="24"/>
          <w:szCs w:val="24"/>
          <w:lang w:val="ro-RO"/>
        </w:rPr>
        <w:t>EN 1</w:t>
      </w:r>
      <w:r w:rsidR="00762951" w:rsidRPr="004A30B1">
        <w:rPr>
          <w:rFonts w:ascii="Times New Roman" w:hAnsi="Times New Roman"/>
          <w:color w:val="000000"/>
          <w:sz w:val="24"/>
          <w:szCs w:val="24"/>
          <w:lang w:val="ro-RO"/>
        </w:rPr>
        <w:t>2405-1+A2</w:t>
      </w:r>
      <w:r w:rsidRPr="004A30B1">
        <w:rPr>
          <w:rFonts w:ascii="Times New Roman" w:hAnsi="Times New Roman"/>
          <w:color w:val="000000"/>
          <w:sz w:val="24"/>
          <w:szCs w:val="24"/>
          <w:lang w:val="ro-RO"/>
        </w:rPr>
        <w:t>:201</w:t>
      </w:r>
      <w:r w:rsidR="003D4504">
        <w:rPr>
          <w:rFonts w:ascii="Times New Roman" w:hAnsi="Times New Roman"/>
          <w:color w:val="000000"/>
          <w:sz w:val="24"/>
          <w:szCs w:val="24"/>
          <w:lang w:val="ro-RO"/>
        </w:rPr>
        <w:t>3</w:t>
      </w:r>
      <w:r w:rsidRPr="004A30B1">
        <w:rPr>
          <w:rFonts w:ascii="Times New Roman" w:hAnsi="Times New Roman"/>
          <w:color w:val="000000"/>
          <w:sz w:val="24"/>
          <w:szCs w:val="24"/>
          <w:lang w:val="ro-RO"/>
        </w:rPr>
        <w:t xml:space="preserve"> Contoare de </w:t>
      </w:r>
      <w:r w:rsidR="00762951" w:rsidRPr="004A30B1">
        <w:rPr>
          <w:rFonts w:ascii="Times New Roman" w:hAnsi="Times New Roman"/>
          <w:color w:val="000000"/>
          <w:sz w:val="24"/>
          <w:szCs w:val="24"/>
          <w:lang w:val="ro-RO"/>
        </w:rPr>
        <w:t>gaz. Dispozitive de conversie</w:t>
      </w:r>
      <w:r w:rsidRPr="004A30B1">
        <w:rPr>
          <w:rFonts w:ascii="Times New Roman" w:hAnsi="Times New Roman"/>
          <w:color w:val="000000"/>
          <w:sz w:val="24"/>
          <w:szCs w:val="24"/>
          <w:lang w:val="ro-RO"/>
        </w:rPr>
        <w:t xml:space="preserve">. Partea 1: </w:t>
      </w:r>
      <w:r w:rsidR="00762951" w:rsidRPr="004A30B1">
        <w:rPr>
          <w:rFonts w:ascii="Times New Roman" w:hAnsi="Times New Roman"/>
          <w:color w:val="000000"/>
          <w:sz w:val="24"/>
          <w:szCs w:val="24"/>
          <w:lang w:val="ro-RO"/>
        </w:rPr>
        <w:t>Conversie a volumului de gaz</w:t>
      </w:r>
      <w:r w:rsidRPr="004A30B1">
        <w:rPr>
          <w:rFonts w:ascii="Times New Roman" w:hAnsi="Times New Roman"/>
          <w:color w:val="000000"/>
          <w:sz w:val="24"/>
          <w:szCs w:val="24"/>
          <w:lang w:val="ro-RO"/>
        </w:rPr>
        <w:t>.</w:t>
      </w:r>
    </w:p>
    <w:p w:rsidR="008F63FF" w:rsidRPr="004A30B1" w:rsidRDefault="00762951" w:rsidP="008F63FF">
      <w:pPr>
        <w:tabs>
          <w:tab w:val="left" w:pos="900"/>
        </w:tabs>
        <w:spacing w:after="0"/>
        <w:ind w:right="31"/>
        <w:jc w:val="both"/>
        <w:rPr>
          <w:rFonts w:ascii="Times New Roman" w:hAnsi="Times New Roman"/>
          <w:sz w:val="24"/>
          <w:szCs w:val="24"/>
          <w:lang w:val="ro-RO"/>
        </w:rPr>
      </w:pPr>
      <w:r w:rsidRPr="004A30B1">
        <w:rPr>
          <w:rFonts w:ascii="Times New Roman" w:hAnsi="Times New Roman"/>
          <w:bCs/>
          <w:sz w:val="24"/>
          <w:szCs w:val="24"/>
          <w:lang w:val="ro-RO"/>
        </w:rPr>
        <w:t>SM SR EN 437</w:t>
      </w:r>
      <w:r w:rsidRPr="004A30B1">
        <w:rPr>
          <w:rFonts w:ascii="Times New Roman" w:hAnsi="Times New Roman"/>
          <w:sz w:val="24"/>
          <w:szCs w:val="24"/>
          <w:lang w:val="ro-RO"/>
        </w:rPr>
        <w:t>+</w:t>
      </w:r>
      <w:r w:rsidRPr="004A30B1">
        <w:rPr>
          <w:rFonts w:ascii="Times New Roman" w:hAnsi="Times New Roman"/>
          <w:bCs/>
          <w:sz w:val="24"/>
          <w:szCs w:val="24"/>
          <w:lang w:val="ro-RO"/>
        </w:rPr>
        <w:t>A1</w:t>
      </w:r>
      <w:r w:rsidRPr="004A30B1">
        <w:rPr>
          <w:rFonts w:ascii="Times New Roman" w:hAnsi="Times New Roman"/>
          <w:sz w:val="24"/>
          <w:szCs w:val="24"/>
          <w:lang w:val="ro-RO"/>
        </w:rPr>
        <w:t>:2012 Gaze de încercare. Presiuni de încercare. Categorii de aparate.</w:t>
      </w:r>
    </w:p>
    <w:p w:rsidR="008F63FF" w:rsidRPr="004A30B1" w:rsidRDefault="008F63FF" w:rsidP="008F63FF">
      <w:pPr>
        <w:tabs>
          <w:tab w:val="left" w:pos="900"/>
        </w:tabs>
        <w:spacing w:after="0"/>
        <w:ind w:right="28"/>
        <w:jc w:val="both"/>
        <w:rPr>
          <w:rFonts w:ascii="Times New Roman" w:hAnsi="Times New Roman"/>
          <w:sz w:val="24"/>
          <w:szCs w:val="24"/>
          <w:lang w:val="ro-RO"/>
        </w:rPr>
      </w:pPr>
      <w:r w:rsidRPr="004A30B1">
        <w:rPr>
          <w:rFonts w:ascii="Times New Roman" w:hAnsi="Times New Roman"/>
          <w:sz w:val="24"/>
          <w:szCs w:val="24"/>
          <w:lang w:val="ro-RO"/>
        </w:rPr>
        <w:t>SM SR Ghid ISO/CEI 99:2012 Vocabularul Internaţional de Metrologie (VIM).</w:t>
      </w:r>
    </w:p>
    <w:p w:rsidR="00127F29" w:rsidRPr="004A30B1" w:rsidRDefault="00127F29" w:rsidP="008F63FF">
      <w:pPr>
        <w:tabs>
          <w:tab w:val="left" w:pos="900"/>
        </w:tabs>
        <w:spacing w:after="0"/>
        <w:ind w:right="28"/>
        <w:jc w:val="both"/>
        <w:rPr>
          <w:rFonts w:ascii="Times New Roman" w:hAnsi="Times New Roman"/>
          <w:sz w:val="24"/>
          <w:szCs w:val="24"/>
          <w:lang w:val="ro-RO"/>
        </w:rPr>
      </w:pPr>
      <w:r w:rsidRPr="004A30B1">
        <w:rPr>
          <w:rFonts w:ascii="Times New Roman" w:hAnsi="Times New Roman"/>
          <w:sz w:val="24"/>
          <w:szCs w:val="24"/>
          <w:lang w:val="ro-RO"/>
        </w:rPr>
        <w:t xml:space="preserve">SM EN ISO 12213-3:2016 Gaz natural. Calculul factorului de compresibilitate. Partea 3: Calcul pe baza </w:t>
      </w:r>
      <w:r w:rsidR="00716ADC" w:rsidRPr="004A30B1">
        <w:rPr>
          <w:rFonts w:ascii="Times New Roman" w:hAnsi="Times New Roman"/>
          <w:sz w:val="24"/>
          <w:szCs w:val="24"/>
          <w:lang w:val="ro-RO"/>
        </w:rPr>
        <w:t>proprietăților</w:t>
      </w:r>
      <w:r w:rsidRPr="004A30B1">
        <w:rPr>
          <w:rFonts w:ascii="Times New Roman" w:hAnsi="Times New Roman"/>
          <w:sz w:val="24"/>
          <w:szCs w:val="24"/>
          <w:lang w:val="ro-RO"/>
        </w:rPr>
        <w:t xml:space="preserve"> fizice</w:t>
      </w:r>
    </w:p>
    <w:p w:rsidR="008F63FF" w:rsidRPr="004A30B1" w:rsidRDefault="008F63FF" w:rsidP="00127F29">
      <w:pPr>
        <w:pStyle w:val="Heading1"/>
      </w:pPr>
      <w:bookmarkStart w:id="2" w:name="_Toc218310173"/>
      <w:bookmarkStart w:id="3" w:name="_Toc422731473"/>
      <w:r w:rsidRPr="004A30B1">
        <w:t xml:space="preserve">TERMINOLOGIE </w:t>
      </w:r>
      <w:bookmarkEnd w:id="2"/>
      <w:bookmarkEnd w:id="3"/>
      <w:r w:rsidRPr="004A30B1">
        <w:t>ȘI ABREVIERI</w:t>
      </w:r>
    </w:p>
    <w:p w:rsidR="008F63FF" w:rsidRPr="00301761" w:rsidRDefault="00301761" w:rsidP="00506630">
      <w:pPr>
        <w:spacing w:after="0"/>
        <w:jc w:val="both"/>
        <w:rPr>
          <w:rFonts w:ascii="Times New Roman" w:hAnsi="Times New Roman"/>
          <w:lang w:val="ro-RO"/>
        </w:rPr>
      </w:pPr>
      <w:r w:rsidRPr="00301761">
        <w:rPr>
          <w:rFonts w:ascii="Times New Roman" w:hAnsi="Times New Roman"/>
          <w:color w:val="000000" w:themeColor="text1"/>
          <w:sz w:val="24"/>
          <w:szCs w:val="24"/>
          <w:lang w:val="ro-RO"/>
        </w:rPr>
        <w:t xml:space="preserve">Pentru interpretarea corectă a prezentei norme de metrologie legală se aplică termenii conform Legii </w:t>
      </w:r>
      <w:r w:rsidR="008F63FF" w:rsidRPr="00301761">
        <w:rPr>
          <w:rFonts w:ascii="Times New Roman" w:hAnsi="Times New Roman"/>
          <w:sz w:val="24"/>
          <w:szCs w:val="24"/>
          <w:lang w:val="ro-RO"/>
        </w:rPr>
        <w:t>metrologiei nr. 19 din 04 martie 2016</w:t>
      </w:r>
      <w:r w:rsidR="00543BD2" w:rsidRPr="00301761">
        <w:rPr>
          <w:rFonts w:ascii="Times New Roman" w:hAnsi="Times New Roman"/>
          <w:sz w:val="24"/>
          <w:szCs w:val="24"/>
          <w:lang w:val="ro-RO"/>
        </w:rPr>
        <w:t>.</w:t>
      </w:r>
    </w:p>
    <w:p w:rsidR="00462DDF" w:rsidRPr="00301761" w:rsidRDefault="00462DDF" w:rsidP="00506630">
      <w:pPr>
        <w:tabs>
          <w:tab w:val="left" w:pos="900"/>
        </w:tabs>
        <w:spacing w:after="0"/>
        <w:ind w:right="31"/>
        <w:jc w:val="both"/>
        <w:rPr>
          <w:rFonts w:ascii="Times New Roman" w:hAnsi="Times New Roman"/>
          <w:color w:val="000000"/>
          <w:sz w:val="24"/>
          <w:szCs w:val="24"/>
          <w:lang w:val="ro-RO"/>
        </w:rPr>
      </w:pPr>
      <w:r w:rsidRPr="00301761">
        <w:rPr>
          <w:rFonts w:ascii="Times New Roman" w:hAnsi="Times New Roman"/>
          <w:color w:val="000000"/>
          <w:sz w:val="24"/>
          <w:szCs w:val="24"/>
          <w:lang w:val="ro-RO"/>
        </w:rPr>
        <w:t>SM SR EN 12405-1+A2:2011 Contoare de gaz. Dispozitive de conversie. Partea 1: Conversie a volumului de gaz.</w:t>
      </w:r>
    </w:p>
    <w:p w:rsidR="00462DDF" w:rsidRPr="00301761" w:rsidRDefault="00462DDF" w:rsidP="00506630">
      <w:pPr>
        <w:tabs>
          <w:tab w:val="left" w:pos="900"/>
        </w:tabs>
        <w:spacing w:after="0"/>
        <w:ind w:right="31"/>
        <w:jc w:val="both"/>
        <w:rPr>
          <w:rFonts w:ascii="Times New Roman" w:hAnsi="Times New Roman"/>
          <w:sz w:val="24"/>
          <w:szCs w:val="24"/>
          <w:lang w:val="ro-RO"/>
        </w:rPr>
      </w:pPr>
      <w:r w:rsidRPr="00301761">
        <w:rPr>
          <w:rFonts w:ascii="Times New Roman" w:hAnsi="Times New Roman"/>
          <w:bCs/>
          <w:sz w:val="24"/>
          <w:szCs w:val="24"/>
          <w:lang w:val="ro-RO"/>
        </w:rPr>
        <w:t>SM SR EN 437</w:t>
      </w:r>
      <w:r w:rsidRPr="00301761">
        <w:rPr>
          <w:rFonts w:ascii="Times New Roman" w:hAnsi="Times New Roman"/>
          <w:sz w:val="24"/>
          <w:szCs w:val="24"/>
          <w:lang w:val="ro-RO"/>
        </w:rPr>
        <w:t>+</w:t>
      </w:r>
      <w:r w:rsidRPr="00301761">
        <w:rPr>
          <w:rFonts w:ascii="Times New Roman" w:hAnsi="Times New Roman"/>
          <w:bCs/>
          <w:sz w:val="24"/>
          <w:szCs w:val="24"/>
          <w:lang w:val="ro-RO"/>
        </w:rPr>
        <w:t>A1</w:t>
      </w:r>
      <w:r w:rsidRPr="00301761">
        <w:rPr>
          <w:rFonts w:ascii="Times New Roman" w:hAnsi="Times New Roman"/>
          <w:sz w:val="24"/>
          <w:szCs w:val="24"/>
          <w:lang w:val="ro-RO"/>
        </w:rPr>
        <w:t>:2012 Gaze de încercare. Presiuni de încercare. Categorii de aparate.</w:t>
      </w:r>
    </w:p>
    <w:p w:rsidR="008F63FF" w:rsidRPr="004A30B1" w:rsidRDefault="00462DDF" w:rsidP="00506630">
      <w:pPr>
        <w:jc w:val="both"/>
        <w:rPr>
          <w:rFonts w:ascii="Times New Roman" w:hAnsi="Times New Roman"/>
          <w:sz w:val="24"/>
          <w:szCs w:val="24"/>
          <w:lang w:val="ro-RO"/>
        </w:rPr>
      </w:pPr>
      <w:r w:rsidRPr="004A30B1">
        <w:rPr>
          <w:rFonts w:ascii="Times New Roman" w:hAnsi="Times New Roman"/>
          <w:sz w:val="24"/>
          <w:szCs w:val="24"/>
          <w:lang w:val="ro-RO"/>
        </w:rPr>
        <w:t>SM SR Ghid ISO/CEI 99:2012 Vocabularul Internaţional de Metrologie (VIM).</w:t>
      </w:r>
    </w:p>
    <w:p w:rsidR="00716ADC" w:rsidRPr="004A30B1" w:rsidRDefault="00716ADC" w:rsidP="00506630">
      <w:pPr>
        <w:spacing w:after="0"/>
        <w:jc w:val="both"/>
        <w:rPr>
          <w:rFonts w:ascii="Times New Roman" w:hAnsi="Times New Roman"/>
          <w:sz w:val="24"/>
          <w:szCs w:val="24"/>
          <w:lang w:val="ro-RO"/>
        </w:rPr>
      </w:pPr>
      <w:r w:rsidRPr="00080993">
        <w:rPr>
          <w:rFonts w:ascii="Times New Roman" w:hAnsi="Times New Roman"/>
          <w:sz w:val="24"/>
          <w:szCs w:val="24"/>
          <w:lang w:val="ro-RO"/>
        </w:rPr>
        <w:t>T- conversia în funcție de temperatură.</w:t>
      </w:r>
    </w:p>
    <w:p w:rsidR="00716ADC" w:rsidRPr="004A30B1" w:rsidRDefault="00716ADC" w:rsidP="00506630">
      <w:pPr>
        <w:spacing w:after="0"/>
        <w:jc w:val="both"/>
        <w:rPr>
          <w:rFonts w:ascii="Times New Roman" w:hAnsi="Times New Roman"/>
          <w:sz w:val="24"/>
          <w:szCs w:val="24"/>
          <w:lang w:val="ro-RO"/>
        </w:rPr>
      </w:pPr>
      <w:r w:rsidRPr="004A30B1">
        <w:rPr>
          <w:rFonts w:ascii="Times New Roman" w:hAnsi="Times New Roman"/>
          <w:sz w:val="24"/>
          <w:szCs w:val="24"/>
          <w:lang w:val="ro-RO"/>
        </w:rPr>
        <w:t>PT – conversia în funcție de presiune și temperatură cu un factor de compresibilitate constant.</w:t>
      </w:r>
    </w:p>
    <w:p w:rsidR="00716ADC" w:rsidRPr="004A30B1" w:rsidRDefault="00716ADC" w:rsidP="00506630">
      <w:pPr>
        <w:spacing w:after="0"/>
        <w:jc w:val="both"/>
        <w:rPr>
          <w:rFonts w:ascii="Times New Roman" w:hAnsi="Times New Roman"/>
          <w:sz w:val="24"/>
          <w:szCs w:val="24"/>
          <w:lang w:val="ro-RO"/>
        </w:rPr>
      </w:pPr>
      <w:r w:rsidRPr="004A30B1">
        <w:rPr>
          <w:rFonts w:ascii="Times New Roman" w:hAnsi="Times New Roman"/>
          <w:sz w:val="24"/>
          <w:szCs w:val="24"/>
          <w:lang w:val="ro-RO"/>
        </w:rPr>
        <w:t>PTZ – conversie în funcție de presiune, temperatură cu luarea în considerare a factorului de compresibilitate.</w:t>
      </w:r>
    </w:p>
    <w:p w:rsidR="00716ADC" w:rsidRPr="004A30B1" w:rsidRDefault="00F217F4" w:rsidP="00506630">
      <w:pPr>
        <w:spacing w:after="0"/>
        <w:jc w:val="both"/>
        <w:rPr>
          <w:rFonts w:ascii="Times New Roman" w:hAnsi="Times New Roman"/>
          <w:sz w:val="24"/>
          <w:szCs w:val="24"/>
          <w:lang w:val="ro-RO"/>
        </w:rPr>
      </w:pPr>
      <w:r w:rsidRPr="004A30B1">
        <w:rPr>
          <w:rFonts w:ascii="Times New Roman" w:hAnsi="Times New Roman"/>
          <w:sz w:val="24"/>
          <w:szCs w:val="24"/>
          <w:lang w:val="ro-RO"/>
        </w:rPr>
        <w:t xml:space="preserve">Corector electronic de volum de gaz Tip 1 (complet) – </w:t>
      </w:r>
      <w:r w:rsidR="00506630" w:rsidRPr="004A30B1">
        <w:rPr>
          <w:rFonts w:ascii="Times New Roman" w:hAnsi="Times New Roman"/>
          <w:sz w:val="24"/>
          <w:szCs w:val="24"/>
          <w:lang w:val="ro-RO"/>
        </w:rPr>
        <w:t>corector, părțile componente ale căruia, nu pot fi separate.</w:t>
      </w:r>
    </w:p>
    <w:p w:rsidR="00506630" w:rsidRPr="00A30082" w:rsidRDefault="00506630" w:rsidP="00506630">
      <w:pPr>
        <w:spacing w:after="0"/>
        <w:jc w:val="both"/>
        <w:rPr>
          <w:rFonts w:ascii="Times New Roman" w:hAnsi="Times New Roman"/>
          <w:sz w:val="24"/>
          <w:szCs w:val="24"/>
          <w:lang w:val="ro-RO"/>
        </w:rPr>
      </w:pPr>
      <w:r w:rsidRPr="004A30B1">
        <w:rPr>
          <w:rFonts w:ascii="Times New Roman" w:hAnsi="Times New Roman"/>
          <w:sz w:val="24"/>
          <w:szCs w:val="24"/>
          <w:lang w:val="ro-RO"/>
        </w:rPr>
        <w:t xml:space="preserve">Corector electronic de volum de gaz Tip 2 </w:t>
      </w:r>
      <w:r w:rsidRPr="00A30082">
        <w:rPr>
          <w:rFonts w:ascii="Times New Roman" w:hAnsi="Times New Roman"/>
          <w:sz w:val="24"/>
          <w:szCs w:val="24"/>
          <w:lang w:val="ro-RO"/>
        </w:rPr>
        <w:t>(</w:t>
      </w:r>
      <w:r w:rsidR="00895753" w:rsidRPr="00A30082">
        <w:rPr>
          <w:rFonts w:ascii="Times New Roman" w:hAnsi="Times New Roman"/>
          <w:sz w:val="24"/>
          <w:szCs w:val="24"/>
          <w:lang w:val="ro-RO"/>
        </w:rPr>
        <w:t>componență separată</w:t>
      </w:r>
      <w:r w:rsidRPr="00A30082">
        <w:rPr>
          <w:rFonts w:ascii="Times New Roman" w:hAnsi="Times New Roman"/>
          <w:sz w:val="24"/>
          <w:szCs w:val="24"/>
          <w:lang w:val="ro-RO"/>
        </w:rPr>
        <w:t>) – corector, părțile componente ale cărora sunt separabile (verificate separat).</w:t>
      </w:r>
    </w:p>
    <w:p w:rsidR="008F77F2" w:rsidRPr="00A30082" w:rsidRDefault="008F77F2" w:rsidP="00506630">
      <w:pPr>
        <w:spacing w:after="0"/>
        <w:jc w:val="both"/>
        <w:rPr>
          <w:rFonts w:ascii="Times New Roman" w:hAnsi="Times New Roman"/>
          <w:sz w:val="24"/>
          <w:szCs w:val="24"/>
          <w:lang w:val="ro-RO"/>
        </w:rPr>
      </w:pPr>
      <w:r w:rsidRPr="00A30082">
        <w:rPr>
          <w:rFonts w:ascii="Times New Roman" w:hAnsi="Times New Roman"/>
          <w:color w:val="000000"/>
          <w:sz w:val="24"/>
          <w:szCs w:val="28"/>
          <w:lang w:val="ro-RO"/>
        </w:rPr>
        <w:t xml:space="preserve">Condiții de bază </w:t>
      </w:r>
      <w:r w:rsidRPr="00A30082">
        <w:rPr>
          <w:color w:val="000000"/>
          <w:sz w:val="28"/>
          <w:szCs w:val="28"/>
          <w:lang w:val="ro-RO"/>
        </w:rPr>
        <w:t xml:space="preserve">- </w:t>
      </w:r>
      <w:r w:rsidRPr="00A30082">
        <w:rPr>
          <w:rFonts w:ascii="Times New Roman" w:hAnsi="Times New Roman"/>
          <w:color w:val="000000"/>
          <w:sz w:val="24"/>
          <w:szCs w:val="28"/>
          <w:lang w:val="ro-RO"/>
        </w:rPr>
        <w:t>condițiile specificate la care este convertită cantitatea de fluid măsurată</w:t>
      </w:r>
      <w:r w:rsidRPr="00A30082">
        <w:rPr>
          <w:color w:val="000000"/>
          <w:sz w:val="28"/>
          <w:szCs w:val="28"/>
          <w:lang w:val="ro-RO"/>
        </w:rPr>
        <w:t>.</w:t>
      </w:r>
    </w:p>
    <w:p w:rsidR="008F77F2" w:rsidRPr="00A30082" w:rsidRDefault="008F77F2" w:rsidP="00506630">
      <w:pPr>
        <w:spacing w:after="0"/>
        <w:jc w:val="both"/>
        <w:rPr>
          <w:rFonts w:ascii="Times New Roman" w:hAnsi="Times New Roman"/>
          <w:sz w:val="24"/>
          <w:szCs w:val="24"/>
          <w:lang w:val="ro-RO"/>
        </w:rPr>
      </w:pPr>
      <w:r w:rsidRPr="00A30082">
        <w:rPr>
          <w:rFonts w:ascii="Times New Roman" w:hAnsi="Times New Roman"/>
          <w:sz w:val="24"/>
          <w:szCs w:val="24"/>
          <w:lang w:val="ro-RO"/>
        </w:rPr>
        <w:t>Dispozitiv de conversie - dispozitiv montat pe un contor de gaz care convertește automat cantitatea măsurată în condiții de măsurare într-o cantitate în condiții de bază.</w:t>
      </w:r>
    </w:p>
    <w:p w:rsidR="008F77F2" w:rsidRPr="00A30082" w:rsidRDefault="003B74D9" w:rsidP="00506630">
      <w:pPr>
        <w:spacing w:after="0"/>
        <w:jc w:val="both"/>
        <w:rPr>
          <w:rFonts w:ascii="Times New Roman" w:hAnsi="Times New Roman"/>
          <w:sz w:val="24"/>
          <w:szCs w:val="24"/>
          <w:lang w:val="ro-RO"/>
        </w:rPr>
      </w:pPr>
      <w:r w:rsidRPr="00A30082">
        <w:rPr>
          <w:rFonts w:ascii="Times New Roman" w:hAnsi="Times New Roman"/>
          <w:sz w:val="24"/>
          <w:szCs w:val="24"/>
          <w:lang w:val="ro-RO"/>
        </w:rPr>
        <w:lastRenderedPageBreak/>
        <w:t xml:space="preserve">V – volum: </w:t>
      </w:r>
      <w:proofErr w:type="spellStart"/>
      <w:r w:rsidRPr="00A30082">
        <w:rPr>
          <w:rFonts w:ascii="Times New Roman" w:hAnsi="Times New Roman"/>
          <w:sz w:val="24"/>
          <w:szCs w:val="24"/>
          <w:lang w:val="ro-RO"/>
        </w:rPr>
        <w:t>V</w:t>
      </w:r>
      <w:r w:rsidRPr="00A30082">
        <w:rPr>
          <w:rFonts w:ascii="Times New Roman" w:hAnsi="Times New Roman"/>
          <w:sz w:val="24"/>
          <w:szCs w:val="24"/>
          <w:vertAlign w:val="subscript"/>
          <w:lang w:val="ro-RO"/>
        </w:rPr>
        <w:t>m</w:t>
      </w:r>
      <w:proofErr w:type="spellEnd"/>
      <w:r w:rsidRPr="00A30082">
        <w:rPr>
          <w:rFonts w:ascii="Times New Roman" w:hAnsi="Times New Roman"/>
          <w:sz w:val="24"/>
          <w:szCs w:val="24"/>
          <w:lang w:val="ro-RO"/>
        </w:rPr>
        <w:t xml:space="preserve"> sau </w:t>
      </w:r>
      <w:proofErr w:type="spellStart"/>
      <w:r w:rsidRPr="00A30082">
        <w:rPr>
          <w:rFonts w:ascii="Times New Roman" w:hAnsi="Times New Roman"/>
          <w:sz w:val="24"/>
          <w:szCs w:val="24"/>
          <w:lang w:val="ro-RO"/>
        </w:rPr>
        <w:t>V</w:t>
      </w:r>
      <w:r w:rsidRPr="00A30082">
        <w:rPr>
          <w:rFonts w:ascii="Times New Roman" w:hAnsi="Times New Roman"/>
          <w:sz w:val="24"/>
          <w:szCs w:val="24"/>
          <w:vertAlign w:val="subscript"/>
          <w:lang w:val="ro-RO"/>
        </w:rPr>
        <w:t>c</w:t>
      </w:r>
      <w:proofErr w:type="spellEnd"/>
      <w:r w:rsidR="00D6002A" w:rsidRPr="00A30082">
        <w:rPr>
          <w:rFonts w:ascii="Times New Roman" w:hAnsi="Times New Roman"/>
          <w:sz w:val="24"/>
          <w:szCs w:val="24"/>
          <w:lang w:val="ro-RO"/>
        </w:rPr>
        <w:t>.</w:t>
      </w:r>
    </w:p>
    <w:p w:rsidR="00F217F4" w:rsidRPr="00A30082" w:rsidRDefault="003B74D9"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V</w:t>
      </w:r>
      <w:r w:rsidRPr="00A30082">
        <w:rPr>
          <w:rFonts w:ascii="Times New Roman" w:hAnsi="Times New Roman"/>
          <w:sz w:val="24"/>
          <w:szCs w:val="24"/>
          <w:vertAlign w:val="subscript"/>
          <w:lang w:val="ro-RO"/>
        </w:rPr>
        <w:t>m</w:t>
      </w:r>
      <w:proofErr w:type="spellEnd"/>
      <w:r w:rsidRPr="00A30082">
        <w:rPr>
          <w:rFonts w:ascii="Times New Roman" w:hAnsi="Times New Roman"/>
          <w:sz w:val="24"/>
          <w:szCs w:val="24"/>
          <w:vertAlign w:val="subscript"/>
          <w:lang w:val="ro-RO"/>
        </w:rPr>
        <w:t xml:space="preserve"> </w:t>
      </w:r>
      <w:r w:rsidRPr="00A30082">
        <w:rPr>
          <w:rFonts w:ascii="Times New Roman" w:hAnsi="Times New Roman"/>
          <w:sz w:val="24"/>
          <w:szCs w:val="24"/>
          <w:lang w:val="ro-RO"/>
        </w:rPr>
        <w:t>– volum în condiții de măsurare</w:t>
      </w:r>
      <w:r w:rsidR="00D6002A" w:rsidRPr="00A30082">
        <w:rPr>
          <w:rFonts w:ascii="Times New Roman" w:hAnsi="Times New Roman"/>
          <w:sz w:val="24"/>
          <w:szCs w:val="24"/>
          <w:lang w:val="ro-RO"/>
        </w:rPr>
        <w:t>.</w:t>
      </w:r>
    </w:p>
    <w:p w:rsidR="003B74D9" w:rsidRPr="00A30082" w:rsidRDefault="003B74D9"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V</w:t>
      </w:r>
      <w:r w:rsidRPr="00A30082">
        <w:rPr>
          <w:rFonts w:ascii="Times New Roman" w:hAnsi="Times New Roman"/>
          <w:sz w:val="24"/>
          <w:szCs w:val="24"/>
          <w:vertAlign w:val="subscript"/>
          <w:lang w:val="ro-RO"/>
        </w:rPr>
        <w:t>c</w:t>
      </w:r>
      <w:proofErr w:type="spellEnd"/>
      <w:r w:rsidRPr="00A30082">
        <w:rPr>
          <w:rFonts w:ascii="Times New Roman" w:hAnsi="Times New Roman"/>
          <w:sz w:val="24"/>
          <w:szCs w:val="24"/>
          <w:lang w:val="ro-RO"/>
        </w:rPr>
        <w:t xml:space="preserve"> – volum corectat</w:t>
      </w:r>
      <w:r w:rsidR="00D6002A" w:rsidRPr="00A30082">
        <w:rPr>
          <w:rFonts w:ascii="Times New Roman" w:hAnsi="Times New Roman"/>
          <w:sz w:val="24"/>
          <w:szCs w:val="24"/>
          <w:lang w:val="ro-RO"/>
        </w:rPr>
        <w:t>.</w:t>
      </w:r>
    </w:p>
    <w:p w:rsidR="003B74D9" w:rsidRPr="00A30082" w:rsidRDefault="003B74D9"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V</w:t>
      </w:r>
      <w:r w:rsidRPr="00A30082">
        <w:rPr>
          <w:rFonts w:ascii="Times New Roman" w:hAnsi="Times New Roman"/>
          <w:sz w:val="24"/>
          <w:szCs w:val="24"/>
          <w:vertAlign w:val="subscript"/>
          <w:lang w:val="ro-RO"/>
        </w:rPr>
        <w:t>b</w:t>
      </w:r>
      <w:proofErr w:type="spellEnd"/>
      <w:r w:rsidRPr="00A30082">
        <w:rPr>
          <w:rFonts w:ascii="Times New Roman" w:hAnsi="Times New Roman"/>
          <w:sz w:val="24"/>
          <w:szCs w:val="24"/>
          <w:lang w:val="ro-RO"/>
        </w:rPr>
        <w:t xml:space="preserve"> – volum </w:t>
      </w:r>
      <w:r w:rsidR="00D6002A" w:rsidRPr="00A30082">
        <w:rPr>
          <w:rFonts w:ascii="Times New Roman" w:hAnsi="Times New Roman"/>
          <w:sz w:val="24"/>
          <w:szCs w:val="24"/>
          <w:lang w:val="ro-RO"/>
        </w:rPr>
        <w:t>în condiții de bază.</w:t>
      </w:r>
    </w:p>
    <w:p w:rsidR="003B74D9" w:rsidRPr="00A30082" w:rsidRDefault="003B74D9" w:rsidP="00716ADC">
      <w:pPr>
        <w:spacing w:after="0"/>
        <w:rPr>
          <w:rFonts w:ascii="Times New Roman" w:hAnsi="Times New Roman"/>
          <w:sz w:val="24"/>
          <w:szCs w:val="24"/>
          <w:lang w:val="ro-RO"/>
        </w:rPr>
      </w:pPr>
      <w:r w:rsidRPr="00A30082">
        <w:rPr>
          <w:rFonts w:ascii="Times New Roman" w:hAnsi="Times New Roman"/>
          <w:sz w:val="24"/>
          <w:szCs w:val="24"/>
          <w:lang w:val="ro-RO"/>
        </w:rPr>
        <w:t xml:space="preserve">C – factorul </w:t>
      </w:r>
      <w:r w:rsidR="00D6002A" w:rsidRPr="00A30082">
        <w:rPr>
          <w:rFonts w:ascii="Times New Roman" w:hAnsi="Times New Roman"/>
          <w:sz w:val="24"/>
          <w:szCs w:val="24"/>
          <w:lang w:val="ro-RO"/>
        </w:rPr>
        <w:t>de conversie.</w:t>
      </w:r>
    </w:p>
    <w:p w:rsidR="00D6002A" w:rsidRPr="00A30082" w:rsidRDefault="003B74D9"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C</w:t>
      </w:r>
      <w:r w:rsidRPr="00A30082">
        <w:rPr>
          <w:rFonts w:ascii="Times New Roman" w:hAnsi="Times New Roman"/>
          <w:sz w:val="24"/>
          <w:szCs w:val="24"/>
          <w:vertAlign w:val="subscript"/>
          <w:lang w:val="ro-RO"/>
        </w:rPr>
        <w:t>cv</w:t>
      </w:r>
      <w:proofErr w:type="spellEnd"/>
      <w:r w:rsidRPr="00A30082">
        <w:rPr>
          <w:rFonts w:ascii="Times New Roman" w:hAnsi="Times New Roman"/>
          <w:sz w:val="24"/>
          <w:szCs w:val="24"/>
          <w:lang w:val="ro-RO"/>
        </w:rPr>
        <w:t xml:space="preserve"> – valoarea convențional adev</w:t>
      </w:r>
      <w:r w:rsidR="00D6002A" w:rsidRPr="00A30082">
        <w:rPr>
          <w:rFonts w:ascii="Times New Roman" w:hAnsi="Times New Roman"/>
          <w:sz w:val="24"/>
          <w:szCs w:val="24"/>
          <w:lang w:val="ro-RO"/>
        </w:rPr>
        <w:t>ărată a factorului de conversie.</w:t>
      </w:r>
    </w:p>
    <w:p w:rsidR="003B74D9" w:rsidRPr="00A30082" w:rsidRDefault="003B74D9" w:rsidP="00716ADC">
      <w:pPr>
        <w:spacing w:after="0"/>
        <w:rPr>
          <w:rFonts w:ascii="Times New Roman" w:hAnsi="Times New Roman"/>
          <w:sz w:val="24"/>
          <w:szCs w:val="24"/>
          <w:lang w:val="ro-RO"/>
        </w:rPr>
      </w:pPr>
      <w:r w:rsidRPr="00A30082">
        <w:rPr>
          <w:rFonts w:ascii="Times New Roman" w:hAnsi="Times New Roman"/>
          <w:sz w:val="24"/>
          <w:szCs w:val="24"/>
          <w:lang w:val="ro-RO"/>
        </w:rPr>
        <w:t xml:space="preserve">K </w:t>
      </w:r>
      <w:proofErr w:type="spellStart"/>
      <w:r w:rsidRPr="00A30082">
        <w:rPr>
          <w:rFonts w:ascii="Times New Roman" w:hAnsi="Times New Roman"/>
          <w:sz w:val="24"/>
          <w:szCs w:val="24"/>
          <w:lang w:val="ro-RO"/>
        </w:rPr>
        <w:t>sai</w:t>
      </w:r>
      <w:proofErr w:type="spellEnd"/>
      <w:r w:rsidRPr="00A30082">
        <w:rPr>
          <w:rFonts w:ascii="Times New Roman" w:hAnsi="Times New Roman"/>
          <w:sz w:val="24"/>
          <w:szCs w:val="24"/>
          <w:lang w:val="ro-RO"/>
        </w:rPr>
        <w:t xml:space="preserve"> K</w:t>
      </w:r>
      <w:r w:rsidRPr="00A30082">
        <w:rPr>
          <w:rFonts w:ascii="Times New Roman" w:hAnsi="Times New Roman"/>
          <w:sz w:val="24"/>
          <w:szCs w:val="24"/>
          <w:lang w:val="en-US"/>
        </w:rPr>
        <w:t>’</w:t>
      </w:r>
      <w:r w:rsidR="00D6002A" w:rsidRPr="00A30082">
        <w:rPr>
          <w:rFonts w:ascii="Times New Roman" w:hAnsi="Times New Roman"/>
          <w:sz w:val="24"/>
          <w:szCs w:val="24"/>
          <w:lang w:val="ro-RO"/>
        </w:rPr>
        <w:t xml:space="preserve"> – coeficienții.</w:t>
      </w:r>
    </w:p>
    <w:p w:rsidR="00D6002A" w:rsidRPr="00A30082" w:rsidRDefault="00D6002A"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p</w:t>
      </w:r>
      <w:r w:rsidRPr="00A30082">
        <w:rPr>
          <w:rFonts w:ascii="Times New Roman" w:hAnsi="Times New Roman"/>
          <w:sz w:val="24"/>
          <w:szCs w:val="24"/>
          <w:vertAlign w:val="subscript"/>
          <w:lang w:val="ro-RO"/>
        </w:rPr>
        <w:t>b</w:t>
      </w:r>
      <w:proofErr w:type="spellEnd"/>
      <w:r w:rsidRPr="00A30082">
        <w:rPr>
          <w:rFonts w:ascii="Times New Roman" w:hAnsi="Times New Roman"/>
          <w:sz w:val="24"/>
          <w:szCs w:val="24"/>
          <w:lang w:val="ro-RO"/>
        </w:rPr>
        <w:t xml:space="preserve"> – presiunea absolută în condițiile de bază.</w:t>
      </w:r>
    </w:p>
    <w:p w:rsidR="00D6002A" w:rsidRPr="00A30082" w:rsidRDefault="00D6002A" w:rsidP="00716ADC">
      <w:pPr>
        <w:spacing w:after="0"/>
        <w:rPr>
          <w:rFonts w:ascii="Times New Roman" w:hAnsi="Times New Roman"/>
          <w:sz w:val="24"/>
          <w:szCs w:val="24"/>
          <w:lang w:val="ro-RO"/>
        </w:rPr>
      </w:pPr>
      <w:r w:rsidRPr="00A30082">
        <w:rPr>
          <w:rFonts w:ascii="Times New Roman" w:hAnsi="Times New Roman"/>
          <w:sz w:val="24"/>
          <w:szCs w:val="24"/>
          <w:lang w:val="ro-RO"/>
        </w:rPr>
        <w:t>T – temperatura absolută în condițiile de măsurare.</w:t>
      </w:r>
    </w:p>
    <w:p w:rsidR="00D6002A" w:rsidRPr="00A30082" w:rsidRDefault="00D6002A" w:rsidP="00716ADC">
      <w:pPr>
        <w:spacing w:after="0"/>
        <w:rPr>
          <w:rFonts w:ascii="Times New Roman" w:hAnsi="Times New Roman"/>
          <w:sz w:val="24"/>
          <w:szCs w:val="24"/>
          <w:lang w:val="ro-RO"/>
        </w:rPr>
      </w:pPr>
      <w:r w:rsidRPr="00A30082">
        <w:rPr>
          <w:rFonts w:ascii="Times New Roman" w:hAnsi="Times New Roman"/>
          <w:sz w:val="24"/>
          <w:szCs w:val="24"/>
          <w:lang w:val="ro-RO"/>
        </w:rPr>
        <w:t>T</w:t>
      </w:r>
      <w:r w:rsidRPr="00A30082">
        <w:rPr>
          <w:rFonts w:ascii="Times New Roman" w:hAnsi="Times New Roman"/>
          <w:sz w:val="24"/>
          <w:szCs w:val="24"/>
          <w:vertAlign w:val="subscript"/>
          <w:lang w:val="ro-RO"/>
        </w:rPr>
        <w:t>b</w:t>
      </w:r>
      <w:r w:rsidRPr="00A30082">
        <w:rPr>
          <w:rFonts w:ascii="Times New Roman" w:hAnsi="Times New Roman"/>
          <w:sz w:val="24"/>
          <w:szCs w:val="24"/>
          <w:lang w:val="ro-RO"/>
        </w:rPr>
        <w:t xml:space="preserve"> - temperatura absolută în condițiile de bază.</w:t>
      </w:r>
    </w:p>
    <w:p w:rsidR="00D6002A" w:rsidRPr="00A30082" w:rsidRDefault="00D6002A"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T</w:t>
      </w:r>
      <w:r w:rsidRPr="00A30082">
        <w:rPr>
          <w:rFonts w:ascii="Times New Roman" w:hAnsi="Times New Roman"/>
          <w:sz w:val="24"/>
          <w:szCs w:val="24"/>
          <w:vertAlign w:val="subscript"/>
          <w:lang w:val="ro-RO"/>
        </w:rPr>
        <w:t>min</w:t>
      </w:r>
      <w:proofErr w:type="spellEnd"/>
      <w:r w:rsidRPr="00A30082">
        <w:rPr>
          <w:rFonts w:ascii="Times New Roman" w:hAnsi="Times New Roman"/>
          <w:sz w:val="24"/>
          <w:szCs w:val="24"/>
          <w:lang w:val="ro-RO"/>
        </w:rPr>
        <w:t xml:space="preserve"> – temperatura absolută minimă.</w:t>
      </w:r>
    </w:p>
    <w:p w:rsidR="00D6002A" w:rsidRPr="00A30082" w:rsidRDefault="00D6002A"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T</w:t>
      </w:r>
      <w:r w:rsidRPr="00A30082">
        <w:rPr>
          <w:rFonts w:ascii="Times New Roman" w:hAnsi="Times New Roman"/>
          <w:sz w:val="24"/>
          <w:szCs w:val="24"/>
          <w:vertAlign w:val="subscript"/>
          <w:lang w:val="ro-RO"/>
        </w:rPr>
        <w:t>max</w:t>
      </w:r>
      <w:proofErr w:type="spellEnd"/>
      <w:r w:rsidRPr="00A30082">
        <w:rPr>
          <w:rFonts w:ascii="Times New Roman" w:hAnsi="Times New Roman"/>
          <w:sz w:val="24"/>
          <w:szCs w:val="24"/>
          <w:lang w:val="ro-RO"/>
        </w:rPr>
        <w:t xml:space="preserve"> - temperatura absolută maximă.</w:t>
      </w:r>
    </w:p>
    <w:p w:rsidR="00D6002A" w:rsidRPr="00A30082" w:rsidRDefault="00D6002A" w:rsidP="00716ADC">
      <w:pPr>
        <w:spacing w:after="0"/>
        <w:rPr>
          <w:rFonts w:ascii="Times New Roman" w:hAnsi="Times New Roman"/>
          <w:sz w:val="24"/>
          <w:szCs w:val="24"/>
          <w:lang w:val="ro-RO"/>
        </w:rPr>
      </w:pPr>
      <w:proofErr w:type="spellStart"/>
      <w:r w:rsidRPr="00A30082">
        <w:rPr>
          <w:rFonts w:ascii="Times New Roman" w:hAnsi="Times New Roman"/>
          <w:sz w:val="24"/>
          <w:szCs w:val="24"/>
          <w:lang w:val="ro-RO"/>
        </w:rPr>
        <w:t>T</w:t>
      </w:r>
      <w:r w:rsidRPr="00A30082">
        <w:rPr>
          <w:rFonts w:ascii="Times New Roman" w:hAnsi="Times New Roman"/>
          <w:sz w:val="24"/>
          <w:szCs w:val="24"/>
          <w:vertAlign w:val="subscript"/>
          <w:lang w:val="ro-RO"/>
        </w:rPr>
        <w:t>cv</w:t>
      </w:r>
      <w:proofErr w:type="spellEnd"/>
      <w:r w:rsidRPr="00A30082">
        <w:rPr>
          <w:rFonts w:ascii="Times New Roman" w:hAnsi="Times New Roman"/>
          <w:sz w:val="24"/>
          <w:szCs w:val="24"/>
          <w:lang w:val="ro-RO"/>
        </w:rPr>
        <w:t xml:space="preserve"> – valoarea convențional adevărată a temperaturii absoluta.</w:t>
      </w:r>
    </w:p>
    <w:p w:rsidR="00D6002A" w:rsidRPr="00A30082" w:rsidRDefault="00D6002A" w:rsidP="00716ADC">
      <w:pPr>
        <w:spacing w:after="0"/>
        <w:rPr>
          <w:rFonts w:ascii="Times New Roman" w:hAnsi="Times New Roman"/>
          <w:sz w:val="24"/>
          <w:szCs w:val="24"/>
          <w:lang w:val="ro-RO"/>
        </w:rPr>
      </w:pPr>
      <w:r w:rsidRPr="00A30082">
        <w:rPr>
          <w:rFonts w:ascii="Times New Roman" w:hAnsi="Times New Roman"/>
          <w:sz w:val="24"/>
          <w:szCs w:val="24"/>
          <w:lang w:val="ro-RO"/>
        </w:rPr>
        <w:t>Z – factor de compresibilitate a gazului, în condiții de măsurare.</w:t>
      </w:r>
    </w:p>
    <w:p w:rsidR="00D6002A" w:rsidRPr="00A30082" w:rsidRDefault="00D6002A" w:rsidP="00D6002A">
      <w:pPr>
        <w:spacing w:after="0"/>
        <w:rPr>
          <w:rFonts w:ascii="Times New Roman" w:hAnsi="Times New Roman"/>
          <w:sz w:val="24"/>
          <w:szCs w:val="24"/>
          <w:lang w:val="ro-RO"/>
        </w:rPr>
      </w:pPr>
      <w:proofErr w:type="spellStart"/>
      <w:r w:rsidRPr="00A30082">
        <w:rPr>
          <w:rFonts w:ascii="Times New Roman" w:hAnsi="Times New Roman"/>
          <w:sz w:val="24"/>
          <w:szCs w:val="24"/>
          <w:lang w:val="ro-RO"/>
        </w:rPr>
        <w:t>Z</w:t>
      </w:r>
      <w:r w:rsidRPr="00A30082">
        <w:rPr>
          <w:rFonts w:ascii="Times New Roman" w:hAnsi="Times New Roman"/>
          <w:sz w:val="24"/>
          <w:szCs w:val="24"/>
          <w:vertAlign w:val="subscript"/>
          <w:lang w:val="ro-RO"/>
        </w:rPr>
        <w:t>b</w:t>
      </w:r>
      <w:proofErr w:type="spellEnd"/>
      <w:r w:rsidRPr="00A30082">
        <w:rPr>
          <w:rFonts w:ascii="Times New Roman" w:hAnsi="Times New Roman"/>
          <w:sz w:val="24"/>
          <w:szCs w:val="24"/>
          <w:vertAlign w:val="subscript"/>
          <w:lang w:val="ro-RO"/>
        </w:rPr>
        <w:t xml:space="preserve"> - </w:t>
      </w:r>
      <w:r w:rsidRPr="00A30082">
        <w:rPr>
          <w:rFonts w:ascii="Times New Roman" w:hAnsi="Times New Roman"/>
          <w:sz w:val="24"/>
          <w:szCs w:val="24"/>
          <w:lang w:val="ro-RO"/>
        </w:rPr>
        <w:t>factor de compresibilitate a gazului, în condiții de bază.</w:t>
      </w:r>
    </w:p>
    <w:p w:rsidR="00D6002A" w:rsidRPr="00A30082" w:rsidRDefault="007D4794" w:rsidP="00D6002A">
      <w:pPr>
        <w:spacing w:after="0"/>
        <w:rPr>
          <w:rFonts w:ascii="Times New Roman" w:hAnsi="Times New Roman"/>
          <w:sz w:val="24"/>
          <w:szCs w:val="24"/>
          <w:lang w:val="ro-RO"/>
        </w:rPr>
      </w:pPr>
      <w:r w:rsidRPr="007D4794">
        <w:rPr>
          <w:rFonts w:ascii="Times New Roman" w:hAnsi="Times New Roman"/>
          <w:sz w:val="24"/>
          <w:szCs w:val="24"/>
          <w:lang w:val="ro-RO"/>
        </w:rPr>
        <w:t>t</w:t>
      </w:r>
      <w:r w:rsidR="00D6002A" w:rsidRPr="007D4794">
        <w:rPr>
          <w:rFonts w:ascii="Times New Roman" w:hAnsi="Times New Roman"/>
          <w:sz w:val="24"/>
          <w:szCs w:val="24"/>
          <w:lang w:val="ro-RO"/>
        </w:rPr>
        <w:t xml:space="preserve"> – temperatura gazului.</w:t>
      </w:r>
    </w:p>
    <w:p w:rsidR="00D6002A" w:rsidRPr="00A30082" w:rsidRDefault="00F41A5C" w:rsidP="00D6002A">
      <w:pPr>
        <w:spacing w:after="0"/>
        <w:rPr>
          <w:rFonts w:ascii="Times New Roman" w:hAnsi="Times New Roman"/>
          <w:sz w:val="24"/>
          <w:szCs w:val="24"/>
          <w:lang w:val="ro-RO"/>
        </w:rPr>
      </w:pPr>
      <w:proofErr w:type="spellStart"/>
      <w:r w:rsidRPr="00A30082">
        <w:rPr>
          <w:rFonts w:ascii="Times New Roman" w:hAnsi="Times New Roman"/>
          <w:sz w:val="24"/>
          <w:szCs w:val="24"/>
          <w:lang w:val="ro-RO"/>
        </w:rPr>
        <w:t>e</w:t>
      </w:r>
      <w:r w:rsidRPr="00A30082">
        <w:rPr>
          <w:rFonts w:ascii="Times New Roman" w:hAnsi="Times New Roman"/>
          <w:sz w:val="24"/>
          <w:szCs w:val="24"/>
          <w:vertAlign w:val="subscript"/>
          <w:lang w:val="ro-RO"/>
        </w:rPr>
        <w:t>f</w:t>
      </w:r>
      <w:proofErr w:type="spellEnd"/>
      <w:r w:rsidRPr="00A30082">
        <w:rPr>
          <w:rFonts w:ascii="Times New Roman" w:hAnsi="Times New Roman"/>
          <w:sz w:val="24"/>
          <w:szCs w:val="24"/>
          <w:vertAlign w:val="subscript"/>
          <w:lang w:val="ro-RO"/>
        </w:rPr>
        <w:t xml:space="preserve"> </w:t>
      </w:r>
      <w:r w:rsidRPr="00A30082">
        <w:rPr>
          <w:rFonts w:ascii="Times New Roman" w:hAnsi="Times New Roman"/>
          <w:sz w:val="24"/>
          <w:szCs w:val="24"/>
          <w:lang w:val="ro-RO"/>
        </w:rPr>
        <w:t>– eroarea de calcul a factorului de conversie.</w:t>
      </w:r>
    </w:p>
    <w:p w:rsidR="00F41A5C" w:rsidRPr="00A30082" w:rsidRDefault="00F41A5C" w:rsidP="00D6002A">
      <w:pPr>
        <w:spacing w:after="0"/>
        <w:rPr>
          <w:rFonts w:ascii="Times New Roman" w:hAnsi="Times New Roman"/>
          <w:sz w:val="24"/>
          <w:szCs w:val="24"/>
          <w:vertAlign w:val="subscript"/>
          <w:lang w:val="ro-RO"/>
        </w:rPr>
      </w:pPr>
      <w:proofErr w:type="spellStart"/>
      <w:r w:rsidRPr="00A30082">
        <w:rPr>
          <w:rFonts w:ascii="Times New Roman" w:hAnsi="Times New Roman"/>
          <w:sz w:val="24"/>
          <w:szCs w:val="24"/>
          <w:lang w:val="ro-RO"/>
        </w:rPr>
        <w:t>e</w:t>
      </w:r>
      <w:r w:rsidRPr="00A30082">
        <w:rPr>
          <w:rFonts w:ascii="Times New Roman" w:hAnsi="Times New Roman"/>
          <w:sz w:val="24"/>
          <w:szCs w:val="24"/>
          <w:vertAlign w:val="subscript"/>
          <w:lang w:val="ro-RO"/>
        </w:rPr>
        <w:t>p</w:t>
      </w:r>
      <w:proofErr w:type="spellEnd"/>
      <w:r w:rsidRPr="00A30082">
        <w:rPr>
          <w:rFonts w:ascii="Times New Roman" w:hAnsi="Times New Roman"/>
          <w:sz w:val="24"/>
          <w:szCs w:val="24"/>
          <w:vertAlign w:val="subscript"/>
          <w:lang w:val="ro-RO"/>
        </w:rPr>
        <w:t xml:space="preserve"> </w:t>
      </w:r>
      <w:r w:rsidRPr="00A30082">
        <w:rPr>
          <w:rFonts w:ascii="Times New Roman" w:hAnsi="Times New Roman"/>
          <w:sz w:val="24"/>
          <w:szCs w:val="24"/>
          <w:lang w:val="ro-RO"/>
        </w:rPr>
        <w:t>– eroarea de măsurare a presiunii.</w:t>
      </w:r>
    </w:p>
    <w:p w:rsidR="00F41A5C" w:rsidRPr="00A30082" w:rsidRDefault="00F41A5C" w:rsidP="00D6002A">
      <w:pPr>
        <w:spacing w:after="0"/>
        <w:rPr>
          <w:rFonts w:ascii="Times New Roman" w:hAnsi="Times New Roman"/>
          <w:sz w:val="24"/>
          <w:szCs w:val="24"/>
          <w:lang w:val="ro-RO"/>
        </w:rPr>
      </w:pPr>
      <w:r w:rsidRPr="00A30082">
        <w:rPr>
          <w:rFonts w:ascii="Times New Roman" w:hAnsi="Times New Roman"/>
          <w:sz w:val="24"/>
          <w:szCs w:val="24"/>
          <w:lang w:val="ro-RO"/>
        </w:rPr>
        <w:t>e</w:t>
      </w:r>
      <w:r w:rsidRPr="00A30082">
        <w:rPr>
          <w:rFonts w:ascii="Times New Roman" w:hAnsi="Times New Roman"/>
          <w:sz w:val="24"/>
          <w:szCs w:val="24"/>
          <w:vertAlign w:val="subscript"/>
          <w:lang w:val="ro-RO"/>
        </w:rPr>
        <w:t xml:space="preserve">t </w:t>
      </w:r>
      <w:r w:rsidRPr="00A30082">
        <w:rPr>
          <w:rFonts w:ascii="Times New Roman" w:hAnsi="Times New Roman"/>
          <w:sz w:val="24"/>
          <w:szCs w:val="24"/>
          <w:lang w:val="ro-RO"/>
        </w:rPr>
        <w:t>– eroarea de măsurare a temperaturii.</w:t>
      </w:r>
    </w:p>
    <w:p w:rsidR="00F41A5C" w:rsidRPr="00A30082" w:rsidRDefault="00F41A5C" w:rsidP="00D6002A">
      <w:pPr>
        <w:spacing w:after="0"/>
        <w:rPr>
          <w:rFonts w:ascii="Times New Roman" w:hAnsi="Times New Roman"/>
          <w:sz w:val="24"/>
          <w:szCs w:val="24"/>
          <w:lang w:val="ro-RO"/>
        </w:rPr>
      </w:pPr>
      <w:proofErr w:type="spellStart"/>
      <w:r w:rsidRPr="00A30082">
        <w:rPr>
          <w:rFonts w:ascii="Times New Roman" w:hAnsi="Times New Roman"/>
          <w:sz w:val="24"/>
          <w:szCs w:val="24"/>
          <w:lang w:val="ro-RO"/>
        </w:rPr>
        <w:t>e</w:t>
      </w:r>
      <w:r w:rsidRPr="00A30082">
        <w:rPr>
          <w:rFonts w:ascii="Times New Roman" w:hAnsi="Times New Roman"/>
          <w:sz w:val="24"/>
          <w:szCs w:val="24"/>
          <w:vertAlign w:val="subscript"/>
          <w:lang w:val="ro-RO"/>
        </w:rPr>
        <w:t>c</w:t>
      </w:r>
      <w:proofErr w:type="spellEnd"/>
      <w:r w:rsidRPr="00A30082">
        <w:rPr>
          <w:rFonts w:ascii="Times New Roman" w:hAnsi="Times New Roman"/>
          <w:sz w:val="24"/>
          <w:szCs w:val="24"/>
          <w:vertAlign w:val="subscript"/>
          <w:lang w:val="ro-RO"/>
        </w:rPr>
        <w:t xml:space="preserve"> </w:t>
      </w:r>
      <w:r w:rsidRPr="00A30082">
        <w:rPr>
          <w:rFonts w:ascii="Times New Roman" w:hAnsi="Times New Roman"/>
          <w:sz w:val="24"/>
          <w:szCs w:val="24"/>
          <w:lang w:val="ro-RO"/>
        </w:rPr>
        <w:t>– eroarea a factorului de conversie.</w:t>
      </w:r>
    </w:p>
    <w:p w:rsidR="00F41A5C" w:rsidRPr="00F41A5C" w:rsidRDefault="00F41A5C" w:rsidP="00D6002A">
      <w:pPr>
        <w:spacing w:after="0"/>
        <w:rPr>
          <w:rFonts w:ascii="Times New Roman" w:hAnsi="Times New Roman"/>
          <w:sz w:val="24"/>
          <w:szCs w:val="24"/>
          <w:lang w:val="ro-RO"/>
        </w:rPr>
      </w:pPr>
      <w:r w:rsidRPr="00A30082">
        <w:rPr>
          <w:rFonts w:ascii="Times New Roman" w:hAnsi="Times New Roman"/>
          <w:sz w:val="24"/>
          <w:szCs w:val="24"/>
          <w:lang w:val="ro-RO"/>
        </w:rPr>
        <w:t>e</w:t>
      </w:r>
      <w:r w:rsidRPr="00A30082">
        <w:rPr>
          <w:rFonts w:ascii="Times New Roman" w:hAnsi="Times New Roman"/>
          <w:sz w:val="24"/>
          <w:szCs w:val="24"/>
          <w:vertAlign w:val="subscript"/>
          <w:lang w:val="ro-RO"/>
        </w:rPr>
        <w:t xml:space="preserve">v </w:t>
      </w:r>
      <w:r w:rsidRPr="00A30082">
        <w:rPr>
          <w:rFonts w:ascii="Times New Roman" w:hAnsi="Times New Roman"/>
          <w:sz w:val="24"/>
          <w:szCs w:val="24"/>
          <w:lang w:val="ro-RO"/>
        </w:rPr>
        <w:t>– eroarea a volumului convertit.</w:t>
      </w:r>
    </w:p>
    <w:p w:rsidR="00D6002A" w:rsidRPr="003B74D9" w:rsidRDefault="00D6002A" w:rsidP="00716ADC">
      <w:pPr>
        <w:spacing w:after="0"/>
        <w:rPr>
          <w:rFonts w:ascii="Times New Roman" w:hAnsi="Times New Roman"/>
          <w:sz w:val="24"/>
          <w:szCs w:val="24"/>
          <w:vertAlign w:val="superscript"/>
          <w:lang w:val="ro-RO"/>
        </w:rPr>
      </w:pPr>
    </w:p>
    <w:p w:rsidR="008F63FF" w:rsidRPr="004A30B1" w:rsidRDefault="008F63FF" w:rsidP="00127F29">
      <w:pPr>
        <w:pStyle w:val="Heading1"/>
      </w:pPr>
      <w:r w:rsidRPr="004A30B1">
        <w:t xml:space="preserve">CARACTERISTICILE METROLOGICE </w:t>
      </w:r>
    </w:p>
    <w:p w:rsidR="008F63FF" w:rsidRPr="004A30B1" w:rsidRDefault="008F63FF" w:rsidP="00C470D6">
      <w:pPr>
        <w:numPr>
          <w:ilvl w:val="0"/>
          <w:numId w:val="17"/>
        </w:numPr>
        <w:spacing w:after="0"/>
        <w:ind w:left="709"/>
        <w:rPr>
          <w:rFonts w:ascii="Times New Roman" w:hAnsi="Times New Roman"/>
          <w:b/>
          <w:sz w:val="24"/>
          <w:lang w:val="ro-RO" w:eastAsia="en-US"/>
        </w:rPr>
      </w:pPr>
      <w:r w:rsidRPr="004A30B1">
        <w:rPr>
          <w:rFonts w:ascii="Times New Roman" w:hAnsi="Times New Roman"/>
          <w:b/>
          <w:sz w:val="24"/>
          <w:lang w:val="ro-RO" w:eastAsia="en-US"/>
        </w:rPr>
        <w:t>Dispoziții generale</w:t>
      </w:r>
    </w:p>
    <w:p w:rsidR="008F63FF" w:rsidRPr="004A30B1" w:rsidRDefault="008F63FF" w:rsidP="008F63FF">
      <w:pPr>
        <w:pStyle w:val="ListParagraph"/>
        <w:numPr>
          <w:ilvl w:val="0"/>
          <w:numId w:val="7"/>
        </w:numPr>
        <w:rPr>
          <w:rFonts w:ascii="Times New Roman" w:hAnsi="Times New Roman"/>
          <w:b/>
          <w:vanish/>
          <w:sz w:val="24"/>
          <w:lang w:val="ro-RO" w:eastAsia="en-US"/>
        </w:rPr>
      </w:pPr>
    </w:p>
    <w:p w:rsidR="008F63FF" w:rsidRPr="004A30B1" w:rsidRDefault="008F63FF" w:rsidP="008F63FF">
      <w:pPr>
        <w:pStyle w:val="ListParagraph"/>
        <w:numPr>
          <w:ilvl w:val="0"/>
          <w:numId w:val="7"/>
        </w:numPr>
        <w:rPr>
          <w:rFonts w:ascii="Times New Roman" w:hAnsi="Times New Roman"/>
          <w:b/>
          <w:vanish/>
          <w:sz w:val="24"/>
          <w:lang w:val="ro-RO" w:eastAsia="en-US"/>
        </w:rPr>
      </w:pPr>
    </w:p>
    <w:p w:rsidR="008F63FF" w:rsidRPr="004A30B1" w:rsidRDefault="00A01D0D" w:rsidP="00C470D6">
      <w:pPr>
        <w:pStyle w:val="ListParagraph"/>
        <w:numPr>
          <w:ilvl w:val="0"/>
          <w:numId w:val="18"/>
        </w:numPr>
        <w:spacing w:after="0"/>
        <w:ind w:left="709"/>
        <w:jc w:val="both"/>
        <w:rPr>
          <w:rFonts w:ascii="Times New Roman" w:hAnsi="Times New Roman"/>
          <w:b/>
          <w:sz w:val="24"/>
          <w:szCs w:val="24"/>
          <w:lang w:val="ro-RO" w:eastAsia="en-US"/>
        </w:rPr>
      </w:pPr>
      <w:r w:rsidRPr="004A30B1">
        <w:rPr>
          <w:rFonts w:ascii="Times New Roman" w:hAnsi="Times New Roman"/>
          <w:b/>
          <w:sz w:val="24"/>
          <w:szCs w:val="24"/>
          <w:lang w:val="ro-RO" w:eastAsia="en-US"/>
        </w:rPr>
        <w:t>Corectoare electronice de volum de gaz cu conversie în funcție de temperatură</w:t>
      </w:r>
    </w:p>
    <w:p w:rsidR="00BE4EE9" w:rsidRPr="004A30B1" w:rsidRDefault="00580A58" w:rsidP="00A4057A">
      <w:pPr>
        <w:pStyle w:val="ListParagraph"/>
        <w:spacing w:after="0"/>
        <w:ind w:left="0"/>
        <w:jc w:val="both"/>
        <w:rPr>
          <w:rFonts w:ascii="Times New Roman" w:hAnsi="Times New Roman"/>
          <w:sz w:val="24"/>
          <w:szCs w:val="24"/>
          <w:lang w:val="ro-RO" w:bidi="ro-RO"/>
        </w:rPr>
      </w:pPr>
      <w:r w:rsidRPr="004A30B1">
        <w:rPr>
          <w:rFonts w:ascii="Times New Roman" w:hAnsi="Times New Roman"/>
          <w:sz w:val="24"/>
          <w:szCs w:val="24"/>
          <w:lang w:val="ro-RO" w:eastAsia="en-US"/>
        </w:rPr>
        <w:t>Astfel de corectoare su</w:t>
      </w:r>
      <w:r w:rsidR="00A01D0D" w:rsidRPr="004A30B1">
        <w:rPr>
          <w:rFonts w:ascii="Times New Roman" w:hAnsi="Times New Roman"/>
          <w:sz w:val="24"/>
          <w:szCs w:val="24"/>
          <w:lang w:val="ro-RO" w:eastAsia="en-US"/>
        </w:rPr>
        <w:t xml:space="preserve">nt </w:t>
      </w:r>
      <w:r w:rsidRPr="004A30B1">
        <w:rPr>
          <w:rFonts w:ascii="Times New Roman" w:hAnsi="Times New Roman"/>
          <w:sz w:val="24"/>
          <w:szCs w:val="24"/>
          <w:lang w:val="ro-RO" w:eastAsia="en-US"/>
        </w:rPr>
        <w:t xml:space="preserve">compuse dintr-un calculator și un traductor de temperatura </w:t>
      </w:r>
      <w:r w:rsidRPr="004A30B1">
        <w:rPr>
          <w:rFonts w:ascii="Times New Roman" w:hAnsi="Times New Roman"/>
          <w:sz w:val="24"/>
          <w:szCs w:val="24"/>
          <w:lang w:val="ro-RO"/>
        </w:rPr>
        <w:t>care convertește volumul în funcție de condiţiile de bază. Presiunea nu se măsoară, dar poate fi inclusă ca valoare fixă în calculul factorului de conversie.</w:t>
      </w:r>
      <w:r w:rsidR="00BE4EE9" w:rsidRPr="004A30B1">
        <w:rPr>
          <w:rFonts w:ascii="Times New Roman" w:hAnsi="Times New Roman"/>
          <w:sz w:val="24"/>
          <w:szCs w:val="24"/>
          <w:lang w:val="ro-RO"/>
        </w:rPr>
        <w:t xml:space="preserve"> </w:t>
      </w:r>
      <w:r w:rsidR="00BE4EE9" w:rsidRPr="004A30B1">
        <w:rPr>
          <w:rFonts w:ascii="Times New Roman" w:hAnsi="Times New Roman"/>
          <w:sz w:val="24"/>
          <w:szCs w:val="24"/>
          <w:lang w:val="ro-RO" w:bidi="ro-RO"/>
        </w:rPr>
        <w:t>Factorul de compresibilitate nu este calculat, dar i se poate atribui o valoare fixă pentru calculul factorului de conversie.</w:t>
      </w:r>
    </w:p>
    <w:p w:rsidR="00BE4EE9" w:rsidRPr="004A30B1" w:rsidRDefault="00BE4EE9" w:rsidP="00A4057A">
      <w:pPr>
        <w:pStyle w:val="ListParagraph"/>
        <w:spacing w:after="0"/>
        <w:ind w:left="0"/>
        <w:jc w:val="both"/>
        <w:rPr>
          <w:rFonts w:ascii="Times New Roman" w:hAnsi="Times New Roman"/>
          <w:sz w:val="24"/>
          <w:szCs w:val="24"/>
          <w:lang w:val="ro-RO" w:bidi="ro-RO"/>
        </w:rPr>
      </w:pPr>
      <w:r w:rsidRPr="004A30B1">
        <w:rPr>
          <w:rFonts w:ascii="Times New Roman" w:hAnsi="Times New Roman"/>
          <w:sz w:val="24"/>
          <w:szCs w:val="24"/>
          <w:lang w:val="ro-RO" w:bidi="ro-RO"/>
        </w:rPr>
        <w:t xml:space="preserve">Eroarea unui astfel de corector, care măsoară doar temperatura, se calculează în </w:t>
      </w:r>
      <w:r w:rsidR="00A4057A" w:rsidRPr="004A30B1">
        <w:rPr>
          <w:rFonts w:ascii="Times New Roman" w:hAnsi="Times New Roman"/>
          <w:sz w:val="24"/>
          <w:szCs w:val="24"/>
          <w:lang w:val="ro-RO" w:bidi="ro-RO"/>
        </w:rPr>
        <w:t>funcție</w:t>
      </w:r>
      <w:r w:rsidRPr="004A30B1">
        <w:rPr>
          <w:rFonts w:ascii="Times New Roman" w:hAnsi="Times New Roman"/>
          <w:sz w:val="24"/>
          <w:szCs w:val="24"/>
          <w:lang w:val="ro-RO" w:bidi="ro-RO"/>
        </w:rPr>
        <w:t xml:space="preserve"> de factorul de conversie de referință calculat, </w:t>
      </w:r>
      <w:r w:rsidR="00A4057A" w:rsidRPr="004A30B1">
        <w:rPr>
          <w:rFonts w:ascii="Times New Roman" w:hAnsi="Times New Roman"/>
          <w:sz w:val="24"/>
          <w:szCs w:val="24"/>
          <w:lang w:val="ro-RO" w:bidi="ro-RO"/>
        </w:rPr>
        <w:t>cu</w:t>
      </w:r>
      <w:r w:rsidRPr="004A30B1">
        <w:rPr>
          <w:rFonts w:ascii="Times New Roman" w:hAnsi="Times New Roman"/>
          <w:sz w:val="24"/>
          <w:szCs w:val="24"/>
          <w:lang w:val="ro-RO" w:bidi="ro-RO"/>
        </w:rPr>
        <w:t xml:space="preserve"> factorul de compresibilitate la o presiune cu valoare fixă şi la o temperatură măsurată.</w:t>
      </w:r>
    </w:p>
    <w:p w:rsidR="00580A58" w:rsidRPr="004A30B1" w:rsidRDefault="00A4057A" w:rsidP="006313C8">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 xml:space="preserve">Volumul în condițiile de bază </w:t>
      </w:r>
      <w:r w:rsidR="001B1161" w:rsidRPr="004A30B1">
        <w:rPr>
          <w:rFonts w:ascii="Times New Roman" w:hAnsi="Times New Roman"/>
          <w:sz w:val="24"/>
          <w:lang w:val="ro-RO" w:eastAsia="en-US"/>
        </w:rPr>
        <w:t>(</w:t>
      </w:r>
      <w:proofErr w:type="spellStart"/>
      <w:r w:rsidR="001B1161" w:rsidRPr="004A30B1">
        <w:rPr>
          <w:rFonts w:ascii="Times New Roman" w:hAnsi="Times New Roman"/>
          <w:i/>
          <w:sz w:val="24"/>
          <w:lang w:val="ro-RO" w:eastAsia="en-US"/>
        </w:rPr>
        <w:t>V</w:t>
      </w:r>
      <w:r w:rsidR="001B1161" w:rsidRPr="004A30B1">
        <w:rPr>
          <w:rFonts w:ascii="Times New Roman" w:hAnsi="Times New Roman"/>
          <w:i/>
          <w:sz w:val="24"/>
          <w:vertAlign w:val="subscript"/>
          <w:lang w:val="ro-RO" w:eastAsia="en-US"/>
        </w:rPr>
        <w:t>b</w:t>
      </w:r>
      <w:proofErr w:type="spellEnd"/>
      <w:r w:rsidR="001B1161" w:rsidRPr="004A30B1">
        <w:rPr>
          <w:rFonts w:ascii="Times New Roman" w:hAnsi="Times New Roman"/>
          <w:sz w:val="24"/>
          <w:lang w:val="ro-RO" w:eastAsia="en-US"/>
        </w:rPr>
        <w:t xml:space="preserve">) </w:t>
      </w:r>
      <w:r w:rsidRPr="004A30B1">
        <w:rPr>
          <w:rFonts w:ascii="Times New Roman" w:hAnsi="Times New Roman"/>
          <w:sz w:val="24"/>
          <w:lang w:val="ro-RO" w:eastAsia="en-US"/>
        </w:rPr>
        <w:t>se obține din formulă:</w:t>
      </w:r>
    </w:p>
    <w:p w:rsidR="00A4057A" w:rsidRPr="004A30B1" w:rsidRDefault="00A4057A" w:rsidP="00C40376">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001A0936" w:rsidRPr="004A30B1">
        <w:rPr>
          <w:rFonts w:ascii="Times New Roman" w:hAnsi="Times New Roman"/>
          <w:position w:val="-12"/>
          <w:sz w:val="24"/>
          <w:lang w:val="ro-RO" w:eastAsia="en-US"/>
        </w:rPr>
        <w:object w:dxaOrig="9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8pt" o:ole="">
            <v:imagedata r:id="rId7" o:title=""/>
          </v:shape>
          <o:OLEObject Type="Embed" ProgID="Equation.DSMT4" ShapeID="_x0000_i1025" DrawAspect="Content" ObjectID="_1583148978" r:id="rId8"/>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 (1)</w:t>
      </w:r>
    </w:p>
    <w:p w:rsidR="006313C8" w:rsidRPr="004A30B1" w:rsidRDefault="006313C8" w:rsidP="006313C8">
      <w:pPr>
        <w:pStyle w:val="ListParagraph"/>
        <w:spacing w:after="0"/>
        <w:ind w:left="0"/>
        <w:jc w:val="both"/>
        <w:rPr>
          <w:rFonts w:ascii="Times New Roman" w:hAnsi="Times New Roman"/>
          <w:sz w:val="24"/>
          <w:lang w:val="ro-RO" w:eastAsia="en-US"/>
        </w:rPr>
      </w:pPr>
      <w:r w:rsidRPr="004A30B1">
        <w:rPr>
          <w:rFonts w:ascii="Times New Roman" w:hAnsi="Times New Roman"/>
          <w:i/>
          <w:sz w:val="24"/>
          <w:lang w:val="ro-RO" w:eastAsia="en-US"/>
        </w:rPr>
        <w:t>C</w:t>
      </w:r>
      <w:r w:rsidRPr="004A30B1">
        <w:rPr>
          <w:rFonts w:ascii="Times New Roman" w:hAnsi="Times New Roman"/>
          <w:sz w:val="24"/>
          <w:lang w:val="ro-RO" w:eastAsia="en-US"/>
        </w:rPr>
        <w:t xml:space="preserve"> – factorul de conversie care se obține din </w:t>
      </w:r>
      <w:r w:rsidR="0023346C" w:rsidRPr="004A30B1">
        <w:rPr>
          <w:rFonts w:ascii="Times New Roman" w:hAnsi="Times New Roman"/>
          <w:sz w:val="24"/>
          <w:lang w:val="ro-RO" w:eastAsia="en-US"/>
        </w:rPr>
        <w:t>formula</w:t>
      </w:r>
      <w:r w:rsidRPr="004A30B1">
        <w:rPr>
          <w:rFonts w:ascii="Times New Roman" w:hAnsi="Times New Roman"/>
          <w:sz w:val="24"/>
          <w:lang w:val="ro-RO" w:eastAsia="en-US"/>
        </w:rPr>
        <w:t>:</w:t>
      </w:r>
    </w:p>
    <w:p w:rsidR="006313C8" w:rsidRPr="004A30B1" w:rsidRDefault="001A0936" w:rsidP="00C40376">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00EB119B" w:rsidRPr="004A30B1">
        <w:rPr>
          <w:rFonts w:ascii="Times New Roman" w:hAnsi="Times New Roman"/>
          <w:position w:val="-24"/>
          <w:sz w:val="24"/>
          <w:lang w:val="ro-RO" w:eastAsia="en-US"/>
        </w:rPr>
        <w:object w:dxaOrig="720" w:dyaOrig="620">
          <v:shape id="_x0000_i1026" type="#_x0000_t75" style="width:36pt;height:31.5pt" o:ole="">
            <v:imagedata r:id="rId9" o:title=""/>
          </v:shape>
          <o:OLEObject Type="Embed" ProgID="Equation.DSMT4" ShapeID="_x0000_i1026" DrawAspect="Content" ObjectID="_1583148979" r:id="rId10"/>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 (2)</w:t>
      </w:r>
    </w:p>
    <w:p w:rsidR="001A0936" w:rsidRPr="004A30B1" w:rsidRDefault="001A0936" w:rsidP="00C40376">
      <w:pPr>
        <w:pStyle w:val="ListParagraph"/>
        <w:spacing w:after="0"/>
        <w:ind w:left="0"/>
        <w:jc w:val="both"/>
        <w:rPr>
          <w:rFonts w:ascii="Times New Roman" w:hAnsi="Times New Roman"/>
          <w:sz w:val="24"/>
          <w:lang w:val="ro-RO" w:eastAsia="en-US"/>
        </w:rPr>
      </w:pPr>
      <w:r w:rsidRPr="004A30B1">
        <w:rPr>
          <w:rFonts w:ascii="Times New Roman" w:hAnsi="Times New Roman"/>
          <w:i/>
          <w:sz w:val="24"/>
          <w:lang w:val="ro-RO" w:eastAsia="en-US"/>
        </w:rPr>
        <w:t>K</w:t>
      </w:r>
      <w:r w:rsidRPr="004A30B1">
        <w:rPr>
          <w:rFonts w:ascii="Times New Roman" w:hAnsi="Times New Roman"/>
          <w:i/>
          <w:sz w:val="24"/>
          <w:vertAlign w:val="superscript"/>
          <w:lang w:val="ro-RO" w:eastAsia="en-US"/>
        </w:rPr>
        <w:t>’</w:t>
      </w:r>
      <w:r w:rsidRPr="004A30B1">
        <w:rPr>
          <w:rFonts w:ascii="Times New Roman" w:hAnsi="Times New Roman"/>
          <w:i/>
          <w:sz w:val="24"/>
          <w:lang w:val="ro-RO" w:eastAsia="en-US"/>
        </w:rPr>
        <w:t xml:space="preserve"> – </w:t>
      </w:r>
      <w:r w:rsidRPr="004A30B1">
        <w:rPr>
          <w:rFonts w:ascii="Times New Roman" w:hAnsi="Times New Roman"/>
          <w:sz w:val="24"/>
          <w:lang w:val="ro-RO" w:eastAsia="en-US"/>
        </w:rPr>
        <w:t xml:space="preserve">este o valoare fixă, obținută prin </w:t>
      </w:r>
      <w:r w:rsidR="0023346C" w:rsidRPr="004A30B1">
        <w:rPr>
          <w:rFonts w:ascii="Times New Roman" w:hAnsi="Times New Roman"/>
          <w:sz w:val="24"/>
          <w:lang w:val="ro-RO" w:eastAsia="en-US"/>
        </w:rPr>
        <w:t>formula</w:t>
      </w:r>
      <w:r w:rsidRPr="004A30B1">
        <w:rPr>
          <w:rFonts w:ascii="Times New Roman" w:hAnsi="Times New Roman"/>
          <w:sz w:val="24"/>
          <w:lang w:val="ro-RO" w:eastAsia="en-US"/>
        </w:rPr>
        <w:t>:</w:t>
      </w:r>
    </w:p>
    <w:p w:rsidR="00C470D6" w:rsidRPr="004A30B1" w:rsidRDefault="001A0936" w:rsidP="00C470D6">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00FF1C93" w:rsidRPr="004A30B1">
        <w:rPr>
          <w:rFonts w:ascii="Times New Roman" w:hAnsi="Times New Roman"/>
          <w:position w:val="-30"/>
          <w:sz w:val="24"/>
          <w:lang w:val="ro-RO" w:eastAsia="en-US"/>
        </w:rPr>
        <w:object w:dxaOrig="1560" w:dyaOrig="680">
          <v:shape id="_x0000_i1027" type="#_x0000_t75" style="width:77.25pt;height:33.75pt" o:ole="">
            <v:imagedata r:id="rId11" o:title=""/>
          </v:shape>
          <o:OLEObject Type="Embed" ProgID="Equation.DSMT4" ShapeID="_x0000_i1027" DrawAspect="Content" ObjectID="_1583148980" r:id="rId12"/>
        </w:object>
      </w:r>
      <w:r w:rsidR="00EB119B" w:rsidRPr="004A30B1">
        <w:rPr>
          <w:rFonts w:ascii="Times New Roman" w:hAnsi="Times New Roman"/>
          <w:sz w:val="24"/>
          <w:lang w:val="ro-RO" w:eastAsia="en-US"/>
        </w:rPr>
        <w:tab/>
      </w:r>
      <w:r w:rsidR="00EB119B" w:rsidRPr="004A30B1">
        <w:rPr>
          <w:rFonts w:ascii="Times New Roman" w:hAnsi="Times New Roman"/>
          <w:sz w:val="24"/>
          <w:lang w:val="ro-RO" w:eastAsia="en-US"/>
        </w:rPr>
        <w:tab/>
      </w:r>
      <w:r w:rsidR="00EB119B" w:rsidRPr="004A30B1">
        <w:rPr>
          <w:rFonts w:ascii="Times New Roman" w:hAnsi="Times New Roman"/>
          <w:sz w:val="24"/>
          <w:lang w:val="ro-RO" w:eastAsia="en-US"/>
        </w:rPr>
        <w:tab/>
      </w:r>
      <w:r w:rsidR="00EB119B" w:rsidRPr="004A30B1">
        <w:rPr>
          <w:rFonts w:ascii="Times New Roman" w:hAnsi="Times New Roman"/>
          <w:sz w:val="24"/>
          <w:lang w:val="ro-RO" w:eastAsia="en-US"/>
        </w:rPr>
        <w:tab/>
      </w:r>
      <w:r w:rsidR="00EB119B" w:rsidRPr="004A30B1">
        <w:rPr>
          <w:rFonts w:ascii="Times New Roman" w:hAnsi="Times New Roman"/>
          <w:sz w:val="24"/>
          <w:lang w:val="ro-RO" w:eastAsia="en-US"/>
        </w:rPr>
        <w:tab/>
        <w:t>(3)</w:t>
      </w:r>
    </w:p>
    <w:p w:rsidR="00EB119B" w:rsidRPr="004A30B1" w:rsidRDefault="00EB119B" w:rsidP="00C470D6">
      <w:pPr>
        <w:pStyle w:val="ListParagraph"/>
        <w:numPr>
          <w:ilvl w:val="0"/>
          <w:numId w:val="18"/>
        </w:numPr>
        <w:spacing w:after="0"/>
        <w:ind w:left="567"/>
        <w:jc w:val="both"/>
        <w:rPr>
          <w:rFonts w:ascii="Times New Roman" w:hAnsi="Times New Roman"/>
          <w:sz w:val="24"/>
          <w:lang w:val="ro-RO" w:eastAsia="en-US"/>
        </w:rPr>
      </w:pPr>
      <w:r w:rsidRPr="004A30B1">
        <w:rPr>
          <w:rFonts w:ascii="Times New Roman" w:hAnsi="Times New Roman"/>
          <w:b/>
          <w:sz w:val="24"/>
          <w:szCs w:val="24"/>
          <w:lang w:val="ro-RO" w:eastAsia="en-US"/>
        </w:rPr>
        <w:t>Corectoare electronice de volum de gaz cu conversie în funcție de presiune și temperatură</w:t>
      </w:r>
    </w:p>
    <w:p w:rsidR="00EB119B" w:rsidRPr="004A30B1" w:rsidRDefault="006B1145" w:rsidP="00D82193">
      <w:pPr>
        <w:pStyle w:val="ListParagraph"/>
        <w:spacing w:after="0"/>
        <w:ind w:left="0"/>
        <w:jc w:val="both"/>
        <w:rPr>
          <w:rFonts w:ascii="Times New Roman" w:hAnsi="Times New Roman"/>
          <w:sz w:val="24"/>
          <w:szCs w:val="24"/>
          <w:lang w:val="ro-RO" w:eastAsia="en-US"/>
        </w:rPr>
      </w:pPr>
      <w:r w:rsidRPr="004A30B1">
        <w:rPr>
          <w:rFonts w:ascii="Times New Roman" w:hAnsi="Times New Roman"/>
          <w:sz w:val="24"/>
          <w:szCs w:val="24"/>
          <w:lang w:val="ro-RO" w:eastAsia="en-US"/>
        </w:rPr>
        <w:t xml:space="preserve">Astfel de corectoare sunt compuse dintr-un calculator, un traductor de presiune și un traductor de temperatura.  Factorul de compresibilitate poate fi considerat ca o valoare fixă, calculat în funcție de condițiile de măsurare medii și </w:t>
      </w:r>
      <w:r w:rsidR="00D82193" w:rsidRPr="004A30B1">
        <w:rPr>
          <w:rFonts w:ascii="Times New Roman" w:hAnsi="Times New Roman"/>
          <w:sz w:val="24"/>
          <w:szCs w:val="24"/>
          <w:lang w:val="ro-RO" w:eastAsia="en-US"/>
        </w:rPr>
        <w:t>compoziție determinată a gazului.</w:t>
      </w:r>
    </w:p>
    <w:p w:rsidR="00D82193" w:rsidRPr="004A30B1" w:rsidRDefault="00D82193" w:rsidP="00D82193">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Volumul în condițiile de bază (</w:t>
      </w:r>
      <w:proofErr w:type="spellStart"/>
      <w:r w:rsidRPr="004A30B1">
        <w:rPr>
          <w:rFonts w:ascii="Times New Roman" w:hAnsi="Times New Roman"/>
          <w:i/>
          <w:sz w:val="24"/>
          <w:lang w:val="ro-RO" w:eastAsia="en-US"/>
        </w:rPr>
        <w:t>V</w:t>
      </w:r>
      <w:r w:rsidRPr="004A30B1">
        <w:rPr>
          <w:rFonts w:ascii="Times New Roman" w:hAnsi="Times New Roman"/>
          <w:i/>
          <w:sz w:val="24"/>
          <w:vertAlign w:val="subscript"/>
          <w:lang w:val="ro-RO" w:eastAsia="en-US"/>
        </w:rPr>
        <w:t>b</w:t>
      </w:r>
      <w:proofErr w:type="spellEnd"/>
      <w:r w:rsidRPr="004A30B1">
        <w:rPr>
          <w:rFonts w:ascii="Times New Roman" w:hAnsi="Times New Roman"/>
          <w:sz w:val="24"/>
          <w:lang w:val="ro-RO" w:eastAsia="en-US"/>
        </w:rPr>
        <w:t>) se obține din formulă:</w:t>
      </w:r>
    </w:p>
    <w:p w:rsidR="00D82193" w:rsidRPr="004A30B1" w:rsidRDefault="00D82193" w:rsidP="00D82193">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lastRenderedPageBreak/>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position w:val="-12"/>
          <w:sz w:val="24"/>
          <w:lang w:val="ro-RO" w:eastAsia="en-US"/>
        </w:rPr>
        <w:object w:dxaOrig="980" w:dyaOrig="360">
          <v:shape id="_x0000_i1028" type="#_x0000_t75" style="width:48.75pt;height:18pt" o:ole="">
            <v:imagedata r:id="rId7" o:title=""/>
          </v:shape>
          <o:OLEObject Type="Embed" ProgID="Equation.DSMT4" ShapeID="_x0000_i1028" DrawAspect="Content" ObjectID="_1583148981" r:id="rId13"/>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 (4)</w:t>
      </w:r>
    </w:p>
    <w:p w:rsidR="00D82193" w:rsidRPr="004A30B1" w:rsidRDefault="00D82193" w:rsidP="00D82193">
      <w:pPr>
        <w:pStyle w:val="ListParagraph"/>
        <w:spacing w:after="0"/>
        <w:ind w:left="0"/>
        <w:jc w:val="both"/>
        <w:rPr>
          <w:rFonts w:ascii="Times New Roman" w:hAnsi="Times New Roman"/>
          <w:sz w:val="24"/>
          <w:lang w:val="ro-RO" w:eastAsia="en-US"/>
        </w:rPr>
      </w:pPr>
      <w:r w:rsidRPr="004A30B1">
        <w:rPr>
          <w:rFonts w:ascii="Times New Roman" w:hAnsi="Times New Roman"/>
          <w:i/>
          <w:sz w:val="24"/>
          <w:lang w:val="ro-RO" w:eastAsia="en-US"/>
        </w:rPr>
        <w:t>C</w:t>
      </w:r>
      <w:r w:rsidRPr="004A30B1">
        <w:rPr>
          <w:rFonts w:ascii="Times New Roman" w:hAnsi="Times New Roman"/>
          <w:sz w:val="24"/>
          <w:lang w:val="ro-RO" w:eastAsia="en-US"/>
        </w:rPr>
        <w:t xml:space="preserve"> – factorul de conversie care se obține </w:t>
      </w:r>
      <w:r w:rsidR="0023346C" w:rsidRPr="004A30B1">
        <w:rPr>
          <w:rFonts w:ascii="Times New Roman" w:hAnsi="Times New Roman"/>
          <w:sz w:val="24"/>
          <w:lang w:val="ro-RO" w:eastAsia="en-US"/>
        </w:rPr>
        <w:t>prin formula</w:t>
      </w:r>
      <w:r w:rsidRPr="004A30B1">
        <w:rPr>
          <w:rFonts w:ascii="Times New Roman" w:hAnsi="Times New Roman"/>
          <w:sz w:val="24"/>
          <w:lang w:val="ro-RO" w:eastAsia="en-US"/>
        </w:rPr>
        <w:t>:</w:t>
      </w:r>
    </w:p>
    <w:p w:rsidR="00D82193" w:rsidRPr="004A30B1" w:rsidRDefault="00D82193" w:rsidP="00D82193">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position w:val="-24"/>
          <w:sz w:val="24"/>
          <w:lang w:val="ro-RO" w:eastAsia="en-US"/>
        </w:rPr>
        <w:object w:dxaOrig="1040" w:dyaOrig="620">
          <v:shape id="_x0000_i1029" type="#_x0000_t75" style="width:51.75pt;height:31.5pt" o:ole="">
            <v:imagedata r:id="rId14" o:title=""/>
          </v:shape>
          <o:OLEObject Type="Embed" ProgID="Equation.DSMT4" ShapeID="_x0000_i1029" DrawAspect="Content" ObjectID="_1583148982" r:id="rId15"/>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 (5)</w:t>
      </w:r>
    </w:p>
    <w:p w:rsidR="00D82193" w:rsidRPr="004A30B1" w:rsidRDefault="00D82193" w:rsidP="00D82193">
      <w:pPr>
        <w:pStyle w:val="ListParagraph"/>
        <w:spacing w:after="0"/>
        <w:ind w:left="0"/>
        <w:jc w:val="both"/>
        <w:rPr>
          <w:rFonts w:ascii="Times New Roman" w:hAnsi="Times New Roman"/>
          <w:sz w:val="24"/>
          <w:lang w:val="ro-RO" w:eastAsia="en-US"/>
        </w:rPr>
      </w:pPr>
      <w:r w:rsidRPr="004A30B1">
        <w:rPr>
          <w:rFonts w:ascii="Times New Roman" w:hAnsi="Times New Roman"/>
          <w:i/>
          <w:sz w:val="24"/>
          <w:lang w:val="ro-RO" w:eastAsia="en-US"/>
        </w:rPr>
        <w:t>K</w:t>
      </w:r>
      <w:r w:rsidRPr="004A30B1">
        <w:rPr>
          <w:rFonts w:ascii="Times New Roman" w:hAnsi="Times New Roman"/>
          <w:i/>
          <w:sz w:val="24"/>
          <w:vertAlign w:val="superscript"/>
          <w:lang w:val="ro-RO" w:eastAsia="en-US"/>
        </w:rPr>
        <w:t>’</w:t>
      </w:r>
      <w:r w:rsidRPr="004A30B1">
        <w:rPr>
          <w:rFonts w:ascii="Times New Roman" w:hAnsi="Times New Roman"/>
          <w:i/>
          <w:sz w:val="24"/>
          <w:lang w:val="ro-RO" w:eastAsia="en-US"/>
        </w:rPr>
        <w:t xml:space="preserve"> – </w:t>
      </w:r>
      <w:r w:rsidRPr="004A30B1">
        <w:rPr>
          <w:rFonts w:ascii="Times New Roman" w:hAnsi="Times New Roman"/>
          <w:sz w:val="24"/>
          <w:lang w:val="ro-RO" w:eastAsia="en-US"/>
        </w:rPr>
        <w:t xml:space="preserve">este o valoare fixă, obținută prin </w:t>
      </w:r>
      <w:r w:rsidR="0023346C" w:rsidRPr="004A30B1">
        <w:rPr>
          <w:rFonts w:ascii="Times New Roman" w:hAnsi="Times New Roman"/>
          <w:sz w:val="24"/>
          <w:lang w:val="ro-RO" w:eastAsia="en-US"/>
        </w:rPr>
        <w:t>formula</w:t>
      </w:r>
      <w:r w:rsidRPr="004A30B1">
        <w:rPr>
          <w:rFonts w:ascii="Times New Roman" w:hAnsi="Times New Roman"/>
          <w:sz w:val="24"/>
          <w:lang w:val="ro-RO" w:eastAsia="en-US"/>
        </w:rPr>
        <w:t>:</w:t>
      </w:r>
    </w:p>
    <w:p w:rsidR="00D82193" w:rsidRPr="004A30B1" w:rsidRDefault="00D82193" w:rsidP="00C40376">
      <w:pPr>
        <w:pStyle w:val="ListParagraph"/>
        <w:spacing w:after="0"/>
        <w:ind w:left="0"/>
        <w:jc w:val="both"/>
        <w:rPr>
          <w:rFonts w:ascii="Times New Roman" w:hAnsi="Times New Roman"/>
          <w:sz w:val="24"/>
          <w:highlight w:val="yellow"/>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00FF1C93" w:rsidRPr="004A30B1">
        <w:rPr>
          <w:rFonts w:ascii="Times New Roman" w:hAnsi="Times New Roman"/>
          <w:position w:val="-30"/>
          <w:sz w:val="24"/>
          <w:lang w:val="ro-RO" w:eastAsia="en-US"/>
        </w:rPr>
        <w:object w:dxaOrig="1560" w:dyaOrig="680">
          <v:shape id="_x0000_i1030" type="#_x0000_t75" style="width:77.25pt;height:33.75pt" o:ole="">
            <v:imagedata r:id="rId16" o:title=""/>
          </v:shape>
          <o:OLEObject Type="Embed" ProgID="Equation.DSMT4" ShapeID="_x0000_i1030" DrawAspect="Content" ObjectID="_1583148983" r:id="rId17"/>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 (6)</w:t>
      </w:r>
    </w:p>
    <w:p w:rsidR="00537F72" w:rsidRPr="004A30B1" w:rsidRDefault="00537F72" w:rsidP="00537F72">
      <w:pPr>
        <w:pStyle w:val="20"/>
        <w:shd w:val="clear" w:color="auto" w:fill="auto"/>
        <w:spacing w:line="276" w:lineRule="auto"/>
        <w:ind w:firstLine="0"/>
        <w:jc w:val="both"/>
        <w:rPr>
          <w:rFonts w:ascii="Times New Roman" w:hAnsi="Times New Roman" w:cs="Times New Roman"/>
          <w:sz w:val="24"/>
          <w:szCs w:val="24"/>
        </w:rPr>
      </w:pPr>
      <w:r w:rsidRPr="004A30B1">
        <w:rPr>
          <w:rFonts w:ascii="Times New Roman" w:hAnsi="Times New Roman" w:cs="Times New Roman"/>
          <w:sz w:val="24"/>
          <w:szCs w:val="24"/>
        </w:rPr>
        <w:t>Pentru presiuni absolute până la 21 bar</w:t>
      </w:r>
      <w:r w:rsidR="008255F8" w:rsidRPr="004A30B1">
        <w:rPr>
          <w:rFonts w:ascii="Times New Roman" w:hAnsi="Times New Roman" w:cs="Times New Roman"/>
          <w:sz w:val="24"/>
          <w:szCs w:val="24"/>
        </w:rPr>
        <w:t>,</w:t>
      </w:r>
      <w:r w:rsidRPr="004A30B1">
        <w:rPr>
          <w:rFonts w:ascii="Times New Roman" w:hAnsi="Times New Roman" w:cs="Times New Roman"/>
          <w:sz w:val="24"/>
          <w:szCs w:val="24"/>
        </w:rPr>
        <w:t xml:space="preserve"> trebuie </w:t>
      </w:r>
      <w:r w:rsidR="008255F8" w:rsidRPr="004A30B1">
        <w:rPr>
          <w:rFonts w:ascii="Times New Roman" w:hAnsi="Times New Roman" w:cs="Times New Roman"/>
          <w:sz w:val="24"/>
          <w:szCs w:val="24"/>
        </w:rPr>
        <w:t xml:space="preserve">să fie </w:t>
      </w:r>
      <w:r w:rsidRPr="004A30B1">
        <w:rPr>
          <w:rFonts w:ascii="Times New Roman" w:hAnsi="Times New Roman" w:cs="Times New Roman"/>
          <w:sz w:val="24"/>
          <w:szCs w:val="24"/>
        </w:rPr>
        <w:t>utilizat un traductor de presiune absolută.</w:t>
      </w:r>
    </w:p>
    <w:p w:rsidR="00537F72" w:rsidRPr="004A30B1" w:rsidRDefault="00537F72" w:rsidP="00537F72">
      <w:pPr>
        <w:pStyle w:val="20"/>
        <w:shd w:val="clear" w:color="auto" w:fill="auto"/>
        <w:spacing w:line="276" w:lineRule="auto"/>
        <w:ind w:firstLine="0"/>
        <w:jc w:val="both"/>
        <w:rPr>
          <w:rFonts w:ascii="Times New Roman" w:hAnsi="Times New Roman" w:cs="Times New Roman"/>
          <w:sz w:val="24"/>
          <w:szCs w:val="24"/>
        </w:rPr>
      </w:pPr>
      <w:r w:rsidRPr="004A30B1">
        <w:rPr>
          <w:rFonts w:ascii="Times New Roman" w:hAnsi="Times New Roman" w:cs="Times New Roman"/>
          <w:sz w:val="24"/>
          <w:szCs w:val="24"/>
        </w:rPr>
        <w:t>Pentru presiuni absolute egale sau mai mari de 21 bar se poate utiliza şi un traductor de presiune relativă.</w:t>
      </w:r>
    </w:p>
    <w:p w:rsidR="00C470D6" w:rsidRPr="004A30B1" w:rsidRDefault="00D718D6" w:rsidP="00C470D6">
      <w:pPr>
        <w:pStyle w:val="ListParagraph"/>
        <w:spacing w:after="0"/>
        <w:ind w:left="0"/>
        <w:jc w:val="both"/>
        <w:rPr>
          <w:rFonts w:ascii="Times New Roman" w:hAnsi="Times New Roman"/>
          <w:sz w:val="24"/>
          <w:szCs w:val="24"/>
          <w:lang w:val="ro-RO"/>
        </w:rPr>
      </w:pPr>
      <w:r w:rsidRPr="004A30B1">
        <w:rPr>
          <w:rFonts w:ascii="Times New Roman" w:hAnsi="Times New Roman"/>
          <w:sz w:val="24"/>
          <w:szCs w:val="24"/>
          <w:lang w:val="ro-RO"/>
        </w:rPr>
        <w:t>Î</w:t>
      </w:r>
      <w:r w:rsidR="00537F72" w:rsidRPr="004A30B1">
        <w:rPr>
          <w:rFonts w:ascii="Times New Roman" w:hAnsi="Times New Roman"/>
          <w:sz w:val="24"/>
          <w:szCs w:val="24"/>
          <w:lang w:val="ro-RO"/>
        </w:rPr>
        <w:t>n acest caz, valoarea presiunii atmosferice, este valoarea medie calculată, luând în considerație altitudinea locației unde se află mijlocul. Această valoare trebuie predefinită.</w:t>
      </w:r>
    </w:p>
    <w:p w:rsidR="006B1145" w:rsidRPr="004A30B1" w:rsidRDefault="00D718D6" w:rsidP="00C470D6">
      <w:pPr>
        <w:pStyle w:val="ListParagraph"/>
        <w:numPr>
          <w:ilvl w:val="0"/>
          <w:numId w:val="18"/>
        </w:numPr>
        <w:spacing w:after="0"/>
        <w:ind w:left="0" w:firstLine="349"/>
        <w:jc w:val="both"/>
        <w:rPr>
          <w:rFonts w:ascii="Times New Roman" w:hAnsi="Times New Roman"/>
          <w:sz w:val="24"/>
          <w:szCs w:val="24"/>
          <w:lang w:val="ro-RO"/>
        </w:rPr>
      </w:pPr>
      <w:r w:rsidRPr="004A30B1">
        <w:rPr>
          <w:rFonts w:ascii="Times New Roman" w:hAnsi="Times New Roman"/>
          <w:b/>
          <w:sz w:val="24"/>
          <w:szCs w:val="24"/>
          <w:lang w:val="ro-RO" w:eastAsia="en-US"/>
        </w:rPr>
        <w:t>Corectoare electronice de volum de gaz cu conversie în funcție de presiune, temperatură și abatere de la legea gazului ideal</w:t>
      </w:r>
    </w:p>
    <w:p w:rsidR="006B1145" w:rsidRPr="004A30B1" w:rsidRDefault="00D718D6" w:rsidP="0023346C">
      <w:pPr>
        <w:pStyle w:val="ListParagraph"/>
        <w:spacing w:after="0"/>
        <w:ind w:left="0"/>
        <w:jc w:val="both"/>
        <w:rPr>
          <w:rFonts w:ascii="Times New Roman" w:hAnsi="Times New Roman"/>
          <w:sz w:val="24"/>
          <w:szCs w:val="24"/>
          <w:lang w:val="ro-RO" w:eastAsia="en-US"/>
        </w:rPr>
      </w:pPr>
      <w:r w:rsidRPr="004A30B1">
        <w:rPr>
          <w:rFonts w:ascii="Times New Roman" w:hAnsi="Times New Roman"/>
          <w:sz w:val="24"/>
          <w:szCs w:val="24"/>
          <w:lang w:val="ro-RO" w:eastAsia="en-US"/>
        </w:rPr>
        <w:t>Astfel de corectoare sunt compuse dintr-un calculator, un traductor de presiune și un traductor de temperatur</w:t>
      </w:r>
      <w:r w:rsidR="004A30B1" w:rsidRPr="004A30B1">
        <w:rPr>
          <w:rFonts w:ascii="Times New Roman" w:hAnsi="Times New Roman"/>
          <w:sz w:val="24"/>
          <w:szCs w:val="24"/>
          <w:lang w:val="ro-RO" w:eastAsia="en-US"/>
        </w:rPr>
        <w:t>ă</w:t>
      </w:r>
      <w:r w:rsidRPr="004A30B1">
        <w:rPr>
          <w:rFonts w:ascii="Times New Roman" w:hAnsi="Times New Roman"/>
          <w:sz w:val="24"/>
          <w:szCs w:val="24"/>
          <w:lang w:val="ro-RO" w:eastAsia="en-US"/>
        </w:rPr>
        <w:t xml:space="preserve">. Sunt respectate </w:t>
      </w:r>
      <w:r w:rsidR="00B07CD0" w:rsidRPr="004A30B1">
        <w:rPr>
          <w:rFonts w:ascii="Times New Roman" w:hAnsi="Times New Roman"/>
          <w:sz w:val="24"/>
          <w:szCs w:val="24"/>
          <w:lang w:val="ro-RO" w:eastAsia="en-US"/>
        </w:rPr>
        <w:t>cerințele din 2.</w:t>
      </w:r>
      <w:r w:rsidR="004A30B1" w:rsidRPr="004A30B1">
        <w:rPr>
          <w:rFonts w:ascii="Times New Roman" w:hAnsi="Times New Roman"/>
          <w:sz w:val="24"/>
          <w:szCs w:val="24"/>
          <w:lang w:val="ro-RO" w:eastAsia="en-US"/>
        </w:rPr>
        <w:t>b</w:t>
      </w:r>
      <w:r w:rsidR="00B07CD0" w:rsidRPr="004A30B1">
        <w:rPr>
          <w:rFonts w:ascii="Times New Roman" w:hAnsi="Times New Roman"/>
          <w:sz w:val="24"/>
          <w:szCs w:val="24"/>
          <w:lang w:val="ro-RO" w:eastAsia="en-US"/>
        </w:rPr>
        <w:t>.</w:t>
      </w:r>
    </w:p>
    <w:p w:rsidR="0023346C" w:rsidRPr="004A30B1" w:rsidRDefault="0023346C" w:rsidP="0023346C">
      <w:pPr>
        <w:widowControl w:val="0"/>
        <w:spacing w:after="0"/>
        <w:jc w:val="both"/>
        <w:rPr>
          <w:rFonts w:ascii="Times New Roman" w:eastAsia="Arial" w:hAnsi="Times New Roman"/>
          <w:color w:val="000000"/>
          <w:sz w:val="24"/>
          <w:szCs w:val="24"/>
          <w:lang w:val="ro-RO" w:eastAsia="ro-RO" w:bidi="ro-RO"/>
        </w:rPr>
      </w:pPr>
      <w:r w:rsidRPr="004A30B1">
        <w:rPr>
          <w:rFonts w:ascii="Times New Roman" w:eastAsia="Arial" w:hAnsi="Times New Roman"/>
          <w:color w:val="000000"/>
          <w:sz w:val="24"/>
          <w:szCs w:val="24"/>
          <w:lang w:val="ro-RO" w:eastAsia="ro-RO" w:bidi="ro-RO"/>
        </w:rPr>
        <w:t>Abaterea de la legea gazului ideal este compensată prin calcularea factorului de compresibilitate cu ajutorul unei ecuații, ca funcție de presiune şi temperatură:</w:t>
      </w:r>
    </w:p>
    <w:p w:rsidR="0023346C" w:rsidRPr="004A30B1" w:rsidRDefault="0023346C" w:rsidP="0023346C">
      <w:pPr>
        <w:widowControl w:val="0"/>
        <w:spacing w:after="0"/>
        <w:ind w:left="800"/>
        <w:rPr>
          <w:rFonts w:ascii="Times New Roman" w:eastAsia="Arial" w:hAnsi="Times New Roman"/>
          <w:iCs/>
          <w:color w:val="000000"/>
          <w:sz w:val="24"/>
          <w:szCs w:val="24"/>
          <w:lang w:val="ro-RO" w:eastAsia="en-US" w:bidi="en-US"/>
        </w:rPr>
      </w:pPr>
      <w:r w:rsidRPr="004A30B1">
        <w:rPr>
          <w:rFonts w:ascii="Times New Roman" w:eastAsia="Arial" w:hAnsi="Times New Roman"/>
          <w:color w:val="000000"/>
          <w:sz w:val="24"/>
          <w:szCs w:val="24"/>
          <w:lang w:val="ro-RO" w:eastAsia="ro-RO" w:bidi="ro-RO"/>
        </w:rPr>
        <w:tab/>
      </w:r>
      <w:r w:rsidRPr="004A30B1">
        <w:rPr>
          <w:rFonts w:ascii="Times New Roman" w:eastAsia="Arial" w:hAnsi="Times New Roman"/>
          <w:color w:val="000000"/>
          <w:sz w:val="24"/>
          <w:szCs w:val="24"/>
          <w:lang w:val="ro-RO" w:eastAsia="ro-RO" w:bidi="ro-RO"/>
        </w:rPr>
        <w:tab/>
      </w:r>
      <w:r w:rsidRPr="004A30B1">
        <w:rPr>
          <w:rFonts w:ascii="Times New Roman" w:eastAsia="Arial" w:hAnsi="Times New Roman"/>
          <w:color w:val="000000"/>
          <w:sz w:val="24"/>
          <w:szCs w:val="24"/>
          <w:lang w:val="ro-RO" w:eastAsia="ro-RO" w:bidi="ro-RO"/>
        </w:rPr>
        <w:tab/>
      </w:r>
      <w:r w:rsidRPr="004A30B1">
        <w:rPr>
          <w:rFonts w:ascii="Times New Roman" w:eastAsia="Arial" w:hAnsi="Times New Roman"/>
          <w:color w:val="000000"/>
          <w:sz w:val="24"/>
          <w:szCs w:val="24"/>
          <w:lang w:val="ro-RO" w:eastAsia="ro-RO" w:bidi="ro-RO"/>
        </w:rPr>
        <w:tab/>
      </w:r>
      <w:r w:rsidRPr="004A30B1">
        <w:rPr>
          <w:rFonts w:ascii="Times New Roman" w:eastAsia="Arial" w:hAnsi="Times New Roman"/>
          <w:color w:val="000000"/>
          <w:sz w:val="24"/>
          <w:szCs w:val="24"/>
          <w:lang w:val="ro-RO" w:eastAsia="ro-RO" w:bidi="ro-RO"/>
        </w:rPr>
        <w:tab/>
      </w:r>
      <w:r w:rsidRPr="004A30B1">
        <w:rPr>
          <w:rFonts w:ascii="Times New Roman" w:eastAsia="Arial" w:hAnsi="Times New Roman"/>
          <w:i/>
          <w:color w:val="000000"/>
          <w:sz w:val="24"/>
          <w:szCs w:val="24"/>
          <w:lang w:val="ro-RO" w:eastAsia="ro-RO" w:bidi="ro-RO"/>
        </w:rPr>
        <w:t xml:space="preserve">Z = f </w:t>
      </w:r>
      <w:r w:rsidRPr="004A30B1">
        <w:rPr>
          <w:rFonts w:ascii="Times New Roman" w:eastAsia="Arial" w:hAnsi="Times New Roman"/>
          <w:i/>
          <w:iCs/>
          <w:color w:val="000000"/>
          <w:sz w:val="24"/>
          <w:szCs w:val="24"/>
          <w:lang w:val="ro-RO" w:eastAsia="ro-RO" w:bidi="ro-RO"/>
        </w:rPr>
        <w:t xml:space="preserve">(p, </w:t>
      </w:r>
      <w:r w:rsidR="007D4794">
        <w:rPr>
          <w:rFonts w:ascii="Times New Roman" w:eastAsia="Arial" w:hAnsi="Times New Roman"/>
          <w:i/>
          <w:iCs/>
          <w:color w:val="000000"/>
          <w:sz w:val="24"/>
          <w:szCs w:val="24"/>
          <w:lang w:val="ro-RO" w:eastAsia="ro-RO" w:bidi="ro-RO"/>
        </w:rPr>
        <w:t>t</w:t>
      </w:r>
      <w:r w:rsidRPr="004A30B1">
        <w:rPr>
          <w:rFonts w:ascii="Times New Roman" w:eastAsia="Arial" w:hAnsi="Times New Roman"/>
          <w:i/>
          <w:iCs/>
          <w:color w:val="000000"/>
          <w:sz w:val="24"/>
          <w:szCs w:val="24"/>
          <w:lang w:val="ro-RO" w:eastAsia="ro-RO" w:bidi="ro-RO"/>
        </w:rPr>
        <w:t>)</w:t>
      </w:r>
      <w:r w:rsidRPr="004A30B1">
        <w:rPr>
          <w:rFonts w:ascii="Times New Roman" w:eastAsia="Arial" w:hAnsi="Times New Roman"/>
          <w:iCs/>
          <w:color w:val="000000"/>
          <w:sz w:val="24"/>
          <w:szCs w:val="24"/>
          <w:lang w:val="ro-RO" w:eastAsia="ro-RO" w:bidi="ro-RO"/>
        </w:rPr>
        <w:tab/>
      </w:r>
      <w:r w:rsidRPr="004A30B1">
        <w:rPr>
          <w:rFonts w:ascii="Times New Roman" w:eastAsia="Arial" w:hAnsi="Times New Roman"/>
          <w:iCs/>
          <w:color w:val="000000"/>
          <w:sz w:val="24"/>
          <w:szCs w:val="24"/>
          <w:lang w:val="ro-RO" w:eastAsia="ro-RO" w:bidi="ro-RO"/>
        </w:rPr>
        <w:tab/>
      </w:r>
      <w:r w:rsidRPr="004A30B1">
        <w:rPr>
          <w:rFonts w:ascii="Times New Roman" w:eastAsia="Arial" w:hAnsi="Times New Roman"/>
          <w:iCs/>
          <w:color w:val="000000"/>
          <w:sz w:val="24"/>
          <w:szCs w:val="24"/>
          <w:lang w:val="ro-RO" w:eastAsia="ro-RO" w:bidi="ro-RO"/>
        </w:rPr>
        <w:tab/>
      </w:r>
      <w:r w:rsidRPr="004A30B1">
        <w:rPr>
          <w:rFonts w:ascii="Times New Roman" w:eastAsia="Arial" w:hAnsi="Times New Roman"/>
          <w:iCs/>
          <w:color w:val="000000"/>
          <w:sz w:val="24"/>
          <w:szCs w:val="24"/>
          <w:lang w:val="ro-RO" w:eastAsia="ro-RO" w:bidi="ro-RO"/>
        </w:rPr>
        <w:tab/>
      </w:r>
      <w:r w:rsidRPr="004A30B1">
        <w:rPr>
          <w:rFonts w:ascii="Times New Roman" w:eastAsia="Arial" w:hAnsi="Times New Roman"/>
          <w:iCs/>
          <w:color w:val="000000"/>
          <w:sz w:val="24"/>
          <w:szCs w:val="24"/>
          <w:lang w:val="ro-RO" w:eastAsia="ro-RO" w:bidi="ro-RO"/>
        </w:rPr>
        <w:tab/>
      </w:r>
      <w:r w:rsidRPr="004A30B1">
        <w:rPr>
          <w:rFonts w:ascii="Times New Roman" w:eastAsia="Arial" w:hAnsi="Times New Roman"/>
          <w:iCs/>
          <w:color w:val="000000"/>
          <w:sz w:val="24"/>
          <w:szCs w:val="24"/>
          <w:lang w:val="ro-RO" w:eastAsia="ro-RO" w:bidi="ro-RO"/>
        </w:rPr>
        <w:tab/>
        <w:t>(7)</w:t>
      </w:r>
    </w:p>
    <w:p w:rsidR="0023346C" w:rsidRPr="004A30B1" w:rsidRDefault="0023346C" w:rsidP="0023346C">
      <w:pPr>
        <w:widowControl w:val="0"/>
        <w:spacing w:after="0"/>
        <w:jc w:val="both"/>
        <w:rPr>
          <w:rFonts w:ascii="Times New Roman" w:eastAsia="Arial" w:hAnsi="Times New Roman"/>
          <w:color w:val="000000"/>
          <w:sz w:val="24"/>
          <w:szCs w:val="24"/>
          <w:lang w:val="ro-RO" w:eastAsia="ro-RO" w:bidi="ro-RO"/>
        </w:rPr>
      </w:pPr>
      <w:r w:rsidRPr="004A30B1">
        <w:rPr>
          <w:rFonts w:ascii="Times New Roman" w:eastAsia="Arial" w:hAnsi="Times New Roman"/>
          <w:color w:val="000000"/>
          <w:sz w:val="24"/>
          <w:szCs w:val="24"/>
          <w:lang w:val="ro-RO" w:eastAsia="ro-RO" w:bidi="ro-RO"/>
        </w:rPr>
        <w:t>Pentru calculul factorului de compresibilitate, este necesar de cunoscut proprietățile gazului şi compozi</w:t>
      </w:r>
      <w:r w:rsidR="004A30B1">
        <w:rPr>
          <w:rFonts w:ascii="Times New Roman" w:eastAsia="Arial" w:hAnsi="Times New Roman"/>
          <w:color w:val="000000"/>
          <w:sz w:val="24"/>
          <w:szCs w:val="24"/>
          <w:lang w:val="ro-RO" w:eastAsia="ro-RO" w:bidi="ro-RO"/>
        </w:rPr>
        <w:t>ți</w:t>
      </w:r>
      <w:r w:rsidRPr="004A30B1">
        <w:rPr>
          <w:rFonts w:ascii="Times New Roman" w:eastAsia="Arial" w:hAnsi="Times New Roman"/>
          <w:color w:val="000000"/>
          <w:sz w:val="24"/>
          <w:szCs w:val="24"/>
          <w:lang w:val="ro-RO" w:eastAsia="ro-RO" w:bidi="ro-RO"/>
        </w:rPr>
        <w:t>a acestuia.</w:t>
      </w:r>
    </w:p>
    <w:p w:rsidR="0023346C" w:rsidRPr="004A30B1" w:rsidRDefault="0023346C" w:rsidP="0023346C">
      <w:pPr>
        <w:widowControl w:val="0"/>
        <w:spacing w:after="0"/>
        <w:jc w:val="both"/>
        <w:rPr>
          <w:rFonts w:ascii="Times New Roman" w:eastAsia="Arial" w:hAnsi="Times New Roman"/>
          <w:color w:val="000000"/>
          <w:sz w:val="24"/>
          <w:szCs w:val="24"/>
          <w:lang w:val="ro-RO" w:eastAsia="ro-RO" w:bidi="ro-RO"/>
        </w:rPr>
      </w:pPr>
      <w:r w:rsidRPr="004A30B1">
        <w:rPr>
          <w:rFonts w:ascii="Times New Roman" w:eastAsia="Arial" w:hAnsi="Times New Roman"/>
          <w:color w:val="000000"/>
          <w:sz w:val="24"/>
          <w:szCs w:val="24"/>
          <w:lang w:val="ro-RO" w:eastAsia="ro-RO" w:bidi="ro-RO"/>
        </w:rPr>
        <w:t>Volumul în condiţiile de bază se obține prin formula:</w:t>
      </w:r>
    </w:p>
    <w:p w:rsidR="0023346C" w:rsidRPr="004A30B1" w:rsidRDefault="00DB6A5A" w:rsidP="0023346C">
      <w:pPr>
        <w:widowControl w:val="0"/>
        <w:spacing w:after="0"/>
        <w:jc w:val="both"/>
        <w:rPr>
          <w:rFonts w:ascii="Times New Roman" w:eastAsia="Arial" w:hAnsi="Times New Roman"/>
          <w:i/>
          <w:iCs/>
          <w:color w:val="000000"/>
          <w:sz w:val="24"/>
          <w:szCs w:val="24"/>
          <w:lang w:val="ro-RO" w:eastAsia="ro-RO" w:bidi="ro-RO"/>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position w:val="-12"/>
          <w:sz w:val="24"/>
          <w:lang w:val="ro-RO" w:eastAsia="en-US"/>
        </w:rPr>
        <w:object w:dxaOrig="980" w:dyaOrig="360">
          <v:shape id="_x0000_i1031" type="#_x0000_t75" style="width:48.75pt;height:18pt" o:ole="">
            <v:imagedata r:id="rId7" o:title=""/>
          </v:shape>
          <o:OLEObject Type="Embed" ProgID="Equation.DSMT4" ShapeID="_x0000_i1031" DrawAspect="Content" ObjectID="_1583148984" r:id="rId18"/>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(8)</w:t>
      </w:r>
    </w:p>
    <w:p w:rsidR="0023346C" w:rsidRPr="004A30B1" w:rsidRDefault="0023346C" w:rsidP="0023346C">
      <w:pPr>
        <w:widowControl w:val="0"/>
        <w:spacing w:after="0"/>
        <w:jc w:val="both"/>
        <w:rPr>
          <w:rFonts w:ascii="Times New Roman" w:eastAsia="Arial" w:hAnsi="Times New Roman"/>
          <w:color w:val="000000"/>
          <w:sz w:val="24"/>
          <w:szCs w:val="24"/>
          <w:lang w:val="ro-RO" w:eastAsia="ro-RO" w:bidi="ro-RO"/>
        </w:rPr>
      </w:pPr>
      <w:r w:rsidRPr="004A30B1">
        <w:rPr>
          <w:rFonts w:ascii="Times New Roman" w:eastAsia="Arial" w:hAnsi="Times New Roman"/>
          <w:i/>
          <w:iCs/>
          <w:color w:val="000000"/>
          <w:sz w:val="24"/>
          <w:szCs w:val="24"/>
          <w:lang w:val="ro-RO" w:eastAsia="ro-RO" w:bidi="ro-RO"/>
        </w:rPr>
        <w:t>C</w:t>
      </w:r>
      <w:r w:rsidR="00DB6A5A" w:rsidRPr="004A30B1">
        <w:rPr>
          <w:rFonts w:ascii="Times New Roman" w:eastAsia="Arial" w:hAnsi="Times New Roman"/>
          <w:i/>
          <w:iCs/>
          <w:color w:val="000000"/>
          <w:sz w:val="24"/>
          <w:szCs w:val="24"/>
          <w:lang w:val="ro-RO" w:eastAsia="ro-RO" w:bidi="ro-RO"/>
        </w:rPr>
        <w:t xml:space="preserve"> –</w:t>
      </w:r>
      <w:r w:rsidRPr="004A30B1">
        <w:rPr>
          <w:rFonts w:ascii="Times New Roman" w:eastAsia="Arial" w:hAnsi="Times New Roman"/>
          <w:color w:val="000000"/>
          <w:sz w:val="24"/>
          <w:szCs w:val="24"/>
          <w:lang w:val="ro-RO" w:eastAsia="ro-RO" w:bidi="ro-RO"/>
        </w:rPr>
        <w:t xml:space="preserve"> este factorul de conversie </w:t>
      </w:r>
      <w:r w:rsidR="00DB6A5A" w:rsidRPr="004A30B1">
        <w:rPr>
          <w:rFonts w:ascii="Times New Roman" w:eastAsia="Arial" w:hAnsi="Times New Roman"/>
          <w:color w:val="000000"/>
          <w:sz w:val="24"/>
          <w:szCs w:val="24"/>
          <w:lang w:val="ro-RO" w:eastAsia="ro-RO" w:bidi="ro-RO"/>
        </w:rPr>
        <w:t>obținut</w:t>
      </w:r>
      <w:r w:rsidRPr="004A30B1">
        <w:rPr>
          <w:rFonts w:ascii="Times New Roman" w:eastAsia="Arial" w:hAnsi="Times New Roman"/>
          <w:color w:val="000000"/>
          <w:sz w:val="24"/>
          <w:szCs w:val="24"/>
          <w:lang w:val="ro-RO" w:eastAsia="ro-RO" w:bidi="ro-RO"/>
        </w:rPr>
        <w:t xml:space="preserve"> </w:t>
      </w:r>
      <w:r w:rsidR="00DB6A5A" w:rsidRPr="004A30B1">
        <w:rPr>
          <w:rFonts w:ascii="Times New Roman" w:eastAsia="Arial" w:hAnsi="Times New Roman"/>
          <w:color w:val="000000"/>
          <w:sz w:val="24"/>
          <w:szCs w:val="24"/>
          <w:lang w:val="ro-RO" w:eastAsia="ro-RO" w:bidi="ro-RO"/>
        </w:rPr>
        <w:t>prin formula</w:t>
      </w:r>
      <w:r w:rsidRPr="004A30B1">
        <w:rPr>
          <w:rFonts w:ascii="Times New Roman" w:eastAsia="Arial" w:hAnsi="Times New Roman"/>
          <w:color w:val="000000"/>
          <w:sz w:val="24"/>
          <w:szCs w:val="24"/>
          <w:lang w:val="ro-RO" w:eastAsia="ro-RO" w:bidi="ro-RO"/>
        </w:rPr>
        <w:t>:</w:t>
      </w:r>
    </w:p>
    <w:p w:rsidR="00DB6A5A" w:rsidRPr="004A30B1" w:rsidRDefault="00DB6A5A" w:rsidP="0023346C">
      <w:pPr>
        <w:widowControl w:val="0"/>
        <w:spacing w:after="0"/>
        <w:jc w:val="both"/>
        <w:rPr>
          <w:rFonts w:ascii="Times New Roman" w:eastAsia="Consolas" w:hAnsi="Times New Roman"/>
          <w:i/>
          <w:iCs/>
          <w:color w:val="000000"/>
          <w:spacing w:val="-10"/>
          <w:sz w:val="24"/>
          <w:szCs w:val="24"/>
          <w:lang w:val="ro-RO" w:eastAsia="ro-RO" w:bidi="ro-RO"/>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position w:val="-30"/>
          <w:sz w:val="24"/>
          <w:lang w:val="ro-RO" w:eastAsia="en-US"/>
        </w:rPr>
        <w:object w:dxaOrig="1520" w:dyaOrig="680">
          <v:shape id="_x0000_i1032" type="#_x0000_t75" style="width:75.75pt;height:33.75pt" o:ole="">
            <v:imagedata r:id="rId19" o:title=""/>
          </v:shape>
          <o:OLEObject Type="Embed" ProgID="Equation.DSMT4" ShapeID="_x0000_i1032" DrawAspect="Content" ObjectID="_1583148985" r:id="rId20"/>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(9)</w:t>
      </w:r>
    </w:p>
    <w:p w:rsidR="0023346C" w:rsidRPr="004A30B1" w:rsidRDefault="0023346C" w:rsidP="0023346C">
      <w:pPr>
        <w:widowControl w:val="0"/>
        <w:spacing w:after="0"/>
        <w:jc w:val="both"/>
        <w:rPr>
          <w:rFonts w:ascii="Times New Roman" w:eastAsia="Arial" w:hAnsi="Times New Roman"/>
          <w:color w:val="000000"/>
          <w:sz w:val="24"/>
          <w:szCs w:val="24"/>
          <w:lang w:val="ro-RO" w:eastAsia="ro-RO" w:bidi="ro-RO"/>
        </w:rPr>
      </w:pPr>
      <w:r w:rsidRPr="004A30B1">
        <w:rPr>
          <w:rFonts w:ascii="Times New Roman" w:eastAsia="Arial" w:hAnsi="Times New Roman"/>
          <w:color w:val="000000"/>
          <w:sz w:val="24"/>
          <w:szCs w:val="24"/>
          <w:lang w:val="ro-RO" w:eastAsia="ro-RO" w:bidi="ro-RO"/>
        </w:rPr>
        <w:t>Producătorul trebuie să specifice metoda utilizată pentru calculul factorului de compresibilitate.</w:t>
      </w:r>
    </w:p>
    <w:p w:rsidR="008255F8" w:rsidRPr="004A30B1" w:rsidRDefault="008255F8" w:rsidP="008255F8">
      <w:pPr>
        <w:pStyle w:val="20"/>
        <w:shd w:val="clear" w:color="auto" w:fill="auto"/>
        <w:spacing w:line="276" w:lineRule="auto"/>
        <w:ind w:firstLine="0"/>
        <w:jc w:val="both"/>
        <w:rPr>
          <w:rFonts w:ascii="Times New Roman" w:hAnsi="Times New Roman" w:cs="Times New Roman"/>
          <w:sz w:val="24"/>
          <w:szCs w:val="24"/>
        </w:rPr>
      </w:pPr>
      <w:r w:rsidRPr="004A30B1">
        <w:rPr>
          <w:rFonts w:ascii="Times New Roman" w:hAnsi="Times New Roman" w:cs="Times New Roman"/>
          <w:sz w:val="24"/>
          <w:szCs w:val="24"/>
        </w:rPr>
        <w:t>Pentru presiuni absolute până la 21 bar, trebuie să fie utilizat un traductor de presiune absolută.</w:t>
      </w:r>
    </w:p>
    <w:p w:rsidR="008255F8" w:rsidRPr="004A30B1" w:rsidRDefault="008255F8" w:rsidP="008255F8">
      <w:pPr>
        <w:pStyle w:val="20"/>
        <w:shd w:val="clear" w:color="auto" w:fill="auto"/>
        <w:spacing w:line="276" w:lineRule="auto"/>
        <w:ind w:firstLine="0"/>
        <w:jc w:val="both"/>
        <w:rPr>
          <w:rFonts w:ascii="Times New Roman" w:hAnsi="Times New Roman" w:cs="Times New Roman"/>
          <w:sz w:val="24"/>
          <w:szCs w:val="24"/>
        </w:rPr>
      </w:pPr>
      <w:r w:rsidRPr="004A30B1">
        <w:rPr>
          <w:rFonts w:ascii="Times New Roman" w:hAnsi="Times New Roman" w:cs="Times New Roman"/>
          <w:sz w:val="24"/>
          <w:szCs w:val="24"/>
        </w:rPr>
        <w:t xml:space="preserve">Pentru presiuni absolute egale sau mai mari de 21 bar se poate utiliza şi un traductor de presiune relativă. </w:t>
      </w:r>
      <w:r w:rsidRPr="004A30B1">
        <w:rPr>
          <w:rFonts w:ascii="Times New Roman" w:hAnsi="Times New Roman"/>
          <w:sz w:val="24"/>
          <w:szCs w:val="24"/>
        </w:rPr>
        <w:t>Î</w:t>
      </w:r>
      <w:r w:rsidRPr="004A30B1">
        <w:rPr>
          <w:rFonts w:ascii="Times New Roman" w:hAnsi="Times New Roman" w:cs="Times New Roman"/>
          <w:sz w:val="24"/>
          <w:szCs w:val="24"/>
        </w:rPr>
        <w:t>n acest caz</w:t>
      </w:r>
      <w:r w:rsidRPr="004A30B1">
        <w:rPr>
          <w:rFonts w:ascii="Times New Roman" w:hAnsi="Times New Roman"/>
          <w:sz w:val="24"/>
          <w:szCs w:val="24"/>
        </w:rPr>
        <w:t>,</w:t>
      </w:r>
      <w:r w:rsidRPr="004A30B1">
        <w:rPr>
          <w:rFonts w:ascii="Times New Roman" w:hAnsi="Times New Roman" w:cs="Times New Roman"/>
          <w:sz w:val="24"/>
          <w:szCs w:val="24"/>
        </w:rPr>
        <w:t xml:space="preserve"> valoarea presiunii atmosferice</w:t>
      </w:r>
      <w:r w:rsidRPr="004A30B1">
        <w:rPr>
          <w:rFonts w:ascii="Times New Roman" w:hAnsi="Times New Roman"/>
          <w:sz w:val="24"/>
          <w:szCs w:val="24"/>
        </w:rPr>
        <w:t>,</w:t>
      </w:r>
      <w:r w:rsidRPr="004A30B1">
        <w:rPr>
          <w:rFonts w:ascii="Times New Roman" w:hAnsi="Times New Roman" w:cs="Times New Roman"/>
          <w:sz w:val="24"/>
          <w:szCs w:val="24"/>
        </w:rPr>
        <w:t xml:space="preserve"> </w:t>
      </w:r>
      <w:r w:rsidRPr="004A30B1">
        <w:rPr>
          <w:rFonts w:ascii="Times New Roman" w:hAnsi="Times New Roman"/>
          <w:sz w:val="24"/>
          <w:szCs w:val="24"/>
        </w:rPr>
        <w:t>este</w:t>
      </w:r>
      <w:r w:rsidRPr="004A30B1">
        <w:rPr>
          <w:rFonts w:ascii="Times New Roman" w:hAnsi="Times New Roman" w:cs="Times New Roman"/>
          <w:sz w:val="24"/>
          <w:szCs w:val="24"/>
        </w:rPr>
        <w:t xml:space="preserve"> valoarea medie calculată</w:t>
      </w:r>
      <w:r w:rsidRPr="004A30B1">
        <w:rPr>
          <w:rFonts w:ascii="Times New Roman" w:hAnsi="Times New Roman"/>
          <w:sz w:val="24"/>
          <w:szCs w:val="24"/>
        </w:rPr>
        <w:t>,</w:t>
      </w:r>
      <w:r w:rsidRPr="004A30B1">
        <w:rPr>
          <w:rFonts w:ascii="Times New Roman" w:hAnsi="Times New Roman" w:cs="Times New Roman"/>
          <w:sz w:val="24"/>
          <w:szCs w:val="24"/>
        </w:rPr>
        <w:t xml:space="preserve"> </w:t>
      </w:r>
      <w:r w:rsidRPr="004A30B1">
        <w:rPr>
          <w:rFonts w:ascii="Times New Roman" w:hAnsi="Times New Roman"/>
          <w:sz w:val="24"/>
          <w:szCs w:val="24"/>
        </w:rPr>
        <w:t>luând în considerație</w:t>
      </w:r>
      <w:r w:rsidRPr="004A30B1">
        <w:rPr>
          <w:rFonts w:ascii="Times New Roman" w:hAnsi="Times New Roman" w:cs="Times New Roman"/>
          <w:sz w:val="24"/>
          <w:szCs w:val="24"/>
        </w:rPr>
        <w:t xml:space="preserve"> altitudinea </w:t>
      </w:r>
      <w:r w:rsidRPr="004A30B1">
        <w:rPr>
          <w:rFonts w:ascii="Times New Roman" w:hAnsi="Times New Roman"/>
          <w:sz w:val="24"/>
          <w:szCs w:val="24"/>
        </w:rPr>
        <w:t>locației</w:t>
      </w:r>
      <w:r w:rsidRPr="004A30B1">
        <w:rPr>
          <w:rFonts w:ascii="Times New Roman" w:hAnsi="Times New Roman" w:cs="Times New Roman"/>
          <w:sz w:val="24"/>
          <w:szCs w:val="24"/>
        </w:rPr>
        <w:t xml:space="preserve"> </w:t>
      </w:r>
      <w:r w:rsidRPr="004A30B1">
        <w:rPr>
          <w:rFonts w:ascii="Times New Roman" w:hAnsi="Times New Roman"/>
          <w:sz w:val="24"/>
          <w:szCs w:val="24"/>
        </w:rPr>
        <w:t>unde se află mijlocul</w:t>
      </w:r>
      <w:r w:rsidRPr="004A30B1">
        <w:rPr>
          <w:rFonts w:ascii="Times New Roman" w:hAnsi="Times New Roman" w:cs="Times New Roman"/>
          <w:sz w:val="24"/>
          <w:szCs w:val="24"/>
        </w:rPr>
        <w:t>. Această valoare trebuie predefinită.</w:t>
      </w:r>
    </w:p>
    <w:p w:rsidR="00D718D6" w:rsidRPr="004A30B1" w:rsidRDefault="002B131B" w:rsidP="002B131B">
      <w:pPr>
        <w:pStyle w:val="ListParagraph"/>
        <w:numPr>
          <w:ilvl w:val="0"/>
          <w:numId w:val="7"/>
        </w:numPr>
        <w:spacing w:after="0"/>
        <w:ind w:left="709"/>
        <w:jc w:val="both"/>
        <w:rPr>
          <w:rFonts w:ascii="Times New Roman" w:hAnsi="Times New Roman"/>
          <w:b/>
          <w:sz w:val="24"/>
          <w:lang w:val="ro-RO" w:eastAsia="en-US"/>
        </w:rPr>
      </w:pPr>
      <w:r w:rsidRPr="004A30B1">
        <w:rPr>
          <w:rFonts w:ascii="Times New Roman" w:hAnsi="Times New Roman"/>
          <w:b/>
          <w:sz w:val="24"/>
          <w:lang w:val="ro-RO" w:eastAsia="en-US"/>
        </w:rPr>
        <w:t>Erorile maxime admisibile (MPE)</w:t>
      </w:r>
    </w:p>
    <w:p w:rsidR="002B131B" w:rsidRPr="004A30B1" w:rsidRDefault="002B131B" w:rsidP="002B131B">
      <w:pPr>
        <w:pStyle w:val="ListParagraph"/>
        <w:numPr>
          <w:ilvl w:val="1"/>
          <w:numId w:val="7"/>
        </w:numPr>
        <w:spacing w:after="0"/>
        <w:jc w:val="both"/>
        <w:rPr>
          <w:rFonts w:ascii="Times New Roman" w:hAnsi="Times New Roman"/>
          <w:b/>
          <w:sz w:val="24"/>
          <w:lang w:val="ro-RO" w:eastAsia="en-US"/>
        </w:rPr>
      </w:pPr>
      <w:r w:rsidRPr="004A30B1">
        <w:rPr>
          <w:rFonts w:ascii="Times New Roman" w:hAnsi="Times New Roman"/>
          <w:b/>
          <w:sz w:val="24"/>
          <w:lang w:val="ro-RO" w:eastAsia="en-US"/>
        </w:rPr>
        <w:t xml:space="preserve">MPE pentru </w:t>
      </w:r>
      <w:r w:rsidRPr="004A30B1">
        <w:rPr>
          <w:rFonts w:ascii="Times New Roman" w:hAnsi="Times New Roman"/>
          <w:b/>
          <w:sz w:val="24"/>
          <w:szCs w:val="24"/>
          <w:lang w:val="ro-RO"/>
        </w:rPr>
        <w:t>corectoare electronice de volum de gaz Tip 1 (complet)</w:t>
      </w:r>
    </w:p>
    <w:p w:rsidR="00543BD2" w:rsidRPr="004A30B1" w:rsidRDefault="00B347BE" w:rsidP="00266520">
      <w:pPr>
        <w:spacing w:after="0"/>
        <w:jc w:val="both"/>
        <w:rPr>
          <w:rFonts w:ascii="Times New Roman" w:hAnsi="Times New Roman"/>
          <w:sz w:val="24"/>
          <w:lang w:val="ro-RO" w:eastAsia="en-US"/>
        </w:rPr>
      </w:pPr>
      <w:r w:rsidRPr="004A30B1">
        <w:rPr>
          <w:rFonts w:ascii="Times New Roman" w:hAnsi="Times New Roman"/>
          <w:sz w:val="24"/>
          <w:lang w:val="ro-RO" w:eastAsia="en-US"/>
        </w:rPr>
        <w:t>Eroarea c</w:t>
      </w:r>
      <w:r w:rsidR="005946F1" w:rsidRPr="004A30B1">
        <w:rPr>
          <w:rFonts w:ascii="Times New Roman" w:hAnsi="Times New Roman"/>
          <w:sz w:val="24"/>
          <w:lang w:val="ro-RO" w:eastAsia="en-US"/>
        </w:rPr>
        <w:t xml:space="preserve">ontorului nu </w:t>
      </w:r>
      <w:r w:rsidR="00297791" w:rsidRPr="004A30B1">
        <w:rPr>
          <w:rFonts w:ascii="Times New Roman" w:hAnsi="Times New Roman"/>
          <w:sz w:val="24"/>
          <w:lang w:val="ro-RO" w:eastAsia="en-US"/>
        </w:rPr>
        <w:t>s</w:t>
      </w:r>
      <w:r w:rsidR="005946F1" w:rsidRPr="004A30B1">
        <w:rPr>
          <w:rFonts w:ascii="Times New Roman" w:hAnsi="Times New Roman"/>
          <w:sz w:val="24"/>
          <w:lang w:val="ro-RO" w:eastAsia="en-US"/>
        </w:rPr>
        <w:t>e ia în considerare</w:t>
      </w:r>
      <w:r w:rsidR="004A30B1">
        <w:rPr>
          <w:rFonts w:ascii="Times New Roman" w:hAnsi="Times New Roman"/>
          <w:sz w:val="24"/>
          <w:lang w:val="ro-RO" w:eastAsia="en-US"/>
        </w:rPr>
        <w:t>.</w:t>
      </w:r>
    </w:p>
    <w:p w:rsidR="00543BD2" w:rsidRPr="004A30B1" w:rsidRDefault="00543BD2" w:rsidP="00266520">
      <w:pPr>
        <w:spacing w:after="0"/>
        <w:jc w:val="both"/>
        <w:rPr>
          <w:rFonts w:ascii="Times New Roman" w:hAnsi="Times New Roman"/>
          <w:b/>
          <w:sz w:val="24"/>
          <w:lang w:val="ro-RO" w:eastAsia="en-US"/>
        </w:rPr>
      </w:pPr>
    </w:p>
    <w:p w:rsidR="002B131B" w:rsidRPr="00810981" w:rsidRDefault="002B131B" w:rsidP="00810981">
      <w:pPr>
        <w:spacing w:after="0"/>
        <w:jc w:val="right"/>
        <w:rPr>
          <w:rFonts w:ascii="Times New Roman" w:hAnsi="Times New Roman"/>
          <w:sz w:val="24"/>
          <w:szCs w:val="24"/>
          <w:lang w:val="ro-RO"/>
        </w:rPr>
      </w:pPr>
      <w:r w:rsidRPr="00810981">
        <w:rPr>
          <w:rFonts w:ascii="Times New Roman" w:hAnsi="Times New Roman"/>
          <w:sz w:val="24"/>
          <w:lang w:val="ro-RO" w:eastAsia="en-US"/>
        </w:rPr>
        <w:t xml:space="preserve">Tabelul 1 – MPE pentru </w:t>
      </w:r>
      <w:r w:rsidRPr="00810981">
        <w:rPr>
          <w:rFonts w:ascii="Times New Roman" w:hAnsi="Times New Roman"/>
          <w:sz w:val="24"/>
          <w:szCs w:val="24"/>
          <w:lang w:val="ro-RO"/>
        </w:rPr>
        <w:t>corectoare electronice de volum de gaz Tip 1 (complet)</w:t>
      </w:r>
    </w:p>
    <w:tbl>
      <w:tblPr>
        <w:tblStyle w:val="TableGrid"/>
        <w:tblW w:w="0" w:type="auto"/>
        <w:tblLook w:val="04A0" w:firstRow="1" w:lastRow="0" w:firstColumn="1" w:lastColumn="0" w:noHBand="0" w:noVBand="1"/>
      </w:tblPr>
      <w:tblGrid>
        <w:gridCol w:w="4054"/>
        <w:gridCol w:w="2668"/>
        <w:gridCol w:w="3473"/>
      </w:tblGrid>
      <w:tr w:rsidR="00266520" w:rsidRPr="004A30B1" w:rsidTr="00810981">
        <w:trPr>
          <w:trHeight w:val="283"/>
        </w:trPr>
        <w:tc>
          <w:tcPr>
            <w:tcW w:w="4106" w:type="dxa"/>
            <w:vAlign w:val="center"/>
          </w:tcPr>
          <w:p w:rsidR="00266520" w:rsidRPr="004A30B1" w:rsidRDefault="00543BD2"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Indicație sau element</w:t>
            </w:r>
          </w:p>
        </w:tc>
        <w:tc>
          <w:tcPr>
            <w:tcW w:w="2693" w:type="dxa"/>
            <w:vAlign w:val="center"/>
          </w:tcPr>
          <w:p w:rsidR="00266520" w:rsidRPr="004A30B1" w:rsidRDefault="00266520"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Condițiile de referință,</w:t>
            </w:r>
          </w:p>
          <w:p w:rsidR="00266520" w:rsidRPr="004A30B1" w:rsidRDefault="00266520"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w:t>
            </w:r>
          </w:p>
        </w:tc>
        <w:tc>
          <w:tcPr>
            <w:tcW w:w="3515" w:type="dxa"/>
            <w:vAlign w:val="center"/>
          </w:tcPr>
          <w:p w:rsidR="00266520" w:rsidRPr="004A30B1" w:rsidRDefault="00266520"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Condiții normale de operare,</w:t>
            </w:r>
          </w:p>
          <w:p w:rsidR="00266520" w:rsidRPr="004A30B1" w:rsidRDefault="00266520"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w:t>
            </w:r>
          </w:p>
        </w:tc>
      </w:tr>
      <w:tr w:rsidR="00266520" w:rsidRPr="004A30B1" w:rsidTr="00810981">
        <w:trPr>
          <w:trHeight w:val="283"/>
        </w:trPr>
        <w:tc>
          <w:tcPr>
            <w:tcW w:w="4106" w:type="dxa"/>
          </w:tcPr>
          <w:p w:rsidR="00266520" w:rsidRPr="004A30B1" w:rsidRDefault="00543BD2" w:rsidP="00297791">
            <w:pPr>
              <w:spacing w:after="0" w:line="240" w:lineRule="auto"/>
              <w:jc w:val="both"/>
              <w:rPr>
                <w:rFonts w:ascii="Times New Roman" w:hAnsi="Times New Roman"/>
                <w:sz w:val="24"/>
                <w:lang w:val="ro-RO" w:eastAsia="en-US"/>
              </w:rPr>
            </w:pPr>
            <w:r w:rsidRPr="004A30B1">
              <w:rPr>
                <w:rFonts w:ascii="Times New Roman" w:hAnsi="Times New Roman"/>
                <w:sz w:val="24"/>
                <w:lang w:val="ro-RO" w:eastAsia="en-US"/>
              </w:rPr>
              <w:t>Indicație principală pentru conversie PT și PTZ</w:t>
            </w:r>
          </w:p>
        </w:tc>
        <w:tc>
          <w:tcPr>
            <w:tcW w:w="2693" w:type="dxa"/>
            <w:vAlign w:val="center"/>
          </w:tcPr>
          <w:p w:rsidR="00266520" w:rsidRPr="004A30B1" w:rsidRDefault="00543BD2" w:rsidP="00297791">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0,5</w:t>
            </w:r>
          </w:p>
        </w:tc>
        <w:tc>
          <w:tcPr>
            <w:tcW w:w="3515" w:type="dxa"/>
            <w:vAlign w:val="center"/>
          </w:tcPr>
          <w:p w:rsidR="00266520" w:rsidRPr="004A30B1" w:rsidRDefault="00543BD2" w:rsidP="00297791">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1</w:t>
            </w:r>
          </w:p>
        </w:tc>
      </w:tr>
      <w:tr w:rsidR="00266520" w:rsidRPr="004A30B1" w:rsidTr="00810981">
        <w:trPr>
          <w:trHeight w:val="283"/>
        </w:trPr>
        <w:tc>
          <w:tcPr>
            <w:tcW w:w="4106" w:type="dxa"/>
          </w:tcPr>
          <w:p w:rsidR="00266520" w:rsidRPr="004A30B1" w:rsidRDefault="00543BD2" w:rsidP="00297791">
            <w:pPr>
              <w:spacing w:after="0" w:line="240" w:lineRule="auto"/>
              <w:jc w:val="both"/>
              <w:rPr>
                <w:rFonts w:ascii="Times New Roman" w:hAnsi="Times New Roman"/>
                <w:sz w:val="24"/>
                <w:lang w:val="ro-RO" w:eastAsia="en-US"/>
              </w:rPr>
            </w:pPr>
            <w:r w:rsidRPr="004A30B1">
              <w:rPr>
                <w:rFonts w:ascii="Times New Roman" w:hAnsi="Times New Roman"/>
                <w:sz w:val="24"/>
                <w:lang w:val="ro-RO" w:eastAsia="en-US"/>
              </w:rPr>
              <w:t>Indicație principală pentru conversie T</w:t>
            </w:r>
          </w:p>
        </w:tc>
        <w:tc>
          <w:tcPr>
            <w:tcW w:w="2693" w:type="dxa"/>
            <w:vAlign w:val="center"/>
          </w:tcPr>
          <w:p w:rsidR="00266520" w:rsidRPr="004A30B1" w:rsidRDefault="00543BD2" w:rsidP="00297791">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0,5</w:t>
            </w:r>
          </w:p>
        </w:tc>
        <w:tc>
          <w:tcPr>
            <w:tcW w:w="3515" w:type="dxa"/>
            <w:vAlign w:val="center"/>
          </w:tcPr>
          <w:p w:rsidR="00266520" w:rsidRPr="004A30B1" w:rsidRDefault="00543BD2" w:rsidP="00297791">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0,7</w:t>
            </w:r>
          </w:p>
        </w:tc>
      </w:tr>
    </w:tbl>
    <w:p w:rsidR="002B131B" w:rsidRPr="004A30B1" w:rsidRDefault="002B131B" w:rsidP="00B347BE">
      <w:pPr>
        <w:spacing w:after="0"/>
        <w:jc w:val="both"/>
        <w:rPr>
          <w:rFonts w:ascii="Times New Roman" w:hAnsi="Times New Roman"/>
          <w:b/>
          <w:sz w:val="24"/>
          <w:lang w:val="ro-RO" w:eastAsia="en-US"/>
        </w:rPr>
      </w:pPr>
    </w:p>
    <w:p w:rsidR="00297791" w:rsidRPr="004A30B1" w:rsidRDefault="00B347BE" w:rsidP="00297791">
      <w:pPr>
        <w:pStyle w:val="ListParagraph"/>
        <w:numPr>
          <w:ilvl w:val="1"/>
          <w:numId w:val="7"/>
        </w:numPr>
        <w:spacing w:after="0"/>
        <w:jc w:val="both"/>
        <w:rPr>
          <w:rFonts w:ascii="Times New Roman" w:hAnsi="Times New Roman"/>
          <w:b/>
          <w:sz w:val="24"/>
          <w:lang w:val="ro-RO" w:eastAsia="en-US"/>
        </w:rPr>
      </w:pPr>
      <w:r w:rsidRPr="004A30B1">
        <w:rPr>
          <w:rFonts w:ascii="Times New Roman" w:hAnsi="Times New Roman"/>
          <w:b/>
          <w:sz w:val="24"/>
          <w:lang w:val="ro-RO" w:eastAsia="en-US"/>
        </w:rPr>
        <w:t xml:space="preserve">MPE pentru </w:t>
      </w:r>
      <w:r w:rsidRPr="004A30B1">
        <w:rPr>
          <w:rFonts w:ascii="Times New Roman" w:hAnsi="Times New Roman"/>
          <w:b/>
          <w:sz w:val="24"/>
          <w:szCs w:val="24"/>
          <w:lang w:val="ro-RO"/>
        </w:rPr>
        <w:t>corectoare electronice de volum de gaz Tip 2 (</w:t>
      </w:r>
      <w:r w:rsidR="00891496" w:rsidRPr="00891496">
        <w:rPr>
          <w:rFonts w:ascii="Times New Roman" w:hAnsi="Times New Roman"/>
          <w:b/>
          <w:sz w:val="24"/>
          <w:szCs w:val="24"/>
          <w:lang w:val="ro-RO"/>
        </w:rPr>
        <w:t>componență separată</w:t>
      </w:r>
      <w:r w:rsidRPr="004A30B1">
        <w:rPr>
          <w:rFonts w:ascii="Times New Roman" w:hAnsi="Times New Roman"/>
          <w:b/>
          <w:sz w:val="24"/>
          <w:szCs w:val="24"/>
          <w:lang w:val="ro-RO"/>
        </w:rPr>
        <w:t>)</w:t>
      </w:r>
    </w:p>
    <w:p w:rsidR="00543BD2" w:rsidRPr="004A30B1" w:rsidRDefault="00297791" w:rsidP="00297791">
      <w:pPr>
        <w:spacing w:after="0"/>
        <w:jc w:val="both"/>
        <w:rPr>
          <w:rFonts w:ascii="Times New Roman" w:hAnsi="Times New Roman"/>
          <w:sz w:val="24"/>
          <w:lang w:val="ro-RO" w:eastAsia="en-US"/>
        </w:rPr>
      </w:pPr>
      <w:r w:rsidRPr="004A30B1">
        <w:rPr>
          <w:rFonts w:ascii="Times New Roman" w:hAnsi="Times New Roman"/>
          <w:sz w:val="24"/>
          <w:lang w:val="ro-RO" w:eastAsia="en-US"/>
        </w:rPr>
        <w:t>Eroarea contorului nu se ia în considerare.</w:t>
      </w:r>
    </w:p>
    <w:p w:rsidR="004A30B1" w:rsidRDefault="004A30B1" w:rsidP="00297791">
      <w:pPr>
        <w:spacing w:after="0"/>
        <w:jc w:val="both"/>
        <w:rPr>
          <w:rFonts w:ascii="Times New Roman" w:hAnsi="Times New Roman"/>
          <w:b/>
          <w:sz w:val="24"/>
          <w:lang w:val="ro-RO" w:eastAsia="en-US"/>
        </w:rPr>
      </w:pPr>
    </w:p>
    <w:p w:rsidR="00810981" w:rsidRDefault="00810981" w:rsidP="00297791">
      <w:pPr>
        <w:spacing w:after="0"/>
        <w:jc w:val="both"/>
        <w:rPr>
          <w:rFonts w:ascii="Times New Roman" w:hAnsi="Times New Roman"/>
          <w:b/>
          <w:sz w:val="24"/>
          <w:lang w:val="ro-RO" w:eastAsia="en-US"/>
        </w:rPr>
      </w:pPr>
    </w:p>
    <w:p w:rsidR="00297791" w:rsidRPr="00810981" w:rsidRDefault="00297791" w:rsidP="00810981">
      <w:pPr>
        <w:spacing w:after="0"/>
        <w:jc w:val="right"/>
        <w:rPr>
          <w:rFonts w:ascii="Times New Roman" w:hAnsi="Times New Roman"/>
          <w:sz w:val="24"/>
          <w:szCs w:val="24"/>
          <w:lang w:val="ro-RO"/>
        </w:rPr>
      </w:pPr>
      <w:r w:rsidRPr="00810981">
        <w:rPr>
          <w:rFonts w:ascii="Times New Roman" w:hAnsi="Times New Roman"/>
          <w:sz w:val="24"/>
          <w:lang w:val="ro-RO" w:eastAsia="en-US"/>
        </w:rPr>
        <w:lastRenderedPageBreak/>
        <w:t xml:space="preserve">Tabelul 2 – MPE pentru </w:t>
      </w:r>
      <w:r w:rsidRPr="00810981">
        <w:rPr>
          <w:rFonts w:ascii="Times New Roman" w:hAnsi="Times New Roman"/>
          <w:sz w:val="24"/>
          <w:szCs w:val="24"/>
          <w:lang w:val="ro-RO"/>
        </w:rPr>
        <w:t>corectoare electronice de volum de gaz Tip 2 (</w:t>
      </w:r>
      <w:r w:rsidR="00891496" w:rsidRPr="00810981">
        <w:rPr>
          <w:rFonts w:ascii="Times New Roman" w:hAnsi="Times New Roman"/>
          <w:sz w:val="24"/>
          <w:szCs w:val="24"/>
          <w:lang w:val="ro-RO"/>
        </w:rPr>
        <w:t>componență separată</w:t>
      </w:r>
      <w:r w:rsidRPr="00810981">
        <w:rPr>
          <w:rFonts w:ascii="Times New Roman" w:hAnsi="Times New Roman"/>
          <w:sz w:val="24"/>
          <w:szCs w:val="24"/>
          <w:lang w:val="ro-RO"/>
        </w:rPr>
        <w:t>)</w:t>
      </w:r>
    </w:p>
    <w:tbl>
      <w:tblPr>
        <w:tblStyle w:val="TableGrid"/>
        <w:tblW w:w="0" w:type="auto"/>
        <w:tblLook w:val="04A0" w:firstRow="1" w:lastRow="0" w:firstColumn="1" w:lastColumn="0" w:noHBand="0" w:noVBand="1"/>
      </w:tblPr>
      <w:tblGrid>
        <w:gridCol w:w="4062"/>
        <w:gridCol w:w="2663"/>
        <w:gridCol w:w="3470"/>
      </w:tblGrid>
      <w:tr w:rsidR="00297791" w:rsidRPr="004A30B1" w:rsidTr="00810981">
        <w:tc>
          <w:tcPr>
            <w:tcW w:w="4106" w:type="dxa"/>
            <w:vAlign w:val="center"/>
          </w:tcPr>
          <w:p w:rsidR="00297791" w:rsidRPr="004A30B1" w:rsidRDefault="00297791"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Indicație sau element</w:t>
            </w:r>
          </w:p>
        </w:tc>
        <w:tc>
          <w:tcPr>
            <w:tcW w:w="2691" w:type="dxa"/>
            <w:vAlign w:val="center"/>
          </w:tcPr>
          <w:p w:rsidR="00297791" w:rsidRPr="004A30B1" w:rsidRDefault="00297791"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Condițiile de referință,</w:t>
            </w:r>
          </w:p>
          <w:p w:rsidR="00297791" w:rsidRPr="004A30B1" w:rsidRDefault="00297791"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w:t>
            </w:r>
          </w:p>
        </w:tc>
        <w:tc>
          <w:tcPr>
            <w:tcW w:w="3517" w:type="dxa"/>
            <w:vAlign w:val="center"/>
          </w:tcPr>
          <w:p w:rsidR="00297791" w:rsidRPr="004A30B1" w:rsidRDefault="00297791"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Condiții normale de operare,</w:t>
            </w:r>
          </w:p>
          <w:p w:rsidR="00297791" w:rsidRPr="004A30B1" w:rsidRDefault="00297791" w:rsidP="00297791">
            <w:pPr>
              <w:spacing w:after="0" w:line="240" w:lineRule="auto"/>
              <w:jc w:val="center"/>
              <w:rPr>
                <w:rFonts w:ascii="Times New Roman" w:hAnsi="Times New Roman"/>
                <w:b/>
                <w:sz w:val="24"/>
                <w:lang w:val="ro-RO" w:eastAsia="en-US"/>
              </w:rPr>
            </w:pPr>
            <w:r w:rsidRPr="004A30B1">
              <w:rPr>
                <w:rFonts w:ascii="Times New Roman" w:hAnsi="Times New Roman"/>
                <w:b/>
                <w:sz w:val="24"/>
                <w:lang w:val="ro-RO" w:eastAsia="en-US"/>
              </w:rPr>
              <w:t>%</w:t>
            </w:r>
          </w:p>
        </w:tc>
      </w:tr>
      <w:tr w:rsidR="00C71B95" w:rsidRPr="004A30B1" w:rsidTr="00810981">
        <w:tc>
          <w:tcPr>
            <w:tcW w:w="4106" w:type="dxa"/>
            <w:vAlign w:val="center"/>
          </w:tcPr>
          <w:p w:rsidR="00C71B95" w:rsidRPr="004A30B1" w:rsidRDefault="00C71B95" w:rsidP="00C71B95">
            <w:pPr>
              <w:pStyle w:val="ListParagraph"/>
              <w:spacing w:after="0" w:line="240" w:lineRule="auto"/>
              <w:ind w:left="0"/>
              <w:rPr>
                <w:rFonts w:ascii="Times New Roman" w:hAnsi="Times New Roman"/>
                <w:sz w:val="24"/>
                <w:lang w:val="ro-RO" w:eastAsia="en-US"/>
              </w:rPr>
            </w:pPr>
            <w:r w:rsidRPr="004A30B1">
              <w:rPr>
                <w:rFonts w:ascii="Times New Roman" w:hAnsi="Times New Roman"/>
                <w:sz w:val="24"/>
                <w:lang w:val="ro-RO" w:eastAsia="en-US"/>
              </w:rPr>
              <w:t>Indicație principală pentru conversie PT și PTZ</w:t>
            </w:r>
          </w:p>
        </w:tc>
        <w:tc>
          <w:tcPr>
            <w:tcW w:w="2691"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0,5</w:t>
            </w:r>
          </w:p>
        </w:tc>
        <w:tc>
          <w:tcPr>
            <w:tcW w:w="3517"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1</w:t>
            </w:r>
          </w:p>
        </w:tc>
      </w:tr>
      <w:tr w:rsidR="00C71B95" w:rsidRPr="004A30B1" w:rsidTr="00810981">
        <w:tc>
          <w:tcPr>
            <w:tcW w:w="4106" w:type="dxa"/>
            <w:vAlign w:val="center"/>
          </w:tcPr>
          <w:p w:rsidR="00C71B95" w:rsidRPr="004A30B1" w:rsidRDefault="00C71B95" w:rsidP="00C71B95">
            <w:pPr>
              <w:pStyle w:val="ListParagraph"/>
              <w:spacing w:after="0" w:line="240" w:lineRule="auto"/>
              <w:ind w:left="0"/>
              <w:rPr>
                <w:rFonts w:ascii="Times New Roman" w:hAnsi="Times New Roman"/>
                <w:sz w:val="24"/>
                <w:lang w:val="ro-RO" w:eastAsia="en-US"/>
              </w:rPr>
            </w:pPr>
            <w:r w:rsidRPr="004A30B1">
              <w:rPr>
                <w:rFonts w:ascii="Times New Roman" w:hAnsi="Times New Roman"/>
                <w:sz w:val="24"/>
                <w:lang w:val="ro-RO" w:eastAsia="en-US"/>
              </w:rPr>
              <w:t>Calculator (</w:t>
            </w:r>
            <w:proofErr w:type="spellStart"/>
            <w:r w:rsidRPr="004A30B1">
              <w:rPr>
                <w:rFonts w:ascii="Times New Roman" w:hAnsi="Times New Roman"/>
                <w:i/>
                <w:sz w:val="24"/>
                <w:lang w:val="ro-RO" w:eastAsia="en-US"/>
              </w:rPr>
              <w:t>e</w:t>
            </w:r>
            <w:r w:rsidRPr="004A30B1">
              <w:rPr>
                <w:rFonts w:ascii="Times New Roman" w:hAnsi="Times New Roman"/>
                <w:i/>
                <w:sz w:val="24"/>
                <w:vertAlign w:val="subscript"/>
                <w:lang w:val="ro-RO" w:eastAsia="en-US"/>
              </w:rPr>
              <w:t>f</w:t>
            </w:r>
            <w:proofErr w:type="spellEnd"/>
            <w:r w:rsidRPr="004A30B1">
              <w:rPr>
                <w:rFonts w:ascii="Times New Roman" w:hAnsi="Times New Roman"/>
                <w:sz w:val="24"/>
                <w:lang w:val="ro-RO" w:eastAsia="en-US"/>
              </w:rPr>
              <w:t>)</w:t>
            </w:r>
          </w:p>
        </w:tc>
        <w:tc>
          <w:tcPr>
            <w:tcW w:w="2691"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0,2</w:t>
            </w:r>
          </w:p>
        </w:tc>
        <w:tc>
          <w:tcPr>
            <w:tcW w:w="3517"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0,3</w:t>
            </w:r>
          </w:p>
        </w:tc>
      </w:tr>
      <w:tr w:rsidR="00C71B95" w:rsidRPr="004A30B1" w:rsidTr="00810981">
        <w:tc>
          <w:tcPr>
            <w:tcW w:w="4106" w:type="dxa"/>
            <w:vAlign w:val="center"/>
          </w:tcPr>
          <w:p w:rsidR="00C71B95" w:rsidRPr="004A30B1" w:rsidRDefault="00C71B95" w:rsidP="00C71B95">
            <w:pPr>
              <w:pStyle w:val="ListParagraph"/>
              <w:spacing w:after="0" w:line="240" w:lineRule="auto"/>
              <w:ind w:left="0"/>
              <w:rPr>
                <w:rFonts w:ascii="Times New Roman" w:hAnsi="Times New Roman"/>
                <w:sz w:val="24"/>
                <w:lang w:val="ro-RO" w:eastAsia="en-US"/>
              </w:rPr>
            </w:pPr>
            <w:r w:rsidRPr="004A30B1">
              <w:rPr>
                <w:rFonts w:ascii="Times New Roman" w:hAnsi="Times New Roman"/>
                <w:sz w:val="24"/>
                <w:lang w:val="ro-RO" w:eastAsia="en-US"/>
              </w:rPr>
              <w:t>Temperatură (termorezistență) (</w:t>
            </w:r>
            <w:r w:rsidRPr="004A30B1">
              <w:rPr>
                <w:rFonts w:ascii="Times New Roman" w:hAnsi="Times New Roman"/>
                <w:i/>
                <w:sz w:val="24"/>
                <w:lang w:val="ro-RO" w:eastAsia="en-US"/>
              </w:rPr>
              <w:t>e</w:t>
            </w:r>
            <w:r w:rsidRPr="004A30B1">
              <w:rPr>
                <w:rFonts w:ascii="Times New Roman" w:hAnsi="Times New Roman"/>
                <w:i/>
                <w:sz w:val="24"/>
                <w:vertAlign w:val="subscript"/>
                <w:lang w:val="ro-RO" w:eastAsia="en-US"/>
              </w:rPr>
              <w:t>t</w:t>
            </w:r>
            <w:r w:rsidRPr="004A30B1">
              <w:rPr>
                <w:rFonts w:ascii="Times New Roman" w:hAnsi="Times New Roman"/>
                <w:sz w:val="24"/>
                <w:lang w:val="ro-RO" w:eastAsia="en-US"/>
              </w:rPr>
              <w:t>)</w:t>
            </w:r>
          </w:p>
        </w:tc>
        <w:tc>
          <w:tcPr>
            <w:tcW w:w="2691"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0,1</w:t>
            </w:r>
          </w:p>
        </w:tc>
        <w:tc>
          <w:tcPr>
            <w:tcW w:w="3517"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0,2</w:t>
            </w:r>
          </w:p>
        </w:tc>
      </w:tr>
      <w:tr w:rsidR="00C71B95" w:rsidRPr="004A30B1" w:rsidTr="00810981">
        <w:tc>
          <w:tcPr>
            <w:tcW w:w="4106" w:type="dxa"/>
            <w:vAlign w:val="center"/>
          </w:tcPr>
          <w:p w:rsidR="00C71B95" w:rsidRPr="004A30B1" w:rsidRDefault="00C71B95" w:rsidP="00C71B95">
            <w:pPr>
              <w:pStyle w:val="ListParagraph"/>
              <w:spacing w:after="0" w:line="240" w:lineRule="auto"/>
              <w:ind w:left="0"/>
              <w:rPr>
                <w:rFonts w:ascii="Times New Roman" w:hAnsi="Times New Roman"/>
                <w:sz w:val="24"/>
                <w:lang w:val="ro-RO" w:eastAsia="en-US"/>
              </w:rPr>
            </w:pPr>
            <w:r w:rsidRPr="004A30B1">
              <w:rPr>
                <w:rFonts w:ascii="Times New Roman" w:hAnsi="Times New Roman"/>
                <w:sz w:val="24"/>
                <w:lang w:val="ro-RO" w:eastAsia="en-US"/>
              </w:rPr>
              <w:t>Presiune (</w:t>
            </w:r>
            <w:proofErr w:type="spellStart"/>
            <w:r w:rsidRPr="004A30B1">
              <w:rPr>
                <w:rFonts w:ascii="Times New Roman" w:hAnsi="Times New Roman"/>
                <w:i/>
                <w:sz w:val="24"/>
                <w:lang w:val="ro-RO" w:eastAsia="en-US"/>
              </w:rPr>
              <w:t>e</w:t>
            </w:r>
            <w:r w:rsidRPr="004A30B1">
              <w:rPr>
                <w:rFonts w:ascii="Times New Roman" w:hAnsi="Times New Roman"/>
                <w:i/>
                <w:sz w:val="24"/>
                <w:vertAlign w:val="subscript"/>
                <w:lang w:val="ro-RO" w:eastAsia="en-US"/>
              </w:rPr>
              <w:t>p</w:t>
            </w:r>
            <w:proofErr w:type="spellEnd"/>
            <w:r w:rsidRPr="004A30B1">
              <w:rPr>
                <w:rFonts w:ascii="Times New Roman" w:hAnsi="Times New Roman"/>
                <w:sz w:val="24"/>
                <w:lang w:val="ro-RO" w:eastAsia="en-US"/>
              </w:rPr>
              <w:t>)</w:t>
            </w:r>
          </w:p>
        </w:tc>
        <w:tc>
          <w:tcPr>
            <w:tcW w:w="2691"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0,2</w:t>
            </w:r>
          </w:p>
        </w:tc>
        <w:tc>
          <w:tcPr>
            <w:tcW w:w="3517"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0,5</w:t>
            </w:r>
          </w:p>
        </w:tc>
      </w:tr>
      <w:tr w:rsidR="00C71B95" w:rsidRPr="004A30B1" w:rsidTr="00810981">
        <w:tc>
          <w:tcPr>
            <w:tcW w:w="4106" w:type="dxa"/>
            <w:vAlign w:val="center"/>
          </w:tcPr>
          <w:p w:rsidR="00C71B95" w:rsidRPr="004A30B1" w:rsidRDefault="00C71B95" w:rsidP="00C71B95">
            <w:pPr>
              <w:pStyle w:val="ListParagraph"/>
              <w:spacing w:after="0" w:line="240" w:lineRule="auto"/>
              <w:ind w:left="0"/>
              <w:rPr>
                <w:rFonts w:ascii="Times New Roman" w:hAnsi="Times New Roman"/>
                <w:sz w:val="24"/>
                <w:lang w:val="ro-RO" w:eastAsia="en-US"/>
              </w:rPr>
            </w:pPr>
            <w:r w:rsidRPr="004A30B1">
              <w:rPr>
                <w:rFonts w:ascii="Times New Roman" w:hAnsi="Times New Roman"/>
                <w:sz w:val="24"/>
                <w:lang w:val="ro-RO" w:eastAsia="en-US"/>
              </w:rPr>
              <w:t>Indicație principală numai pentru conversia T</w:t>
            </w:r>
          </w:p>
        </w:tc>
        <w:tc>
          <w:tcPr>
            <w:tcW w:w="2691"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0,5</w:t>
            </w:r>
          </w:p>
        </w:tc>
        <w:tc>
          <w:tcPr>
            <w:tcW w:w="3517" w:type="dxa"/>
            <w:vAlign w:val="center"/>
          </w:tcPr>
          <w:p w:rsidR="00C71B95" w:rsidRPr="004A30B1" w:rsidRDefault="00C71B95" w:rsidP="00C71B95">
            <w:pPr>
              <w:spacing w:after="0" w:line="240" w:lineRule="auto"/>
              <w:jc w:val="center"/>
              <w:rPr>
                <w:rFonts w:ascii="Times New Roman" w:hAnsi="Times New Roman"/>
                <w:sz w:val="24"/>
                <w:lang w:val="ro-RO" w:eastAsia="en-US"/>
              </w:rPr>
            </w:pPr>
            <w:r w:rsidRPr="004A30B1">
              <w:rPr>
                <w:rFonts w:ascii="Times New Roman" w:hAnsi="Times New Roman"/>
                <w:sz w:val="24"/>
                <w:lang w:val="ro-RO" w:eastAsia="en-US"/>
              </w:rPr>
              <w:t>± 0,7</w:t>
            </w:r>
          </w:p>
        </w:tc>
      </w:tr>
    </w:tbl>
    <w:p w:rsidR="006B1145" w:rsidRPr="004A30B1" w:rsidRDefault="006B1145" w:rsidP="002B5768">
      <w:pPr>
        <w:pStyle w:val="ListParagraph"/>
        <w:spacing w:after="0"/>
        <w:ind w:left="0"/>
        <w:jc w:val="both"/>
        <w:rPr>
          <w:rFonts w:ascii="Times New Roman" w:hAnsi="Times New Roman"/>
          <w:b/>
          <w:sz w:val="24"/>
          <w:lang w:val="ro-RO" w:eastAsia="en-US"/>
        </w:rPr>
      </w:pPr>
    </w:p>
    <w:p w:rsidR="006B1145" w:rsidRPr="004A30B1" w:rsidRDefault="00621151" w:rsidP="00621151">
      <w:pPr>
        <w:pStyle w:val="ListParagraph"/>
        <w:numPr>
          <w:ilvl w:val="1"/>
          <w:numId w:val="7"/>
        </w:numPr>
        <w:spacing w:after="0"/>
        <w:jc w:val="both"/>
        <w:rPr>
          <w:rFonts w:ascii="Times New Roman" w:hAnsi="Times New Roman"/>
          <w:b/>
          <w:sz w:val="24"/>
          <w:lang w:val="ro-RO" w:eastAsia="en-US"/>
        </w:rPr>
      </w:pPr>
      <w:r w:rsidRPr="004A30B1">
        <w:rPr>
          <w:rFonts w:ascii="Times New Roman" w:hAnsi="Times New Roman"/>
          <w:b/>
          <w:sz w:val="24"/>
          <w:lang w:val="ro-RO" w:eastAsia="en-US"/>
        </w:rPr>
        <w:t>Eroarea de conversie</w:t>
      </w:r>
    </w:p>
    <w:p w:rsidR="00621151" w:rsidRPr="004A30B1" w:rsidRDefault="00621151" w:rsidP="00621151">
      <w:pPr>
        <w:spacing w:after="0"/>
        <w:jc w:val="both"/>
        <w:rPr>
          <w:rFonts w:ascii="Times New Roman" w:hAnsi="Times New Roman"/>
          <w:sz w:val="24"/>
          <w:lang w:val="ro-RO" w:eastAsia="en-US"/>
        </w:rPr>
      </w:pPr>
      <w:r w:rsidRPr="004A30B1">
        <w:rPr>
          <w:rFonts w:ascii="Times New Roman" w:hAnsi="Times New Roman"/>
          <w:sz w:val="24"/>
          <w:lang w:val="ro-RO" w:eastAsia="en-US"/>
        </w:rPr>
        <w:t xml:space="preserve">Eroarea de conversie, </w:t>
      </w:r>
      <w:proofErr w:type="spellStart"/>
      <w:r w:rsidRPr="004A30B1">
        <w:rPr>
          <w:rFonts w:ascii="Times New Roman" w:hAnsi="Times New Roman"/>
          <w:i/>
          <w:sz w:val="24"/>
          <w:lang w:val="ro-RO" w:eastAsia="en-US"/>
        </w:rPr>
        <w:t>e</w:t>
      </w:r>
      <w:r w:rsidRPr="004A30B1">
        <w:rPr>
          <w:rFonts w:ascii="Times New Roman" w:hAnsi="Times New Roman"/>
          <w:i/>
          <w:sz w:val="24"/>
          <w:vertAlign w:val="subscript"/>
          <w:lang w:val="ro-RO" w:eastAsia="en-US"/>
        </w:rPr>
        <w:t>c</w:t>
      </w:r>
      <w:proofErr w:type="spellEnd"/>
      <w:r w:rsidRPr="004A30B1">
        <w:rPr>
          <w:rFonts w:ascii="Times New Roman" w:hAnsi="Times New Roman"/>
          <w:i/>
          <w:sz w:val="24"/>
          <w:lang w:val="ro-RO" w:eastAsia="en-US"/>
        </w:rPr>
        <w:t xml:space="preserve"> </w:t>
      </w:r>
      <w:r w:rsidRPr="004A30B1">
        <w:rPr>
          <w:rFonts w:ascii="Times New Roman" w:hAnsi="Times New Roman"/>
          <w:sz w:val="24"/>
          <w:lang w:val="ro-RO" w:eastAsia="en-US"/>
        </w:rPr>
        <w:t>(%), este calculată prin ecuația</w:t>
      </w:r>
      <w:r w:rsidR="00891496">
        <w:rPr>
          <w:rFonts w:ascii="Times New Roman" w:hAnsi="Times New Roman"/>
          <w:sz w:val="24"/>
          <w:lang w:val="ro-RO" w:eastAsia="en-US"/>
        </w:rPr>
        <w:t xml:space="preserve"> (pentru Tip 1)</w:t>
      </w:r>
      <w:r w:rsidRPr="004A30B1">
        <w:rPr>
          <w:rFonts w:ascii="Times New Roman" w:hAnsi="Times New Roman"/>
          <w:sz w:val="24"/>
          <w:lang w:val="ro-RO" w:eastAsia="en-US"/>
        </w:rPr>
        <w:t>:</w:t>
      </w:r>
    </w:p>
    <w:p w:rsidR="00621151" w:rsidRPr="004A30B1" w:rsidRDefault="00621151" w:rsidP="00621151">
      <w:pPr>
        <w:spacing w:after="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position w:val="-30"/>
          <w:sz w:val="24"/>
          <w:lang w:val="ro-RO" w:eastAsia="en-US"/>
        </w:rPr>
        <w:object w:dxaOrig="1840" w:dyaOrig="680">
          <v:shape id="_x0000_i1033" type="#_x0000_t75" style="width:93pt;height:33.75pt" o:ole="">
            <v:imagedata r:id="rId21" o:title=""/>
          </v:shape>
          <o:OLEObject Type="Embed" ProgID="Equation.DSMT4" ShapeID="_x0000_i1033" DrawAspect="Content" ObjectID="_1583148986" r:id="rId22"/>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w:t>
      </w:r>
      <w:r w:rsidR="005C6F44" w:rsidRPr="004A30B1">
        <w:rPr>
          <w:rFonts w:ascii="Times New Roman" w:hAnsi="Times New Roman"/>
          <w:sz w:val="24"/>
          <w:lang w:val="ro-RO" w:eastAsia="en-US"/>
        </w:rPr>
        <w:t>10</w:t>
      </w:r>
      <w:r w:rsidRPr="004A30B1">
        <w:rPr>
          <w:rFonts w:ascii="Times New Roman" w:hAnsi="Times New Roman"/>
          <w:sz w:val="24"/>
          <w:lang w:val="ro-RO" w:eastAsia="en-US"/>
        </w:rPr>
        <w:t xml:space="preserve">) </w:t>
      </w:r>
    </w:p>
    <w:p w:rsidR="006B1145" w:rsidRPr="004A30B1" w:rsidRDefault="005C6F44" w:rsidP="009252F4">
      <w:pPr>
        <w:pStyle w:val="ListParagraph"/>
        <w:spacing w:after="0"/>
        <w:ind w:left="0"/>
        <w:jc w:val="both"/>
        <w:rPr>
          <w:rFonts w:ascii="Times New Roman" w:hAnsi="Times New Roman"/>
          <w:i/>
          <w:sz w:val="24"/>
          <w:lang w:val="ro-RO" w:eastAsia="en-US"/>
        </w:rPr>
      </w:pPr>
      <w:r w:rsidRPr="004A30B1">
        <w:rPr>
          <w:rFonts w:ascii="Times New Roman" w:hAnsi="Times New Roman"/>
          <w:sz w:val="24"/>
          <w:lang w:val="ro-RO" w:eastAsia="en-US"/>
        </w:rPr>
        <w:t>Eroarea admisă este</w:t>
      </w:r>
      <w:r w:rsidR="009252F4" w:rsidRPr="004A30B1">
        <w:rPr>
          <w:rFonts w:ascii="Times New Roman" w:hAnsi="Times New Roman"/>
          <w:sz w:val="24"/>
          <w:lang w:val="ro-RO" w:eastAsia="en-US"/>
        </w:rPr>
        <w:t xml:space="preserve"> definită de relația </w:t>
      </w:r>
      <w:proofErr w:type="spellStart"/>
      <w:r w:rsidR="009252F4" w:rsidRPr="004A30B1">
        <w:rPr>
          <w:rFonts w:ascii="Times New Roman" w:hAnsi="Times New Roman"/>
          <w:i/>
          <w:sz w:val="24"/>
          <w:lang w:val="ro-RO" w:eastAsia="en-US"/>
        </w:rPr>
        <w:t>e</w:t>
      </w:r>
      <w:r w:rsidR="009252F4" w:rsidRPr="004A30B1">
        <w:rPr>
          <w:rFonts w:ascii="Times New Roman" w:hAnsi="Times New Roman"/>
          <w:i/>
          <w:sz w:val="24"/>
          <w:vertAlign w:val="subscript"/>
          <w:lang w:val="ro-RO" w:eastAsia="en-US"/>
        </w:rPr>
        <w:t>c</w:t>
      </w:r>
      <w:proofErr w:type="spellEnd"/>
      <w:r w:rsidR="009252F4" w:rsidRPr="004A30B1">
        <w:rPr>
          <w:rFonts w:ascii="Times New Roman" w:hAnsi="Times New Roman"/>
          <w:i/>
          <w:sz w:val="24"/>
          <w:vertAlign w:val="subscript"/>
          <w:lang w:val="ro-RO" w:eastAsia="en-US"/>
        </w:rPr>
        <w:t xml:space="preserve"> </w:t>
      </w:r>
      <w:r w:rsidR="009252F4" w:rsidRPr="004A30B1">
        <w:rPr>
          <w:rFonts w:ascii="Times New Roman" w:hAnsi="Times New Roman"/>
          <w:i/>
          <w:sz w:val="24"/>
          <w:lang w:val="ro-RO" w:eastAsia="en-US"/>
        </w:rPr>
        <w:t>≤ (MPE).</w:t>
      </w:r>
      <w:r w:rsidR="009252F4" w:rsidRPr="004A30B1">
        <w:rPr>
          <w:rFonts w:ascii="Times New Roman" w:hAnsi="Times New Roman"/>
          <w:i/>
          <w:sz w:val="24"/>
          <w:lang w:val="ro-RO" w:eastAsia="en-US"/>
        </w:rPr>
        <w:tab/>
      </w:r>
      <w:r w:rsidR="009252F4" w:rsidRPr="004A30B1">
        <w:rPr>
          <w:rFonts w:ascii="Times New Roman" w:hAnsi="Times New Roman"/>
          <w:i/>
          <w:sz w:val="24"/>
          <w:lang w:val="ro-RO" w:eastAsia="en-US"/>
        </w:rPr>
        <w:tab/>
      </w:r>
      <w:r w:rsidR="009252F4" w:rsidRPr="004A30B1">
        <w:rPr>
          <w:rFonts w:ascii="Times New Roman" w:hAnsi="Times New Roman"/>
          <w:i/>
          <w:sz w:val="24"/>
          <w:lang w:val="ro-RO" w:eastAsia="en-US"/>
        </w:rPr>
        <w:tab/>
      </w:r>
      <w:r w:rsidR="009252F4" w:rsidRPr="004A30B1">
        <w:rPr>
          <w:rFonts w:ascii="Times New Roman" w:hAnsi="Times New Roman"/>
          <w:i/>
          <w:sz w:val="24"/>
          <w:lang w:val="ro-RO" w:eastAsia="en-US"/>
        </w:rPr>
        <w:tab/>
      </w:r>
      <w:r w:rsidR="009252F4" w:rsidRPr="004A30B1">
        <w:rPr>
          <w:rFonts w:ascii="Times New Roman" w:hAnsi="Times New Roman"/>
          <w:i/>
          <w:sz w:val="24"/>
          <w:lang w:val="ro-RO" w:eastAsia="en-US"/>
        </w:rPr>
        <w:tab/>
      </w:r>
      <w:r w:rsidR="009252F4" w:rsidRPr="004A30B1">
        <w:rPr>
          <w:rFonts w:ascii="Times New Roman" w:hAnsi="Times New Roman"/>
          <w:i/>
          <w:sz w:val="24"/>
          <w:lang w:val="ro-RO" w:eastAsia="en-US"/>
        </w:rPr>
        <w:tab/>
      </w:r>
    </w:p>
    <w:p w:rsidR="006B1145" w:rsidRPr="004A30B1" w:rsidRDefault="00D00A8D" w:rsidP="00D00A8D">
      <w:pPr>
        <w:pStyle w:val="ListParagraph"/>
        <w:spacing w:after="0"/>
        <w:ind w:left="0"/>
        <w:jc w:val="both"/>
        <w:rPr>
          <w:rFonts w:ascii="Times New Roman" w:hAnsi="Times New Roman"/>
          <w:sz w:val="24"/>
          <w:lang w:val="ro-RO" w:eastAsia="en-US"/>
        </w:rPr>
      </w:pPr>
      <w:r w:rsidRPr="004A30B1">
        <w:rPr>
          <w:rFonts w:ascii="Times New Roman" w:hAnsi="Times New Roman"/>
          <w:sz w:val="24"/>
          <w:lang w:val="ro-RO" w:eastAsia="en-US"/>
        </w:rPr>
        <w:t>Pentru corectoare electronice de volum de gaz Tip 2 eroare de conversie este:</w:t>
      </w:r>
    </w:p>
    <w:p w:rsidR="00D00A8D" w:rsidRPr="004A30B1" w:rsidRDefault="00D00A8D" w:rsidP="00D00A8D">
      <w:pPr>
        <w:spacing w:after="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00C27712" w:rsidRPr="004A30B1">
        <w:rPr>
          <w:rFonts w:ascii="Times New Roman" w:hAnsi="Times New Roman"/>
          <w:position w:val="-30"/>
          <w:sz w:val="24"/>
          <w:lang w:val="ro-RO" w:eastAsia="en-US"/>
        </w:rPr>
        <w:object w:dxaOrig="1880" w:dyaOrig="680">
          <v:shape id="_x0000_i1034" type="#_x0000_t75" style="width:93.75pt;height:33.75pt" o:ole="">
            <v:imagedata r:id="rId23" o:title=""/>
          </v:shape>
          <o:OLEObject Type="Embed" ProgID="Equation.DSMT4" ShapeID="_x0000_i1034" DrawAspect="Content" ObjectID="_1583148987" r:id="rId24"/>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(11) </w:t>
      </w:r>
    </w:p>
    <w:p w:rsidR="00D00A8D" w:rsidRPr="004A30B1" w:rsidRDefault="00D00A8D" w:rsidP="00D00A8D">
      <w:pPr>
        <w:spacing w:after="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00C27712" w:rsidRPr="004A30B1">
        <w:rPr>
          <w:rFonts w:ascii="Times New Roman" w:hAnsi="Times New Roman"/>
          <w:position w:val="-30"/>
          <w:sz w:val="24"/>
          <w:lang w:val="ro-RO" w:eastAsia="en-US"/>
        </w:rPr>
        <w:object w:dxaOrig="1840" w:dyaOrig="680">
          <v:shape id="_x0000_i1035" type="#_x0000_t75" style="width:93pt;height:33.75pt" o:ole="">
            <v:imagedata r:id="rId25" o:title=""/>
          </v:shape>
          <o:OLEObject Type="Embed" ProgID="Equation.DSMT4" ShapeID="_x0000_i1035" DrawAspect="Content" ObjectID="_1583148988" r:id="rId26"/>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(12) </w:t>
      </w:r>
    </w:p>
    <w:p w:rsidR="00C27712" w:rsidRPr="004A30B1" w:rsidRDefault="00C27712" w:rsidP="00C27712">
      <w:pPr>
        <w:spacing w:after="0"/>
        <w:jc w:val="both"/>
        <w:rPr>
          <w:rFonts w:ascii="Times New Roman" w:hAnsi="Times New Roman"/>
          <w:sz w:val="24"/>
          <w:lang w:val="ro-RO" w:eastAsia="en-US"/>
        </w:rPr>
      </w:pP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position w:val="-30"/>
          <w:sz w:val="24"/>
          <w:lang w:val="ro-RO" w:eastAsia="en-US"/>
        </w:rPr>
        <w:object w:dxaOrig="1740" w:dyaOrig="680">
          <v:shape id="_x0000_i1036" type="#_x0000_t75" style="width:87pt;height:33.75pt" o:ole="">
            <v:imagedata r:id="rId27" o:title=""/>
          </v:shape>
          <o:OLEObject Type="Embed" ProgID="Equation.DSMT4" ShapeID="_x0000_i1036" DrawAspect="Content" ObjectID="_1583148989" r:id="rId28"/>
        </w:object>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r>
      <w:r w:rsidRPr="004A30B1">
        <w:rPr>
          <w:rFonts w:ascii="Times New Roman" w:hAnsi="Times New Roman"/>
          <w:sz w:val="24"/>
          <w:lang w:val="ro-RO" w:eastAsia="en-US"/>
        </w:rPr>
        <w:tab/>
        <w:t xml:space="preserve">(13) </w:t>
      </w:r>
    </w:p>
    <w:p w:rsidR="00C27712" w:rsidRDefault="00C27712" w:rsidP="00E40982">
      <w:pPr>
        <w:jc w:val="both"/>
        <w:rPr>
          <w:rFonts w:ascii="Times New Roman" w:hAnsi="Times New Roman"/>
          <w:sz w:val="24"/>
          <w:lang w:val="ro-RO" w:eastAsia="en-US"/>
        </w:rPr>
      </w:pPr>
      <w:r w:rsidRPr="004A30B1">
        <w:rPr>
          <w:rFonts w:ascii="Times New Roman" w:hAnsi="Times New Roman"/>
          <w:sz w:val="24"/>
          <w:lang w:val="ro-RO" w:eastAsia="en-US"/>
        </w:rPr>
        <w:t xml:space="preserve">Eroarea </w:t>
      </w:r>
      <w:r w:rsidR="003B74D9">
        <w:rPr>
          <w:rFonts w:ascii="Times New Roman" w:hAnsi="Times New Roman"/>
          <w:sz w:val="24"/>
          <w:lang w:val="ro-RO" w:eastAsia="en-US"/>
        </w:rPr>
        <w:t>combinată</w:t>
      </w:r>
      <w:r w:rsidRPr="004A30B1">
        <w:rPr>
          <w:rFonts w:ascii="Times New Roman" w:hAnsi="Times New Roman"/>
          <w:sz w:val="24"/>
          <w:lang w:val="ro-RO" w:eastAsia="en-US"/>
        </w:rPr>
        <w:t xml:space="preserve"> admisă este definită prin relația </w:t>
      </w:r>
      <w:r w:rsidR="00E40982" w:rsidRPr="004A30B1">
        <w:rPr>
          <w:rFonts w:ascii="Times New Roman" w:hAnsi="Times New Roman"/>
          <w:position w:val="-16"/>
          <w:sz w:val="24"/>
          <w:lang w:val="ro-RO" w:eastAsia="en-US"/>
        </w:rPr>
        <w:object w:dxaOrig="2500" w:dyaOrig="440">
          <v:shape id="_x0000_i1037" type="#_x0000_t75" style="width:125.25pt;height:21.75pt" o:ole="">
            <v:imagedata r:id="rId29" o:title=""/>
          </v:shape>
          <o:OLEObject Type="Embed" ProgID="Equation.DSMT4" ShapeID="_x0000_i1037" DrawAspect="Content" ObjectID="_1583148990" r:id="rId30"/>
        </w:object>
      </w:r>
      <w:r w:rsidRPr="004A30B1">
        <w:rPr>
          <w:rFonts w:ascii="Times New Roman" w:hAnsi="Times New Roman"/>
          <w:sz w:val="24"/>
          <w:lang w:val="ro-RO" w:eastAsia="en-US"/>
        </w:rPr>
        <w:t xml:space="preserve"> </w:t>
      </w:r>
    </w:p>
    <w:p w:rsidR="008F63FF" w:rsidRPr="004A30B1" w:rsidRDefault="008F63FF" w:rsidP="00127F29">
      <w:pPr>
        <w:pStyle w:val="Heading1"/>
      </w:pPr>
      <w:r w:rsidRPr="004A30B1">
        <w:t>OPERAȚII DE VERIFICARE METROLOGICĂ</w:t>
      </w:r>
    </w:p>
    <w:p w:rsidR="008F63FF" w:rsidRPr="004A30B1" w:rsidRDefault="008F63FF" w:rsidP="008F63FF">
      <w:pPr>
        <w:numPr>
          <w:ilvl w:val="0"/>
          <w:numId w:val="7"/>
        </w:numPr>
        <w:spacing w:after="120"/>
        <w:ind w:left="0" w:right="221" w:firstLine="349"/>
        <w:jc w:val="both"/>
        <w:rPr>
          <w:rFonts w:ascii="Times New Roman" w:hAnsi="Times New Roman"/>
          <w:sz w:val="24"/>
          <w:szCs w:val="24"/>
          <w:lang w:val="ro-RO"/>
        </w:rPr>
      </w:pPr>
      <w:r w:rsidRPr="004A30B1">
        <w:rPr>
          <w:rFonts w:ascii="Times New Roman" w:hAnsi="Times New Roman"/>
          <w:sz w:val="24"/>
          <w:szCs w:val="24"/>
          <w:lang w:val="ro-RO"/>
        </w:rPr>
        <w:t xml:space="preserve"> Volumul și consecutivitatea efectuării operațiilor în cadrul verificărilor metrologice, inițiale, periodice și după repara</w:t>
      </w:r>
      <w:r w:rsidR="004A30B1">
        <w:rPr>
          <w:rFonts w:ascii="Times New Roman" w:hAnsi="Times New Roman"/>
          <w:sz w:val="24"/>
          <w:szCs w:val="24"/>
          <w:lang w:val="ro-RO"/>
        </w:rPr>
        <w:t>r</w:t>
      </w:r>
      <w:r w:rsidRPr="004A30B1">
        <w:rPr>
          <w:rFonts w:ascii="Times New Roman" w:hAnsi="Times New Roman"/>
          <w:sz w:val="24"/>
          <w:szCs w:val="24"/>
          <w:lang w:val="ro-RO"/>
        </w:rPr>
        <w:t xml:space="preserve">e trebuie să corespundă tabelului </w:t>
      </w:r>
      <w:r w:rsidR="004A30B1">
        <w:rPr>
          <w:rFonts w:ascii="Times New Roman" w:hAnsi="Times New Roman"/>
          <w:sz w:val="24"/>
          <w:szCs w:val="24"/>
          <w:lang w:val="ro-RO"/>
        </w:rPr>
        <w:t>3</w:t>
      </w:r>
      <w:r w:rsidRPr="004A30B1">
        <w:rPr>
          <w:rFonts w:ascii="Times New Roman" w:hAnsi="Times New Roman"/>
          <w:sz w:val="24"/>
          <w:szCs w:val="24"/>
          <w:lang w:val="ro-RO"/>
        </w:rPr>
        <w:t>.</w:t>
      </w:r>
    </w:p>
    <w:p w:rsidR="00856E8F" w:rsidRPr="004A30B1" w:rsidRDefault="00856E8F" w:rsidP="008F63FF">
      <w:pPr>
        <w:spacing w:after="0"/>
        <w:contextualSpacing/>
        <w:rPr>
          <w:rFonts w:ascii="Times New Roman" w:hAnsi="Times New Roman"/>
          <w:b/>
          <w:sz w:val="24"/>
          <w:szCs w:val="24"/>
          <w:lang w:val="ro-RO"/>
        </w:rPr>
      </w:pPr>
    </w:p>
    <w:p w:rsidR="008F63FF" w:rsidRPr="00232441" w:rsidRDefault="008F63FF" w:rsidP="00232441">
      <w:pPr>
        <w:spacing w:after="0"/>
        <w:contextualSpacing/>
        <w:jc w:val="right"/>
        <w:rPr>
          <w:rFonts w:ascii="Times New Roman" w:hAnsi="Times New Roman"/>
          <w:sz w:val="24"/>
          <w:szCs w:val="24"/>
          <w:lang w:val="ro-RO"/>
        </w:rPr>
      </w:pPr>
      <w:r w:rsidRPr="00232441">
        <w:rPr>
          <w:rFonts w:ascii="Times New Roman" w:hAnsi="Times New Roman"/>
          <w:sz w:val="24"/>
          <w:szCs w:val="24"/>
          <w:lang w:val="ro-RO"/>
        </w:rPr>
        <w:t xml:space="preserve">Tabelul </w:t>
      </w:r>
      <w:r w:rsidR="00856E8F" w:rsidRPr="00232441">
        <w:rPr>
          <w:rFonts w:ascii="Times New Roman" w:hAnsi="Times New Roman"/>
          <w:sz w:val="24"/>
          <w:szCs w:val="24"/>
          <w:lang w:val="ro-RO"/>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6"/>
        <w:gridCol w:w="2343"/>
        <w:gridCol w:w="1652"/>
        <w:gridCol w:w="1254"/>
      </w:tblGrid>
      <w:tr w:rsidR="008F63FF" w:rsidRPr="004A30B1" w:rsidTr="00E66E8B">
        <w:tc>
          <w:tcPr>
            <w:tcW w:w="2426" w:type="pct"/>
            <w:vMerge w:val="restart"/>
            <w:vAlign w:val="center"/>
          </w:tcPr>
          <w:p w:rsidR="008F63FF" w:rsidRPr="004A30B1" w:rsidRDefault="008F63FF" w:rsidP="00E66E8B">
            <w:pPr>
              <w:spacing w:after="0"/>
              <w:contextualSpacing/>
              <w:jc w:val="center"/>
              <w:rPr>
                <w:rFonts w:ascii="Times New Roman" w:hAnsi="Times New Roman"/>
                <w:b/>
                <w:sz w:val="24"/>
                <w:szCs w:val="24"/>
                <w:lang w:val="ro-RO"/>
              </w:rPr>
            </w:pPr>
            <w:r w:rsidRPr="004A30B1">
              <w:rPr>
                <w:rFonts w:ascii="Times New Roman" w:hAnsi="Times New Roman"/>
                <w:b/>
                <w:sz w:val="24"/>
                <w:szCs w:val="24"/>
                <w:lang w:val="ro-RO"/>
              </w:rPr>
              <w:t>Denumirea operației</w:t>
            </w:r>
          </w:p>
        </w:tc>
        <w:tc>
          <w:tcPr>
            <w:tcW w:w="1149" w:type="pct"/>
            <w:vMerge w:val="restart"/>
            <w:vAlign w:val="center"/>
          </w:tcPr>
          <w:p w:rsidR="008F63FF" w:rsidRPr="004A30B1" w:rsidRDefault="008F63FF" w:rsidP="00E66E8B">
            <w:pPr>
              <w:spacing w:after="0"/>
              <w:contextualSpacing/>
              <w:jc w:val="center"/>
              <w:rPr>
                <w:rFonts w:ascii="Times New Roman" w:hAnsi="Times New Roman"/>
                <w:b/>
                <w:sz w:val="24"/>
                <w:szCs w:val="24"/>
                <w:lang w:val="ro-RO"/>
              </w:rPr>
            </w:pPr>
            <w:r w:rsidRPr="004A30B1">
              <w:rPr>
                <w:rFonts w:ascii="Times New Roman" w:hAnsi="Times New Roman"/>
                <w:b/>
                <w:sz w:val="24"/>
                <w:szCs w:val="24"/>
                <w:lang w:val="ro-RO"/>
              </w:rPr>
              <w:t>Numărul punctului documentului de verificare metrologică</w:t>
            </w:r>
          </w:p>
        </w:tc>
        <w:tc>
          <w:tcPr>
            <w:tcW w:w="1425" w:type="pct"/>
            <w:gridSpan w:val="2"/>
          </w:tcPr>
          <w:p w:rsidR="008F63FF" w:rsidRPr="004A30B1" w:rsidRDefault="008F63FF" w:rsidP="00E66E8B">
            <w:pPr>
              <w:spacing w:after="0"/>
              <w:contextualSpacing/>
              <w:jc w:val="center"/>
              <w:rPr>
                <w:rFonts w:ascii="Times New Roman" w:hAnsi="Times New Roman"/>
                <w:b/>
                <w:sz w:val="24"/>
                <w:szCs w:val="24"/>
                <w:lang w:val="ro-RO"/>
              </w:rPr>
            </w:pPr>
            <w:r w:rsidRPr="004A30B1">
              <w:rPr>
                <w:rFonts w:ascii="Times New Roman" w:hAnsi="Times New Roman"/>
                <w:b/>
                <w:sz w:val="24"/>
                <w:szCs w:val="24"/>
                <w:lang w:val="ro-RO"/>
              </w:rPr>
              <w:t xml:space="preserve">Obligativitatea efectuării </w:t>
            </w:r>
            <w:r w:rsidRPr="004A30B1">
              <w:rPr>
                <w:rFonts w:ascii="Times New Roman" w:hAnsi="Times New Roman"/>
                <w:b/>
                <w:color w:val="000000"/>
                <w:sz w:val="24"/>
                <w:szCs w:val="24"/>
                <w:lang w:val="ro-RO"/>
              </w:rPr>
              <w:t>verificării</w:t>
            </w:r>
          </w:p>
        </w:tc>
      </w:tr>
      <w:tr w:rsidR="008F63FF" w:rsidRPr="004A30B1" w:rsidTr="00E66E8B">
        <w:tc>
          <w:tcPr>
            <w:tcW w:w="2426" w:type="pct"/>
            <w:vMerge/>
          </w:tcPr>
          <w:p w:rsidR="008F63FF" w:rsidRPr="004A30B1" w:rsidRDefault="008F63FF" w:rsidP="00E66E8B">
            <w:pPr>
              <w:spacing w:after="0"/>
              <w:contextualSpacing/>
              <w:jc w:val="center"/>
              <w:rPr>
                <w:rFonts w:ascii="Times New Roman" w:hAnsi="Times New Roman"/>
                <w:b/>
                <w:sz w:val="24"/>
                <w:szCs w:val="24"/>
                <w:lang w:val="ro-RO"/>
              </w:rPr>
            </w:pPr>
          </w:p>
        </w:tc>
        <w:tc>
          <w:tcPr>
            <w:tcW w:w="1149" w:type="pct"/>
            <w:vMerge/>
          </w:tcPr>
          <w:p w:rsidR="008F63FF" w:rsidRPr="004A30B1" w:rsidRDefault="008F63FF" w:rsidP="00E66E8B">
            <w:pPr>
              <w:spacing w:after="0"/>
              <w:contextualSpacing/>
              <w:jc w:val="center"/>
              <w:rPr>
                <w:rFonts w:ascii="Times New Roman" w:hAnsi="Times New Roman"/>
                <w:b/>
                <w:sz w:val="24"/>
                <w:szCs w:val="24"/>
                <w:lang w:val="ro-RO"/>
              </w:rPr>
            </w:pPr>
          </w:p>
        </w:tc>
        <w:tc>
          <w:tcPr>
            <w:tcW w:w="810" w:type="pct"/>
            <w:vAlign w:val="center"/>
          </w:tcPr>
          <w:p w:rsidR="008F63FF" w:rsidRPr="004A30B1" w:rsidRDefault="008F63FF" w:rsidP="00E66E8B">
            <w:pPr>
              <w:spacing w:after="0"/>
              <w:contextualSpacing/>
              <w:jc w:val="center"/>
              <w:rPr>
                <w:rFonts w:ascii="Times New Roman" w:hAnsi="Times New Roman"/>
                <w:b/>
                <w:sz w:val="24"/>
                <w:szCs w:val="24"/>
                <w:lang w:val="ro-RO"/>
              </w:rPr>
            </w:pPr>
            <w:r w:rsidRPr="004A30B1">
              <w:rPr>
                <w:rFonts w:ascii="Times New Roman" w:hAnsi="Times New Roman"/>
                <w:b/>
                <w:sz w:val="24"/>
                <w:szCs w:val="24"/>
                <w:lang w:val="ro-RO"/>
              </w:rPr>
              <w:t>Inițială/după reparare</w:t>
            </w:r>
          </w:p>
        </w:tc>
        <w:tc>
          <w:tcPr>
            <w:tcW w:w="615" w:type="pct"/>
            <w:vAlign w:val="center"/>
          </w:tcPr>
          <w:p w:rsidR="008F63FF" w:rsidRPr="004A30B1" w:rsidRDefault="008F63FF" w:rsidP="00E66E8B">
            <w:pPr>
              <w:spacing w:after="0"/>
              <w:contextualSpacing/>
              <w:jc w:val="center"/>
              <w:rPr>
                <w:rFonts w:ascii="Times New Roman" w:hAnsi="Times New Roman"/>
                <w:b/>
                <w:sz w:val="24"/>
                <w:szCs w:val="24"/>
                <w:lang w:val="ro-RO"/>
              </w:rPr>
            </w:pPr>
            <w:r w:rsidRPr="004A30B1">
              <w:rPr>
                <w:rFonts w:ascii="Times New Roman" w:hAnsi="Times New Roman"/>
                <w:b/>
                <w:sz w:val="24"/>
                <w:szCs w:val="24"/>
                <w:lang w:val="ro-RO"/>
              </w:rPr>
              <w:t>periodică</w:t>
            </w:r>
          </w:p>
        </w:tc>
      </w:tr>
      <w:tr w:rsidR="008F63FF" w:rsidRPr="004A30B1" w:rsidTr="00E66E8B">
        <w:tc>
          <w:tcPr>
            <w:tcW w:w="2426" w:type="pct"/>
          </w:tcPr>
          <w:p w:rsidR="008F63FF" w:rsidRPr="004A30B1" w:rsidRDefault="008F63FF" w:rsidP="00E66E8B">
            <w:pPr>
              <w:spacing w:after="0"/>
              <w:contextualSpacing/>
              <w:rPr>
                <w:rFonts w:ascii="Times New Roman" w:hAnsi="Times New Roman"/>
                <w:color w:val="000000"/>
                <w:sz w:val="24"/>
                <w:szCs w:val="24"/>
                <w:highlight w:val="yellow"/>
                <w:lang w:val="ro-RO"/>
              </w:rPr>
            </w:pPr>
            <w:r w:rsidRPr="004A30B1">
              <w:rPr>
                <w:rFonts w:ascii="Times New Roman" w:hAnsi="Times New Roman"/>
                <w:color w:val="000000"/>
                <w:sz w:val="24"/>
                <w:szCs w:val="24"/>
                <w:lang w:val="ro-RO"/>
              </w:rPr>
              <w:t>Verificarea aspectului exterior</w:t>
            </w:r>
          </w:p>
        </w:tc>
        <w:tc>
          <w:tcPr>
            <w:tcW w:w="1149" w:type="pct"/>
            <w:vAlign w:val="center"/>
          </w:tcPr>
          <w:p w:rsidR="008F63FF" w:rsidRPr="004A30B1" w:rsidRDefault="008F63FF" w:rsidP="00130A5B">
            <w:pPr>
              <w:spacing w:after="0"/>
              <w:contextualSpacing/>
              <w:jc w:val="center"/>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pct. </w:t>
            </w:r>
            <w:r w:rsidRPr="004A30B1">
              <w:rPr>
                <w:rFonts w:ascii="Times New Roman" w:hAnsi="Times New Roman"/>
                <w:sz w:val="24"/>
                <w:szCs w:val="24"/>
                <w:lang w:val="ro-RO"/>
              </w:rPr>
              <w:t>1</w:t>
            </w:r>
            <w:r w:rsidR="00130A5B">
              <w:rPr>
                <w:rFonts w:ascii="Times New Roman" w:hAnsi="Times New Roman"/>
                <w:sz w:val="24"/>
                <w:szCs w:val="24"/>
                <w:lang w:val="ro-RO"/>
              </w:rPr>
              <w:t>3</w:t>
            </w:r>
          </w:p>
        </w:tc>
        <w:tc>
          <w:tcPr>
            <w:tcW w:w="810" w:type="pct"/>
            <w:vAlign w:val="center"/>
          </w:tcPr>
          <w:p w:rsidR="008F63FF" w:rsidRPr="004A30B1" w:rsidRDefault="008F63FF" w:rsidP="00E66E8B">
            <w:pPr>
              <w:spacing w:after="0"/>
              <w:jc w:val="center"/>
              <w:rPr>
                <w:rFonts w:ascii="Times New Roman" w:hAnsi="Times New Roman"/>
                <w:sz w:val="24"/>
                <w:szCs w:val="24"/>
                <w:lang w:val="ro-RO"/>
              </w:rPr>
            </w:pPr>
            <w:r w:rsidRPr="004A30B1">
              <w:rPr>
                <w:rFonts w:ascii="Times New Roman" w:hAnsi="Times New Roman"/>
                <w:sz w:val="24"/>
                <w:szCs w:val="24"/>
                <w:lang w:val="ro-RO"/>
              </w:rPr>
              <w:t>da</w:t>
            </w:r>
          </w:p>
        </w:tc>
        <w:tc>
          <w:tcPr>
            <w:tcW w:w="615" w:type="pct"/>
            <w:vAlign w:val="center"/>
          </w:tcPr>
          <w:p w:rsidR="008F63FF" w:rsidRPr="004A30B1" w:rsidRDefault="008F63FF" w:rsidP="00E66E8B">
            <w:pPr>
              <w:spacing w:after="0"/>
              <w:jc w:val="center"/>
              <w:rPr>
                <w:rFonts w:ascii="Times New Roman" w:hAnsi="Times New Roman"/>
                <w:sz w:val="24"/>
                <w:szCs w:val="24"/>
                <w:lang w:val="ro-RO"/>
              </w:rPr>
            </w:pPr>
            <w:r w:rsidRPr="004A30B1">
              <w:rPr>
                <w:rFonts w:ascii="Times New Roman" w:hAnsi="Times New Roman"/>
                <w:sz w:val="24"/>
                <w:szCs w:val="24"/>
                <w:lang w:val="ro-RO"/>
              </w:rPr>
              <w:t>da</w:t>
            </w:r>
          </w:p>
        </w:tc>
      </w:tr>
      <w:tr w:rsidR="008F63FF" w:rsidRPr="004A30B1" w:rsidTr="00E66E8B">
        <w:tc>
          <w:tcPr>
            <w:tcW w:w="2426" w:type="pct"/>
          </w:tcPr>
          <w:p w:rsidR="008F63FF" w:rsidRPr="004A30B1" w:rsidRDefault="008F63FF" w:rsidP="00D20E26">
            <w:pPr>
              <w:spacing w:after="0"/>
              <w:contextualSpacing/>
              <w:rPr>
                <w:rFonts w:ascii="Times New Roman" w:hAnsi="Times New Roman"/>
                <w:color w:val="000000"/>
                <w:sz w:val="24"/>
                <w:szCs w:val="24"/>
                <w:highlight w:val="yellow"/>
                <w:lang w:val="ro-RO"/>
              </w:rPr>
            </w:pPr>
            <w:r w:rsidRPr="004A30B1">
              <w:rPr>
                <w:rFonts w:ascii="Times New Roman" w:hAnsi="Times New Roman"/>
                <w:color w:val="000000"/>
                <w:sz w:val="24"/>
                <w:szCs w:val="24"/>
                <w:lang w:val="ro-RO"/>
              </w:rPr>
              <w:t xml:space="preserve">Încercarea </w:t>
            </w:r>
            <w:r w:rsidR="00D20E26" w:rsidRPr="004A30B1">
              <w:rPr>
                <w:rFonts w:ascii="Times New Roman" w:hAnsi="Times New Roman"/>
                <w:color w:val="000000"/>
                <w:sz w:val="24"/>
                <w:szCs w:val="24"/>
                <w:lang w:val="ro-RO"/>
              </w:rPr>
              <w:t>la funcționare</w:t>
            </w:r>
          </w:p>
        </w:tc>
        <w:tc>
          <w:tcPr>
            <w:tcW w:w="1149" w:type="pct"/>
            <w:vAlign w:val="center"/>
          </w:tcPr>
          <w:p w:rsidR="008F63FF" w:rsidRPr="004A30B1" w:rsidRDefault="008F63FF" w:rsidP="00130A5B">
            <w:pPr>
              <w:spacing w:after="0"/>
              <w:contextualSpacing/>
              <w:jc w:val="center"/>
              <w:rPr>
                <w:rFonts w:ascii="Times New Roman" w:hAnsi="Times New Roman"/>
                <w:color w:val="000000"/>
                <w:sz w:val="24"/>
                <w:szCs w:val="24"/>
                <w:lang w:val="ro-RO"/>
              </w:rPr>
            </w:pPr>
            <w:r w:rsidRPr="004A30B1">
              <w:rPr>
                <w:rFonts w:ascii="Times New Roman" w:hAnsi="Times New Roman"/>
                <w:color w:val="000000"/>
                <w:sz w:val="24"/>
                <w:szCs w:val="24"/>
                <w:lang w:val="ro-RO"/>
              </w:rPr>
              <w:t>pct. 1</w:t>
            </w:r>
            <w:r w:rsidR="00130A5B">
              <w:rPr>
                <w:rFonts w:ascii="Times New Roman" w:hAnsi="Times New Roman"/>
                <w:color w:val="000000"/>
                <w:sz w:val="24"/>
                <w:szCs w:val="24"/>
                <w:lang w:val="ro-RO"/>
              </w:rPr>
              <w:t>4</w:t>
            </w:r>
          </w:p>
        </w:tc>
        <w:tc>
          <w:tcPr>
            <w:tcW w:w="810" w:type="pct"/>
            <w:vAlign w:val="center"/>
          </w:tcPr>
          <w:p w:rsidR="008F63FF" w:rsidRPr="004A30B1" w:rsidRDefault="008F63FF" w:rsidP="00E66E8B">
            <w:pPr>
              <w:spacing w:after="0"/>
              <w:jc w:val="center"/>
              <w:rPr>
                <w:rFonts w:ascii="Times New Roman" w:hAnsi="Times New Roman"/>
                <w:sz w:val="24"/>
                <w:szCs w:val="24"/>
                <w:lang w:val="ro-RO"/>
              </w:rPr>
            </w:pPr>
            <w:r w:rsidRPr="004A30B1">
              <w:rPr>
                <w:rFonts w:ascii="Times New Roman" w:hAnsi="Times New Roman"/>
                <w:sz w:val="24"/>
                <w:szCs w:val="24"/>
                <w:lang w:val="ro-RO"/>
              </w:rPr>
              <w:t>da</w:t>
            </w:r>
          </w:p>
        </w:tc>
        <w:tc>
          <w:tcPr>
            <w:tcW w:w="615" w:type="pct"/>
            <w:vAlign w:val="center"/>
          </w:tcPr>
          <w:p w:rsidR="008F63FF" w:rsidRPr="004A30B1" w:rsidRDefault="008F63FF" w:rsidP="00E66E8B">
            <w:pPr>
              <w:spacing w:after="0"/>
              <w:jc w:val="center"/>
              <w:rPr>
                <w:rFonts w:ascii="Times New Roman" w:hAnsi="Times New Roman"/>
                <w:sz w:val="24"/>
                <w:szCs w:val="24"/>
                <w:lang w:val="ro-RO"/>
              </w:rPr>
            </w:pPr>
            <w:r w:rsidRPr="004A30B1">
              <w:rPr>
                <w:rFonts w:ascii="Times New Roman" w:hAnsi="Times New Roman"/>
                <w:sz w:val="24"/>
                <w:szCs w:val="24"/>
                <w:lang w:val="ro-RO"/>
              </w:rPr>
              <w:t>da</w:t>
            </w:r>
          </w:p>
        </w:tc>
      </w:tr>
      <w:tr w:rsidR="00F74D68" w:rsidRPr="004A30B1" w:rsidTr="00E66E8B">
        <w:tc>
          <w:tcPr>
            <w:tcW w:w="2426" w:type="pct"/>
          </w:tcPr>
          <w:p w:rsidR="00F74D68" w:rsidRPr="004A30B1" w:rsidRDefault="0006481A" w:rsidP="00D20E26">
            <w:pPr>
              <w:spacing w:after="0"/>
              <w:contextualSpacing/>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Determinarea </w:t>
            </w:r>
            <w:r w:rsidR="00F74D68" w:rsidRPr="004A30B1">
              <w:rPr>
                <w:rFonts w:ascii="Times New Roman" w:hAnsi="Times New Roman"/>
                <w:color w:val="000000"/>
                <w:sz w:val="24"/>
                <w:szCs w:val="24"/>
                <w:lang w:val="ro-RO"/>
              </w:rPr>
              <w:t>caracteristicilor metrologice ale corectorului</w:t>
            </w:r>
          </w:p>
        </w:tc>
        <w:tc>
          <w:tcPr>
            <w:tcW w:w="1149" w:type="pct"/>
            <w:vAlign w:val="center"/>
          </w:tcPr>
          <w:p w:rsidR="00F74D68" w:rsidRPr="004A30B1" w:rsidRDefault="00F74D68" w:rsidP="00130A5B">
            <w:pPr>
              <w:spacing w:after="0"/>
              <w:contextualSpacing/>
              <w:jc w:val="center"/>
              <w:rPr>
                <w:rFonts w:ascii="Times New Roman" w:hAnsi="Times New Roman"/>
                <w:color w:val="000000"/>
                <w:sz w:val="24"/>
                <w:szCs w:val="24"/>
                <w:lang w:val="ro-RO"/>
              </w:rPr>
            </w:pPr>
            <w:r w:rsidRPr="004A30B1">
              <w:rPr>
                <w:rFonts w:ascii="Times New Roman" w:hAnsi="Times New Roman"/>
                <w:color w:val="000000"/>
                <w:sz w:val="24"/>
                <w:szCs w:val="24"/>
                <w:lang w:val="ro-RO"/>
              </w:rPr>
              <w:t>pct. 1</w:t>
            </w:r>
            <w:r w:rsidR="00130A5B">
              <w:rPr>
                <w:rFonts w:ascii="Times New Roman" w:hAnsi="Times New Roman"/>
                <w:color w:val="000000"/>
                <w:sz w:val="24"/>
                <w:szCs w:val="24"/>
                <w:lang w:val="ro-RO"/>
              </w:rPr>
              <w:t>5</w:t>
            </w:r>
          </w:p>
        </w:tc>
        <w:tc>
          <w:tcPr>
            <w:tcW w:w="810" w:type="pct"/>
            <w:vAlign w:val="center"/>
          </w:tcPr>
          <w:p w:rsidR="00F74D68" w:rsidRPr="004A30B1" w:rsidRDefault="00B76BCC" w:rsidP="00E66E8B">
            <w:pPr>
              <w:spacing w:after="0"/>
              <w:jc w:val="center"/>
              <w:rPr>
                <w:rFonts w:ascii="Times New Roman" w:hAnsi="Times New Roman"/>
                <w:sz w:val="24"/>
                <w:szCs w:val="24"/>
                <w:lang w:val="ro-RO"/>
              </w:rPr>
            </w:pPr>
            <w:r>
              <w:rPr>
                <w:rFonts w:ascii="Times New Roman" w:hAnsi="Times New Roman"/>
                <w:sz w:val="24"/>
                <w:szCs w:val="24"/>
                <w:lang w:val="ro-RO"/>
              </w:rPr>
              <w:t>da</w:t>
            </w:r>
          </w:p>
        </w:tc>
        <w:tc>
          <w:tcPr>
            <w:tcW w:w="615" w:type="pct"/>
            <w:vAlign w:val="center"/>
          </w:tcPr>
          <w:p w:rsidR="00F74D68" w:rsidRPr="004A30B1" w:rsidRDefault="00B76BCC" w:rsidP="00E66E8B">
            <w:pPr>
              <w:spacing w:after="0"/>
              <w:jc w:val="center"/>
              <w:rPr>
                <w:rFonts w:ascii="Times New Roman" w:hAnsi="Times New Roman"/>
                <w:sz w:val="24"/>
                <w:szCs w:val="24"/>
                <w:lang w:val="ro-RO"/>
              </w:rPr>
            </w:pPr>
            <w:r>
              <w:rPr>
                <w:rFonts w:ascii="Times New Roman" w:hAnsi="Times New Roman"/>
                <w:sz w:val="24"/>
                <w:szCs w:val="24"/>
                <w:lang w:val="ro-RO"/>
              </w:rPr>
              <w:t>da</w:t>
            </w:r>
          </w:p>
        </w:tc>
      </w:tr>
    </w:tbl>
    <w:p w:rsidR="008F63FF" w:rsidRPr="004A30B1" w:rsidRDefault="008F63FF" w:rsidP="008F63FF">
      <w:pPr>
        <w:spacing w:before="240" w:after="0"/>
        <w:ind w:firstLine="709"/>
        <w:contextualSpacing/>
        <w:jc w:val="both"/>
        <w:rPr>
          <w:rFonts w:ascii="Times New Roman" w:hAnsi="Times New Roman"/>
          <w:i/>
          <w:sz w:val="16"/>
          <w:szCs w:val="16"/>
          <w:lang w:val="ro-RO"/>
        </w:rPr>
      </w:pPr>
    </w:p>
    <w:p w:rsidR="008F63FF" w:rsidRPr="00B76BCC" w:rsidRDefault="00AA0D08" w:rsidP="008F63FF">
      <w:pPr>
        <w:pStyle w:val="ListParagraph"/>
        <w:numPr>
          <w:ilvl w:val="0"/>
          <w:numId w:val="7"/>
        </w:numPr>
        <w:spacing w:before="120" w:after="0"/>
        <w:ind w:left="0" w:firstLine="284"/>
        <w:contextualSpacing/>
        <w:jc w:val="both"/>
        <w:rPr>
          <w:rFonts w:ascii="Times New Roman" w:hAnsi="Times New Roman"/>
          <w:color w:val="000000"/>
          <w:sz w:val="24"/>
          <w:szCs w:val="24"/>
          <w:lang w:val="ro-RO"/>
        </w:rPr>
      </w:pPr>
      <w:r w:rsidRPr="00B76BCC">
        <w:rPr>
          <w:rFonts w:ascii="Times New Roman" w:hAnsi="Times New Roman"/>
          <w:color w:val="000000"/>
          <w:sz w:val="24"/>
          <w:szCs w:val="24"/>
          <w:lang w:val="ro-RO"/>
        </w:rPr>
        <w:t>Operațiile</w:t>
      </w:r>
      <w:r w:rsidR="008F63FF" w:rsidRPr="00B76BCC">
        <w:rPr>
          <w:rFonts w:ascii="Times New Roman" w:hAnsi="Times New Roman"/>
          <w:color w:val="000000"/>
          <w:sz w:val="24"/>
          <w:szCs w:val="24"/>
          <w:lang w:val="ro-RO"/>
        </w:rPr>
        <w:t xml:space="preserve"> de verificare metrologică se efectuează de către laboratoarele desemnate conform Legii metrologiei nr. 19 din 04</w:t>
      </w:r>
      <w:r w:rsidR="00B76BCC">
        <w:rPr>
          <w:rFonts w:ascii="Times New Roman" w:hAnsi="Times New Roman"/>
          <w:color w:val="000000"/>
          <w:sz w:val="24"/>
          <w:szCs w:val="24"/>
          <w:lang w:val="ro-RO"/>
        </w:rPr>
        <w:t>.03.2016 pe domeniul respectiv.</w:t>
      </w:r>
    </w:p>
    <w:p w:rsidR="008F63FF" w:rsidRPr="004A30B1" w:rsidRDefault="008F63FF" w:rsidP="008F63FF">
      <w:pPr>
        <w:pStyle w:val="ListParagraph"/>
        <w:numPr>
          <w:ilvl w:val="0"/>
          <w:numId w:val="7"/>
        </w:numPr>
        <w:spacing w:after="0"/>
        <w:ind w:left="0" w:firstLine="284"/>
        <w:contextualSpacing/>
        <w:jc w:val="both"/>
        <w:rPr>
          <w:rFonts w:ascii="Times New Roman" w:hAnsi="Times New Roman"/>
          <w:color w:val="000000"/>
          <w:sz w:val="24"/>
          <w:szCs w:val="24"/>
          <w:lang w:val="ro-RO"/>
        </w:rPr>
      </w:pPr>
      <w:r w:rsidRPr="00B76BCC">
        <w:rPr>
          <w:rFonts w:ascii="Times New Roman" w:hAnsi="Times New Roman"/>
          <w:color w:val="000000"/>
          <w:sz w:val="24"/>
          <w:szCs w:val="24"/>
          <w:lang w:val="ro-RO"/>
        </w:rPr>
        <w:t xml:space="preserve">În cazul </w:t>
      </w:r>
      <w:r w:rsidR="00AA0D08" w:rsidRPr="00B76BCC">
        <w:rPr>
          <w:rFonts w:ascii="Times New Roman" w:hAnsi="Times New Roman"/>
          <w:color w:val="000000"/>
          <w:sz w:val="24"/>
          <w:szCs w:val="24"/>
          <w:lang w:val="ro-RO"/>
        </w:rPr>
        <w:t>obținerii</w:t>
      </w:r>
      <w:r w:rsidRPr="00B76BCC">
        <w:rPr>
          <w:rFonts w:ascii="Times New Roman" w:hAnsi="Times New Roman"/>
          <w:color w:val="000000"/>
          <w:sz w:val="24"/>
          <w:szCs w:val="24"/>
          <w:lang w:val="ro-RO"/>
        </w:rPr>
        <w:t xml:space="preserve"> rezultatului nesatisfăcător în timpul efectuării uneia din </w:t>
      </w:r>
      <w:r w:rsidR="00AA0D08" w:rsidRPr="00B76BCC">
        <w:rPr>
          <w:rFonts w:ascii="Times New Roman" w:hAnsi="Times New Roman"/>
          <w:color w:val="000000"/>
          <w:sz w:val="24"/>
          <w:szCs w:val="24"/>
          <w:lang w:val="ro-RO"/>
        </w:rPr>
        <w:t>operații</w:t>
      </w:r>
      <w:r w:rsidRPr="00B76BCC">
        <w:rPr>
          <w:rFonts w:ascii="Times New Roman" w:hAnsi="Times New Roman"/>
          <w:color w:val="000000"/>
          <w:sz w:val="24"/>
          <w:szCs w:val="24"/>
          <w:lang w:val="ro-RO"/>
        </w:rPr>
        <w:t>, verificarea metrologică se întrerupe şi rezultatul verificării se consideră negativ.</w:t>
      </w:r>
    </w:p>
    <w:p w:rsidR="008F63FF" w:rsidRDefault="008F63FF" w:rsidP="00127F29">
      <w:pPr>
        <w:pStyle w:val="ListParagraph"/>
        <w:numPr>
          <w:ilvl w:val="0"/>
          <w:numId w:val="7"/>
        </w:numPr>
        <w:spacing w:after="0"/>
        <w:ind w:left="0" w:firstLine="284"/>
        <w:jc w:val="both"/>
        <w:rPr>
          <w:rFonts w:ascii="Times New Roman" w:hAnsi="Times New Roman"/>
          <w:color w:val="000000"/>
          <w:sz w:val="24"/>
          <w:szCs w:val="24"/>
          <w:lang w:val="ro-RO"/>
        </w:rPr>
      </w:pPr>
      <w:r w:rsidRPr="004A30B1">
        <w:rPr>
          <w:rFonts w:ascii="Times New Roman" w:hAnsi="Times New Roman"/>
          <w:color w:val="000000"/>
          <w:sz w:val="24"/>
          <w:szCs w:val="24"/>
          <w:lang w:val="ro-RO"/>
        </w:rPr>
        <w:lastRenderedPageBreak/>
        <w:t>Perioada de verificare metrologică – în conformitate cu prevederile ”Listei oficiale a mijloacelor de măsurare și măsurărilor supuse controlului metrologic legal” aprobat</w:t>
      </w:r>
      <w:r w:rsidR="00B76BCC">
        <w:rPr>
          <w:rFonts w:ascii="Times New Roman" w:hAnsi="Times New Roman"/>
          <w:color w:val="000000"/>
          <w:sz w:val="24"/>
          <w:szCs w:val="24"/>
          <w:lang w:val="ro-RO"/>
        </w:rPr>
        <w:t>ă</w:t>
      </w:r>
      <w:r w:rsidRPr="004A30B1">
        <w:rPr>
          <w:rFonts w:ascii="Times New Roman" w:hAnsi="Times New Roman"/>
          <w:color w:val="000000"/>
          <w:sz w:val="24"/>
          <w:szCs w:val="24"/>
          <w:lang w:val="ro-RO"/>
        </w:rPr>
        <w:t xml:space="preserve"> prin </w:t>
      </w:r>
      <w:r w:rsidR="00B76BCC" w:rsidRPr="004A30B1">
        <w:rPr>
          <w:rFonts w:ascii="Times New Roman" w:hAnsi="Times New Roman"/>
          <w:color w:val="000000"/>
          <w:sz w:val="24"/>
          <w:szCs w:val="24"/>
          <w:lang w:val="ro-RO"/>
        </w:rPr>
        <w:t>Hotărârea</w:t>
      </w:r>
      <w:r w:rsidRPr="004A30B1">
        <w:rPr>
          <w:rFonts w:ascii="Times New Roman" w:hAnsi="Times New Roman"/>
          <w:color w:val="000000"/>
          <w:sz w:val="24"/>
          <w:szCs w:val="24"/>
          <w:lang w:val="ro-RO"/>
        </w:rPr>
        <w:t xml:space="preserve"> Guve</w:t>
      </w:r>
      <w:r w:rsidR="00127F29" w:rsidRPr="004A30B1">
        <w:rPr>
          <w:rFonts w:ascii="Times New Roman" w:hAnsi="Times New Roman"/>
          <w:color w:val="000000"/>
          <w:sz w:val="24"/>
          <w:szCs w:val="24"/>
          <w:lang w:val="ro-RO"/>
        </w:rPr>
        <w:t>rnului nr. 1042 din 13.09.2016.</w:t>
      </w:r>
    </w:p>
    <w:p w:rsidR="00B76BCC" w:rsidRPr="004A30B1" w:rsidRDefault="00B76BCC" w:rsidP="00B76BCC">
      <w:pPr>
        <w:pStyle w:val="ListParagraph"/>
        <w:spacing w:after="0"/>
        <w:ind w:left="284"/>
        <w:jc w:val="both"/>
        <w:rPr>
          <w:rFonts w:ascii="Times New Roman" w:hAnsi="Times New Roman"/>
          <w:color w:val="000000"/>
          <w:sz w:val="24"/>
          <w:szCs w:val="24"/>
          <w:lang w:val="ro-RO"/>
        </w:rPr>
      </w:pPr>
    </w:p>
    <w:p w:rsidR="008F63FF" w:rsidRDefault="008F63FF" w:rsidP="00127F29">
      <w:pPr>
        <w:pStyle w:val="Heading1"/>
      </w:pPr>
      <w:r w:rsidRPr="004A30B1">
        <w:t>MIJLOACE DE VERIFICARE METROLOGICĂ</w:t>
      </w:r>
    </w:p>
    <w:p w:rsidR="00B76BCC" w:rsidRPr="00B76BCC" w:rsidRDefault="00B76BCC" w:rsidP="00B76BCC">
      <w:pPr>
        <w:spacing w:after="0"/>
        <w:rPr>
          <w:lang w:val="ro-RO" w:eastAsia="en-US"/>
        </w:rPr>
      </w:pPr>
    </w:p>
    <w:p w:rsidR="008F63FF" w:rsidRPr="004A30B1" w:rsidRDefault="008F63FF" w:rsidP="00B76BCC">
      <w:pPr>
        <w:pStyle w:val="ListParagraph"/>
        <w:numPr>
          <w:ilvl w:val="0"/>
          <w:numId w:val="7"/>
        </w:numPr>
        <w:spacing w:after="0"/>
        <w:ind w:left="0" w:firstLine="284"/>
        <w:jc w:val="both"/>
        <w:rPr>
          <w:rFonts w:ascii="Times New Roman" w:hAnsi="Times New Roman"/>
          <w:sz w:val="24"/>
          <w:lang w:val="ro-RO"/>
        </w:rPr>
      </w:pPr>
      <w:r w:rsidRPr="004A30B1">
        <w:rPr>
          <w:rFonts w:ascii="Times New Roman" w:hAnsi="Times New Roman"/>
          <w:sz w:val="24"/>
          <w:lang w:val="ro-RO"/>
        </w:rPr>
        <w:t>Etaloanele, mi</w:t>
      </w:r>
      <w:r w:rsidR="00EC369C">
        <w:rPr>
          <w:rFonts w:ascii="Times New Roman" w:hAnsi="Times New Roman"/>
          <w:sz w:val="24"/>
          <w:lang w:val="ro-RO"/>
        </w:rPr>
        <w:t>jloacele de măsurare</w:t>
      </w:r>
      <w:r w:rsidRPr="004A30B1">
        <w:rPr>
          <w:rFonts w:ascii="Times New Roman" w:hAnsi="Times New Roman"/>
          <w:sz w:val="24"/>
          <w:lang w:val="ro-RO"/>
        </w:rPr>
        <w:t>, utilizate la verificarea inițială, periodică și după repara</w:t>
      </w:r>
      <w:r w:rsidR="00B76BCC">
        <w:rPr>
          <w:rFonts w:ascii="Times New Roman" w:hAnsi="Times New Roman"/>
          <w:sz w:val="24"/>
          <w:lang w:val="ro-RO"/>
        </w:rPr>
        <w:t>re</w:t>
      </w:r>
      <w:r w:rsidRPr="004A30B1">
        <w:rPr>
          <w:rFonts w:ascii="Times New Roman" w:hAnsi="Times New Roman"/>
          <w:sz w:val="24"/>
          <w:lang w:val="ro-RO"/>
        </w:rPr>
        <w:t xml:space="preserve">, trebuie să corespundă destinației, să fie </w:t>
      </w:r>
      <w:r w:rsidR="00B76BCC">
        <w:rPr>
          <w:rFonts w:ascii="Times New Roman" w:hAnsi="Times New Roman"/>
          <w:sz w:val="24"/>
          <w:lang w:val="ro-RO"/>
        </w:rPr>
        <w:t>etalonate</w:t>
      </w:r>
      <w:r w:rsidRPr="004A30B1">
        <w:rPr>
          <w:rFonts w:ascii="Times New Roman" w:hAnsi="Times New Roman"/>
          <w:sz w:val="24"/>
          <w:lang w:val="ro-RO"/>
        </w:rPr>
        <w:t>.</w:t>
      </w:r>
    </w:p>
    <w:p w:rsidR="001B588F" w:rsidRPr="004A30B1" w:rsidRDefault="001B588F" w:rsidP="00454FF5">
      <w:pPr>
        <w:pStyle w:val="ListParagraph"/>
        <w:spacing w:after="0"/>
        <w:ind w:left="0"/>
        <w:contextualSpacing/>
        <w:jc w:val="both"/>
        <w:rPr>
          <w:rFonts w:ascii="Times New Roman" w:hAnsi="Times New Roman"/>
          <w:sz w:val="24"/>
          <w:szCs w:val="24"/>
          <w:lang w:val="ro-RO"/>
        </w:rPr>
      </w:pPr>
      <w:r w:rsidRPr="004A30B1">
        <w:rPr>
          <w:rFonts w:ascii="Times New Roman" w:hAnsi="Times New Roman"/>
          <w:sz w:val="24"/>
          <w:szCs w:val="24"/>
          <w:lang w:val="ro-RO"/>
        </w:rPr>
        <w:t>Mijloace de măsurare etalon necesare:</w:t>
      </w:r>
    </w:p>
    <w:p w:rsidR="00BA3558" w:rsidRPr="006842DC" w:rsidRDefault="00B517BE" w:rsidP="00BA3558">
      <w:pPr>
        <w:pStyle w:val="ListParagraph"/>
        <w:numPr>
          <w:ilvl w:val="0"/>
          <w:numId w:val="20"/>
        </w:numPr>
        <w:spacing w:after="0"/>
        <w:ind w:left="709"/>
        <w:contextualSpacing/>
        <w:jc w:val="both"/>
        <w:rPr>
          <w:rFonts w:ascii="Times New Roman" w:hAnsi="Times New Roman"/>
          <w:sz w:val="24"/>
          <w:szCs w:val="24"/>
          <w:lang w:val="ro-RO"/>
        </w:rPr>
      </w:pPr>
      <w:r w:rsidRPr="006842DC">
        <w:rPr>
          <w:rFonts w:ascii="Times New Roman" w:hAnsi="Times New Roman"/>
          <w:sz w:val="24"/>
          <w:szCs w:val="24"/>
          <w:lang w:val="ro-RO"/>
        </w:rPr>
        <w:t>calibrator</w:t>
      </w:r>
      <w:r w:rsidR="001B588F" w:rsidRPr="006842DC">
        <w:rPr>
          <w:rFonts w:ascii="Times New Roman" w:hAnsi="Times New Roman"/>
          <w:sz w:val="24"/>
          <w:szCs w:val="24"/>
          <w:lang w:val="ro-RO"/>
        </w:rPr>
        <w:t xml:space="preserve"> de presiune</w:t>
      </w:r>
      <w:r w:rsidR="00C01DD6" w:rsidRPr="006842DC">
        <w:rPr>
          <w:rFonts w:ascii="Times New Roman" w:hAnsi="Times New Roman"/>
          <w:sz w:val="24"/>
          <w:szCs w:val="24"/>
          <w:lang w:val="ro-RO"/>
        </w:rPr>
        <w:t xml:space="preserve"> </w:t>
      </w:r>
      <w:r w:rsidR="005C251F" w:rsidRPr="006842DC">
        <w:rPr>
          <w:rFonts w:ascii="Times New Roman" w:hAnsi="Times New Roman"/>
          <w:sz w:val="24"/>
          <w:szCs w:val="24"/>
          <w:lang w:val="ro-RO"/>
        </w:rPr>
        <w:t xml:space="preserve">(în continuare - CP) </w:t>
      </w:r>
      <w:r w:rsidR="00C01DD6" w:rsidRPr="006842DC">
        <w:rPr>
          <w:rFonts w:ascii="Times New Roman" w:hAnsi="Times New Roman"/>
          <w:sz w:val="24"/>
          <w:szCs w:val="24"/>
          <w:lang w:val="ro-RO"/>
        </w:rPr>
        <w:t>cu intervalul de măsurare de la 0,05 pînă la 10 MPa</w:t>
      </w:r>
      <w:r w:rsidR="00BA3558" w:rsidRPr="006842DC">
        <w:rPr>
          <w:rFonts w:ascii="Times New Roman" w:hAnsi="Times New Roman"/>
          <w:sz w:val="24"/>
          <w:szCs w:val="24"/>
          <w:lang w:val="ro-RO"/>
        </w:rPr>
        <w:t>;</w:t>
      </w:r>
    </w:p>
    <w:p w:rsidR="00577E54" w:rsidRPr="006842DC" w:rsidRDefault="00BA3558" w:rsidP="00BA3558">
      <w:pPr>
        <w:pStyle w:val="ListParagraph"/>
        <w:numPr>
          <w:ilvl w:val="0"/>
          <w:numId w:val="20"/>
        </w:numPr>
        <w:spacing w:after="0"/>
        <w:ind w:left="709"/>
        <w:contextualSpacing/>
        <w:jc w:val="both"/>
        <w:rPr>
          <w:rFonts w:ascii="Times New Roman" w:hAnsi="Times New Roman"/>
          <w:sz w:val="24"/>
          <w:szCs w:val="24"/>
          <w:lang w:val="ro-RO"/>
        </w:rPr>
      </w:pPr>
      <w:r w:rsidRPr="006842DC">
        <w:rPr>
          <w:rFonts w:ascii="Times New Roman" w:hAnsi="Times New Roman"/>
          <w:sz w:val="24"/>
          <w:szCs w:val="24"/>
          <w:lang w:val="ro-RO"/>
        </w:rPr>
        <w:t>baie termostatică</w:t>
      </w:r>
      <w:r w:rsidR="00454FF5" w:rsidRPr="006842DC">
        <w:rPr>
          <w:rFonts w:ascii="Times New Roman" w:hAnsi="Times New Roman"/>
          <w:sz w:val="24"/>
          <w:szCs w:val="24"/>
          <w:lang w:val="ro-RO"/>
        </w:rPr>
        <w:t xml:space="preserve"> </w:t>
      </w:r>
      <w:r w:rsidR="005C251F" w:rsidRPr="006842DC">
        <w:rPr>
          <w:rFonts w:ascii="Times New Roman" w:hAnsi="Times New Roman"/>
          <w:sz w:val="24"/>
          <w:szCs w:val="24"/>
          <w:lang w:val="ro-RO"/>
        </w:rPr>
        <w:t xml:space="preserve">(în continuare - BT) </w:t>
      </w:r>
      <w:r w:rsidR="00454FF5" w:rsidRPr="006842DC">
        <w:rPr>
          <w:rFonts w:ascii="Times New Roman" w:hAnsi="Times New Roman"/>
          <w:sz w:val="24"/>
          <w:szCs w:val="24"/>
          <w:lang w:val="ro-RO"/>
        </w:rPr>
        <w:t xml:space="preserve">cu intervalul de măsurare de la minus 30 ºC pînă la </w:t>
      </w:r>
      <w:r w:rsidR="00EC369C" w:rsidRPr="006842DC">
        <w:rPr>
          <w:rFonts w:ascii="Times New Roman" w:hAnsi="Times New Roman"/>
          <w:sz w:val="24"/>
          <w:szCs w:val="24"/>
          <w:lang w:val="ro-RO"/>
        </w:rPr>
        <w:t>70</w:t>
      </w:r>
      <w:r w:rsidR="00454FF5" w:rsidRPr="006842DC">
        <w:rPr>
          <w:rFonts w:ascii="Times New Roman" w:hAnsi="Times New Roman"/>
          <w:sz w:val="24"/>
          <w:szCs w:val="24"/>
          <w:lang w:val="ro-RO"/>
        </w:rPr>
        <w:t xml:space="preserve"> ºC</w:t>
      </w:r>
      <w:r w:rsidR="00577E54" w:rsidRPr="006842DC">
        <w:rPr>
          <w:rFonts w:ascii="Times New Roman" w:hAnsi="Times New Roman"/>
          <w:sz w:val="24"/>
          <w:szCs w:val="24"/>
          <w:lang w:val="ro-RO"/>
        </w:rPr>
        <w:t>;</w:t>
      </w:r>
    </w:p>
    <w:p w:rsidR="00577E54" w:rsidRPr="006842DC" w:rsidRDefault="00577E54" w:rsidP="00BA3558">
      <w:pPr>
        <w:pStyle w:val="ListParagraph"/>
        <w:numPr>
          <w:ilvl w:val="0"/>
          <w:numId w:val="20"/>
        </w:numPr>
        <w:spacing w:after="0"/>
        <w:ind w:left="709"/>
        <w:contextualSpacing/>
        <w:jc w:val="both"/>
        <w:rPr>
          <w:rFonts w:ascii="Times New Roman" w:hAnsi="Times New Roman"/>
          <w:sz w:val="24"/>
          <w:szCs w:val="24"/>
          <w:lang w:val="ro-RO"/>
        </w:rPr>
      </w:pPr>
      <w:r w:rsidRPr="006842DC">
        <w:rPr>
          <w:rFonts w:ascii="Times New Roman" w:hAnsi="Times New Roman"/>
          <w:sz w:val="24"/>
          <w:szCs w:val="24"/>
          <w:lang w:val="ro-RO"/>
        </w:rPr>
        <w:t xml:space="preserve">generator de impulsuri </w:t>
      </w:r>
      <w:r w:rsidR="005C251F" w:rsidRPr="006842DC">
        <w:rPr>
          <w:rFonts w:ascii="Times New Roman" w:hAnsi="Times New Roman"/>
          <w:sz w:val="24"/>
          <w:szCs w:val="24"/>
          <w:lang w:val="ro-RO"/>
        </w:rPr>
        <w:t xml:space="preserve">(în continuare - GI) </w:t>
      </w:r>
      <w:r w:rsidRPr="006842DC">
        <w:rPr>
          <w:rFonts w:ascii="Times New Roman" w:hAnsi="Times New Roman"/>
          <w:sz w:val="24"/>
          <w:szCs w:val="24"/>
          <w:lang w:val="ro-RO"/>
        </w:rPr>
        <w:t xml:space="preserve">cu generarea impulsurilor de la 0,001 Hz până la </w:t>
      </w:r>
      <w:r w:rsidR="00EC369C" w:rsidRPr="006842DC">
        <w:rPr>
          <w:rFonts w:ascii="Times New Roman" w:hAnsi="Times New Roman"/>
          <w:sz w:val="24"/>
          <w:szCs w:val="24"/>
          <w:lang w:val="ro-RO"/>
        </w:rPr>
        <w:t xml:space="preserve">         </w:t>
      </w:r>
      <w:r w:rsidRPr="006842DC">
        <w:rPr>
          <w:rFonts w:ascii="Times New Roman" w:hAnsi="Times New Roman"/>
          <w:sz w:val="24"/>
          <w:szCs w:val="24"/>
          <w:lang w:val="ro-RO"/>
        </w:rPr>
        <w:t>1 MHz;</w:t>
      </w:r>
    </w:p>
    <w:p w:rsidR="00E00A27" w:rsidRPr="004A30B1" w:rsidRDefault="00E00A27" w:rsidP="00BA3558">
      <w:pPr>
        <w:pStyle w:val="ListParagraph"/>
        <w:numPr>
          <w:ilvl w:val="0"/>
          <w:numId w:val="20"/>
        </w:numPr>
        <w:spacing w:after="0"/>
        <w:ind w:left="709"/>
        <w:contextualSpacing/>
        <w:jc w:val="both"/>
        <w:rPr>
          <w:rFonts w:ascii="Times New Roman" w:hAnsi="Times New Roman"/>
          <w:sz w:val="24"/>
          <w:szCs w:val="24"/>
          <w:lang w:val="ro-RO"/>
        </w:rPr>
      </w:pPr>
      <w:r w:rsidRPr="004A30B1">
        <w:rPr>
          <w:rFonts w:ascii="Times New Roman" w:hAnsi="Times New Roman"/>
          <w:sz w:val="24"/>
          <w:szCs w:val="24"/>
          <w:lang w:val="ro-RO"/>
        </w:rPr>
        <w:t xml:space="preserve">contor de impulsuri </w:t>
      </w:r>
      <w:r w:rsidR="005C251F" w:rsidRPr="004A30B1">
        <w:rPr>
          <w:rFonts w:ascii="Times New Roman" w:hAnsi="Times New Roman"/>
          <w:sz w:val="24"/>
          <w:szCs w:val="24"/>
          <w:lang w:val="ro-RO"/>
        </w:rPr>
        <w:t xml:space="preserve">(în continuare - CI) </w:t>
      </w:r>
      <w:r w:rsidRPr="004A30B1">
        <w:rPr>
          <w:rFonts w:ascii="Times New Roman" w:hAnsi="Times New Roman"/>
          <w:sz w:val="24"/>
          <w:szCs w:val="24"/>
          <w:lang w:val="ro-RO"/>
        </w:rPr>
        <w:t xml:space="preserve">reversiv cu intervalul semnalelor de intrare de la 0 până la 1 MHz; </w:t>
      </w:r>
    </w:p>
    <w:p w:rsidR="00577E54" w:rsidRPr="004A30B1" w:rsidRDefault="00577E54" w:rsidP="00BA3558">
      <w:pPr>
        <w:pStyle w:val="ListParagraph"/>
        <w:numPr>
          <w:ilvl w:val="0"/>
          <w:numId w:val="20"/>
        </w:numPr>
        <w:spacing w:after="0"/>
        <w:ind w:left="709"/>
        <w:contextualSpacing/>
        <w:jc w:val="both"/>
        <w:rPr>
          <w:rFonts w:ascii="Times New Roman" w:hAnsi="Times New Roman"/>
          <w:sz w:val="24"/>
          <w:szCs w:val="24"/>
          <w:lang w:val="ro-RO"/>
        </w:rPr>
      </w:pPr>
      <w:r w:rsidRPr="004A30B1">
        <w:rPr>
          <w:rFonts w:ascii="Times New Roman" w:hAnsi="Times New Roman"/>
          <w:sz w:val="24"/>
          <w:szCs w:val="24"/>
          <w:lang w:val="ro-RO"/>
        </w:rPr>
        <w:t>instalația etalon pentru crearea presiunii de excitație până la 10 MPa;</w:t>
      </w:r>
    </w:p>
    <w:p w:rsidR="00C01DD6" w:rsidRPr="004A30B1" w:rsidRDefault="00EC369C" w:rsidP="00C01DD6">
      <w:pPr>
        <w:pStyle w:val="ListParagraph"/>
        <w:numPr>
          <w:ilvl w:val="0"/>
          <w:numId w:val="20"/>
        </w:numPr>
        <w:spacing w:after="0"/>
        <w:ind w:left="709"/>
        <w:contextualSpacing/>
        <w:jc w:val="both"/>
        <w:rPr>
          <w:rFonts w:ascii="Times New Roman" w:hAnsi="Times New Roman"/>
          <w:sz w:val="24"/>
          <w:szCs w:val="24"/>
          <w:lang w:val="ro-RO"/>
        </w:rPr>
      </w:pPr>
      <w:r>
        <w:rPr>
          <w:rFonts w:ascii="Times New Roman" w:hAnsi="Times New Roman"/>
          <w:sz w:val="24"/>
          <w:szCs w:val="24"/>
          <w:lang w:val="ro-RO"/>
        </w:rPr>
        <w:t>mijloc/mijloace de măsurare a condițiilor de mediu</w:t>
      </w:r>
      <w:r w:rsidR="00454FF5" w:rsidRPr="004A30B1">
        <w:rPr>
          <w:rFonts w:ascii="Times New Roman" w:hAnsi="Times New Roman"/>
          <w:sz w:val="24"/>
          <w:szCs w:val="24"/>
          <w:lang w:val="ro-RO"/>
        </w:rPr>
        <w:t xml:space="preserve">. </w:t>
      </w:r>
    </w:p>
    <w:p w:rsidR="00AB1567" w:rsidRPr="00AB1567" w:rsidRDefault="00AB1567" w:rsidP="002C5519">
      <w:pPr>
        <w:spacing w:after="0"/>
        <w:ind w:firstLine="349"/>
        <w:contextualSpacing/>
        <w:jc w:val="both"/>
        <w:rPr>
          <w:rFonts w:ascii="Times New Roman" w:hAnsi="Times New Roman"/>
          <w:sz w:val="24"/>
          <w:szCs w:val="24"/>
          <w:lang w:val="ro-RO"/>
        </w:rPr>
      </w:pPr>
      <w:r w:rsidRPr="00AB1567">
        <w:rPr>
          <w:rFonts w:ascii="Times New Roman" w:hAnsi="Times New Roman"/>
          <w:sz w:val="24"/>
          <w:szCs w:val="24"/>
          <w:lang w:val="ro-RO"/>
        </w:rPr>
        <w:t>Incertitudinea globală de determinare a erorilor în condiţii de referinţă trebuie să fie cel mult 1/3 din eroarea maximă tolerată a c</w:t>
      </w:r>
      <w:r>
        <w:rPr>
          <w:rFonts w:ascii="Times New Roman" w:hAnsi="Times New Roman"/>
          <w:sz w:val="24"/>
          <w:szCs w:val="24"/>
          <w:lang w:val="ro-RO"/>
        </w:rPr>
        <w:t>orectorului</w:t>
      </w:r>
      <w:r w:rsidRPr="00AB1567">
        <w:rPr>
          <w:rFonts w:ascii="Times New Roman" w:hAnsi="Times New Roman"/>
          <w:sz w:val="24"/>
          <w:szCs w:val="24"/>
          <w:lang w:val="ro-RO"/>
        </w:rPr>
        <w:t>.</w:t>
      </w:r>
    </w:p>
    <w:p w:rsidR="00473B7F" w:rsidRPr="00473B7F" w:rsidRDefault="00473B7F" w:rsidP="002C5519">
      <w:pPr>
        <w:spacing w:after="0"/>
        <w:ind w:firstLine="349"/>
        <w:contextualSpacing/>
        <w:jc w:val="both"/>
        <w:rPr>
          <w:rFonts w:ascii="Times New Roman" w:hAnsi="Times New Roman"/>
          <w:b/>
          <w:sz w:val="24"/>
          <w:szCs w:val="24"/>
          <w:lang w:val="ro-RO"/>
        </w:rPr>
      </w:pPr>
      <w:r w:rsidRPr="00473B7F">
        <w:rPr>
          <w:rFonts w:ascii="Times New Roman" w:hAnsi="Times New Roman"/>
          <w:sz w:val="24"/>
          <w:szCs w:val="24"/>
          <w:lang w:val="ro-RO"/>
        </w:rPr>
        <w:t xml:space="preserve">Se admite utilizarea altor mijloace de măsurare </w:t>
      </w:r>
      <w:r w:rsidR="00F41A5C" w:rsidRPr="00473B7F">
        <w:rPr>
          <w:rFonts w:ascii="Times New Roman" w:hAnsi="Times New Roman"/>
          <w:sz w:val="24"/>
          <w:szCs w:val="24"/>
          <w:lang w:val="ro-RO"/>
        </w:rPr>
        <w:t>decât</w:t>
      </w:r>
      <w:r w:rsidRPr="00473B7F">
        <w:rPr>
          <w:rFonts w:ascii="Times New Roman" w:hAnsi="Times New Roman"/>
          <w:sz w:val="24"/>
          <w:szCs w:val="24"/>
          <w:lang w:val="ro-RO"/>
        </w:rPr>
        <w:t xml:space="preserve"> cele </w:t>
      </w:r>
      <w:r w:rsidR="00F41A5C" w:rsidRPr="00473B7F">
        <w:rPr>
          <w:rFonts w:ascii="Times New Roman" w:hAnsi="Times New Roman"/>
          <w:sz w:val="24"/>
          <w:szCs w:val="24"/>
          <w:lang w:val="ro-RO"/>
        </w:rPr>
        <w:t>menționate</w:t>
      </w:r>
      <w:r w:rsidRPr="00473B7F">
        <w:rPr>
          <w:rFonts w:ascii="Times New Roman" w:hAnsi="Times New Roman"/>
          <w:sz w:val="24"/>
          <w:szCs w:val="24"/>
          <w:lang w:val="ro-RO"/>
        </w:rPr>
        <w:t>, care după exactitate, caracteristicile tehnice şi metrologice, satisfac cerinţele prezentei norme de metrologie legală şi care au fost supuse etalonării în modul stabilit.</w:t>
      </w:r>
    </w:p>
    <w:p w:rsidR="00C01DD6" w:rsidRDefault="00C01DD6" w:rsidP="002C5519">
      <w:pPr>
        <w:spacing w:after="0"/>
        <w:contextualSpacing/>
        <w:jc w:val="both"/>
        <w:rPr>
          <w:rFonts w:ascii="Times New Roman" w:hAnsi="Times New Roman"/>
          <w:sz w:val="24"/>
          <w:szCs w:val="24"/>
          <w:lang w:val="ro-RO"/>
        </w:rPr>
      </w:pPr>
    </w:p>
    <w:p w:rsidR="008F63FF" w:rsidRPr="004A30B1" w:rsidRDefault="008F63FF" w:rsidP="00127F29">
      <w:pPr>
        <w:pStyle w:val="Heading1"/>
      </w:pPr>
      <w:r w:rsidRPr="004A30B1">
        <w:t>CERINŢE PENTRU CALIFICAREA VERIFICATORILOR METROLOGI</w:t>
      </w:r>
    </w:p>
    <w:p w:rsidR="00130A5B" w:rsidRPr="00130A5B" w:rsidRDefault="00130A5B" w:rsidP="00130A5B">
      <w:pPr>
        <w:pStyle w:val="ListParagraph"/>
        <w:numPr>
          <w:ilvl w:val="0"/>
          <w:numId w:val="7"/>
        </w:numPr>
        <w:spacing w:after="0" w:line="240" w:lineRule="auto"/>
        <w:contextualSpacing/>
        <w:jc w:val="both"/>
        <w:rPr>
          <w:rFonts w:ascii="Times New Roman" w:hAnsi="Times New Roman"/>
          <w:color w:val="000000" w:themeColor="text1"/>
          <w:sz w:val="24"/>
          <w:szCs w:val="24"/>
          <w:lang w:val="ro-RO"/>
        </w:rPr>
      </w:pPr>
      <w:r w:rsidRPr="00130A5B">
        <w:rPr>
          <w:rFonts w:ascii="Times New Roman" w:hAnsi="Times New Roman"/>
          <w:color w:val="000000" w:themeColor="text1"/>
          <w:sz w:val="24"/>
          <w:szCs w:val="24"/>
          <w:lang w:val="ro-RO"/>
        </w:rPr>
        <w:t>La efectuarea lucrărilor de verificare metrologică se admit persoane cu competența demonstrată pentru domeniul dat de măsurări.</w:t>
      </w:r>
    </w:p>
    <w:p w:rsidR="008F63FF" w:rsidRPr="00130A5B" w:rsidRDefault="008F63FF" w:rsidP="00130A5B">
      <w:pPr>
        <w:spacing w:after="0"/>
        <w:contextualSpacing/>
        <w:jc w:val="both"/>
        <w:rPr>
          <w:rFonts w:ascii="Times New Roman" w:hAnsi="Times New Roman"/>
          <w:color w:val="000000"/>
          <w:sz w:val="24"/>
          <w:szCs w:val="24"/>
          <w:lang w:val="ro-RO"/>
        </w:rPr>
      </w:pPr>
    </w:p>
    <w:p w:rsidR="008F63FF" w:rsidRPr="004A30B1" w:rsidRDefault="008F63FF" w:rsidP="00127F29">
      <w:pPr>
        <w:pStyle w:val="Heading1"/>
      </w:pPr>
      <w:r w:rsidRPr="004A30B1">
        <w:t>CERINŢE PRIVIND SECURITATEA</w:t>
      </w:r>
    </w:p>
    <w:p w:rsidR="008F63FF" w:rsidRPr="004A30B1" w:rsidRDefault="008F63FF" w:rsidP="008F63FF">
      <w:pPr>
        <w:pStyle w:val="ListParagraph"/>
        <w:numPr>
          <w:ilvl w:val="0"/>
          <w:numId w:val="7"/>
        </w:numPr>
        <w:spacing w:after="0"/>
        <w:ind w:left="0" w:firstLine="284"/>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 La efectuarea verificării metrologice este necesar de a respecta cerinţele de securitate în laborator</w:t>
      </w:r>
      <w:r w:rsidR="00127F29" w:rsidRPr="004A30B1">
        <w:rPr>
          <w:rFonts w:ascii="Times New Roman" w:hAnsi="Times New Roman"/>
          <w:color w:val="000000"/>
          <w:sz w:val="24"/>
          <w:szCs w:val="24"/>
          <w:lang w:val="ro-RO"/>
        </w:rPr>
        <w:t>.</w:t>
      </w:r>
    </w:p>
    <w:p w:rsidR="008F63FF" w:rsidRPr="004A30B1" w:rsidRDefault="00127F29" w:rsidP="008F63FF">
      <w:pPr>
        <w:spacing w:after="0"/>
        <w:contextualSpacing/>
        <w:jc w:val="both"/>
        <w:rPr>
          <w:rFonts w:ascii="Times New Roman" w:hAnsi="Times New Roman"/>
          <w:sz w:val="24"/>
          <w:szCs w:val="24"/>
          <w:lang w:val="ro-RO" w:eastAsia="en-US"/>
        </w:rPr>
      </w:pPr>
      <w:r w:rsidRPr="004A30B1">
        <w:rPr>
          <w:rFonts w:ascii="Times New Roman" w:hAnsi="Times New Roman"/>
          <w:sz w:val="24"/>
          <w:szCs w:val="24"/>
          <w:lang w:val="ro-RO" w:eastAsia="en-US"/>
        </w:rPr>
        <w:t>Verificatorul metrolog trebuie să se conducă după documentația tehnică a producătorului la efectuarea verificării metrologice a corectorului.</w:t>
      </w:r>
    </w:p>
    <w:p w:rsidR="00127F29" w:rsidRPr="004A30B1" w:rsidRDefault="00127F29" w:rsidP="008F63FF">
      <w:pPr>
        <w:spacing w:after="0"/>
        <w:contextualSpacing/>
        <w:jc w:val="both"/>
        <w:rPr>
          <w:rFonts w:ascii="Times New Roman" w:hAnsi="Times New Roman"/>
          <w:sz w:val="24"/>
          <w:szCs w:val="24"/>
          <w:lang w:val="ro-RO" w:eastAsia="en-US"/>
        </w:rPr>
      </w:pPr>
    </w:p>
    <w:p w:rsidR="008F63FF" w:rsidRPr="004A30B1" w:rsidRDefault="008F63FF" w:rsidP="00127F29">
      <w:pPr>
        <w:pStyle w:val="Heading1"/>
      </w:pPr>
      <w:r w:rsidRPr="004A30B1">
        <w:t>CONDIŢII DE VERIFICĂRE METROLGICĂ</w:t>
      </w:r>
    </w:p>
    <w:p w:rsidR="008F63FF" w:rsidRPr="004A30B1" w:rsidRDefault="008F63FF" w:rsidP="008F63FF">
      <w:pPr>
        <w:pStyle w:val="ListParagraph"/>
        <w:numPr>
          <w:ilvl w:val="0"/>
          <w:numId w:val="7"/>
        </w:numPr>
        <w:spacing w:after="0"/>
        <w:ind w:left="0" w:firstLine="284"/>
        <w:contextualSpacing/>
        <w:jc w:val="both"/>
        <w:rPr>
          <w:rFonts w:ascii="Times New Roman" w:hAnsi="Times New Roman"/>
          <w:sz w:val="24"/>
          <w:szCs w:val="24"/>
          <w:lang w:val="ro-RO"/>
        </w:rPr>
      </w:pPr>
      <w:r w:rsidRPr="004A30B1">
        <w:rPr>
          <w:rFonts w:ascii="Times New Roman" w:hAnsi="Times New Roman"/>
          <w:color w:val="000000"/>
          <w:sz w:val="24"/>
          <w:szCs w:val="24"/>
          <w:lang w:val="ro-RO"/>
        </w:rPr>
        <w:t xml:space="preserve"> În timpul efectuării verificării metrologice trebuie să se respecte următoarele condiţii:</w:t>
      </w:r>
      <w:r w:rsidRPr="004A30B1">
        <w:rPr>
          <w:rFonts w:ascii="Times New Roman" w:hAnsi="Times New Roman"/>
          <w:sz w:val="24"/>
          <w:szCs w:val="24"/>
          <w:lang w:val="ro-RO"/>
        </w:rPr>
        <w:t xml:space="preserve"> </w:t>
      </w:r>
    </w:p>
    <w:p w:rsidR="008F63FF" w:rsidRPr="004A30B1" w:rsidRDefault="008F63FF" w:rsidP="008F63FF">
      <w:pPr>
        <w:pStyle w:val="ListParagraph1"/>
        <w:numPr>
          <w:ilvl w:val="0"/>
          <w:numId w:val="4"/>
        </w:numPr>
        <w:spacing w:after="0"/>
        <w:ind w:left="567" w:hanging="283"/>
        <w:jc w:val="both"/>
        <w:rPr>
          <w:rFonts w:ascii="Times New Roman" w:hAnsi="Times New Roman"/>
          <w:sz w:val="24"/>
          <w:szCs w:val="24"/>
          <w:lang w:val="ro-RO"/>
        </w:rPr>
      </w:pPr>
      <w:r w:rsidRPr="004A30B1">
        <w:rPr>
          <w:rFonts w:ascii="Times New Roman" w:hAnsi="Times New Roman"/>
          <w:sz w:val="24"/>
          <w:szCs w:val="24"/>
          <w:lang w:val="ro-RO"/>
        </w:rPr>
        <w:t>temperatura mediului ambiant:</w:t>
      </w:r>
      <w:r w:rsidRPr="004A30B1">
        <w:rPr>
          <w:rFonts w:ascii="Times New Roman" w:hAnsi="Times New Roman"/>
          <w:sz w:val="24"/>
          <w:szCs w:val="24"/>
          <w:lang w:val="ro-RO"/>
        </w:rPr>
        <w:tab/>
      </w:r>
      <w:r w:rsidRPr="004A30B1">
        <w:rPr>
          <w:rFonts w:ascii="Times New Roman" w:hAnsi="Times New Roman"/>
          <w:sz w:val="24"/>
          <w:szCs w:val="24"/>
          <w:lang w:val="ro-RO"/>
        </w:rPr>
        <w:tab/>
      </w:r>
      <w:r w:rsidRPr="004A30B1">
        <w:rPr>
          <w:rFonts w:ascii="Times New Roman" w:hAnsi="Times New Roman"/>
          <w:sz w:val="24"/>
          <w:szCs w:val="24"/>
          <w:lang w:val="ro-RO"/>
        </w:rPr>
        <w:tab/>
      </w:r>
      <w:r w:rsidR="00563B0C" w:rsidRPr="004A30B1">
        <w:rPr>
          <w:rFonts w:ascii="Times New Roman" w:hAnsi="Times New Roman"/>
          <w:sz w:val="24"/>
          <w:szCs w:val="24"/>
          <w:lang w:val="ro-RO"/>
        </w:rPr>
        <w:t>20</w:t>
      </w:r>
      <w:r w:rsidR="00563B0C" w:rsidRPr="004A30B1">
        <w:rPr>
          <w:rFonts w:ascii="Times New Roman" w:hAnsi="Times New Roman"/>
          <w:sz w:val="24"/>
          <w:szCs w:val="24"/>
          <w:lang w:val="ro-RO" w:eastAsia="ru-RU"/>
        </w:rPr>
        <w:t xml:space="preserve"> </w:t>
      </w:r>
      <w:r w:rsidR="00563B0C" w:rsidRPr="004A30B1">
        <w:rPr>
          <w:rFonts w:ascii="Times New Roman" w:hAnsi="Times New Roman"/>
          <w:sz w:val="24"/>
          <w:szCs w:val="24"/>
          <w:lang w:val="ro-RO"/>
        </w:rPr>
        <w:t xml:space="preserve">ºC </w:t>
      </w:r>
      <w:r w:rsidR="00A84B13" w:rsidRPr="004A30B1">
        <w:rPr>
          <w:rFonts w:ascii="Times New Roman" w:hAnsi="Times New Roman"/>
          <w:sz w:val="24"/>
          <w:szCs w:val="24"/>
          <w:lang w:val="ro-RO"/>
        </w:rPr>
        <w:t>±</w:t>
      </w:r>
      <w:r w:rsidR="00563B0C" w:rsidRPr="004A30B1">
        <w:rPr>
          <w:rFonts w:ascii="Times New Roman" w:hAnsi="Times New Roman"/>
          <w:sz w:val="24"/>
          <w:szCs w:val="24"/>
          <w:lang w:val="ro-RO"/>
        </w:rPr>
        <w:t xml:space="preserve"> </w:t>
      </w:r>
      <w:r w:rsidR="00A84B13" w:rsidRPr="004A30B1">
        <w:rPr>
          <w:rFonts w:ascii="Times New Roman" w:hAnsi="Times New Roman"/>
          <w:sz w:val="24"/>
          <w:szCs w:val="24"/>
          <w:lang w:val="ro-RO"/>
        </w:rPr>
        <w:t>5 ºC</w:t>
      </w:r>
      <w:r w:rsidRPr="004A30B1">
        <w:rPr>
          <w:rFonts w:ascii="Times New Roman" w:hAnsi="Times New Roman"/>
          <w:sz w:val="24"/>
          <w:szCs w:val="24"/>
          <w:lang w:val="ro-RO"/>
        </w:rPr>
        <w:t>;</w:t>
      </w:r>
    </w:p>
    <w:p w:rsidR="008F63FF" w:rsidRPr="004A30B1" w:rsidRDefault="008F63FF" w:rsidP="0049687C">
      <w:pPr>
        <w:pStyle w:val="ListParagraph1"/>
        <w:numPr>
          <w:ilvl w:val="0"/>
          <w:numId w:val="4"/>
        </w:numPr>
        <w:spacing w:after="0"/>
        <w:ind w:left="567" w:hanging="283"/>
        <w:jc w:val="both"/>
        <w:rPr>
          <w:rFonts w:ascii="Times New Roman" w:hAnsi="Times New Roman"/>
          <w:sz w:val="24"/>
          <w:szCs w:val="24"/>
          <w:lang w:val="ro-RO"/>
        </w:rPr>
      </w:pPr>
      <w:r w:rsidRPr="004A30B1">
        <w:rPr>
          <w:rFonts w:ascii="Times New Roman" w:hAnsi="Times New Roman"/>
          <w:sz w:val="24"/>
          <w:szCs w:val="24"/>
          <w:lang w:val="ro-RO"/>
        </w:rPr>
        <w:t>umiditatea relativă a aerului:</w:t>
      </w:r>
      <w:r w:rsidRPr="004A30B1">
        <w:rPr>
          <w:rFonts w:ascii="Times New Roman" w:hAnsi="Times New Roman"/>
          <w:sz w:val="24"/>
          <w:szCs w:val="24"/>
          <w:lang w:val="ro-RO"/>
        </w:rPr>
        <w:tab/>
      </w:r>
      <w:r w:rsidRPr="004A30B1">
        <w:rPr>
          <w:rFonts w:ascii="Times New Roman" w:hAnsi="Times New Roman"/>
          <w:sz w:val="24"/>
          <w:szCs w:val="24"/>
          <w:lang w:val="ro-RO"/>
        </w:rPr>
        <w:tab/>
      </w:r>
      <w:r w:rsidRPr="004A30B1">
        <w:rPr>
          <w:rFonts w:ascii="Times New Roman" w:hAnsi="Times New Roman"/>
          <w:sz w:val="24"/>
          <w:szCs w:val="24"/>
          <w:lang w:val="ro-RO"/>
        </w:rPr>
        <w:tab/>
      </w:r>
      <w:r w:rsidR="00563B0C" w:rsidRPr="004A30B1">
        <w:rPr>
          <w:rFonts w:ascii="Times New Roman" w:hAnsi="Times New Roman"/>
          <w:sz w:val="24"/>
          <w:szCs w:val="24"/>
          <w:lang w:val="ro-RO"/>
        </w:rPr>
        <w:t xml:space="preserve">60 % </w:t>
      </w:r>
      <w:r w:rsidR="00A84B13" w:rsidRPr="004A30B1">
        <w:rPr>
          <w:rFonts w:ascii="Times New Roman" w:hAnsi="Times New Roman"/>
          <w:sz w:val="24"/>
          <w:szCs w:val="24"/>
          <w:lang w:val="ro-RO"/>
        </w:rPr>
        <w:t>±</w:t>
      </w:r>
      <w:r w:rsidRPr="004A30B1">
        <w:rPr>
          <w:rFonts w:ascii="Times New Roman" w:hAnsi="Times New Roman"/>
          <w:sz w:val="24"/>
          <w:szCs w:val="24"/>
          <w:lang w:val="ro-RO"/>
        </w:rPr>
        <w:t xml:space="preserve"> </w:t>
      </w:r>
      <w:r w:rsidR="00A84B13" w:rsidRPr="004A30B1">
        <w:rPr>
          <w:rFonts w:ascii="Times New Roman" w:hAnsi="Times New Roman"/>
          <w:sz w:val="24"/>
          <w:szCs w:val="24"/>
          <w:lang w:val="ro-RO"/>
        </w:rPr>
        <w:t>30</w:t>
      </w:r>
      <w:r w:rsidRPr="004A30B1">
        <w:rPr>
          <w:rFonts w:ascii="Times New Roman" w:hAnsi="Times New Roman"/>
          <w:sz w:val="24"/>
          <w:szCs w:val="24"/>
          <w:lang w:val="ro-RO"/>
        </w:rPr>
        <w:t xml:space="preserve"> %;</w:t>
      </w:r>
    </w:p>
    <w:p w:rsidR="008F63FF" w:rsidRPr="004A30B1" w:rsidRDefault="008F63FF" w:rsidP="008F63FF">
      <w:pPr>
        <w:pStyle w:val="ListParagraph1"/>
        <w:numPr>
          <w:ilvl w:val="0"/>
          <w:numId w:val="4"/>
        </w:numPr>
        <w:spacing w:after="0"/>
        <w:ind w:left="567" w:hanging="283"/>
        <w:jc w:val="both"/>
        <w:rPr>
          <w:rFonts w:ascii="Times New Roman" w:hAnsi="Times New Roman"/>
          <w:sz w:val="24"/>
          <w:szCs w:val="24"/>
          <w:lang w:val="ro-RO"/>
        </w:rPr>
      </w:pPr>
      <w:r w:rsidRPr="004A30B1">
        <w:rPr>
          <w:rFonts w:ascii="Times New Roman" w:hAnsi="Times New Roman"/>
          <w:sz w:val="24"/>
          <w:szCs w:val="24"/>
          <w:lang w:val="ro-RO"/>
        </w:rPr>
        <w:t>presiunea atmosferică:</w:t>
      </w:r>
      <w:r w:rsidRPr="004A30B1">
        <w:rPr>
          <w:rFonts w:ascii="Times New Roman" w:hAnsi="Times New Roman"/>
          <w:sz w:val="24"/>
          <w:szCs w:val="24"/>
          <w:lang w:val="ro-RO"/>
        </w:rPr>
        <w:tab/>
      </w:r>
      <w:r w:rsidRPr="004A30B1">
        <w:rPr>
          <w:rFonts w:ascii="Times New Roman" w:hAnsi="Times New Roman"/>
          <w:sz w:val="24"/>
          <w:szCs w:val="24"/>
          <w:lang w:val="ro-RO"/>
        </w:rPr>
        <w:tab/>
      </w:r>
      <w:r w:rsidRPr="004A30B1">
        <w:rPr>
          <w:rFonts w:ascii="Times New Roman" w:hAnsi="Times New Roman"/>
          <w:sz w:val="24"/>
          <w:szCs w:val="24"/>
          <w:lang w:val="ro-RO"/>
        </w:rPr>
        <w:tab/>
      </w:r>
      <w:r w:rsidRPr="004A30B1">
        <w:rPr>
          <w:rFonts w:ascii="Times New Roman" w:hAnsi="Times New Roman"/>
          <w:sz w:val="24"/>
          <w:szCs w:val="24"/>
          <w:lang w:val="ro-RO"/>
        </w:rPr>
        <w:tab/>
      </w:r>
      <w:r w:rsidR="00A84B13" w:rsidRPr="004A30B1">
        <w:rPr>
          <w:rFonts w:ascii="Times New Roman" w:hAnsi="Times New Roman"/>
          <w:sz w:val="24"/>
          <w:szCs w:val="24"/>
          <w:lang w:val="ro-RO"/>
        </w:rPr>
        <w:t>101,3 ±</w:t>
      </w:r>
      <w:r w:rsidRPr="004A30B1">
        <w:rPr>
          <w:rFonts w:ascii="Times New Roman" w:hAnsi="Times New Roman"/>
          <w:sz w:val="24"/>
          <w:szCs w:val="24"/>
          <w:lang w:val="ro-RO"/>
        </w:rPr>
        <w:t xml:space="preserve"> </w:t>
      </w:r>
      <w:r w:rsidR="00A84B13" w:rsidRPr="004A30B1">
        <w:rPr>
          <w:rFonts w:ascii="Times New Roman" w:hAnsi="Times New Roman"/>
          <w:sz w:val="24"/>
          <w:szCs w:val="24"/>
          <w:lang w:val="ro-RO"/>
        </w:rPr>
        <w:t>4</w:t>
      </w:r>
      <w:r w:rsidRPr="004A30B1">
        <w:rPr>
          <w:rFonts w:ascii="Times New Roman" w:hAnsi="Times New Roman"/>
          <w:sz w:val="24"/>
          <w:szCs w:val="24"/>
          <w:lang w:val="ro-RO"/>
        </w:rPr>
        <w:t xml:space="preserve"> hPa.</w:t>
      </w:r>
    </w:p>
    <w:p w:rsidR="00506630" w:rsidRPr="004A30B1" w:rsidRDefault="00506630" w:rsidP="00506630">
      <w:pPr>
        <w:pStyle w:val="ListParagraph1"/>
        <w:spacing w:after="0"/>
        <w:ind w:left="567"/>
        <w:jc w:val="both"/>
        <w:rPr>
          <w:rFonts w:ascii="Times New Roman" w:hAnsi="Times New Roman"/>
          <w:sz w:val="24"/>
          <w:szCs w:val="24"/>
          <w:lang w:val="ro-RO"/>
        </w:rPr>
      </w:pPr>
    </w:p>
    <w:p w:rsidR="008F63FF" w:rsidRPr="004A30B1" w:rsidRDefault="008F63FF" w:rsidP="00127F29">
      <w:pPr>
        <w:pStyle w:val="Heading1"/>
      </w:pPr>
      <w:r w:rsidRPr="004A30B1">
        <w:t>PREGĂTIREA PENTRU VERIFICAREA METROLOGICĂ</w:t>
      </w:r>
    </w:p>
    <w:p w:rsidR="008F63FF" w:rsidRPr="004A30B1" w:rsidRDefault="008F63FF" w:rsidP="008F63FF">
      <w:pPr>
        <w:pStyle w:val="ListParagraph"/>
        <w:numPr>
          <w:ilvl w:val="0"/>
          <w:numId w:val="7"/>
        </w:numPr>
        <w:spacing w:after="0"/>
        <w:ind w:left="0" w:firstLine="284"/>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 </w:t>
      </w:r>
      <w:r w:rsidRPr="006F1100">
        <w:rPr>
          <w:rFonts w:ascii="Times New Roman" w:hAnsi="Times New Roman"/>
          <w:color w:val="000000"/>
          <w:sz w:val="24"/>
          <w:szCs w:val="24"/>
          <w:lang w:val="ro-RO"/>
        </w:rPr>
        <w:t xml:space="preserve">Înainte de a începe verificarea metrologică, echipamentele de bază, auxiliare, precum și </w:t>
      </w:r>
      <w:r w:rsidR="00EC369C" w:rsidRPr="006F1100">
        <w:rPr>
          <w:rFonts w:ascii="Times New Roman" w:hAnsi="Times New Roman"/>
          <w:color w:val="000000"/>
          <w:sz w:val="24"/>
          <w:szCs w:val="24"/>
          <w:lang w:val="ro-RO"/>
        </w:rPr>
        <w:t>corectorul</w:t>
      </w:r>
      <w:r w:rsidRPr="006F1100">
        <w:rPr>
          <w:rFonts w:ascii="Times New Roman" w:hAnsi="Times New Roman"/>
          <w:color w:val="000000"/>
          <w:sz w:val="24"/>
          <w:szCs w:val="24"/>
          <w:lang w:val="ro-RO"/>
        </w:rPr>
        <w:t xml:space="preserve"> se pregătesc pentru funcționare în conformitate cu instrucțiunile de exploatare şi recomandările producătoru</w:t>
      </w:r>
      <w:r w:rsidRPr="006F1100">
        <w:rPr>
          <w:rFonts w:ascii="Times New Roman" w:hAnsi="Times New Roman"/>
          <w:color w:val="000000"/>
          <w:sz w:val="24"/>
          <w:szCs w:val="24"/>
          <w:lang w:val="ro-RO"/>
        </w:rPr>
        <w:softHyphen/>
        <w:t>lui</w:t>
      </w:r>
      <w:r w:rsidRPr="004A30B1">
        <w:rPr>
          <w:rFonts w:ascii="Times New Roman" w:hAnsi="Times New Roman"/>
          <w:color w:val="000000"/>
          <w:sz w:val="24"/>
          <w:szCs w:val="24"/>
          <w:lang w:val="ro-RO"/>
        </w:rPr>
        <w:t xml:space="preserve">. </w:t>
      </w:r>
    </w:p>
    <w:p w:rsidR="008F63FF" w:rsidRPr="004A30B1" w:rsidRDefault="008F63FF" w:rsidP="008F63FF">
      <w:pPr>
        <w:pStyle w:val="ListParagraph"/>
        <w:spacing w:after="0"/>
        <w:ind w:left="284"/>
        <w:contextualSpacing/>
        <w:jc w:val="both"/>
        <w:rPr>
          <w:rFonts w:ascii="Times New Roman" w:hAnsi="Times New Roman"/>
          <w:color w:val="000000"/>
          <w:sz w:val="24"/>
          <w:szCs w:val="24"/>
          <w:lang w:val="ro-RO"/>
        </w:rPr>
      </w:pPr>
    </w:p>
    <w:p w:rsidR="008F63FF" w:rsidRPr="004A30B1" w:rsidRDefault="008F63FF" w:rsidP="00127F29">
      <w:pPr>
        <w:pStyle w:val="Heading1"/>
      </w:pPr>
      <w:r w:rsidRPr="004A30B1">
        <w:t>EFECTUAREA VERIFICĂRII METROLOGICE</w:t>
      </w:r>
    </w:p>
    <w:p w:rsidR="008F63FF" w:rsidRPr="004A30B1" w:rsidRDefault="008F63FF" w:rsidP="00465BC9">
      <w:pPr>
        <w:pStyle w:val="ListParagraph"/>
        <w:numPr>
          <w:ilvl w:val="0"/>
          <w:numId w:val="7"/>
        </w:numPr>
        <w:spacing w:after="0"/>
        <w:ind w:left="426" w:hanging="426"/>
        <w:rPr>
          <w:rFonts w:ascii="Times New Roman" w:hAnsi="Times New Roman"/>
          <w:b/>
          <w:sz w:val="24"/>
          <w:lang w:val="ro-RO"/>
        </w:rPr>
      </w:pPr>
      <w:r w:rsidRPr="004A30B1">
        <w:rPr>
          <w:rFonts w:ascii="Times New Roman" w:hAnsi="Times New Roman"/>
          <w:b/>
          <w:sz w:val="24"/>
          <w:lang w:val="ro-RO"/>
        </w:rPr>
        <w:lastRenderedPageBreak/>
        <w:t xml:space="preserve">Verificarea aspectului exterior </w:t>
      </w:r>
    </w:p>
    <w:p w:rsidR="008F63FF" w:rsidRDefault="008F63FF" w:rsidP="008F63FF">
      <w:pPr>
        <w:spacing w:after="0"/>
        <w:ind w:firstLine="284"/>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La efectuarea verificării aspectului exterior se stabilește corespunderea </w:t>
      </w:r>
      <w:r w:rsidR="003F390C" w:rsidRPr="004A30B1">
        <w:rPr>
          <w:rFonts w:ascii="Times New Roman" w:hAnsi="Times New Roman"/>
          <w:color w:val="000000"/>
          <w:sz w:val="24"/>
          <w:szCs w:val="24"/>
          <w:lang w:val="ro-RO"/>
        </w:rPr>
        <w:t>corectorului</w:t>
      </w:r>
      <w:r w:rsidRPr="004A30B1">
        <w:rPr>
          <w:rFonts w:ascii="Times New Roman" w:hAnsi="Times New Roman"/>
          <w:color w:val="000000"/>
          <w:sz w:val="24"/>
          <w:szCs w:val="24"/>
          <w:lang w:val="ro-RO"/>
        </w:rPr>
        <w:t xml:space="preserve"> cu </w:t>
      </w:r>
      <w:r w:rsidR="00130A5B">
        <w:rPr>
          <w:rFonts w:ascii="Times New Roman" w:hAnsi="Times New Roman"/>
          <w:color w:val="000000"/>
          <w:sz w:val="24"/>
          <w:szCs w:val="24"/>
          <w:lang w:val="ro-RO"/>
        </w:rPr>
        <w:t xml:space="preserve">cerințele pct. 10 din </w:t>
      </w:r>
      <w:r w:rsidR="00130A5B" w:rsidRPr="004A30B1">
        <w:rPr>
          <w:rFonts w:ascii="Times New Roman" w:hAnsi="Times New Roman"/>
          <w:color w:val="000000"/>
          <w:sz w:val="24"/>
          <w:szCs w:val="24"/>
          <w:lang w:val="ro-RO"/>
        </w:rPr>
        <w:t>SM SR EN 12405-1+A2:201</w:t>
      </w:r>
      <w:r w:rsidR="006842DC">
        <w:rPr>
          <w:rFonts w:ascii="Times New Roman" w:hAnsi="Times New Roman"/>
          <w:color w:val="000000"/>
          <w:sz w:val="24"/>
          <w:szCs w:val="24"/>
          <w:lang w:val="ro-RO"/>
        </w:rPr>
        <w:t>3</w:t>
      </w:r>
      <w:r w:rsidRPr="004A30B1">
        <w:rPr>
          <w:rFonts w:ascii="Times New Roman" w:hAnsi="Times New Roman"/>
          <w:color w:val="000000"/>
          <w:sz w:val="24"/>
          <w:szCs w:val="24"/>
          <w:lang w:val="ro-RO"/>
        </w:rPr>
        <w:t>.</w:t>
      </w:r>
    </w:p>
    <w:p w:rsidR="008F63FF" w:rsidRPr="00905B68" w:rsidRDefault="008F63FF" w:rsidP="00905B68">
      <w:pPr>
        <w:pStyle w:val="ListParagraph"/>
        <w:numPr>
          <w:ilvl w:val="0"/>
          <w:numId w:val="7"/>
        </w:numPr>
        <w:spacing w:after="0"/>
        <w:jc w:val="both"/>
        <w:rPr>
          <w:rFonts w:ascii="Times New Roman" w:hAnsi="Times New Roman"/>
          <w:b/>
          <w:color w:val="000000"/>
          <w:sz w:val="24"/>
          <w:szCs w:val="24"/>
          <w:lang w:val="ro-RO"/>
        </w:rPr>
      </w:pPr>
      <w:r w:rsidRPr="00905B68">
        <w:rPr>
          <w:rFonts w:ascii="Times New Roman" w:hAnsi="Times New Roman"/>
          <w:b/>
          <w:color w:val="000000"/>
          <w:sz w:val="24"/>
          <w:szCs w:val="24"/>
          <w:lang w:val="ro-RO"/>
        </w:rPr>
        <w:t xml:space="preserve">Încercarea </w:t>
      </w:r>
      <w:r w:rsidR="00D20E26" w:rsidRPr="00905B68">
        <w:rPr>
          <w:rFonts w:ascii="Times New Roman" w:hAnsi="Times New Roman"/>
          <w:b/>
          <w:color w:val="000000"/>
          <w:sz w:val="24"/>
          <w:szCs w:val="24"/>
          <w:lang w:val="ro-RO"/>
        </w:rPr>
        <w:t>la</w:t>
      </w:r>
      <w:r w:rsidRPr="00905B68">
        <w:rPr>
          <w:rFonts w:ascii="Times New Roman" w:hAnsi="Times New Roman"/>
          <w:b/>
          <w:color w:val="000000"/>
          <w:sz w:val="24"/>
          <w:szCs w:val="24"/>
          <w:lang w:val="ro-RO"/>
        </w:rPr>
        <w:t xml:space="preserve"> </w:t>
      </w:r>
      <w:r w:rsidR="00D20E26" w:rsidRPr="00905B68">
        <w:rPr>
          <w:rFonts w:ascii="Times New Roman" w:hAnsi="Times New Roman"/>
          <w:b/>
          <w:color w:val="000000"/>
          <w:sz w:val="24"/>
          <w:szCs w:val="24"/>
          <w:lang w:val="ro-RO"/>
        </w:rPr>
        <w:t>funcționare</w:t>
      </w:r>
    </w:p>
    <w:p w:rsidR="00D20E26" w:rsidRPr="004A30B1" w:rsidRDefault="00D20E26" w:rsidP="00546FF6">
      <w:pPr>
        <w:pStyle w:val="ListParagraph"/>
        <w:numPr>
          <w:ilvl w:val="0"/>
          <w:numId w:val="21"/>
        </w:numPr>
        <w:spacing w:after="0"/>
        <w:ind w:left="0" w:firstLine="349"/>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La efectuarea încercării la funcționare se verifică capacitatea de funcționare a corectorului în conformitate cu documentația de exploatare fără </w:t>
      </w:r>
      <w:r w:rsidR="00546FF6" w:rsidRPr="004A30B1">
        <w:rPr>
          <w:rFonts w:ascii="Times New Roman" w:hAnsi="Times New Roman"/>
          <w:color w:val="000000"/>
          <w:sz w:val="24"/>
          <w:szCs w:val="24"/>
          <w:lang w:val="ro-RO"/>
        </w:rPr>
        <w:t xml:space="preserve">determinarea caracteristicilor metrologice la aplicarea semnalelor de intrare. La schimbarea semnalelor se urmărește schimbarea indicațiilor corectorului. </w:t>
      </w:r>
    </w:p>
    <w:p w:rsidR="00546FF6" w:rsidRPr="004A30B1" w:rsidRDefault="00546FF6" w:rsidP="00546FF6">
      <w:pPr>
        <w:pStyle w:val="ListParagraph"/>
        <w:numPr>
          <w:ilvl w:val="0"/>
          <w:numId w:val="21"/>
        </w:numPr>
        <w:spacing w:after="0"/>
        <w:ind w:left="0" w:firstLine="349"/>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Se </w:t>
      </w:r>
      <w:r w:rsidR="00506630" w:rsidRPr="004A30B1">
        <w:rPr>
          <w:rFonts w:ascii="Times New Roman" w:hAnsi="Times New Roman"/>
          <w:color w:val="000000"/>
          <w:sz w:val="24"/>
          <w:szCs w:val="24"/>
          <w:lang w:val="ro-RO"/>
        </w:rPr>
        <w:t>verifică versiunea și suma de control ale</w:t>
      </w:r>
      <w:r w:rsidRPr="004A30B1">
        <w:rPr>
          <w:rFonts w:ascii="Times New Roman" w:hAnsi="Times New Roman"/>
          <w:color w:val="000000"/>
          <w:sz w:val="24"/>
          <w:szCs w:val="24"/>
          <w:lang w:val="ro-RO"/>
        </w:rPr>
        <w:t xml:space="preserve"> soft</w:t>
      </w:r>
      <w:r w:rsidR="00506630" w:rsidRPr="004A30B1">
        <w:rPr>
          <w:rFonts w:ascii="Times New Roman" w:hAnsi="Times New Roman"/>
          <w:color w:val="000000"/>
          <w:sz w:val="24"/>
          <w:szCs w:val="24"/>
          <w:lang w:val="ro-RO"/>
        </w:rPr>
        <w:t>-</w:t>
      </w:r>
      <w:r w:rsidRPr="004A30B1">
        <w:rPr>
          <w:rFonts w:ascii="Times New Roman" w:hAnsi="Times New Roman"/>
          <w:color w:val="000000"/>
          <w:sz w:val="24"/>
          <w:szCs w:val="24"/>
          <w:lang w:val="ro-RO"/>
        </w:rPr>
        <w:t>ul</w:t>
      </w:r>
      <w:r w:rsidR="00506630" w:rsidRPr="004A30B1">
        <w:rPr>
          <w:rFonts w:ascii="Times New Roman" w:hAnsi="Times New Roman"/>
          <w:color w:val="000000"/>
          <w:sz w:val="24"/>
          <w:szCs w:val="24"/>
          <w:lang w:val="ro-RO"/>
        </w:rPr>
        <w:t>ui</w:t>
      </w:r>
      <w:r w:rsidRPr="004A30B1">
        <w:rPr>
          <w:rFonts w:ascii="Times New Roman" w:hAnsi="Times New Roman"/>
          <w:color w:val="000000"/>
          <w:sz w:val="24"/>
          <w:szCs w:val="24"/>
          <w:lang w:val="ro-RO"/>
        </w:rPr>
        <w:t xml:space="preserve"> incorporat în conformitate cu documentația producătorului. Corectorul se admite la verificare în cazul în care </w:t>
      </w:r>
      <w:r w:rsidR="00304789" w:rsidRPr="004A30B1">
        <w:rPr>
          <w:rFonts w:ascii="Times New Roman" w:hAnsi="Times New Roman"/>
          <w:color w:val="000000"/>
          <w:sz w:val="24"/>
          <w:szCs w:val="24"/>
          <w:lang w:val="ro-RO"/>
        </w:rPr>
        <w:t xml:space="preserve">datele </w:t>
      </w:r>
      <w:r w:rsidR="004A1090" w:rsidRPr="004A30B1">
        <w:rPr>
          <w:rFonts w:ascii="Times New Roman" w:hAnsi="Times New Roman"/>
          <w:color w:val="000000"/>
          <w:sz w:val="24"/>
          <w:szCs w:val="24"/>
          <w:lang w:val="ro-RO"/>
        </w:rPr>
        <w:t xml:space="preserve">softului corespund </w:t>
      </w:r>
      <w:r w:rsidR="00304789" w:rsidRPr="004A30B1">
        <w:rPr>
          <w:rFonts w:ascii="Times New Roman" w:hAnsi="Times New Roman"/>
          <w:color w:val="000000"/>
          <w:sz w:val="24"/>
          <w:szCs w:val="24"/>
          <w:lang w:val="ro-RO"/>
        </w:rPr>
        <w:t>descrier</w:t>
      </w:r>
      <w:r w:rsidR="004A1090" w:rsidRPr="004A30B1">
        <w:rPr>
          <w:rFonts w:ascii="Times New Roman" w:hAnsi="Times New Roman"/>
          <w:color w:val="000000"/>
          <w:sz w:val="24"/>
          <w:szCs w:val="24"/>
          <w:lang w:val="ro-RO"/>
        </w:rPr>
        <w:t>ii</w:t>
      </w:r>
      <w:r w:rsidR="00304789" w:rsidRPr="004A30B1">
        <w:rPr>
          <w:rFonts w:ascii="Times New Roman" w:hAnsi="Times New Roman"/>
          <w:color w:val="000000"/>
          <w:sz w:val="24"/>
          <w:szCs w:val="24"/>
          <w:lang w:val="ro-RO"/>
        </w:rPr>
        <w:t xml:space="preserve"> de model.</w:t>
      </w:r>
    </w:p>
    <w:p w:rsidR="0006481A" w:rsidRPr="004A30B1" w:rsidRDefault="0006481A" w:rsidP="00905B68">
      <w:pPr>
        <w:pStyle w:val="ListParagraph"/>
        <w:numPr>
          <w:ilvl w:val="0"/>
          <w:numId w:val="7"/>
        </w:numPr>
        <w:spacing w:after="0"/>
        <w:jc w:val="both"/>
        <w:rPr>
          <w:rFonts w:ascii="Times New Roman" w:hAnsi="Times New Roman"/>
          <w:b/>
          <w:color w:val="000000"/>
          <w:sz w:val="24"/>
          <w:szCs w:val="24"/>
          <w:lang w:val="ro-RO"/>
        </w:rPr>
      </w:pPr>
      <w:r w:rsidRPr="004A30B1">
        <w:rPr>
          <w:rFonts w:ascii="Times New Roman" w:hAnsi="Times New Roman"/>
          <w:b/>
          <w:color w:val="000000"/>
          <w:sz w:val="24"/>
          <w:szCs w:val="24"/>
          <w:lang w:val="ro-RO"/>
        </w:rPr>
        <w:t xml:space="preserve">Determinarea </w:t>
      </w:r>
      <w:r w:rsidR="00304789" w:rsidRPr="004A30B1">
        <w:rPr>
          <w:rFonts w:ascii="Times New Roman" w:hAnsi="Times New Roman"/>
          <w:b/>
          <w:color w:val="000000"/>
          <w:sz w:val="24"/>
          <w:szCs w:val="24"/>
          <w:lang w:val="ro-RO"/>
        </w:rPr>
        <w:t>caracteristicilor metrologice a corectorului</w:t>
      </w:r>
    </w:p>
    <w:p w:rsidR="0006481A" w:rsidRPr="004A30B1" w:rsidRDefault="00304789" w:rsidP="00304789">
      <w:pPr>
        <w:pStyle w:val="ListParagraph"/>
        <w:numPr>
          <w:ilvl w:val="1"/>
          <w:numId w:val="7"/>
        </w:numPr>
        <w:spacing w:after="0"/>
        <w:jc w:val="both"/>
        <w:rPr>
          <w:rFonts w:ascii="Times New Roman" w:hAnsi="Times New Roman"/>
          <w:b/>
          <w:color w:val="000000"/>
          <w:sz w:val="24"/>
          <w:szCs w:val="24"/>
          <w:lang w:val="ro-RO"/>
        </w:rPr>
      </w:pPr>
      <w:r w:rsidRPr="004A30B1">
        <w:rPr>
          <w:rFonts w:ascii="Times New Roman" w:hAnsi="Times New Roman"/>
          <w:b/>
          <w:color w:val="000000"/>
          <w:sz w:val="24"/>
          <w:szCs w:val="24"/>
          <w:lang w:val="ro-RO"/>
        </w:rPr>
        <w:t>Determinarea erorii relative la schimbarea temperaturii gazului</w:t>
      </w:r>
      <w:r w:rsidR="00B91076" w:rsidRPr="004A30B1">
        <w:rPr>
          <w:rFonts w:ascii="Times New Roman" w:hAnsi="Times New Roman"/>
          <w:b/>
          <w:color w:val="000000"/>
          <w:sz w:val="24"/>
          <w:szCs w:val="24"/>
          <w:lang w:val="ro-RO"/>
        </w:rPr>
        <w:t xml:space="preserve"> </w:t>
      </w:r>
    </w:p>
    <w:p w:rsidR="008F63FF" w:rsidRPr="004A30B1" w:rsidRDefault="00304789" w:rsidP="00304789">
      <w:pPr>
        <w:spacing w:after="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Determinarea erorii de măsurare a temperaturii gazului de corector se efectuează în 3 puncte </w:t>
      </w:r>
      <w:proofErr w:type="spellStart"/>
      <w:r w:rsidR="00AB451B" w:rsidRPr="004A30B1">
        <w:rPr>
          <w:rFonts w:ascii="Times New Roman" w:hAnsi="Times New Roman"/>
          <w:color w:val="000000"/>
          <w:sz w:val="24"/>
          <w:szCs w:val="24"/>
          <w:lang w:val="ro-RO"/>
        </w:rPr>
        <w:t>T</w:t>
      </w:r>
      <w:r w:rsidR="00AB451B" w:rsidRPr="004A30B1">
        <w:rPr>
          <w:rFonts w:ascii="Times New Roman" w:hAnsi="Times New Roman"/>
          <w:color w:val="000000"/>
          <w:sz w:val="24"/>
          <w:szCs w:val="24"/>
          <w:vertAlign w:val="subscript"/>
          <w:lang w:val="ro-RO"/>
        </w:rPr>
        <w:t>min</w:t>
      </w:r>
      <w:proofErr w:type="spellEnd"/>
      <w:r w:rsidRPr="004A30B1">
        <w:rPr>
          <w:rFonts w:ascii="Times New Roman" w:hAnsi="Times New Roman"/>
          <w:color w:val="000000"/>
          <w:sz w:val="24"/>
          <w:szCs w:val="24"/>
          <w:lang w:val="ro-RO"/>
        </w:rPr>
        <w:t xml:space="preserve">, </w:t>
      </w:r>
      <w:r w:rsidR="00AB451B" w:rsidRPr="004A30B1">
        <w:rPr>
          <w:rFonts w:ascii="Times New Roman" w:hAnsi="Times New Roman"/>
          <w:color w:val="000000"/>
          <w:sz w:val="24"/>
          <w:szCs w:val="24"/>
          <w:lang w:val="ro-RO"/>
        </w:rPr>
        <w:t xml:space="preserve">T, </w:t>
      </w:r>
      <w:proofErr w:type="spellStart"/>
      <w:r w:rsidR="00AB451B" w:rsidRPr="004A30B1">
        <w:rPr>
          <w:rFonts w:ascii="Times New Roman" w:hAnsi="Times New Roman"/>
          <w:color w:val="000000"/>
          <w:sz w:val="24"/>
          <w:szCs w:val="24"/>
          <w:lang w:val="ro-RO"/>
        </w:rPr>
        <w:t>T</w:t>
      </w:r>
      <w:r w:rsidR="00AB451B" w:rsidRPr="004A30B1">
        <w:rPr>
          <w:rFonts w:ascii="Times New Roman" w:hAnsi="Times New Roman"/>
          <w:color w:val="000000"/>
          <w:sz w:val="24"/>
          <w:szCs w:val="24"/>
          <w:vertAlign w:val="subscript"/>
          <w:lang w:val="ro-RO"/>
        </w:rPr>
        <w:t>max</w:t>
      </w:r>
      <w:proofErr w:type="spellEnd"/>
      <w:r w:rsidR="00AB451B" w:rsidRPr="004A30B1">
        <w:rPr>
          <w:rFonts w:ascii="Times New Roman" w:hAnsi="Times New Roman"/>
          <w:color w:val="000000"/>
          <w:sz w:val="24"/>
          <w:szCs w:val="24"/>
          <w:lang w:val="ro-RO"/>
        </w:rPr>
        <w:t>.</w:t>
      </w:r>
    </w:p>
    <w:p w:rsidR="00AB451B" w:rsidRPr="004A30B1" w:rsidRDefault="00B0140B" w:rsidP="00304789">
      <w:pPr>
        <w:spacing w:after="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Traductorul de temperatură se introduce în BT cu temperatura setată preventiv.</w:t>
      </w:r>
    </w:p>
    <w:p w:rsidR="00392433" w:rsidRPr="004A30B1" w:rsidRDefault="00B0140B" w:rsidP="00304789">
      <w:pPr>
        <w:spacing w:after="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Timpul de menținere a traductorului de temperatură în BT este 30 minute pentru fiecare punct de măsurare a </w:t>
      </w:r>
      <w:r w:rsidR="00392433" w:rsidRPr="004A30B1">
        <w:rPr>
          <w:rFonts w:ascii="Times New Roman" w:hAnsi="Times New Roman"/>
          <w:color w:val="000000"/>
          <w:sz w:val="24"/>
          <w:szCs w:val="24"/>
          <w:lang w:val="ro-RO"/>
        </w:rPr>
        <w:t>temperaturii</w:t>
      </w:r>
      <w:r w:rsidRPr="004A30B1">
        <w:rPr>
          <w:rFonts w:ascii="Times New Roman" w:hAnsi="Times New Roman"/>
          <w:color w:val="000000"/>
          <w:sz w:val="24"/>
          <w:szCs w:val="24"/>
          <w:lang w:val="ro-RO"/>
        </w:rPr>
        <w:t>. Pentru fiecare p</w:t>
      </w:r>
      <w:r w:rsidR="00392433" w:rsidRPr="004A30B1">
        <w:rPr>
          <w:rFonts w:ascii="Times New Roman" w:hAnsi="Times New Roman"/>
          <w:color w:val="000000"/>
          <w:sz w:val="24"/>
          <w:szCs w:val="24"/>
          <w:lang w:val="ro-RO"/>
        </w:rPr>
        <w:t>unct se efectuează câte o măsurare și se calculează eroarea relativă de măsurare a temperaturii termodinamice, în procente, după formulă:</w:t>
      </w:r>
    </w:p>
    <w:p w:rsidR="00B0140B" w:rsidRPr="004A30B1" w:rsidRDefault="006F13B9" w:rsidP="00304789">
      <w:pPr>
        <w:spacing w:after="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00392433" w:rsidRPr="004A30B1">
        <w:rPr>
          <w:rFonts w:ascii="Times New Roman" w:hAnsi="Times New Roman"/>
          <w:color w:val="000000"/>
          <w:sz w:val="24"/>
          <w:szCs w:val="24"/>
          <w:lang w:val="ro-RO"/>
        </w:rPr>
        <w:t xml:space="preserve"> </w:t>
      </w:r>
      <w:r w:rsidR="00392433" w:rsidRPr="004A30B1">
        <w:rPr>
          <w:rFonts w:ascii="Times New Roman" w:hAnsi="Times New Roman"/>
          <w:color w:val="000000"/>
          <w:position w:val="-30"/>
          <w:sz w:val="24"/>
          <w:szCs w:val="24"/>
          <w:lang w:val="ro-RO"/>
        </w:rPr>
        <w:object w:dxaOrig="1680" w:dyaOrig="680">
          <v:shape id="_x0000_i1038" type="#_x0000_t75" style="width:84pt;height:33.75pt" o:ole="">
            <v:imagedata r:id="rId31" o:title=""/>
          </v:shape>
          <o:OLEObject Type="Embed" ProgID="Equation.DSMT4" ShapeID="_x0000_i1038" DrawAspect="Content" ObjectID="_1583148991" r:id="rId32"/>
        </w:object>
      </w:r>
      <w:r w:rsidR="00392433" w:rsidRPr="004A30B1">
        <w:rPr>
          <w:rFonts w:ascii="Times New Roman" w:hAnsi="Times New Roman"/>
          <w:color w:val="000000"/>
          <w:sz w:val="24"/>
          <w:szCs w:val="24"/>
          <w:lang w:val="ro-RO"/>
        </w:rPr>
        <w:t xml:space="preserve"> </w:t>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t>(14)</w:t>
      </w:r>
    </w:p>
    <w:p w:rsidR="008F63FF" w:rsidRPr="004A30B1" w:rsidRDefault="008F63FF" w:rsidP="008F63FF">
      <w:pPr>
        <w:spacing w:after="0"/>
        <w:ind w:firstLine="284"/>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 </w:t>
      </w:r>
      <w:r w:rsidR="006F13B9" w:rsidRPr="004A30B1">
        <w:rPr>
          <w:rFonts w:ascii="Times New Roman" w:hAnsi="Times New Roman"/>
          <w:color w:val="000000"/>
          <w:sz w:val="24"/>
          <w:szCs w:val="24"/>
          <w:lang w:val="ro-RO"/>
        </w:rPr>
        <w:t xml:space="preserve">unde   </w:t>
      </w:r>
      <w:r w:rsidR="006F13B9" w:rsidRPr="004A30B1">
        <w:rPr>
          <w:rFonts w:ascii="Times New Roman" w:hAnsi="Times New Roman"/>
          <w:i/>
          <w:color w:val="000000"/>
          <w:sz w:val="24"/>
          <w:szCs w:val="24"/>
          <w:lang w:val="ro-RO"/>
        </w:rPr>
        <w:t>T</w:t>
      </w:r>
      <w:r w:rsidR="006F13B9" w:rsidRPr="004A30B1">
        <w:rPr>
          <w:rFonts w:ascii="Times New Roman" w:hAnsi="Times New Roman"/>
          <w:i/>
          <w:color w:val="000000"/>
          <w:sz w:val="24"/>
          <w:szCs w:val="24"/>
          <w:vertAlign w:val="subscript"/>
          <w:lang w:val="ro-RO"/>
        </w:rPr>
        <w:t>e</w:t>
      </w:r>
      <w:r w:rsidR="006F13B9" w:rsidRPr="004A30B1">
        <w:rPr>
          <w:rFonts w:ascii="Times New Roman" w:hAnsi="Times New Roman"/>
          <w:color w:val="000000"/>
          <w:sz w:val="24"/>
          <w:szCs w:val="24"/>
          <w:lang w:val="ro-RO"/>
        </w:rPr>
        <w:t xml:space="preserve"> –</w:t>
      </w:r>
      <w:r w:rsidR="006F13B9" w:rsidRPr="004A30B1">
        <w:rPr>
          <w:rFonts w:ascii="Times New Roman" w:hAnsi="Times New Roman"/>
          <w:i/>
          <w:color w:val="000000"/>
          <w:sz w:val="24"/>
          <w:szCs w:val="24"/>
          <w:vertAlign w:val="subscript"/>
          <w:lang w:val="ro-RO"/>
        </w:rPr>
        <w:t xml:space="preserve"> </w:t>
      </w:r>
      <w:r w:rsidR="006F13B9" w:rsidRPr="004A30B1">
        <w:rPr>
          <w:rFonts w:ascii="Times New Roman" w:hAnsi="Times New Roman"/>
          <w:color w:val="000000"/>
          <w:sz w:val="24"/>
          <w:szCs w:val="24"/>
          <w:lang w:val="ro-RO"/>
        </w:rPr>
        <w:t>temperatura setată (etalon);</w:t>
      </w:r>
    </w:p>
    <w:p w:rsidR="006F13B9" w:rsidRPr="004A30B1" w:rsidRDefault="006F13B9" w:rsidP="008F63FF">
      <w:pPr>
        <w:spacing w:after="0"/>
        <w:ind w:firstLine="284"/>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ab/>
        <w:t xml:space="preserve">     </w:t>
      </w:r>
      <w:r w:rsidRPr="004A30B1">
        <w:rPr>
          <w:rFonts w:ascii="Times New Roman" w:hAnsi="Times New Roman"/>
          <w:i/>
          <w:color w:val="000000"/>
          <w:sz w:val="24"/>
          <w:szCs w:val="24"/>
          <w:lang w:val="ro-RO"/>
        </w:rPr>
        <w:t>T</w:t>
      </w:r>
      <w:r w:rsidRPr="004A30B1">
        <w:rPr>
          <w:rFonts w:ascii="Times New Roman" w:hAnsi="Times New Roman"/>
          <w:i/>
          <w:color w:val="000000"/>
          <w:sz w:val="24"/>
          <w:szCs w:val="24"/>
          <w:vertAlign w:val="subscript"/>
          <w:lang w:val="ro-RO"/>
        </w:rPr>
        <w:t>m</w:t>
      </w:r>
      <w:r w:rsidRPr="004A30B1">
        <w:rPr>
          <w:rFonts w:ascii="Times New Roman" w:hAnsi="Times New Roman"/>
          <w:color w:val="000000"/>
          <w:sz w:val="24"/>
          <w:szCs w:val="24"/>
          <w:lang w:val="ro-RO"/>
        </w:rPr>
        <w:t xml:space="preserve"> – temperatura măsurată de corector.</w:t>
      </w:r>
    </w:p>
    <w:p w:rsidR="006F13B9" w:rsidRPr="004A30B1" w:rsidRDefault="006F13B9" w:rsidP="008F63FF">
      <w:pPr>
        <w:spacing w:after="0"/>
        <w:ind w:firstLine="284"/>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Rezultatul verificării </w:t>
      </w:r>
      <w:r w:rsidR="00B03723" w:rsidRPr="004A30B1">
        <w:rPr>
          <w:rFonts w:ascii="Times New Roman" w:hAnsi="Times New Roman"/>
          <w:color w:val="000000"/>
          <w:sz w:val="24"/>
          <w:szCs w:val="24"/>
          <w:lang w:val="ro-RO"/>
        </w:rPr>
        <w:t>s</w:t>
      </w:r>
      <w:r w:rsidRPr="004A30B1">
        <w:rPr>
          <w:rFonts w:ascii="Times New Roman" w:hAnsi="Times New Roman"/>
          <w:color w:val="000000"/>
          <w:sz w:val="24"/>
          <w:szCs w:val="24"/>
          <w:lang w:val="ro-RO"/>
        </w:rPr>
        <w:t>e consideră pozitiv, dacă eroarea calculată nu depășește limitele erorii tolerate.</w:t>
      </w:r>
    </w:p>
    <w:p w:rsidR="006F13B9" w:rsidRPr="004A30B1" w:rsidRDefault="006F13B9" w:rsidP="006F13B9">
      <w:pPr>
        <w:pStyle w:val="ListParagraph"/>
        <w:numPr>
          <w:ilvl w:val="1"/>
          <w:numId w:val="7"/>
        </w:numPr>
        <w:spacing w:after="0"/>
        <w:contextualSpacing/>
        <w:jc w:val="both"/>
        <w:rPr>
          <w:rFonts w:ascii="Times New Roman" w:hAnsi="Times New Roman"/>
          <w:b/>
          <w:color w:val="000000"/>
          <w:sz w:val="24"/>
          <w:szCs w:val="24"/>
          <w:lang w:val="ro-RO"/>
        </w:rPr>
      </w:pPr>
      <w:r w:rsidRPr="004A30B1">
        <w:rPr>
          <w:rFonts w:ascii="Times New Roman" w:hAnsi="Times New Roman"/>
          <w:b/>
          <w:color w:val="000000"/>
          <w:sz w:val="24"/>
          <w:szCs w:val="24"/>
          <w:lang w:val="ro-RO"/>
        </w:rPr>
        <w:t>Determinarea erorii relative a corectorului la măsurarea presiunii.</w:t>
      </w:r>
    </w:p>
    <w:p w:rsidR="006F13B9" w:rsidRPr="004A30B1" w:rsidRDefault="00E356CB" w:rsidP="006F13B9">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Determinarea erorii de măsurare a presiunii gazului de corector se efectuează în cinci puncte, uniform repartizate în intervalul de măsurare a corectorului inclusiv punctele extreme al intervalului. </w:t>
      </w:r>
    </w:p>
    <w:p w:rsidR="00E356CB" w:rsidRPr="004A30B1" w:rsidRDefault="00E356CB" w:rsidP="006F13B9">
      <w:pPr>
        <w:pStyle w:val="ListParagraph"/>
        <w:spacing w:after="0"/>
        <w:ind w:left="0"/>
        <w:contextualSpacing/>
        <w:jc w:val="both"/>
        <w:rPr>
          <w:rFonts w:ascii="Times New Roman" w:hAnsi="Times New Roman"/>
          <w:color w:val="000000"/>
          <w:sz w:val="24"/>
          <w:szCs w:val="24"/>
          <w:highlight w:val="yellow"/>
          <w:lang w:val="ro-RO"/>
        </w:rPr>
      </w:pPr>
      <w:r w:rsidRPr="004A30B1">
        <w:rPr>
          <w:rFonts w:ascii="Times New Roman" w:hAnsi="Times New Roman"/>
          <w:color w:val="000000"/>
          <w:sz w:val="24"/>
          <w:szCs w:val="24"/>
          <w:lang w:val="ro-RO"/>
        </w:rPr>
        <w:t>Se montează schema în conformitate cu Figura 1</w:t>
      </w:r>
    </w:p>
    <w:p w:rsidR="006F56E7" w:rsidRPr="004A30B1" w:rsidRDefault="00EC369C" w:rsidP="002711A1">
      <w:pPr>
        <w:pStyle w:val="ListParagraph"/>
        <w:spacing w:after="0"/>
        <w:ind w:left="0"/>
        <w:contextualSpacing/>
        <w:jc w:val="center"/>
        <w:rPr>
          <w:rFonts w:ascii="Times New Roman" w:hAnsi="Times New Roman"/>
          <w:color w:val="000000"/>
          <w:sz w:val="24"/>
          <w:szCs w:val="24"/>
          <w:highlight w:val="yellow"/>
          <w:lang w:val="ro-RO"/>
        </w:rPr>
      </w:pPr>
      <w:r w:rsidRPr="004A30B1">
        <w:rPr>
          <w:rFonts w:ascii="Times New Roman" w:hAnsi="Times New Roman"/>
          <w:noProof/>
          <w:color w:val="000000"/>
          <w:sz w:val="24"/>
          <w:szCs w:val="24"/>
          <w:highlight w:val="yellow"/>
          <w:lang w:val="en-GB" w:eastAsia="en-GB"/>
        </w:rPr>
        <w:drawing>
          <wp:inline distT="0" distB="0" distL="0" distR="0">
            <wp:extent cx="3467100" cy="148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467100" cy="1485900"/>
                    </a:xfrm>
                    <a:prstGeom prst="rect">
                      <a:avLst/>
                    </a:prstGeom>
                    <a:noFill/>
                    <a:ln>
                      <a:noFill/>
                    </a:ln>
                  </pic:spPr>
                </pic:pic>
              </a:graphicData>
            </a:graphic>
          </wp:inline>
        </w:drawing>
      </w:r>
    </w:p>
    <w:p w:rsidR="00440920" w:rsidRPr="004A30B1" w:rsidRDefault="00440920" w:rsidP="00D1797E">
      <w:pPr>
        <w:pStyle w:val="ListParagraph"/>
        <w:spacing w:after="0"/>
        <w:ind w:left="0"/>
        <w:contextualSpacing/>
        <w:jc w:val="center"/>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Figura 1 – Schema de </w:t>
      </w:r>
      <w:r w:rsidR="00D1797E" w:rsidRPr="004A30B1">
        <w:rPr>
          <w:rFonts w:ascii="Times New Roman" w:hAnsi="Times New Roman"/>
          <w:color w:val="000000"/>
          <w:sz w:val="24"/>
          <w:szCs w:val="24"/>
          <w:lang w:val="ro-RO"/>
        </w:rPr>
        <w:t>conexiune a corectorului</w:t>
      </w:r>
    </w:p>
    <w:p w:rsidR="00440920" w:rsidRPr="004A30B1" w:rsidRDefault="00440920" w:rsidP="006F13B9">
      <w:pPr>
        <w:pStyle w:val="ListParagraph"/>
        <w:spacing w:after="0"/>
        <w:ind w:left="0"/>
        <w:contextualSpacing/>
        <w:jc w:val="both"/>
        <w:rPr>
          <w:rFonts w:ascii="Times New Roman" w:hAnsi="Times New Roman"/>
          <w:color w:val="000000"/>
          <w:sz w:val="24"/>
          <w:szCs w:val="24"/>
          <w:lang w:val="ro-RO"/>
        </w:rPr>
      </w:pPr>
    </w:p>
    <w:p w:rsidR="00AC7B54" w:rsidRPr="004A30B1" w:rsidRDefault="00AC7B54" w:rsidP="006F13B9">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În fiecare punct se efectuează câte o măsurare la tur și retur și se calculează eroarea relativă la măsurarea presiunii, în procente, după formulă:</w:t>
      </w:r>
    </w:p>
    <w:p w:rsidR="00AC7B54" w:rsidRPr="004A30B1" w:rsidRDefault="00AC7B54" w:rsidP="006F13B9">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t xml:space="preserve"> </w:t>
      </w:r>
      <w:r w:rsidRPr="004A30B1">
        <w:rPr>
          <w:rFonts w:ascii="Times New Roman" w:hAnsi="Times New Roman"/>
          <w:color w:val="000000"/>
          <w:position w:val="-30"/>
          <w:sz w:val="24"/>
          <w:szCs w:val="24"/>
          <w:lang w:val="ro-RO"/>
        </w:rPr>
        <w:object w:dxaOrig="1700" w:dyaOrig="680">
          <v:shape id="_x0000_i1039" type="#_x0000_t75" style="width:84.75pt;height:33.75pt" o:ole="">
            <v:imagedata r:id="rId34" o:title=""/>
          </v:shape>
          <o:OLEObject Type="Embed" ProgID="Equation.DSMT4" ShapeID="_x0000_i1039" DrawAspect="Content" ObjectID="_1583148992" r:id="rId35"/>
        </w:object>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t>(15)</w:t>
      </w:r>
    </w:p>
    <w:p w:rsidR="00B03723" w:rsidRPr="004A30B1" w:rsidRDefault="00B03723" w:rsidP="00B03723">
      <w:pPr>
        <w:spacing w:after="0"/>
        <w:ind w:firstLine="284"/>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unde   </w:t>
      </w:r>
      <w:r w:rsidRPr="004A30B1">
        <w:rPr>
          <w:rFonts w:ascii="Times New Roman" w:hAnsi="Times New Roman"/>
          <w:i/>
          <w:color w:val="000000"/>
          <w:sz w:val="24"/>
          <w:szCs w:val="24"/>
          <w:lang w:val="ro-RO"/>
        </w:rPr>
        <w:t>P</w:t>
      </w:r>
      <w:r w:rsidRPr="004A30B1">
        <w:rPr>
          <w:rFonts w:ascii="Times New Roman" w:hAnsi="Times New Roman"/>
          <w:i/>
          <w:color w:val="000000"/>
          <w:sz w:val="24"/>
          <w:szCs w:val="24"/>
          <w:vertAlign w:val="subscript"/>
          <w:lang w:val="ro-RO"/>
        </w:rPr>
        <w:t>e</w:t>
      </w:r>
      <w:r w:rsidRPr="004A30B1">
        <w:rPr>
          <w:rFonts w:ascii="Times New Roman" w:hAnsi="Times New Roman"/>
          <w:color w:val="000000"/>
          <w:sz w:val="24"/>
          <w:szCs w:val="24"/>
          <w:lang w:val="ro-RO"/>
        </w:rPr>
        <w:t xml:space="preserve"> –</w:t>
      </w:r>
      <w:r w:rsidRPr="004A30B1">
        <w:rPr>
          <w:rFonts w:ascii="Times New Roman" w:hAnsi="Times New Roman"/>
          <w:i/>
          <w:color w:val="000000"/>
          <w:sz w:val="24"/>
          <w:szCs w:val="24"/>
          <w:vertAlign w:val="subscript"/>
          <w:lang w:val="ro-RO"/>
        </w:rPr>
        <w:t xml:space="preserve"> </w:t>
      </w:r>
      <w:r w:rsidRPr="004A30B1">
        <w:rPr>
          <w:rFonts w:ascii="Times New Roman" w:hAnsi="Times New Roman"/>
          <w:color w:val="000000"/>
          <w:sz w:val="24"/>
          <w:szCs w:val="24"/>
          <w:lang w:val="ro-RO"/>
        </w:rPr>
        <w:t>presiunea setată (etalon);</w:t>
      </w:r>
    </w:p>
    <w:p w:rsidR="00AC7B54" w:rsidRPr="004A30B1" w:rsidRDefault="00B03723" w:rsidP="00B03723">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ab/>
        <w:t xml:space="preserve">     </w:t>
      </w:r>
      <w:r w:rsidRPr="004A30B1">
        <w:rPr>
          <w:rFonts w:ascii="Times New Roman" w:hAnsi="Times New Roman"/>
          <w:i/>
          <w:color w:val="000000"/>
          <w:sz w:val="24"/>
          <w:szCs w:val="24"/>
          <w:lang w:val="ro-RO"/>
        </w:rPr>
        <w:t>P</w:t>
      </w:r>
      <w:r w:rsidRPr="004A30B1">
        <w:rPr>
          <w:rFonts w:ascii="Times New Roman" w:hAnsi="Times New Roman"/>
          <w:i/>
          <w:color w:val="000000"/>
          <w:sz w:val="24"/>
          <w:szCs w:val="24"/>
          <w:vertAlign w:val="subscript"/>
          <w:lang w:val="ro-RO"/>
        </w:rPr>
        <w:t>m</w:t>
      </w:r>
      <w:r w:rsidRPr="004A30B1">
        <w:rPr>
          <w:rFonts w:ascii="Times New Roman" w:hAnsi="Times New Roman"/>
          <w:color w:val="000000"/>
          <w:sz w:val="24"/>
          <w:szCs w:val="24"/>
          <w:lang w:val="ro-RO"/>
        </w:rPr>
        <w:t xml:space="preserve"> – presiunea măsurată de corector</w:t>
      </w:r>
    </w:p>
    <w:p w:rsidR="00AC7B54" w:rsidRPr="004A30B1" w:rsidRDefault="00B03723" w:rsidP="006F13B9">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Rezultatul verificării se consideră pozitiv, dacă eroarea calculată nu depășește limitele erorii tolerate.</w:t>
      </w:r>
    </w:p>
    <w:p w:rsidR="00B03723" w:rsidRPr="004A30B1" w:rsidRDefault="00B03723" w:rsidP="00B03723">
      <w:pPr>
        <w:pStyle w:val="ListParagraph"/>
        <w:numPr>
          <w:ilvl w:val="1"/>
          <w:numId w:val="7"/>
        </w:numPr>
        <w:spacing w:after="0"/>
        <w:jc w:val="both"/>
        <w:rPr>
          <w:rFonts w:ascii="Times New Roman" w:hAnsi="Times New Roman"/>
          <w:b/>
          <w:color w:val="000000"/>
          <w:sz w:val="24"/>
          <w:szCs w:val="24"/>
          <w:lang w:val="ro-RO"/>
        </w:rPr>
      </w:pPr>
      <w:r w:rsidRPr="004A30B1">
        <w:rPr>
          <w:rFonts w:ascii="Times New Roman" w:hAnsi="Times New Roman"/>
          <w:b/>
          <w:color w:val="000000"/>
          <w:sz w:val="24"/>
          <w:szCs w:val="24"/>
          <w:lang w:val="ro-RO"/>
        </w:rPr>
        <w:t>Determinarea erorii relative a corectorului la aducerea volumului de gaz la condiții standard.</w:t>
      </w:r>
    </w:p>
    <w:p w:rsidR="00B03723" w:rsidRPr="004A30B1" w:rsidRDefault="00B03723" w:rsidP="00B03723">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Se montează schema în conformitate cu Figura </w:t>
      </w:r>
      <w:r w:rsidR="00F74D68" w:rsidRPr="004A30B1">
        <w:rPr>
          <w:rFonts w:ascii="Times New Roman" w:hAnsi="Times New Roman"/>
          <w:color w:val="000000"/>
          <w:sz w:val="24"/>
          <w:szCs w:val="24"/>
          <w:lang w:val="ro-RO"/>
        </w:rPr>
        <w:t>2</w:t>
      </w:r>
    </w:p>
    <w:p w:rsidR="00EC369C" w:rsidRPr="004A30B1" w:rsidRDefault="00EC369C" w:rsidP="009C0C7B">
      <w:pPr>
        <w:pStyle w:val="ListParagraph"/>
        <w:spacing w:after="0"/>
        <w:ind w:left="0"/>
        <w:contextualSpacing/>
        <w:jc w:val="center"/>
        <w:rPr>
          <w:rFonts w:ascii="Times New Roman" w:hAnsi="Times New Roman"/>
          <w:color w:val="000000"/>
          <w:sz w:val="24"/>
          <w:szCs w:val="24"/>
          <w:highlight w:val="yellow"/>
          <w:lang w:val="ro-RO"/>
        </w:rPr>
      </w:pPr>
      <w:r w:rsidRPr="004A30B1">
        <w:rPr>
          <w:rFonts w:ascii="Times New Roman" w:hAnsi="Times New Roman"/>
          <w:noProof/>
          <w:color w:val="000000"/>
          <w:sz w:val="24"/>
          <w:szCs w:val="24"/>
          <w:highlight w:val="yellow"/>
          <w:lang w:val="en-GB" w:eastAsia="en-GB"/>
        </w:rPr>
        <w:lastRenderedPageBreak/>
        <w:drawing>
          <wp:inline distT="0" distB="0" distL="0" distR="0">
            <wp:extent cx="4933950" cy="192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33950" cy="1924050"/>
                    </a:xfrm>
                    <a:prstGeom prst="rect">
                      <a:avLst/>
                    </a:prstGeom>
                    <a:noFill/>
                    <a:ln>
                      <a:noFill/>
                    </a:ln>
                  </pic:spPr>
                </pic:pic>
              </a:graphicData>
            </a:graphic>
          </wp:inline>
        </w:drawing>
      </w:r>
    </w:p>
    <w:p w:rsidR="00B03723" w:rsidRPr="004A30B1" w:rsidRDefault="00B03723" w:rsidP="00B03723">
      <w:pPr>
        <w:pStyle w:val="ListParagraph"/>
        <w:spacing w:after="0"/>
        <w:ind w:left="0"/>
        <w:contextualSpacing/>
        <w:jc w:val="center"/>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Figura </w:t>
      </w:r>
      <w:r w:rsidR="00F74D68" w:rsidRPr="004A30B1">
        <w:rPr>
          <w:rFonts w:ascii="Times New Roman" w:hAnsi="Times New Roman"/>
          <w:color w:val="000000"/>
          <w:sz w:val="24"/>
          <w:szCs w:val="24"/>
          <w:lang w:val="ro-RO"/>
        </w:rPr>
        <w:t>2</w:t>
      </w:r>
      <w:r w:rsidRPr="004A30B1">
        <w:rPr>
          <w:rFonts w:ascii="Times New Roman" w:hAnsi="Times New Roman"/>
          <w:color w:val="000000"/>
          <w:sz w:val="24"/>
          <w:szCs w:val="24"/>
          <w:lang w:val="ro-RO"/>
        </w:rPr>
        <w:t xml:space="preserve"> – Schema de conexiune a corectorului</w:t>
      </w:r>
    </w:p>
    <w:p w:rsidR="00F12CF9" w:rsidRPr="004A30B1" w:rsidRDefault="00F12CF9" w:rsidP="00F12CF9">
      <w:pPr>
        <w:pStyle w:val="ListParagraph"/>
        <w:spacing w:after="0"/>
        <w:ind w:left="0"/>
        <w:jc w:val="both"/>
        <w:rPr>
          <w:rFonts w:ascii="Times New Roman" w:hAnsi="Times New Roman"/>
          <w:color w:val="000000"/>
          <w:sz w:val="24"/>
          <w:szCs w:val="24"/>
          <w:lang w:val="ro-RO"/>
        </w:rPr>
      </w:pPr>
    </w:p>
    <w:p w:rsidR="00B03723" w:rsidRPr="004A30B1" w:rsidRDefault="00F12CF9" w:rsidP="00F12CF9">
      <w:pPr>
        <w:pStyle w:val="ListParagraph"/>
        <w:spacing w:after="0"/>
        <w:ind w:left="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Măsurările se efectuează în trei puncte:</w:t>
      </w:r>
    </w:p>
    <w:p w:rsidR="00F12CF9" w:rsidRPr="004A30B1" w:rsidRDefault="00F12CF9" w:rsidP="00F12CF9">
      <w:pPr>
        <w:pStyle w:val="ListParagraph"/>
        <w:numPr>
          <w:ilvl w:val="0"/>
          <w:numId w:val="22"/>
        </w:numPr>
        <w:spacing w:after="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la presiunea </w:t>
      </w:r>
      <w:proofErr w:type="spellStart"/>
      <w:r w:rsidRPr="004A30B1">
        <w:rPr>
          <w:rFonts w:ascii="Times New Roman" w:hAnsi="Times New Roman"/>
          <w:i/>
          <w:color w:val="000000"/>
          <w:sz w:val="24"/>
          <w:szCs w:val="24"/>
          <w:lang w:val="ro-RO"/>
        </w:rPr>
        <w:t>P</w:t>
      </w:r>
      <w:r w:rsidRPr="004A30B1">
        <w:rPr>
          <w:rFonts w:ascii="Times New Roman" w:hAnsi="Times New Roman"/>
          <w:i/>
          <w:color w:val="000000"/>
          <w:sz w:val="24"/>
          <w:szCs w:val="24"/>
          <w:vertAlign w:val="subscript"/>
          <w:lang w:val="ro-RO"/>
        </w:rPr>
        <w:t>min</w:t>
      </w:r>
      <w:proofErr w:type="spellEnd"/>
      <w:r w:rsidRPr="004A30B1">
        <w:rPr>
          <w:rFonts w:ascii="Times New Roman" w:hAnsi="Times New Roman"/>
          <w:color w:val="000000"/>
          <w:sz w:val="24"/>
          <w:szCs w:val="24"/>
          <w:lang w:val="ro-RO"/>
        </w:rPr>
        <w:t xml:space="preserve"> (limita de jos a intervalului de măsurare) și temperatura 333 K;</w:t>
      </w:r>
    </w:p>
    <w:p w:rsidR="00F12CF9" w:rsidRPr="004A30B1" w:rsidRDefault="00F12CF9" w:rsidP="004F648A">
      <w:pPr>
        <w:pStyle w:val="ListParagraph"/>
        <w:numPr>
          <w:ilvl w:val="0"/>
          <w:numId w:val="22"/>
        </w:numPr>
        <w:spacing w:after="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la presiunea </w:t>
      </w:r>
      <w:proofErr w:type="spellStart"/>
      <w:r w:rsidRPr="004A30B1">
        <w:rPr>
          <w:rFonts w:ascii="Times New Roman" w:hAnsi="Times New Roman"/>
          <w:i/>
          <w:color w:val="000000"/>
          <w:sz w:val="24"/>
          <w:szCs w:val="24"/>
          <w:lang w:val="ro-RO"/>
        </w:rPr>
        <w:t>P</w:t>
      </w:r>
      <w:r w:rsidRPr="004A30B1">
        <w:rPr>
          <w:rFonts w:ascii="Times New Roman" w:hAnsi="Times New Roman"/>
          <w:i/>
          <w:color w:val="000000"/>
          <w:sz w:val="24"/>
          <w:szCs w:val="24"/>
          <w:vertAlign w:val="subscript"/>
          <w:lang w:val="ro-RO"/>
        </w:rPr>
        <w:t>max</w:t>
      </w:r>
      <w:proofErr w:type="spellEnd"/>
      <w:r w:rsidRPr="004A30B1">
        <w:rPr>
          <w:rFonts w:ascii="Times New Roman" w:hAnsi="Times New Roman"/>
          <w:i/>
          <w:color w:val="000000"/>
          <w:sz w:val="24"/>
          <w:szCs w:val="24"/>
          <w:vertAlign w:val="subscript"/>
          <w:lang w:val="ro-RO"/>
        </w:rPr>
        <w:t xml:space="preserve"> </w:t>
      </w:r>
      <w:r w:rsidRPr="004A30B1">
        <w:rPr>
          <w:rFonts w:ascii="Times New Roman" w:hAnsi="Times New Roman"/>
          <w:color w:val="000000"/>
          <w:sz w:val="24"/>
          <w:szCs w:val="24"/>
          <w:lang w:val="ro-RO"/>
        </w:rPr>
        <w:t>(</w:t>
      </w:r>
      <w:r w:rsidR="004F648A" w:rsidRPr="004A30B1">
        <w:rPr>
          <w:rFonts w:ascii="Times New Roman" w:hAnsi="Times New Roman"/>
          <w:color w:val="000000"/>
          <w:sz w:val="24"/>
          <w:szCs w:val="24"/>
          <w:lang w:val="ro-RO"/>
        </w:rPr>
        <w:t>limita de sus a intervalului de măsurare</w:t>
      </w:r>
      <w:r w:rsidRPr="004A30B1">
        <w:rPr>
          <w:rFonts w:ascii="Times New Roman" w:hAnsi="Times New Roman"/>
          <w:color w:val="000000"/>
          <w:sz w:val="24"/>
          <w:szCs w:val="24"/>
          <w:lang w:val="ro-RO"/>
        </w:rPr>
        <w:t>)</w:t>
      </w:r>
      <w:r w:rsidR="004F648A" w:rsidRPr="004A30B1">
        <w:rPr>
          <w:rFonts w:ascii="Times New Roman" w:hAnsi="Times New Roman"/>
          <w:color w:val="000000"/>
          <w:sz w:val="24"/>
          <w:szCs w:val="24"/>
          <w:lang w:val="ro-RO"/>
        </w:rPr>
        <w:t xml:space="preserve"> și temperatura 263 K;</w:t>
      </w:r>
    </w:p>
    <w:p w:rsidR="004F648A" w:rsidRPr="004A30B1" w:rsidRDefault="004F648A" w:rsidP="004F648A">
      <w:pPr>
        <w:pStyle w:val="ListParagraph"/>
        <w:numPr>
          <w:ilvl w:val="0"/>
          <w:numId w:val="22"/>
        </w:numPr>
        <w:spacing w:after="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la presiunea </w:t>
      </w:r>
      <w:r w:rsidRPr="004A30B1">
        <w:rPr>
          <w:rFonts w:ascii="Times New Roman" w:hAnsi="Times New Roman"/>
          <w:color w:val="000000"/>
          <w:position w:val="-24"/>
          <w:sz w:val="24"/>
          <w:szCs w:val="24"/>
          <w:lang w:val="ro-RO"/>
        </w:rPr>
        <w:object w:dxaOrig="1480" w:dyaOrig="620">
          <v:shape id="_x0000_i1040" type="#_x0000_t75" style="width:74.25pt;height:30.75pt" o:ole="">
            <v:imagedata r:id="rId37" o:title=""/>
          </v:shape>
          <o:OLEObject Type="Embed" ProgID="Equation.DSMT4" ShapeID="_x0000_i1040" DrawAspect="Content" ObjectID="_1583148993" r:id="rId38"/>
        </w:object>
      </w:r>
      <w:r w:rsidRPr="004A30B1">
        <w:rPr>
          <w:rFonts w:ascii="Times New Roman" w:hAnsi="Times New Roman"/>
          <w:color w:val="000000"/>
          <w:sz w:val="24"/>
          <w:szCs w:val="24"/>
          <w:lang w:val="ro-RO"/>
        </w:rPr>
        <w:t>și temperatură 293 K.</w:t>
      </w:r>
    </w:p>
    <w:p w:rsidR="004F648A" w:rsidRPr="004A30B1" w:rsidRDefault="004F648A" w:rsidP="00BD371E">
      <w:pPr>
        <w:pStyle w:val="ListParagraph"/>
        <w:spacing w:after="0"/>
        <w:ind w:left="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În corector se setează coeficientul de conversie </w:t>
      </w:r>
      <w:r w:rsidRPr="004A30B1">
        <w:rPr>
          <w:rFonts w:ascii="Times New Roman" w:hAnsi="Times New Roman"/>
          <w:i/>
          <w:color w:val="000000"/>
          <w:sz w:val="24"/>
          <w:szCs w:val="24"/>
          <w:lang w:val="ro-RO"/>
        </w:rPr>
        <w:t xml:space="preserve">n </w:t>
      </w:r>
      <w:r w:rsidR="00BD371E" w:rsidRPr="004A30B1">
        <w:rPr>
          <w:rFonts w:ascii="Times New Roman" w:hAnsi="Times New Roman"/>
          <w:color w:val="000000"/>
          <w:sz w:val="24"/>
          <w:szCs w:val="24"/>
          <w:lang w:val="ro-RO"/>
        </w:rPr>
        <w:t>egal cu:</w:t>
      </w:r>
    </w:p>
    <w:p w:rsidR="00BD371E" w:rsidRPr="004A30B1" w:rsidRDefault="00BD371E" w:rsidP="00BD371E">
      <w:pPr>
        <w:pStyle w:val="ListParagraph"/>
        <w:numPr>
          <w:ilvl w:val="0"/>
          <w:numId w:val="23"/>
        </w:numPr>
        <w:spacing w:after="0"/>
        <w:jc w:val="both"/>
        <w:rPr>
          <w:rFonts w:ascii="Times New Roman" w:hAnsi="Times New Roman"/>
          <w:i/>
          <w:color w:val="000000"/>
          <w:sz w:val="24"/>
          <w:szCs w:val="24"/>
          <w:lang w:val="ro-RO"/>
        </w:rPr>
      </w:pPr>
      <w:r w:rsidRPr="004A30B1">
        <w:rPr>
          <w:rFonts w:ascii="Times New Roman" w:hAnsi="Times New Roman"/>
          <w:i/>
          <w:color w:val="000000"/>
          <w:sz w:val="24"/>
          <w:szCs w:val="24"/>
          <w:lang w:val="ro-RO"/>
        </w:rPr>
        <w:t>n=1</w:t>
      </w:r>
      <w:r w:rsidRPr="004A30B1">
        <w:rPr>
          <w:rFonts w:ascii="Times New Roman" w:hAnsi="Times New Roman"/>
          <w:color w:val="000000"/>
          <w:sz w:val="24"/>
          <w:szCs w:val="24"/>
          <w:lang w:val="ro-RO"/>
        </w:rPr>
        <w:t xml:space="preserve"> dacă corectorul este utilizat de sine stătător:</w:t>
      </w:r>
    </w:p>
    <w:p w:rsidR="00BD371E" w:rsidRPr="004A30B1" w:rsidRDefault="00BD371E" w:rsidP="00BD371E">
      <w:pPr>
        <w:pStyle w:val="ListParagraph"/>
        <w:numPr>
          <w:ilvl w:val="0"/>
          <w:numId w:val="23"/>
        </w:numPr>
        <w:spacing w:after="0"/>
        <w:jc w:val="both"/>
        <w:rPr>
          <w:rFonts w:ascii="Times New Roman" w:hAnsi="Times New Roman"/>
          <w:i/>
          <w:color w:val="000000"/>
          <w:sz w:val="24"/>
          <w:szCs w:val="24"/>
          <w:lang w:val="ro-RO"/>
        </w:rPr>
      </w:pPr>
      <w:r w:rsidRPr="004A30B1">
        <w:rPr>
          <w:rFonts w:ascii="Times New Roman" w:hAnsi="Times New Roman"/>
          <w:color w:val="000000"/>
          <w:sz w:val="24"/>
          <w:szCs w:val="24"/>
          <w:lang w:val="ro-RO"/>
        </w:rPr>
        <w:t>egal valorii coeficientului de conversie a contorului la care este conectat corectorul.</w:t>
      </w:r>
    </w:p>
    <w:p w:rsidR="00BD371E" w:rsidRPr="004A30B1" w:rsidRDefault="00D265ED" w:rsidP="0033390B">
      <w:pPr>
        <w:spacing w:after="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De la GI se emite o serie de impulsuri </w:t>
      </w:r>
      <w:r w:rsidRPr="004A30B1">
        <w:rPr>
          <w:rFonts w:ascii="Times New Roman" w:hAnsi="Times New Roman"/>
          <w:i/>
          <w:color w:val="000000"/>
          <w:sz w:val="24"/>
          <w:szCs w:val="24"/>
          <w:lang w:val="ro-RO"/>
        </w:rPr>
        <w:t xml:space="preserve">N </w:t>
      </w:r>
      <w:r w:rsidR="00964760" w:rsidRPr="004A30B1">
        <w:rPr>
          <w:rFonts w:ascii="Times New Roman" w:hAnsi="Times New Roman"/>
          <w:color w:val="000000"/>
          <w:sz w:val="24"/>
          <w:szCs w:val="24"/>
          <w:lang w:val="ro-RO"/>
        </w:rPr>
        <w:t>cu frecvența arbitrară corespunzătoare intervalului de măsurare a frecvenței de către corector. CI verifică corectitudinea num</w:t>
      </w:r>
      <w:r w:rsidR="0033390B" w:rsidRPr="004A30B1">
        <w:rPr>
          <w:rFonts w:ascii="Times New Roman" w:hAnsi="Times New Roman"/>
          <w:color w:val="000000"/>
          <w:sz w:val="24"/>
          <w:szCs w:val="24"/>
          <w:lang w:val="ro-RO"/>
        </w:rPr>
        <w:t>ărului</w:t>
      </w:r>
      <w:r w:rsidR="00964760" w:rsidRPr="004A30B1">
        <w:rPr>
          <w:rFonts w:ascii="Times New Roman" w:hAnsi="Times New Roman"/>
          <w:color w:val="000000"/>
          <w:sz w:val="24"/>
          <w:szCs w:val="24"/>
          <w:lang w:val="ro-RO"/>
        </w:rPr>
        <w:t xml:space="preserve"> de impulsuri.</w:t>
      </w:r>
      <w:r w:rsidR="0033390B" w:rsidRPr="004A30B1">
        <w:rPr>
          <w:rFonts w:ascii="Times New Roman" w:hAnsi="Times New Roman"/>
          <w:color w:val="000000"/>
          <w:sz w:val="24"/>
          <w:szCs w:val="24"/>
          <w:lang w:val="ro-RO"/>
        </w:rPr>
        <w:t xml:space="preserve"> Se înscrie valoarea volumului </w:t>
      </w:r>
      <w:r w:rsidR="0033390B" w:rsidRPr="004A30B1">
        <w:rPr>
          <w:rFonts w:ascii="Times New Roman" w:hAnsi="Times New Roman"/>
          <w:i/>
          <w:color w:val="000000"/>
          <w:sz w:val="24"/>
          <w:szCs w:val="24"/>
          <w:lang w:val="ro-RO"/>
        </w:rPr>
        <w:t>V</w:t>
      </w:r>
      <w:r w:rsidR="0033390B" w:rsidRPr="004A30B1">
        <w:rPr>
          <w:rFonts w:ascii="Times New Roman" w:hAnsi="Times New Roman"/>
          <w:color w:val="000000"/>
          <w:sz w:val="24"/>
          <w:szCs w:val="24"/>
          <w:lang w:val="ro-RO"/>
        </w:rPr>
        <w:t>, adus la condiții standard, conform indicațiilor corectorului. Se calculează eroarea relativă a corectorului, în procente, după formulă:</w:t>
      </w:r>
    </w:p>
    <w:p w:rsidR="0033390B" w:rsidRPr="004A30B1" w:rsidRDefault="0033390B" w:rsidP="00240C3D">
      <w:pPr>
        <w:spacing w:after="0"/>
        <w:jc w:val="both"/>
        <w:rPr>
          <w:rFonts w:ascii="Times New Roman" w:hAnsi="Times New Roman"/>
          <w:color w:val="000000"/>
          <w:sz w:val="24"/>
          <w:szCs w:val="24"/>
          <w:lang w:val="ro-RO"/>
        </w:rPr>
      </w:pP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00240C3D" w:rsidRPr="004A30B1">
        <w:rPr>
          <w:rFonts w:ascii="Times New Roman" w:hAnsi="Times New Roman"/>
          <w:color w:val="000000"/>
          <w:position w:val="-30"/>
          <w:sz w:val="24"/>
          <w:szCs w:val="24"/>
          <w:lang w:val="ro-RO"/>
        </w:rPr>
        <w:object w:dxaOrig="1680" w:dyaOrig="680">
          <v:shape id="_x0000_i1041" type="#_x0000_t75" style="width:84pt;height:33.75pt" o:ole="">
            <v:imagedata r:id="rId39" o:title=""/>
          </v:shape>
          <o:OLEObject Type="Embed" ProgID="Equation.DSMT4" ShapeID="_x0000_i1041" DrawAspect="Content" ObjectID="_1583148994" r:id="rId40"/>
        </w:object>
      </w:r>
      <w:r w:rsidR="00240C3D" w:rsidRPr="004A30B1">
        <w:rPr>
          <w:rFonts w:ascii="Times New Roman" w:hAnsi="Times New Roman"/>
          <w:color w:val="000000"/>
          <w:sz w:val="24"/>
          <w:szCs w:val="24"/>
          <w:lang w:val="ro-RO"/>
        </w:rPr>
        <w:tab/>
      </w:r>
      <w:r w:rsidR="00240C3D" w:rsidRPr="004A30B1">
        <w:rPr>
          <w:rFonts w:ascii="Times New Roman" w:hAnsi="Times New Roman"/>
          <w:color w:val="000000"/>
          <w:sz w:val="24"/>
          <w:szCs w:val="24"/>
          <w:lang w:val="ro-RO"/>
        </w:rPr>
        <w:tab/>
      </w:r>
      <w:r w:rsidR="00240C3D" w:rsidRPr="004A30B1">
        <w:rPr>
          <w:rFonts w:ascii="Times New Roman" w:hAnsi="Times New Roman"/>
          <w:color w:val="000000"/>
          <w:sz w:val="24"/>
          <w:szCs w:val="24"/>
          <w:lang w:val="ro-RO"/>
        </w:rPr>
        <w:tab/>
      </w:r>
      <w:r w:rsidR="00240C3D" w:rsidRPr="004A30B1">
        <w:rPr>
          <w:rFonts w:ascii="Times New Roman" w:hAnsi="Times New Roman"/>
          <w:color w:val="000000"/>
          <w:sz w:val="24"/>
          <w:szCs w:val="24"/>
          <w:lang w:val="ro-RO"/>
        </w:rPr>
        <w:tab/>
      </w:r>
      <w:r w:rsidR="00240C3D" w:rsidRPr="004A30B1">
        <w:rPr>
          <w:rFonts w:ascii="Times New Roman" w:hAnsi="Times New Roman"/>
          <w:color w:val="000000"/>
          <w:sz w:val="24"/>
          <w:szCs w:val="24"/>
          <w:lang w:val="ro-RO"/>
        </w:rPr>
        <w:tab/>
      </w:r>
      <w:r w:rsidR="00240C3D" w:rsidRPr="004A30B1">
        <w:rPr>
          <w:rFonts w:ascii="Times New Roman" w:hAnsi="Times New Roman"/>
          <w:color w:val="000000"/>
          <w:sz w:val="24"/>
          <w:szCs w:val="24"/>
          <w:lang w:val="ro-RO"/>
        </w:rPr>
        <w:tab/>
        <w:t>(16)</w:t>
      </w:r>
    </w:p>
    <w:p w:rsidR="00240C3D" w:rsidRPr="004A30B1" w:rsidRDefault="00240C3D" w:rsidP="00BD371E">
      <w:pPr>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unde  </w:t>
      </w:r>
      <w:proofErr w:type="spellStart"/>
      <w:r w:rsidRPr="004A30B1">
        <w:rPr>
          <w:rFonts w:ascii="Times New Roman" w:hAnsi="Times New Roman"/>
          <w:i/>
          <w:color w:val="000000"/>
          <w:sz w:val="24"/>
          <w:szCs w:val="24"/>
          <w:lang w:val="ro-RO"/>
        </w:rPr>
        <w:t>V</w:t>
      </w:r>
      <w:r w:rsidRPr="004A30B1">
        <w:rPr>
          <w:rFonts w:ascii="Times New Roman" w:hAnsi="Times New Roman"/>
          <w:i/>
          <w:color w:val="000000"/>
          <w:sz w:val="24"/>
          <w:szCs w:val="24"/>
          <w:vertAlign w:val="subscript"/>
          <w:lang w:val="ro-RO"/>
        </w:rPr>
        <w:t>e</w:t>
      </w:r>
      <w:proofErr w:type="spellEnd"/>
      <w:r w:rsidRPr="004A30B1">
        <w:rPr>
          <w:rFonts w:ascii="Times New Roman" w:hAnsi="Times New Roman"/>
          <w:i/>
          <w:color w:val="000000"/>
          <w:sz w:val="24"/>
          <w:szCs w:val="24"/>
          <w:lang w:val="ro-RO"/>
        </w:rPr>
        <w:t xml:space="preserve"> </w:t>
      </w:r>
      <w:r w:rsidRPr="004A30B1">
        <w:rPr>
          <w:rFonts w:ascii="Times New Roman" w:hAnsi="Times New Roman"/>
          <w:color w:val="000000"/>
          <w:sz w:val="24"/>
          <w:szCs w:val="24"/>
          <w:lang w:val="ro-RO"/>
        </w:rPr>
        <w:t>– valoarea volumului adus la condiții standard.</w:t>
      </w:r>
    </w:p>
    <w:p w:rsidR="00B03723" w:rsidRPr="004A30B1" w:rsidRDefault="00240C3D" w:rsidP="00240C3D">
      <w:pPr>
        <w:spacing w:after="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Valoarea volumului adus la condiții standard se calculează după formula </w:t>
      </w:r>
    </w:p>
    <w:p w:rsidR="00240C3D" w:rsidRPr="004A30B1" w:rsidRDefault="00CE51B2" w:rsidP="00240C3D">
      <w:pPr>
        <w:spacing w:after="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6F1100">
        <w:rPr>
          <w:rFonts w:ascii="Times New Roman" w:hAnsi="Times New Roman"/>
          <w:color w:val="000000"/>
          <w:position w:val="-30"/>
          <w:sz w:val="24"/>
          <w:szCs w:val="24"/>
          <w:lang w:val="ro-RO"/>
        </w:rPr>
        <w:object w:dxaOrig="2020" w:dyaOrig="680">
          <v:shape id="_x0000_i1042" type="#_x0000_t75" style="width:101.25pt;height:33.75pt" o:ole="">
            <v:imagedata r:id="rId41" o:title=""/>
          </v:shape>
          <o:OLEObject Type="Embed" ProgID="Equation.DSMT4" ShapeID="_x0000_i1042" DrawAspect="Content" ObjectID="_1583148995" r:id="rId42"/>
        </w:object>
      </w:r>
      <w:r w:rsidR="00240C3D" w:rsidRPr="004A30B1">
        <w:rPr>
          <w:rFonts w:ascii="Times New Roman" w:hAnsi="Times New Roman"/>
          <w:color w:val="000000"/>
          <w:sz w:val="24"/>
          <w:szCs w:val="24"/>
          <w:lang w:val="ro-RO"/>
        </w:rPr>
        <w:t xml:space="preserve"> </w:t>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ab/>
      </w:r>
      <w:r w:rsidR="00F74D68" w:rsidRPr="004A30B1">
        <w:rPr>
          <w:rFonts w:ascii="Times New Roman" w:hAnsi="Times New Roman"/>
          <w:color w:val="000000"/>
          <w:sz w:val="24"/>
          <w:szCs w:val="24"/>
          <w:lang w:val="ro-RO"/>
        </w:rPr>
        <w:tab/>
      </w:r>
      <w:r w:rsidRPr="004A30B1">
        <w:rPr>
          <w:rFonts w:ascii="Times New Roman" w:hAnsi="Times New Roman"/>
          <w:color w:val="000000"/>
          <w:sz w:val="24"/>
          <w:szCs w:val="24"/>
          <w:lang w:val="ro-RO"/>
        </w:rPr>
        <w:t>(17)</w:t>
      </w:r>
    </w:p>
    <w:p w:rsidR="00CE51B2" w:rsidRPr="004A30B1" w:rsidRDefault="00CE51B2" w:rsidP="007E4D6A">
      <w:pPr>
        <w:spacing w:after="0"/>
        <w:ind w:left="709" w:hanging="709"/>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unde </w:t>
      </w:r>
      <w:r w:rsidRPr="004A30B1">
        <w:rPr>
          <w:rFonts w:ascii="Times New Roman" w:hAnsi="Times New Roman"/>
          <w:i/>
          <w:color w:val="000000"/>
          <w:sz w:val="24"/>
          <w:szCs w:val="24"/>
          <w:lang w:val="ro-RO"/>
        </w:rPr>
        <w:t xml:space="preserve"> </w:t>
      </w:r>
      <w:proofErr w:type="spellStart"/>
      <w:r w:rsidRPr="004A30B1">
        <w:rPr>
          <w:rFonts w:ascii="Times New Roman" w:hAnsi="Times New Roman"/>
          <w:i/>
          <w:color w:val="000000"/>
          <w:sz w:val="24"/>
          <w:szCs w:val="24"/>
          <w:lang w:val="ro-RO"/>
        </w:rPr>
        <w:t>P</w:t>
      </w:r>
      <w:r w:rsidRPr="004A30B1">
        <w:rPr>
          <w:rFonts w:ascii="Times New Roman" w:hAnsi="Times New Roman"/>
          <w:i/>
          <w:color w:val="000000"/>
          <w:sz w:val="24"/>
          <w:szCs w:val="24"/>
          <w:vertAlign w:val="subscript"/>
          <w:lang w:val="ro-RO"/>
        </w:rPr>
        <w:t>c</w:t>
      </w:r>
      <w:proofErr w:type="spellEnd"/>
      <w:r w:rsidRPr="004A30B1">
        <w:rPr>
          <w:rFonts w:ascii="Times New Roman" w:hAnsi="Times New Roman"/>
          <w:i/>
          <w:color w:val="000000"/>
          <w:sz w:val="24"/>
          <w:szCs w:val="24"/>
          <w:vertAlign w:val="subscript"/>
          <w:lang w:val="ro-RO"/>
        </w:rPr>
        <w:t xml:space="preserve"> </w:t>
      </w:r>
      <w:r w:rsidRPr="004A30B1">
        <w:rPr>
          <w:rFonts w:ascii="Times New Roman" w:hAnsi="Times New Roman"/>
          <w:color w:val="000000"/>
          <w:sz w:val="24"/>
          <w:szCs w:val="24"/>
          <w:lang w:val="ro-RO"/>
        </w:rPr>
        <w:t xml:space="preserve">– presiunea, </w:t>
      </w:r>
      <w:r w:rsidR="007E4D6A" w:rsidRPr="004A30B1">
        <w:rPr>
          <w:rFonts w:ascii="Times New Roman" w:hAnsi="Times New Roman"/>
          <w:color w:val="000000"/>
          <w:sz w:val="24"/>
          <w:szCs w:val="24"/>
          <w:lang w:val="ro-RO"/>
        </w:rPr>
        <w:t>corespunzătoare</w:t>
      </w:r>
      <w:r w:rsidRPr="004A30B1">
        <w:rPr>
          <w:rFonts w:ascii="Times New Roman" w:hAnsi="Times New Roman"/>
          <w:color w:val="000000"/>
          <w:sz w:val="24"/>
          <w:szCs w:val="24"/>
          <w:lang w:val="ro-RO"/>
        </w:rPr>
        <w:t xml:space="preserve"> condițiil</w:t>
      </w:r>
      <w:r w:rsidR="007E4D6A" w:rsidRPr="004A30B1">
        <w:rPr>
          <w:rFonts w:ascii="Times New Roman" w:hAnsi="Times New Roman"/>
          <w:color w:val="000000"/>
          <w:sz w:val="24"/>
          <w:szCs w:val="24"/>
          <w:lang w:val="ro-RO"/>
        </w:rPr>
        <w:t>or</w:t>
      </w:r>
      <w:r w:rsidRPr="004A30B1">
        <w:rPr>
          <w:rFonts w:ascii="Times New Roman" w:hAnsi="Times New Roman"/>
          <w:color w:val="000000"/>
          <w:sz w:val="24"/>
          <w:szCs w:val="24"/>
          <w:lang w:val="ro-RO"/>
        </w:rPr>
        <w:t xml:space="preserve"> </w:t>
      </w:r>
      <w:r w:rsidR="007E4D6A" w:rsidRPr="004A30B1">
        <w:rPr>
          <w:rFonts w:ascii="Times New Roman" w:hAnsi="Times New Roman"/>
          <w:color w:val="000000"/>
          <w:sz w:val="24"/>
          <w:szCs w:val="24"/>
          <w:lang w:val="ro-RO"/>
        </w:rPr>
        <w:t>de</w:t>
      </w:r>
      <w:r w:rsidRPr="004A30B1">
        <w:rPr>
          <w:rFonts w:ascii="Times New Roman" w:hAnsi="Times New Roman"/>
          <w:color w:val="000000"/>
          <w:sz w:val="24"/>
          <w:szCs w:val="24"/>
          <w:lang w:val="ro-RO"/>
        </w:rPr>
        <w:t xml:space="preserve"> aducere</w:t>
      </w:r>
      <w:r w:rsidR="007E4D6A" w:rsidRPr="004A30B1">
        <w:rPr>
          <w:rFonts w:ascii="Times New Roman" w:hAnsi="Times New Roman"/>
          <w:color w:val="000000"/>
          <w:sz w:val="24"/>
          <w:szCs w:val="24"/>
          <w:lang w:val="ro-RO"/>
        </w:rPr>
        <w:t xml:space="preserve"> a</w:t>
      </w:r>
      <w:r w:rsidRPr="004A30B1">
        <w:rPr>
          <w:rFonts w:ascii="Times New Roman" w:hAnsi="Times New Roman"/>
          <w:color w:val="000000"/>
          <w:sz w:val="24"/>
          <w:szCs w:val="24"/>
          <w:lang w:val="ro-RO"/>
        </w:rPr>
        <w:t xml:space="preserve"> volumului la condiții corespunzăto</w:t>
      </w:r>
      <w:r w:rsidR="007E4D6A" w:rsidRPr="004A30B1">
        <w:rPr>
          <w:rFonts w:ascii="Times New Roman" w:hAnsi="Times New Roman"/>
          <w:color w:val="000000"/>
          <w:sz w:val="24"/>
          <w:szCs w:val="24"/>
          <w:lang w:val="ro-RO"/>
        </w:rPr>
        <w:t>are</w:t>
      </w:r>
      <w:r w:rsidRPr="004A30B1">
        <w:rPr>
          <w:rFonts w:ascii="Times New Roman" w:hAnsi="Times New Roman"/>
          <w:color w:val="000000"/>
          <w:sz w:val="24"/>
          <w:szCs w:val="24"/>
          <w:lang w:val="ro-RO"/>
        </w:rPr>
        <w:t xml:space="preserve"> </w:t>
      </w:r>
      <w:r w:rsidR="007E4D6A" w:rsidRPr="004A30B1">
        <w:rPr>
          <w:rFonts w:ascii="Times New Roman" w:hAnsi="Times New Roman"/>
          <w:color w:val="000000"/>
          <w:sz w:val="24"/>
          <w:szCs w:val="24"/>
          <w:lang w:val="ro-RO"/>
        </w:rPr>
        <w:t xml:space="preserve">            </w:t>
      </w:r>
      <w:proofErr w:type="spellStart"/>
      <w:r w:rsidRPr="004A30B1">
        <w:rPr>
          <w:rFonts w:ascii="Times New Roman" w:hAnsi="Times New Roman"/>
          <w:i/>
          <w:color w:val="000000"/>
          <w:sz w:val="24"/>
          <w:szCs w:val="24"/>
          <w:lang w:val="ro-RO"/>
        </w:rPr>
        <w:t>P</w:t>
      </w:r>
      <w:r w:rsidRPr="004A30B1">
        <w:rPr>
          <w:rFonts w:ascii="Times New Roman" w:hAnsi="Times New Roman"/>
          <w:i/>
          <w:color w:val="000000"/>
          <w:sz w:val="24"/>
          <w:szCs w:val="24"/>
          <w:vertAlign w:val="subscript"/>
          <w:lang w:val="ro-RO"/>
        </w:rPr>
        <w:t>c</w:t>
      </w:r>
      <w:proofErr w:type="spellEnd"/>
      <w:r w:rsidR="007E4D6A" w:rsidRPr="004A30B1">
        <w:rPr>
          <w:rFonts w:ascii="Times New Roman" w:hAnsi="Times New Roman"/>
          <w:i/>
          <w:color w:val="000000"/>
          <w:sz w:val="24"/>
          <w:szCs w:val="24"/>
          <w:vertAlign w:val="subscript"/>
          <w:lang w:val="ro-RO"/>
        </w:rPr>
        <w:t xml:space="preserve"> </w:t>
      </w:r>
      <w:r w:rsidRPr="004A30B1">
        <w:rPr>
          <w:rFonts w:ascii="Times New Roman" w:hAnsi="Times New Roman"/>
          <w:i/>
          <w:color w:val="000000"/>
          <w:sz w:val="24"/>
          <w:szCs w:val="24"/>
          <w:lang w:val="ro-RO"/>
        </w:rPr>
        <w:t>=</w:t>
      </w:r>
      <w:r w:rsidR="007E4D6A" w:rsidRPr="004A30B1">
        <w:rPr>
          <w:rFonts w:ascii="Times New Roman" w:hAnsi="Times New Roman"/>
          <w:i/>
          <w:color w:val="000000"/>
          <w:sz w:val="24"/>
          <w:szCs w:val="24"/>
          <w:lang w:val="ro-RO"/>
        </w:rPr>
        <w:t xml:space="preserve"> </w:t>
      </w:r>
      <w:r w:rsidRPr="004A30B1">
        <w:rPr>
          <w:rFonts w:ascii="Times New Roman" w:hAnsi="Times New Roman"/>
          <w:color w:val="000000"/>
          <w:sz w:val="24"/>
          <w:szCs w:val="24"/>
          <w:lang w:val="ro-RO"/>
        </w:rPr>
        <w:t>101,325 kPa;</w:t>
      </w:r>
    </w:p>
    <w:p w:rsidR="00CE51B2" w:rsidRPr="004A30B1" w:rsidRDefault="00CE51B2" w:rsidP="007E4D6A">
      <w:pPr>
        <w:spacing w:after="0"/>
        <w:ind w:left="709" w:hanging="425"/>
        <w:contextualSpacing/>
        <w:jc w:val="both"/>
        <w:rPr>
          <w:rFonts w:ascii="Times New Roman" w:hAnsi="Times New Roman"/>
          <w:sz w:val="24"/>
          <w:szCs w:val="24"/>
          <w:lang w:val="ro-RO"/>
        </w:rPr>
      </w:pPr>
      <w:r w:rsidRPr="004A30B1">
        <w:rPr>
          <w:rFonts w:ascii="Times New Roman" w:hAnsi="Times New Roman"/>
          <w:color w:val="000000"/>
          <w:sz w:val="24"/>
          <w:szCs w:val="24"/>
          <w:lang w:val="ro-RO"/>
        </w:rPr>
        <w:tab/>
      </w:r>
      <w:r w:rsidR="007E4D6A" w:rsidRPr="004A30B1">
        <w:rPr>
          <w:rFonts w:ascii="Times New Roman" w:hAnsi="Times New Roman"/>
          <w:i/>
          <w:color w:val="000000"/>
          <w:sz w:val="24"/>
          <w:szCs w:val="24"/>
          <w:lang w:val="ro-RO"/>
        </w:rPr>
        <w:t>T</w:t>
      </w:r>
      <w:r w:rsidR="007E4D6A" w:rsidRPr="004A30B1">
        <w:rPr>
          <w:rFonts w:ascii="Times New Roman" w:hAnsi="Times New Roman"/>
          <w:i/>
          <w:color w:val="000000"/>
          <w:sz w:val="24"/>
          <w:szCs w:val="24"/>
          <w:vertAlign w:val="subscript"/>
          <w:lang w:val="ro-RO"/>
        </w:rPr>
        <w:t>c</w:t>
      </w:r>
      <w:r w:rsidR="007E4D6A" w:rsidRPr="004A30B1">
        <w:rPr>
          <w:rFonts w:ascii="Times New Roman" w:hAnsi="Times New Roman"/>
          <w:color w:val="000000"/>
          <w:sz w:val="24"/>
          <w:szCs w:val="24"/>
          <w:lang w:val="ro-RO"/>
        </w:rPr>
        <w:t xml:space="preserve"> – temperatura, corespunzătoare condițiilor de aducere a volumului la condiții corespunzătoare          </w:t>
      </w:r>
      <w:r w:rsidR="007E4D6A" w:rsidRPr="004A30B1">
        <w:rPr>
          <w:rFonts w:ascii="Times New Roman" w:hAnsi="Times New Roman"/>
          <w:i/>
          <w:color w:val="000000"/>
          <w:sz w:val="24"/>
          <w:szCs w:val="24"/>
          <w:lang w:val="ro-RO"/>
        </w:rPr>
        <w:t>T</w:t>
      </w:r>
      <w:r w:rsidR="007E4D6A" w:rsidRPr="004A30B1">
        <w:rPr>
          <w:rFonts w:ascii="Times New Roman" w:hAnsi="Times New Roman"/>
          <w:i/>
          <w:color w:val="000000"/>
          <w:sz w:val="24"/>
          <w:szCs w:val="24"/>
          <w:vertAlign w:val="subscript"/>
          <w:lang w:val="ro-RO"/>
        </w:rPr>
        <w:t xml:space="preserve">c </w:t>
      </w:r>
      <w:r w:rsidR="007E4D6A" w:rsidRPr="004A30B1">
        <w:rPr>
          <w:rFonts w:ascii="Times New Roman" w:hAnsi="Times New Roman"/>
          <w:color w:val="000000"/>
          <w:sz w:val="24"/>
          <w:szCs w:val="24"/>
          <w:lang w:val="ro-RO"/>
        </w:rPr>
        <w:t xml:space="preserve">= 293,15 </w:t>
      </w:r>
      <w:r w:rsidR="00EC369C">
        <w:rPr>
          <w:rFonts w:ascii="Times New Roman" w:hAnsi="Times New Roman"/>
          <w:sz w:val="24"/>
          <w:szCs w:val="24"/>
          <w:lang w:val="ro-RO"/>
        </w:rPr>
        <w:t>K</w:t>
      </w:r>
      <w:r w:rsidR="007E4D6A" w:rsidRPr="004A30B1">
        <w:rPr>
          <w:rFonts w:ascii="Times New Roman" w:hAnsi="Times New Roman"/>
          <w:sz w:val="24"/>
          <w:szCs w:val="24"/>
          <w:lang w:val="ro-RO"/>
        </w:rPr>
        <w:t>;</w:t>
      </w:r>
    </w:p>
    <w:p w:rsidR="007E4D6A" w:rsidRPr="004A30B1" w:rsidRDefault="007E4D6A" w:rsidP="007E4D6A">
      <w:pPr>
        <w:spacing w:after="0"/>
        <w:ind w:left="709" w:hanging="425"/>
        <w:contextualSpacing/>
        <w:jc w:val="both"/>
        <w:rPr>
          <w:rFonts w:ascii="Times New Roman" w:hAnsi="Times New Roman"/>
          <w:color w:val="000000"/>
          <w:sz w:val="24"/>
          <w:szCs w:val="24"/>
          <w:lang w:val="ro-RO"/>
        </w:rPr>
      </w:pPr>
      <w:r w:rsidRPr="004A30B1">
        <w:rPr>
          <w:rFonts w:ascii="Times New Roman" w:hAnsi="Times New Roman"/>
          <w:i/>
          <w:color w:val="000000"/>
          <w:sz w:val="24"/>
          <w:szCs w:val="24"/>
          <w:lang w:val="ro-RO"/>
        </w:rPr>
        <w:tab/>
        <w:t xml:space="preserve">K – </w:t>
      </w:r>
      <w:r w:rsidRPr="004A30B1">
        <w:rPr>
          <w:rFonts w:ascii="Times New Roman" w:hAnsi="Times New Roman"/>
          <w:color w:val="000000"/>
          <w:sz w:val="24"/>
          <w:szCs w:val="24"/>
          <w:lang w:val="ro-RO"/>
        </w:rPr>
        <w:t>coeficientul de compresibilitate</w:t>
      </w:r>
      <w:r w:rsidR="00F74D68" w:rsidRPr="004A30B1">
        <w:rPr>
          <w:rFonts w:ascii="Times New Roman" w:hAnsi="Times New Roman"/>
          <w:color w:val="000000"/>
          <w:sz w:val="24"/>
          <w:szCs w:val="24"/>
          <w:lang w:val="ro-RO"/>
        </w:rPr>
        <w:t>.</w:t>
      </w:r>
    </w:p>
    <w:p w:rsidR="00F74D68" w:rsidRPr="004A30B1" w:rsidRDefault="00F74D68" w:rsidP="00F74D68">
      <w:pPr>
        <w:pStyle w:val="ListParagraph"/>
        <w:spacing w:after="0"/>
        <w:ind w:left="0"/>
        <w:contextualSpacing/>
        <w:jc w:val="both"/>
        <w:rPr>
          <w:rFonts w:ascii="Times New Roman" w:hAnsi="Times New Roman"/>
          <w:color w:val="000000"/>
          <w:sz w:val="24"/>
          <w:szCs w:val="24"/>
          <w:lang w:val="ro-RO"/>
        </w:rPr>
      </w:pPr>
    </w:p>
    <w:p w:rsidR="00F74D68" w:rsidRDefault="00F74D68" w:rsidP="00F74D68">
      <w:pPr>
        <w:pStyle w:val="ListParagraph"/>
        <w:spacing w:after="0"/>
        <w:ind w:left="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 xml:space="preserve">Rezultatul verificării se consideră pozitiv, dacă </w:t>
      </w:r>
      <w:r w:rsidR="006842DC">
        <w:rPr>
          <w:rFonts w:ascii="Times New Roman" w:hAnsi="Times New Roman"/>
          <w:color w:val="000000"/>
          <w:sz w:val="24"/>
          <w:szCs w:val="24"/>
          <w:lang w:val="ro-RO"/>
        </w:rPr>
        <w:t xml:space="preserve">erorile determinate </w:t>
      </w:r>
      <w:r w:rsidRPr="004A30B1">
        <w:rPr>
          <w:rFonts w:ascii="Times New Roman" w:hAnsi="Times New Roman"/>
          <w:color w:val="000000"/>
          <w:sz w:val="24"/>
          <w:szCs w:val="24"/>
          <w:lang w:val="ro-RO"/>
        </w:rPr>
        <w:t>nu depășește limitele erori</w:t>
      </w:r>
      <w:r w:rsidR="006842DC">
        <w:rPr>
          <w:rFonts w:ascii="Times New Roman" w:hAnsi="Times New Roman"/>
          <w:color w:val="000000"/>
          <w:sz w:val="24"/>
          <w:szCs w:val="24"/>
          <w:lang w:val="ro-RO"/>
        </w:rPr>
        <w:t xml:space="preserve">lor </w:t>
      </w:r>
      <w:r w:rsidRPr="004A30B1">
        <w:rPr>
          <w:rFonts w:ascii="Times New Roman" w:hAnsi="Times New Roman"/>
          <w:color w:val="000000"/>
          <w:sz w:val="24"/>
          <w:szCs w:val="24"/>
          <w:lang w:val="ro-RO"/>
        </w:rPr>
        <w:t xml:space="preserve"> tolerate.</w:t>
      </w:r>
    </w:p>
    <w:p w:rsidR="006842DC" w:rsidRPr="004A30B1" w:rsidRDefault="006842DC" w:rsidP="00F74D68">
      <w:pPr>
        <w:pStyle w:val="ListParagraph"/>
        <w:spacing w:after="0"/>
        <w:ind w:left="0"/>
        <w:contextualSpacing/>
        <w:jc w:val="both"/>
        <w:rPr>
          <w:rFonts w:ascii="Times New Roman" w:hAnsi="Times New Roman"/>
          <w:color w:val="000000"/>
          <w:sz w:val="24"/>
          <w:szCs w:val="24"/>
          <w:lang w:val="ro-RO"/>
        </w:rPr>
      </w:pPr>
    </w:p>
    <w:p w:rsidR="00F74D68" w:rsidRPr="004A30B1" w:rsidRDefault="00F74D68" w:rsidP="007E4D6A">
      <w:pPr>
        <w:spacing w:after="0"/>
        <w:ind w:left="709" w:hanging="425"/>
        <w:contextualSpacing/>
        <w:jc w:val="both"/>
        <w:rPr>
          <w:rFonts w:ascii="Times New Roman" w:hAnsi="Times New Roman"/>
          <w:color w:val="000000"/>
          <w:sz w:val="24"/>
          <w:szCs w:val="24"/>
          <w:lang w:val="ro-RO"/>
        </w:rPr>
      </w:pPr>
    </w:p>
    <w:p w:rsidR="008F63FF" w:rsidRPr="004A30B1" w:rsidRDefault="008F63FF" w:rsidP="00127F29">
      <w:pPr>
        <w:pStyle w:val="Heading1"/>
      </w:pPr>
      <w:r w:rsidRPr="004A30B1">
        <w:t>ÎNTOCMIREA REZULTATELOR VERIFICĂRII METROLOGICE</w:t>
      </w:r>
    </w:p>
    <w:p w:rsidR="008F63FF" w:rsidRPr="004A30B1" w:rsidRDefault="008F63FF" w:rsidP="00905B68">
      <w:pPr>
        <w:pStyle w:val="ListParagraph"/>
        <w:numPr>
          <w:ilvl w:val="0"/>
          <w:numId w:val="7"/>
        </w:numPr>
        <w:spacing w:after="0"/>
        <w:ind w:left="0" w:firstLine="36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t>Rezultatele verificării metrologice se înregistrează în proces-verbal de verificare metrologică</w:t>
      </w:r>
      <w:r w:rsidR="00E45DA0">
        <w:rPr>
          <w:rFonts w:ascii="Times New Roman" w:hAnsi="Times New Roman"/>
          <w:color w:val="000000"/>
          <w:sz w:val="24"/>
          <w:szCs w:val="24"/>
          <w:lang w:val="ro-RO"/>
        </w:rPr>
        <w:t>, care conține cel puțin următoarea informație: mijlocul de măsurare, tipul mijlocului de măsurare, numărul de fabricație, erorile relative</w:t>
      </w:r>
      <w:r w:rsidR="006842DC">
        <w:rPr>
          <w:rFonts w:ascii="Times New Roman" w:hAnsi="Times New Roman"/>
          <w:color w:val="000000"/>
          <w:sz w:val="24"/>
          <w:szCs w:val="24"/>
          <w:lang w:val="ro-RO"/>
        </w:rPr>
        <w:t xml:space="preserve"> determinate</w:t>
      </w:r>
      <w:r w:rsidRPr="004A30B1">
        <w:rPr>
          <w:rFonts w:ascii="Times New Roman" w:hAnsi="Times New Roman"/>
          <w:color w:val="000000"/>
          <w:sz w:val="24"/>
          <w:szCs w:val="24"/>
          <w:lang w:val="ro-RO"/>
        </w:rPr>
        <w:t>.</w:t>
      </w:r>
    </w:p>
    <w:p w:rsidR="008F63FF" w:rsidRPr="004A30B1" w:rsidRDefault="008F63FF" w:rsidP="00905B68">
      <w:pPr>
        <w:pStyle w:val="ListParagraph"/>
        <w:numPr>
          <w:ilvl w:val="0"/>
          <w:numId w:val="7"/>
        </w:numPr>
        <w:spacing w:after="0"/>
        <w:ind w:left="0" w:firstLine="360"/>
        <w:contextualSpacing/>
        <w:jc w:val="both"/>
        <w:rPr>
          <w:rFonts w:ascii="Times New Roman" w:hAnsi="Times New Roman"/>
          <w:color w:val="000000"/>
          <w:sz w:val="24"/>
          <w:szCs w:val="24"/>
          <w:lang w:val="ro-RO"/>
        </w:rPr>
      </w:pPr>
      <w:r w:rsidRPr="004A30B1">
        <w:rPr>
          <w:rFonts w:ascii="Times New Roman" w:hAnsi="Times New Roman"/>
          <w:color w:val="000000"/>
          <w:sz w:val="24"/>
          <w:szCs w:val="24"/>
          <w:lang w:val="ro-RO"/>
        </w:rPr>
        <w:lastRenderedPageBreak/>
        <w:t xml:space="preserve">În cazul rezultatelor satisfăcătoare ale verificării metrologice se eliberează buletin de verificare metrologică de strictă evidență conform RGML 12:2013. </w:t>
      </w:r>
    </w:p>
    <w:p w:rsidR="008F63FF" w:rsidRPr="00BA4FB5" w:rsidRDefault="008F63FF" w:rsidP="008F63FF">
      <w:pPr>
        <w:pStyle w:val="ListParagraph"/>
        <w:numPr>
          <w:ilvl w:val="0"/>
          <w:numId w:val="7"/>
        </w:numPr>
        <w:spacing w:after="0"/>
        <w:ind w:left="0" w:firstLine="360"/>
        <w:contextualSpacing/>
        <w:jc w:val="both"/>
        <w:rPr>
          <w:rFonts w:ascii="Times New Roman" w:hAnsi="Times New Roman"/>
          <w:sz w:val="24"/>
          <w:szCs w:val="24"/>
          <w:lang w:val="ro-RO"/>
        </w:rPr>
      </w:pPr>
      <w:r w:rsidRPr="00BA4FB5">
        <w:rPr>
          <w:rFonts w:ascii="Times New Roman" w:hAnsi="Times New Roman"/>
          <w:color w:val="000000"/>
          <w:sz w:val="24"/>
          <w:szCs w:val="24"/>
          <w:lang w:val="ro-RO"/>
        </w:rPr>
        <w:t>În cazul rezultatelor nesatisfăcătoare ale verificării metrologice se eliberează buletin de inutilizabilitate conform RGML 12:2013.</w:t>
      </w: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p w:rsidR="008F63FF" w:rsidRPr="004A30B1" w:rsidRDefault="008F63FF" w:rsidP="008F63FF">
      <w:pPr>
        <w:spacing w:after="0"/>
        <w:jc w:val="center"/>
        <w:rPr>
          <w:rFonts w:ascii="Times New Roman" w:hAnsi="Times New Roman"/>
          <w:b/>
          <w:sz w:val="24"/>
          <w:szCs w:val="24"/>
          <w:lang w:val="ro-RO"/>
        </w:rPr>
      </w:pPr>
    </w:p>
    <w:sectPr w:rsidR="008F63FF" w:rsidRPr="004A30B1" w:rsidSect="008F63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05A"/>
    <w:multiLevelType w:val="multilevel"/>
    <w:tmpl w:val="777EAA1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DEC4C59"/>
    <w:multiLevelType w:val="hybridMultilevel"/>
    <w:tmpl w:val="61487770"/>
    <w:lvl w:ilvl="0" w:tplc="C1322C9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EA33EFE"/>
    <w:multiLevelType w:val="hybridMultilevel"/>
    <w:tmpl w:val="1548D920"/>
    <w:lvl w:ilvl="0" w:tplc="C1322C9C">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nsid w:val="18C43ABB"/>
    <w:multiLevelType w:val="hybridMultilevel"/>
    <w:tmpl w:val="1B1C8076"/>
    <w:lvl w:ilvl="0" w:tplc="9FE6DD0E">
      <w:start w:val="1"/>
      <w:numFmt w:val="upperRoman"/>
      <w:pStyle w:val="Heading1"/>
      <w:lvlText w:val="%1."/>
      <w:lvlJc w:val="right"/>
      <w:pPr>
        <w:ind w:left="2345" w:hanging="360"/>
      </w:pPr>
    </w:lvl>
    <w:lvl w:ilvl="1" w:tplc="07140588">
      <w:start w:val="1"/>
      <w:numFmt w:val="decimal"/>
      <w:lvlText w:val="%2."/>
      <w:lvlJc w:val="left"/>
      <w:pPr>
        <w:ind w:left="3520" w:hanging="360"/>
      </w:pPr>
      <w:rPr>
        <w:rFonts w:hint="default"/>
        <w:b/>
      </w:rPr>
    </w:lvl>
    <w:lvl w:ilvl="2" w:tplc="0419001B" w:tentative="1">
      <w:start w:val="1"/>
      <w:numFmt w:val="lowerRoman"/>
      <w:lvlText w:val="%3."/>
      <w:lvlJc w:val="right"/>
      <w:pPr>
        <w:ind w:left="4240" w:hanging="180"/>
      </w:pPr>
    </w:lvl>
    <w:lvl w:ilvl="3" w:tplc="0419000F" w:tentative="1">
      <w:start w:val="1"/>
      <w:numFmt w:val="decimal"/>
      <w:lvlText w:val="%4."/>
      <w:lvlJc w:val="left"/>
      <w:pPr>
        <w:ind w:left="4960" w:hanging="360"/>
      </w:pPr>
    </w:lvl>
    <w:lvl w:ilvl="4" w:tplc="04190019" w:tentative="1">
      <w:start w:val="1"/>
      <w:numFmt w:val="lowerLetter"/>
      <w:lvlText w:val="%5."/>
      <w:lvlJc w:val="left"/>
      <w:pPr>
        <w:ind w:left="5680" w:hanging="360"/>
      </w:pPr>
    </w:lvl>
    <w:lvl w:ilvl="5" w:tplc="0419001B" w:tentative="1">
      <w:start w:val="1"/>
      <w:numFmt w:val="lowerRoman"/>
      <w:lvlText w:val="%6."/>
      <w:lvlJc w:val="right"/>
      <w:pPr>
        <w:ind w:left="6400" w:hanging="180"/>
      </w:pPr>
    </w:lvl>
    <w:lvl w:ilvl="6" w:tplc="0419000F" w:tentative="1">
      <w:start w:val="1"/>
      <w:numFmt w:val="decimal"/>
      <w:lvlText w:val="%7."/>
      <w:lvlJc w:val="left"/>
      <w:pPr>
        <w:ind w:left="7120" w:hanging="360"/>
      </w:pPr>
    </w:lvl>
    <w:lvl w:ilvl="7" w:tplc="04190019" w:tentative="1">
      <w:start w:val="1"/>
      <w:numFmt w:val="lowerLetter"/>
      <w:lvlText w:val="%8."/>
      <w:lvlJc w:val="left"/>
      <w:pPr>
        <w:ind w:left="7840" w:hanging="360"/>
      </w:pPr>
    </w:lvl>
    <w:lvl w:ilvl="8" w:tplc="0419001B" w:tentative="1">
      <w:start w:val="1"/>
      <w:numFmt w:val="lowerRoman"/>
      <w:lvlText w:val="%9."/>
      <w:lvlJc w:val="right"/>
      <w:pPr>
        <w:ind w:left="8560" w:hanging="180"/>
      </w:pPr>
    </w:lvl>
  </w:abstractNum>
  <w:abstractNum w:abstractNumId="4">
    <w:nsid w:val="1A636D80"/>
    <w:multiLevelType w:val="hybridMultilevel"/>
    <w:tmpl w:val="DDD4CAEC"/>
    <w:lvl w:ilvl="0" w:tplc="FDAA0888">
      <w:start w:val="1"/>
      <w:numFmt w:val="lowerLetter"/>
      <w:lvlText w:val="%1."/>
      <w:lvlJc w:val="left"/>
      <w:pPr>
        <w:ind w:left="1005" w:hanging="360"/>
      </w:pPr>
      <w:rPr>
        <w:b/>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5">
    <w:nsid w:val="24156536"/>
    <w:multiLevelType w:val="hybridMultilevel"/>
    <w:tmpl w:val="B9907F6E"/>
    <w:lvl w:ilvl="0" w:tplc="C1322C9C">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6">
    <w:nsid w:val="276B64E6"/>
    <w:multiLevelType w:val="hybridMultilevel"/>
    <w:tmpl w:val="42A2C55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
    <w:nsid w:val="2E105D4D"/>
    <w:multiLevelType w:val="hybridMultilevel"/>
    <w:tmpl w:val="51907E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3D40F63"/>
    <w:multiLevelType w:val="hybridMultilevel"/>
    <w:tmpl w:val="1010B404"/>
    <w:lvl w:ilvl="0" w:tplc="8ECE0B7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B1E338B"/>
    <w:multiLevelType w:val="hybridMultilevel"/>
    <w:tmpl w:val="35FED1C8"/>
    <w:lvl w:ilvl="0" w:tplc="C1322C9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E9800DC"/>
    <w:multiLevelType w:val="hybridMultilevel"/>
    <w:tmpl w:val="96D4BCDA"/>
    <w:lvl w:ilvl="0" w:tplc="D85E4E5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nsid w:val="46C53F15"/>
    <w:multiLevelType w:val="hybridMultilevel"/>
    <w:tmpl w:val="91E80970"/>
    <w:lvl w:ilvl="0" w:tplc="7E4CB284">
      <w:start w:val="1"/>
      <w:numFmt w:val="lowerLetter"/>
      <w:lvlText w:val="%1)"/>
      <w:lvlJc w:val="left"/>
      <w:pPr>
        <w:ind w:left="720" w:hanging="360"/>
      </w:pPr>
      <w:rPr>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0FD32D8"/>
    <w:multiLevelType w:val="multilevel"/>
    <w:tmpl w:val="3CE2FF00"/>
    <w:lvl w:ilvl="0">
      <w:start w:val="15"/>
      <w:numFmt w:val="decimal"/>
      <w:lvlText w:val="%1."/>
      <w:lvlJc w:val="left"/>
      <w:pPr>
        <w:ind w:left="786" w:hanging="360"/>
      </w:pPr>
      <w:rPr>
        <w:rFonts w:hint="default"/>
        <w:b/>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nsid w:val="52FE2E09"/>
    <w:multiLevelType w:val="multilevel"/>
    <w:tmpl w:val="74BCED36"/>
    <w:lvl w:ilvl="0">
      <w:start w:val="1"/>
      <w:numFmt w:val="decimal"/>
      <w:lvlText w:val="%1."/>
      <w:lvlJc w:val="left"/>
      <w:pPr>
        <w:ind w:left="360" w:hanging="360"/>
      </w:pPr>
      <w:rPr>
        <w:b/>
      </w:rPr>
    </w:lvl>
    <w:lvl w:ilvl="1">
      <w:start w:val="1"/>
      <w:numFmt w:val="lowerLetter"/>
      <w:lvlText w:val="%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8A74FC9"/>
    <w:multiLevelType w:val="hybridMultilevel"/>
    <w:tmpl w:val="A49C5C56"/>
    <w:lvl w:ilvl="0" w:tplc="0418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DB77BA"/>
    <w:multiLevelType w:val="hybridMultilevel"/>
    <w:tmpl w:val="BF744008"/>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nsid w:val="608467E8"/>
    <w:multiLevelType w:val="hybridMultilevel"/>
    <w:tmpl w:val="DDD4CAEC"/>
    <w:lvl w:ilvl="0" w:tplc="FDAA0888">
      <w:start w:val="1"/>
      <w:numFmt w:val="lowerLetter"/>
      <w:lvlText w:val="%1."/>
      <w:lvlJc w:val="left"/>
      <w:pPr>
        <w:ind w:left="1005" w:hanging="360"/>
      </w:pPr>
      <w:rPr>
        <w:b/>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17">
    <w:nsid w:val="632D0C0D"/>
    <w:multiLevelType w:val="hybridMultilevel"/>
    <w:tmpl w:val="A608FB1E"/>
    <w:lvl w:ilvl="0" w:tplc="41583F5A">
      <w:start w:val="1"/>
      <w:numFmt w:val="decimal"/>
      <w:lvlText w:val="%1."/>
      <w:lvlJc w:val="left"/>
      <w:pPr>
        <w:ind w:left="1293" w:hanging="360"/>
      </w:pPr>
      <w:rPr>
        <w:rFonts w:ascii="Times New Roman" w:hAnsi="Times New Roman" w:cs="Times New Roman" w:hint="default"/>
        <w:b/>
        <w:sz w:val="24"/>
      </w:rPr>
    </w:lvl>
    <w:lvl w:ilvl="1" w:tplc="E48A06B8">
      <w:start w:val="1"/>
      <w:numFmt w:val="decimal"/>
      <w:lvlText w:val="%2."/>
      <w:lvlJc w:val="left"/>
      <w:pPr>
        <w:ind w:left="2013" w:hanging="360"/>
      </w:pPr>
      <w:rPr>
        <w:b/>
      </w:rPr>
    </w:lvl>
    <w:lvl w:ilvl="2" w:tplc="0418001B" w:tentative="1">
      <w:start w:val="1"/>
      <w:numFmt w:val="lowerRoman"/>
      <w:lvlText w:val="%3."/>
      <w:lvlJc w:val="right"/>
      <w:pPr>
        <w:ind w:left="2733" w:hanging="180"/>
      </w:pPr>
    </w:lvl>
    <w:lvl w:ilvl="3" w:tplc="0418000F" w:tentative="1">
      <w:start w:val="1"/>
      <w:numFmt w:val="decimal"/>
      <w:lvlText w:val="%4."/>
      <w:lvlJc w:val="left"/>
      <w:pPr>
        <w:ind w:left="3453" w:hanging="360"/>
      </w:pPr>
    </w:lvl>
    <w:lvl w:ilvl="4" w:tplc="04180019" w:tentative="1">
      <w:start w:val="1"/>
      <w:numFmt w:val="lowerLetter"/>
      <w:lvlText w:val="%5."/>
      <w:lvlJc w:val="left"/>
      <w:pPr>
        <w:ind w:left="4173" w:hanging="360"/>
      </w:pPr>
    </w:lvl>
    <w:lvl w:ilvl="5" w:tplc="0418001B" w:tentative="1">
      <w:start w:val="1"/>
      <w:numFmt w:val="lowerRoman"/>
      <w:lvlText w:val="%6."/>
      <w:lvlJc w:val="right"/>
      <w:pPr>
        <w:ind w:left="4893" w:hanging="180"/>
      </w:pPr>
    </w:lvl>
    <w:lvl w:ilvl="6" w:tplc="0418000F" w:tentative="1">
      <w:start w:val="1"/>
      <w:numFmt w:val="decimal"/>
      <w:lvlText w:val="%7."/>
      <w:lvlJc w:val="left"/>
      <w:pPr>
        <w:ind w:left="5613" w:hanging="360"/>
      </w:pPr>
    </w:lvl>
    <w:lvl w:ilvl="7" w:tplc="04180019" w:tentative="1">
      <w:start w:val="1"/>
      <w:numFmt w:val="lowerLetter"/>
      <w:lvlText w:val="%8."/>
      <w:lvlJc w:val="left"/>
      <w:pPr>
        <w:ind w:left="6333" w:hanging="360"/>
      </w:pPr>
    </w:lvl>
    <w:lvl w:ilvl="8" w:tplc="0418001B" w:tentative="1">
      <w:start w:val="1"/>
      <w:numFmt w:val="lowerRoman"/>
      <w:lvlText w:val="%9."/>
      <w:lvlJc w:val="right"/>
      <w:pPr>
        <w:ind w:left="7053" w:hanging="180"/>
      </w:pPr>
    </w:lvl>
  </w:abstractNum>
  <w:abstractNum w:abstractNumId="18">
    <w:nsid w:val="64BF46F4"/>
    <w:multiLevelType w:val="hybridMultilevel"/>
    <w:tmpl w:val="F9606CCE"/>
    <w:lvl w:ilvl="0" w:tplc="AC5E38F8">
      <w:start w:val="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7670D1"/>
    <w:multiLevelType w:val="hybridMultilevel"/>
    <w:tmpl w:val="A49C5C56"/>
    <w:lvl w:ilvl="0" w:tplc="0418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DB3108"/>
    <w:multiLevelType w:val="hybridMultilevel"/>
    <w:tmpl w:val="866C444A"/>
    <w:lvl w:ilvl="0" w:tplc="E698F558">
      <w:start w:val="2"/>
      <w:numFmt w:val="decimal"/>
      <w:lvlText w:val="%1."/>
      <w:lvlJc w:val="left"/>
      <w:pPr>
        <w:ind w:left="2345" w:hanging="360"/>
      </w:pPr>
      <w:rPr>
        <w:rFonts w:ascii="Times New Roman" w:hAnsi="Times New Roman" w:cs="Times New Roman"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708D16CC"/>
    <w:multiLevelType w:val="hybridMultilevel"/>
    <w:tmpl w:val="7DEEB5DC"/>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nsid w:val="77DC7570"/>
    <w:multiLevelType w:val="hybridMultilevel"/>
    <w:tmpl w:val="292CFFE6"/>
    <w:lvl w:ilvl="0" w:tplc="FDAA0888">
      <w:start w:val="1"/>
      <w:numFmt w:val="lowerLetter"/>
      <w:lvlText w:val="%1."/>
      <w:lvlJc w:val="left"/>
      <w:pPr>
        <w:ind w:left="1005" w:hanging="360"/>
      </w:pPr>
      <w:rPr>
        <w:b/>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num w:numId="1">
    <w:abstractNumId w:val="18"/>
  </w:num>
  <w:num w:numId="2">
    <w:abstractNumId w:val="0"/>
  </w:num>
  <w:num w:numId="3">
    <w:abstractNumId w:val="3"/>
  </w:num>
  <w:num w:numId="4">
    <w:abstractNumId w:val="19"/>
  </w:num>
  <w:num w:numId="5">
    <w:abstractNumId w:val="17"/>
  </w:num>
  <w:num w:numId="6">
    <w:abstractNumId w:val="11"/>
  </w:num>
  <w:num w:numId="7">
    <w:abstractNumId w:val="13"/>
  </w:num>
  <w:num w:numId="8">
    <w:abstractNumId w:val="5"/>
  </w:num>
  <w:num w:numId="9">
    <w:abstractNumId w:val="12"/>
  </w:num>
  <w:num w:numId="10">
    <w:abstractNumId w:val="10"/>
  </w:num>
  <w:num w:numId="11">
    <w:abstractNumId w:val="2"/>
  </w:num>
  <w:num w:numId="12">
    <w:abstractNumId w:val="14"/>
  </w:num>
  <w:num w:numId="13">
    <w:abstractNumId w:val="6"/>
  </w:num>
  <w:num w:numId="14">
    <w:abstractNumId w:val="15"/>
  </w:num>
  <w:num w:numId="15">
    <w:abstractNumId w:val="21"/>
  </w:num>
  <w:num w:numId="16">
    <w:abstractNumId w:val="7"/>
  </w:num>
  <w:num w:numId="17">
    <w:abstractNumId w:val="20"/>
  </w:num>
  <w:num w:numId="18">
    <w:abstractNumId w:val="16"/>
  </w:num>
  <w:num w:numId="19">
    <w:abstractNumId w:val="22"/>
  </w:num>
  <w:num w:numId="20">
    <w:abstractNumId w:val="1"/>
  </w:num>
  <w:num w:numId="21">
    <w:abstractNumId w:val="4"/>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30"/>
    <w:rsid w:val="00006925"/>
    <w:rsid w:val="00030287"/>
    <w:rsid w:val="0006481A"/>
    <w:rsid w:val="00080993"/>
    <w:rsid w:val="00127F29"/>
    <w:rsid w:val="00130A5B"/>
    <w:rsid w:val="001366DF"/>
    <w:rsid w:val="001430D7"/>
    <w:rsid w:val="00187700"/>
    <w:rsid w:val="001A0936"/>
    <w:rsid w:val="001B1161"/>
    <w:rsid w:val="001B588F"/>
    <w:rsid w:val="00232441"/>
    <w:rsid w:val="0023346C"/>
    <w:rsid w:val="00240C3D"/>
    <w:rsid w:val="00265E6F"/>
    <w:rsid w:val="00266520"/>
    <w:rsid w:val="002711A1"/>
    <w:rsid w:val="002926FA"/>
    <w:rsid w:val="00297791"/>
    <w:rsid w:val="002B131B"/>
    <w:rsid w:val="002B5768"/>
    <w:rsid w:val="002C5519"/>
    <w:rsid w:val="0030005B"/>
    <w:rsid w:val="00301761"/>
    <w:rsid w:val="00304789"/>
    <w:rsid w:val="0033390B"/>
    <w:rsid w:val="003524F3"/>
    <w:rsid w:val="003646E3"/>
    <w:rsid w:val="00371382"/>
    <w:rsid w:val="00392433"/>
    <w:rsid w:val="003A1E6C"/>
    <w:rsid w:val="003B74D9"/>
    <w:rsid w:val="003D4504"/>
    <w:rsid w:val="003F390C"/>
    <w:rsid w:val="00424052"/>
    <w:rsid w:val="004361DC"/>
    <w:rsid w:val="00440920"/>
    <w:rsid w:val="00454FF5"/>
    <w:rsid w:val="00462DDF"/>
    <w:rsid w:val="00465BC9"/>
    <w:rsid w:val="00473B7F"/>
    <w:rsid w:val="00485509"/>
    <w:rsid w:val="004A1090"/>
    <w:rsid w:val="004A30B1"/>
    <w:rsid w:val="004B4065"/>
    <w:rsid w:val="004C62C4"/>
    <w:rsid w:val="004C751A"/>
    <w:rsid w:val="004E4F65"/>
    <w:rsid w:val="004F4C27"/>
    <w:rsid w:val="004F5613"/>
    <w:rsid w:val="004F648A"/>
    <w:rsid w:val="00506630"/>
    <w:rsid w:val="0051007F"/>
    <w:rsid w:val="00536B84"/>
    <w:rsid w:val="00537F72"/>
    <w:rsid w:val="00543BD2"/>
    <w:rsid w:val="00546FF6"/>
    <w:rsid w:val="00557C42"/>
    <w:rsid w:val="00563B0C"/>
    <w:rsid w:val="00577E54"/>
    <w:rsid w:val="00580A58"/>
    <w:rsid w:val="005946F1"/>
    <w:rsid w:val="005A498D"/>
    <w:rsid w:val="005B343F"/>
    <w:rsid w:val="005C251F"/>
    <w:rsid w:val="005C6F44"/>
    <w:rsid w:val="00606335"/>
    <w:rsid w:val="00621151"/>
    <w:rsid w:val="006313C8"/>
    <w:rsid w:val="00652D73"/>
    <w:rsid w:val="006842DC"/>
    <w:rsid w:val="006A40EA"/>
    <w:rsid w:val="006A5E23"/>
    <w:rsid w:val="006B1145"/>
    <w:rsid w:val="006F1100"/>
    <w:rsid w:val="006F13B9"/>
    <w:rsid w:val="006F56E7"/>
    <w:rsid w:val="007013B9"/>
    <w:rsid w:val="00716ADC"/>
    <w:rsid w:val="0072617F"/>
    <w:rsid w:val="00726B5A"/>
    <w:rsid w:val="0075271E"/>
    <w:rsid w:val="00762951"/>
    <w:rsid w:val="007724BD"/>
    <w:rsid w:val="00776974"/>
    <w:rsid w:val="007851CF"/>
    <w:rsid w:val="007A180B"/>
    <w:rsid w:val="007B2CFC"/>
    <w:rsid w:val="007D4794"/>
    <w:rsid w:val="007E27AB"/>
    <w:rsid w:val="007E4D6A"/>
    <w:rsid w:val="00810981"/>
    <w:rsid w:val="0081194E"/>
    <w:rsid w:val="008255F8"/>
    <w:rsid w:val="00856E8F"/>
    <w:rsid w:val="00877C5F"/>
    <w:rsid w:val="00891496"/>
    <w:rsid w:val="00895753"/>
    <w:rsid w:val="008B1A43"/>
    <w:rsid w:val="008F2B62"/>
    <w:rsid w:val="008F63FF"/>
    <w:rsid w:val="008F77F2"/>
    <w:rsid w:val="00905B68"/>
    <w:rsid w:val="00907530"/>
    <w:rsid w:val="009252F4"/>
    <w:rsid w:val="00964760"/>
    <w:rsid w:val="0098251A"/>
    <w:rsid w:val="009C0C7B"/>
    <w:rsid w:val="009D5651"/>
    <w:rsid w:val="009F4F30"/>
    <w:rsid w:val="00A01D0D"/>
    <w:rsid w:val="00A30082"/>
    <w:rsid w:val="00A3008E"/>
    <w:rsid w:val="00A4057A"/>
    <w:rsid w:val="00A541D8"/>
    <w:rsid w:val="00A61095"/>
    <w:rsid w:val="00A84B13"/>
    <w:rsid w:val="00AA0D08"/>
    <w:rsid w:val="00AB1567"/>
    <w:rsid w:val="00AB451B"/>
    <w:rsid w:val="00AC7B54"/>
    <w:rsid w:val="00B0140B"/>
    <w:rsid w:val="00B03723"/>
    <w:rsid w:val="00B07CD0"/>
    <w:rsid w:val="00B12549"/>
    <w:rsid w:val="00B218B9"/>
    <w:rsid w:val="00B347BE"/>
    <w:rsid w:val="00B375F6"/>
    <w:rsid w:val="00B517BE"/>
    <w:rsid w:val="00B76BCC"/>
    <w:rsid w:val="00B91076"/>
    <w:rsid w:val="00BA3558"/>
    <w:rsid w:val="00BA4FB5"/>
    <w:rsid w:val="00BD371E"/>
    <w:rsid w:val="00BD5798"/>
    <w:rsid w:val="00BE4EE9"/>
    <w:rsid w:val="00C01DD6"/>
    <w:rsid w:val="00C1000F"/>
    <w:rsid w:val="00C17689"/>
    <w:rsid w:val="00C27712"/>
    <w:rsid w:val="00C40376"/>
    <w:rsid w:val="00C470D6"/>
    <w:rsid w:val="00C642F8"/>
    <w:rsid w:val="00C71B95"/>
    <w:rsid w:val="00CD5560"/>
    <w:rsid w:val="00CE51B2"/>
    <w:rsid w:val="00D00A8D"/>
    <w:rsid w:val="00D1797E"/>
    <w:rsid w:val="00D20E26"/>
    <w:rsid w:val="00D265ED"/>
    <w:rsid w:val="00D5423E"/>
    <w:rsid w:val="00D6002A"/>
    <w:rsid w:val="00D718D6"/>
    <w:rsid w:val="00D82193"/>
    <w:rsid w:val="00DB6A5A"/>
    <w:rsid w:val="00E00A27"/>
    <w:rsid w:val="00E3394B"/>
    <w:rsid w:val="00E34874"/>
    <w:rsid w:val="00E356CB"/>
    <w:rsid w:val="00E40982"/>
    <w:rsid w:val="00E40E02"/>
    <w:rsid w:val="00E45DA0"/>
    <w:rsid w:val="00EB119B"/>
    <w:rsid w:val="00EC369C"/>
    <w:rsid w:val="00EE33A5"/>
    <w:rsid w:val="00F12CF9"/>
    <w:rsid w:val="00F217F4"/>
    <w:rsid w:val="00F25811"/>
    <w:rsid w:val="00F41A5C"/>
    <w:rsid w:val="00F666FD"/>
    <w:rsid w:val="00F74D68"/>
    <w:rsid w:val="00F806F3"/>
    <w:rsid w:val="00F85161"/>
    <w:rsid w:val="00FF1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FE30E-69C4-441E-98D9-64F880D5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23"/>
    <w:pPr>
      <w:spacing w:after="200" w:line="276" w:lineRule="auto"/>
    </w:pPr>
    <w:rPr>
      <w:rFonts w:ascii="Calibri" w:eastAsia="Times New Roman" w:hAnsi="Calibri" w:cs="Times New Roman"/>
      <w:lang w:val="ru-RU" w:eastAsia="ru-RU"/>
    </w:rPr>
  </w:style>
  <w:style w:type="paragraph" w:styleId="Heading1">
    <w:name w:val="heading 1"/>
    <w:basedOn w:val="Normal"/>
    <w:next w:val="Normal"/>
    <w:link w:val="Heading1Char"/>
    <w:autoRedefine/>
    <w:qFormat/>
    <w:rsid w:val="00127F29"/>
    <w:pPr>
      <w:numPr>
        <w:numId w:val="3"/>
      </w:numPr>
      <w:shd w:val="clear" w:color="auto" w:fill="FFFFFF"/>
      <w:spacing w:after="120"/>
      <w:ind w:left="567" w:right="28"/>
      <w:jc w:val="center"/>
      <w:outlineLvl w:val="0"/>
    </w:pPr>
    <w:rPr>
      <w:rFonts w:ascii="Times New Roman" w:hAnsi="Times New Roman"/>
      <w:b/>
      <w:bCs/>
      <w:sz w:val="24"/>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F29"/>
    <w:rPr>
      <w:rFonts w:ascii="Times New Roman" w:eastAsia="Times New Roman" w:hAnsi="Times New Roman" w:cs="Times New Roman"/>
      <w:b/>
      <w:bCs/>
      <w:sz w:val="24"/>
      <w:szCs w:val="24"/>
      <w:shd w:val="clear" w:color="auto" w:fill="FFFFFF"/>
    </w:rPr>
  </w:style>
  <w:style w:type="paragraph" w:customStyle="1" w:styleId="ListParagraph1">
    <w:name w:val="List Paragraph1"/>
    <w:basedOn w:val="Normal"/>
    <w:rsid w:val="008F63FF"/>
    <w:pPr>
      <w:ind w:left="720"/>
      <w:contextualSpacing/>
    </w:pPr>
    <w:rPr>
      <w:lang w:eastAsia="en-US"/>
    </w:rPr>
  </w:style>
  <w:style w:type="character" w:styleId="Hyperlink">
    <w:name w:val="Hyperlink"/>
    <w:semiHidden/>
    <w:rsid w:val="008F63FF"/>
    <w:rPr>
      <w:rFonts w:cs="Times New Roman"/>
      <w:color w:val="0000FF"/>
      <w:u w:val="single"/>
    </w:rPr>
  </w:style>
  <w:style w:type="table" w:styleId="TableGrid">
    <w:name w:val="Table Grid"/>
    <w:basedOn w:val="TableNormal"/>
    <w:rsid w:val="008F63FF"/>
    <w:pPr>
      <w:spacing w:after="0" w:line="240" w:lineRule="auto"/>
    </w:pPr>
    <w:rPr>
      <w:rFonts w:ascii="Times New Roman" w:eastAsia="Times New Roman" w:hAnsi="Times New Roman"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F63FF"/>
    <w:pPr>
      <w:ind w:left="708"/>
    </w:pPr>
  </w:style>
  <w:style w:type="character" w:customStyle="1" w:styleId="37pt">
    <w:name w:val="Основной текст (3) + Интервал 7 pt"/>
    <w:basedOn w:val="DefaultParagraphFont"/>
    <w:rsid w:val="00537F72"/>
    <w:rPr>
      <w:rFonts w:ascii="Arial" w:eastAsia="Arial" w:hAnsi="Arial" w:cs="Arial"/>
      <w:b/>
      <w:bCs/>
      <w:i w:val="0"/>
      <w:iCs w:val="0"/>
      <w:smallCaps w:val="0"/>
      <w:strike w:val="0"/>
      <w:color w:val="000000"/>
      <w:spacing w:val="140"/>
      <w:w w:val="100"/>
      <w:position w:val="0"/>
      <w:sz w:val="22"/>
      <w:szCs w:val="22"/>
      <w:u w:val="none"/>
      <w:lang w:val="fr-FR" w:eastAsia="fr-FR" w:bidi="fr-FR"/>
    </w:rPr>
  </w:style>
  <w:style w:type="character" w:customStyle="1" w:styleId="2">
    <w:name w:val="Основной текст (2)_"/>
    <w:basedOn w:val="DefaultParagraphFont"/>
    <w:link w:val="20"/>
    <w:rsid w:val="00537F72"/>
    <w:rPr>
      <w:rFonts w:ascii="Arial" w:eastAsia="Arial" w:hAnsi="Arial" w:cs="Arial"/>
      <w:sz w:val="20"/>
      <w:szCs w:val="20"/>
      <w:shd w:val="clear" w:color="auto" w:fill="FFFFFF"/>
    </w:rPr>
  </w:style>
  <w:style w:type="paragraph" w:customStyle="1" w:styleId="20">
    <w:name w:val="Основной текст (2)"/>
    <w:basedOn w:val="Normal"/>
    <w:link w:val="2"/>
    <w:rsid w:val="00537F72"/>
    <w:pPr>
      <w:widowControl w:val="0"/>
      <w:shd w:val="clear" w:color="auto" w:fill="FFFFFF"/>
      <w:spacing w:after="0" w:line="0" w:lineRule="atLeast"/>
      <w:ind w:hanging="1300"/>
    </w:pPr>
    <w:rPr>
      <w:rFonts w:ascii="Arial" w:eastAsia="Arial" w:hAnsi="Arial" w:cs="Arial"/>
      <w:sz w:val="20"/>
      <w:szCs w:val="20"/>
      <w:lang w:val="ro-RO" w:eastAsia="en-US"/>
    </w:rPr>
  </w:style>
  <w:style w:type="paragraph" w:styleId="BalloonText">
    <w:name w:val="Balloon Text"/>
    <w:basedOn w:val="Normal"/>
    <w:link w:val="BalloonTextChar"/>
    <w:uiPriority w:val="99"/>
    <w:semiHidden/>
    <w:unhideWhenUsed/>
    <w:rsid w:val="0003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87"/>
    <w:rPr>
      <w:rFonts w:ascii="Segoe UI" w:eastAsia="Times New Roman" w:hAnsi="Segoe UI" w:cs="Segoe UI"/>
      <w:sz w:val="18"/>
      <w:szCs w:val="18"/>
      <w:lang w:val="ru-RU" w:eastAsia="ru-RU"/>
    </w:rPr>
  </w:style>
  <w:style w:type="paragraph" w:customStyle="1" w:styleId="tbl-txt">
    <w:name w:val="tbl-txt"/>
    <w:basedOn w:val="Normal"/>
    <w:uiPriority w:val="99"/>
    <w:rsid w:val="008F77F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oleObject" Target="embeddings/oleObject18.bin"/><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hyperlink" Target="http://www.metrologie.md/data/123/file_253_0.pdf" TargetMode="Externa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5.png"/><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5029F-DB87-41F8-B210-B382D4E6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2445</Words>
  <Characters>13940</Characters>
  <Application>Microsoft Office Word</Application>
  <DocSecurity>0</DocSecurity>
  <Lines>116</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INM</Company>
  <LinksUpToDate>false</LinksUpToDate>
  <CharactersWithSpaces>16353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dc:creator>
  <cp:lastModifiedBy>Operator</cp:lastModifiedBy>
  <cp:revision>2</cp:revision>
  <cp:lastPrinted>2017-06-14T11:28:00Z</cp:lastPrinted>
  <dcterms:created xsi:type="dcterms:W3CDTF">2018-03-21T12:49:00Z</dcterms:created>
  <dcterms:modified xsi:type="dcterms:W3CDTF">2018-03-21T12:49:00Z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