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7819" w:rsidRPr="004C7AC4" w:rsidRDefault="00E87819" w:rsidP="00E87819">
      <w:pPr>
        <w:pStyle w:val="Frspaiere"/>
        <w:ind w:left="-567" w:firstLine="567"/>
        <w:jc w:val="right"/>
        <w:rPr>
          <w:rFonts w:ascii="Times New Roman" w:hAnsi="Times New Roman"/>
          <w:b/>
          <w:sz w:val="26"/>
          <w:szCs w:val="26"/>
          <w:lang w:val="ro-MO"/>
        </w:rPr>
      </w:pPr>
    </w:p>
    <w:p w:rsidR="00E87819" w:rsidRPr="004C7AC4" w:rsidRDefault="00E87819" w:rsidP="00E87819">
      <w:pPr>
        <w:pStyle w:val="Frspaiere"/>
        <w:ind w:left="-567" w:firstLine="567"/>
        <w:jc w:val="center"/>
        <w:rPr>
          <w:rFonts w:ascii="Times New Roman" w:hAnsi="Times New Roman"/>
          <w:b/>
          <w:sz w:val="26"/>
          <w:szCs w:val="26"/>
          <w:lang w:val="ro-MO"/>
        </w:rPr>
      </w:pPr>
    </w:p>
    <w:p w:rsidR="00E87819" w:rsidRPr="004C7AC4" w:rsidRDefault="00E87819" w:rsidP="00E87819">
      <w:pPr>
        <w:pStyle w:val="Frspaiere"/>
        <w:ind w:left="-567" w:firstLine="567"/>
        <w:jc w:val="center"/>
        <w:rPr>
          <w:rFonts w:ascii="Times New Roman" w:hAnsi="Times New Roman"/>
          <w:b/>
          <w:sz w:val="26"/>
          <w:szCs w:val="26"/>
          <w:lang w:val="ro-MO"/>
        </w:rPr>
      </w:pPr>
      <w:r w:rsidRPr="004C7AC4">
        <w:rPr>
          <w:rFonts w:ascii="Times New Roman" w:hAnsi="Times New Roman"/>
          <w:b/>
          <w:sz w:val="26"/>
          <w:szCs w:val="26"/>
          <w:lang w:val="ro-MO"/>
        </w:rPr>
        <w:t>GUVERNUL REPUBLICII MOLDOVA</w:t>
      </w:r>
    </w:p>
    <w:p w:rsidR="00E87819" w:rsidRPr="004C7AC4" w:rsidRDefault="00E87819" w:rsidP="00E87819">
      <w:pPr>
        <w:pStyle w:val="Frspaiere"/>
        <w:ind w:left="-567" w:firstLine="567"/>
        <w:jc w:val="center"/>
        <w:rPr>
          <w:rFonts w:ascii="Times New Roman" w:hAnsi="Times New Roman"/>
          <w:b/>
          <w:sz w:val="26"/>
          <w:szCs w:val="26"/>
          <w:lang w:val="ro-MO"/>
        </w:rPr>
      </w:pPr>
    </w:p>
    <w:p w:rsidR="00E87819" w:rsidRPr="004C7AC4" w:rsidRDefault="00E87819" w:rsidP="00E87819">
      <w:pPr>
        <w:pStyle w:val="Frspaiere"/>
        <w:ind w:left="-567" w:firstLine="567"/>
        <w:jc w:val="center"/>
        <w:rPr>
          <w:rFonts w:ascii="Times New Roman" w:hAnsi="Times New Roman"/>
          <w:b/>
          <w:sz w:val="26"/>
          <w:szCs w:val="26"/>
          <w:lang w:val="ro-MO"/>
        </w:rPr>
      </w:pPr>
      <w:r w:rsidRPr="004C7AC4">
        <w:rPr>
          <w:rFonts w:ascii="Times New Roman" w:hAnsi="Times New Roman"/>
          <w:b/>
          <w:sz w:val="26"/>
          <w:szCs w:val="26"/>
          <w:lang w:val="ro-MO"/>
        </w:rPr>
        <w:t>HOTĂRÎRE nr.______</w:t>
      </w:r>
    </w:p>
    <w:p w:rsidR="00E87819" w:rsidRPr="004C7AC4" w:rsidRDefault="00E87819" w:rsidP="00E87819">
      <w:pPr>
        <w:pStyle w:val="Frspaiere"/>
        <w:ind w:left="-567" w:firstLine="567"/>
        <w:jc w:val="center"/>
        <w:rPr>
          <w:rFonts w:ascii="Times New Roman" w:hAnsi="Times New Roman"/>
          <w:b/>
          <w:sz w:val="26"/>
          <w:szCs w:val="26"/>
          <w:lang w:val="ro-MO"/>
        </w:rPr>
      </w:pPr>
      <w:r w:rsidRPr="004C7AC4">
        <w:rPr>
          <w:rFonts w:ascii="Times New Roman" w:hAnsi="Times New Roman"/>
          <w:b/>
          <w:sz w:val="26"/>
          <w:szCs w:val="26"/>
          <w:lang w:val="ro-MO"/>
        </w:rPr>
        <w:t>din ____________________</w:t>
      </w:r>
    </w:p>
    <w:p w:rsidR="00E87819" w:rsidRPr="004C7AC4" w:rsidRDefault="00E87819" w:rsidP="00E87819">
      <w:pPr>
        <w:pStyle w:val="Frspaiere"/>
        <w:ind w:left="-567" w:firstLine="567"/>
        <w:jc w:val="center"/>
        <w:rPr>
          <w:rFonts w:ascii="Times New Roman" w:hAnsi="Times New Roman"/>
          <w:b/>
          <w:sz w:val="26"/>
          <w:szCs w:val="26"/>
          <w:lang w:val="ro-MO"/>
        </w:rPr>
      </w:pPr>
    </w:p>
    <w:p w:rsidR="00E87819" w:rsidRPr="004C7AC4" w:rsidRDefault="00E87819" w:rsidP="00E87819">
      <w:pPr>
        <w:pStyle w:val="Frspaiere"/>
        <w:ind w:left="-567" w:firstLine="567"/>
        <w:jc w:val="center"/>
        <w:rPr>
          <w:rFonts w:ascii="Times New Roman" w:hAnsi="Times New Roman"/>
          <w:b/>
          <w:sz w:val="26"/>
          <w:szCs w:val="26"/>
          <w:vertAlign w:val="superscript"/>
          <w:lang w:val="ro-MO"/>
        </w:rPr>
      </w:pPr>
      <w:r w:rsidRPr="004C7AC4">
        <w:rPr>
          <w:rFonts w:ascii="Times New Roman" w:hAnsi="Times New Roman"/>
          <w:b/>
          <w:sz w:val="26"/>
          <w:szCs w:val="26"/>
          <w:vertAlign w:val="superscript"/>
          <w:lang w:val="ro-MO"/>
        </w:rPr>
        <w:t>Chișinău</w:t>
      </w:r>
    </w:p>
    <w:p w:rsidR="00E87819" w:rsidRPr="004C7AC4" w:rsidRDefault="00E87819" w:rsidP="00E87819">
      <w:pPr>
        <w:pStyle w:val="Frspaiere"/>
        <w:ind w:left="-567" w:firstLine="567"/>
        <w:jc w:val="center"/>
        <w:rPr>
          <w:rFonts w:ascii="Times New Roman" w:hAnsi="Times New Roman"/>
          <w:b/>
          <w:sz w:val="26"/>
          <w:szCs w:val="26"/>
          <w:vertAlign w:val="superscript"/>
          <w:lang w:val="ro-MO"/>
        </w:rPr>
      </w:pPr>
    </w:p>
    <w:p w:rsidR="00E87819" w:rsidRPr="004C7AC4" w:rsidRDefault="00E87819" w:rsidP="00E87819">
      <w:pPr>
        <w:spacing w:after="0" w:line="240" w:lineRule="auto"/>
        <w:jc w:val="center"/>
        <w:rPr>
          <w:rFonts w:ascii="Times New Roman" w:eastAsia="Times New Roman" w:hAnsi="Times New Roman"/>
          <w:b/>
          <w:bCs/>
          <w:sz w:val="26"/>
          <w:szCs w:val="26"/>
          <w:lang w:val="ro-MO" w:eastAsia="ro-RO"/>
        </w:rPr>
      </w:pPr>
      <w:r w:rsidRPr="004C7AC4">
        <w:rPr>
          <w:rFonts w:ascii="Times New Roman" w:eastAsia="Times New Roman" w:hAnsi="Times New Roman"/>
          <w:b/>
          <w:bCs/>
          <w:sz w:val="26"/>
          <w:szCs w:val="26"/>
          <w:lang w:val="ro-MO" w:eastAsia="ro-RO"/>
        </w:rPr>
        <w:t xml:space="preserve"> Cu privire la organizarea și funcționarea Agenției </w:t>
      </w:r>
      <w:r w:rsidRPr="004C7AC4">
        <w:rPr>
          <w:rFonts w:ascii="Times New Roman" w:eastAsia="Times New Roman" w:hAnsi="Times New Roman"/>
          <w:b/>
          <w:sz w:val="26"/>
          <w:szCs w:val="26"/>
          <w:lang w:val="ro-MO"/>
        </w:rPr>
        <w:t>Naționale pentru Cercetare și Dezvoltare</w:t>
      </w:r>
      <w:r w:rsidRPr="004C7AC4">
        <w:rPr>
          <w:rFonts w:ascii="Times New Roman" w:eastAsia="Times New Roman" w:hAnsi="Times New Roman"/>
          <w:b/>
          <w:bCs/>
          <w:sz w:val="26"/>
          <w:szCs w:val="26"/>
          <w:lang w:val="ro-MO" w:eastAsia="ro-RO"/>
        </w:rPr>
        <w:t xml:space="preserve">  </w:t>
      </w:r>
    </w:p>
    <w:p w:rsidR="00E87819" w:rsidRPr="004C7AC4" w:rsidRDefault="00E87819" w:rsidP="00E87819">
      <w:pPr>
        <w:spacing w:after="0" w:line="240" w:lineRule="auto"/>
        <w:jc w:val="center"/>
        <w:rPr>
          <w:rFonts w:ascii="Times New Roman" w:eastAsia="Times New Roman" w:hAnsi="Times New Roman"/>
          <w:b/>
          <w:bCs/>
          <w:sz w:val="26"/>
          <w:szCs w:val="26"/>
          <w:lang w:val="ro-MO" w:eastAsia="ro-RO"/>
        </w:rPr>
      </w:pPr>
    </w:p>
    <w:p w:rsidR="00E87819" w:rsidRPr="004C7AC4" w:rsidRDefault="00E87819" w:rsidP="00E87819">
      <w:pPr>
        <w:pStyle w:val="Frspaiere"/>
        <w:ind w:left="-567" w:firstLine="567"/>
        <w:jc w:val="center"/>
        <w:rPr>
          <w:rFonts w:ascii="Times New Roman" w:hAnsi="Times New Roman"/>
          <w:b/>
          <w:sz w:val="26"/>
          <w:szCs w:val="26"/>
          <w:vertAlign w:val="superscript"/>
          <w:lang w:val="ro-MO"/>
        </w:rPr>
      </w:pPr>
    </w:p>
    <w:p w:rsidR="00E87819" w:rsidRPr="004C7AC4" w:rsidRDefault="00E87819" w:rsidP="00E87819">
      <w:pPr>
        <w:ind w:firstLine="567"/>
        <w:jc w:val="both"/>
        <w:rPr>
          <w:rFonts w:ascii="Times New Roman" w:eastAsia="Times New Roman" w:hAnsi="Times New Roman"/>
          <w:sz w:val="26"/>
          <w:szCs w:val="26"/>
          <w:lang w:val="ro-MO" w:eastAsia="ro-RO"/>
        </w:rPr>
      </w:pPr>
      <w:r w:rsidRPr="004C7AC4">
        <w:rPr>
          <w:rFonts w:ascii="Times New Roman" w:eastAsia="Times New Roman" w:hAnsi="Times New Roman"/>
          <w:sz w:val="26"/>
          <w:szCs w:val="26"/>
          <w:lang w:val="ro-MO" w:eastAsia="ro-RO"/>
        </w:rPr>
        <w:t>În temeiul art.68, alin.(2) al Codului nr.259/2004 cu privire la știință și inovare al Republicii Moldova, (Monitorul Oficial al Republicii Moldova, 2004, nr. 125–129,  art. 663), cu modificările și completările ulterioare</w:t>
      </w:r>
      <w:r>
        <w:rPr>
          <w:rFonts w:ascii="Times New Roman" w:eastAsia="Times New Roman" w:hAnsi="Times New Roman"/>
          <w:sz w:val="26"/>
          <w:szCs w:val="26"/>
          <w:lang w:val="ro-MO" w:eastAsia="ro-RO"/>
        </w:rPr>
        <w:t xml:space="preserve">, </w:t>
      </w:r>
      <w:r w:rsidRPr="004C7AC4">
        <w:rPr>
          <w:rFonts w:ascii="Times New Roman" w:eastAsia="Times New Roman" w:hAnsi="Times New Roman"/>
          <w:sz w:val="26"/>
          <w:szCs w:val="26"/>
          <w:lang w:val="ro-MO" w:eastAsia="ro-RO"/>
        </w:rPr>
        <w:t>art.18, alin. (1) al Legii nr.98/2012 privind administrația publică centrală de specialitate (Monitorul Oficial al Republicii Moldova, 2012, nr. 160–164, art. 537), cu modificările și completările ulterioare</w:t>
      </w:r>
      <w:r>
        <w:rPr>
          <w:rFonts w:ascii="Times New Roman" w:eastAsia="Times New Roman" w:hAnsi="Times New Roman"/>
          <w:sz w:val="26"/>
          <w:szCs w:val="26"/>
          <w:lang w:val="ro-MO" w:eastAsia="ro-RO"/>
        </w:rPr>
        <w:t xml:space="preserve"> </w:t>
      </w:r>
      <w:r>
        <w:rPr>
          <w:rFonts w:ascii="Times New Roman" w:eastAsia="Times New Roman" w:hAnsi="Times New Roman"/>
          <w:sz w:val="26"/>
          <w:szCs w:val="26"/>
          <w:lang w:eastAsia="ro-RO"/>
        </w:rPr>
        <w:t>și</w:t>
      </w:r>
      <w:r>
        <w:rPr>
          <w:rFonts w:ascii="Times New Roman" w:eastAsia="Times New Roman" w:hAnsi="Times New Roman"/>
          <w:sz w:val="26"/>
          <w:szCs w:val="26"/>
          <w:lang w:val="ro-MO" w:eastAsia="ro-RO"/>
        </w:rPr>
        <w:t xml:space="preserve"> </w:t>
      </w:r>
      <w:r w:rsidRPr="006345E3">
        <w:rPr>
          <w:rFonts w:ascii="Times New Roman" w:eastAsia="Times New Roman" w:hAnsi="Times New Roman"/>
          <w:sz w:val="26"/>
          <w:szCs w:val="26"/>
          <w:lang w:val="ro-MO" w:eastAsia="ro-RO"/>
        </w:rPr>
        <w:t>art.7 lit. b)</w:t>
      </w:r>
      <w:r>
        <w:rPr>
          <w:rFonts w:ascii="Times New Roman" w:eastAsia="Times New Roman" w:hAnsi="Times New Roman"/>
          <w:sz w:val="26"/>
          <w:szCs w:val="26"/>
          <w:lang w:val="ro-MO" w:eastAsia="ro-RO"/>
        </w:rPr>
        <w:t xml:space="preserve"> din</w:t>
      </w:r>
      <w:r w:rsidRPr="006345E3">
        <w:rPr>
          <w:rFonts w:ascii="Times New Roman" w:eastAsia="Times New Roman" w:hAnsi="Times New Roman"/>
          <w:sz w:val="26"/>
          <w:szCs w:val="26"/>
          <w:lang w:val="ro-MO" w:eastAsia="ro-RO"/>
        </w:rPr>
        <w:t xml:space="preserve"> </w:t>
      </w:r>
      <w:r w:rsidRPr="004C7AC4">
        <w:rPr>
          <w:rFonts w:ascii="Times New Roman" w:eastAsia="Times New Roman" w:hAnsi="Times New Roman"/>
          <w:sz w:val="26"/>
          <w:szCs w:val="26"/>
          <w:lang w:val="ro-MO" w:eastAsia="ro-RO"/>
        </w:rPr>
        <w:t xml:space="preserve"> Leg</w:t>
      </w:r>
      <w:r>
        <w:rPr>
          <w:rFonts w:ascii="Times New Roman" w:eastAsia="Times New Roman" w:hAnsi="Times New Roman"/>
          <w:sz w:val="26"/>
          <w:szCs w:val="26"/>
          <w:lang w:val="ro-MO" w:eastAsia="ro-RO"/>
        </w:rPr>
        <w:t>ea</w:t>
      </w:r>
      <w:r w:rsidRPr="004C7AC4">
        <w:rPr>
          <w:rFonts w:ascii="Times New Roman" w:eastAsia="Times New Roman" w:hAnsi="Times New Roman"/>
          <w:sz w:val="26"/>
          <w:szCs w:val="26"/>
          <w:lang w:val="ro-MO" w:eastAsia="ro-RO"/>
        </w:rPr>
        <w:t xml:space="preserve"> nr.</w:t>
      </w:r>
      <w:r>
        <w:rPr>
          <w:rFonts w:ascii="Times New Roman" w:eastAsia="Times New Roman" w:hAnsi="Times New Roman"/>
          <w:sz w:val="26"/>
          <w:szCs w:val="26"/>
          <w:lang w:val="ro-MO" w:eastAsia="ro-RO"/>
        </w:rPr>
        <w:t>136</w:t>
      </w:r>
      <w:r w:rsidRPr="004C7AC4">
        <w:rPr>
          <w:rFonts w:ascii="Times New Roman" w:eastAsia="Times New Roman" w:hAnsi="Times New Roman"/>
          <w:sz w:val="26"/>
          <w:szCs w:val="26"/>
          <w:lang w:val="ro-MO" w:eastAsia="ro-RO"/>
        </w:rPr>
        <w:t>/201</w:t>
      </w:r>
      <w:r>
        <w:rPr>
          <w:rFonts w:ascii="Times New Roman" w:eastAsia="Times New Roman" w:hAnsi="Times New Roman"/>
          <w:sz w:val="26"/>
          <w:szCs w:val="26"/>
          <w:lang w:val="ro-MO" w:eastAsia="ro-RO"/>
        </w:rPr>
        <w:t>7</w:t>
      </w:r>
      <w:r w:rsidRPr="004C7AC4">
        <w:rPr>
          <w:rFonts w:ascii="Times New Roman" w:eastAsia="Times New Roman" w:hAnsi="Times New Roman"/>
          <w:sz w:val="26"/>
          <w:szCs w:val="26"/>
          <w:lang w:val="ro-MO" w:eastAsia="ro-RO"/>
        </w:rPr>
        <w:t xml:space="preserve"> </w:t>
      </w:r>
      <w:r>
        <w:rPr>
          <w:rFonts w:ascii="Times New Roman" w:eastAsia="Times New Roman" w:hAnsi="Times New Roman"/>
          <w:sz w:val="26"/>
          <w:szCs w:val="26"/>
          <w:lang w:val="ro-MO" w:eastAsia="ro-RO"/>
        </w:rPr>
        <w:t>cu privire la Guvern</w:t>
      </w:r>
      <w:r w:rsidRPr="004C7AC4">
        <w:rPr>
          <w:rFonts w:ascii="Times New Roman" w:eastAsia="Times New Roman" w:hAnsi="Times New Roman"/>
          <w:sz w:val="26"/>
          <w:szCs w:val="26"/>
          <w:lang w:val="ro-MO" w:eastAsia="ro-RO"/>
        </w:rPr>
        <w:t xml:space="preserve"> (Monitorul Oficial al Republicii Moldova, 201</w:t>
      </w:r>
      <w:r>
        <w:rPr>
          <w:rFonts w:ascii="Times New Roman" w:eastAsia="Times New Roman" w:hAnsi="Times New Roman"/>
          <w:sz w:val="26"/>
          <w:szCs w:val="26"/>
          <w:lang w:val="ro-MO" w:eastAsia="ro-RO"/>
        </w:rPr>
        <w:t>7</w:t>
      </w:r>
      <w:r w:rsidRPr="004C7AC4">
        <w:rPr>
          <w:rFonts w:ascii="Times New Roman" w:eastAsia="Times New Roman" w:hAnsi="Times New Roman"/>
          <w:sz w:val="26"/>
          <w:szCs w:val="26"/>
          <w:lang w:val="ro-MO" w:eastAsia="ro-RO"/>
        </w:rPr>
        <w:t xml:space="preserve">, nr. </w:t>
      </w:r>
      <w:r>
        <w:rPr>
          <w:rFonts w:ascii="Times New Roman" w:eastAsia="Times New Roman" w:hAnsi="Times New Roman"/>
          <w:sz w:val="26"/>
          <w:szCs w:val="26"/>
          <w:lang w:val="ro-MO" w:eastAsia="ro-RO"/>
        </w:rPr>
        <w:t>252</w:t>
      </w:r>
      <w:r w:rsidRPr="004C7AC4">
        <w:rPr>
          <w:rFonts w:ascii="Times New Roman" w:eastAsia="Times New Roman" w:hAnsi="Times New Roman"/>
          <w:sz w:val="26"/>
          <w:szCs w:val="26"/>
          <w:lang w:val="ro-MO" w:eastAsia="ro-RO"/>
        </w:rPr>
        <w:t xml:space="preserve">, art. </w:t>
      </w:r>
      <w:r>
        <w:rPr>
          <w:rFonts w:ascii="Times New Roman" w:eastAsia="Times New Roman" w:hAnsi="Times New Roman"/>
          <w:sz w:val="26"/>
          <w:szCs w:val="26"/>
          <w:lang w:val="ro-MO" w:eastAsia="ro-RO"/>
        </w:rPr>
        <w:t>412</w:t>
      </w:r>
      <w:r w:rsidRPr="004C7AC4">
        <w:rPr>
          <w:rFonts w:ascii="Times New Roman" w:eastAsia="Times New Roman" w:hAnsi="Times New Roman"/>
          <w:sz w:val="26"/>
          <w:szCs w:val="26"/>
          <w:lang w:val="ro-MO" w:eastAsia="ro-RO"/>
        </w:rPr>
        <w:t>) Guvernul, HOTĂRĂŞTE:</w:t>
      </w:r>
    </w:p>
    <w:p w:rsidR="00E87819" w:rsidRPr="004C7AC4" w:rsidRDefault="00E87819" w:rsidP="00E87819">
      <w:pPr>
        <w:numPr>
          <w:ilvl w:val="0"/>
          <w:numId w:val="1"/>
        </w:numPr>
        <w:spacing w:after="0" w:line="276" w:lineRule="auto"/>
        <w:jc w:val="both"/>
        <w:rPr>
          <w:rFonts w:ascii="Times New Roman" w:eastAsia="Times New Roman" w:hAnsi="Times New Roman"/>
          <w:sz w:val="26"/>
          <w:szCs w:val="26"/>
          <w:lang w:val="ro-MO" w:eastAsia="ro-RO"/>
        </w:rPr>
      </w:pPr>
      <w:r w:rsidRPr="004C7AC4">
        <w:rPr>
          <w:rFonts w:ascii="Times New Roman" w:eastAsia="Times New Roman" w:hAnsi="Times New Roman"/>
          <w:sz w:val="26"/>
          <w:szCs w:val="26"/>
          <w:lang w:val="ro-MO" w:eastAsia="ro-RO"/>
        </w:rPr>
        <w:t>Se creează Agenția Națională pentru Cercetare și Dezvoltare, autoritate administrativă centrală din subordinea Guvernului.</w:t>
      </w:r>
    </w:p>
    <w:p w:rsidR="00E87819" w:rsidRPr="004C7AC4" w:rsidRDefault="00E87819" w:rsidP="00E87819">
      <w:pPr>
        <w:numPr>
          <w:ilvl w:val="0"/>
          <w:numId w:val="1"/>
        </w:numPr>
        <w:spacing w:after="0" w:line="276" w:lineRule="auto"/>
        <w:jc w:val="both"/>
        <w:rPr>
          <w:rFonts w:ascii="Times New Roman" w:eastAsia="Times New Roman" w:hAnsi="Times New Roman"/>
          <w:sz w:val="26"/>
          <w:szCs w:val="26"/>
          <w:lang w:val="ro-MO" w:eastAsia="ro-RO"/>
        </w:rPr>
      </w:pPr>
      <w:r w:rsidRPr="004C7AC4">
        <w:rPr>
          <w:rFonts w:ascii="Times New Roman" w:eastAsia="Times New Roman" w:hAnsi="Times New Roman"/>
          <w:sz w:val="26"/>
          <w:szCs w:val="26"/>
          <w:lang w:val="ro-MO" w:eastAsia="ro-RO"/>
        </w:rPr>
        <w:t>Instituți</w:t>
      </w:r>
      <w:r>
        <w:rPr>
          <w:rFonts w:ascii="Times New Roman" w:eastAsia="Times New Roman" w:hAnsi="Times New Roman"/>
          <w:sz w:val="26"/>
          <w:szCs w:val="26"/>
          <w:lang w:val="ro-MO" w:eastAsia="ro-RO"/>
        </w:rPr>
        <w:t>ile</w:t>
      </w:r>
      <w:r w:rsidRPr="004C7AC4">
        <w:rPr>
          <w:rFonts w:ascii="Times New Roman" w:eastAsia="Times New Roman" w:hAnsi="Times New Roman"/>
          <w:sz w:val="26"/>
          <w:szCs w:val="26"/>
          <w:lang w:val="ro-MO" w:eastAsia="ro-RO"/>
        </w:rPr>
        <w:t xml:space="preserve"> Public</w:t>
      </w:r>
      <w:r>
        <w:rPr>
          <w:rFonts w:ascii="Times New Roman" w:eastAsia="Times New Roman" w:hAnsi="Times New Roman"/>
          <w:sz w:val="26"/>
          <w:szCs w:val="26"/>
          <w:lang w:val="ro-MO" w:eastAsia="ro-RO"/>
        </w:rPr>
        <w:t>e</w:t>
      </w:r>
      <w:r w:rsidRPr="004C7AC4">
        <w:rPr>
          <w:rFonts w:ascii="Times New Roman" w:eastAsia="Times New Roman" w:hAnsi="Times New Roman"/>
          <w:sz w:val="26"/>
          <w:szCs w:val="26"/>
          <w:lang w:val="ro-MO" w:eastAsia="ro-RO"/>
        </w:rPr>
        <w:t xml:space="preserve"> ”Agenția pentru Cercetare și Dezvoltare”, Agenția pentru Inovare și Transfer Tehnologic </w:t>
      </w:r>
      <w:r>
        <w:rPr>
          <w:rFonts w:ascii="Times New Roman" w:eastAsia="Times New Roman" w:hAnsi="Times New Roman"/>
          <w:sz w:val="26"/>
          <w:szCs w:val="26"/>
          <w:lang w:val="ro-MO" w:eastAsia="ro-RO"/>
        </w:rPr>
        <w:t xml:space="preserve">a Academiei de Științe a Moldovei </w:t>
      </w:r>
      <w:r w:rsidRPr="004C7AC4">
        <w:rPr>
          <w:rFonts w:ascii="Times New Roman" w:eastAsia="Times New Roman" w:hAnsi="Times New Roman"/>
          <w:sz w:val="26"/>
          <w:szCs w:val="26"/>
          <w:lang w:val="ro-MO" w:eastAsia="ro-RO"/>
        </w:rPr>
        <w:t>și Centrul Proiecte Internaționale al Academiei de Științe a Moldovei se reorganizează prin fuziune (absorbție) cu Agenția Națională pentru Cercetare și Dezvoltare.</w:t>
      </w:r>
    </w:p>
    <w:p w:rsidR="00E87819" w:rsidRPr="004C7AC4" w:rsidRDefault="00E87819" w:rsidP="00E87819">
      <w:pPr>
        <w:numPr>
          <w:ilvl w:val="0"/>
          <w:numId w:val="1"/>
        </w:numPr>
        <w:spacing w:after="0" w:line="276" w:lineRule="auto"/>
        <w:jc w:val="both"/>
        <w:rPr>
          <w:rFonts w:ascii="Times New Roman" w:eastAsia="Times New Roman" w:hAnsi="Times New Roman"/>
          <w:sz w:val="26"/>
          <w:szCs w:val="26"/>
          <w:lang w:val="ro-MO" w:eastAsia="ro-RO"/>
        </w:rPr>
      </w:pPr>
      <w:r w:rsidRPr="004C7AC4">
        <w:rPr>
          <w:rFonts w:ascii="Times New Roman" w:eastAsia="Times New Roman" w:hAnsi="Times New Roman"/>
          <w:sz w:val="26"/>
          <w:szCs w:val="26"/>
          <w:lang w:val="ro-MO" w:eastAsia="ro-RO"/>
        </w:rPr>
        <w:t xml:space="preserve">Agenția Națională pentru Cercetare și Dezvoltare este succesor de drepturi </w:t>
      </w:r>
      <w:r w:rsidRPr="004C7AC4">
        <w:rPr>
          <w:rFonts w:ascii="Times New Roman" w:eastAsia="Times New Roman" w:hAnsi="Times New Roman"/>
          <w:sz w:val="26"/>
          <w:szCs w:val="26"/>
          <w:lang w:eastAsia="ro-RO"/>
        </w:rPr>
        <w:t xml:space="preserve">și obligații a </w:t>
      </w:r>
      <w:r w:rsidRPr="004C7AC4">
        <w:rPr>
          <w:rFonts w:ascii="Times New Roman" w:eastAsia="Times New Roman" w:hAnsi="Times New Roman"/>
          <w:sz w:val="26"/>
          <w:szCs w:val="26"/>
          <w:lang w:val="ro-MO" w:eastAsia="ro-RO"/>
        </w:rPr>
        <w:t xml:space="preserve">Instituției Publice ”Agenția pentru Cercetare și Dezvoltare”, Agenției pentru Inovare și Transfer Tehnologic </w:t>
      </w:r>
      <w:r>
        <w:rPr>
          <w:rFonts w:ascii="Times New Roman" w:eastAsia="Times New Roman" w:hAnsi="Times New Roman"/>
          <w:sz w:val="26"/>
          <w:szCs w:val="26"/>
          <w:lang w:val="ro-MO" w:eastAsia="ro-RO"/>
        </w:rPr>
        <w:t xml:space="preserve">a Academiei de Științe a Moldovei </w:t>
      </w:r>
      <w:r w:rsidRPr="004C7AC4">
        <w:rPr>
          <w:rFonts w:ascii="Times New Roman" w:eastAsia="Times New Roman" w:hAnsi="Times New Roman"/>
          <w:sz w:val="26"/>
          <w:szCs w:val="26"/>
          <w:lang w:val="ro-MO" w:eastAsia="ro-RO"/>
        </w:rPr>
        <w:t>și Centrului Proiecte Internaționale al Academiei de Științe a Moldovei</w:t>
      </w:r>
      <w:r w:rsidRPr="004C7AC4">
        <w:rPr>
          <w:rFonts w:ascii="Times New Roman" w:eastAsia="Times New Roman" w:hAnsi="Times New Roman"/>
          <w:sz w:val="26"/>
          <w:szCs w:val="26"/>
          <w:lang w:eastAsia="ro-RO"/>
        </w:rPr>
        <w:t>.</w:t>
      </w:r>
    </w:p>
    <w:p w:rsidR="00E87819" w:rsidRPr="004C7AC4" w:rsidRDefault="00E87819" w:rsidP="00E87819">
      <w:pPr>
        <w:numPr>
          <w:ilvl w:val="0"/>
          <w:numId w:val="1"/>
        </w:numPr>
        <w:spacing w:after="0" w:line="276" w:lineRule="auto"/>
        <w:jc w:val="both"/>
        <w:rPr>
          <w:rFonts w:ascii="Times New Roman" w:eastAsia="Times New Roman" w:hAnsi="Times New Roman"/>
          <w:sz w:val="26"/>
          <w:szCs w:val="26"/>
          <w:lang w:val="ro-MO" w:eastAsia="ro-RO"/>
        </w:rPr>
      </w:pPr>
      <w:r w:rsidRPr="004C7AC4">
        <w:rPr>
          <w:rFonts w:ascii="Times New Roman" w:eastAsia="Times New Roman" w:hAnsi="Times New Roman"/>
          <w:sz w:val="26"/>
          <w:szCs w:val="26"/>
          <w:lang w:val="ro-MO" w:eastAsia="ro-RO"/>
        </w:rPr>
        <w:t xml:space="preserve">Patrimoniul Instituției Publice ”Agenția pentru Cercetare și Dezvoltare”, Agenției pentru Inovare și Transfer Tehnologic </w:t>
      </w:r>
      <w:r>
        <w:rPr>
          <w:rFonts w:ascii="Times New Roman" w:eastAsia="Times New Roman" w:hAnsi="Times New Roman"/>
          <w:sz w:val="26"/>
          <w:szCs w:val="26"/>
          <w:lang w:val="ro-MO" w:eastAsia="ro-RO"/>
        </w:rPr>
        <w:t xml:space="preserve">a Academiei de Științe a Moldovei </w:t>
      </w:r>
      <w:r w:rsidRPr="004C7AC4">
        <w:rPr>
          <w:rFonts w:ascii="Times New Roman" w:eastAsia="Times New Roman" w:hAnsi="Times New Roman"/>
          <w:sz w:val="26"/>
          <w:szCs w:val="26"/>
          <w:lang w:val="ro-MO" w:eastAsia="ro-RO"/>
        </w:rPr>
        <w:t xml:space="preserve">și Centrului Proiecte Internaționale al Academiei de Științe a Moldovei se transmite Agenției Naționale pentru Cercetare și Dezvoltare conform prevederilor Regulamentului cu privire la modul de transmitere a bunurilor proprietate publică, aprobat prin </w:t>
      </w:r>
      <w:proofErr w:type="spellStart"/>
      <w:r w:rsidRPr="004C7AC4">
        <w:rPr>
          <w:rFonts w:ascii="Times New Roman" w:eastAsia="Times New Roman" w:hAnsi="Times New Roman"/>
          <w:sz w:val="26"/>
          <w:szCs w:val="26"/>
          <w:lang w:val="ro-MO" w:eastAsia="ro-RO"/>
        </w:rPr>
        <w:t>Hotărîrea</w:t>
      </w:r>
      <w:proofErr w:type="spellEnd"/>
      <w:r w:rsidRPr="004C7AC4">
        <w:rPr>
          <w:rFonts w:ascii="Times New Roman" w:eastAsia="Times New Roman" w:hAnsi="Times New Roman"/>
          <w:sz w:val="26"/>
          <w:szCs w:val="26"/>
          <w:lang w:val="ro-MO" w:eastAsia="ro-RO"/>
        </w:rPr>
        <w:t xml:space="preserve"> Guvernului nr.901 din 31 decembrie 2015 (Monitorul Oficial al Republicii Moldova, 2016, nr.1, art.2).</w:t>
      </w:r>
    </w:p>
    <w:p w:rsidR="00E87819" w:rsidRPr="004C7AC4" w:rsidRDefault="00E87819" w:rsidP="00E87819">
      <w:pPr>
        <w:numPr>
          <w:ilvl w:val="0"/>
          <w:numId w:val="1"/>
        </w:numPr>
        <w:spacing w:after="0" w:line="276" w:lineRule="auto"/>
        <w:jc w:val="both"/>
        <w:rPr>
          <w:rFonts w:ascii="Times New Roman" w:eastAsia="Times New Roman" w:hAnsi="Times New Roman"/>
          <w:sz w:val="26"/>
          <w:szCs w:val="26"/>
          <w:lang w:val="ro-MO" w:eastAsia="ro-RO"/>
        </w:rPr>
      </w:pPr>
      <w:r w:rsidRPr="004C7AC4">
        <w:rPr>
          <w:rFonts w:ascii="Times New Roman" w:eastAsia="Times New Roman" w:hAnsi="Times New Roman"/>
          <w:sz w:val="26"/>
          <w:szCs w:val="26"/>
          <w:lang w:val="ro-MO" w:eastAsia="ro-RO"/>
        </w:rPr>
        <w:t xml:space="preserve">Disponibilizarea personalului în legătură cu reorganizarea Instituției Publice ”Agenția pentru Cercetare și Dezvoltare”, Agenției pentru Inovare și Transfer Tehnologic </w:t>
      </w:r>
      <w:r>
        <w:rPr>
          <w:rFonts w:ascii="Times New Roman" w:eastAsia="Times New Roman" w:hAnsi="Times New Roman"/>
          <w:sz w:val="26"/>
          <w:szCs w:val="26"/>
          <w:lang w:val="ro-MO" w:eastAsia="ro-RO"/>
        </w:rPr>
        <w:t xml:space="preserve">a Academiei de Științe a Moldovei </w:t>
      </w:r>
      <w:r w:rsidRPr="004C7AC4">
        <w:rPr>
          <w:rFonts w:ascii="Times New Roman" w:eastAsia="Times New Roman" w:hAnsi="Times New Roman"/>
          <w:sz w:val="26"/>
          <w:szCs w:val="26"/>
          <w:lang w:val="ro-MO" w:eastAsia="ro-RO"/>
        </w:rPr>
        <w:t>și Centrului Proiecte Internaționale al Academiei de Științe a Moldovei, se va efectua în conformitate cu  legislaţia muncii.</w:t>
      </w:r>
    </w:p>
    <w:p w:rsidR="00E87819" w:rsidRPr="004C7AC4" w:rsidRDefault="00E87819" w:rsidP="00E87819">
      <w:pPr>
        <w:numPr>
          <w:ilvl w:val="0"/>
          <w:numId w:val="1"/>
        </w:numPr>
        <w:spacing w:after="0" w:line="276" w:lineRule="auto"/>
        <w:jc w:val="both"/>
        <w:rPr>
          <w:rFonts w:ascii="Times New Roman" w:eastAsia="Times New Roman" w:hAnsi="Times New Roman"/>
          <w:sz w:val="26"/>
          <w:szCs w:val="26"/>
          <w:lang w:val="ro-MO" w:eastAsia="ro-RO"/>
        </w:rPr>
      </w:pPr>
      <w:r w:rsidRPr="004C7AC4">
        <w:rPr>
          <w:rFonts w:ascii="Times New Roman" w:eastAsia="Times New Roman" w:hAnsi="Times New Roman"/>
          <w:sz w:val="26"/>
          <w:szCs w:val="26"/>
          <w:lang w:val="ro-MO" w:eastAsia="ro-RO"/>
        </w:rPr>
        <w:t>Se stabilește efectivul-limită al Agenției Naționale pentru Cercetare și Dezvoltare în număr de 3</w:t>
      </w:r>
      <w:r>
        <w:rPr>
          <w:rFonts w:ascii="Times New Roman" w:eastAsia="Times New Roman" w:hAnsi="Times New Roman"/>
          <w:sz w:val="26"/>
          <w:szCs w:val="26"/>
          <w:lang w:val="ro-MO" w:eastAsia="ro-RO"/>
        </w:rPr>
        <w:t>4</w:t>
      </w:r>
      <w:r w:rsidRPr="004C7AC4">
        <w:rPr>
          <w:rFonts w:ascii="Times New Roman" w:eastAsia="Times New Roman" w:hAnsi="Times New Roman"/>
          <w:sz w:val="26"/>
          <w:szCs w:val="26"/>
          <w:lang w:val="ro-MO" w:eastAsia="ro-RO"/>
        </w:rPr>
        <w:t xml:space="preserve"> unități, cu un fond anual de retribuire a muncii conform legislației.</w:t>
      </w:r>
    </w:p>
    <w:p w:rsidR="00E87819" w:rsidRPr="004C7AC4" w:rsidRDefault="00E87819" w:rsidP="00E87819">
      <w:pPr>
        <w:numPr>
          <w:ilvl w:val="0"/>
          <w:numId w:val="1"/>
        </w:numPr>
        <w:spacing w:after="0" w:line="276" w:lineRule="auto"/>
        <w:jc w:val="both"/>
        <w:rPr>
          <w:rFonts w:ascii="Times New Roman" w:eastAsia="Times New Roman" w:hAnsi="Times New Roman"/>
          <w:sz w:val="26"/>
          <w:szCs w:val="26"/>
          <w:lang w:val="ro-MO" w:eastAsia="ro-RO"/>
        </w:rPr>
      </w:pPr>
      <w:r w:rsidRPr="004C7AC4">
        <w:rPr>
          <w:rFonts w:ascii="Times New Roman" w:eastAsia="Times New Roman" w:hAnsi="Times New Roman"/>
          <w:sz w:val="26"/>
          <w:szCs w:val="26"/>
          <w:lang w:val="ro-MO" w:eastAsia="ro-RO"/>
        </w:rPr>
        <w:t>Se aprobă:</w:t>
      </w:r>
    </w:p>
    <w:p w:rsidR="00E87819" w:rsidRPr="004C7AC4" w:rsidRDefault="00E87819" w:rsidP="00E87819">
      <w:pPr>
        <w:numPr>
          <w:ilvl w:val="1"/>
          <w:numId w:val="6"/>
        </w:numPr>
        <w:spacing w:after="0" w:line="276" w:lineRule="auto"/>
        <w:jc w:val="both"/>
        <w:rPr>
          <w:rFonts w:ascii="Times New Roman" w:eastAsia="Times New Roman" w:hAnsi="Times New Roman"/>
          <w:sz w:val="26"/>
          <w:szCs w:val="26"/>
          <w:lang w:val="ro-MO" w:eastAsia="ro-RO"/>
        </w:rPr>
      </w:pPr>
      <w:r w:rsidRPr="004C7AC4">
        <w:rPr>
          <w:rFonts w:ascii="Times New Roman" w:eastAsia="Times New Roman" w:hAnsi="Times New Roman"/>
          <w:sz w:val="26"/>
          <w:szCs w:val="26"/>
          <w:lang w:val="ro-MO" w:eastAsia="ro-RO"/>
        </w:rPr>
        <w:lastRenderedPageBreak/>
        <w:t xml:space="preserve">Regulamentul </w:t>
      </w:r>
      <w:r w:rsidRPr="004C7AC4">
        <w:rPr>
          <w:rFonts w:ascii="Times New Roman" w:eastAsia="Times New Roman" w:hAnsi="Times New Roman"/>
          <w:bCs/>
          <w:sz w:val="26"/>
          <w:szCs w:val="26"/>
          <w:lang w:val="ro-MO" w:eastAsia="ro-RO"/>
        </w:rPr>
        <w:t>cu privire la organizarea și funcționarea</w:t>
      </w:r>
      <w:r w:rsidRPr="004C7AC4">
        <w:rPr>
          <w:rFonts w:ascii="Times New Roman" w:eastAsia="Times New Roman" w:hAnsi="Times New Roman"/>
          <w:b/>
          <w:bCs/>
          <w:sz w:val="26"/>
          <w:szCs w:val="26"/>
          <w:lang w:val="ro-MO" w:eastAsia="ro-RO"/>
        </w:rPr>
        <w:t xml:space="preserve"> </w:t>
      </w:r>
      <w:r w:rsidRPr="004C7AC4">
        <w:rPr>
          <w:rFonts w:ascii="Times New Roman" w:eastAsia="Times New Roman" w:hAnsi="Times New Roman"/>
          <w:sz w:val="26"/>
          <w:szCs w:val="26"/>
          <w:lang w:val="ro-MO" w:eastAsia="ro-RO"/>
        </w:rPr>
        <w:t>Agenției Naționale pentru Cercetare și Dezvoltare, conform anexei nr.1;</w:t>
      </w:r>
    </w:p>
    <w:p w:rsidR="00E87819" w:rsidRPr="004C7AC4" w:rsidRDefault="00E87819" w:rsidP="00E87819">
      <w:pPr>
        <w:numPr>
          <w:ilvl w:val="1"/>
          <w:numId w:val="6"/>
        </w:numPr>
        <w:spacing w:after="0" w:line="276" w:lineRule="auto"/>
        <w:jc w:val="both"/>
        <w:rPr>
          <w:rFonts w:ascii="Times New Roman" w:eastAsia="Times New Roman" w:hAnsi="Times New Roman"/>
          <w:sz w:val="26"/>
          <w:szCs w:val="26"/>
          <w:lang w:val="ro-MO" w:eastAsia="ro-RO"/>
        </w:rPr>
      </w:pPr>
      <w:r w:rsidRPr="004C7AC4">
        <w:rPr>
          <w:rFonts w:ascii="Times New Roman" w:eastAsia="Times New Roman" w:hAnsi="Times New Roman"/>
          <w:sz w:val="26"/>
          <w:szCs w:val="26"/>
          <w:lang w:val="ro-MO"/>
        </w:rPr>
        <w:t>Structura Agenției Naționale pentru Cercetare și Dezvoltare, conform anexei nr.2;</w:t>
      </w:r>
    </w:p>
    <w:p w:rsidR="00E87819" w:rsidRPr="004C7AC4" w:rsidRDefault="00E87819" w:rsidP="00E87819">
      <w:pPr>
        <w:numPr>
          <w:ilvl w:val="1"/>
          <w:numId w:val="6"/>
        </w:numPr>
        <w:spacing w:after="0" w:line="276" w:lineRule="auto"/>
        <w:jc w:val="both"/>
        <w:rPr>
          <w:rFonts w:ascii="Times New Roman" w:eastAsia="Times New Roman" w:hAnsi="Times New Roman"/>
          <w:sz w:val="26"/>
          <w:szCs w:val="26"/>
          <w:lang w:val="ro-MO" w:eastAsia="ro-RO"/>
        </w:rPr>
      </w:pPr>
      <w:r w:rsidRPr="004C7AC4">
        <w:rPr>
          <w:rFonts w:ascii="Times New Roman" w:eastAsia="Times New Roman" w:hAnsi="Times New Roman"/>
          <w:sz w:val="26"/>
          <w:szCs w:val="26"/>
          <w:lang w:val="ro-MO" w:eastAsia="ro-RO"/>
        </w:rPr>
        <w:t xml:space="preserve">Organigrama Agenţiei </w:t>
      </w:r>
      <w:r w:rsidRPr="004C7AC4">
        <w:rPr>
          <w:rFonts w:ascii="Times New Roman" w:eastAsia="Times New Roman" w:hAnsi="Times New Roman"/>
          <w:sz w:val="26"/>
          <w:szCs w:val="26"/>
          <w:lang w:val="ro-MO"/>
        </w:rPr>
        <w:t>Naționale pentru Cercetare și Dezvoltare</w:t>
      </w:r>
      <w:r w:rsidRPr="004C7AC4">
        <w:rPr>
          <w:rFonts w:ascii="Times New Roman" w:eastAsia="Times New Roman" w:hAnsi="Times New Roman"/>
          <w:sz w:val="26"/>
          <w:szCs w:val="26"/>
          <w:lang w:val="ro-MO" w:eastAsia="ro-RO"/>
        </w:rPr>
        <w:t>, conform anexei nr.3.</w:t>
      </w:r>
    </w:p>
    <w:p w:rsidR="00E87819" w:rsidRPr="004C7AC4" w:rsidRDefault="00E87819" w:rsidP="00E87819">
      <w:pPr>
        <w:numPr>
          <w:ilvl w:val="0"/>
          <w:numId w:val="1"/>
        </w:numPr>
        <w:spacing w:after="0" w:line="276" w:lineRule="auto"/>
        <w:jc w:val="both"/>
        <w:rPr>
          <w:rFonts w:ascii="Times New Roman" w:eastAsia="Times New Roman" w:hAnsi="Times New Roman"/>
          <w:sz w:val="26"/>
          <w:szCs w:val="26"/>
          <w:lang w:val="ro-MO" w:eastAsia="ro-RO"/>
        </w:rPr>
      </w:pPr>
      <w:r w:rsidRPr="004C7AC4">
        <w:rPr>
          <w:rFonts w:ascii="Times New Roman" w:eastAsia="Times New Roman" w:hAnsi="Times New Roman"/>
          <w:sz w:val="26"/>
          <w:szCs w:val="26"/>
          <w:lang w:val="ro-MO" w:eastAsia="ro-RO"/>
        </w:rPr>
        <w:t>Prezenta Hotărâre de Guvern intră în vigoare la data intrării în vigoare a Legii nr.190/2017 pentru modificarea și completarea unor acte legislative.</w:t>
      </w:r>
    </w:p>
    <w:p w:rsidR="00E87819" w:rsidRDefault="00E87819" w:rsidP="00E87819">
      <w:pPr>
        <w:numPr>
          <w:ilvl w:val="0"/>
          <w:numId w:val="1"/>
        </w:numPr>
        <w:spacing w:after="0" w:line="276" w:lineRule="auto"/>
        <w:jc w:val="both"/>
        <w:rPr>
          <w:rFonts w:ascii="Times New Roman" w:eastAsia="Times New Roman" w:hAnsi="Times New Roman"/>
          <w:sz w:val="26"/>
          <w:szCs w:val="26"/>
          <w:lang w:val="ro-MO" w:eastAsia="ro-RO"/>
        </w:rPr>
      </w:pPr>
      <w:r>
        <w:rPr>
          <w:rFonts w:ascii="Times New Roman" w:eastAsia="Times New Roman" w:hAnsi="Times New Roman"/>
          <w:sz w:val="26"/>
          <w:szCs w:val="26"/>
          <w:lang w:val="ro-MO" w:eastAsia="ro-RO"/>
        </w:rPr>
        <w:t>În termen de 2 luni din data intrării în vigoare a prezentei hotărâri</w:t>
      </w:r>
      <w:r w:rsidRPr="004F3A82">
        <w:rPr>
          <w:rFonts w:ascii="Times New Roman" w:eastAsia="Times New Roman" w:hAnsi="Times New Roman"/>
          <w:sz w:val="26"/>
          <w:szCs w:val="26"/>
          <w:lang w:val="ro-MO" w:eastAsia="ro-RO"/>
        </w:rPr>
        <w:t xml:space="preserve"> Cancelaria de Stat</w:t>
      </w:r>
      <w:r>
        <w:rPr>
          <w:rFonts w:ascii="Times New Roman" w:eastAsia="Times New Roman" w:hAnsi="Times New Roman"/>
          <w:sz w:val="26"/>
          <w:szCs w:val="26"/>
          <w:lang w:val="ro-MO" w:eastAsia="ro-RO"/>
        </w:rPr>
        <w:t>:</w:t>
      </w:r>
    </w:p>
    <w:p w:rsidR="00E87819" w:rsidRDefault="00E87819" w:rsidP="00E87819">
      <w:pPr>
        <w:numPr>
          <w:ilvl w:val="1"/>
          <w:numId w:val="1"/>
        </w:numPr>
        <w:spacing w:after="0" w:line="276" w:lineRule="auto"/>
        <w:jc w:val="both"/>
        <w:rPr>
          <w:rFonts w:ascii="Times New Roman" w:eastAsia="Times New Roman" w:hAnsi="Times New Roman"/>
          <w:sz w:val="26"/>
          <w:szCs w:val="26"/>
          <w:lang w:val="ro-MO" w:eastAsia="ro-RO"/>
        </w:rPr>
      </w:pPr>
      <w:r w:rsidRPr="004F3A82">
        <w:rPr>
          <w:rFonts w:ascii="Times New Roman" w:eastAsia="Times New Roman" w:hAnsi="Times New Roman"/>
          <w:sz w:val="26"/>
          <w:szCs w:val="26"/>
          <w:lang w:val="ro-MO" w:eastAsia="ro-RO"/>
        </w:rPr>
        <w:t xml:space="preserve"> va prezentat Guvernului Regulamentul de selectare, cerințele față de candidat și componența nominală a comisiei de selectare a directorului general al Agenției</w:t>
      </w:r>
      <w:r w:rsidRPr="004F3A82">
        <w:rPr>
          <w:rFonts w:ascii="Times New Roman" w:eastAsia="Times New Roman" w:hAnsi="Times New Roman"/>
          <w:sz w:val="26"/>
          <w:szCs w:val="26"/>
          <w:lang w:val="ro-MO"/>
        </w:rPr>
        <w:t xml:space="preserve"> Naționale pentru Cercetare și Dezvoltare.</w:t>
      </w:r>
      <w:r w:rsidRPr="004F3A82">
        <w:rPr>
          <w:rFonts w:ascii="Times New Roman" w:eastAsia="Times New Roman" w:hAnsi="Times New Roman"/>
          <w:sz w:val="26"/>
          <w:szCs w:val="26"/>
          <w:lang w:val="ro-MO" w:eastAsia="ro-RO"/>
        </w:rPr>
        <w:t xml:space="preserve"> Din comisia va face parte câte un reprezentant al Ministerului Educației, Culturii și Cercetării, Ministerului Economiei și Infrastructurii, Academiei de Științe a Moldovei, reprezentantul </w:t>
      </w:r>
      <w:r>
        <w:rPr>
          <w:rFonts w:ascii="Times New Roman" w:eastAsia="Times New Roman" w:hAnsi="Times New Roman"/>
          <w:sz w:val="26"/>
          <w:szCs w:val="26"/>
          <w:lang w:val="ro-MO" w:eastAsia="ro-RO"/>
        </w:rPr>
        <w:t xml:space="preserve">delegat al </w:t>
      </w:r>
      <w:r w:rsidRPr="004F3A82">
        <w:rPr>
          <w:rFonts w:ascii="Times New Roman" w:eastAsia="Times New Roman" w:hAnsi="Times New Roman"/>
          <w:sz w:val="26"/>
          <w:szCs w:val="26"/>
          <w:lang w:val="ro-MO" w:eastAsia="ro-RO"/>
        </w:rPr>
        <w:t>rectorilor instituțiilor de învățământ superior acreditate în Republica Moldova, reprezentant delegat al directorilor instituțiilor publice de cercetare și un reprezentant al societății civile propus de Consiliul Național pentru Participare</w:t>
      </w:r>
      <w:r>
        <w:rPr>
          <w:rFonts w:ascii="Times New Roman" w:eastAsia="Times New Roman" w:hAnsi="Times New Roman"/>
          <w:sz w:val="26"/>
          <w:szCs w:val="26"/>
          <w:lang w:val="ro-MO" w:eastAsia="ro-RO"/>
        </w:rPr>
        <w:t>;</w:t>
      </w:r>
    </w:p>
    <w:p w:rsidR="00E87819" w:rsidRPr="004F3A82" w:rsidRDefault="00E87819" w:rsidP="00E87819">
      <w:pPr>
        <w:numPr>
          <w:ilvl w:val="1"/>
          <w:numId w:val="1"/>
        </w:numPr>
        <w:spacing w:after="0" w:line="276" w:lineRule="auto"/>
        <w:jc w:val="both"/>
        <w:rPr>
          <w:rFonts w:ascii="Times New Roman" w:eastAsia="Times New Roman" w:hAnsi="Times New Roman"/>
          <w:sz w:val="26"/>
          <w:szCs w:val="26"/>
          <w:lang w:val="ro-MO" w:eastAsia="ro-RO"/>
        </w:rPr>
      </w:pPr>
      <w:r>
        <w:rPr>
          <w:rFonts w:ascii="Times New Roman" w:eastAsia="Times New Roman" w:hAnsi="Times New Roman"/>
          <w:sz w:val="26"/>
          <w:szCs w:val="26"/>
          <w:lang w:val="ro-MO" w:eastAsia="ro-RO"/>
        </w:rPr>
        <w:t>v</w:t>
      </w:r>
      <w:r w:rsidRPr="004F3A82">
        <w:rPr>
          <w:rFonts w:ascii="Times New Roman" w:eastAsia="Times New Roman" w:hAnsi="Times New Roman"/>
          <w:sz w:val="26"/>
          <w:szCs w:val="26"/>
          <w:lang w:val="ro-MO" w:eastAsia="ro-RO"/>
        </w:rPr>
        <w:t>a selecta prin concurs directorul general al Agenției Naționale pentru Cercetare și Dezvoltare.</w:t>
      </w:r>
    </w:p>
    <w:p w:rsidR="00E87819" w:rsidRPr="004C7AC4" w:rsidRDefault="00E87819" w:rsidP="00E87819">
      <w:pPr>
        <w:numPr>
          <w:ilvl w:val="0"/>
          <w:numId w:val="1"/>
        </w:numPr>
        <w:spacing w:after="0" w:line="240" w:lineRule="auto"/>
        <w:jc w:val="both"/>
        <w:rPr>
          <w:rFonts w:ascii="Times New Roman" w:eastAsia="Times New Roman" w:hAnsi="Times New Roman"/>
          <w:sz w:val="26"/>
          <w:szCs w:val="26"/>
          <w:lang w:val="ro-MO" w:eastAsia="ro-RO"/>
        </w:rPr>
      </w:pPr>
      <w:r w:rsidRPr="00787360">
        <w:rPr>
          <w:rFonts w:ascii="Times New Roman" w:eastAsia="Times New Roman" w:hAnsi="Times New Roman"/>
          <w:sz w:val="26"/>
          <w:szCs w:val="26"/>
          <w:lang w:val="ro-MO" w:eastAsia="ro-RO"/>
        </w:rPr>
        <w:t>Până la numirea de către Guvern, a Directorului General a</w:t>
      </w:r>
      <w:r>
        <w:rPr>
          <w:rFonts w:ascii="Times New Roman" w:eastAsia="Times New Roman" w:hAnsi="Times New Roman"/>
          <w:sz w:val="26"/>
          <w:szCs w:val="26"/>
          <w:lang w:val="ro-MO" w:eastAsia="ro-RO"/>
        </w:rPr>
        <w:t>l</w:t>
      </w:r>
      <w:r w:rsidRPr="00787360">
        <w:rPr>
          <w:rFonts w:ascii="Times New Roman" w:eastAsia="Times New Roman" w:hAnsi="Times New Roman"/>
          <w:sz w:val="26"/>
          <w:szCs w:val="26"/>
          <w:lang w:val="ro-MO" w:eastAsia="ro-RO"/>
        </w:rPr>
        <w:t xml:space="preserve"> „Agenției Naționale de Cercetare si Dezvoltare” Primul-ministru va desemna o persoană care va exercita </w:t>
      </w:r>
      <w:r>
        <w:rPr>
          <w:rFonts w:ascii="Times New Roman" w:eastAsia="Times New Roman" w:hAnsi="Times New Roman"/>
          <w:sz w:val="26"/>
          <w:szCs w:val="26"/>
          <w:lang w:val="ro-MO" w:eastAsia="ro-RO"/>
        </w:rPr>
        <w:t>atribuțiile acestuia</w:t>
      </w:r>
      <w:r w:rsidRPr="00787360">
        <w:rPr>
          <w:rFonts w:ascii="Times New Roman" w:eastAsia="Times New Roman" w:hAnsi="Times New Roman"/>
          <w:sz w:val="26"/>
          <w:szCs w:val="26"/>
          <w:lang w:val="ro-MO" w:eastAsia="ro-RO"/>
        </w:rPr>
        <w:t>.</w:t>
      </w:r>
    </w:p>
    <w:p w:rsidR="00E87819" w:rsidRPr="004C7AC4" w:rsidRDefault="00E87819" w:rsidP="00E87819">
      <w:pPr>
        <w:spacing w:after="0" w:line="240" w:lineRule="auto"/>
        <w:ind w:left="568"/>
        <w:jc w:val="both"/>
        <w:rPr>
          <w:rFonts w:ascii="Times New Roman" w:eastAsia="Times New Roman" w:hAnsi="Times New Roman"/>
          <w:sz w:val="26"/>
          <w:szCs w:val="26"/>
          <w:lang w:val="ro-MO" w:eastAsia="ro-RO"/>
        </w:rPr>
      </w:pPr>
    </w:p>
    <w:p w:rsidR="00E87819" w:rsidRPr="004C7AC4" w:rsidRDefault="00E87819" w:rsidP="00E87819">
      <w:pPr>
        <w:spacing w:after="0" w:line="240" w:lineRule="auto"/>
        <w:jc w:val="both"/>
        <w:rPr>
          <w:rFonts w:ascii="Times New Roman" w:eastAsia="Times New Roman" w:hAnsi="Times New Roman"/>
          <w:sz w:val="26"/>
          <w:szCs w:val="26"/>
          <w:lang w:val="ro-MO" w:eastAsia="ro-RO"/>
        </w:rPr>
      </w:pPr>
    </w:p>
    <w:p w:rsidR="00E87819" w:rsidRPr="004C7AC4" w:rsidRDefault="00E87819" w:rsidP="00E87819">
      <w:pPr>
        <w:spacing w:after="0" w:line="240" w:lineRule="auto"/>
        <w:ind w:firstLine="567"/>
        <w:jc w:val="both"/>
        <w:rPr>
          <w:rFonts w:ascii="Times New Roman" w:eastAsia="Times New Roman" w:hAnsi="Times New Roman"/>
          <w:sz w:val="26"/>
          <w:szCs w:val="26"/>
          <w:lang w:val="ro-MO" w:eastAsia="ro-RO"/>
        </w:rPr>
      </w:pPr>
    </w:p>
    <w:p w:rsidR="00E87819" w:rsidRPr="004C7AC4" w:rsidRDefault="00E87819" w:rsidP="00E87819">
      <w:pPr>
        <w:spacing w:after="0" w:line="240" w:lineRule="auto"/>
        <w:ind w:firstLine="567"/>
        <w:jc w:val="both"/>
        <w:rPr>
          <w:rFonts w:ascii="Times New Roman" w:eastAsia="Times New Roman" w:hAnsi="Times New Roman"/>
          <w:sz w:val="26"/>
          <w:szCs w:val="26"/>
          <w:lang w:val="ro-MO" w:eastAsia="ro-RO"/>
        </w:rPr>
      </w:pPr>
      <w:r w:rsidRPr="004C7AC4">
        <w:rPr>
          <w:rFonts w:ascii="Times New Roman" w:eastAsia="Times New Roman" w:hAnsi="Times New Roman"/>
          <w:sz w:val="26"/>
          <w:szCs w:val="26"/>
          <w:lang w:val="ro-MO" w:eastAsia="ro-RO"/>
        </w:rPr>
        <w:t xml:space="preserve"> </w:t>
      </w:r>
    </w:p>
    <w:p w:rsidR="00E87819" w:rsidRPr="004C7AC4" w:rsidRDefault="00E87819" w:rsidP="00E87819">
      <w:pPr>
        <w:spacing w:after="0" w:line="240" w:lineRule="auto"/>
        <w:ind w:firstLine="567"/>
        <w:jc w:val="both"/>
        <w:rPr>
          <w:rFonts w:ascii="Times New Roman" w:eastAsia="Times New Roman" w:hAnsi="Times New Roman"/>
          <w:sz w:val="26"/>
          <w:szCs w:val="26"/>
          <w:lang w:val="ro-MO"/>
        </w:rPr>
      </w:pPr>
      <w:r w:rsidRPr="004C7AC4">
        <w:rPr>
          <w:rFonts w:ascii="Times New Roman" w:eastAsia="Times New Roman" w:hAnsi="Times New Roman"/>
          <w:sz w:val="26"/>
          <w:szCs w:val="26"/>
          <w:lang w:val="ro-MO" w:eastAsia="ro-RO"/>
        </w:rPr>
        <w:t xml:space="preserve"> </w:t>
      </w:r>
    </w:p>
    <w:tbl>
      <w:tblPr>
        <w:tblW w:w="0" w:type="auto"/>
        <w:tblCellSpacing w:w="15" w:type="dxa"/>
        <w:tblInd w:w="567" w:type="dxa"/>
        <w:tblCellMar>
          <w:top w:w="15" w:type="dxa"/>
          <w:left w:w="15" w:type="dxa"/>
          <w:bottom w:w="15" w:type="dxa"/>
          <w:right w:w="15" w:type="dxa"/>
        </w:tblCellMar>
        <w:tblLook w:val="04A0" w:firstRow="1" w:lastRow="0" w:firstColumn="1" w:lastColumn="0" w:noHBand="0" w:noVBand="1"/>
      </w:tblPr>
      <w:tblGrid>
        <w:gridCol w:w="4574"/>
        <w:gridCol w:w="4363"/>
      </w:tblGrid>
      <w:tr w:rsidR="00E87819" w:rsidRPr="004C7AC4" w:rsidTr="00312766">
        <w:trPr>
          <w:tblCellSpacing w:w="15" w:type="dxa"/>
        </w:trPr>
        <w:tc>
          <w:tcPr>
            <w:tcW w:w="0" w:type="auto"/>
            <w:tcBorders>
              <w:top w:val="nil"/>
              <w:left w:val="nil"/>
              <w:bottom w:val="nil"/>
              <w:right w:val="nil"/>
            </w:tcBorders>
            <w:tcMar>
              <w:top w:w="15" w:type="dxa"/>
              <w:left w:w="45" w:type="dxa"/>
              <w:bottom w:w="15" w:type="dxa"/>
              <w:right w:w="480" w:type="dxa"/>
            </w:tcMar>
            <w:hideMark/>
          </w:tcPr>
          <w:p w:rsidR="00E87819" w:rsidRPr="004C7AC4" w:rsidRDefault="00E87819" w:rsidP="00312766">
            <w:pPr>
              <w:spacing w:before="240" w:after="0" w:line="240" w:lineRule="auto"/>
              <w:ind w:right="1258" w:firstLine="567"/>
              <w:rPr>
                <w:rFonts w:ascii="Times New Roman" w:eastAsia="Times New Roman" w:hAnsi="Times New Roman"/>
                <w:b/>
                <w:bCs/>
                <w:sz w:val="26"/>
                <w:szCs w:val="26"/>
                <w:lang w:val="ro-MO" w:eastAsia="ro-RO"/>
              </w:rPr>
            </w:pPr>
            <w:r w:rsidRPr="004C7AC4">
              <w:rPr>
                <w:rFonts w:ascii="Times New Roman" w:eastAsia="Times New Roman" w:hAnsi="Times New Roman"/>
                <w:b/>
                <w:bCs/>
                <w:sz w:val="26"/>
                <w:szCs w:val="26"/>
                <w:lang w:val="ro-MO" w:eastAsia="ro-RO"/>
              </w:rPr>
              <w:t>PRIM-MINISTRU</w:t>
            </w:r>
          </w:p>
        </w:tc>
        <w:tc>
          <w:tcPr>
            <w:tcW w:w="4318" w:type="dxa"/>
            <w:tcBorders>
              <w:top w:val="nil"/>
              <w:left w:val="nil"/>
              <w:bottom w:val="nil"/>
              <w:right w:val="nil"/>
            </w:tcBorders>
            <w:tcMar>
              <w:top w:w="15" w:type="dxa"/>
              <w:left w:w="45" w:type="dxa"/>
              <w:bottom w:w="15" w:type="dxa"/>
              <w:right w:w="45" w:type="dxa"/>
            </w:tcMar>
            <w:hideMark/>
          </w:tcPr>
          <w:p w:rsidR="00E87819" w:rsidRPr="004C7AC4" w:rsidRDefault="00E87819" w:rsidP="00312766">
            <w:pPr>
              <w:spacing w:before="240" w:after="0" w:line="240" w:lineRule="auto"/>
              <w:ind w:firstLine="567"/>
              <w:jc w:val="both"/>
              <w:rPr>
                <w:rFonts w:ascii="Times New Roman" w:eastAsia="Times New Roman" w:hAnsi="Times New Roman"/>
                <w:b/>
                <w:bCs/>
                <w:sz w:val="26"/>
                <w:szCs w:val="26"/>
                <w:lang w:val="ro-MO" w:eastAsia="ro-RO"/>
              </w:rPr>
            </w:pPr>
            <w:r w:rsidRPr="004C7AC4">
              <w:rPr>
                <w:rFonts w:ascii="Times New Roman" w:eastAsia="Times New Roman" w:hAnsi="Times New Roman"/>
                <w:b/>
                <w:bCs/>
                <w:sz w:val="26"/>
                <w:szCs w:val="26"/>
                <w:lang w:val="ro-MO" w:eastAsia="ro-RO"/>
              </w:rPr>
              <w:t xml:space="preserve">                             Pavel FILIP</w:t>
            </w:r>
          </w:p>
          <w:p w:rsidR="00E87819" w:rsidRPr="004C7AC4" w:rsidRDefault="00E87819" w:rsidP="00312766">
            <w:pPr>
              <w:spacing w:after="0" w:line="240" w:lineRule="auto"/>
              <w:ind w:firstLine="567"/>
              <w:jc w:val="both"/>
              <w:rPr>
                <w:rFonts w:ascii="Times New Roman" w:eastAsia="Times New Roman" w:hAnsi="Times New Roman"/>
                <w:b/>
                <w:bCs/>
                <w:sz w:val="26"/>
                <w:szCs w:val="26"/>
                <w:lang w:val="ro-MO" w:eastAsia="ro-RO"/>
              </w:rPr>
            </w:pPr>
            <w:r w:rsidRPr="004C7AC4">
              <w:rPr>
                <w:rFonts w:ascii="Times New Roman" w:eastAsia="Times New Roman" w:hAnsi="Times New Roman"/>
                <w:b/>
                <w:bCs/>
                <w:sz w:val="26"/>
                <w:szCs w:val="26"/>
                <w:lang w:val="ro-MO" w:eastAsia="ro-RO"/>
              </w:rPr>
              <w:t> </w:t>
            </w:r>
          </w:p>
        </w:tc>
      </w:tr>
      <w:tr w:rsidR="00E87819" w:rsidRPr="004C7AC4" w:rsidTr="00312766">
        <w:trPr>
          <w:tblCellSpacing w:w="15" w:type="dxa"/>
        </w:trPr>
        <w:tc>
          <w:tcPr>
            <w:tcW w:w="0" w:type="auto"/>
            <w:tcBorders>
              <w:top w:val="nil"/>
              <w:left w:val="nil"/>
              <w:bottom w:val="nil"/>
              <w:right w:val="nil"/>
            </w:tcBorders>
            <w:tcMar>
              <w:top w:w="15" w:type="dxa"/>
              <w:left w:w="45" w:type="dxa"/>
              <w:bottom w:w="15" w:type="dxa"/>
              <w:right w:w="480" w:type="dxa"/>
            </w:tcMar>
            <w:hideMark/>
          </w:tcPr>
          <w:p w:rsidR="00E87819" w:rsidRPr="004C7AC4" w:rsidRDefault="00E87819" w:rsidP="00312766">
            <w:pPr>
              <w:spacing w:after="0" w:line="240" w:lineRule="auto"/>
              <w:ind w:firstLine="567"/>
              <w:jc w:val="both"/>
              <w:rPr>
                <w:rFonts w:ascii="Times New Roman" w:eastAsia="Times New Roman" w:hAnsi="Times New Roman"/>
                <w:b/>
                <w:bCs/>
                <w:sz w:val="26"/>
                <w:szCs w:val="26"/>
                <w:lang w:val="ro-MO" w:eastAsia="ro-RO"/>
              </w:rPr>
            </w:pPr>
            <w:r w:rsidRPr="004C7AC4">
              <w:rPr>
                <w:rFonts w:ascii="Times New Roman" w:eastAsia="Times New Roman" w:hAnsi="Times New Roman"/>
                <w:b/>
                <w:bCs/>
                <w:sz w:val="26"/>
                <w:szCs w:val="26"/>
                <w:lang w:val="ro-MO" w:eastAsia="ro-RO"/>
              </w:rPr>
              <w:t>Contrasemnează:</w:t>
            </w:r>
          </w:p>
        </w:tc>
        <w:tc>
          <w:tcPr>
            <w:tcW w:w="4318" w:type="dxa"/>
            <w:tcBorders>
              <w:top w:val="nil"/>
              <w:left w:val="nil"/>
              <w:bottom w:val="nil"/>
              <w:right w:val="nil"/>
            </w:tcBorders>
            <w:tcMar>
              <w:top w:w="15" w:type="dxa"/>
              <w:left w:w="45" w:type="dxa"/>
              <w:bottom w:w="15" w:type="dxa"/>
              <w:right w:w="45" w:type="dxa"/>
            </w:tcMar>
            <w:hideMark/>
          </w:tcPr>
          <w:p w:rsidR="00E87819" w:rsidRPr="004C7AC4" w:rsidRDefault="00E87819" w:rsidP="00312766">
            <w:pPr>
              <w:spacing w:after="0" w:line="240" w:lineRule="auto"/>
              <w:ind w:firstLine="567"/>
              <w:jc w:val="both"/>
              <w:rPr>
                <w:rFonts w:ascii="Times New Roman" w:eastAsia="Times New Roman" w:hAnsi="Times New Roman"/>
                <w:b/>
                <w:bCs/>
                <w:sz w:val="26"/>
                <w:szCs w:val="26"/>
                <w:lang w:val="ro-MO" w:eastAsia="ro-RO"/>
              </w:rPr>
            </w:pPr>
            <w:r w:rsidRPr="004C7AC4">
              <w:rPr>
                <w:rFonts w:ascii="Times New Roman" w:eastAsia="Times New Roman" w:hAnsi="Times New Roman"/>
                <w:b/>
                <w:bCs/>
                <w:sz w:val="26"/>
                <w:szCs w:val="26"/>
                <w:lang w:val="ro-MO" w:eastAsia="ro-RO"/>
              </w:rPr>
              <w:t> </w:t>
            </w:r>
          </w:p>
        </w:tc>
      </w:tr>
      <w:tr w:rsidR="00E87819" w:rsidRPr="004C7AC4" w:rsidTr="00312766">
        <w:trPr>
          <w:tblCellSpacing w:w="15" w:type="dxa"/>
        </w:trPr>
        <w:tc>
          <w:tcPr>
            <w:tcW w:w="0" w:type="auto"/>
            <w:tcBorders>
              <w:top w:val="nil"/>
              <w:left w:val="nil"/>
              <w:bottom w:val="nil"/>
              <w:right w:val="nil"/>
            </w:tcBorders>
            <w:tcMar>
              <w:top w:w="15" w:type="dxa"/>
              <w:left w:w="45" w:type="dxa"/>
              <w:bottom w:w="15" w:type="dxa"/>
              <w:right w:w="480" w:type="dxa"/>
            </w:tcMar>
          </w:tcPr>
          <w:p w:rsidR="00E87819" w:rsidRPr="004C7AC4" w:rsidRDefault="00E87819" w:rsidP="00312766">
            <w:pPr>
              <w:spacing w:after="0" w:line="240" w:lineRule="auto"/>
              <w:ind w:left="567"/>
              <w:jc w:val="both"/>
              <w:rPr>
                <w:rFonts w:ascii="Times New Roman" w:eastAsia="Times New Roman" w:hAnsi="Times New Roman"/>
                <w:b/>
                <w:bCs/>
                <w:sz w:val="26"/>
                <w:szCs w:val="26"/>
                <w:lang w:val="ro-MO" w:eastAsia="ro-RO"/>
              </w:rPr>
            </w:pPr>
          </w:p>
        </w:tc>
        <w:tc>
          <w:tcPr>
            <w:tcW w:w="4318" w:type="dxa"/>
            <w:tcBorders>
              <w:top w:val="nil"/>
              <w:left w:val="nil"/>
              <w:bottom w:val="nil"/>
              <w:right w:val="nil"/>
            </w:tcBorders>
            <w:tcMar>
              <w:top w:w="15" w:type="dxa"/>
              <w:left w:w="45" w:type="dxa"/>
              <w:bottom w:w="15" w:type="dxa"/>
              <w:right w:w="45" w:type="dxa"/>
            </w:tcMar>
          </w:tcPr>
          <w:p w:rsidR="00E87819" w:rsidRPr="004C7AC4" w:rsidRDefault="00E87819" w:rsidP="00312766">
            <w:pPr>
              <w:spacing w:after="0" w:line="240" w:lineRule="auto"/>
              <w:ind w:left="567" w:firstLine="567"/>
              <w:jc w:val="both"/>
              <w:rPr>
                <w:rFonts w:ascii="Times New Roman" w:eastAsia="Times New Roman" w:hAnsi="Times New Roman"/>
                <w:b/>
                <w:bCs/>
                <w:sz w:val="26"/>
                <w:szCs w:val="26"/>
                <w:lang w:val="ro-MO" w:eastAsia="ro-RO"/>
              </w:rPr>
            </w:pPr>
          </w:p>
        </w:tc>
      </w:tr>
      <w:tr w:rsidR="00E87819" w:rsidRPr="004C7AC4" w:rsidTr="00312766">
        <w:trPr>
          <w:tblCellSpacing w:w="15" w:type="dxa"/>
        </w:trPr>
        <w:tc>
          <w:tcPr>
            <w:tcW w:w="0" w:type="auto"/>
            <w:tcBorders>
              <w:top w:val="nil"/>
              <w:left w:val="nil"/>
              <w:bottom w:val="nil"/>
              <w:right w:val="nil"/>
            </w:tcBorders>
            <w:tcMar>
              <w:top w:w="15" w:type="dxa"/>
              <w:left w:w="45" w:type="dxa"/>
              <w:bottom w:w="15" w:type="dxa"/>
              <w:right w:w="480" w:type="dxa"/>
            </w:tcMar>
            <w:hideMark/>
          </w:tcPr>
          <w:p w:rsidR="00E87819" w:rsidRPr="004C7AC4" w:rsidRDefault="00E87819" w:rsidP="00312766">
            <w:pPr>
              <w:spacing w:after="0" w:line="240" w:lineRule="auto"/>
              <w:jc w:val="both"/>
              <w:rPr>
                <w:rFonts w:ascii="Times New Roman" w:eastAsia="Times New Roman" w:hAnsi="Times New Roman"/>
                <w:b/>
                <w:bCs/>
                <w:sz w:val="26"/>
                <w:szCs w:val="26"/>
                <w:lang w:val="ro-MO" w:eastAsia="ro-RO"/>
              </w:rPr>
            </w:pPr>
          </w:p>
        </w:tc>
        <w:tc>
          <w:tcPr>
            <w:tcW w:w="4318" w:type="dxa"/>
            <w:tcBorders>
              <w:top w:val="nil"/>
              <w:left w:val="nil"/>
              <w:bottom w:val="nil"/>
              <w:right w:val="nil"/>
            </w:tcBorders>
            <w:tcMar>
              <w:top w:w="15" w:type="dxa"/>
              <w:left w:w="45" w:type="dxa"/>
              <w:bottom w:w="15" w:type="dxa"/>
              <w:right w:w="45" w:type="dxa"/>
            </w:tcMar>
            <w:hideMark/>
          </w:tcPr>
          <w:p w:rsidR="00E87819" w:rsidRPr="004C7AC4" w:rsidRDefault="00E87819" w:rsidP="00312766">
            <w:pPr>
              <w:spacing w:after="0" w:line="240" w:lineRule="auto"/>
              <w:ind w:left="567" w:firstLine="567"/>
              <w:jc w:val="both"/>
              <w:rPr>
                <w:rFonts w:ascii="Times New Roman" w:eastAsia="Times New Roman" w:hAnsi="Times New Roman"/>
                <w:b/>
                <w:bCs/>
                <w:sz w:val="26"/>
                <w:szCs w:val="26"/>
                <w:lang w:val="ro-MO" w:eastAsia="ro-RO"/>
              </w:rPr>
            </w:pPr>
          </w:p>
        </w:tc>
      </w:tr>
      <w:tr w:rsidR="00E87819" w:rsidRPr="004C7AC4" w:rsidTr="00312766">
        <w:trPr>
          <w:tblCellSpacing w:w="15" w:type="dxa"/>
        </w:trPr>
        <w:tc>
          <w:tcPr>
            <w:tcW w:w="0" w:type="auto"/>
            <w:tcBorders>
              <w:top w:val="nil"/>
              <w:left w:val="nil"/>
              <w:bottom w:val="nil"/>
              <w:right w:val="nil"/>
            </w:tcBorders>
            <w:tcMar>
              <w:top w:w="15" w:type="dxa"/>
              <w:left w:w="45" w:type="dxa"/>
              <w:bottom w:w="15" w:type="dxa"/>
              <w:right w:w="480" w:type="dxa"/>
            </w:tcMar>
            <w:hideMark/>
          </w:tcPr>
          <w:p w:rsidR="00E87819" w:rsidRPr="004C7AC4" w:rsidRDefault="00E87819" w:rsidP="00312766">
            <w:pPr>
              <w:spacing w:after="0" w:line="240" w:lineRule="auto"/>
              <w:jc w:val="both"/>
              <w:rPr>
                <w:rFonts w:ascii="Times New Roman" w:eastAsia="Times New Roman" w:hAnsi="Times New Roman"/>
                <w:b/>
                <w:bCs/>
                <w:sz w:val="26"/>
                <w:szCs w:val="26"/>
                <w:lang w:val="ro-MO" w:eastAsia="ro-RO"/>
              </w:rPr>
            </w:pPr>
          </w:p>
        </w:tc>
        <w:tc>
          <w:tcPr>
            <w:tcW w:w="4318" w:type="dxa"/>
            <w:tcBorders>
              <w:top w:val="nil"/>
              <w:left w:val="nil"/>
              <w:bottom w:val="nil"/>
              <w:right w:val="nil"/>
            </w:tcBorders>
            <w:tcMar>
              <w:top w:w="15" w:type="dxa"/>
              <w:left w:w="45" w:type="dxa"/>
              <w:bottom w:w="15" w:type="dxa"/>
              <w:right w:w="45" w:type="dxa"/>
            </w:tcMar>
            <w:hideMark/>
          </w:tcPr>
          <w:p w:rsidR="00E87819" w:rsidRPr="004C7AC4" w:rsidRDefault="00E87819" w:rsidP="00312766">
            <w:pPr>
              <w:spacing w:after="0" w:line="240" w:lineRule="auto"/>
              <w:ind w:left="567" w:firstLine="567"/>
              <w:jc w:val="both"/>
              <w:rPr>
                <w:rFonts w:ascii="Times New Roman" w:eastAsia="Times New Roman" w:hAnsi="Times New Roman"/>
                <w:b/>
                <w:bCs/>
                <w:sz w:val="26"/>
                <w:szCs w:val="26"/>
                <w:lang w:val="ro-MO" w:eastAsia="ro-RO"/>
              </w:rPr>
            </w:pPr>
          </w:p>
        </w:tc>
      </w:tr>
      <w:tr w:rsidR="00E87819" w:rsidRPr="004C7AC4" w:rsidTr="00312766">
        <w:trPr>
          <w:tblCellSpacing w:w="15" w:type="dxa"/>
        </w:trPr>
        <w:tc>
          <w:tcPr>
            <w:tcW w:w="0" w:type="auto"/>
            <w:tcBorders>
              <w:top w:val="nil"/>
              <w:left w:val="nil"/>
              <w:bottom w:val="nil"/>
              <w:right w:val="nil"/>
            </w:tcBorders>
            <w:tcMar>
              <w:top w:w="15" w:type="dxa"/>
              <w:left w:w="45" w:type="dxa"/>
              <w:bottom w:w="15" w:type="dxa"/>
              <w:right w:w="480" w:type="dxa"/>
            </w:tcMar>
            <w:hideMark/>
          </w:tcPr>
          <w:p w:rsidR="00E87819" w:rsidRPr="004C7AC4" w:rsidRDefault="00E87819" w:rsidP="00312766">
            <w:pPr>
              <w:spacing w:after="0" w:line="240" w:lineRule="auto"/>
              <w:ind w:left="567"/>
              <w:jc w:val="both"/>
              <w:rPr>
                <w:rFonts w:ascii="Times New Roman" w:eastAsia="Times New Roman" w:hAnsi="Times New Roman"/>
                <w:b/>
                <w:bCs/>
                <w:sz w:val="26"/>
                <w:szCs w:val="26"/>
                <w:lang w:val="ro-MO" w:eastAsia="ro-RO"/>
              </w:rPr>
            </w:pPr>
            <w:r w:rsidRPr="004C7AC4">
              <w:rPr>
                <w:rFonts w:ascii="Times New Roman" w:eastAsia="Times New Roman" w:hAnsi="Times New Roman"/>
                <w:b/>
                <w:bCs/>
                <w:sz w:val="26"/>
                <w:szCs w:val="26"/>
                <w:lang w:val="ro-MO" w:eastAsia="ro-RO"/>
              </w:rPr>
              <w:t>Ministrul educației, culturii și     cercetării</w:t>
            </w:r>
          </w:p>
        </w:tc>
        <w:tc>
          <w:tcPr>
            <w:tcW w:w="4318" w:type="dxa"/>
            <w:tcBorders>
              <w:top w:val="nil"/>
              <w:left w:val="nil"/>
              <w:bottom w:val="nil"/>
              <w:right w:val="nil"/>
            </w:tcBorders>
            <w:tcMar>
              <w:top w:w="15" w:type="dxa"/>
              <w:left w:w="45" w:type="dxa"/>
              <w:bottom w:w="15" w:type="dxa"/>
              <w:right w:w="45" w:type="dxa"/>
            </w:tcMar>
            <w:hideMark/>
          </w:tcPr>
          <w:p w:rsidR="00E87819" w:rsidRPr="004C7AC4" w:rsidRDefault="00E87819" w:rsidP="00312766">
            <w:pPr>
              <w:spacing w:after="0" w:line="240" w:lineRule="auto"/>
              <w:ind w:left="567" w:firstLine="567"/>
              <w:jc w:val="both"/>
              <w:rPr>
                <w:rFonts w:ascii="Times New Roman" w:eastAsia="Times New Roman" w:hAnsi="Times New Roman"/>
                <w:b/>
                <w:bCs/>
                <w:sz w:val="26"/>
                <w:szCs w:val="26"/>
                <w:lang w:val="ro-MO" w:eastAsia="ro-RO"/>
              </w:rPr>
            </w:pPr>
            <w:r w:rsidRPr="004C7AC4">
              <w:rPr>
                <w:rFonts w:ascii="Times New Roman" w:eastAsia="Times New Roman" w:hAnsi="Times New Roman"/>
                <w:b/>
                <w:bCs/>
                <w:sz w:val="26"/>
                <w:szCs w:val="26"/>
                <w:lang w:val="ro-MO" w:eastAsia="ro-RO"/>
              </w:rPr>
              <w:t xml:space="preserve">             Monica </w:t>
            </w:r>
            <w:proofErr w:type="spellStart"/>
            <w:r w:rsidRPr="004C7AC4">
              <w:rPr>
                <w:rFonts w:ascii="Times New Roman" w:eastAsia="Times New Roman" w:hAnsi="Times New Roman"/>
                <w:b/>
                <w:bCs/>
                <w:sz w:val="26"/>
                <w:szCs w:val="26"/>
                <w:lang w:val="ro-MO" w:eastAsia="ro-RO"/>
              </w:rPr>
              <w:t>Babuc</w:t>
            </w:r>
            <w:proofErr w:type="spellEnd"/>
          </w:p>
          <w:p w:rsidR="00E87819" w:rsidRPr="004C7AC4" w:rsidRDefault="00E87819" w:rsidP="00312766">
            <w:pPr>
              <w:spacing w:after="0" w:line="240" w:lineRule="auto"/>
              <w:ind w:left="567" w:firstLine="567"/>
              <w:jc w:val="both"/>
              <w:rPr>
                <w:rFonts w:ascii="Times New Roman" w:eastAsia="Times New Roman" w:hAnsi="Times New Roman"/>
                <w:b/>
                <w:bCs/>
                <w:sz w:val="26"/>
                <w:szCs w:val="26"/>
                <w:lang w:val="ro-MO" w:eastAsia="ro-RO"/>
              </w:rPr>
            </w:pPr>
          </w:p>
        </w:tc>
      </w:tr>
      <w:tr w:rsidR="00E87819" w:rsidRPr="004C7AC4" w:rsidTr="00312766">
        <w:trPr>
          <w:tblCellSpacing w:w="15" w:type="dxa"/>
        </w:trPr>
        <w:tc>
          <w:tcPr>
            <w:tcW w:w="0" w:type="auto"/>
            <w:tcBorders>
              <w:top w:val="nil"/>
              <w:left w:val="nil"/>
              <w:bottom w:val="nil"/>
              <w:right w:val="nil"/>
            </w:tcBorders>
            <w:tcMar>
              <w:top w:w="15" w:type="dxa"/>
              <w:left w:w="45" w:type="dxa"/>
              <w:bottom w:w="15" w:type="dxa"/>
              <w:right w:w="480" w:type="dxa"/>
            </w:tcMar>
            <w:hideMark/>
          </w:tcPr>
          <w:p w:rsidR="00E87819" w:rsidRPr="004C7AC4" w:rsidRDefault="00E87819" w:rsidP="00312766">
            <w:pPr>
              <w:spacing w:after="0" w:line="240" w:lineRule="auto"/>
              <w:ind w:left="567"/>
              <w:jc w:val="both"/>
              <w:rPr>
                <w:rFonts w:ascii="Times New Roman" w:eastAsia="Times New Roman" w:hAnsi="Times New Roman"/>
                <w:b/>
                <w:bCs/>
                <w:sz w:val="26"/>
                <w:szCs w:val="26"/>
                <w:lang w:val="ro-MO" w:eastAsia="ro-RO"/>
              </w:rPr>
            </w:pPr>
            <w:r w:rsidRPr="004C7AC4">
              <w:rPr>
                <w:rFonts w:ascii="Times New Roman" w:eastAsia="Times New Roman" w:hAnsi="Times New Roman"/>
                <w:b/>
                <w:bCs/>
                <w:sz w:val="26"/>
                <w:szCs w:val="26"/>
                <w:lang w:val="ro-MO" w:eastAsia="ro-RO"/>
              </w:rPr>
              <w:t>Ministrul finanţelor</w:t>
            </w:r>
          </w:p>
        </w:tc>
        <w:tc>
          <w:tcPr>
            <w:tcW w:w="4318" w:type="dxa"/>
            <w:tcBorders>
              <w:top w:val="nil"/>
              <w:left w:val="nil"/>
              <w:bottom w:val="nil"/>
              <w:right w:val="nil"/>
            </w:tcBorders>
            <w:tcMar>
              <w:top w:w="15" w:type="dxa"/>
              <w:left w:w="45" w:type="dxa"/>
              <w:bottom w:w="15" w:type="dxa"/>
              <w:right w:w="45" w:type="dxa"/>
            </w:tcMar>
            <w:hideMark/>
          </w:tcPr>
          <w:p w:rsidR="00E87819" w:rsidRPr="004C7AC4" w:rsidRDefault="00E87819" w:rsidP="00312766">
            <w:pPr>
              <w:spacing w:after="0" w:line="240" w:lineRule="auto"/>
              <w:ind w:left="567" w:firstLine="567"/>
              <w:jc w:val="both"/>
              <w:rPr>
                <w:rFonts w:ascii="Times New Roman" w:eastAsia="Times New Roman" w:hAnsi="Times New Roman"/>
                <w:b/>
                <w:bCs/>
                <w:sz w:val="26"/>
                <w:szCs w:val="26"/>
                <w:lang w:val="ro-MO" w:eastAsia="ro-RO"/>
              </w:rPr>
            </w:pPr>
            <w:r w:rsidRPr="004C7AC4">
              <w:rPr>
                <w:rFonts w:ascii="Times New Roman" w:eastAsia="Times New Roman" w:hAnsi="Times New Roman"/>
                <w:b/>
                <w:bCs/>
                <w:sz w:val="26"/>
                <w:szCs w:val="26"/>
                <w:lang w:val="ro-MO" w:eastAsia="ro-RO"/>
              </w:rPr>
              <w:t xml:space="preserve">             Octavian </w:t>
            </w:r>
            <w:proofErr w:type="spellStart"/>
            <w:r w:rsidRPr="004C7AC4">
              <w:rPr>
                <w:rFonts w:ascii="Times New Roman" w:eastAsia="Times New Roman" w:hAnsi="Times New Roman"/>
                <w:b/>
                <w:bCs/>
                <w:sz w:val="26"/>
                <w:szCs w:val="26"/>
                <w:lang w:val="ro-MO" w:eastAsia="ro-RO"/>
              </w:rPr>
              <w:t>Armaşu</w:t>
            </w:r>
            <w:proofErr w:type="spellEnd"/>
          </w:p>
          <w:p w:rsidR="00E87819" w:rsidRPr="004C7AC4" w:rsidRDefault="00E87819" w:rsidP="00312766">
            <w:pPr>
              <w:spacing w:after="0" w:line="240" w:lineRule="auto"/>
              <w:ind w:left="567" w:firstLine="567"/>
              <w:jc w:val="both"/>
              <w:rPr>
                <w:rFonts w:ascii="Times New Roman" w:eastAsia="Times New Roman" w:hAnsi="Times New Roman"/>
                <w:b/>
                <w:bCs/>
                <w:sz w:val="26"/>
                <w:szCs w:val="26"/>
                <w:lang w:val="ro-MO" w:eastAsia="ro-RO"/>
              </w:rPr>
            </w:pPr>
          </w:p>
        </w:tc>
      </w:tr>
    </w:tbl>
    <w:p w:rsidR="00E87819" w:rsidRPr="004C7AC4" w:rsidRDefault="00E87819" w:rsidP="00E87819">
      <w:pPr>
        <w:spacing w:after="0" w:line="240" w:lineRule="auto"/>
        <w:rPr>
          <w:rFonts w:ascii="Times New Roman" w:eastAsia="Times New Roman" w:hAnsi="Times New Roman"/>
          <w:sz w:val="26"/>
          <w:szCs w:val="26"/>
          <w:lang w:val="ro-MO" w:eastAsia="ro-RO"/>
        </w:rPr>
      </w:pPr>
    </w:p>
    <w:p w:rsidR="00E87819" w:rsidRPr="004C7AC4" w:rsidRDefault="00E87819" w:rsidP="00E87819">
      <w:pPr>
        <w:spacing w:after="0" w:line="240" w:lineRule="auto"/>
        <w:rPr>
          <w:rFonts w:ascii="Times New Roman" w:eastAsia="Times New Roman" w:hAnsi="Times New Roman"/>
          <w:sz w:val="26"/>
          <w:szCs w:val="26"/>
          <w:lang w:val="ro-MO" w:eastAsia="ro-RO"/>
        </w:rPr>
      </w:pPr>
      <w:r w:rsidRPr="004C7AC4">
        <w:rPr>
          <w:rFonts w:ascii="Times New Roman" w:eastAsia="Times New Roman" w:hAnsi="Times New Roman"/>
          <w:sz w:val="26"/>
          <w:szCs w:val="26"/>
          <w:lang w:val="ro-MO" w:eastAsia="ro-RO"/>
        </w:rPr>
        <w:br w:type="page"/>
      </w:r>
    </w:p>
    <w:p w:rsidR="00E87819" w:rsidRPr="004C7AC4" w:rsidRDefault="00E87819" w:rsidP="00E87819">
      <w:pPr>
        <w:spacing w:after="0" w:line="240" w:lineRule="auto"/>
        <w:rPr>
          <w:rFonts w:ascii="Times New Roman" w:eastAsia="Times New Roman" w:hAnsi="Times New Roman"/>
          <w:sz w:val="26"/>
          <w:szCs w:val="26"/>
          <w:lang w:val="ro-MO" w:eastAsia="ro-RO"/>
        </w:rPr>
      </w:pPr>
    </w:p>
    <w:p w:rsidR="00E87819" w:rsidRPr="004C7AC4" w:rsidRDefault="00E87819" w:rsidP="00E87819">
      <w:pPr>
        <w:spacing w:after="0" w:line="240" w:lineRule="auto"/>
        <w:jc w:val="right"/>
        <w:rPr>
          <w:rFonts w:ascii="Times New Roman" w:eastAsia="Times New Roman" w:hAnsi="Times New Roman"/>
          <w:sz w:val="24"/>
          <w:szCs w:val="24"/>
          <w:lang w:val="ro-MO" w:eastAsia="ro-RO"/>
        </w:rPr>
      </w:pPr>
      <w:r w:rsidRPr="004C7AC4">
        <w:rPr>
          <w:rFonts w:ascii="Times New Roman" w:eastAsia="Times New Roman" w:hAnsi="Times New Roman"/>
          <w:sz w:val="24"/>
          <w:szCs w:val="24"/>
          <w:lang w:val="ro-MO" w:eastAsia="ro-RO"/>
        </w:rPr>
        <w:t xml:space="preserve">Anexa nr.1 </w:t>
      </w:r>
    </w:p>
    <w:p w:rsidR="00E87819" w:rsidRPr="004C7AC4" w:rsidRDefault="00E87819" w:rsidP="00E87819">
      <w:pPr>
        <w:spacing w:after="0" w:line="240" w:lineRule="auto"/>
        <w:jc w:val="right"/>
        <w:rPr>
          <w:rFonts w:ascii="Times New Roman" w:eastAsia="Times New Roman" w:hAnsi="Times New Roman"/>
          <w:sz w:val="24"/>
          <w:szCs w:val="24"/>
          <w:lang w:val="ro-MO" w:eastAsia="ro-RO"/>
        </w:rPr>
      </w:pPr>
      <w:r w:rsidRPr="004C7AC4">
        <w:rPr>
          <w:rFonts w:ascii="Times New Roman" w:eastAsia="Times New Roman" w:hAnsi="Times New Roman"/>
          <w:sz w:val="24"/>
          <w:szCs w:val="24"/>
          <w:lang w:val="ro-MO" w:eastAsia="ro-RO"/>
        </w:rPr>
        <w:t xml:space="preserve">la </w:t>
      </w:r>
      <w:proofErr w:type="spellStart"/>
      <w:r w:rsidRPr="004C7AC4">
        <w:rPr>
          <w:rFonts w:ascii="Times New Roman" w:eastAsia="Times New Roman" w:hAnsi="Times New Roman"/>
          <w:sz w:val="24"/>
          <w:szCs w:val="24"/>
          <w:lang w:val="ro-MO" w:eastAsia="ro-RO"/>
        </w:rPr>
        <w:t>Hotărîrea</w:t>
      </w:r>
      <w:proofErr w:type="spellEnd"/>
      <w:r w:rsidRPr="004C7AC4">
        <w:rPr>
          <w:rFonts w:ascii="Times New Roman" w:eastAsia="Times New Roman" w:hAnsi="Times New Roman"/>
          <w:sz w:val="24"/>
          <w:szCs w:val="24"/>
          <w:lang w:val="ro-MO" w:eastAsia="ro-RO"/>
        </w:rPr>
        <w:t xml:space="preserve"> Guvernului </w:t>
      </w:r>
    </w:p>
    <w:p w:rsidR="00E87819" w:rsidRPr="004C7AC4" w:rsidRDefault="00E87819" w:rsidP="00E87819">
      <w:pPr>
        <w:spacing w:after="0" w:line="240" w:lineRule="auto"/>
        <w:jc w:val="right"/>
        <w:rPr>
          <w:rFonts w:ascii="Times New Roman" w:eastAsia="Times New Roman" w:hAnsi="Times New Roman"/>
          <w:sz w:val="24"/>
          <w:szCs w:val="24"/>
          <w:lang w:val="ro-MO" w:eastAsia="ro-RO"/>
        </w:rPr>
      </w:pPr>
      <w:r w:rsidRPr="004C7AC4">
        <w:rPr>
          <w:rFonts w:ascii="Times New Roman" w:eastAsia="Times New Roman" w:hAnsi="Times New Roman"/>
          <w:sz w:val="24"/>
          <w:szCs w:val="24"/>
          <w:lang w:val="ro-MO" w:eastAsia="ro-RO"/>
        </w:rPr>
        <w:t>nr.___ din ______</w:t>
      </w:r>
    </w:p>
    <w:p w:rsidR="00E87819" w:rsidRPr="004C7AC4" w:rsidRDefault="00E87819" w:rsidP="00E87819">
      <w:pPr>
        <w:spacing w:after="0" w:line="240" w:lineRule="auto"/>
        <w:ind w:firstLine="567"/>
        <w:jc w:val="both"/>
        <w:rPr>
          <w:rFonts w:ascii="Times New Roman" w:eastAsia="Times New Roman" w:hAnsi="Times New Roman"/>
          <w:sz w:val="24"/>
          <w:szCs w:val="24"/>
          <w:lang w:val="ro-MO" w:eastAsia="ro-RO"/>
        </w:rPr>
      </w:pPr>
      <w:r w:rsidRPr="004C7AC4">
        <w:rPr>
          <w:rFonts w:ascii="Times New Roman" w:eastAsia="Times New Roman" w:hAnsi="Times New Roman"/>
          <w:sz w:val="24"/>
          <w:szCs w:val="24"/>
          <w:lang w:val="ro-MO" w:eastAsia="ro-RO"/>
        </w:rPr>
        <w:t> </w:t>
      </w:r>
    </w:p>
    <w:p w:rsidR="00E87819" w:rsidRPr="004C7AC4" w:rsidRDefault="00E87819" w:rsidP="00E87819">
      <w:pPr>
        <w:spacing w:after="0" w:line="240" w:lineRule="auto"/>
        <w:jc w:val="center"/>
        <w:rPr>
          <w:rFonts w:ascii="Times New Roman" w:eastAsia="Times New Roman" w:hAnsi="Times New Roman"/>
          <w:b/>
          <w:bCs/>
          <w:sz w:val="26"/>
          <w:szCs w:val="26"/>
          <w:lang w:val="ro-MO" w:eastAsia="ro-RO"/>
        </w:rPr>
      </w:pPr>
      <w:r w:rsidRPr="004C7AC4">
        <w:rPr>
          <w:rFonts w:ascii="Times New Roman" w:eastAsia="Times New Roman" w:hAnsi="Times New Roman"/>
          <w:b/>
          <w:bCs/>
          <w:sz w:val="26"/>
          <w:szCs w:val="26"/>
          <w:lang w:val="ro-MO" w:eastAsia="ro-RO"/>
        </w:rPr>
        <w:t>REGULAMENTUL</w:t>
      </w:r>
    </w:p>
    <w:p w:rsidR="00E87819" w:rsidRPr="004C7AC4" w:rsidRDefault="00E87819" w:rsidP="00E87819">
      <w:pPr>
        <w:spacing w:after="0" w:line="240" w:lineRule="auto"/>
        <w:jc w:val="center"/>
        <w:rPr>
          <w:rFonts w:ascii="Times New Roman" w:eastAsia="Times New Roman" w:hAnsi="Times New Roman"/>
          <w:b/>
          <w:bCs/>
          <w:sz w:val="26"/>
          <w:szCs w:val="26"/>
          <w:lang w:val="ro-MO" w:eastAsia="ro-RO"/>
        </w:rPr>
      </w:pPr>
      <w:r w:rsidRPr="004C7AC4">
        <w:rPr>
          <w:rFonts w:ascii="Times New Roman" w:eastAsia="Times New Roman" w:hAnsi="Times New Roman"/>
          <w:b/>
          <w:bCs/>
          <w:sz w:val="26"/>
          <w:szCs w:val="26"/>
          <w:lang w:val="ro-MO" w:eastAsia="ro-RO"/>
        </w:rPr>
        <w:t>cu privire la organizarea şi funcţionarea</w:t>
      </w:r>
    </w:p>
    <w:p w:rsidR="00E87819" w:rsidRPr="004C7AC4" w:rsidRDefault="00E87819" w:rsidP="00E87819">
      <w:pPr>
        <w:spacing w:after="0" w:line="240" w:lineRule="auto"/>
        <w:jc w:val="center"/>
        <w:rPr>
          <w:rFonts w:ascii="Times New Roman" w:eastAsia="Times New Roman" w:hAnsi="Times New Roman"/>
          <w:b/>
          <w:bCs/>
          <w:sz w:val="26"/>
          <w:szCs w:val="26"/>
          <w:lang w:val="ro-MO" w:eastAsia="ro-RO"/>
        </w:rPr>
      </w:pPr>
      <w:r w:rsidRPr="004C7AC4">
        <w:rPr>
          <w:rFonts w:ascii="Times New Roman" w:eastAsia="Times New Roman" w:hAnsi="Times New Roman"/>
          <w:b/>
          <w:bCs/>
          <w:sz w:val="26"/>
          <w:szCs w:val="26"/>
          <w:lang w:val="ro-MO" w:eastAsia="ro-RO"/>
        </w:rPr>
        <w:t xml:space="preserve">Agenţiei Naționale pentru Cercetare și Dezvoltare </w:t>
      </w:r>
    </w:p>
    <w:p w:rsidR="00E87819" w:rsidRPr="004C7AC4" w:rsidRDefault="00E87819" w:rsidP="00E87819">
      <w:pPr>
        <w:spacing w:after="0" w:line="240" w:lineRule="auto"/>
        <w:ind w:firstLine="567"/>
        <w:jc w:val="both"/>
        <w:rPr>
          <w:rFonts w:ascii="Times New Roman" w:eastAsia="Times New Roman" w:hAnsi="Times New Roman"/>
          <w:sz w:val="26"/>
          <w:szCs w:val="26"/>
          <w:lang w:val="ro-MO" w:eastAsia="ro-RO"/>
        </w:rPr>
      </w:pPr>
      <w:r w:rsidRPr="004C7AC4">
        <w:rPr>
          <w:rFonts w:ascii="Times New Roman" w:eastAsia="Times New Roman" w:hAnsi="Times New Roman"/>
          <w:sz w:val="26"/>
          <w:szCs w:val="26"/>
          <w:lang w:val="ro-MO" w:eastAsia="ro-RO"/>
        </w:rPr>
        <w:t> </w:t>
      </w:r>
    </w:p>
    <w:p w:rsidR="00E87819" w:rsidRPr="004C7AC4" w:rsidRDefault="00E87819" w:rsidP="00E87819">
      <w:pPr>
        <w:spacing w:after="0" w:line="240" w:lineRule="auto"/>
        <w:jc w:val="center"/>
        <w:rPr>
          <w:rFonts w:ascii="Times New Roman" w:eastAsia="Times New Roman" w:hAnsi="Times New Roman"/>
          <w:b/>
          <w:bCs/>
          <w:sz w:val="26"/>
          <w:szCs w:val="26"/>
          <w:lang w:val="ro-MO" w:eastAsia="ro-RO"/>
        </w:rPr>
      </w:pPr>
      <w:r w:rsidRPr="004C7AC4">
        <w:rPr>
          <w:rFonts w:ascii="Times New Roman" w:eastAsia="Times New Roman" w:hAnsi="Times New Roman"/>
          <w:b/>
          <w:bCs/>
          <w:sz w:val="26"/>
          <w:szCs w:val="26"/>
          <w:lang w:val="ro-MO" w:eastAsia="ro-RO"/>
        </w:rPr>
        <w:t>I. DISPOZIŢII GENERALE</w:t>
      </w:r>
    </w:p>
    <w:p w:rsidR="00E87819" w:rsidRPr="004C7AC4" w:rsidRDefault="00E87819" w:rsidP="00E87819">
      <w:pPr>
        <w:spacing w:after="0" w:line="240" w:lineRule="auto"/>
        <w:jc w:val="center"/>
        <w:rPr>
          <w:rFonts w:ascii="Times New Roman" w:eastAsia="Times New Roman" w:hAnsi="Times New Roman"/>
          <w:b/>
          <w:bCs/>
          <w:sz w:val="26"/>
          <w:szCs w:val="26"/>
          <w:lang w:val="ro-MO" w:eastAsia="ro-RO"/>
        </w:rPr>
      </w:pPr>
    </w:p>
    <w:p w:rsidR="00E87819" w:rsidRPr="004C7AC4" w:rsidRDefault="00E87819" w:rsidP="00E87819">
      <w:pPr>
        <w:spacing w:after="0" w:line="240" w:lineRule="auto"/>
        <w:ind w:firstLine="567"/>
        <w:jc w:val="both"/>
        <w:rPr>
          <w:rFonts w:ascii="Times New Roman" w:eastAsia="Times New Roman" w:hAnsi="Times New Roman"/>
          <w:sz w:val="26"/>
          <w:szCs w:val="26"/>
          <w:lang w:val="ro-MO" w:eastAsia="ro-RO"/>
        </w:rPr>
      </w:pPr>
      <w:r w:rsidRPr="004C7AC4">
        <w:rPr>
          <w:rFonts w:ascii="Times New Roman" w:eastAsia="Times New Roman" w:hAnsi="Times New Roman"/>
          <w:b/>
          <w:bCs/>
          <w:sz w:val="26"/>
          <w:szCs w:val="26"/>
          <w:lang w:val="ro-MO" w:eastAsia="ro-RO"/>
        </w:rPr>
        <w:t>1.</w:t>
      </w:r>
      <w:r w:rsidRPr="004C7AC4">
        <w:rPr>
          <w:rFonts w:ascii="Times New Roman" w:eastAsia="Times New Roman" w:hAnsi="Times New Roman"/>
          <w:sz w:val="26"/>
          <w:szCs w:val="26"/>
          <w:lang w:val="ro-MO" w:eastAsia="ro-RO"/>
        </w:rPr>
        <w:t xml:space="preserve"> Regulamentul cu privire la organizarea și funcționarea Agenției Naționale pentru Cercetare și Dezvoltare (în continuare - Regulament) reglementează misiunea, domeni</w:t>
      </w:r>
      <w:r>
        <w:rPr>
          <w:rFonts w:ascii="Times New Roman" w:eastAsia="Times New Roman" w:hAnsi="Times New Roman"/>
          <w:sz w:val="26"/>
          <w:szCs w:val="26"/>
          <w:lang w:val="ro-MO" w:eastAsia="ro-RO"/>
        </w:rPr>
        <w:t>ul</w:t>
      </w:r>
      <w:r w:rsidRPr="004C7AC4">
        <w:rPr>
          <w:rFonts w:ascii="Times New Roman" w:eastAsia="Times New Roman" w:hAnsi="Times New Roman"/>
          <w:sz w:val="26"/>
          <w:szCs w:val="26"/>
          <w:lang w:val="ro-MO" w:eastAsia="ro-RO"/>
        </w:rPr>
        <w:t xml:space="preserve"> de activitate, funcți</w:t>
      </w:r>
      <w:r>
        <w:rPr>
          <w:rFonts w:ascii="Times New Roman" w:eastAsia="Times New Roman" w:hAnsi="Times New Roman"/>
          <w:sz w:val="26"/>
          <w:szCs w:val="26"/>
          <w:lang w:val="ro-MO" w:eastAsia="ro-RO"/>
        </w:rPr>
        <w:t>ile de bază</w:t>
      </w:r>
      <w:r w:rsidRPr="004C7AC4">
        <w:rPr>
          <w:rFonts w:ascii="Times New Roman" w:eastAsia="Times New Roman" w:hAnsi="Times New Roman"/>
          <w:sz w:val="26"/>
          <w:szCs w:val="26"/>
          <w:lang w:val="ro-MO" w:eastAsia="ro-RO"/>
        </w:rPr>
        <w:t xml:space="preserve"> și drepturile Agenției Naționale pentru Cercetare și Dezvoltare (în continuare - Agenția), precum și organizarea activității acesteia.</w:t>
      </w:r>
    </w:p>
    <w:p w:rsidR="00E87819" w:rsidRPr="004C7AC4" w:rsidRDefault="00E87819" w:rsidP="00E87819">
      <w:pPr>
        <w:spacing w:after="0" w:line="240" w:lineRule="auto"/>
        <w:ind w:firstLine="567"/>
        <w:jc w:val="both"/>
        <w:rPr>
          <w:rFonts w:ascii="Times New Roman" w:eastAsia="Times New Roman" w:hAnsi="Times New Roman"/>
          <w:sz w:val="26"/>
          <w:szCs w:val="26"/>
          <w:lang w:val="ro-MO" w:eastAsia="ro-RO"/>
        </w:rPr>
      </w:pPr>
      <w:r w:rsidRPr="004C7AC4">
        <w:rPr>
          <w:rFonts w:ascii="Times New Roman" w:eastAsia="Times New Roman" w:hAnsi="Times New Roman"/>
          <w:b/>
          <w:bCs/>
          <w:sz w:val="26"/>
          <w:szCs w:val="26"/>
          <w:lang w:val="ro-MO" w:eastAsia="ro-RO"/>
        </w:rPr>
        <w:t>2.</w:t>
      </w:r>
      <w:r w:rsidRPr="004C7AC4">
        <w:rPr>
          <w:rFonts w:ascii="Times New Roman" w:eastAsia="Times New Roman" w:hAnsi="Times New Roman"/>
          <w:sz w:val="26"/>
          <w:szCs w:val="26"/>
          <w:lang w:val="ro-MO" w:eastAsia="ro-RO"/>
        </w:rPr>
        <w:t xml:space="preserve"> Agenția este autoritate administrativă centrală din subordinea Guvernului</w:t>
      </w:r>
      <w:r w:rsidRPr="004C7AC4">
        <w:rPr>
          <w:rFonts w:ascii="Times New Roman" w:eastAsia="Times New Roman" w:hAnsi="Times New Roman"/>
          <w:color w:val="FF0000"/>
          <w:sz w:val="26"/>
          <w:szCs w:val="26"/>
          <w:lang w:val="ro-MO" w:eastAsia="ro-RO"/>
        </w:rPr>
        <w:t xml:space="preserve"> </w:t>
      </w:r>
      <w:r w:rsidRPr="004C7AC4">
        <w:rPr>
          <w:rFonts w:ascii="Times New Roman" w:eastAsia="Times New Roman" w:hAnsi="Times New Roman"/>
          <w:sz w:val="26"/>
          <w:szCs w:val="26"/>
          <w:lang w:val="ro-MO" w:eastAsia="ro-RO"/>
        </w:rPr>
        <w:t xml:space="preserve">care implementează politica statului în domeniile de activitate ce îi sunt încredințate. </w:t>
      </w:r>
    </w:p>
    <w:p w:rsidR="00E87819" w:rsidRPr="004C7AC4" w:rsidRDefault="00E87819" w:rsidP="00E87819">
      <w:pPr>
        <w:spacing w:after="0" w:line="240" w:lineRule="auto"/>
        <w:ind w:firstLine="567"/>
        <w:jc w:val="both"/>
        <w:rPr>
          <w:rFonts w:ascii="Times New Roman" w:eastAsia="Times New Roman" w:hAnsi="Times New Roman"/>
          <w:sz w:val="26"/>
          <w:szCs w:val="26"/>
          <w:lang w:val="ro-MO" w:eastAsia="ro-RO"/>
        </w:rPr>
      </w:pPr>
      <w:r w:rsidRPr="004C7AC4">
        <w:rPr>
          <w:rFonts w:ascii="Times New Roman" w:eastAsia="Times New Roman" w:hAnsi="Times New Roman"/>
          <w:b/>
          <w:sz w:val="26"/>
          <w:szCs w:val="26"/>
          <w:lang w:val="ro-MO" w:eastAsia="ro-RO"/>
        </w:rPr>
        <w:t>3</w:t>
      </w:r>
      <w:r w:rsidRPr="004C7AC4">
        <w:rPr>
          <w:rFonts w:ascii="Times New Roman" w:eastAsia="Times New Roman" w:hAnsi="Times New Roman"/>
          <w:sz w:val="26"/>
          <w:szCs w:val="26"/>
          <w:lang w:val="ro-MO" w:eastAsia="ro-RO"/>
        </w:rPr>
        <w:t xml:space="preserve">. Agenția este persoană juridică de drept public, cu sediul în municipiul Chișinău, care dispune de ștampilă cu Stema de Stat a Republicii Moldova, de conturi </w:t>
      </w:r>
      <w:proofErr w:type="spellStart"/>
      <w:r w:rsidRPr="004C7AC4">
        <w:rPr>
          <w:rFonts w:ascii="Times New Roman" w:eastAsia="Times New Roman" w:hAnsi="Times New Roman"/>
          <w:sz w:val="26"/>
          <w:szCs w:val="26"/>
          <w:lang w:val="ro-MO" w:eastAsia="ro-RO"/>
        </w:rPr>
        <w:t>trezoreriale</w:t>
      </w:r>
      <w:proofErr w:type="spellEnd"/>
      <w:r w:rsidRPr="004C7AC4">
        <w:rPr>
          <w:rFonts w:ascii="Times New Roman" w:eastAsia="Times New Roman" w:hAnsi="Times New Roman"/>
          <w:sz w:val="26"/>
          <w:szCs w:val="26"/>
          <w:lang w:val="ro-MO" w:eastAsia="ro-RO"/>
        </w:rPr>
        <w:t xml:space="preserve">, precum și de alte atribute specifice autorităților publice, stabilite în legislație. </w:t>
      </w:r>
    </w:p>
    <w:p w:rsidR="00E87819" w:rsidRPr="004C7AC4" w:rsidRDefault="00E87819" w:rsidP="00E87819">
      <w:pPr>
        <w:spacing w:after="0" w:line="240" w:lineRule="auto"/>
        <w:ind w:firstLine="567"/>
        <w:jc w:val="both"/>
        <w:rPr>
          <w:rFonts w:ascii="Times New Roman" w:eastAsia="Times New Roman" w:hAnsi="Times New Roman"/>
          <w:color w:val="000000"/>
          <w:sz w:val="26"/>
          <w:szCs w:val="26"/>
          <w:lang w:val="ro-MO" w:eastAsia="ro-RO"/>
        </w:rPr>
      </w:pPr>
      <w:r w:rsidRPr="004C7AC4">
        <w:rPr>
          <w:rFonts w:ascii="Times New Roman" w:eastAsia="Times New Roman" w:hAnsi="Times New Roman"/>
          <w:b/>
          <w:color w:val="000000"/>
          <w:sz w:val="26"/>
          <w:szCs w:val="26"/>
          <w:lang w:val="ro-MO" w:eastAsia="ro-RO"/>
        </w:rPr>
        <w:t>4.</w:t>
      </w:r>
      <w:r w:rsidRPr="004C7AC4">
        <w:rPr>
          <w:rFonts w:ascii="Times New Roman" w:eastAsia="Times New Roman" w:hAnsi="Times New Roman"/>
          <w:color w:val="000000"/>
          <w:sz w:val="26"/>
          <w:szCs w:val="26"/>
          <w:lang w:val="ro-MO" w:eastAsia="ro-RO"/>
        </w:rPr>
        <w:t xml:space="preserve"> În activitatea sa, Agenția se conduce de Constituția Republicii Moldova, de </w:t>
      </w:r>
      <w:hyperlink r:id="rId6" w:history="1">
        <w:r w:rsidRPr="004C7AC4">
          <w:rPr>
            <w:rFonts w:ascii="Times New Roman" w:eastAsia="Times New Roman" w:hAnsi="Times New Roman"/>
            <w:color w:val="000000"/>
            <w:sz w:val="26"/>
            <w:szCs w:val="26"/>
            <w:lang w:val="ro-MO" w:eastAsia="ro-RO"/>
          </w:rPr>
          <w:t xml:space="preserve">Legea </w:t>
        </w:r>
      </w:hyperlink>
      <w:r w:rsidRPr="004C7AC4">
        <w:rPr>
          <w:rFonts w:ascii="Times New Roman" w:eastAsia="Times New Roman" w:hAnsi="Times New Roman"/>
          <w:color w:val="000000"/>
          <w:sz w:val="26"/>
          <w:szCs w:val="26"/>
          <w:lang w:val="ro-MO" w:eastAsia="ro-RO"/>
        </w:rPr>
        <w:t xml:space="preserve"> cu privire la Guvern, Codul privire la știință și inovare al Republicii Moldova și de alte acte normative, decretele Președintelui Republicii Moldova, ordonanțele, hotărârile și dispozițiile Guvernului precum și de prezentul Regulament.</w:t>
      </w:r>
    </w:p>
    <w:p w:rsidR="00E87819" w:rsidRPr="004C7AC4" w:rsidRDefault="00E87819" w:rsidP="00E87819">
      <w:pPr>
        <w:spacing w:after="0" w:line="240" w:lineRule="auto"/>
        <w:ind w:firstLine="567"/>
        <w:jc w:val="both"/>
        <w:rPr>
          <w:rFonts w:ascii="Times New Roman" w:eastAsia="Times New Roman" w:hAnsi="Times New Roman"/>
          <w:color w:val="000000"/>
          <w:sz w:val="26"/>
          <w:szCs w:val="26"/>
          <w:lang w:val="ro-MO" w:eastAsia="ro-RO"/>
        </w:rPr>
      </w:pPr>
      <w:r w:rsidRPr="004C7AC4">
        <w:rPr>
          <w:rFonts w:ascii="Times New Roman" w:eastAsia="Times New Roman" w:hAnsi="Times New Roman"/>
          <w:b/>
          <w:color w:val="000000"/>
          <w:sz w:val="26"/>
          <w:szCs w:val="26"/>
          <w:lang w:val="ro-MO" w:eastAsia="ro-RO"/>
        </w:rPr>
        <w:t>5.</w:t>
      </w:r>
      <w:r w:rsidRPr="004C7AC4">
        <w:rPr>
          <w:rFonts w:ascii="Times New Roman" w:eastAsia="Times New Roman" w:hAnsi="Times New Roman"/>
          <w:color w:val="000000"/>
          <w:sz w:val="26"/>
          <w:szCs w:val="26"/>
          <w:lang w:val="ro-MO" w:eastAsia="ro-RO"/>
        </w:rPr>
        <w:t xml:space="preserve"> În domeniile sale de activitate, Agenția colaborează cu autoritățile publice centrale și locale, precum și cu organismele internaționale. </w:t>
      </w:r>
    </w:p>
    <w:p w:rsidR="00E87819" w:rsidRPr="004C7AC4" w:rsidRDefault="00E87819" w:rsidP="00E87819">
      <w:pPr>
        <w:spacing w:after="0" w:line="240" w:lineRule="auto"/>
        <w:jc w:val="center"/>
        <w:rPr>
          <w:rFonts w:ascii="Times New Roman" w:eastAsia="Times New Roman" w:hAnsi="Times New Roman"/>
          <w:sz w:val="26"/>
          <w:szCs w:val="26"/>
          <w:lang w:val="ro-MO" w:eastAsia="ro-RO"/>
        </w:rPr>
      </w:pPr>
    </w:p>
    <w:p w:rsidR="00E87819" w:rsidRPr="004C7AC4" w:rsidRDefault="00E87819" w:rsidP="00E87819">
      <w:pPr>
        <w:spacing w:after="0" w:line="240" w:lineRule="auto"/>
        <w:jc w:val="center"/>
        <w:rPr>
          <w:rFonts w:ascii="Times New Roman" w:eastAsia="Times New Roman" w:hAnsi="Times New Roman"/>
          <w:b/>
          <w:bCs/>
          <w:sz w:val="26"/>
          <w:szCs w:val="26"/>
          <w:lang w:val="ro-MO" w:eastAsia="ro-RO"/>
        </w:rPr>
      </w:pPr>
      <w:r w:rsidRPr="004C7AC4">
        <w:rPr>
          <w:rFonts w:ascii="Times New Roman" w:eastAsia="Times New Roman" w:hAnsi="Times New Roman"/>
          <w:sz w:val="26"/>
          <w:szCs w:val="26"/>
          <w:lang w:val="ro-MO" w:eastAsia="ro-RO"/>
        </w:rPr>
        <w:t> </w:t>
      </w:r>
      <w:r w:rsidRPr="004C7AC4">
        <w:rPr>
          <w:rFonts w:ascii="Times New Roman" w:eastAsia="Times New Roman" w:hAnsi="Times New Roman"/>
          <w:b/>
          <w:bCs/>
          <w:sz w:val="26"/>
          <w:szCs w:val="26"/>
          <w:lang w:val="ro-MO" w:eastAsia="ro-RO"/>
        </w:rPr>
        <w:t>II. MISIUNEA, DOMENIUL DE ACTIVITATE, FUNCŢIA, ATRIBUȚIILE ŞI DREPTURILE AGENŢIEI</w:t>
      </w:r>
    </w:p>
    <w:p w:rsidR="00E87819" w:rsidRPr="004C7AC4" w:rsidRDefault="00E87819" w:rsidP="00E87819">
      <w:pPr>
        <w:spacing w:after="0" w:line="240" w:lineRule="auto"/>
        <w:jc w:val="center"/>
        <w:rPr>
          <w:rFonts w:ascii="Times New Roman" w:eastAsia="Times New Roman" w:hAnsi="Times New Roman"/>
          <w:b/>
          <w:bCs/>
          <w:sz w:val="26"/>
          <w:szCs w:val="26"/>
          <w:lang w:val="ro-MO" w:eastAsia="ro-RO"/>
        </w:rPr>
      </w:pPr>
    </w:p>
    <w:p w:rsidR="00E87819" w:rsidRPr="004C7AC4" w:rsidRDefault="00E87819" w:rsidP="00E87819">
      <w:pPr>
        <w:pStyle w:val="NormalWeb"/>
        <w:spacing w:after="0"/>
        <w:ind w:firstLine="567"/>
        <w:jc w:val="both"/>
        <w:rPr>
          <w:rFonts w:eastAsia="Times New Roman"/>
          <w:sz w:val="26"/>
          <w:szCs w:val="26"/>
          <w:lang w:val="ro-MO" w:eastAsia="ro-RO"/>
        </w:rPr>
      </w:pPr>
      <w:r w:rsidRPr="004C7AC4">
        <w:rPr>
          <w:rFonts w:eastAsia="Times New Roman"/>
          <w:b/>
          <w:bCs/>
          <w:sz w:val="26"/>
          <w:szCs w:val="26"/>
          <w:lang w:val="ro-MO" w:eastAsia="ro-RO"/>
        </w:rPr>
        <w:t xml:space="preserve">6. </w:t>
      </w:r>
      <w:r w:rsidRPr="004C7AC4">
        <w:rPr>
          <w:rFonts w:eastAsia="Times New Roman"/>
          <w:sz w:val="26"/>
          <w:szCs w:val="26"/>
          <w:lang w:val="ro-MO" w:eastAsia="ro-RO"/>
        </w:rPr>
        <w:t xml:space="preserve">Agenția are misiunea de a asigura excelența și performanța în vederea </w:t>
      </w:r>
      <w:r>
        <w:rPr>
          <w:rFonts w:eastAsia="Times New Roman"/>
          <w:sz w:val="26"/>
          <w:szCs w:val="26"/>
          <w:lang w:val="ro-MO" w:eastAsia="ro-RO"/>
        </w:rPr>
        <w:t>realizării</w:t>
      </w:r>
      <w:r w:rsidRPr="004C7AC4">
        <w:rPr>
          <w:rFonts w:eastAsia="Times New Roman"/>
          <w:sz w:val="26"/>
          <w:szCs w:val="26"/>
          <w:lang w:val="ro-MO" w:eastAsia="ro-RO"/>
        </w:rPr>
        <w:t xml:space="preserve"> priorităților naționale în domeniile cercetării și inovării.</w:t>
      </w:r>
    </w:p>
    <w:p w:rsidR="00E87819" w:rsidRPr="004C7AC4" w:rsidRDefault="00E87819" w:rsidP="00E87819">
      <w:pPr>
        <w:pStyle w:val="NormalWeb"/>
        <w:spacing w:after="0" w:line="240" w:lineRule="auto"/>
        <w:ind w:firstLine="567"/>
        <w:jc w:val="both"/>
        <w:rPr>
          <w:rFonts w:eastAsia="Times New Roman"/>
          <w:sz w:val="26"/>
          <w:szCs w:val="26"/>
          <w:lang w:val="ro-MO" w:eastAsia="ro-RO"/>
        </w:rPr>
      </w:pPr>
      <w:r w:rsidRPr="004C7AC4">
        <w:rPr>
          <w:rFonts w:eastAsia="Times New Roman"/>
          <w:b/>
          <w:bCs/>
          <w:sz w:val="26"/>
          <w:szCs w:val="26"/>
          <w:lang w:val="ro-MO" w:eastAsia="ro-RO"/>
        </w:rPr>
        <w:t>7.</w:t>
      </w:r>
      <w:r w:rsidRPr="004C7AC4">
        <w:rPr>
          <w:rFonts w:eastAsia="Times New Roman"/>
          <w:sz w:val="26"/>
          <w:szCs w:val="26"/>
          <w:lang w:val="ro-MO" w:eastAsia="ro-RO"/>
        </w:rPr>
        <w:t xml:space="preserve"> Agenția realizează funcți</w:t>
      </w:r>
      <w:r>
        <w:rPr>
          <w:rFonts w:eastAsia="Times New Roman"/>
          <w:sz w:val="26"/>
          <w:szCs w:val="26"/>
          <w:lang w:val="ro-MO" w:eastAsia="ro-RO"/>
        </w:rPr>
        <w:t>ile</w:t>
      </w:r>
      <w:r w:rsidRPr="004C7AC4">
        <w:rPr>
          <w:rFonts w:eastAsia="Times New Roman"/>
          <w:sz w:val="26"/>
          <w:szCs w:val="26"/>
          <w:lang w:val="ro-MO" w:eastAsia="ro-RO"/>
        </w:rPr>
        <w:t xml:space="preserve"> stabilite de prezentul Regulament în domeniul promovării și finanțării cercetării și inovării.</w:t>
      </w:r>
    </w:p>
    <w:p w:rsidR="00E87819" w:rsidRPr="004C7AC4" w:rsidRDefault="00E87819" w:rsidP="00E87819">
      <w:pPr>
        <w:spacing w:after="0" w:line="240" w:lineRule="auto"/>
        <w:ind w:firstLine="567"/>
        <w:jc w:val="both"/>
        <w:rPr>
          <w:rFonts w:ascii="Times New Roman" w:eastAsia="Times New Roman" w:hAnsi="Times New Roman"/>
          <w:sz w:val="26"/>
          <w:szCs w:val="26"/>
          <w:lang w:val="ro-MO" w:eastAsia="ro-RO"/>
        </w:rPr>
      </w:pPr>
      <w:r>
        <w:rPr>
          <w:rFonts w:ascii="Times New Roman" w:eastAsia="Times New Roman" w:hAnsi="Times New Roman"/>
          <w:b/>
          <w:sz w:val="26"/>
          <w:szCs w:val="26"/>
          <w:lang w:val="ro-MO" w:eastAsia="ro-RO"/>
        </w:rPr>
        <w:t>8</w:t>
      </w:r>
      <w:r w:rsidRPr="004C7AC4">
        <w:rPr>
          <w:rFonts w:ascii="Times New Roman" w:eastAsia="Times New Roman" w:hAnsi="Times New Roman"/>
          <w:b/>
          <w:sz w:val="26"/>
          <w:szCs w:val="26"/>
          <w:lang w:val="ro-MO" w:eastAsia="ro-RO"/>
        </w:rPr>
        <w:t>.</w:t>
      </w:r>
      <w:r w:rsidRPr="004C7AC4">
        <w:rPr>
          <w:rFonts w:ascii="Times New Roman" w:eastAsia="Times New Roman" w:hAnsi="Times New Roman"/>
          <w:sz w:val="26"/>
          <w:szCs w:val="26"/>
          <w:lang w:val="ro-MO" w:eastAsia="ro-RO"/>
        </w:rPr>
        <w:t xml:space="preserve"> </w:t>
      </w:r>
      <w:r>
        <w:rPr>
          <w:rFonts w:ascii="Times New Roman" w:eastAsia="Times New Roman" w:hAnsi="Times New Roman"/>
          <w:sz w:val="26"/>
          <w:szCs w:val="26"/>
          <w:lang w:val="ro-MO" w:eastAsia="ro-RO"/>
        </w:rPr>
        <w:t>Funcțiile</w:t>
      </w:r>
      <w:r w:rsidRPr="004C7AC4">
        <w:rPr>
          <w:rFonts w:ascii="Times New Roman" w:eastAsia="Times New Roman" w:hAnsi="Times New Roman"/>
          <w:sz w:val="26"/>
          <w:szCs w:val="26"/>
          <w:lang w:val="ro-MO" w:eastAsia="ro-RO"/>
        </w:rPr>
        <w:t xml:space="preserve"> de bază ale Agenţiei:</w:t>
      </w:r>
    </w:p>
    <w:p w:rsidR="00E87819" w:rsidRPr="004C7AC4" w:rsidRDefault="00E87819" w:rsidP="00E87819">
      <w:pPr>
        <w:numPr>
          <w:ilvl w:val="0"/>
          <w:numId w:val="3"/>
        </w:numPr>
        <w:spacing w:after="0" w:line="240" w:lineRule="auto"/>
        <w:ind w:left="709" w:hanging="425"/>
        <w:jc w:val="both"/>
        <w:rPr>
          <w:rFonts w:ascii="Times New Roman" w:eastAsia="Times New Roman" w:hAnsi="Times New Roman"/>
          <w:sz w:val="26"/>
          <w:szCs w:val="26"/>
          <w:lang w:val="ro-MO" w:eastAsia="ro-RO"/>
        </w:rPr>
      </w:pPr>
      <w:r w:rsidRPr="004C7AC4">
        <w:rPr>
          <w:rFonts w:ascii="Times New Roman" w:eastAsia="Times New Roman" w:hAnsi="Times New Roman"/>
          <w:sz w:val="26"/>
          <w:szCs w:val="26"/>
          <w:lang w:val="ro-MO" w:eastAsia="ro-RO"/>
        </w:rPr>
        <w:t xml:space="preserve">implementează politica statului conform planurilor de acțiuni aprobate de Guvern în vederea </w:t>
      </w:r>
      <w:r>
        <w:rPr>
          <w:rFonts w:ascii="Times New Roman" w:eastAsia="Times New Roman" w:hAnsi="Times New Roman"/>
          <w:sz w:val="26"/>
          <w:szCs w:val="26"/>
          <w:lang w:val="ro-MO" w:eastAsia="ro-RO"/>
        </w:rPr>
        <w:t>realizării</w:t>
      </w:r>
      <w:r w:rsidRPr="004C7AC4">
        <w:rPr>
          <w:rFonts w:ascii="Times New Roman" w:eastAsia="Times New Roman" w:hAnsi="Times New Roman"/>
          <w:sz w:val="26"/>
          <w:szCs w:val="26"/>
          <w:lang w:val="ro-MO" w:eastAsia="ro-RO"/>
        </w:rPr>
        <w:t xml:space="preserve"> Programului naţional </w:t>
      </w:r>
      <w:r>
        <w:rPr>
          <w:rFonts w:ascii="Times New Roman" w:eastAsia="Times New Roman" w:hAnsi="Times New Roman"/>
          <w:sz w:val="26"/>
          <w:szCs w:val="26"/>
          <w:lang w:val="ro-MO" w:eastAsia="ro-RO"/>
        </w:rPr>
        <w:t xml:space="preserve">în domeniile cercetării și inovării </w:t>
      </w:r>
      <w:r w:rsidRPr="004C7AC4">
        <w:rPr>
          <w:rFonts w:ascii="Times New Roman" w:eastAsia="Times New Roman" w:hAnsi="Times New Roman"/>
          <w:sz w:val="26"/>
          <w:szCs w:val="26"/>
          <w:lang w:val="ro-MO" w:eastAsia="ro-RO"/>
        </w:rPr>
        <w:t xml:space="preserve">și a strategiilor sectoriale; </w:t>
      </w:r>
    </w:p>
    <w:p w:rsidR="00E87819" w:rsidRPr="004C7AC4" w:rsidRDefault="00E87819" w:rsidP="00E87819">
      <w:pPr>
        <w:numPr>
          <w:ilvl w:val="0"/>
          <w:numId w:val="3"/>
        </w:numPr>
        <w:spacing w:after="0" w:line="240" w:lineRule="auto"/>
        <w:ind w:left="709" w:hanging="425"/>
        <w:jc w:val="both"/>
        <w:rPr>
          <w:rFonts w:ascii="Times New Roman" w:eastAsia="Times New Roman" w:hAnsi="Times New Roman"/>
          <w:sz w:val="26"/>
          <w:szCs w:val="26"/>
          <w:lang w:val="ro-MO" w:eastAsia="ro-RO"/>
        </w:rPr>
      </w:pPr>
      <w:r w:rsidRPr="004C7AC4">
        <w:rPr>
          <w:rFonts w:ascii="Times New Roman" w:eastAsia="Times New Roman" w:hAnsi="Times New Roman"/>
          <w:sz w:val="26"/>
          <w:szCs w:val="26"/>
          <w:lang w:val="ro-MO" w:eastAsia="ro-RO"/>
        </w:rPr>
        <w:t>administrează bugetul aprobat pentru finanțarea proiectelor, potrivit cadrului normativ;</w:t>
      </w:r>
    </w:p>
    <w:p w:rsidR="00E87819" w:rsidRPr="004C7AC4" w:rsidRDefault="00E87819" w:rsidP="00E87819">
      <w:pPr>
        <w:numPr>
          <w:ilvl w:val="0"/>
          <w:numId w:val="3"/>
        </w:numPr>
        <w:spacing w:after="0" w:line="240" w:lineRule="auto"/>
        <w:ind w:left="709" w:hanging="425"/>
        <w:jc w:val="both"/>
        <w:rPr>
          <w:rFonts w:ascii="Times New Roman" w:eastAsia="Times New Roman" w:hAnsi="Times New Roman"/>
          <w:sz w:val="26"/>
          <w:szCs w:val="26"/>
          <w:lang w:val="ro-MO" w:eastAsia="ro-RO"/>
        </w:rPr>
      </w:pPr>
      <w:r w:rsidRPr="004C7AC4">
        <w:rPr>
          <w:rFonts w:ascii="Times New Roman" w:eastAsia="Times New Roman" w:hAnsi="Times New Roman"/>
          <w:sz w:val="26"/>
          <w:szCs w:val="26"/>
          <w:lang w:val="ro-MO" w:eastAsia="ro-RO"/>
        </w:rPr>
        <w:t>gestionează fonduri naționale în domeniul dezvoltării și fonduri din programe bilaterale şi multilaterale lansate în cadrul acordurilor de cooperare cu organizaţii şi fundaţii internaţionale, conform deciziei Guvernului;</w:t>
      </w:r>
    </w:p>
    <w:p w:rsidR="00E87819" w:rsidRPr="004C7AC4" w:rsidRDefault="00E87819" w:rsidP="00E87819">
      <w:pPr>
        <w:numPr>
          <w:ilvl w:val="0"/>
          <w:numId w:val="3"/>
        </w:numPr>
        <w:spacing w:after="0" w:line="240" w:lineRule="auto"/>
        <w:ind w:left="709" w:hanging="425"/>
        <w:jc w:val="both"/>
        <w:rPr>
          <w:rFonts w:ascii="Times New Roman" w:eastAsia="Times New Roman" w:hAnsi="Times New Roman"/>
          <w:sz w:val="26"/>
          <w:szCs w:val="26"/>
          <w:lang w:val="ro-MO" w:eastAsia="ro-RO"/>
        </w:rPr>
      </w:pPr>
      <w:r w:rsidRPr="004C7AC4">
        <w:rPr>
          <w:rFonts w:ascii="Times New Roman" w:eastAsia="Times New Roman" w:hAnsi="Times New Roman"/>
          <w:sz w:val="26"/>
          <w:szCs w:val="26"/>
          <w:lang w:val="ro-MO" w:eastAsia="ro-RO"/>
        </w:rPr>
        <w:t>organizează şi desfăşoară concursuri de proiecte, inclusiv asigură expertizarea şi evaluarea independentă a proiectelor înaintate la concursuri, în scopul distribuției fondurilor publice alocate pentru finanţarea proiectelor;</w:t>
      </w:r>
    </w:p>
    <w:p w:rsidR="00E87819" w:rsidRPr="004C7AC4" w:rsidRDefault="00E87819" w:rsidP="00E87819">
      <w:pPr>
        <w:numPr>
          <w:ilvl w:val="0"/>
          <w:numId w:val="3"/>
        </w:numPr>
        <w:spacing w:after="0" w:line="240" w:lineRule="auto"/>
        <w:ind w:left="709" w:hanging="425"/>
        <w:jc w:val="both"/>
        <w:rPr>
          <w:rFonts w:ascii="Times New Roman" w:eastAsia="Times New Roman" w:hAnsi="Times New Roman"/>
          <w:sz w:val="26"/>
          <w:szCs w:val="26"/>
          <w:lang w:val="ro-MO" w:eastAsia="ro-RO"/>
        </w:rPr>
      </w:pPr>
      <w:r w:rsidRPr="004C7AC4">
        <w:rPr>
          <w:rFonts w:ascii="Times New Roman" w:eastAsia="Times New Roman" w:hAnsi="Times New Roman"/>
          <w:sz w:val="26"/>
          <w:szCs w:val="26"/>
          <w:lang w:val="ro-MO" w:eastAsia="ro-RO"/>
        </w:rPr>
        <w:t>selectează pentru finanțare, în limitele bugetului aprobat și conform planului de acțiuni aprobat de Guvern, proiectele prezentate la concurs, în urma evaluării efectuate de cercetători locali şi/sau străini, potrivit metodologiei de finanțare a proiectelor aprobate de Guvern;</w:t>
      </w:r>
    </w:p>
    <w:p w:rsidR="00E87819" w:rsidRPr="004C7AC4" w:rsidRDefault="00E87819" w:rsidP="00E87819">
      <w:pPr>
        <w:numPr>
          <w:ilvl w:val="0"/>
          <w:numId w:val="3"/>
        </w:numPr>
        <w:spacing w:after="0" w:line="240" w:lineRule="auto"/>
        <w:ind w:left="709" w:hanging="425"/>
        <w:jc w:val="both"/>
        <w:rPr>
          <w:rFonts w:ascii="Times New Roman" w:eastAsia="Times New Roman" w:hAnsi="Times New Roman"/>
          <w:sz w:val="26"/>
          <w:szCs w:val="26"/>
          <w:lang w:val="ro-MO" w:eastAsia="ro-RO"/>
        </w:rPr>
      </w:pPr>
      <w:r w:rsidRPr="004C7AC4">
        <w:rPr>
          <w:rFonts w:ascii="Times New Roman" w:eastAsia="Times New Roman" w:hAnsi="Times New Roman"/>
          <w:sz w:val="26"/>
          <w:szCs w:val="26"/>
          <w:lang w:val="ro-MO" w:eastAsia="ro-RO"/>
        </w:rPr>
        <w:t>organizează şi asigură contractarea proiectelor declarate câștigătoare;</w:t>
      </w:r>
    </w:p>
    <w:p w:rsidR="00E87819" w:rsidRDefault="00E87819" w:rsidP="00E87819">
      <w:pPr>
        <w:numPr>
          <w:ilvl w:val="0"/>
          <w:numId w:val="3"/>
        </w:numPr>
        <w:spacing w:after="0" w:line="240" w:lineRule="auto"/>
        <w:ind w:left="709" w:hanging="425"/>
        <w:jc w:val="both"/>
        <w:rPr>
          <w:rFonts w:ascii="Times New Roman" w:eastAsia="Times New Roman" w:hAnsi="Times New Roman"/>
          <w:sz w:val="26"/>
          <w:szCs w:val="26"/>
          <w:lang w:val="ro-MO" w:eastAsia="ro-RO"/>
        </w:rPr>
      </w:pPr>
      <w:r w:rsidRPr="004C7AC4">
        <w:rPr>
          <w:rFonts w:ascii="Times New Roman" w:eastAsia="Times New Roman" w:hAnsi="Times New Roman"/>
          <w:sz w:val="26"/>
          <w:szCs w:val="26"/>
          <w:lang w:val="ro-MO" w:eastAsia="ro-RO"/>
        </w:rPr>
        <w:t xml:space="preserve">monitorizează implementarea proiectelor și prezintă anual Guvernului rapoarte privind realizarea acestora; </w:t>
      </w:r>
    </w:p>
    <w:p w:rsidR="00E87819" w:rsidRPr="004C7AC4" w:rsidRDefault="00E87819" w:rsidP="00E87819">
      <w:pPr>
        <w:numPr>
          <w:ilvl w:val="0"/>
          <w:numId w:val="3"/>
        </w:numPr>
        <w:spacing w:after="0" w:line="240" w:lineRule="auto"/>
        <w:ind w:left="709" w:hanging="425"/>
        <w:jc w:val="both"/>
        <w:rPr>
          <w:rFonts w:ascii="Times New Roman" w:eastAsia="Times New Roman" w:hAnsi="Times New Roman"/>
          <w:sz w:val="26"/>
          <w:szCs w:val="26"/>
          <w:lang w:val="ro-MO" w:eastAsia="ro-RO"/>
        </w:rPr>
      </w:pPr>
      <w:r>
        <w:rPr>
          <w:rFonts w:ascii="Times New Roman" w:eastAsia="Times New Roman" w:hAnsi="Times New Roman"/>
          <w:sz w:val="26"/>
          <w:szCs w:val="26"/>
          <w:lang w:val="ro-MO" w:eastAsia="ro-RO"/>
        </w:rPr>
        <w:lastRenderedPageBreak/>
        <w:t>recepționează rapoartele științifice de implementare a proiectelor de cercetare finanțate, însoțite de avizul consultativ asupra acestora emis de secția de științe respectivă ale Academiei de Științe a  Moldovei;</w:t>
      </w:r>
    </w:p>
    <w:p w:rsidR="00E87819" w:rsidRPr="004C7AC4" w:rsidRDefault="00E87819" w:rsidP="00E87819">
      <w:pPr>
        <w:numPr>
          <w:ilvl w:val="0"/>
          <w:numId w:val="3"/>
        </w:numPr>
        <w:spacing w:after="0" w:line="240" w:lineRule="auto"/>
        <w:ind w:left="709" w:hanging="425"/>
        <w:jc w:val="both"/>
        <w:rPr>
          <w:rFonts w:ascii="Times New Roman" w:eastAsia="Times New Roman" w:hAnsi="Times New Roman"/>
          <w:sz w:val="26"/>
          <w:szCs w:val="26"/>
          <w:lang w:val="ro-MO" w:eastAsia="ro-RO"/>
        </w:rPr>
      </w:pPr>
      <w:r w:rsidRPr="004C7AC4">
        <w:rPr>
          <w:rFonts w:ascii="Times New Roman" w:eastAsia="Times New Roman" w:hAnsi="Times New Roman"/>
          <w:sz w:val="26"/>
          <w:szCs w:val="26"/>
          <w:lang w:val="ro-MO" w:eastAsia="ro-RO"/>
        </w:rPr>
        <w:t>creează, menține și acordă acces publicului larg la baze de date în domeniile cercetării, inovării și dezvoltării, inclusiv baze de date naționale ale cercetătorilor naționali și internaționali care participă la evaluarea proiectelor, baze de date naționale cu toate componentele materiale ale infrastructurii publice din domeniile cercetării și inovării și echipamentul specializat aferent;</w:t>
      </w:r>
    </w:p>
    <w:p w:rsidR="00E87819" w:rsidRPr="004C7AC4" w:rsidRDefault="00E87819" w:rsidP="00E87819">
      <w:pPr>
        <w:numPr>
          <w:ilvl w:val="0"/>
          <w:numId w:val="3"/>
        </w:numPr>
        <w:spacing w:after="0" w:line="240" w:lineRule="auto"/>
        <w:ind w:left="709" w:hanging="425"/>
        <w:jc w:val="both"/>
        <w:rPr>
          <w:rFonts w:ascii="Times New Roman" w:eastAsia="Times New Roman" w:hAnsi="Times New Roman"/>
          <w:sz w:val="26"/>
          <w:szCs w:val="26"/>
          <w:lang w:val="ro-MO" w:eastAsia="ro-RO"/>
        </w:rPr>
      </w:pPr>
      <w:r w:rsidRPr="004C7AC4">
        <w:rPr>
          <w:rFonts w:ascii="Times New Roman" w:eastAsia="Times New Roman" w:hAnsi="Times New Roman"/>
          <w:sz w:val="26"/>
          <w:szCs w:val="26"/>
          <w:lang w:val="ro-MO" w:eastAsia="ro-RO"/>
        </w:rPr>
        <w:t>promovează interesele statului asupra obiectelor proprietăţii intelectuale rezultate în cadrul proiectelor selectate pentru finanțare;</w:t>
      </w:r>
    </w:p>
    <w:p w:rsidR="00E87819" w:rsidRPr="004C7AC4" w:rsidRDefault="00E87819" w:rsidP="00E87819">
      <w:pPr>
        <w:numPr>
          <w:ilvl w:val="0"/>
          <w:numId w:val="3"/>
        </w:numPr>
        <w:spacing w:after="0" w:line="240" w:lineRule="auto"/>
        <w:ind w:left="709" w:hanging="425"/>
        <w:jc w:val="both"/>
        <w:rPr>
          <w:rFonts w:ascii="Times New Roman" w:eastAsia="Times New Roman" w:hAnsi="Times New Roman"/>
          <w:sz w:val="26"/>
          <w:szCs w:val="26"/>
          <w:lang w:val="ro-MO" w:eastAsia="ro-RO"/>
        </w:rPr>
      </w:pPr>
      <w:r w:rsidRPr="004C7AC4">
        <w:rPr>
          <w:rFonts w:ascii="Times New Roman" w:eastAsia="Times New Roman" w:hAnsi="Times New Roman"/>
          <w:sz w:val="26"/>
          <w:szCs w:val="26"/>
          <w:lang w:val="ro-MO" w:eastAsia="ro-RO"/>
        </w:rPr>
        <w:t>organizează selectarea prin concurs a administratorilor parcurilor științifico-tehnologice și ai incubatoarelor de inovare;</w:t>
      </w:r>
    </w:p>
    <w:p w:rsidR="00E87819" w:rsidRPr="004C7AC4" w:rsidRDefault="00E87819" w:rsidP="00E87819">
      <w:pPr>
        <w:numPr>
          <w:ilvl w:val="0"/>
          <w:numId w:val="3"/>
        </w:numPr>
        <w:spacing w:after="0" w:line="240" w:lineRule="auto"/>
        <w:ind w:left="709" w:hanging="425"/>
        <w:jc w:val="both"/>
        <w:rPr>
          <w:rFonts w:ascii="Times New Roman" w:eastAsia="Times New Roman" w:hAnsi="Times New Roman"/>
          <w:sz w:val="26"/>
          <w:szCs w:val="26"/>
          <w:lang w:val="ro-MO" w:eastAsia="ro-RO"/>
        </w:rPr>
      </w:pPr>
      <w:r w:rsidRPr="004C7AC4">
        <w:rPr>
          <w:rFonts w:ascii="Times New Roman" w:eastAsia="Times New Roman" w:hAnsi="Times New Roman"/>
          <w:sz w:val="26"/>
          <w:szCs w:val="26"/>
          <w:lang w:val="ro-MO" w:eastAsia="ro-RO"/>
        </w:rPr>
        <w:t>monitorizează activitatea parcurilor științifico-tehnologice și a incubatoarelor de inovare în care rezidenții implementează proiecte de inovare și transfer tehnologic, precum și activitatea administratorilor acestora;</w:t>
      </w:r>
    </w:p>
    <w:p w:rsidR="00E87819" w:rsidRPr="004C7AC4" w:rsidRDefault="00E87819" w:rsidP="00E87819">
      <w:pPr>
        <w:numPr>
          <w:ilvl w:val="0"/>
          <w:numId w:val="3"/>
        </w:numPr>
        <w:spacing w:after="0" w:line="240" w:lineRule="auto"/>
        <w:ind w:left="709" w:hanging="425"/>
        <w:jc w:val="both"/>
        <w:rPr>
          <w:rFonts w:ascii="Times New Roman" w:eastAsia="Times New Roman" w:hAnsi="Times New Roman"/>
          <w:sz w:val="26"/>
          <w:szCs w:val="26"/>
          <w:lang w:val="ro-MO" w:eastAsia="ro-RO"/>
        </w:rPr>
      </w:pPr>
      <w:r>
        <w:rPr>
          <w:rFonts w:ascii="Times New Roman" w:eastAsia="Times New Roman" w:hAnsi="Times New Roman"/>
          <w:sz w:val="26"/>
          <w:szCs w:val="26"/>
          <w:lang w:val="ro-MO" w:eastAsia="ro-RO"/>
        </w:rPr>
        <w:t>facilitează</w:t>
      </w:r>
      <w:r w:rsidRPr="004C7AC4">
        <w:rPr>
          <w:rFonts w:ascii="Times New Roman" w:eastAsia="Times New Roman" w:hAnsi="Times New Roman"/>
          <w:sz w:val="26"/>
          <w:szCs w:val="26"/>
          <w:lang w:val="ro-MO" w:eastAsia="ro-RO"/>
        </w:rPr>
        <w:t xml:space="preserve"> realizarea parteneriatului între organizațiile din sfera științei și inovării și agenții economici cu capital public sau privat;</w:t>
      </w:r>
    </w:p>
    <w:p w:rsidR="00E87819" w:rsidRPr="004C7AC4" w:rsidRDefault="00E87819" w:rsidP="00E87819">
      <w:pPr>
        <w:numPr>
          <w:ilvl w:val="0"/>
          <w:numId w:val="3"/>
        </w:numPr>
        <w:spacing w:after="0" w:line="240" w:lineRule="auto"/>
        <w:ind w:left="709" w:hanging="425"/>
        <w:jc w:val="both"/>
        <w:rPr>
          <w:rFonts w:ascii="Times New Roman" w:eastAsia="Times New Roman" w:hAnsi="Times New Roman"/>
          <w:sz w:val="26"/>
          <w:szCs w:val="26"/>
          <w:lang w:val="ro-MO" w:eastAsia="ro-RO"/>
        </w:rPr>
      </w:pPr>
      <w:r w:rsidRPr="004C7AC4">
        <w:rPr>
          <w:rFonts w:ascii="Times New Roman" w:eastAsia="Times New Roman" w:hAnsi="Times New Roman"/>
          <w:sz w:val="26"/>
          <w:szCs w:val="26"/>
          <w:lang w:val="ro-MO" w:eastAsia="ro-RO"/>
        </w:rPr>
        <w:t>atrage mijloace private destinate realizării proiectelor de cercetare și inovare, a proiectelor de dezvoltare experimentală, inovare și transfer tehnologic, desfășurării activității parcurilor științifico-tehnologice și incubatoarelor de inovare, creării și dezvoltării infrastructurii acestora;</w:t>
      </w:r>
    </w:p>
    <w:p w:rsidR="00E87819" w:rsidRPr="004C7AC4" w:rsidRDefault="00E87819" w:rsidP="00E87819">
      <w:pPr>
        <w:numPr>
          <w:ilvl w:val="0"/>
          <w:numId w:val="3"/>
        </w:numPr>
        <w:spacing w:after="0" w:line="240" w:lineRule="auto"/>
        <w:ind w:left="709" w:hanging="425"/>
        <w:jc w:val="both"/>
        <w:rPr>
          <w:rFonts w:ascii="Times New Roman" w:eastAsia="Times New Roman" w:hAnsi="Times New Roman"/>
          <w:sz w:val="26"/>
          <w:szCs w:val="26"/>
          <w:lang w:val="ro-MO" w:eastAsia="ro-RO"/>
        </w:rPr>
      </w:pPr>
      <w:r w:rsidRPr="004C7AC4">
        <w:rPr>
          <w:rFonts w:ascii="Times New Roman" w:eastAsia="Times New Roman" w:hAnsi="Times New Roman"/>
          <w:sz w:val="26"/>
          <w:szCs w:val="26"/>
          <w:lang w:val="ro-MO" w:eastAsia="ro-RO"/>
        </w:rPr>
        <w:t xml:space="preserve">organizează expoziții, seminare, workshop-uri și mese rotunde în scopul promovării realizărilor din sfera cercetării și inovării; </w:t>
      </w:r>
    </w:p>
    <w:p w:rsidR="00E87819" w:rsidRPr="00E22A3A" w:rsidRDefault="00E87819" w:rsidP="00E87819">
      <w:pPr>
        <w:numPr>
          <w:ilvl w:val="0"/>
          <w:numId w:val="3"/>
        </w:numPr>
        <w:spacing w:after="0" w:line="240" w:lineRule="auto"/>
        <w:ind w:left="709" w:hanging="425"/>
        <w:jc w:val="both"/>
        <w:rPr>
          <w:rFonts w:ascii="Times New Roman" w:eastAsia="Times New Roman" w:hAnsi="Times New Roman"/>
          <w:sz w:val="26"/>
          <w:szCs w:val="26"/>
          <w:lang w:val="ro-MO" w:eastAsia="ro-RO"/>
        </w:rPr>
      </w:pPr>
      <w:r w:rsidRPr="00E22A3A">
        <w:rPr>
          <w:rFonts w:ascii="Times New Roman" w:eastAsia="Times New Roman" w:hAnsi="Times New Roman"/>
          <w:sz w:val="26"/>
          <w:szCs w:val="26"/>
          <w:lang w:val="ro-MO" w:eastAsia="ro-RO"/>
        </w:rPr>
        <w:t>oferă asistență comunității științifice, promovează cooperarea în domeniile cercetării și inovării la nivel național și internațional și desfășoară activități aferente acestora;</w:t>
      </w:r>
    </w:p>
    <w:p w:rsidR="00E87819" w:rsidRPr="004C7AC4" w:rsidRDefault="00E87819" w:rsidP="00E87819">
      <w:pPr>
        <w:numPr>
          <w:ilvl w:val="0"/>
          <w:numId w:val="3"/>
        </w:numPr>
        <w:spacing w:after="0" w:line="240" w:lineRule="auto"/>
        <w:ind w:left="709" w:hanging="425"/>
        <w:jc w:val="both"/>
        <w:rPr>
          <w:rFonts w:ascii="Times New Roman" w:eastAsia="Times New Roman" w:hAnsi="Times New Roman"/>
          <w:sz w:val="26"/>
          <w:szCs w:val="26"/>
          <w:lang w:val="ro-MO" w:eastAsia="ro-RO"/>
        </w:rPr>
      </w:pPr>
      <w:r w:rsidRPr="004C7AC4">
        <w:rPr>
          <w:rFonts w:ascii="Times New Roman" w:eastAsia="Times New Roman" w:hAnsi="Times New Roman"/>
          <w:sz w:val="26"/>
          <w:szCs w:val="26"/>
          <w:lang w:val="ro-MO" w:eastAsia="ro-RO"/>
        </w:rPr>
        <w:t>organizează concursuri de granturi internaționale, asigură evaluarea independentă a propunerilor de proiecte internaționale, finanțarea și monitorizarea implementării acestora, sistematizează rezultatele obținute;</w:t>
      </w:r>
    </w:p>
    <w:p w:rsidR="00E87819" w:rsidRPr="004C7AC4" w:rsidRDefault="00E87819" w:rsidP="00E87819">
      <w:pPr>
        <w:numPr>
          <w:ilvl w:val="0"/>
          <w:numId w:val="3"/>
        </w:numPr>
        <w:spacing w:after="0" w:line="240" w:lineRule="auto"/>
        <w:ind w:left="709" w:hanging="425"/>
        <w:jc w:val="both"/>
        <w:rPr>
          <w:rFonts w:ascii="Times New Roman" w:eastAsia="Times New Roman" w:hAnsi="Times New Roman"/>
          <w:sz w:val="26"/>
          <w:szCs w:val="26"/>
          <w:lang w:val="ro-MO" w:eastAsia="ro-RO"/>
        </w:rPr>
      </w:pPr>
      <w:r>
        <w:rPr>
          <w:rFonts w:ascii="Times New Roman" w:eastAsia="Times New Roman" w:hAnsi="Times New Roman"/>
          <w:sz w:val="26"/>
          <w:szCs w:val="26"/>
          <w:lang w:val="ro-MO" w:eastAsia="ro-RO"/>
        </w:rPr>
        <w:t>desfășoară</w:t>
      </w:r>
      <w:r w:rsidRPr="004C7AC4">
        <w:rPr>
          <w:rFonts w:ascii="Times New Roman" w:eastAsia="Times New Roman" w:hAnsi="Times New Roman"/>
          <w:sz w:val="26"/>
          <w:szCs w:val="26"/>
          <w:lang w:val="ro-MO" w:eastAsia="ro-RO"/>
        </w:rPr>
        <w:t xml:space="preserve"> activitățile aferente participării Republicii Moldova în cadrul programelor și proiectelor UE pentru cercetare și inovare, inclusiv activități de informare, instruire și promovare</w:t>
      </w:r>
      <w:r>
        <w:rPr>
          <w:rFonts w:ascii="Times New Roman" w:eastAsia="Times New Roman" w:hAnsi="Times New Roman"/>
          <w:sz w:val="26"/>
          <w:szCs w:val="26"/>
          <w:lang w:val="ro-MO" w:eastAsia="ro-RO"/>
        </w:rPr>
        <w:t xml:space="preserve">, </w:t>
      </w:r>
      <w:r w:rsidRPr="004C7AC4">
        <w:rPr>
          <w:rFonts w:ascii="Times New Roman" w:eastAsia="Times New Roman" w:hAnsi="Times New Roman"/>
          <w:sz w:val="26"/>
          <w:szCs w:val="26"/>
          <w:lang w:val="ro-MO" w:eastAsia="ro-RO"/>
        </w:rPr>
        <w:t>conform deciziei Guvernului;</w:t>
      </w:r>
    </w:p>
    <w:p w:rsidR="00E87819" w:rsidRPr="004C7AC4" w:rsidRDefault="00E87819" w:rsidP="00E87819">
      <w:pPr>
        <w:numPr>
          <w:ilvl w:val="0"/>
          <w:numId w:val="3"/>
        </w:numPr>
        <w:spacing w:after="0" w:line="240" w:lineRule="auto"/>
        <w:ind w:left="709" w:hanging="425"/>
        <w:jc w:val="both"/>
        <w:rPr>
          <w:rFonts w:ascii="Times New Roman" w:eastAsia="Times New Roman" w:hAnsi="Times New Roman"/>
          <w:sz w:val="26"/>
          <w:szCs w:val="26"/>
          <w:lang w:val="ro-MO" w:eastAsia="ro-RO"/>
        </w:rPr>
      </w:pPr>
      <w:r w:rsidRPr="004C7AC4">
        <w:rPr>
          <w:rFonts w:ascii="Times New Roman" w:eastAsia="Times New Roman" w:hAnsi="Times New Roman"/>
          <w:sz w:val="26"/>
          <w:szCs w:val="26"/>
          <w:lang w:val="ro-MO" w:eastAsia="ro-RO"/>
        </w:rPr>
        <w:t>deleagă reprezentanți în cadrul programelor bilaterale şi multilaterale lansate potrivit acordurilor de cooperare cu organizaţii şi fundaţii internaţionale;</w:t>
      </w:r>
    </w:p>
    <w:p w:rsidR="00E87819" w:rsidRPr="004C7AC4" w:rsidRDefault="00E87819" w:rsidP="00E87819">
      <w:pPr>
        <w:numPr>
          <w:ilvl w:val="0"/>
          <w:numId w:val="3"/>
        </w:numPr>
        <w:spacing w:after="0" w:line="240" w:lineRule="auto"/>
        <w:ind w:left="709" w:hanging="425"/>
        <w:jc w:val="both"/>
        <w:rPr>
          <w:rFonts w:ascii="Times New Roman" w:eastAsia="Times New Roman" w:hAnsi="Times New Roman"/>
          <w:sz w:val="26"/>
          <w:szCs w:val="26"/>
          <w:lang w:val="ro-MO" w:eastAsia="ro-RO"/>
        </w:rPr>
      </w:pPr>
      <w:r w:rsidRPr="004C7AC4">
        <w:rPr>
          <w:rFonts w:ascii="Times New Roman" w:eastAsia="Times New Roman" w:hAnsi="Times New Roman"/>
          <w:sz w:val="26"/>
          <w:szCs w:val="26"/>
          <w:lang w:val="ro-MO" w:eastAsia="ro-RO"/>
        </w:rPr>
        <w:t>oferă asistență comunității științifice și diasporei științifice în cadrul proiectelor internaționale și bilaterale;</w:t>
      </w:r>
    </w:p>
    <w:p w:rsidR="00E87819" w:rsidRPr="004C7AC4" w:rsidRDefault="00E87819" w:rsidP="00E87819">
      <w:pPr>
        <w:numPr>
          <w:ilvl w:val="0"/>
          <w:numId w:val="3"/>
        </w:numPr>
        <w:spacing w:after="0" w:line="240" w:lineRule="auto"/>
        <w:ind w:left="709" w:hanging="425"/>
        <w:jc w:val="both"/>
        <w:rPr>
          <w:rFonts w:ascii="Times New Roman" w:eastAsia="Times New Roman" w:hAnsi="Times New Roman"/>
          <w:sz w:val="26"/>
          <w:szCs w:val="26"/>
          <w:lang w:val="ro-MO" w:eastAsia="ro-RO"/>
        </w:rPr>
      </w:pPr>
      <w:r w:rsidRPr="004C7AC4">
        <w:rPr>
          <w:rFonts w:ascii="Times New Roman" w:eastAsia="Times New Roman" w:hAnsi="Times New Roman"/>
          <w:sz w:val="26"/>
          <w:szCs w:val="26"/>
          <w:lang w:val="ro-MO" w:eastAsia="ro-RO"/>
        </w:rPr>
        <w:t>participă la negocierile interguvernamentale privind chestiunile ce ţin de competenţa sa;</w:t>
      </w:r>
    </w:p>
    <w:p w:rsidR="00E87819" w:rsidRPr="004C7AC4" w:rsidRDefault="00E87819" w:rsidP="00E87819">
      <w:pPr>
        <w:numPr>
          <w:ilvl w:val="0"/>
          <w:numId w:val="3"/>
        </w:numPr>
        <w:spacing w:after="0" w:line="240" w:lineRule="auto"/>
        <w:ind w:left="709" w:hanging="425"/>
        <w:jc w:val="both"/>
        <w:rPr>
          <w:rFonts w:ascii="Times New Roman" w:eastAsia="Times New Roman" w:hAnsi="Times New Roman"/>
          <w:sz w:val="26"/>
          <w:szCs w:val="26"/>
          <w:lang w:val="ro-MO" w:eastAsia="ro-RO"/>
        </w:rPr>
      </w:pPr>
      <w:r w:rsidRPr="004C7AC4">
        <w:rPr>
          <w:rFonts w:ascii="Times New Roman" w:eastAsia="Times New Roman" w:hAnsi="Times New Roman"/>
          <w:sz w:val="26"/>
          <w:szCs w:val="26"/>
          <w:lang w:val="ro-MO" w:eastAsia="ro-RO"/>
        </w:rPr>
        <w:t>asigură transparența activității Agenției</w:t>
      </w:r>
      <w:r>
        <w:rPr>
          <w:rFonts w:ascii="Times New Roman" w:eastAsia="Times New Roman" w:hAnsi="Times New Roman"/>
          <w:sz w:val="26"/>
          <w:szCs w:val="26"/>
          <w:lang w:val="ro-MO" w:eastAsia="ro-RO"/>
        </w:rPr>
        <w:t>;</w:t>
      </w:r>
    </w:p>
    <w:p w:rsidR="00E87819" w:rsidRPr="004C7AC4" w:rsidRDefault="00E87819" w:rsidP="00E87819">
      <w:pPr>
        <w:numPr>
          <w:ilvl w:val="0"/>
          <w:numId w:val="3"/>
        </w:numPr>
        <w:spacing w:after="0" w:line="240" w:lineRule="auto"/>
        <w:ind w:left="709" w:hanging="425"/>
        <w:jc w:val="both"/>
        <w:rPr>
          <w:rFonts w:ascii="Times New Roman" w:eastAsia="Times New Roman" w:hAnsi="Times New Roman"/>
          <w:sz w:val="26"/>
          <w:szCs w:val="26"/>
          <w:lang w:val="ro-MO" w:eastAsia="ro-RO"/>
        </w:rPr>
      </w:pPr>
      <w:r w:rsidRPr="004C7AC4">
        <w:rPr>
          <w:rFonts w:ascii="Times New Roman" w:eastAsia="Times New Roman" w:hAnsi="Times New Roman"/>
          <w:sz w:val="26"/>
          <w:szCs w:val="26"/>
          <w:lang w:val="ro-MO" w:eastAsia="ro-RO"/>
        </w:rPr>
        <w:t>exercită controlul asupra utilizării raţionale a patrimoniului entităților subordonate;</w:t>
      </w:r>
    </w:p>
    <w:p w:rsidR="00E87819" w:rsidRPr="004C7AC4" w:rsidRDefault="00E87819" w:rsidP="00E87819">
      <w:pPr>
        <w:numPr>
          <w:ilvl w:val="0"/>
          <w:numId w:val="3"/>
        </w:numPr>
        <w:spacing w:after="0" w:line="240" w:lineRule="auto"/>
        <w:ind w:left="709" w:hanging="425"/>
        <w:jc w:val="both"/>
        <w:rPr>
          <w:rFonts w:ascii="Times New Roman" w:eastAsia="Times New Roman" w:hAnsi="Times New Roman"/>
          <w:sz w:val="26"/>
          <w:szCs w:val="26"/>
          <w:lang w:val="ro-MO" w:eastAsia="ro-RO"/>
        </w:rPr>
      </w:pPr>
      <w:r w:rsidRPr="004C7AC4">
        <w:rPr>
          <w:rFonts w:ascii="Times New Roman" w:eastAsia="Times New Roman" w:hAnsi="Times New Roman"/>
          <w:sz w:val="26"/>
          <w:szCs w:val="26"/>
          <w:lang w:val="ro-MO" w:eastAsia="ro-RO"/>
        </w:rPr>
        <w:t>asigură administrarea conformă și eficientă a patrimoniul dat în folosință;</w:t>
      </w:r>
    </w:p>
    <w:p w:rsidR="00E87819" w:rsidRPr="004C7AC4" w:rsidRDefault="00E87819" w:rsidP="00E87819">
      <w:pPr>
        <w:numPr>
          <w:ilvl w:val="0"/>
          <w:numId w:val="3"/>
        </w:numPr>
        <w:spacing w:after="0" w:line="240" w:lineRule="auto"/>
        <w:ind w:left="709" w:hanging="425"/>
        <w:jc w:val="both"/>
        <w:rPr>
          <w:rFonts w:ascii="Times New Roman" w:eastAsia="Times New Roman" w:hAnsi="Times New Roman"/>
          <w:sz w:val="26"/>
          <w:szCs w:val="26"/>
          <w:lang w:val="ro-MO" w:eastAsia="ro-RO"/>
        </w:rPr>
      </w:pPr>
      <w:r w:rsidRPr="004C7AC4">
        <w:rPr>
          <w:rFonts w:ascii="Times New Roman" w:eastAsia="Times New Roman" w:hAnsi="Times New Roman"/>
          <w:sz w:val="26"/>
          <w:szCs w:val="26"/>
          <w:lang w:val="ro-MO" w:eastAsia="ro-RO"/>
        </w:rPr>
        <w:t>aprobă instrucțiuni şi metodologii în chestiunile ce ţin de organizarea activității sale;</w:t>
      </w:r>
    </w:p>
    <w:p w:rsidR="00E87819" w:rsidRPr="004C7AC4" w:rsidRDefault="00E87819" w:rsidP="00E87819">
      <w:pPr>
        <w:numPr>
          <w:ilvl w:val="0"/>
          <w:numId w:val="3"/>
        </w:numPr>
        <w:spacing w:after="0" w:line="240" w:lineRule="auto"/>
        <w:ind w:left="709" w:hanging="425"/>
        <w:jc w:val="both"/>
        <w:rPr>
          <w:rFonts w:ascii="Times New Roman" w:eastAsia="Times New Roman" w:hAnsi="Times New Roman"/>
          <w:sz w:val="26"/>
          <w:szCs w:val="26"/>
          <w:lang w:val="ro-MO" w:eastAsia="ro-RO"/>
        </w:rPr>
      </w:pPr>
      <w:r w:rsidRPr="004C7AC4" w:rsidDel="00F90A0D">
        <w:rPr>
          <w:rFonts w:ascii="Times New Roman" w:eastAsia="Times New Roman" w:hAnsi="Times New Roman"/>
          <w:sz w:val="26"/>
          <w:szCs w:val="26"/>
          <w:lang w:val="ro-MO" w:eastAsia="ro-RO"/>
        </w:rPr>
        <w:t>alte atribuții care decurg din prevederile cadrului normativ</w:t>
      </w:r>
      <w:r w:rsidRPr="004C7AC4">
        <w:rPr>
          <w:rFonts w:ascii="Times New Roman" w:eastAsia="Times New Roman" w:hAnsi="Times New Roman"/>
          <w:sz w:val="26"/>
          <w:szCs w:val="26"/>
          <w:lang w:val="ro-MO" w:eastAsia="ro-RO"/>
        </w:rPr>
        <w:t>.</w:t>
      </w:r>
    </w:p>
    <w:p w:rsidR="00E87819" w:rsidRPr="004C7AC4" w:rsidRDefault="00E87819" w:rsidP="00E87819">
      <w:pPr>
        <w:spacing w:after="0" w:line="240" w:lineRule="auto"/>
        <w:ind w:firstLine="567"/>
        <w:jc w:val="both"/>
        <w:rPr>
          <w:rFonts w:ascii="Times New Roman" w:eastAsia="Times New Roman" w:hAnsi="Times New Roman"/>
          <w:sz w:val="26"/>
          <w:szCs w:val="26"/>
          <w:lang w:val="ro-MO" w:eastAsia="ro-RO"/>
        </w:rPr>
      </w:pPr>
      <w:r>
        <w:rPr>
          <w:rFonts w:ascii="Times New Roman" w:eastAsia="Times New Roman" w:hAnsi="Times New Roman"/>
          <w:b/>
          <w:sz w:val="26"/>
          <w:szCs w:val="26"/>
          <w:lang w:val="ro-MO" w:eastAsia="ro-RO"/>
        </w:rPr>
        <w:t>9</w:t>
      </w:r>
      <w:r w:rsidRPr="004C7AC4">
        <w:rPr>
          <w:rFonts w:ascii="Times New Roman" w:eastAsia="Times New Roman" w:hAnsi="Times New Roman"/>
          <w:b/>
          <w:sz w:val="26"/>
          <w:szCs w:val="26"/>
          <w:lang w:val="ro-MO" w:eastAsia="ro-RO"/>
        </w:rPr>
        <w:t>.</w:t>
      </w:r>
      <w:r w:rsidRPr="004C7AC4">
        <w:rPr>
          <w:rFonts w:ascii="Times New Roman" w:eastAsia="Times New Roman" w:hAnsi="Times New Roman"/>
          <w:sz w:val="26"/>
          <w:szCs w:val="26"/>
          <w:lang w:val="ro-MO" w:eastAsia="ro-RO"/>
        </w:rPr>
        <w:t xml:space="preserve"> Agenţia este investită cu următoarele drepturi: </w:t>
      </w:r>
    </w:p>
    <w:p w:rsidR="00E87819" w:rsidRPr="004C7AC4" w:rsidRDefault="00E87819" w:rsidP="00E87819">
      <w:pPr>
        <w:numPr>
          <w:ilvl w:val="0"/>
          <w:numId w:val="4"/>
        </w:numPr>
        <w:spacing w:after="0" w:line="240" w:lineRule="auto"/>
        <w:jc w:val="both"/>
        <w:rPr>
          <w:rFonts w:ascii="Times New Roman" w:eastAsia="Times New Roman" w:hAnsi="Times New Roman"/>
          <w:sz w:val="26"/>
          <w:szCs w:val="26"/>
          <w:lang w:val="ro-MO" w:eastAsia="ro-RO"/>
        </w:rPr>
      </w:pPr>
      <w:r w:rsidRPr="004C7AC4">
        <w:rPr>
          <w:rFonts w:ascii="Times New Roman" w:eastAsia="Times New Roman" w:hAnsi="Times New Roman"/>
          <w:sz w:val="26"/>
          <w:szCs w:val="26"/>
          <w:lang w:val="ro-MO" w:eastAsia="ro-RO"/>
        </w:rPr>
        <w:t xml:space="preserve">să solicite și să recepționeze, în modul stabilit de cadrul normativ, de la organele statului și de la agenţii economici informații care se referă la domeniile sale de competență, necesare pentru exercitarea atribuțiilor sale; </w:t>
      </w:r>
    </w:p>
    <w:p w:rsidR="00E87819" w:rsidRPr="004C7AC4" w:rsidRDefault="00E87819" w:rsidP="00E87819">
      <w:pPr>
        <w:numPr>
          <w:ilvl w:val="0"/>
          <w:numId w:val="4"/>
        </w:numPr>
        <w:spacing w:after="0" w:line="240" w:lineRule="auto"/>
        <w:jc w:val="both"/>
        <w:rPr>
          <w:rFonts w:ascii="Times New Roman" w:eastAsia="Times New Roman" w:hAnsi="Times New Roman"/>
          <w:sz w:val="26"/>
          <w:szCs w:val="26"/>
          <w:lang w:val="ro-MO" w:eastAsia="ro-RO"/>
        </w:rPr>
      </w:pPr>
      <w:r w:rsidRPr="004C7AC4">
        <w:rPr>
          <w:rFonts w:ascii="Times New Roman" w:eastAsia="Times New Roman" w:hAnsi="Times New Roman"/>
          <w:sz w:val="26"/>
          <w:szCs w:val="26"/>
          <w:lang w:val="ro-MO" w:eastAsia="ro-RO"/>
        </w:rPr>
        <w:t xml:space="preserve">să atragă, pentru realizarea funcțiilor ce decurg din cadrul normativ şi din prezentul Regulament, </w:t>
      </w:r>
      <w:r>
        <w:rPr>
          <w:rFonts w:ascii="Times New Roman" w:eastAsia="Times New Roman" w:hAnsi="Times New Roman"/>
          <w:sz w:val="26"/>
          <w:szCs w:val="26"/>
          <w:lang w:val="ro-MO" w:eastAsia="ro-RO"/>
        </w:rPr>
        <w:t xml:space="preserve">în limita fondurilor alocate, </w:t>
      </w:r>
      <w:r w:rsidRPr="004C7AC4">
        <w:rPr>
          <w:rFonts w:ascii="Times New Roman" w:eastAsia="Times New Roman" w:hAnsi="Times New Roman"/>
          <w:sz w:val="26"/>
          <w:szCs w:val="26"/>
          <w:lang w:val="ro-MO" w:eastAsia="ro-RO"/>
        </w:rPr>
        <w:t>specialişti din ţară sau de peste hotare;</w:t>
      </w:r>
    </w:p>
    <w:p w:rsidR="00E87819" w:rsidRPr="004C7AC4" w:rsidRDefault="00E87819" w:rsidP="00E87819">
      <w:pPr>
        <w:numPr>
          <w:ilvl w:val="0"/>
          <w:numId w:val="4"/>
        </w:numPr>
        <w:spacing w:after="0" w:line="240" w:lineRule="auto"/>
        <w:jc w:val="both"/>
        <w:rPr>
          <w:rFonts w:ascii="Times New Roman" w:eastAsia="Times New Roman" w:hAnsi="Times New Roman"/>
          <w:sz w:val="26"/>
          <w:szCs w:val="26"/>
          <w:lang w:val="ro-MO" w:eastAsia="ro-RO"/>
        </w:rPr>
      </w:pPr>
      <w:r w:rsidRPr="004C7AC4">
        <w:rPr>
          <w:rFonts w:ascii="Times New Roman" w:eastAsia="Times New Roman" w:hAnsi="Times New Roman"/>
          <w:sz w:val="26"/>
          <w:szCs w:val="26"/>
          <w:lang w:val="ro-MO" w:eastAsia="ro-RO"/>
        </w:rPr>
        <w:lastRenderedPageBreak/>
        <w:t>să înființeze comisii, grupuri de experți și alte organe consultative pentru exercitarea atribuțiilor în domeniile sale de competență;</w:t>
      </w:r>
    </w:p>
    <w:p w:rsidR="00E87819" w:rsidRPr="004C7AC4" w:rsidRDefault="00E87819" w:rsidP="00E87819">
      <w:pPr>
        <w:numPr>
          <w:ilvl w:val="0"/>
          <w:numId w:val="4"/>
        </w:numPr>
        <w:spacing w:after="0" w:line="240" w:lineRule="auto"/>
        <w:jc w:val="both"/>
        <w:rPr>
          <w:rFonts w:ascii="Times New Roman" w:eastAsia="Times New Roman" w:hAnsi="Times New Roman"/>
          <w:sz w:val="26"/>
          <w:szCs w:val="26"/>
          <w:lang w:val="ro-MO" w:eastAsia="ro-RO"/>
        </w:rPr>
      </w:pPr>
      <w:r w:rsidRPr="004C7AC4">
        <w:rPr>
          <w:rFonts w:ascii="Times New Roman" w:eastAsia="Times New Roman" w:hAnsi="Times New Roman"/>
          <w:sz w:val="26"/>
          <w:szCs w:val="26"/>
          <w:lang w:val="ro-MO" w:eastAsia="ro-RO"/>
        </w:rPr>
        <w:t>să fie membru al diferitor organizații internaționale din domeniile de competență;</w:t>
      </w:r>
    </w:p>
    <w:p w:rsidR="00E87819" w:rsidRPr="004C7AC4" w:rsidRDefault="00E87819" w:rsidP="00E87819">
      <w:pPr>
        <w:numPr>
          <w:ilvl w:val="0"/>
          <w:numId w:val="4"/>
        </w:numPr>
        <w:spacing w:after="0" w:line="240" w:lineRule="auto"/>
        <w:jc w:val="both"/>
        <w:rPr>
          <w:rFonts w:ascii="Times New Roman" w:eastAsia="Times New Roman" w:hAnsi="Times New Roman"/>
          <w:sz w:val="26"/>
          <w:szCs w:val="26"/>
          <w:lang w:val="ro-MO" w:eastAsia="ro-RO"/>
        </w:rPr>
      </w:pPr>
      <w:r w:rsidRPr="004C7AC4">
        <w:rPr>
          <w:rFonts w:ascii="Times New Roman" w:eastAsia="Times New Roman" w:hAnsi="Times New Roman"/>
          <w:sz w:val="26"/>
          <w:szCs w:val="26"/>
          <w:lang w:val="ro-MO" w:eastAsia="ro-RO"/>
        </w:rPr>
        <w:t>să prezinte organelor centrale de specialitate ale statului propuneri de perfecţionare a documentelor de politici şi a proiectelor de acte normative;</w:t>
      </w:r>
    </w:p>
    <w:p w:rsidR="00E87819" w:rsidRPr="004C7AC4" w:rsidRDefault="00E87819" w:rsidP="00E87819">
      <w:pPr>
        <w:numPr>
          <w:ilvl w:val="0"/>
          <w:numId w:val="4"/>
        </w:numPr>
        <w:spacing w:after="0" w:line="240" w:lineRule="auto"/>
        <w:jc w:val="both"/>
        <w:rPr>
          <w:rFonts w:ascii="Times New Roman" w:eastAsia="Times New Roman" w:hAnsi="Times New Roman"/>
          <w:sz w:val="26"/>
          <w:szCs w:val="26"/>
          <w:lang w:val="ro-MO" w:eastAsia="ro-RO"/>
        </w:rPr>
      </w:pPr>
      <w:r w:rsidRPr="004C7AC4">
        <w:rPr>
          <w:rFonts w:ascii="Times New Roman" w:eastAsia="Times New Roman" w:hAnsi="Times New Roman"/>
          <w:sz w:val="26"/>
          <w:szCs w:val="26"/>
          <w:lang w:val="ro-MO" w:eastAsia="ro-RO"/>
        </w:rPr>
        <w:t>să exercite şi alte drepturi în temeiul actelor normative ce reglementează relațiile din domeniile de activitatea încredințate.</w:t>
      </w:r>
    </w:p>
    <w:p w:rsidR="00E87819" w:rsidRPr="004C7AC4" w:rsidRDefault="00E87819" w:rsidP="00E87819">
      <w:pPr>
        <w:spacing w:after="0" w:line="240" w:lineRule="auto"/>
        <w:ind w:firstLine="567"/>
        <w:jc w:val="both"/>
        <w:rPr>
          <w:rFonts w:ascii="Times New Roman" w:eastAsia="Times New Roman" w:hAnsi="Times New Roman"/>
          <w:sz w:val="26"/>
          <w:szCs w:val="26"/>
          <w:lang w:val="ro-MO" w:eastAsia="ro-RO"/>
        </w:rPr>
      </w:pPr>
      <w:r w:rsidRPr="004C7AC4">
        <w:rPr>
          <w:rFonts w:ascii="Times New Roman" w:eastAsia="Times New Roman" w:hAnsi="Times New Roman"/>
          <w:sz w:val="18"/>
          <w:szCs w:val="18"/>
          <w:lang w:val="ro-MO" w:eastAsia="ro-RO"/>
        </w:rPr>
        <w:br/>
      </w:r>
    </w:p>
    <w:p w:rsidR="00E87819" w:rsidRPr="004C7AC4" w:rsidRDefault="00E87819" w:rsidP="00E87819">
      <w:pPr>
        <w:spacing w:after="0" w:line="240" w:lineRule="auto"/>
        <w:jc w:val="center"/>
        <w:rPr>
          <w:rFonts w:ascii="Times New Roman" w:eastAsia="Times New Roman" w:hAnsi="Times New Roman"/>
          <w:b/>
          <w:bCs/>
          <w:sz w:val="26"/>
          <w:szCs w:val="26"/>
          <w:lang w:val="ro-MO" w:eastAsia="ro-RO"/>
        </w:rPr>
      </w:pPr>
      <w:r w:rsidRPr="004C7AC4">
        <w:rPr>
          <w:rFonts w:ascii="Times New Roman" w:eastAsia="Times New Roman" w:hAnsi="Times New Roman"/>
          <w:b/>
          <w:bCs/>
          <w:sz w:val="26"/>
          <w:szCs w:val="26"/>
          <w:lang w:val="ro-MO" w:eastAsia="ro-RO"/>
        </w:rPr>
        <w:t>III. ORGANIZAREA ACTIVITĂŢII AGENŢIEI</w:t>
      </w:r>
    </w:p>
    <w:p w:rsidR="00E87819" w:rsidRPr="004C7AC4" w:rsidRDefault="00E87819" w:rsidP="00E87819">
      <w:pPr>
        <w:spacing w:after="0" w:line="240" w:lineRule="auto"/>
        <w:jc w:val="center"/>
        <w:rPr>
          <w:rFonts w:ascii="Times New Roman" w:eastAsia="Times New Roman" w:hAnsi="Times New Roman"/>
          <w:b/>
          <w:bCs/>
          <w:sz w:val="26"/>
          <w:szCs w:val="26"/>
          <w:lang w:val="ro-MO" w:eastAsia="ro-RO"/>
        </w:rPr>
      </w:pPr>
    </w:p>
    <w:p w:rsidR="00E87819" w:rsidRPr="004C7AC4" w:rsidRDefault="00E87819" w:rsidP="00E87819">
      <w:pPr>
        <w:spacing w:after="0" w:line="240" w:lineRule="auto"/>
        <w:ind w:firstLine="567"/>
        <w:jc w:val="both"/>
        <w:rPr>
          <w:rFonts w:ascii="Times New Roman" w:eastAsia="Times New Roman" w:hAnsi="Times New Roman"/>
          <w:sz w:val="26"/>
          <w:szCs w:val="26"/>
          <w:lang w:val="ro-MO" w:eastAsia="ro-RO"/>
        </w:rPr>
      </w:pPr>
      <w:r w:rsidRPr="004C7AC4">
        <w:rPr>
          <w:rFonts w:ascii="Times New Roman" w:eastAsia="Times New Roman" w:hAnsi="Times New Roman"/>
          <w:b/>
          <w:sz w:val="26"/>
          <w:szCs w:val="26"/>
          <w:lang w:val="ro-MO" w:eastAsia="ro-RO"/>
        </w:rPr>
        <w:t>1</w:t>
      </w:r>
      <w:r>
        <w:rPr>
          <w:rFonts w:ascii="Times New Roman" w:eastAsia="Times New Roman" w:hAnsi="Times New Roman"/>
          <w:b/>
          <w:sz w:val="26"/>
          <w:szCs w:val="26"/>
          <w:lang w:val="ro-MO" w:eastAsia="ro-RO"/>
        </w:rPr>
        <w:t>0</w:t>
      </w:r>
      <w:r w:rsidRPr="004C7AC4">
        <w:rPr>
          <w:rFonts w:ascii="Times New Roman" w:eastAsia="Times New Roman" w:hAnsi="Times New Roman"/>
          <w:b/>
          <w:sz w:val="26"/>
          <w:szCs w:val="26"/>
          <w:lang w:val="ro-MO" w:eastAsia="ro-RO"/>
        </w:rPr>
        <w:t>.</w:t>
      </w:r>
      <w:r w:rsidRPr="004C7AC4">
        <w:rPr>
          <w:rFonts w:ascii="Times New Roman" w:eastAsia="Times New Roman" w:hAnsi="Times New Roman"/>
          <w:sz w:val="26"/>
          <w:szCs w:val="26"/>
          <w:lang w:val="ro-MO" w:eastAsia="ro-RO"/>
        </w:rPr>
        <w:t xml:space="preserve"> Agenția este condusă de un director general selectat pe bază de concurs şi confirmat în funcție de Guvern pe un termen de 4 ani.</w:t>
      </w:r>
    </w:p>
    <w:p w:rsidR="00E87819" w:rsidRPr="004C7AC4" w:rsidRDefault="00E87819" w:rsidP="00E87819">
      <w:pPr>
        <w:spacing w:after="0" w:line="240" w:lineRule="auto"/>
        <w:ind w:firstLine="567"/>
        <w:jc w:val="both"/>
        <w:rPr>
          <w:rFonts w:ascii="Times New Roman" w:eastAsia="Times New Roman" w:hAnsi="Times New Roman"/>
          <w:sz w:val="26"/>
          <w:szCs w:val="26"/>
          <w:lang w:val="ro-MO" w:eastAsia="ro-RO"/>
        </w:rPr>
      </w:pPr>
      <w:r w:rsidRPr="004C7AC4">
        <w:rPr>
          <w:rFonts w:ascii="Times New Roman" w:eastAsia="Times New Roman" w:hAnsi="Times New Roman"/>
          <w:b/>
          <w:bCs/>
          <w:sz w:val="26"/>
          <w:szCs w:val="26"/>
          <w:lang w:val="ro-MO" w:eastAsia="ro-RO"/>
        </w:rPr>
        <w:t>1</w:t>
      </w:r>
      <w:r>
        <w:rPr>
          <w:rFonts w:ascii="Times New Roman" w:eastAsia="Times New Roman" w:hAnsi="Times New Roman"/>
          <w:b/>
          <w:bCs/>
          <w:sz w:val="26"/>
          <w:szCs w:val="26"/>
          <w:lang w:val="ro-MO" w:eastAsia="ro-RO"/>
        </w:rPr>
        <w:t>1</w:t>
      </w:r>
      <w:r w:rsidRPr="004C7AC4">
        <w:rPr>
          <w:rFonts w:ascii="Times New Roman" w:eastAsia="Times New Roman" w:hAnsi="Times New Roman"/>
          <w:b/>
          <w:bCs/>
          <w:sz w:val="26"/>
          <w:szCs w:val="26"/>
          <w:lang w:val="ro-MO" w:eastAsia="ro-RO"/>
        </w:rPr>
        <w:t>.</w:t>
      </w:r>
      <w:r w:rsidRPr="004C7AC4">
        <w:rPr>
          <w:rFonts w:ascii="Times New Roman" w:eastAsia="Times New Roman" w:hAnsi="Times New Roman"/>
          <w:sz w:val="26"/>
          <w:szCs w:val="26"/>
          <w:lang w:val="ro-MO" w:eastAsia="ro-RO"/>
        </w:rPr>
        <w:t xml:space="preserve"> Directorul general este asistat de </w:t>
      </w:r>
      <w:r>
        <w:rPr>
          <w:rFonts w:ascii="Times New Roman" w:eastAsia="Times New Roman" w:hAnsi="Times New Roman"/>
          <w:sz w:val="26"/>
          <w:szCs w:val="26"/>
          <w:lang w:val="ro-MO" w:eastAsia="ro-RO"/>
        </w:rPr>
        <w:t xml:space="preserve">un </w:t>
      </w:r>
      <w:r w:rsidRPr="004C7AC4">
        <w:rPr>
          <w:rFonts w:ascii="Times New Roman" w:eastAsia="Times New Roman" w:hAnsi="Times New Roman"/>
          <w:sz w:val="26"/>
          <w:szCs w:val="26"/>
          <w:lang w:val="ro-MO" w:eastAsia="ro-RO"/>
        </w:rPr>
        <w:t>director general adjunc</w:t>
      </w:r>
      <w:r>
        <w:rPr>
          <w:rFonts w:ascii="Times New Roman" w:eastAsia="Times New Roman" w:hAnsi="Times New Roman"/>
          <w:sz w:val="26"/>
          <w:szCs w:val="26"/>
          <w:lang w:val="ro-MO" w:eastAsia="ro-RO"/>
        </w:rPr>
        <w:t>t</w:t>
      </w:r>
      <w:r w:rsidRPr="004C7AC4">
        <w:rPr>
          <w:rFonts w:ascii="Times New Roman" w:eastAsia="Times New Roman" w:hAnsi="Times New Roman"/>
          <w:sz w:val="26"/>
          <w:szCs w:val="26"/>
          <w:lang w:val="ro-MO" w:eastAsia="ro-RO"/>
        </w:rPr>
        <w:t>. Numirea în funcţie</w:t>
      </w:r>
      <w:r>
        <w:rPr>
          <w:rFonts w:ascii="Times New Roman" w:eastAsia="Times New Roman" w:hAnsi="Times New Roman"/>
          <w:sz w:val="26"/>
          <w:szCs w:val="26"/>
          <w:lang w:val="ro-MO" w:eastAsia="ro-RO"/>
        </w:rPr>
        <w:t xml:space="preserve"> publică</w:t>
      </w:r>
      <w:r w:rsidRPr="004C7AC4">
        <w:rPr>
          <w:rFonts w:ascii="Times New Roman" w:eastAsia="Times New Roman" w:hAnsi="Times New Roman"/>
          <w:sz w:val="26"/>
          <w:szCs w:val="26"/>
          <w:lang w:val="ro-MO" w:eastAsia="ro-RO"/>
        </w:rPr>
        <w:t>, modificarea, suspendarea şi încetarea raportului de serviciu ale acest</w:t>
      </w:r>
      <w:r>
        <w:rPr>
          <w:rFonts w:ascii="Times New Roman" w:eastAsia="Times New Roman" w:hAnsi="Times New Roman"/>
          <w:sz w:val="26"/>
          <w:szCs w:val="26"/>
          <w:lang w:val="ro-MO" w:eastAsia="ro-RO"/>
        </w:rPr>
        <w:t>uia</w:t>
      </w:r>
      <w:r w:rsidRPr="004C7AC4">
        <w:rPr>
          <w:rFonts w:ascii="Times New Roman" w:eastAsia="Times New Roman" w:hAnsi="Times New Roman"/>
          <w:sz w:val="26"/>
          <w:szCs w:val="26"/>
          <w:lang w:val="ro-MO" w:eastAsia="ro-RO"/>
        </w:rPr>
        <w:t xml:space="preserve"> se face, în condiţiile legii, de către Guvern.</w:t>
      </w:r>
    </w:p>
    <w:p w:rsidR="00E87819" w:rsidRPr="004C7AC4" w:rsidRDefault="00E87819" w:rsidP="00E87819">
      <w:pPr>
        <w:spacing w:after="0" w:line="240" w:lineRule="auto"/>
        <w:ind w:firstLine="567"/>
        <w:jc w:val="both"/>
        <w:rPr>
          <w:rFonts w:ascii="Times New Roman" w:eastAsia="Times New Roman" w:hAnsi="Times New Roman"/>
          <w:sz w:val="26"/>
          <w:szCs w:val="26"/>
          <w:lang w:val="ro-MO" w:eastAsia="ro-RO"/>
        </w:rPr>
      </w:pPr>
      <w:r w:rsidRPr="004C7AC4">
        <w:rPr>
          <w:rFonts w:ascii="Times New Roman" w:eastAsia="Times New Roman" w:hAnsi="Times New Roman"/>
          <w:b/>
          <w:bCs/>
          <w:sz w:val="26"/>
          <w:szCs w:val="26"/>
          <w:lang w:val="ro-MO" w:eastAsia="ro-RO"/>
        </w:rPr>
        <w:t>1</w:t>
      </w:r>
      <w:r>
        <w:rPr>
          <w:rFonts w:ascii="Times New Roman" w:eastAsia="Times New Roman" w:hAnsi="Times New Roman"/>
          <w:b/>
          <w:bCs/>
          <w:sz w:val="26"/>
          <w:szCs w:val="26"/>
          <w:lang w:val="ro-MO" w:eastAsia="ro-RO"/>
        </w:rPr>
        <w:t>2</w:t>
      </w:r>
      <w:r w:rsidRPr="004C7AC4">
        <w:rPr>
          <w:rFonts w:ascii="Times New Roman" w:eastAsia="Times New Roman" w:hAnsi="Times New Roman"/>
          <w:b/>
          <w:bCs/>
          <w:sz w:val="26"/>
          <w:szCs w:val="26"/>
          <w:lang w:val="ro-MO" w:eastAsia="ro-RO"/>
        </w:rPr>
        <w:t>.</w:t>
      </w:r>
      <w:r w:rsidRPr="004C7AC4">
        <w:rPr>
          <w:rFonts w:ascii="Times New Roman" w:eastAsia="Times New Roman" w:hAnsi="Times New Roman"/>
          <w:sz w:val="26"/>
          <w:szCs w:val="26"/>
          <w:lang w:val="ro-MO" w:eastAsia="ro-RO"/>
        </w:rPr>
        <w:t xml:space="preserve"> Directorul general îndeplinește următoarele </w:t>
      </w:r>
      <w:r>
        <w:rPr>
          <w:rFonts w:ascii="Times New Roman" w:eastAsia="Times New Roman" w:hAnsi="Times New Roman"/>
          <w:sz w:val="26"/>
          <w:szCs w:val="26"/>
          <w:lang w:val="ro-MO" w:eastAsia="ro-RO"/>
        </w:rPr>
        <w:t>atribuții</w:t>
      </w:r>
      <w:r w:rsidRPr="004C7AC4">
        <w:rPr>
          <w:rFonts w:ascii="Times New Roman" w:eastAsia="Times New Roman" w:hAnsi="Times New Roman"/>
          <w:sz w:val="26"/>
          <w:szCs w:val="26"/>
          <w:lang w:val="ro-MO" w:eastAsia="ro-RO"/>
        </w:rPr>
        <w:t xml:space="preserve"> : </w:t>
      </w:r>
    </w:p>
    <w:p w:rsidR="00E87819" w:rsidRPr="004C7AC4" w:rsidRDefault="00E87819" w:rsidP="00E87819">
      <w:pPr>
        <w:numPr>
          <w:ilvl w:val="0"/>
          <w:numId w:val="5"/>
        </w:numPr>
        <w:spacing w:after="0" w:line="240" w:lineRule="auto"/>
        <w:ind w:left="709" w:hanging="283"/>
        <w:jc w:val="both"/>
        <w:rPr>
          <w:rFonts w:ascii="Times New Roman" w:eastAsia="Times New Roman" w:hAnsi="Times New Roman"/>
          <w:sz w:val="26"/>
          <w:szCs w:val="26"/>
          <w:lang w:val="ro-MO" w:eastAsia="ro-RO"/>
        </w:rPr>
      </w:pPr>
      <w:r w:rsidRPr="004C7AC4">
        <w:rPr>
          <w:rFonts w:ascii="Times New Roman" w:eastAsia="Times New Roman" w:hAnsi="Times New Roman"/>
          <w:sz w:val="26"/>
          <w:szCs w:val="26"/>
          <w:lang w:val="ro-MO" w:eastAsia="ro-RO"/>
        </w:rPr>
        <w:t>reprezintă, în limitele competenței, interesele Agenţiei în relaţiile cu persoanele juridice şi fizice din republică şi din alte ţări;</w:t>
      </w:r>
    </w:p>
    <w:p w:rsidR="00E87819" w:rsidRPr="004C7AC4" w:rsidRDefault="00E87819" w:rsidP="00E87819">
      <w:pPr>
        <w:numPr>
          <w:ilvl w:val="0"/>
          <w:numId w:val="5"/>
        </w:numPr>
        <w:spacing w:after="0" w:line="240" w:lineRule="auto"/>
        <w:ind w:left="709" w:hanging="283"/>
        <w:jc w:val="both"/>
        <w:rPr>
          <w:rFonts w:ascii="Times New Roman" w:eastAsia="Times New Roman" w:hAnsi="Times New Roman"/>
          <w:sz w:val="26"/>
          <w:szCs w:val="26"/>
          <w:lang w:val="ro-MO" w:eastAsia="ro-RO"/>
        </w:rPr>
      </w:pPr>
      <w:r w:rsidRPr="004C7AC4">
        <w:rPr>
          <w:rFonts w:ascii="Times New Roman" w:eastAsia="Times New Roman" w:hAnsi="Times New Roman"/>
          <w:sz w:val="26"/>
          <w:szCs w:val="26"/>
          <w:lang w:val="ro-MO" w:eastAsia="ro-RO"/>
        </w:rPr>
        <w:t xml:space="preserve">în limitele admise de cadrul normativ, încheie şi reziliază contracte și semnează documente conform atribuțiilor ce-i revin; </w:t>
      </w:r>
    </w:p>
    <w:p w:rsidR="00E87819" w:rsidRPr="004C7AC4" w:rsidRDefault="00E87819" w:rsidP="00E87819">
      <w:pPr>
        <w:numPr>
          <w:ilvl w:val="0"/>
          <w:numId w:val="5"/>
        </w:numPr>
        <w:spacing w:after="0" w:line="240" w:lineRule="auto"/>
        <w:ind w:left="709" w:hanging="283"/>
        <w:jc w:val="both"/>
        <w:rPr>
          <w:rFonts w:ascii="Times New Roman" w:eastAsia="Times New Roman" w:hAnsi="Times New Roman"/>
          <w:sz w:val="26"/>
          <w:szCs w:val="26"/>
          <w:lang w:val="ro-MO" w:eastAsia="ro-RO"/>
        </w:rPr>
      </w:pPr>
      <w:r w:rsidRPr="004C7AC4">
        <w:rPr>
          <w:rFonts w:ascii="Times New Roman" w:eastAsia="Times New Roman" w:hAnsi="Times New Roman"/>
          <w:sz w:val="26"/>
          <w:szCs w:val="26"/>
          <w:lang w:val="ro-MO" w:eastAsia="ro-RO"/>
        </w:rPr>
        <w:t xml:space="preserve">organizează şi dirijează activitatea Agenţiei şi este responsabil pentru exercitarea atribuțiilor acesteia; </w:t>
      </w:r>
    </w:p>
    <w:p w:rsidR="00E87819" w:rsidRPr="004C7AC4" w:rsidRDefault="00E87819" w:rsidP="00E87819">
      <w:pPr>
        <w:numPr>
          <w:ilvl w:val="0"/>
          <w:numId w:val="5"/>
        </w:numPr>
        <w:spacing w:after="0" w:line="240" w:lineRule="auto"/>
        <w:ind w:left="709" w:hanging="283"/>
        <w:jc w:val="both"/>
        <w:rPr>
          <w:rFonts w:ascii="Times New Roman" w:eastAsia="Times New Roman" w:hAnsi="Times New Roman"/>
          <w:sz w:val="26"/>
          <w:szCs w:val="26"/>
          <w:lang w:val="ro-MO" w:eastAsia="ro-RO"/>
        </w:rPr>
      </w:pPr>
      <w:r w:rsidRPr="004C7AC4">
        <w:rPr>
          <w:rFonts w:ascii="Times New Roman" w:eastAsia="Times New Roman" w:hAnsi="Times New Roman"/>
          <w:sz w:val="26"/>
          <w:szCs w:val="26"/>
          <w:lang w:val="ro-MO" w:eastAsia="ro-RO"/>
        </w:rPr>
        <w:t xml:space="preserve">poartă răspundere personală pentru realizarea misiunii şi îndeplinirea funcțiilor Agenţiei; </w:t>
      </w:r>
    </w:p>
    <w:p w:rsidR="00E87819" w:rsidRPr="004C7AC4" w:rsidRDefault="00E87819" w:rsidP="00E87819">
      <w:pPr>
        <w:numPr>
          <w:ilvl w:val="0"/>
          <w:numId w:val="5"/>
        </w:numPr>
        <w:spacing w:after="0" w:line="240" w:lineRule="auto"/>
        <w:ind w:left="709" w:hanging="283"/>
        <w:jc w:val="both"/>
        <w:rPr>
          <w:rFonts w:ascii="Times New Roman" w:eastAsia="Times New Roman" w:hAnsi="Times New Roman"/>
          <w:sz w:val="26"/>
          <w:szCs w:val="26"/>
          <w:lang w:val="ro-MO" w:eastAsia="ro-RO"/>
        </w:rPr>
      </w:pPr>
      <w:r w:rsidRPr="004C7AC4">
        <w:rPr>
          <w:rFonts w:ascii="Times New Roman" w:eastAsia="Times New Roman" w:hAnsi="Times New Roman"/>
          <w:sz w:val="26"/>
          <w:szCs w:val="26"/>
          <w:lang w:val="ro-MO" w:eastAsia="ro-RO"/>
        </w:rPr>
        <w:t>organizează sistemul de management financiar şi control, precum şi funcţia de audit intern în Agenţie;</w:t>
      </w:r>
    </w:p>
    <w:p w:rsidR="00E87819" w:rsidRPr="004C7AC4" w:rsidRDefault="00E87819" w:rsidP="00E87819">
      <w:pPr>
        <w:numPr>
          <w:ilvl w:val="0"/>
          <w:numId w:val="5"/>
        </w:numPr>
        <w:spacing w:after="0" w:line="240" w:lineRule="auto"/>
        <w:ind w:left="709" w:hanging="283"/>
        <w:jc w:val="both"/>
        <w:rPr>
          <w:rFonts w:ascii="Times New Roman" w:eastAsia="Times New Roman" w:hAnsi="Times New Roman"/>
          <w:sz w:val="26"/>
          <w:szCs w:val="26"/>
          <w:lang w:val="ro-MO" w:eastAsia="ro-RO"/>
        </w:rPr>
      </w:pPr>
      <w:r w:rsidRPr="004C7AC4">
        <w:rPr>
          <w:rFonts w:ascii="Times New Roman" w:eastAsia="Times New Roman" w:hAnsi="Times New Roman"/>
          <w:sz w:val="26"/>
          <w:szCs w:val="26"/>
          <w:lang w:val="ro-MO" w:eastAsia="ro-RO"/>
        </w:rPr>
        <w:t>stabileşte atribuţiile director</w:t>
      </w:r>
      <w:r>
        <w:rPr>
          <w:rFonts w:ascii="Times New Roman" w:eastAsia="Times New Roman" w:hAnsi="Times New Roman"/>
          <w:sz w:val="26"/>
          <w:szCs w:val="26"/>
          <w:lang w:val="ro-MO" w:eastAsia="ro-RO"/>
        </w:rPr>
        <w:t>ului</w:t>
      </w:r>
      <w:r w:rsidRPr="004C7AC4">
        <w:rPr>
          <w:rFonts w:ascii="Times New Roman" w:eastAsia="Times New Roman" w:hAnsi="Times New Roman"/>
          <w:sz w:val="26"/>
          <w:szCs w:val="26"/>
          <w:lang w:val="ro-MO" w:eastAsia="ro-RO"/>
        </w:rPr>
        <w:t xml:space="preserve"> </w:t>
      </w:r>
      <w:r>
        <w:rPr>
          <w:rFonts w:ascii="Times New Roman" w:eastAsia="Times New Roman" w:hAnsi="Times New Roman"/>
          <w:sz w:val="26"/>
          <w:szCs w:val="26"/>
          <w:lang w:val="ro-MO" w:eastAsia="ro-RO"/>
        </w:rPr>
        <w:t>general</w:t>
      </w:r>
      <w:r w:rsidRPr="004C7AC4">
        <w:rPr>
          <w:rFonts w:ascii="Times New Roman" w:eastAsia="Times New Roman" w:hAnsi="Times New Roman"/>
          <w:sz w:val="26"/>
          <w:szCs w:val="26"/>
          <w:lang w:val="ro-MO" w:eastAsia="ro-RO"/>
        </w:rPr>
        <w:t xml:space="preserve"> </w:t>
      </w:r>
      <w:r>
        <w:rPr>
          <w:rFonts w:ascii="Times New Roman" w:eastAsia="Times New Roman" w:hAnsi="Times New Roman"/>
          <w:sz w:val="26"/>
          <w:szCs w:val="26"/>
          <w:lang w:val="ro-MO" w:eastAsia="ro-RO"/>
        </w:rPr>
        <w:t>adjunct</w:t>
      </w:r>
      <w:r w:rsidRPr="004C7AC4">
        <w:rPr>
          <w:rFonts w:ascii="Times New Roman" w:eastAsia="Times New Roman" w:hAnsi="Times New Roman"/>
          <w:sz w:val="26"/>
          <w:szCs w:val="26"/>
          <w:lang w:val="ro-MO" w:eastAsia="ro-RO"/>
        </w:rPr>
        <w:t xml:space="preserve"> şi ale conducătorilor subdiviziunilor structurale ale Agenţiei; </w:t>
      </w:r>
    </w:p>
    <w:p w:rsidR="00E87819" w:rsidRPr="004C7AC4" w:rsidRDefault="00E87819" w:rsidP="00E87819">
      <w:pPr>
        <w:numPr>
          <w:ilvl w:val="0"/>
          <w:numId w:val="5"/>
        </w:numPr>
        <w:spacing w:after="0" w:line="240" w:lineRule="auto"/>
        <w:ind w:left="709" w:hanging="283"/>
        <w:jc w:val="both"/>
        <w:rPr>
          <w:rFonts w:ascii="Times New Roman" w:eastAsia="Times New Roman" w:hAnsi="Times New Roman"/>
          <w:sz w:val="26"/>
          <w:szCs w:val="26"/>
          <w:lang w:val="ro-MO" w:eastAsia="ro-RO"/>
        </w:rPr>
      </w:pPr>
      <w:r w:rsidRPr="004C7AC4">
        <w:rPr>
          <w:rFonts w:ascii="Times New Roman" w:eastAsia="Times New Roman" w:hAnsi="Times New Roman"/>
          <w:sz w:val="26"/>
          <w:szCs w:val="26"/>
          <w:lang w:val="ro-MO" w:eastAsia="ro-RO"/>
        </w:rPr>
        <w:t>semnează acte emise în legătură cu activităţile ce ţin de competenţa Agenţiei;</w:t>
      </w:r>
    </w:p>
    <w:p w:rsidR="00E87819" w:rsidRPr="004C7AC4" w:rsidRDefault="00E87819" w:rsidP="00E87819">
      <w:pPr>
        <w:numPr>
          <w:ilvl w:val="0"/>
          <w:numId w:val="5"/>
        </w:numPr>
        <w:spacing w:after="0" w:line="240" w:lineRule="auto"/>
        <w:ind w:left="709" w:hanging="283"/>
        <w:jc w:val="both"/>
        <w:rPr>
          <w:rFonts w:ascii="Times New Roman" w:eastAsia="Times New Roman" w:hAnsi="Times New Roman"/>
          <w:sz w:val="26"/>
          <w:szCs w:val="26"/>
          <w:lang w:val="ro-MO" w:eastAsia="ro-RO"/>
        </w:rPr>
      </w:pPr>
      <w:r w:rsidRPr="004C7AC4">
        <w:rPr>
          <w:rFonts w:ascii="Times New Roman" w:eastAsia="Times New Roman" w:hAnsi="Times New Roman"/>
          <w:sz w:val="26"/>
          <w:szCs w:val="26"/>
          <w:lang w:val="ro-MO" w:eastAsia="ro-RO"/>
        </w:rPr>
        <w:t>numește în funcţie, modifică, suspendă şi încetează, în condiţiile legii, raporturile de serviciu ale funcţionarilor publici din cadrul Agenţiei, angajează și eliberează personalul contractual al Agenției;</w:t>
      </w:r>
    </w:p>
    <w:p w:rsidR="00E87819" w:rsidRPr="004C7AC4" w:rsidRDefault="00E87819" w:rsidP="00E87819">
      <w:pPr>
        <w:numPr>
          <w:ilvl w:val="0"/>
          <w:numId w:val="5"/>
        </w:numPr>
        <w:spacing w:after="0" w:line="240" w:lineRule="auto"/>
        <w:ind w:left="709" w:hanging="283"/>
        <w:jc w:val="both"/>
        <w:rPr>
          <w:rFonts w:ascii="Times New Roman" w:eastAsia="Times New Roman" w:hAnsi="Times New Roman"/>
          <w:sz w:val="26"/>
          <w:szCs w:val="26"/>
          <w:lang w:val="ro-MO" w:eastAsia="ro-RO"/>
        </w:rPr>
      </w:pPr>
      <w:r w:rsidRPr="004C7AC4">
        <w:rPr>
          <w:rFonts w:ascii="Times New Roman" w:eastAsia="Times New Roman" w:hAnsi="Times New Roman"/>
          <w:sz w:val="26"/>
          <w:szCs w:val="26"/>
          <w:lang w:val="ro-MO" w:eastAsia="ro-RO"/>
        </w:rPr>
        <w:t>încheie</w:t>
      </w:r>
      <w:r>
        <w:rPr>
          <w:rFonts w:ascii="Times New Roman" w:eastAsia="Times New Roman" w:hAnsi="Times New Roman"/>
          <w:sz w:val="26"/>
          <w:szCs w:val="26"/>
          <w:lang w:val="ro-MO" w:eastAsia="ro-RO"/>
        </w:rPr>
        <w:t>, modifică și reziliază</w:t>
      </w:r>
      <w:r w:rsidRPr="004C7AC4">
        <w:rPr>
          <w:rFonts w:ascii="Times New Roman" w:eastAsia="Times New Roman" w:hAnsi="Times New Roman"/>
          <w:sz w:val="26"/>
          <w:szCs w:val="26"/>
          <w:lang w:val="ro-MO" w:eastAsia="ro-RO"/>
        </w:rPr>
        <w:t xml:space="preserve"> contracte cu administratorii parcurilor științifico-tehnologice și a incubatoarelor de inovare din subordine;</w:t>
      </w:r>
    </w:p>
    <w:p w:rsidR="00E87819" w:rsidRPr="004C7AC4" w:rsidRDefault="00E87819" w:rsidP="00E87819">
      <w:pPr>
        <w:numPr>
          <w:ilvl w:val="0"/>
          <w:numId w:val="5"/>
        </w:numPr>
        <w:spacing w:after="0" w:line="240" w:lineRule="auto"/>
        <w:ind w:left="709" w:hanging="283"/>
        <w:jc w:val="both"/>
        <w:rPr>
          <w:rFonts w:ascii="Times New Roman" w:eastAsia="Times New Roman" w:hAnsi="Times New Roman"/>
          <w:sz w:val="26"/>
          <w:szCs w:val="26"/>
          <w:lang w:val="ro-MO" w:eastAsia="ro-RO"/>
        </w:rPr>
      </w:pPr>
      <w:r w:rsidRPr="004C7AC4">
        <w:rPr>
          <w:rFonts w:ascii="Times New Roman" w:eastAsia="Times New Roman" w:hAnsi="Times New Roman"/>
          <w:sz w:val="26"/>
          <w:szCs w:val="26"/>
          <w:lang w:val="ro-MO" w:eastAsia="ro-RO"/>
        </w:rPr>
        <w:t xml:space="preserve">conferă grade de calificare funcţionarilor publici, acordă stimulări şi aplică sancţiuni disciplinare personalului Agenţiei, în condiţiile legii; </w:t>
      </w:r>
    </w:p>
    <w:p w:rsidR="00E87819" w:rsidRPr="004C7AC4" w:rsidRDefault="00E87819" w:rsidP="00E87819">
      <w:pPr>
        <w:numPr>
          <w:ilvl w:val="0"/>
          <w:numId w:val="5"/>
        </w:numPr>
        <w:spacing w:after="0" w:line="240" w:lineRule="auto"/>
        <w:ind w:left="709" w:hanging="283"/>
        <w:jc w:val="both"/>
        <w:rPr>
          <w:rFonts w:ascii="Times New Roman" w:eastAsia="Times New Roman" w:hAnsi="Times New Roman"/>
          <w:sz w:val="26"/>
          <w:szCs w:val="26"/>
          <w:lang w:val="ro-MO" w:eastAsia="ro-RO"/>
        </w:rPr>
      </w:pPr>
      <w:r w:rsidRPr="004C7AC4">
        <w:rPr>
          <w:rFonts w:ascii="Times New Roman" w:eastAsia="Times New Roman" w:hAnsi="Times New Roman"/>
          <w:sz w:val="26"/>
          <w:szCs w:val="26"/>
          <w:lang w:val="ro-MO" w:eastAsia="ro-RO"/>
        </w:rPr>
        <w:t xml:space="preserve">aprobă regulamentele şi planurile anuale de activitate ale direcţiilor din cadrul Agenţiei; </w:t>
      </w:r>
    </w:p>
    <w:p w:rsidR="00E87819" w:rsidRPr="004C7AC4" w:rsidRDefault="00E87819" w:rsidP="00E87819">
      <w:pPr>
        <w:numPr>
          <w:ilvl w:val="0"/>
          <w:numId w:val="5"/>
        </w:numPr>
        <w:spacing w:after="0" w:line="240" w:lineRule="auto"/>
        <w:ind w:left="709" w:hanging="283"/>
        <w:jc w:val="both"/>
        <w:rPr>
          <w:rFonts w:ascii="Times New Roman" w:eastAsia="Times New Roman" w:hAnsi="Times New Roman"/>
          <w:sz w:val="26"/>
          <w:szCs w:val="26"/>
          <w:lang w:val="ro-MO" w:eastAsia="ro-RO"/>
        </w:rPr>
      </w:pPr>
      <w:r w:rsidRPr="004C7AC4">
        <w:rPr>
          <w:rFonts w:ascii="Times New Roman" w:eastAsia="Times New Roman" w:hAnsi="Times New Roman"/>
          <w:sz w:val="26"/>
          <w:szCs w:val="26"/>
          <w:lang w:val="ro-MO" w:eastAsia="ro-RO"/>
        </w:rPr>
        <w:t xml:space="preserve">emite </w:t>
      </w:r>
      <w:r>
        <w:rPr>
          <w:rFonts w:ascii="Times New Roman" w:eastAsia="Times New Roman" w:hAnsi="Times New Roman"/>
          <w:sz w:val="26"/>
          <w:szCs w:val="26"/>
          <w:lang w:val="ro-MO" w:eastAsia="ro-RO"/>
        </w:rPr>
        <w:t xml:space="preserve">acte administrative cu caracter normativ și individual </w:t>
      </w:r>
      <w:r w:rsidRPr="004C7AC4">
        <w:rPr>
          <w:rFonts w:ascii="Times New Roman" w:eastAsia="Times New Roman" w:hAnsi="Times New Roman"/>
          <w:sz w:val="26"/>
          <w:szCs w:val="26"/>
          <w:lang w:val="ro-MO" w:eastAsia="ro-RO"/>
        </w:rPr>
        <w:t>executorii pentru angajații Agenţiei şi verifică executarea acestora;</w:t>
      </w:r>
    </w:p>
    <w:p w:rsidR="00E87819" w:rsidRPr="004C7AC4" w:rsidRDefault="00E87819" w:rsidP="00E87819">
      <w:pPr>
        <w:numPr>
          <w:ilvl w:val="0"/>
          <w:numId w:val="5"/>
        </w:numPr>
        <w:spacing w:after="0" w:line="240" w:lineRule="auto"/>
        <w:ind w:left="709" w:hanging="283"/>
        <w:jc w:val="both"/>
        <w:rPr>
          <w:rFonts w:ascii="Times New Roman" w:eastAsia="Times New Roman" w:hAnsi="Times New Roman"/>
          <w:sz w:val="26"/>
          <w:szCs w:val="26"/>
          <w:lang w:val="ro-MO" w:eastAsia="ro-RO"/>
        </w:rPr>
      </w:pPr>
      <w:r w:rsidRPr="004C7AC4">
        <w:rPr>
          <w:rFonts w:ascii="Times New Roman" w:eastAsia="Times New Roman" w:hAnsi="Times New Roman"/>
          <w:sz w:val="26"/>
          <w:szCs w:val="26"/>
          <w:lang w:val="ro-MO" w:eastAsia="ro-RO"/>
        </w:rPr>
        <w:t>aprobă sau modifică statul de personal și schema de încadrare ale Agenției în limitele fondului de retribuire a muncii și ale efectivului-limită stabilite de Guvern;</w:t>
      </w:r>
    </w:p>
    <w:p w:rsidR="00E87819" w:rsidRPr="004C7AC4" w:rsidRDefault="00E87819" w:rsidP="00E87819">
      <w:pPr>
        <w:numPr>
          <w:ilvl w:val="0"/>
          <w:numId w:val="5"/>
        </w:numPr>
        <w:spacing w:after="0" w:line="240" w:lineRule="auto"/>
        <w:ind w:left="709" w:hanging="283"/>
        <w:jc w:val="both"/>
        <w:rPr>
          <w:rFonts w:ascii="Times New Roman" w:eastAsia="Times New Roman" w:hAnsi="Times New Roman"/>
          <w:sz w:val="26"/>
          <w:szCs w:val="26"/>
          <w:lang w:val="ro-MO" w:eastAsia="ro-RO"/>
        </w:rPr>
      </w:pPr>
      <w:r w:rsidRPr="004C7AC4">
        <w:rPr>
          <w:rFonts w:ascii="Times New Roman" w:eastAsia="Times New Roman" w:hAnsi="Times New Roman"/>
          <w:sz w:val="26"/>
          <w:szCs w:val="26"/>
          <w:lang w:val="ro-MO" w:eastAsia="ro-RO"/>
        </w:rPr>
        <w:t>este responsabil pentru utilizarea alocaţiilor bugetare, gestionarea mijloacelor financiare şi a bunurilor materiale ale Agenţiei, în corespundere cu legislaţia;</w:t>
      </w:r>
    </w:p>
    <w:p w:rsidR="00E87819" w:rsidRPr="004C7AC4" w:rsidRDefault="00E87819" w:rsidP="00E87819">
      <w:pPr>
        <w:numPr>
          <w:ilvl w:val="0"/>
          <w:numId w:val="5"/>
        </w:numPr>
        <w:spacing w:after="0" w:line="240" w:lineRule="auto"/>
        <w:ind w:left="709" w:hanging="283"/>
        <w:jc w:val="both"/>
        <w:rPr>
          <w:rFonts w:ascii="Times New Roman" w:eastAsia="Times New Roman" w:hAnsi="Times New Roman"/>
          <w:sz w:val="26"/>
          <w:szCs w:val="26"/>
          <w:lang w:val="ro-MO" w:eastAsia="ro-RO"/>
        </w:rPr>
      </w:pPr>
      <w:r w:rsidRPr="004C7AC4">
        <w:rPr>
          <w:rFonts w:ascii="Times New Roman" w:eastAsia="Times New Roman" w:hAnsi="Times New Roman"/>
          <w:sz w:val="26"/>
          <w:szCs w:val="26"/>
          <w:lang w:val="ro-MO" w:eastAsia="ro-RO"/>
        </w:rPr>
        <w:t xml:space="preserve">exercită şi alte </w:t>
      </w:r>
      <w:r>
        <w:rPr>
          <w:rFonts w:ascii="Times New Roman" w:eastAsia="Times New Roman" w:hAnsi="Times New Roman"/>
          <w:sz w:val="26"/>
          <w:szCs w:val="26"/>
          <w:lang w:val="ro-MO" w:eastAsia="ro-RO"/>
        </w:rPr>
        <w:t xml:space="preserve">atribuții </w:t>
      </w:r>
      <w:r w:rsidRPr="004C7AC4">
        <w:rPr>
          <w:rFonts w:ascii="Times New Roman" w:eastAsia="Times New Roman" w:hAnsi="Times New Roman"/>
          <w:sz w:val="26"/>
          <w:szCs w:val="26"/>
          <w:lang w:val="ro-MO" w:eastAsia="ro-RO"/>
        </w:rPr>
        <w:t xml:space="preserve">prevăzute de cadrul normativ. </w:t>
      </w:r>
    </w:p>
    <w:p w:rsidR="00E87819" w:rsidRPr="004C7AC4" w:rsidRDefault="00E87819" w:rsidP="00E87819">
      <w:pPr>
        <w:spacing w:after="0" w:line="240" w:lineRule="auto"/>
        <w:ind w:firstLine="567"/>
        <w:jc w:val="both"/>
        <w:rPr>
          <w:rFonts w:ascii="Times New Roman" w:eastAsia="Times New Roman" w:hAnsi="Times New Roman"/>
          <w:sz w:val="26"/>
          <w:szCs w:val="26"/>
          <w:lang w:val="ro-MO" w:eastAsia="ro-RO"/>
        </w:rPr>
      </w:pPr>
      <w:r w:rsidRPr="004C7AC4">
        <w:rPr>
          <w:rFonts w:ascii="Times New Roman" w:eastAsia="Times New Roman" w:hAnsi="Times New Roman"/>
          <w:b/>
          <w:bCs/>
          <w:sz w:val="26"/>
          <w:szCs w:val="26"/>
          <w:lang w:val="ro-MO" w:eastAsia="ro-RO"/>
        </w:rPr>
        <w:t>1</w:t>
      </w:r>
      <w:r>
        <w:rPr>
          <w:rFonts w:ascii="Times New Roman" w:eastAsia="Times New Roman" w:hAnsi="Times New Roman"/>
          <w:b/>
          <w:bCs/>
          <w:sz w:val="26"/>
          <w:szCs w:val="26"/>
          <w:lang w:val="ro-MO" w:eastAsia="ro-RO"/>
        </w:rPr>
        <w:t>3</w:t>
      </w:r>
      <w:r w:rsidRPr="004C7AC4">
        <w:rPr>
          <w:rFonts w:ascii="Times New Roman" w:eastAsia="Times New Roman" w:hAnsi="Times New Roman"/>
          <w:b/>
          <w:bCs/>
          <w:sz w:val="26"/>
          <w:szCs w:val="26"/>
          <w:lang w:val="ro-MO" w:eastAsia="ro-RO"/>
        </w:rPr>
        <w:t>.</w:t>
      </w:r>
      <w:r w:rsidRPr="004C7AC4">
        <w:rPr>
          <w:rFonts w:ascii="Times New Roman" w:eastAsia="Times New Roman" w:hAnsi="Times New Roman"/>
          <w:sz w:val="26"/>
          <w:szCs w:val="26"/>
          <w:lang w:val="ro-MO" w:eastAsia="ro-RO"/>
        </w:rPr>
        <w:t xml:space="preserve"> În lipsa directorului general, atribuţiile acestuia le exercită director</w:t>
      </w:r>
      <w:r>
        <w:rPr>
          <w:rFonts w:ascii="Times New Roman" w:eastAsia="Times New Roman" w:hAnsi="Times New Roman"/>
          <w:sz w:val="26"/>
          <w:szCs w:val="26"/>
          <w:lang w:val="ro-MO" w:eastAsia="ro-RO"/>
        </w:rPr>
        <w:t>ul</w:t>
      </w:r>
      <w:r w:rsidRPr="004C7AC4">
        <w:rPr>
          <w:rFonts w:ascii="Times New Roman" w:eastAsia="Times New Roman" w:hAnsi="Times New Roman"/>
          <w:sz w:val="26"/>
          <w:szCs w:val="26"/>
          <w:lang w:val="ro-MO" w:eastAsia="ro-RO"/>
        </w:rPr>
        <w:t xml:space="preserve"> general adjunc</w:t>
      </w:r>
      <w:r>
        <w:rPr>
          <w:rFonts w:ascii="Times New Roman" w:eastAsia="Times New Roman" w:hAnsi="Times New Roman"/>
          <w:sz w:val="26"/>
          <w:szCs w:val="26"/>
          <w:lang w:val="ro-MO" w:eastAsia="ro-RO"/>
        </w:rPr>
        <w:t>t</w:t>
      </w:r>
      <w:r w:rsidRPr="004C7AC4">
        <w:rPr>
          <w:rFonts w:ascii="Times New Roman" w:eastAsia="Times New Roman" w:hAnsi="Times New Roman"/>
          <w:sz w:val="26"/>
          <w:szCs w:val="26"/>
          <w:lang w:val="ro-MO" w:eastAsia="ro-RO"/>
        </w:rPr>
        <w:t xml:space="preserve">. </w:t>
      </w:r>
    </w:p>
    <w:p w:rsidR="00E87819" w:rsidRPr="004C7AC4" w:rsidRDefault="00E87819" w:rsidP="00E87819">
      <w:pPr>
        <w:spacing w:after="0" w:line="240" w:lineRule="auto"/>
        <w:ind w:firstLine="567"/>
        <w:jc w:val="both"/>
        <w:rPr>
          <w:rFonts w:ascii="Times New Roman" w:eastAsia="Times New Roman" w:hAnsi="Times New Roman"/>
          <w:sz w:val="26"/>
          <w:szCs w:val="26"/>
          <w:lang w:val="ro-MO" w:eastAsia="ro-RO"/>
        </w:rPr>
      </w:pPr>
      <w:r w:rsidRPr="004C7AC4">
        <w:rPr>
          <w:rFonts w:ascii="Times New Roman" w:eastAsia="Times New Roman" w:hAnsi="Times New Roman"/>
          <w:b/>
          <w:bCs/>
          <w:sz w:val="26"/>
          <w:szCs w:val="26"/>
          <w:lang w:val="ro-MO" w:eastAsia="ro-RO"/>
        </w:rPr>
        <w:t>1</w:t>
      </w:r>
      <w:r>
        <w:rPr>
          <w:rFonts w:ascii="Times New Roman" w:eastAsia="Times New Roman" w:hAnsi="Times New Roman"/>
          <w:b/>
          <w:bCs/>
          <w:sz w:val="26"/>
          <w:szCs w:val="26"/>
          <w:lang w:val="ro-MO" w:eastAsia="ro-RO"/>
        </w:rPr>
        <w:t>4</w:t>
      </w:r>
      <w:r w:rsidRPr="004C7AC4">
        <w:rPr>
          <w:rFonts w:ascii="Times New Roman" w:eastAsia="Times New Roman" w:hAnsi="Times New Roman"/>
          <w:b/>
          <w:bCs/>
          <w:sz w:val="26"/>
          <w:szCs w:val="26"/>
          <w:lang w:val="ro-MO" w:eastAsia="ro-RO"/>
        </w:rPr>
        <w:t>.</w:t>
      </w:r>
      <w:r w:rsidRPr="004C7AC4">
        <w:rPr>
          <w:rFonts w:ascii="Times New Roman" w:eastAsia="Times New Roman" w:hAnsi="Times New Roman"/>
          <w:sz w:val="26"/>
          <w:szCs w:val="26"/>
          <w:lang w:val="ro-MO" w:eastAsia="ro-RO"/>
        </w:rPr>
        <w:t xml:space="preserve"> Atribuţiile angajaţilor Agenţiei se stabilesc în regulamentele subdiviziunilor, precum şi în fișele de post. </w:t>
      </w:r>
    </w:p>
    <w:p w:rsidR="00E87819" w:rsidRPr="004C7AC4" w:rsidRDefault="00E87819" w:rsidP="00E87819">
      <w:pPr>
        <w:spacing w:after="0" w:line="240" w:lineRule="auto"/>
        <w:ind w:firstLine="567"/>
        <w:jc w:val="both"/>
        <w:rPr>
          <w:rFonts w:ascii="Times New Roman" w:eastAsia="Times New Roman" w:hAnsi="Times New Roman"/>
          <w:sz w:val="26"/>
          <w:szCs w:val="26"/>
          <w:lang w:val="ro-MO" w:eastAsia="ro-RO"/>
        </w:rPr>
      </w:pPr>
      <w:r w:rsidRPr="004C7AC4">
        <w:rPr>
          <w:rFonts w:ascii="Times New Roman" w:eastAsia="Times New Roman" w:hAnsi="Times New Roman"/>
          <w:b/>
          <w:bCs/>
          <w:sz w:val="26"/>
          <w:szCs w:val="26"/>
          <w:lang w:val="ro-MO" w:eastAsia="ro-RO"/>
        </w:rPr>
        <w:lastRenderedPageBreak/>
        <w:t>1</w:t>
      </w:r>
      <w:r>
        <w:rPr>
          <w:rFonts w:ascii="Times New Roman" w:eastAsia="Times New Roman" w:hAnsi="Times New Roman"/>
          <w:b/>
          <w:bCs/>
          <w:sz w:val="26"/>
          <w:szCs w:val="26"/>
          <w:lang w:val="ro-MO" w:eastAsia="ro-RO"/>
        </w:rPr>
        <w:t>5</w:t>
      </w:r>
      <w:r w:rsidRPr="004C7AC4">
        <w:rPr>
          <w:rFonts w:ascii="Times New Roman" w:eastAsia="Times New Roman" w:hAnsi="Times New Roman"/>
          <w:b/>
          <w:bCs/>
          <w:sz w:val="26"/>
          <w:szCs w:val="26"/>
          <w:lang w:val="ro-MO" w:eastAsia="ro-RO"/>
        </w:rPr>
        <w:t>.</w:t>
      </w:r>
      <w:r w:rsidRPr="004C7AC4">
        <w:rPr>
          <w:rFonts w:ascii="Times New Roman" w:eastAsia="Times New Roman" w:hAnsi="Times New Roman"/>
          <w:sz w:val="26"/>
          <w:szCs w:val="26"/>
          <w:lang w:val="ro-MO" w:eastAsia="ro-RO"/>
        </w:rPr>
        <w:t xml:space="preserve"> Directorul general, director</w:t>
      </w:r>
      <w:r>
        <w:rPr>
          <w:rFonts w:ascii="Times New Roman" w:eastAsia="Times New Roman" w:hAnsi="Times New Roman"/>
          <w:sz w:val="26"/>
          <w:szCs w:val="26"/>
          <w:lang w:val="ro-MO" w:eastAsia="ro-RO"/>
        </w:rPr>
        <w:t>ul general</w:t>
      </w:r>
      <w:r w:rsidRPr="004C7AC4">
        <w:rPr>
          <w:rFonts w:ascii="Times New Roman" w:eastAsia="Times New Roman" w:hAnsi="Times New Roman"/>
          <w:sz w:val="26"/>
          <w:szCs w:val="26"/>
          <w:lang w:val="ro-MO" w:eastAsia="ro-RO"/>
        </w:rPr>
        <w:t xml:space="preserve"> adjunc</w:t>
      </w:r>
      <w:r>
        <w:rPr>
          <w:rFonts w:ascii="Times New Roman" w:eastAsia="Times New Roman" w:hAnsi="Times New Roman"/>
          <w:sz w:val="26"/>
          <w:szCs w:val="26"/>
          <w:lang w:val="ro-MO" w:eastAsia="ro-RO"/>
        </w:rPr>
        <w:t>t</w:t>
      </w:r>
      <w:r w:rsidRPr="004C7AC4">
        <w:rPr>
          <w:rFonts w:ascii="Times New Roman" w:eastAsia="Times New Roman" w:hAnsi="Times New Roman"/>
          <w:sz w:val="26"/>
          <w:szCs w:val="26"/>
          <w:lang w:val="ro-MO" w:eastAsia="ro-RO"/>
        </w:rPr>
        <w:t xml:space="preserve"> şi conducătorii subdiviziunilor structurale ale Agenţiei sunt responsabili pentru toate deciziile aprobate în cadrul domeniilor de activitate ale acestora.</w:t>
      </w:r>
    </w:p>
    <w:p w:rsidR="00E87819" w:rsidRPr="004C7AC4" w:rsidRDefault="00E87819" w:rsidP="00E87819">
      <w:pPr>
        <w:spacing w:after="0" w:line="240" w:lineRule="auto"/>
        <w:ind w:firstLine="567"/>
        <w:jc w:val="both"/>
        <w:rPr>
          <w:rFonts w:ascii="Times New Roman" w:eastAsia="Times New Roman" w:hAnsi="Times New Roman"/>
          <w:sz w:val="26"/>
          <w:szCs w:val="26"/>
          <w:lang w:val="ro-MO" w:eastAsia="ro-RO"/>
        </w:rPr>
      </w:pPr>
      <w:r w:rsidRPr="004C7AC4">
        <w:rPr>
          <w:rFonts w:ascii="Times New Roman" w:eastAsia="Times New Roman" w:hAnsi="Times New Roman"/>
          <w:b/>
          <w:bCs/>
          <w:sz w:val="26"/>
          <w:szCs w:val="26"/>
          <w:lang w:val="ro-MO" w:eastAsia="ro-RO"/>
        </w:rPr>
        <w:t>1</w:t>
      </w:r>
      <w:r>
        <w:rPr>
          <w:rFonts w:ascii="Times New Roman" w:eastAsia="Times New Roman" w:hAnsi="Times New Roman"/>
          <w:b/>
          <w:bCs/>
          <w:sz w:val="26"/>
          <w:szCs w:val="26"/>
          <w:lang w:val="ro-MO" w:eastAsia="ro-RO"/>
        </w:rPr>
        <w:t>6</w:t>
      </w:r>
      <w:r w:rsidRPr="004C7AC4">
        <w:rPr>
          <w:rFonts w:ascii="Times New Roman" w:eastAsia="Times New Roman" w:hAnsi="Times New Roman"/>
          <w:b/>
          <w:bCs/>
          <w:sz w:val="26"/>
          <w:szCs w:val="26"/>
          <w:lang w:val="ro-MO" w:eastAsia="ro-RO"/>
        </w:rPr>
        <w:t>.</w:t>
      </w:r>
      <w:r w:rsidRPr="004C7AC4">
        <w:rPr>
          <w:rFonts w:ascii="Times New Roman" w:eastAsia="Times New Roman" w:hAnsi="Times New Roman"/>
          <w:sz w:val="26"/>
          <w:szCs w:val="26"/>
          <w:lang w:val="ro-MO" w:eastAsia="ro-RO"/>
        </w:rPr>
        <w:t xml:space="preserve"> În cadrul Agenţiei se instituie un colegiu, compus din directorul general (președintele colegiului), director</w:t>
      </w:r>
      <w:r>
        <w:rPr>
          <w:rFonts w:ascii="Times New Roman" w:eastAsia="Times New Roman" w:hAnsi="Times New Roman"/>
          <w:sz w:val="26"/>
          <w:szCs w:val="26"/>
          <w:lang w:val="ro-MO" w:eastAsia="ro-RO"/>
        </w:rPr>
        <w:t>ul</w:t>
      </w:r>
      <w:r w:rsidRPr="004C7AC4">
        <w:rPr>
          <w:rFonts w:ascii="Times New Roman" w:eastAsia="Times New Roman" w:hAnsi="Times New Roman"/>
          <w:sz w:val="26"/>
          <w:szCs w:val="26"/>
          <w:lang w:val="ro-MO" w:eastAsia="ro-RO"/>
        </w:rPr>
        <w:t xml:space="preserve"> general adjunc</w:t>
      </w:r>
      <w:r>
        <w:rPr>
          <w:rFonts w:ascii="Times New Roman" w:eastAsia="Times New Roman" w:hAnsi="Times New Roman"/>
          <w:sz w:val="26"/>
          <w:szCs w:val="26"/>
          <w:lang w:val="ro-MO" w:eastAsia="ro-RO"/>
        </w:rPr>
        <w:t>t</w:t>
      </w:r>
      <w:r w:rsidRPr="004C7AC4">
        <w:rPr>
          <w:rFonts w:ascii="Times New Roman" w:eastAsia="Times New Roman" w:hAnsi="Times New Roman"/>
          <w:sz w:val="26"/>
          <w:szCs w:val="26"/>
          <w:lang w:val="ro-MO" w:eastAsia="ro-RO"/>
        </w:rPr>
        <w:t>, conducătorii subdiviziunilor interioare, câte un reprezentant al Ministerului Educației, Culturii și Cercetării, Ministerului Economiei și Infrastructurii, secțiilor de științe ale Academiei de Științe a Moldovei</w:t>
      </w:r>
      <w:r>
        <w:rPr>
          <w:rFonts w:ascii="Times New Roman" w:eastAsia="Times New Roman" w:hAnsi="Times New Roman"/>
          <w:sz w:val="26"/>
          <w:szCs w:val="26"/>
          <w:lang w:val="ro-MO" w:eastAsia="ro-RO"/>
        </w:rPr>
        <w:t xml:space="preserve"> propuși de Academia de Științe a Moldovei</w:t>
      </w:r>
      <w:r w:rsidRPr="004C7AC4">
        <w:rPr>
          <w:rFonts w:ascii="Times New Roman" w:eastAsia="Times New Roman" w:hAnsi="Times New Roman"/>
          <w:sz w:val="26"/>
          <w:szCs w:val="26"/>
          <w:lang w:val="ro-MO" w:eastAsia="ro-RO"/>
        </w:rPr>
        <w:t xml:space="preserve">, reprezentantul </w:t>
      </w:r>
      <w:r>
        <w:rPr>
          <w:rFonts w:ascii="Times New Roman" w:eastAsia="Times New Roman" w:hAnsi="Times New Roman"/>
          <w:sz w:val="26"/>
          <w:szCs w:val="26"/>
          <w:lang w:val="ro-MO" w:eastAsia="ro-RO"/>
        </w:rPr>
        <w:t xml:space="preserve">delegat al </w:t>
      </w:r>
      <w:r w:rsidRPr="004C7AC4">
        <w:rPr>
          <w:rFonts w:ascii="Times New Roman" w:eastAsia="Times New Roman" w:hAnsi="Times New Roman"/>
          <w:sz w:val="26"/>
          <w:szCs w:val="26"/>
          <w:lang w:val="ro-MO" w:eastAsia="ro-RO"/>
        </w:rPr>
        <w:t xml:space="preserve">rectorilor instituțiilor de învățământ superior acreditate în Republica Moldova, reprezentant </w:t>
      </w:r>
      <w:r>
        <w:rPr>
          <w:rFonts w:ascii="Times New Roman" w:eastAsia="Times New Roman" w:hAnsi="Times New Roman"/>
          <w:sz w:val="26"/>
          <w:szCs w:val="26"/>
          <w:lang w:val="ro-MO" w:eastAsia="ro-RO"/>
        </w:rPr>
        <w:t xml:space="preserve">delegat al </w:t>
      </w:r>
      <w:r w:rsidRPr="004C7AC4">
        <w:rPr>
          <w:rFonts w:ascii="Times New Roman" w:eastAsia="Times New Roman" w:hAnsi="Times New Roman"/>
          <w:sz w:val="26"/>
          <w:szCs w:val="26"/>
          <w:lang w:val="ro-MO" w:eastAsia="ro-RO"/>
        </w:rPr>
        <w:t>directori</w:t>
      </w:r>
      <w:r>
        <w:rPr>
          <w:rFonts w:ascii="Times New Roman" w:eastAsia="Times New Roman" w:hAnsi="Times New Roman"/>
          <w:sz w:val="26"/>
          <w:szCs w:val="26"/>
          <w:lang w:val="ro-MO" w:eastAsia="ro-RO"/>
        </w:rPr>
        <w:t>lor</w:t>
      </w:r>
      <w:r w:rsidRPr="004C7AC4">
        <w:rPr>
          <w:rFonts w:ascii="Times New Roman" w:eastAsia="Times New Roman" w:hAnsi="Times New Roman"/>
          <w:sz w:val="26"/>
          <w:szCs w:val="26"/>
          <w:lang w:val="ro-MO" w:eastAsia="ro-RO"/>
        </w:rPr>
        <w:t xml:space="preserve"> instituțiilor publice de cercetare și un reprezentant al societății civile</w:t>
      </w:r>
      <w:r>
        <w:rPr>
          <w:rFonts w:ascii="Times New Roman" w:eastAsia="Times New Roman" w:hAnsi="Times New Roman"/>
          <w:sz w:val="26"/>
          <w:szCs w:val="26"/>
          <w:lang w:val="ro-MO" w:eastAsia="ro-RO"/>
        </w:rPr>
        <w:t xml:space="preserve"> propus de Consiliul Național pentru Participare.</w:t>
      </w:r>
    </w:p>
    <w:p w:rsidR="00E87819" w:rsidRPr="004C7AC4" w:rsidRDefault="00E87819" w:rsidP="00E87819">
      <w:pPr>
        <w:spacing w:after="0" w:line="240" w:lineRule="auto"/>
        <w:ind w:firstLine="567"/>
        <w:jc w:val="both"/>
        <w:rPr>
          <w:rFonts w:ascii="Times New Roman" w:eastAsia="Times New Roman" w:hAnsi="Times New Roman"/>
          <w:sz w:val="26"/>
          <w:szCs w:val="26"/>
          <w:lang w:val="ro-MO" w:eastAsia="ro-RO"/>
        </w:rPr>
      </w:pPr>
      <w:r w:rsidRPr="004C7AC4">
        <w:rPr>
          <w:rFonts w:ascii="Times New Roman" w:eastAsia="Times New Roman" w:hAnsi="Times New Roman"/>
          <w:b/>
          <w:bCs/>
          <w:sz w:val="26"/>
          <w:szCs w:val="26"/>
          <w:lang w:val="ro-MO" w:eastAsia="ro-RO"/>
        </w:rPr>
        <w:t>1</w:t>
      </w:r>
      <w:r>
        <w:rPr>
          <w:rFonts w:ascii="Times New Roman" w:eastAsia="Times New Roman" w:hAnsi="Times New Roman"/>
          <w:b/>
          <w:bCs/>
          <w:sz w:val="26"/>
          <w:szCs w:val="26"/>
          <w:lang w:val="ro-MO" w:eastAsia="ro-RO"/>
        </w:rPr>
        <w:t>7</w:t>
      </w:r>
      <w:r w:rsidRPr="004C7AC4">
        <w:rPr>
          <w:rFonts w:ascii="Times New Roman" w:eastAsia="Times New Roman" w:hAnsi="Times New Roman"/>
          <w:b/>
          <w:bCs/>
          <w:sz w:val="26"/>
          <w:szCs w:val="26"/>
          <w:lang w:val="ro-MO" w:eastAsia="ro-RO"/>
        </w:rPr>
        <w:t>.</w:t>
      </w:r>
      <w:r w:rsidRPr="004C7AC4">
        <w:rPr>
          <w:rFonts w:ascii="Times New Roman" w:eastAsia="Times New Roman" w:hAnsi="Times New Roman"/>
          <w:sz w:val="26"/>
          <w:szCs w:val="26"/>
          <w:lang w:val="ro-MO" w:eastAsia="ro-RO"/>
        </w:rPr>
        <w:t xml:space="preserve"> Componenţa nominală a colegiului se aprobă de directorul general.</w:t>
      </w:r>
    </w:p>
    <w:p w:rsidR="00E87819" w:rsidRDefault="00E87819" w:rsidP="00E87819">
      <w:pPr>
        <w:spacing w:after="0" w:line="240" w:lineRule="auto"/>
        <w:ind w:firstLine="567"/>
        <w:jc w:val="both"/>
        <w:rPr>
          <w:rFonts w:ascii="Times New Roman" w:eastAsia="Times New Roman" w:hAnsi="Times New Roman"/>
          <w:sz w:val="26"/>
          <w:szCs w:val="26"/>
          <w:lang w:val="ro-MO" w:eastAsia="ro-RO"/>
        </w:rPr>
      </w:pPr>
      <w:r>
        <w:rPr>
          <w:rFonts w:ascii="Times New Roman" w:eastAsia="Times New Roman" w:hAnsi="Times New Roman"/>
          <w:b/>
          <w:bCs/>
          <w:sz w:val="26"/>
          <w:szCs w:val="26"/>
          <w:lang w:val="ro-MO" w:eastAsia="ro-RO"/>
        </w:rPr>
        <w:t>18</w:t>
      </w:r>
      <w:r w:rsidRPr="004C7AC4">
        <w:rPr>
          <w:rFonts w:ascii="Times New Roman" w:eastAsia="Times New Roman" w:hAnsi="Times New Roman"/>
          <w:b/>
          <w:bCs/>
          <w:sz w:val="26"/>
          <w:szCs w:val="26"/>
          <w:lang w:val="ro-MO" w:eastAsia="ro-RO"/>
        </w:rPr>
        <w:t>.</w:t>
      </w:r>
      <w:r w:rsidRPr="004C7AC4">
        <w:rPr>
          <w:rFonts w:ascii="Times New Roman" w:eastAsia="Times New Roman" w:hAnsi="Times New Roman"/>
          <w:sz w:val="26"/>
          <w:szCs w:val="26"/>
          <w:lang w:val="ro-MO" w:eastAsia="ro-RO"/>
        </w:rPr>
        <w:t xml:space="preserve"> Colegiul validează ierarhia proiectelor rezultată din procesul de evaluare.</w:t>
      </w:r>
    </w:p>
    <w:p w:rsidR="00E87819" w:rsidRPr="004C7AC4" w:rsidRDefault="00E87819" w:rsidP="00E87819">
      <w:pPr>
        <w:spacing w:after="0" w:line="240" w:lineRule="auto"/>
        <w:ind w:firstLine="567"/>
        <w:jc w:val="both"/>
        <w:rPr>
          <w:rFonts w:ascii="Times New Roman" w:eastAsia="Times New Roman" w:hAnsi="Times New Roman"/>
          <w:sz w:val="26"/>
          <w:szCs w:val="26"/>
          <w:lang w:val="ro-MO" w:eastAsia="ro-RO"/>
        </w:rPr>
      </w:pPr>
      <w:r>
        <w:rPr>
          <w:rFonts w:ascii="Times New Roman" w:eastAsia="Times New Roman" w:hAnsi="Times New Roman"/>
          <w:b/>
          <w:sz w:val="26"/>
          <w:szCs w:val="26"/>
          <w:lang w:val="ro-MO" w:eastAsia="ro-RO"/>
        </w:rPr>
        <w:t>19</w:t>
      </w:r>
      <w:r w:rsidRPr="00F27966">
        <w:rPr>
          <w:rFonts w:ascii="Times New Roman" w:eastAsia="Times New Roman" w:hAnsi="Times New Roman"/>
          <w:b/>
          <w:sz w:val="26"/>
          <w:szCs w:val="26"/>
          <w:lang w:val="ro-MO" w:eastAsia="ro-RO"/>
        </w:rPr>
        <w:t>.</w:t>
      </w:r>
      <w:r>
        <w:rPr>
          <w:rFonts w:ascii="Times New Roman" w:eastAsia="Times New Roman" w:hAnsi="Times New Roman"/>
          <w:sz w:val="26"/>
          <w:szCs w:val="26"/>
          <w:lang w:val="ro-MO" w:eastAsia="ro-RO"/>
        </w:rPr>
        <w:t xml:space="preserve"> Colegiul nu poate schimba punctajul proiectelor obținut urmare evaluării și se expune doar asupra modului de organizare a procesului de selectare a proiectelor propuse spre validare.</w:t>
      </w:r>
    </w:p>
    <w:p w:rsidR="00E87819" w:rsidRPr="004C7AC4" w:rsidRDefault="00E87819" w:rsidP="00E87819">
      <w:pPr>
        <w:spacing w:after="0" w:line="240" w:lineRule="auto"/>
        <w:ind w:firstLine="567"/>
        <w:jc w:val="both"/>
        <w:rPr>
          <w:rFonts w:ascii="Times New Roman" w:eastAsia="Times New Roman" w:hAnsi="Times New Roman"/>
          <w:sz w:val="26"/>
          <w:szCs w:val="26"/>
          <w:lang w:val="ro-MO" w:eastAsia="ro-RO"/>
        </w:rPr>
      </w:pPr>
      <w:r>
        <w:rPr>
          <w:rFonts w:ascii="Times New Roman" w:eastAsia="Times New Roman" w:hAnsi="Times New Roman"/>
          <w:b/>
          <w:bCs/>
          <w:sz w:val="26"/>
          <w:szCs w:val="26"/>
          <w:lang w:val="ro-MO" w:eastAsia="ro-RO"/>
        </w:rPr>
        <w:t>20</w:t>
      </w:r>
      <w:r w:rsidRPr="004C7AC4">
        <w:rPr>
          <w:rFonts w:ascii="Times New Roman" w:eastAsia="Times New Roman" w:hAnsi="Times New Roman"/>
          <w:b/>
          <w:bCs/>
          <w:sz w:val="26"/>
          <w:szCs w:val="26"/>
          <w:lang w:val="ro-MO" w:eastAsia="ro-RO"/>
        </w:rPr>
        <w:t>.</w:t>
      </w:r>
      <w:r w:rsidRPr="004C7AC4">
        <w:rPr>
          <w:rFonts w:ascii="Times New Roman" w:eastAsia="Times New Roman" w:hAnsi="Times New Roman"/>
          <w:sz w:val="26"/>
          <w:szCs w:val="26"/>
          <w:lang w:val="ro-MO" w:eastAsia="ro-RO"/>
        </w:rPr>
        <w:t xml:space="preserve"> În activitatea sa, colegiul se conduce de regulamentul propriu, aprobat prin ordin al directorului general.</w:t>
      </w:r>
    </w:p>
    <w:p w:rsidR="00E87819" w:rsidRPr="004C7AC4" w:rsidRDefault="00E87819" w:rsidP="00E87819">
      <w:pPr>
        <w:spacing w:after="0" w:line="240" w:lineRule="auto"/>
        <w:ind w:firstLine="567"/>
        <w:jc w:val="both"/>
        <w:rPr>
          <w:rFonts w:ascii="Times New Roman" w:eastAsia="Times New Roman" w:hAnsi="Times New Roman"/>
          <w:sz w:val="26"/>
          <w:szCs w:val="26"/>
          <w:lang w:val="ro-MO" w:eastAsia="ro-RO"/>
        </w:rPr>
      </w:pPr>
      <w:r>
        <w:rPr>
          <w:rFonts w:ascii="Times New Roman" w:eastAsia="Times New Roman" w:hAnsi="Times New Roman"/>
          <w:b/>
          <w:sz w:val="26"/>
          <w:szCs w:val="26"/>
          <w:lang w:val="ro-MO" w:eastAsia="ro-RO"/>
        </w:rPr>
        <w:t>21</w:t>
      </w:r>
      <w:r w:rsidRPr="004C7AC4">
        <w:rPr>
          <w:rFonts w:ascii="Times New Roman" w:eastAsia="Times New Roman" w:hAnsi="Times New Roman"/>
          <w:b/>
          <w:sz w:val="26"/>
          <w:szCs w:val="26"/>
          <w:lang w:val="ro-MO" w:eastAsia="ro-RO"/>
        </w:rPr>
        <w:t xml:space="preserve">. </w:t>
      </w:r>
      <w:r w:rsidRPr="004C7AC4">
        <w:rPr>
          <w:rFonts w:ascii="Times New Roman" w:eastAsia="Times New Roman" w:hAnsi="Times New Roman"/>
          <w:sz w:val="26"/>
          <w:szCs w:val="26"/>
          <w:lang w:val="ro-MO" w:eastAsia="ro-RO"/>
        </w:rPr>
        <w:t>În îndeplinirea atribuțiilor sale, directorul general este asistat de un cabinet, a cărui activitate este reglementată de lege.</w:t>
      </w:r>
    </w:p>
    <w:p w:rsidR="00E87819" w:rsidRPr="004C7AC4" w:rsidRDefault="00E87819" w:rsidP="00E87819">
      <w:pPr>
        <w:spacing w:after="0" w:line="240" w:lineRule="auto"/>
        <w:ind w:firstLine="567"/>
        <w:jc w:val="both"/>
        <w:rPr>
          <w:rFonts w:ascii="Times New Roman" w:eastAsia="Times New Roman" w:hAnsi="Times New Roman"/>
          <w:sz w:val="26"/>
          <w:szCs w:val="26"/>
          <w:lang w:val="ro-MO" w:eastAsia="ro-RO"/>
        </w:rPr>
      </w:pPr>
      <w:r>
        <w:rPr>
          <w:rFonts w:ascii="Times New Roman" w:eastAsia="Times New Roman" w:hAnsi="Times New Roman"/>
          <w:b/>
          <w:bCs/>
          <w:sz w:val="26"/>
          <w:szCs w:val="26"/>
          <w:lang w:val="ro-MO" w:eastAsia="ro-RO"/>
        </w:rPr>
        <w:t>22</w:t>
      </w:r>
      <w:r w:rsidRPr="004C7AC4">
        <w:rPr>
          <w:rFonts w:ascii="Times New Roman" w:eastAsia="Times New Roman" w:hAnsi="Times New Roman"/>
          <w:b/>
          <w:bCs/>
          <w:sz w:val="26"/>
          <w:szCs w:val="26"/>
          <w:lang w:val="ro-MO" w:eastAsia="ro-RO"/>
        </w:rPr>
        <w:t>.</w:t>
      </w:r>
      <w:r w:rsidRPr="004C7AC4">
        <w:rPr>
          <w:rFonts w:ascii="Times New Roman" w:eastAsia="Times New Roman" w:hAnsi="Times New Roman"/>
          <w:sz w:val="26"/>
          <w:szCs w:val="26"/>
          <w:lang w:val="ro-MO" w:eastAsia="ro-RO"/>
        </w:rPr>
        <w:t xml:space="preserve"> Corespondenţa Agenţiei este semnată de directorul general, director</w:t>
      </w:r>
      <w:r>
        <w:rPr>
          <w:rFonts w:ascii="Times New Roman" w:eastAsia="Times New Roman" w:hAnsi="Times New Roman"/>
          <w:sz w:val="26"/>
          <w:szCs w:val="26"/>
          <w:lang w:val="ro-MO" w:eastAsia="ro-RO"/>
        </w:rPr>
        <w:t>ul</w:t>
      </w:r>
      <w:r w:rsidRPr="004C7AC4">
        <w:rPr>
          <w:rFonts w:ascii="Times New Roman" w:eastAsia="Times New Roman" w:hAnsi="Times New Roman"/>
          <w:sz w:val="26"/>
          <w:szCs w:val="26"/>
          <w:lang w:val="ro-MO" w:eastAsia="ro-RO"/>
        </w:rPr>
        <w:t xml:space="preserve"> general </w:t>
      </w:r>
      <w:r>
        <w:rPr>
          <w:rFonts w:ascii="Times New Roman" w:eastAsia="Times New Roman" w:hAnsi="Times New Roman"/>
          <w:sz w:val="26"/>
          <w:szCs w:val="26"/>
          <w:lang w:val="ro-MO" w:eastAsia="ro-RO"/>
        </w:rPr>
        <w:t>adjunct</w:t>
      </w:r>
      <w:r w:rsidRPr="004C7AC4">
        <w:rPr>
          <w:rFonts w:ascii="Times New Roman" w:eastAsia="Times New Roman" w:hAnsi="Times New Roman"/>
          <w:sz w:val="26"/>
          <w:szCs w:val="26"/>
          <w:lang w:val="ro-MO" w:eastAsia="ro-RO"/>
        </w:rPr>
        <w:t xml:space="preserve"> şi persoane cu funcţii de răspundere abilitate cu acest drept prin ordin al directorului general.</w:t>
      </w:r>
    </w:p>
    <w:p w:rsidR="00E87819" w:rsidRPr="004C7AC4" w:rsidRDefault="00E87819" w:rsidP="00E87819">
      <w:pPr>
        <w:spacing w:after="0" w:line="240" w:lineRule="auto"/>
        <w:ind w:firstLine="567"/>
        <w:jc w:val="both"/>
        <w:rPr>
          <w:rFonts w:ascii="Times New Roman" w:eastAsia="Times New Roman" w:hAnsi="Times New Roman"/>
          <w:sz w:val="26"/>
          <w:szCs w:val="26"/>
          <w:lang w:val="ro-MO" w:eastAsia="ro-RO"/>
        </w:rPr>
      </w:pPr>
      <w:r>
        <w:rPr>
          <w:rFonts w:ascii="Times New Roman" w:eastAsia="Times New Roman" w:hAnsi="Times New Roman"/>
          <w:b/>
          <w:sz w:val="26"/>
          <w:szCs w:val="26"/>
          <w:lang w:val="ro-MO" w:eastAsia="ro-RO"/>
        </w:rPr>
        <w:t>23</w:t>
      </w:r>
      <w:r w:rsidRPr="004C7AC4">
        <w:rPr>
          <w:rFonts w:ascii="Times New Roman" w:eastAsia="Times New Roman" w:hAnsi="Times New Roman"/>
          <w:b/>
          <w:sz w:val="26"/>
          <w:szCs w:val="26"/>
          <w:lang w:val="ro-MO" w:eastAsia="ro-RO"/>
        </w:rPr>
        <w:t>.</w:t>
      </w:r>
      <w:r w:rsidRPr="004C7AC4">
        <w:rPr>
          <w:rFonts w:ascii="Times New Roman" w:eastAsia="Times New Roman" w:hAnsi="Times New Roman"/>
          <w:sz w:val="26"/>
          <w:szCs w:val="26"/>
          <w:lang w:val="ro-MO" w:eastAsia="ro-RO"/>
        </w:rPr>
        <w:t xml:space="preserve"> Persoanele învestite cu dreptul de semnătură poartă răspundere personală pentru legalitatea, veridicitatea şi corectitudinea documentului semnat.</w:t>
      </w:r>
    </w:p>
    <w:p w:rsidR="00E87819" w:rsidRPr="004C7AC4" w:rsidRDefault="00E87819" w:rsidP="00E87819">
      <w:pPr>
        <w:spacing w:after="0" w:line="240" w:lineRule="auto"/>
        <w:jc w:val="center"/>
        <w:rPr>
          <w:rFonts w:ascii="Times New Roman" w:eastAsia="Times New Roman" w:hAnsi="Times New Roman"/>
          <w:i/>
          <w:iCs/>
          <w:color w:val="663300"/>
          <w:sz w:val="26"/>
          <w:szCs w:val="26"/>
          <w:lang w:val="ro-MO" w:eastAsia="ro-RO"/>
        </w:rPr>
      </w:pPr>
    </w:p>
    <w:p w:rsidR="00E87819" w:rsidRPr="004C7AC4" w:rsidRDefault="00E87819" w:rsidP="00E87819">
      <w:pPr>
        <w:spacing w:after="0" w:line="240" w:lineRule="auto"/>
        <w:jc w:val="center"/>
        <w:rPr>
          <w:rFonts w:ascii="Times New Roman" w:eastAsia="Times New Roman" w:hAnsi="Times New Roman"/>
          <w:b/>
          <w:bCs/>
          <w:sz w:val="26"/>
          <w:szCs w:val="26"/>
          <w:lang w:val="ro-MO" w:eastAsia="ro-RO"/>
        </w:rPr>
      </w:pPr>
      <w:r w:rsidRPr="004C7AC4">
        <w:rPr>
          <w:rFonts w:ascii="Times New Roman" w:eastAsia="Times New Roman" w:hAnsi="Times New Roman"/>
          <w:b/>
          <w:bCs/>
          <w:sz w:val="26"/>
          <w:szCs w:val="26"/>
          <w:lang w:val="ro-MO" w:eastAsia="ro-RO"/>
        </w:rPr>
        <w:t>IV. DISPOZIŢII SPECIALE</w:t>
      </w:r>
    </w:p>
    <w:p w:rsidR="00E87819" w:rsidRPr="004C7AC4" w:rsidRDefault="00E87819" w:rsidP="00E87819">
      <w:pPr>
        <w:spacing w:after="0" w:line="240" w:lineRule="auto"/>
        <w:jc w:val="center"/>
        <w:rPr>
          <w:rFonts w:ascii="Times New Roman" w:eastAsia="Times New Roman" w:hAnsi="Times New Roman"/>
          <w:b/>
          <w:bCs/>
          <w:sz w:val="26"/>
          <w:szCs w:val="26"/>
          <w:lang w:val="ro-MO" w:eastAsia="ro-RO"/>
        </w:rPr>
      </w:pPr>
    </w:p>
    <w:p w:rsidR="00E87819" w:rsidRPr="004C7AC4" w:rsidRDefault="00E87819" w:rsidP="00E87819">
      <w:pPr>
        <w:spacing w:after="0" w:line="240" w:lineRule="auto"/>
        <w:ind w:firstLine="567"/>
        <w:jc w:val="both"/>
        <w:rPr>
          <w:rFonts w:ascii="Times New Roman" w:eastAsia="Times New Roman" w:hAnsi="Times New Roman"/>
          <w:sz w:val="26"/>
          <w:szCs w:val="26"/>
          <w:lang w:val="ro-MO" w:eastAsia="ro-RO"/>
        </w:rPr>
      </w:pPr>
      <w:r w:rsidRPr="004C7AC4">
        <w:rPr>
          <w:rFonts w:ascii="Times New Roman" w:eastAsia="Times New Roman" w:hAnsi="Times New Roman"/>
          <w:sz w:val="26"/>
          <w:szCs w:val="26"/>
          <w:lang w:val="ro-MO" w:eastAsia="ro-RO"/>
        </w:rPr>
        <w:t> </w:t>
      </w:r>
      <w:r w:rsidRPr="004C7AC4">
        <w:rPr>
          <w:rFonts w:ascii="Times New Roman" w:eastAsia="Times New Roman" w:hAnsi="Times New Roman"/>
          <w:b/>
          <w:bCs/>
          <w:sz w:val="26"/>
          <w:szCs w:val="26"/>
          <w:lang w:val="ro-MO" w:eastAsia="ro-RO"/>
        </w:rPr>
        <w:t>2</w:t>
      </w:r>
      <w:r>
        <w:rPr>
          <w:rFonts w:ascii="Times New Roman" w:eastAsia="Times New Roman" w:hAnsi="Times New Roman"/>
          <w:b/>
          <w:bCs/>
          <w:sz w:val="26"/>
          <w:szCs w:val="26"/>
          <w:lang w:val="ro-MO" w:eastAsia="ro-RO"/>
        </w:rPr>
        <w:t>4</w:t>
      </w:r>
      <w:r w:rsidRPr="004C7AC4">
        <w:rPr>
          <w:rFonts w:ascii="Times New Roman" w:eastAsia="Times New Roman" w:hAnsi="Times New Roman"/>
          <w:b/>
          <w:bCs/>
          <w:sz w:val="26"/>
          <w:szCs w:val="26"/>
          <w:lang w:val="ro-MO" w:eastAsia="ro-RO"/>
        </w:rPr>
        <w:t>.</w:t>
      </w:r>
      <w:r w:rsidRPr="004C7AC4">
        <w:rPr>
          <w:rFonts w:ascii="Times New Roman" w:eastAsia="Times New Roman" w:hAnsi="Times New Roman"/>
          <w:sz w:val="26"/>
          <w:szCs w:val="26"/>
          <w:lang w:val="ro-MO" w:eastAsia="ro-RO"/>
        </w:rPr>
        <w:t xml:space="preserve"> Agenția asigură implemen</w:t>
      </w:r>
      <w:r>
        <w:rPr>
          <w:rFonts w:ascii="Times New Roman" w:eastAsia="Times New Roman" w:hAnsi="Times New Roman"/>
          <w:sz w:val="26"/>
          <w:szCs w:val="26"/>
          <w:lang w:val="ro-MO" w:eastAsia="ro-RO"/>
        </w:rPr>
        <w:t>tarea unui sistem informațional</w:t>
      </w:r>
      <w:r w:rsidRPr="004C7AC4">
        <w:rPr>
          <w:rFonts w:ascii="Times New Roman" w:eastAsia="Times New Roman" w:hAnsi="Times New Roman"/>
          <w:sz w:val="26"/>
          <w:szCs w:val="26"/>
          <w:lang w:val="ro-MO" w:eastAsia="ro-RO"/>
        </w:rPr>
        <w:t xml:space="preserve"> prin care va face publice datele cu referire la proiectele de cercetare și inovare finanțate, care va include cel puțin următoarele informații</w:t>
      </w:r>
      <w:r>
        <w:rPr>
          <w:rFonts w:ascii="Times New Roman" w:eastAsia="Times New Roman" w:hAnsi="Times New Roman"/>
          <w:sz w:val="26"/>
          <w:szCs w:val="26"/>
          <w:lang w:val="ro-MO" w:eastAsia="ro-RO"/>
        </w:rPr>
        <w:t xml:space="preserve"> cu privire la fiecare proiect finanțat</w:t>
      </w:r>
      <w:r w:rsidRPr="004C7AC4">
        <w:rPr>
          <w:rFonts w:ascii="Times New Roman" w:eastAsia="Times New Roman" w:hAnsi="Times New Roman"/>
          <w:sz w:val="26"/>
          <w:szCs w:val="26"/>
          <w:lang w:val="ro-MO" w:eastAsia="ro-RO"/>
        </w:rPr>
        <w:t>:</w:t>
      </w:r>
    </w:p>
    <w:p w:rsidR="00E87819" w:rsidRPr="004C7AC4" w:rsidRDefault="00E87819" w:rsidP="00E87819">
      <w:pPr>
        <w:numPr>
          <w:ilvl w:val="0"/>
          <w:numId w:val="2"/>
        </w:numPr>
        <w:spacing w:after="0" w:line="240" w:lineRule="auto"/>
        <w:jc w:val="both"/>
        <w:rPr>
          <w:rFonts w:ascii="Times New Roman" w:eastAsia="Times New Roman" w:hAnsi="Times New Roman"/>
          <w:sz w:val="26"/>
          <w:szCs w:val="26"/>
          <w:lang w:val="ro-MO" w:eastAsia="ro-RO"/>
        </w:rPr>
      </w:pPr>
      <w:r w:rsidRPr="004C7AC4">
        <w:rPr>
          <w:rFonts w:ascii="Times New Roman" w:eastAsia="Times New Roman" w:hAnsi="Times New Roman"/>
          <w:sz w:val="26"/>
          <w:szCs w:val="26"/>
          <w:lang w:val="ro-MO" w:eastAsia="ro-RO"/>
        </w:rPr>
        <w:t>numărul personalului angajat;</w:t>
      </w:r>
    </w:p>
    <w:p w:rsidR="00E87819" w:rsidRPr="004C7AC4" w:rsidRDefault="00E87819" w:rsidP="00E87819">
      <w:pPr>
        <w:numPr>
          <w:ilvl w:val="0"/>
          <w:numId w:val="2"/>
        </w:numPr>
        <w:spacing w:after="0" w:line="240" w:lineRule="auto"/>
        <w:jc w:val="both"/>
        <w:rPr>
          <w:rFonts w:ascii="Times New Roman" w:eastAsia="Times New Roman" w:hAnsi="Times New Roman"/>
          <w:sz w:val="26"/>
          <w:szCs w:val="26"/>
          <w:lang w:val="ro-MO" w:eastAsia="ro-RO"/>
        </w:rPr>
      </w:pPr>
      <w:r w:rsidRPr="004C7AC4">
        <w:rPr>
          <w:rFonts w:ascii="Times New Roman" w:eastAsia="Times New Roman" w:hAnsi="Times New Roman"/>
          <w:sz w:val="26"/>
          <w:szCs w:val="26"/>
          <w:lang w:val="ro-MO" w:eastAsia="ro-RO"/>
        </w:rPr>
        <w:t>volumul de muncă anticipat în vederea realizării activităților proiectului, exprimat în om</w:t>
      </w:r>
      <w:r>
        <w:rPr>
          <w:rFonts w:ascii="Times New Roman" w:eastAsia="Times New Roman" w:hAnsi="Times New Roman"/>
          <w:sz w:val="26"/>
          <w:szCs w:val="26"/>
          <w:lang w:val="ro-MO" w:eastAsia="ro-RO"/>
        </w:rPr>
        <w:t>-</w:t>
      </w:r>
      <w:r w:rsidRPr="004C7AC4">
        <w:rPr>
          <w:rFonts w:ascii="Times New Roman" w:eastAsia="Times New Roman" w:hAnsi="Times New Roman"/>
          <w:sz w:val="26"/>
          <w:szCs w:val="26"/>
          <w:lang w:val="ro-MO" w:eastAsia="ro-RO"/>
        </w:rPr>
        <w:t>ore;</w:t>
      </w:r>
    </w:p>
    <w:p w:rsidR="00E87819" w:rsidRPr="004C7AC4" w:rsidRDefault="00E87819" w:rsidP="00E87819">
      <w:pPr>
        <w:numPr>
          <w:ilvl w:val="0"/>
          <w:numId w:val="2"/>
        </w:numPr>
        <w:spacing w:after="0" w:line="240" w:lineRule="auto"/>
        <w:jc w:val="both"/>
        <w:rPr>
          <w:rFonts w:ascii="Times New Roman" w:eastAsia="Times New Roman" w:hAnsi="Times New Roman"/>
          <w:sz w:val="26"/>
          <w:szCs w:val="26"/>
          <w:lang w:val="ro-MO" w:eastAsia="ro-RO"/>
        </w:rPr>
      </w:pPr>
      <w:r w:rsidRPr="004C7AC4">
        <w:rPr>
          <w:rFonts w:ascii="Times New Roman" w:eastAsia="Times New Roman" w:hAnsi="Times New Roman"/>
          <w:sz w:val="26"/>
          <w:szCs w:val="26"/>
          <w:lang w:val="ro-MO" w:eastAsia="ro-RO"/>
        </w:rPr>
        <w:t>cheltuielile medii de personal, exprimate în om</w:t>
      </w:r>
      <w:r>
        <w:rPr>
          <w:rFonts w:ascii="Times New Roman" w:eastAsia="Times New Roman" w:hAnsi="Times New Roman"/>
          <w:sz w:val="26"/>
          <w:szCs w:val="26"/>
          <w:lang w:val="ro-MO" w:eastAsia="ro-RO"/>
        </w:rPr>
        <w:t>-</w:t>
      </w:r>
      <w:r w:rsidRPr="004C7AC4">
        <w:rPr>
          <w:rFonts w:ascii="Times New Roman" w:eastAsia="Times New Roman" w:hAnsi="Times New Roman"/>
          <w:sz w:val="26"/>
          <w:szCs w:val="26"/>
          <w:lang w:val="ro-MO" w:eastAsia="ro-RO"/>
        </w:rPr>
        <w:t>oră</w:t>
      </w:r>
    </w:p>
    <w:p w:rsidR="00E87819" w:rsidRPr="004C7AC4" w:rsidRDefault="00E87819" w:rsidP="00E87819">
      <w:pPr>
        <w:numPr>
          <w:ilvl w:val="0"/>
          <w:numId w:val="2"/>
        </w:numPr>
        <w:spacing w:after="0" w:line="240" w:lineRule="auto"/>
        <w:jc w:val="both"/>
        <w:rPr>
          <w:rFonts w:ascii="Times New Roman" w:eastAsia="Times New Roman" w:hAnsi="Times New Roman"/>
          <w:sz w:val="26"/>
          <w:szCs w:val="26"/>
          <w:lang w:val="ro-MO" w:eastAsia="ro-RO"/>
        </w:rPr>
      </w:pPr>
      <w:r w:rsidRPr="004C7AC4">
        <w:rPr>
          <w:rFonts w:ascii="Times New Roman" w:eastAsia="Times New Roman" w:hAnsi="Times New Roman"/>
          <w:sz w:val="26"/>
          <w:szCs w:val="26"/>
          <w:lang w:val="ro-MO" w:eastAsia="ro-RO"/>
        </w:rPr>
        <w:t>bugetul total al proiectului;</w:t>
      </w:r>
    </w:p>
    <w:p w:rsidR="00E87819" w:rsidRPr="004C7AC4" w:rsidRDefault="00E87819" w:rsidP="00E87819">
      <w:pPr>
        <w:numPr>
          <w:ilvl w:val="0"/>
          <w:numId w:val="2"/>
        </w:numPr>
        <w:spacing w:after="0" w:line="240" w:lineRule="auto"/>
        <w:jc w:val="both"/>
        <w:rPr>
          <w:rFonts w:ascii="Times New Roman" w:eastAsia="Times New Roman" w:hAnsi="Times New Roman"/>
          <w:sz w:val="26"/>
          <w:szCs w:val="26"/>
          <w:lang w:val="ro-MO" w:eastAsia="ro-RO"/>
        </w:rPr>
      </w:pPr>
      <w:r w:rsidRPr="004C7AC4">
        <w:rPr>
          <w:rFonts w:ascii="Times New Roman" w:eastAsia="Times New Roman" w:hAnsi="Times New Roman"/>
          <w:sz w:val="26"/>
          <w:szCs w:val="26"/>
          <w:lang w:val="ro-MO" w:eastAsia="ro-RO"/>
        </w:rPr>
        <w:t>rezultatele anticipate urmare realizării proiectului;</w:t>
      </w:r>
    </w:p>
    <w:p w:rsidR="00E87819" w:rsidRPr="004C7AC4" w:rsidRDefault="00E87819" w:rsidP="00E87819">
      <w:pPr>
        <w:numPr>
          <w:ilvl w:val="0"/>
          <w:numId w:val="2"/>
        </w:numPr>
        <w:spacing w:after="0" w:line="240" w:lineRule="auto"/>
        <w:jc w:val="both"/>
        <w:rPr>
          <w:rFonts w:ascii="Times New Roman" w:eastAsia="Times New Roman" w:hAnsi="Times New Roman"/>
          <w:sz w:val="26"/>
          <w:szCs w:val="26"/>
          <w:lang w:val="ro-MO" w:eastAsia="ro-RO"/>
        </w:rPr>
      </w:pPr>
      <w:r w:rsidRPr="004C7AC4">
        <w:rPr>
          <w:rFonts w:ascii="Times New Roman" w:eastAsia="Times New Roman" w:hAnsi="Times New Roman"/>
          <w:sz w:val="26"/>
          <w:szCs w:val="26"/>
          <w:lang w:val="ro-MO" w:eastAsia="ro-RO"/>
        </w:rPr>
        <w:t>bugetul proiectului pentru anul în curs;</w:t>
      </w:r>
    </w:p>
    <w:p w:rsidR="00E87819" w:rsidRPr="004C7AC4" w:rsidRDefault="00E87819" w:rsidP="00E87819">
      <w:pPr>
        <w:numPr>
          <w:ilvl w:val="0"/>
          <w:numId w:val="2"/>
        </w:numPr>
        <w:spacing w:after="0" w:line="240" w:lineRule="auto"/>
        <w:jc w:val="both"/>
        <w:rPr>
          <w:rFonts w:ascii="Times New Roman" w:eastAsia="Times New Roman" w:hAnsi="Times New Roman"/>
          <w:sz w:val="26"/>
          <w:szCs w:val="26"/>
          <w:lang w:val="ro-MO" w:eastAsia="ro-RO"/>
        </w:rPr>
      </w:pPr>
      <w:r w:rsidRPr="004C7AC4">
        <w:rPr>
          <w:rFonts w:ascii="Times New Roman" w:eastAsia="Times New Roman" w:hAnsi="Times New Roman"/>
          <w:sz w:val="26"/>
          <w:szCs w:val="26"/>
          <w:lang w:val="ro-MO" w:eastAsia="ro-RO"/>
        </w:rPr>
        <w:t>ponderea cheltuielilor proiectului finanțate din total buget al proiectului;</w:t>
      </w:r>
    </w:p>
    <w:p w:rsidR="00E87819" w:rsidRPr="004C7AC4" w:rsidRDefault="00E87819" w:rsidP="00E87819">
      <w:pPr>
        <w:numPr>
          <w:ilvl w:val="0"/>
          <w:numId w:val="2"/>
        </w:numPr>
        <w:spacing w:after="0" w:line="240" w:lineRule="auto"/>
        <w:jc w:val="both"/>
        <w:rPr>
          <w:rFonts w:ascii="Times New Roman" w:eastAsia="Times New Roman" w:hAnsi="Times New Roman"/>
          <w:sz w:val="26"/>
          <w:szCs w:val="26"/>
          <w:lang w:val="ro-MO" w:eastAsia="ro-RO"/>
        </w:rPr>
      </w:pPr>
      <w:r w:rsidRPr="004C7AC4">
        <w:rPr>
          <w:rFonts w:ascii="Times New Roman" w:eastAsia="Times New Roman" w:hAnsi="Times New Roman"/>
          <w:sz w:val="26"/>
          <w:szCs w:val="26"/>
          <w:lang w:val="ro-MO" w:eastAsia="ro-RO"/>
        </w:rPr>
        <w:t>ponderea cheltuielilor de personal, în total cheltuieli;</w:t>
      </w:r>
    </w:p>
    <w:p w:rsidR="00E87819" w:rsidRPr="004C7AC4" w:rsidRDefault="00E87819" w:rsidP="00E87819">
      <w:pPr>
        <w:numPr>
          <w:ilvl w:val="0"/>
          <w:numId w:val="2"/>
        </w:numPr>
        <w:spacing w:after="0" w:line="240" w:lineRule="auto"/>
        <w:jc w:val="both"/>
        <w:rPr>
          <w:rFonts w:ascii="Times New Roman" w:eastAsia="Times New Roman" w:hAnsi="Times New Roman"/>
          <w:sz w:val="26"/>
          <w:szCs w:val="26"/>
          <w:lang w:val="ro-MO" w:eastAsia="ro-RO"/>
        </w:rPr>
      </w:pPr>
      <w:r w:rsidRPr="004C7AC4">
        <w:rPr>
          <w:rFonts w:ascii="Times New Roman" w:eastAsia="Times New Roman" w:hAnsi="Times New Roman"/>
          <w:sz w:val="26"/>
          <w:szCs w:val="26"/>
          <w:lang w:val="ro-MO" w:eastAsia="ro-RO"/>
        </w:rPr>
        <w:t>rezultatele atinse și costul aferent acestora care să includă și costurile de folosire a infrastructurii publice din domeniile cercetării și inovării.</w:t>
      </w:r>
    </w:p>
    <w:p w:rsidR="00E87819" w:rsidRPr="004C7AC4" w:rsidRDefault="00E87819" w:rsidP="00E87819">
      <w:pPr>
        <w:spacing w:after="0" w:line="240" w:lineRule="auto"/>
        <w:jc w:val="right"/>
        <w:rPr>
          <w:rFonts w:ascii="Times New Roman" w:eastAsia="Times New Roman" w:hAnsi="Times New Roman"/>
          <w:sz w:val="26"/>
          <w:szCs w:val="26"/>
          <w:lang w:val="ro-MO" w:eastAsia="ro-RO"/>
        </w:rPr>
      </w:pPr>
      <w:r w:rsidRPr="004C7AC4">
        <w:rPr>
          <w:rFonts w:ascii="Times New Roman" w:eastAsia="Times New Roman" w:hAnsi="Times New Roman"/>
          <w:sz w:val="26"/>
          <w:szCs w:val="26"/>
          <w:lang w:val="ro-MO" w:eastAsia="ro-RO"/>
        </w:rPr>
        <w:br w:type="page"/>
      </w:r>
    </w:p>
    <w:p w:rsidR="00E87819" w:rsidRPr="004C7AC4" w:rsidRDefault="00E87819" w:rsidP="00E87819">
      <w:pPr>
        <w:spacing w:after="0" w:line="240" w:lineRule="auto"/>
        <w:jc w:val="right"/>
        <w:rPr>
          <w:rFonts w:ascii="Times New Roman" w:eastAsia="Times New Roman" w:hAnsi="Times New Roman"/>
          <w:sz w:val="26"/>
          <w:szCs w:val="26"/>
          <w:lang w:val="ro-MO" w:eastAsia="ro-RO"/>
        </w:rPr>
      </w:pPr>
      <w:r w:rsidRPr="004C7AC4">
        <w:rPr>
          <w:rFonts w:ascii="Times New Roman" w:eastAsia="Times New Roman" w:hAnsi="Times New Roman"/>
          <w:sz w:val="26"/>
          <w:szCs w:val="26"/>
          <w:lang w:val="ro-MO" w:eastAsia="ro-RO"/>
        </w:rPr>
        <w:lastRenderedPageBreak/>
        <w:t xml:space="preserve">Anexa nr.2 </w:t>
      </w:r>
    </w:p>
    <w:p w:rsidR="00E87819" w:rsidRPr="004C7AC4" w:rsidRDefault="00E87819" w:rsidP="00E87819">
      <w:pPr>
        <w:spacing w:after="0" w:line="240" w:lineRule="auto"/>
        <w:jc w:val="right"/>
        <w:rPr>
          <w:rFonts w:ascii="Times New Roman" w:eastAsia="Times New Roman" w:hAnsi="Times New Roman"/>
          <w:sz w:val="26"/>
          <w:szCs w:val="26"/>
          <w:lang w:val="ro-MO" w:eastAsia="ro-RO"/>
        </w:rPr>
      </w:pPr>
      <w:r w:rsidRPr="004C7AC4">
        <w:rPr>
          <w:rFonts w:ascii="Times New Roman" w:eastAsia="Times New Roman" w:hAnsi="Times New Roman"/>
          <w:sz w:val="26"/>
          <w:szCs w:val="26"/>
          <w:lang w:val="ro-MO" w:eastAsia="ro-RO"/>
        </w:rPr>
        <w:t xml:space="preserve">la </w:t>
      </w:r>
      <w:proofErr w:type="spellStart"/>
      <w:r w:rsidRPr="004C7AC4">
        <w:rPr>
          <w:rFonts w:ascii="Times New Roman" w:eastAsia="Times New Roman" w:hAnsi="Times New Roman"/>
          <w:sz w:val="26"/>
          <w:szCs w:val="26"/>
          <w:lang w:val="ro-MO" w:eastAsia="ro-RO"/>
        </w:rPr>
        <w:t>Hotărîrea</w:t>
      </w:r>
      <w:proofErr w:type="spellEnd"/>
      <w:r w:rsidRPr="004C7AC4">
        <w:rPr>
          <w:rFonts w:ascii="Times New Roman" w:eastAsia="Times New Roman" w:hAnsi="Times New Roman"/>
          <w:sz w:val="26"/>
          <w:szCs w:val="26"/>
          <w:lang w:val="ro-MO" w:eastAsia="ro-RO"/>
        </w:rPr>
        <w:t xml:space="preserve"> Guvernului </w:t>
      </w:r>
    </w:p>
    <w:p w:rsidR="00E87819" w:rsidRPr="004C7AC4" w:rsidRDefault="00E87819" w:rsidP="00E87819">
      <w:pPr>
        <w:spacing w:after="0" w:line="240" w:lineRule="auto"/>
        <w:jc w:val="right"/>
        <w:rPr>
          <w:rFonts w:ascii="Times New Roman" w:eastAsia="Times New Roman" w:hAnsi="Times New Roman"/>
          <w:sz w:val="26"/>
          <w:szCs w:val="26"/>
          <w:lang w:val="ro-MO" w:eastAsia="ro-RO"/>
        </w:rPr>
      </w:pPr>
      <w:r w:rsidRPr="004C7AC4">
        <w:rPr>
          <w:rFonts w:ascii="Times New Roman" w:eastAsia="Times New Roman" w:hAnsi="Times New Roman"/>
          <w:sz w:val="26"/>
          <w:szCs w:val="26"/>
          <w:lang w:val="ro-MO" w:eastAsia="ro-RO"/>
        </w:rPr>
        <w:t xml:space="preserve">nr. din </w:t>
      </w:r>
    </w:p>
    <w:p w:rsidR="00E87819" w:rsidRPr="004C7AC4" w:rsidRDefault="00E87819" w:rsidP="00E87819">
      <w:pPr>
        <w:spacing w:after="0" w:line="240" w:lineRule="auto"/>
        <w:ind w:firstLine="567"/>
        <w:jc w:val="both"/>
        <w:rPr>
          <w:rFonts w:ascii="Times New Roman" w:eastAsia="Times New Roman" w:hAnsi="Times New Roman"/>
          <w:sz w:val="26"/>
          <w:szCs w:val="26"/>
          <w:lang w:val="ro-MO" w:eastAsia="ro-RO"/>
        </w:rPr>
      </w:pPr>
      <w:r w:rsidRPr="004C7AC4">
        <w:rPr>
          <w:rFonts w:ascii="Times New Roman" w:eastAsia="Times New Roman" w:hAnsi="Times New Roman"/>
          <w:sz w:val="26"/>
          <w:szCs w:val="26"/>
          <w:lang w:val="ro-MO" w:eastAsia="ro-RO"/>
        </w:rPr>
        <w:t> </w:t>
      </w:r>
    </w:p>
    <w:p w:rsidR="00E87819" w:rsidRPr="004C7AC4" w:rsidRDefault="00E87819" w:rsidP="00E87819">
      <w:pPr>
        <w:spacing w:after="0" w:line="240" w:lineRule="auto"/>
        <w:jc w:val="center"/>
        <w:rPr>
          <w:rFonts w:ascii="Times New Roman" w:eastAsia="Times New Roman" w:hAnsi="Times New Roman"/>
          <w:b/>
          <w:bCs/>
          <w:sz w:val="26"/>
          <w:szCs w:val="26"/>
          <w:lang w:val="ro-MO" w:eastAsia="ro-RO"/>
        </w:rPr>
      </w:pPr>
      <w:r w:rsidRPr="004C7AC4">
        <w:rPr>
          <w:rFonts w:ascii="Times New Roman" w:eastAsia="Times New Roman" w:hAnsi="Times New Roman"/>
          <w:b/>
          <w:bCs/>
          <w:sz w:val="26"/>
          <w:szCs w:val="26"/>
          <w:lang w:val="ro-MO" w:eastAsia="ro-RO"/>
        </w:rPr>
        <w:t xml:space="preserve">STRUCTURA Agenției Naționale pentru Cercetare și Dezvoltare </w:t>
      </w:r>
    </w:p>
    <w:p w:rsidR="00E87819" w:rsidRPr="004C7AC4" w:rsidRDefault="00E87819" w:rsidP="00E87819">
      <w:pPr>
        <w:spacing w:after="0" w:line="240" w:lineRule="auto"/>
        <w:ind w:firstLine="567"/>
        <w:jc w:val="both"/>
        <w:rPr>
          <w:rFonts w:ascii="Times New Roman" w:eastAsia="Times New Roman" w:hAnsi="Times New Roman"/>
          <w:sz w:val="26"/>
          <w:szCs w:val="26"/>
          <w:lang w:val="ro-MO" w:eastAsia="ro-RO"/>
        </w:rPr>
      </w:pPr>
      <w:r w:rsidRPr="004C7AC4">
        <w:rPr>
          <w:rFonts w:ascii="Times New Roman" w:eastAsia="Times New Roman" w:hAnsi="Times New Roman"/>
          <w:sz w:val="26"/>
          <w:szCs w:val="26"/>
          <w:lang w:val="ro-MO" w:eastAsia="ro-RO"/>
        </w:rPr>
        <w:t> </w:t>
      </w:r>
    </w:p>
    <w:p w:rsidR="00E87819" w:rsidRPr="004C7AC4" w:rsidRDefault="00E87819" w:rsidP="00E87819">
      <w:pPr>
        <w:spacing w:after="0" w:line="240" w:lineRule="auto"/>
        <w:ind w:left="-567" w:firstLine="567"/>
        <w:rPr>
          <w:rFonts w:ascii="Times New Roman" w:eastAsia="Times New Roman" w:hAnsi="Times New Roman"/>
          <w:sz w:val="26"/>
          <w:szCs w:val="26"/>
          <w:lang w:val="ro-MO" w:eastAsia="ro-RO"/>
        </w:rPr>
      </w:pPr>
      <w:r w:rsidRPr="004C7AC4">
        <w:rPr>
          <w:rFonts w:ascii="Times New Roman" w:eastAsia="Times New Roman" w:hAnsi="Times New Roman"/>
          <w:sz w:val="26"/>
          <w:szCs w:val="26"/>
          <w:lang w:val="ro-MO" w:eastAsia="ro-RO"/>
        </w:rPr>
        <w:t xml:space="preserve">         Director general</w:t>
      </w:r>
    </w:p>
    <w:p w:rsidR="00E87819" w:rsidRPr="004C7AC4" w:rsidRDefault="00E87819" w:rsidP="00E87819">
      <w:pPr>
        <w:spacing w:after="0" w:line="240" w:lineRule="auto"/>
        <w:ind w:left="-567" w:firstLine="567"/>
        <w:rPr>
          <w:rFonts w:ascii="Times New Roman" w:eastAsia="Times New Roman" w:hAnsi="Times New Roman"/>
          <w:i/>
          <w:sz w:val="28"/>
          <w:szCs w:val="28"/>
          <w:lang w:val="ro-MO"/>
        </w:rPr>
      </w:pPr>
      <w:r w:rsidRPr="004C7AC4">
        <w:rPr>
          <w:rFonts w:ascii="Times New Roman" w:eastAsia="Times New Roman" w:hAnsi="Times New Roman"/>
          <w:sz w:val="26"/>
          <w:szCs w:val="26"/>
          <w:lang w:val="ro-MO" w:eastAsia="ro-RO"/>
        </w:rPr>
        <w:t xml:space="preserve">         Director</w:t>
      </w:r>
      <w:r>
        <w:rPr>
          <w:rFonts w:ascii="Times New Roman" w:eastAsia="Times New Roman" w:hAnsi="Times New Roman"/>
          <w:sz w:val="26"/>
          <w:szCs w:val="26"/>
          <w:lang w:val="ro-MO" w:eastAsia="ro-RO"/>
        </w:rPr>
        <w:t xml:space="preserve"> general</w:t>
      </w:r>
      <w:r w:rsidRPr="004C7AC4">
        <w:rPr>
          <w:rFonts w:ascii="Times New Roman" w:eastAsia="Times New Roman" w:hAnsi="Times New Roman"/>
          <w:sz w:val="26"/>
          <w:szCs w:val="26"/>
          <w:lang w:val="ro-MO" w:eastAsia="ro-RO"/>
        </w:rPr>
        <w:t xml:space="preserve"> adjunc</w:t>
      </w:r>
      <w:r>
        <w:rPr>
          <w:rFonts w:ascii="Times New Roman" w:eastAsia="Times New Roman" w:hAnsi="Times New Roman"/>
          <w:sz w:val="26"/>
          <w:szCs w:val="26"/>
          <w:lang w:val="ro-MO" w:eastAsia="ro-RO"/>
        </w:rPr>
        <w:t>t</w:t>
      </w:r>
    </w:p>
    <w:p w:rsidR="00E87819" w:rsidRPr="004C7AC4" w:rsidRDefault="00E87819" w:rsidP="00E87819">
      <w:pPr>
        <w:spacing w:after="0" w:line="240" w:lineRule="auto"/>
        <w:ind w:left="-567" w:firstLine="1134"/>
        <w:rPr>
          <w:rFonts w:ascii="Times New Roman" w:eastAsia="Times New Roman" w:hAnsi="Times New Roman"/>
          <w:sz w:val="26"/>
          <w:szCs w:val="26"/>
          <w:lang w:val="ro-MO" w:eastAsia="ro-RO"/>
        </w:rPr>
      </w:pPr>
      <w:r w:rsidRPr="004C7AC4">
        <w:rPr>
          <w:rFonts w:ascii="Times New Roman" w:eastAsia="Times New Roman" w:hAnsi="Times New Roman"/>
          <w:sz w:val="26"/>
          <w:szCs w:val="26"/>
          <w:lang w:val="ro-MO" w:eastAsia="ro-RO"/>
        </w:rPr>
        <w:t>Cabinetul directorului general</w:t>
      </w:r>
      <w:r>
        <w:rPr>
          <w:rFonts w:ascii="Times New Roman" w:eastAsia="Times New Roman" w:hAnsi="Times New Roman"/>
          <w:sz w:val="26"/>
          <w:szCs w:val="26"/>
          <w:lang w:val="ro-MO" w:eastAsia="ro-RO"/>
        </w:rPr>
        <w:t xml:space="preserve"> (cu statut de serviciu)</w:t>
      </w:r>
    </w:p>
    <w:p w:rsidR="00E87819" w:rsidRPr="004C7AC4" w:rsidRDefault="00E87819" w:rsidP="00E87819">
      <w:pPr>
        <w:spacing w:after="0" w:line="240" w:lineRule="auto"/>
        <w:ind w:firstLine="567"/>
        <w:jc w:val="both"/>
        <w:rPr>
          <w:rFonts w:ascii="Times New Roman" w:eastAsia="Times New Roman" w:hAnsi="Times New Roman"/>
          <w:sz w:val="26"/>
          <w:szCs w:val="26"/>
          <w:lang w:val="ro-MO" w:eastAsia="ro-RO"/>
        </w:rPr>
      </w:pPr>
      <w:r>
        <w:rPr>
          <w:rFonts w:ascii="Times New Roman" w:eastAsia="Times New Roman" w:hAnsi="Times New Roman"/>
          <w:sz w:val="26"/>
          <w:szCs w:val="26"/>
          <w:lang w:val="ro-MO" w:eastAsia="ro-RO"/>
        </w:rPr>
        <w:t>Serviciul audit intern</w:t>
      </w:r>
    </w:p>
    <w:p w:rsidR="00E87819" w:rsidRPr="004C7AC4" w:rsidRDefault="00E87819" w:rsidP="00E87819">
      <w:pPr>
        <w:spacing w:after="0" w:line="240" w:lineRule="auto"/>
        <w:ind w:firstLine="567"/>
        <w:jc w:val="both"/>
        <w:rPr>
          <w:rFonts w:ascii="Times New Roman" w:eastAsia="Times New Roman" w:hAnsi="Times New Roman"/>
          <w:sz w:val="26"/>
          <w:szCs w:val="26"/>
          <w:lang w:val="ro-MO" w:eastAsia="ro-RO"/>
        </w:rPr>
      </w:pPr>
      <w:r w:rsidRPr="004C7AC4">
        <w:rPr>
          <w:rFonts w:ascii="Times New Roman" w:eastAsia="Times New Roman" w:hAnsi="Times New Roman"/>
          <w:sz w:val="26"/>
          <w:szCs w:val="26"/>
          <w:lang w:val="ro-MO" w:eastAsia="ro-RO"/>
        </w:rPr>
        <w:t>Direcția finanțarea cercetări</w:t>
      </w:r>
      <w:r>
        <w:rPr>
          <w:rFonts w:ascii="Times New Roman" w:eastAsia="Times New Roman" w:hAnsi="Times New Roman"/>
          <w:sz w:val="26"/>
          <w:szCs w:val="26"/>
          <w:lang w:val="ro-MO" w:eastAsia="ro-RO"/>
        </w:rPr>
        <w:t>i</w:t>
      </w:r>
    </w:p>
    <w:p w:rsidR="00E87819" w:rsidRPr="004C7AC4" w:rsidRDefault="00E87819" w:rsidP="00E87819">
      <w:pPr>
        <w:spacing w:after="0" w:line="240" w:lineRule="auto"/>
        <w:ind w:firstLine="567"/>
        <w:jc w:val="both"/>
        <w:rPr>
          <w:rFonts w:ascii="Times New Roman" w:eastAsia="Times New Roman" w:hAnsi="Times New Roman"/>
          <w:sz w:val="26"/>
          <w:szCs w:val="26"/>
          <w:lang w:val="ro-MO" w:eastAsia="ro-RO"/>
        </w:rPr>
      </w:pPr>
      <w:r w:rsidRPr="004C7AC4">
        <w:rPr>
          <w:rFonts w:ascii="Times New Roman" w:eastAsia="Times New Roman" w:hAnsi="Times New Roman"/>
          <w:sz w:val="26"/>
          <w:szCs w:val="26"/>
          <w:lang w:val="ro-MO" w:eastAsia="ro-RO"/>
        </w:rPr>
        <w:t xml:space="preserve">Direcția finanțarea </w:t>
      </w:r>
      <w:r>
        <w:rPr>
          <w:rFonts w:ascii="Times New Roman" w:eastAsia="Times New Roman" w:hAnsi="Times New Roman"/>
          <w:sz w:val="26"/>
          <w:szCs w:val="26"/>
          <w:lang w:val="ro-MO" w:eastAsia="ro-RO"/>
        </w:rPr>
        <w:t>inovării</w:t>
      </w:r>
    </w:p>
    <w:p w:rsidR="00E87819" w:rsidRPr="004C7AC4" w:rsidRDefault="00E87819" w:rsidP="00E87819">
      <w:pPr>
        <w:spacing w:after="0" w:line="240" w:lineRule="auto"/>
        <w:ind w:firstLine="567"/>
        <w:jc w:val="both"/>
        <w:rPr>
          <w:rFonts w:ascii="Times New Roman" w:eastAsia="Times New Roman" w:hAnsi="Times New Roman"/>
          <w:sz w:val="26"/>
          <w:szCs w:val="26"/>
          <w:lang w:val="ro-MO" w:eastAsia="ro-RO"/>
        </w:rPr>
      </w:pPr>
      <w:r w:rsidRPr="004C7AC4">
        <w:rPr>
          <w:rFonts w:ascii="Times New Roman" w:eastAsia="Times New Roman" w:hAnsi="Times New Roman"/>
          <w:sz w:val="26"/>
          <w:szCs w:val="26"/>
          <w:lang w:val="ro-MO" w:eastAsia="ro-RO"/>
        </w:rPr>
        <w:t>Direcția cooperarea internațională</w:t>
      </w:r>
    </w:p>
    <w:p w:rsidR="00E87819" w:rsidRPr="004C7AC4" w:rsidRDefault="00E87819" w:rsidP="00E87819">
      <w:pPr>
        <w:spacing w:after="0" w:line="240" w:lineRule="auto"/>
        <w:ind w:firstLine="567"/>
        <w:jc w:val="both"/>
        <w:rPr>
          <w:rFonts w:ascii="Times New Roman" w:eastAsia="Times New Roman" w:hAnsi="Times New Roman"/>
          <w:sz w:val="26"/>
          <w:szCs w:val="26"/>
          <w:lang w:val="ro-MO" w:eastAsia="ro-RO"/>
        </w:rPr>
      </w:pPr>
      <w:r w:rsidRPr="004C7AC4">
        <w:rPr>
          <w:rFonts w:ascii="Times New Roman" w:eastAsia="Times New Roman" w:hAnsi="Times New Roman"/>
          <w:sz w:val="26"/>
          <w:szCs w:val="26"/>
          <w:lang w:val="ro-MO" w:eastAsia="ro-RO"/>
        </w:rPr>
        <w:t>Direcția management instituțional</w:t>
      </w:r>
    </w:p>
    <w:p w:rsidR="00E87819" w:rsidRPr="004C7AC4" w:rsidRDefault="00E87819" w:rsidP="00E87819">
      <w:pPr>
        <w:spacing w:after="0" w:line="240" w:lineRule="auto"/>
        <w:ind w:firstLine="567"/>
        <w:jc w:val="both"/>
        <w:rPr>
          <w:rFonts w:ascii="Times New Roman" w:eastAsia="Times New Roman" w:hAnsi="Times New Roman"/>
          <w:i/>
          <w:sz w:val="26"/>
          <w:szCs w:val="26"/>
          <w:lang w:val="ro-MO" w:eastAsia="ro-RO"/>
        </w:rPr>
      </w:pPr>
      <w:r w:rsidRPr="004C7AC4">
        <w:rPr>
          <w:rFonts w:ascii="Times New Roman" w:eastAsia="Times New Roman" w:hAnsi="Times New Roman"/>
          <w:sz w:val="26"/>
          <w:szCs w:val="26"/>
          <w:lang w:val="ro-MO" w:eastAsia="ro-RO"/>
        </w:rPr>
        <w:t xml:space="preserve">    </w:t>
      </w:r>
      <w:r w:rsidRPr="004C7AC4">
        <w:rPr>
          <w:rFonts w:ascii="Times New Roman" w:eastAsia="Times New Roman" w:hAnsi="Times New Roman"/>
          <w:i/>
          <w:sz w:val="26"/>
          <w:szCs w:val="26"/>
          <w:lang w:val="ro-MO" w:eastAsia="ro-RO"/>
        </w:rPr>
        <w:t xml:space="preserve">Serviciul </w:t>
      </w:r>
      <w:r>
        <w:rPr>
          <w:rFonts w:ascii="Times New Roman" w:eastAsia="Times New Roman" w:hAnsi="Times New Roman"/>
          <w:i/>
          <w:sz w:val="26"/>
          <w:szCs w:val="26"/>
          <w:lang w:val="ro-MO" w:eastAsia="ro-RO"/>
        </w:rPr>
        <w:t>juridic</w:t>
      </w:r>
    </w:p>
    <w:p w:rsidR="00E87819" w:rsidRPr="004C7AC4" w:rsidRDefault="00E87819" w:rsidP="00E87819">
      <w:pPr>
        <w:spacing w:after="0" w:line="240" w:lineRule="auto"/>
        <w:ind w:firstLine="567"/>
        <w:jc w:val="both"/>
        <w:rPr>
          <w:rFonts w:ascii="Times New Roman" w:eastAsia="Times New Roman" w:hAnsi="Times New Roman"/>
          <w:i/>
          <w:sz w:val="26"/>
          <w:szCs w:val="26"/>
          <w:lang w:val="ro-MO" w:eastAsia="ro-RO"/>
        </w:rPr>
      </w:pPr>
      <w:r w:rsidRPr="004C7AC4">
        <w:rPr>
          <w:rFonts w:ascii="Times New Roman" w:eastAsia="Times New Roman" w:hAnsi="Times New Roman"/>
          <w:i/>
          <w:sz w:val="26"/>
          <w:szCs w:val="26"/>
          <w:lang w:val="ro-MO" w:eastAsia="ro-RO"/>
        </w:rPr>
        <w:t xml:space="preserve">    Secția </w:t>
      </w:r>
      <w:proofErr w:type="spellStart"/>
      <w:r>
        <w:rPr>
          <w:rFonts w:ascii="Times New Roman" w:eastAsia="Times New Roman" w:hAnsi="Times New Roman"/>
          <w:i/>
          <w:sz w:val="26"/>
          <w:szCs w:val="26"/>
          <w:lang w:val="ro-MO" w:eastAsia="ro-RO"/>
        </w:rPr>
        <w:t>financiar-</w:t>
      </w:r>
      <w:proofErr w:type="spellEnd"/>
      <w:r>
        <w:rPr>
          <w:rFonts w:ascii="Times New Roman" w:eastAsia="Times New Roman" w:hAnsi="Times New Roman"/>
          <w:i/>
          <w:sz w:val="26"/>
          <w:szCs w:val="26"/>
          <w:lang w:val="ro-MO" w:eastAsia="ro-RO"/>
        </w:rPr>
        <w:t xml:space="preserve"> administrativă</w:t>
      </w:r>
    </w:p>
    <w:p w:rsidR="00E87819" w:rsidRPr="004C7AC4" w:rsidRDefault="00E87819" w:rsidP="00E87819">
      <w:pPr>
        <w:spacing w:after="0" w:line="240" w:lineRule="auto"/>
        <w:ind w:firstLine="567"/>
        <w:jc w:val="both"/>
        <w:rPr>
          <w:rFonts w:ascii="Times New Roman" w:eastAsia="Times New Roman" w:hAnsi="Times New Roman"/>
          <w:i/>
          <w:sz w:val="26"/>
          <w:szCs w:val="26"/>
          <w:lang w:val="ro-MO" w:eastAsia="ro-RO"/>
        </w:rPr>
      </w:pPr>
      <w:r w:rsidRPr="004C7AC4">
        <w:rPr>
          <w:rFonts w:ascii="Times New Roman" w:eastAsia="Times New Roman" w:hAnsi="Times New Roman"/>
          <w:i/>
          <w:sz w:val="26"/>
          <w:szCs w:val="26"/>
          <w:lang w:val="ro-MO" w:eastAsia="ro-RO"/>
        </w:rPr>
        <w:t xml:space="preserve">    Serviciul informare și comunicare cu mass-media</w:t>
      </w:r>
    </w:p>
    <w:p w:rsidR="00E87819" w:rsidRPr="004C7AC4" w:rsidRDefault="00E87819" w:rsidP="00E87819">
      <w:pPr>
        <w:spacing w:after="0" w:line="240" w:lineRule="auto"/>
        <w:ind w:firstLine="567"/>
        <w:jc w:val="both"/>
        <w:rPr>
          <w:rFonts w:ascii="Times New Roman" w:eastAsia="Times New Roman" w:hAnsi="Times New Roman"/>
          <w:i/>
          <w:sz w:val="26"/>
          <w:szCs w:val="26"/>
          <w:lang w:val="ro-MO" w:eastAsia="ro-RO"/>
        </w:rPr>
      </w:pPr>
      <w:r w:rsidRPr="004C7AC4">
        <w:rPr>
          <w:rFonts w:ascii="Times New Roman" w:eastAsia="Times New Roman" w:hAnsi="Times New Roman"/>
          <w:i/>
          <w:sz w:val="26"/>
          <w:szCs w:val="26"/>
          <w:lang w:val="ro-MO" w:eastAsia="ro-RO"/>
        </w:rPr>
        <w:t xml:space="preserve">    Serviciul</w:t>
      </w:r>
      <w:r>
        <w:rPr>
          <w:rFonts w:ascii="Times New Roman" w:eastAsia="Times New Roman" w:hAnsi="Times New Roman"/>
          <w:i/>
          <w:sz w:val="26"/>
          <w:szCs w:val="26"/>
          <w:lang w:val="ro-MO" w:eastAsia="ro-RO"/>
        </w:rPr>
        <w:t xml:space="preserve"> managementul documentelor</w:t>
      </w:r>
    </w:p>
    <w:p w:rsidR="00E87819" w:rsidRPr="004C7AC4" w:rsidRDefault="00E87819" w:rsidP="00E87819">
      <w:pPr>
        <w:spacing w:after="0" w:line="240" w:lineRule="auto"/>
        <w:ind w:firstLine="567"/>
        <w:jc w:val="both"/>
        <w:rPr>
          <w:rFonts w:ascii="Times New Roman" w:eastAsia="Times New Roman" w:hAnsi="Times New Roman"/>
          <w:i/>
          <w:sz w:val="26"/>
          <w:szCs w:val="26"/>
          <w:lang w:val="ro-MO" w:eastAsia="ro-RO"/>
        </w:rPr>
      </w:pPr>
      <w:r w:rsidRPr="004C7AC4">
        <w:rPr>
          <w:rFonts w:ascii="Times New Roman" w:eastAsia="Times New Roman" w:hAnsi="Times New Roman"/>
          <w:i/>
          <w:sz w:val="26"/>
          <w:szCs w:val="26"/>
          <w:lang w:val="ro-MO" w:eastAsia="ro-RO"/>
        </w:rPr>
        <w:t xml:space="preserve">    Serviciul tehnologiei informației și comunicațiilor</w:t>
      </w:r>
    </w:p>
    <w:p w:rsidR="00E87819" w:rsidRPr="004C7AC4" w:rsidRDefault="00E87819" w:rsidP="00E87819">
      <w:pPr>
        <w:spacing w:after="0" w:line="240" w:lineRule="auto"/>
        <w:ind w:firstLine="567"/>
        <w:jc w:val="both"/>
        <w:rPr>
          <w:rFonts w:ascii="Times New Roman" w:eastAsia="Times New Roman" w:hAnsi="Times New Roman"/>
          <w:sz w:val="26"/>
          <w:szCs w:val="26"/>
          <w:lang w:val="ro-MO" w:eastAsia="ro-RO"/>
        </w:rPr>
      </w:pPr>
    </w:p>
    <w:p w:rsidR="00E87819" w:rsidRPr="004C7AC4" w:rsidRDefault="00E87819" w:rsidP="00E87819">
      <w:pPr>
        <w:spacing w:after="0" w:line="240" w:lineRule="auto"/>
        <w:jc w:val="right"/>
        <w:rPr>
          <w:rFonts w:ascii="Times New Roman" w:eastAsia="Times New Roman" w:hAnsi="Times New Roman"/>
          <w:sz w:val="26"/>
          <w:szCs w:val="26"/>
          <w:lang w:val="ro-MO" w:eastAsia="ro-RO"/>
        </w:rPr>
      </w:pPr>
      <w:r w:rsidRPr="004C7AC4">
        <w:rPr>
          <w:rFonts w:ascii="Times New Roman" w:eastAsia="Times New Roman" w:hAnsi="Times New Roman"/>
          <w:sz w:val="26"/>
          <w:szCs w:val="26"/>
          <w:lang w:val="ro-MO" w:eastAsia="ro-RO"/>
        </w:rPr>
        <w:br w:type="page"/>
      </w:r>
      <w:r w:rsidRPr="004C7AC4">
        <w:rPr>
          <w:rFonts w:ascii="Times New Roman" w:eastAsia="Times New Roman" w:hAnsi="Times New Roman"/>
          <w:sz w:val="26"/>
          <w:szCs w:val="26"/>
          <w:lang w:val="ro-MO" w:eastAsia="ro-RO"/>
        </w:rPr>
        <w:lastRenderedPageBreak/>
        <w:t xml:space="preserve">Anexa nr.3 </w:t>
      </w:r>
    </w:p>
    <w:p w:rsidR="00E87819" w:rsidRPr="004C7AC4" w:rsidRDefault="00E87819" w:rsidP="00E87819">
      <w:pPr>
        <w:spacing w:after="0" w:line="240" w:lineRule="auto"/>
        <w:jc w:val="right"/>
        <w:rPr>
          <w:rFonts w:ascii="Times New Roman" w:eastAsia="Times New Roman" w:hAnsi="Times New Roman"/>
          <w:sz w:val="26"/>
          <w:szCs w:val="26"/>
          <w:lang w:val="ro-MO" w:eastAsia="ro-RO"/>
        </w:rPr>
      </w:pPr>
      <w:r w:rsidRPr="004C7AC4">
        <w:rPr>
          <w:rFonts w:ascii="Times New Roman" w:eastAsia="Times New Roman" w:hAnsi="Times New Roman"/>
          <w:sz w:val="26"/>
          <w:szCs w:val="26"/>
          <w:lang w:val="ro-MO" w:eastAsia="ro-RO"/>
        </w:rPr>
        <w:t xml:space="preserve">la </w:t>
      </w:r>
      <w:proofErr w:type="spellStart"/>
      <w:r w:rsidRPr="004C7AC4">
        <w:rPr>
          <w:rFonts w:ascii="Times New Roman" w:eastAsia="Times New Roman" w:hAnsi="Times New Roman"/>
          <w:sz w:val="26"/>
          <w:szCs w:val="26"/>
          <w:lang w:val="ro-MO" w:eastAsia="ro-RO"/>
        </w:rPr>
        <w:t>Hotărîrea</w:t>
      </w:r>
      <w:proofErr w:type="spellEnd"/>
      <w:r w:rsidRPr="004C7AC4">
        <w:rPr>
          <w:rFonts w:ascii="Times New Roman" w:eastAsia="Times New Roman" w:hAnsi="Times New Roman"/>
          <w:sz w:val="26"/>
          <w:szCs w:val="26"/>
          <w:lang w:val="ro-MO" w:eastAsia="ro-RO"/>
        </w:rPr>
        <w:t xml:space="preserve"> Guvernului </w:t>
      </w:r>
    </w:p>
    <w:p w:rsidR="00E87819" w:rsidRPr="004C7AC4" w:rsidRDefault="00E87819" w:rsidP="00E87819">
      <w:pPr>
        <w:spacing w:after="0" w:line="240" w:lineRule="auto"/>
        <w:jc w:val="right"/>
        <w:rPr>
          <w:rFonts w:ascii="Times New Roman" w:eastAsia="Times New Roman" w:hAnsi="Times New Roman"/>
          <w:sz w:val="26"/>
          <w:szCs w:val="26"/>
          <w:lang w:val="ro-MO" w:eastAsia="ro-RO"/>
        </w:rPr>
      </w:pPr>
      <w:r w:rsidRPr="004C7AC4">
        <w:rPr>
          <w:rFonts w:ascii="Times New Roman" w:eastAsia="Times New Roman" w:hAnsi="Times New Roman"/>
          <w:sz w:val="26"/>
          <w:szCs w:val="26"/>
          <w:lang w:val="ro-MO" w:eastAsia="ro-RO"/>
        </w:rPr>
        <w:t xml:space="preserve">nr. din </w:t>
      </w:r>
    </w:p>
    <w:p w:rsidR="00E87819" w:rsidRPr="004C7AC4" w:rsidRDefault="00E87819" w:rsidP="00E87819">
      <w:pPr>
        <w:spacing w:after="0" w:line="240" w:lineRule="auto"/>
        <w:ind w:firstLine="567"/>
        <w:jc w:val="both"/>
        <w:rPr>
          <w:rFonts w:ascii="Times New Roman" w:eastAsia="Times New Roman" w:hAnsi="Times New Roman"/>
          <w:sz w:val="26"/>
          <w:szCs w:val="26"/>
          <w:lang w:val="ro-MO" w:eastAsia="ro-RO"/>
        </w:rPr>
      </w:pPr>
      <w:r>
        <w:rPr>
          <w:rFonts w:ascii="Times New Roman" w:eastAsia="Times New Roman" w:hAnsi="Times New Roman"/>
          <w:noProof/>
          <w:sz w:val="26"/>
          <w:szCs w:val="26"/>
          <w:lang w:val="ru-RU" w:eastAsia="ru-RU"/>
        </w:rPr>
        <mc:AlternateContent>
          <mc:Choice Requires="wps">
            <w:drawing>
              <wp:anchor distT="0" distB="0" distL="114300" distR="114300" simplePos="0" relativeHeight="251659264" behindDoc="0" locked="0" layoutInCell="1" allowOverlap="1">
                <wp:simplePos x="0" y="0"/>
                <wp:positionH relativeFrom="column">
                  <wp:posOffset>1694815</wp:posOffset>
                </wp:positionH>
                <wp:positionV relativeFrom="paragraph">
                  <wp:posOffset>124460</wp:posOffset>
                </wp:positionV>
                <wp:extent cx="1749425" cy="501015"/>
                <wp:effectExtent l="12700" t="7620" r="9525" b="5715"/>
                <wp:wrapNone/>
                <wp:docPr id="28" name="Casetă text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9425" cy="501015"/>
                        </a:xfrm>
                        <a:prstGeom prst="rect">
                          <a:avLst/>
                        </a:prstGeom>
                        <a:solidFill>
                          <a:srgbClr val="FFFFFF"/>
                        </a:solidFill>
                        <a:ln w="9525">
                          <a:solidFill>
                            <a:srgbClr val="000000"/>
                          </a:solidFill>
                          <a:miter lim="800000"/>
                          <a:headEnd/>
                          <a:tailEnd/>
                        </a:ln>
                      </wps:spPr>
                      <wps:txbx>
                        <w:txbxContent>
                          <w:p w:rsidR="00E87819" w:rsidRPr="00BC7D21" w:rsidRDefault="00E87819" w:rsidP="00E87819">
                            <w:pPr>
                              <w:jc w:val="center"/>
                              <w:rPr>
                                <w:lang w:val="ro-MO"/>
                              </w:rPr>
                            </w:pPr>
                            <w:r>
                              <w:rPr>
                                <w:lang w:val="ro-MO"/>
                              </w:rPr>
                              <w:t>Director general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setă text 28" o:spid="_x0000_s1026" type="#_x0000_t202" style="position:absolute;left:0;text-align:left;margin-left:133.45pt;margin-top:9.8pt;width:137.75pt;height:39.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">
                <v:textbox>
                  <w:txbxContent>
                    <w:p w:rsidR="00E87819" w:rsidRPr="00BC7D21" w:rsidRDefault="00E87819" w:rsidP="00E87819">
                      <w:pPr>
                        <w:jc w:val="center"/>
                        <w:rPr>
                          <w:lang w:val="ro-MO"/>
                        </w:rPr>
                      </w:pPr>
                      <w:r>
                        <w:rPr>
                          <w:lang w:val="ro-MO"/>
                        </w:rPr>
                        <w:t>Director general</w:t>
                      </w:r>
                    </w:p>
                  </w:txbxContent>
                </v:textbox>
              </v:shape>
            </w:pict>
          </mc:Fallback>
        </mc:AlternateContent>
      </w:r>
    </w:p>
    <w:p w:rsidR="00E87819" w:rsidRPr="004C7AC4" w:rsidRDefault="00E87819" w:rsidP="00E87819">
      <w:pPr>
        <w:spacing w:after="0" w:line="240" w:lineRule="auto"/>
        <w:ind w:firstLine="567"/>
        <w:jc w:val="both"/>
        <w:rPr>
          <w:rFonts w:ascii="Times New Roman" w:eastAsia="Times New Roman" w:hAnsi="Times New Roman"/>
          <w:sz w:val="26"/>
          <w:szCs w:val="26"/>
          <w:lang w:val="ro-MO" w:eastAsia="ro-RO"/>
        </w:rPr>
      </w:pPr>
    </w:p>
    <w:p w:rsidR="007F7254" w:rsidRPr="00E87819" w:rsidRDefault="00E87819" w:rsidP="00E87819">
      <w:pPr>
        <w:spacing w:after="0" w:line="240" w:lineRule="auto"/>
        <w:ind w:firstLine="567"/>
        <w:jc w:val="both"/>
        <w:rPr>
          <w:rFonts w:ascii="Times New Roman" w:eastAsia="Times New Roman" w:hAnsi="Times New Roman"/>
          <w:sz w:val="26"/>
          <w:szCs w:val="26"/>
          <w:lang w:val="ro-MO" w:eastAsia="ro-RO"/>
        </w:rPr>
      </w:pPr>
      <w:r>
        <w:rPr>
          <w:rFonts w:ascii="Times New Roman" w:eastAsia="Times New Roman" w:hAnsi="Times New Roman"/>
          <w:noProof/>
          <w:sz w:val="26"/>
          <w:szCs w:val="26"/>
          <w:lang w:val="ru-RU" w:eastAsia="ru-RU"/>
        </w:rPr>
        <mc:AlternateContent>
          <mc:Choice Requires="wps">
            <w:drawing>
              <wp:anchor distT="0" distB="0" distL="114300" distR="114300" simplePos="0" relativeHeight="251678720" behindDoc="0" locked="0" layoutInCell="1" allowOverlap="1" wp14:anchorId="6C5B48BC" wp14:editId="05023A5A">
                <wp:simplePos x="0" y="0"/>
                <wp:positionH relativeFrom="column">
                  <wp:posOffset>4111625</wp:posOffset>
                </wp:positionH>
                <wp:positionV relativeFrom="paragraph">
                  <wp:posOffset>2837815</wp:posOffset>
                </wp:positionV>
                <wp:extent cx="0" cy="3470910"/>
                <wp:effectExtent l="10160" t="5080" r="8890" b="10160"/>
                <wp:wrapNone/>
                <wp:docPr id="27" name="Conector drept cu săgeată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709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Conector drept cu săgeată 27" o:spid="_x0000_s1026" type="#_x0000_t32" style="position:absolute;margin-left:323.75pt;margin-top:223.45pt;width:0;height:273.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"/>
            </w:pict>
          </mc:Fallback>
        </mc:AlternateContent>
      </w:r>
      <w:r>
        <w:rPr>
          <w:rFonts w:ascii="Times New Roman" w:eastAsia="Times New Roman" w:hAnsi="Times New Roman"/>
          <w:noProof/>
          <w:sz w:val="26"/>
          <w:szCs w:val="26"/>
          <w:lang w:val="ru-RU" w:eastAsia="ru-RU"/>
        </w:rPr>
        <mc:AlternateContent>
          <mc:Choice Requires="wps">
            <w:drawing>
              <wp:anchor distT="0" distB="0" distL="114300" distR="114300" simplePos="0" relativeHeight="251667456" behindDoc="0" locked="0" layoutInCell="1" allowOverlap="1" wp14:anchorId="41855175" wp14:editId="3292C946">
                <wp:simplePos x="0" y="0"/>
                <wp:positionH relativeFrom="column">
                  <wp:posOffset>4264660</wp:posOffset>
                </wp:positionH>
                <wp:positionV relativeFrom="paragraph">
                  <wp:posOffset>3052445</wp:posOffset>
                </wp:positionV>
                <wp:extent cx="1391920" cy="620395"/>
                <wp:effectExtent l="10795" t="10160" r="6985" b="7620"/>
                <wp:wrapNone/>
                <wp:docPr id="26" name="Casetă text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1920" cy="620395"/>
                        </a:xfrm>
                        <a:prstGeom prst="rect">
                          <a:avLst/>
                        </a:prstGeom>
                        <a:solidFill>
                          <a:srgbClr val="FFFFFF"/>
                        </a:solidFill>
                        <a:ln w="9525">
                          <a:solidFill>
                            <a:srgbClr val="000000"/>
                          </a:solidFill>
                          <a:miter lim="800000"/>
                          <a:headEnd/>
                          <a:tailEnd/>
                        </a:ln>
                      </wps:spPr>
                      <wps:txbx>
                        <w:txbxContent>
                          <w:p w:rsidR="00E87819" w:rsidRPr="00C4546C" w:rsidRDefault="00E87819" w:rsidP="00E87819">
                            <w:pPr>
                              <w:rPr>
                                <w:lang w:val="ro-MO"/>
                              </w:rPr>
                            </w:pPr>
                            <w:r>
                              <w:rPr>
                                <w:lang w:val="ro-MO"/>
                              </w:rPr>
                              <w:t>Secția financiar administrativă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setă text 26" o:spid="_x0000_s1027" type="#_x0000_t202" style="position:absolute;left:0;text-align:left;margin-left:335.8pt;margin-top:240.35pt;width:109.6pt;height:48.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">
                <v:textbox>
                  <w:txbxContent>
                    <w:p w:rsidR="00E87819" w:rsidRPr="00C4546C" w:rsidRDefault="00E87819" w:rsidP="00E87819">
                      <w:pPr>
                        <w:rPr>
                          <w:lang w:val="ro-MO"/>
                        </w:rPr>
                      </w:pPr>
                      <w:r>
                        <w:rPr>
                          <w:lang w:val="ro-MO"/>
                        </w:rPr>
                        <w:t>Secția financiar administrativă</w:t>
                      </w:r>
                    </w:p>
                  </w:txbxContent>
                </v:textbox>
              </v:shape>
            </w:pict>
          </mc:Fallback>
        </mc:AlternateContent>
      </w:r>
      <w:r>
        <w:rPr>
          <w:rFonts w:ascii="Times New Roman" w:eastAsia="Times New Roman" w:hAnsi="Times New Roman"/>
          <w:noProof/>
          <w:sz w:val="26"/>
          <w:szCs w:val="26"/>
          <w:lang w:val="ru-RU" w:eastAsia="ru-RU"/>
        </w:rPr>
        <mc:AlternateContent>
          <mc:Choice Requires="wps">
            <w:drawing>
              <wp:anchor distT="0" distB="0" distL="114300" distR="114300" simplePos="0" relativeHeight="251679744" behindDoc="0" locked="0" layoutInCell="1" allowOverlap="1" wp14:anchorId="44405F1E" wp14:editId="748DCFD2">
                <wp:simplePos x="0" y="0"/>
                <wp:positionH relativeFrom="column">
                  <wp:posOffset>4113530</wp:posOffset>
                </wp:positionH>
                <wp:positionV relativeFrom="paragraph">
                  <wp:posOffset>3386455</wp:posOffset>
                </wp:positionV>
                <wp:extent cx="151130" cy="0"/>
                <wp:effectExtent l="12065" t="58420" r="17780" b="55880"/>
                <wp:wrapNone/>
                <wp:docPr id="25" name="Conector drept cu săgeată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13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drept cu săgeată 25" o:spid="_x0000_s1026" type="#_x0000_t32" style="position:absolute;margin-left:323.9pt;margin-top:266.65pt;width:11.9pt;height: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">
                <v:stroke endarrow="block"/>
              </v:shape>
            </w:pict>
          </mc:Fallback>
        </mc:AlternateContent>
      </w:r>
      <w:r>
        <w:rPr>
          <w:rFonts w:ascii="Times New Roman" w:eastAsia="Times New Roman" w:hAnsi="Times New Roman"/>
          <w:noProof/>
          <w:sz w:val="26"/>
          <w:szCs w:val="26"/>
          <w:lang w:val="ru-RU" w:eastAsia="ru-RU"/>
        </w:rPr>
        <mc:AlternateContent>
          <mc:Choice Requires="wps">
            <w:drawing>
              <wp:anchor distT="0" distB="0" distL="114300" distR="114300" simplePos="0" relativeHeight="251682816" behindDoc="0" locked="0" layoutInCell="1" allowOverlap="1" wp14:anchorId="7F6AA7E4" wp14:editId="39B7D8BB">
                <wp:simplePos x="0" y="0"/>
                <wp:positionH relativeFrom="column">
                  <wp:posOffset>4105910</wp:posOffset>
                </wp:positionH>
                <wp:positionV relativeFrom="paragraph">
                  <wp:posOffset>6308725</wp:posOffset>
                </wp:positionV>
                <wp:extent cx="151130" cy="0"/>
                <wp:effectExtent l="13970" t="56515" r="15875" b="57785"/>
                <wp:wrapNone/>
                <wp:docPr id="24" name="Conector drept cu săgeată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13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drept cu săgeată 24" o:spid="_x0000_s1026" type="#_x0000_t32" style="position:absolute;margin-left:323.3pt;margin-top:496.75pt;width:11.9pt;height: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">
                <v:stroke endarrow="block"/>
              </v:shape>
            </w:pict>
          </mc:Fallback>
        </mc:AlternateContent>
      </w:r>
      <w:r>
        <w:rPr>
          <w:rFonts w:ascii="Times New Roman" w:eastAsia="Times New Roman" w:hAnsi="Times New Roman"/>
          <w:noProof/>
          <w:sz w:val="26"/>
          <w:szCs w:val="26"/>
          <w:lang w:val="ru-RU" w:eastAsia="ru-RU"/>
        </w:rPr>
        <mc:AlternateContent>
          <mc:Choice Requires="wps">
            <w:drawing>
              <wp:anchor distT="0" distB="0" distL="114300" distR="114300" simplePos="0" relativeHeight="251681792" behindDoc="0" locked="0" layoutInCell="1" allowOverlap="1" wp14:anchorId="5D023DFF" wp14:editId="3A114517">
                <wp:simplePos x="0" y="0"/>
                <wp:positionH relativeFrom="column">
                  <wp:posOffset>4105910</wp:posOffset>
                </wp:positionH>
                <wp:positionV relativeFrom="paragraph">
                  <wp:posOffset>5612765</wp:posOffset>
                </wp:positionV>
                <wp:extent cx="151130" cy="0"/>
                <wp:effectExtent l="13970" t="55880" r="15875" b="58420"/>
                <wp:wrapNone/>
                <wp:docPr id="23" name="Conector drept cu săgeată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13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drept cu săgeată 23" o:spid="_x0000_s1026" type="#_x0000_t32" style="position:absolute;margin-left:323.3pt;margin-top:441.95pt;width:11.9pt;height: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">
                <v:stroke endarrow="block"/>
              </v:shape>
            </w:pict>
          </mc:Fallback>
        </mc:AlternateContent>
      </w:r>
      <w:r>
        <w:rPr>
          <w:rFonts w:ascii="Times New Roman" w:eastAsia="Times New Roman" w:hAnsi="Times New Roman"/>
          <w:noProof/>
          <w:sz w:val="26"/>
          <w:szCs w:val="26"/>
          <w:lang w:val="ru-RU" w:eastAsia="ru-RU"/>
        </w:rPr>
        <mc:AlternateContent>
          <mc:Choice Requires="wps">
            <w:drawing>
              <wp:anchor distT="0" distB="0" distL="114300" distR="114300" simplePos="0" relativeHeight="251683840" behindDoc="0" locked="0" layoutInCell="1" allowOverlap="1" wp14:anchorId="43945AF2" wp14:editId="2D71DCB8">
                <wp:simplePos x="0" y="0"/>
                <wp:positionH relativeFrom="column">
                  <wp:posOffset>4114800</wp:posOffset>
                </wp:positionH>
                <wp:positionV relativeFrom="paragraph">
                  <wp:posOffset>4139565</wp:posOffset>
                </wp:positionV>
                <wp:extent cx="151130" cy="0"/>
                <wp:effectExtent l="13335" t="59055" r="16510" b="55245"/>
                <wp:wrapNone/>
                <wp:docPr id="22" name="Conector drept cu săgeată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13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drept cu săgeată 22" o:spid="_x0000_s1026" type="#_x0000_t32" style="position:absolute;margin-left:324pt;margin-top:325.95pt;width:11.9pt;height: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">
                <v:stroke endarrow="block"/>
              </v:shape>
            </w:pict>
          </mc:Fallback>
        </mc:AlternateContent>
      </w:r>
      <w:r>
        <w:rPr>
          <w:rFonts w:ascii="Times New Roman" w:eastAsia="Times New Roman" w:hAnsi="Times New Roman"/>
          <w:noProof/>
          <w:sz w:val="26"/>
          <w:szCs w:val="26"/>
          <w:lang w:val="ru-RU" w:eastAsia="ru-RU"/>
        </w:rPr>
        <mc:AlternateContent>
          <mc:Choice Requires="wps">
            <w:drawing>
              <wp:anchor distT="0" distB="0" distL="114300" distR="114300" simplePos="0" relativeHeight="251680768" behindDoc="0" locked="0" layoutInCell="1" allowOverlap="1" wp14:anchorId="042D3A6A" wp14:editId="5626B77E">
                <wp:simplePos x="0" y="0"/>
                <wp:positionH relativeFrom="column">
                  <wp:posOffset>4114800</wp:posOffset>
                </wp:positionH>
                <wp:positionV relativeFrom="paragraph">
                  <wp:posOffset>4947285</wp:posOffset>
                </wp:positionV>
                <wp:extent cx="151130" cy="0"/>
                <wp:effectExtent l="13335" t="57150" r="16510" b="57150"/>
                <wp:wrapNone/>
                <wp:docPr id="21" name="Conector drept cu săgeată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13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drept cu săgeată 21" o:spid="_x0000_s1026" type="#_x0000_t32" style="position:absolute;margin-left:324pt;margin-top:389.55pt;width:11.9pt;height: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">
                <v:stroke endarrow="block"/>
              </v:shape>
            </w:pict>
          </mc:Fallback>
        </mc:AlternateContent>
      </w:r>
      <w:r>
        <w:rPr>
          <w:rFonts w:ascii="Times New Roman" w:eastAsia="Times New Roman" w:hAnsi="Times New Roman"/>
          <w:noProof/>
          <w:sz w:val="26"/>
          <w:szCs w:val="26"/>
          <w:lang w:val="ru-RU" w:eastAsia="ru-RU"/>
        </w:rPr>
        <mc:AlternateContent>
          <mc:Choice Requires="wps">
            <w:drawing>
              <wp:anchor distT="0" distB="0" distL="114300" distR="114300" simplePos="0" relativeHeight="251670528" behindDoc="0" locked="0" layoutInCell="1" allowOverlap="1" wp14:anchorId="265A4573" wp14:editId="70271D19">
                <wp:simplePos x="0" y="0"/>
                <wp:positionH relativeFrom="column">
                  <wp:posOffset>4265930</wp:posOffset>
                </wp:positionH>
                <wp:positionV relativeFrom="paragraph">
                  <wp:posOffset>5989320</wp:posOffset>
                </wp:positionV>
                <wp:extent cx="1391920" cy="620395"/>
                <wp:effectExtent l="12065" t="13335" r="5715" b="13970"/>
                <wp:wrapNone/>
                <wp:docPr id="20" name="Casetă text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1920" cy="620395"/>
                        </a:xfrm>
                        <a:prstGeom prst="rect">
                          <a:avLst/>
                        </a:prstGeom>
                        <a:solidFill>
                          <a:srgbClr val="FFFFFF"/>
                        </a:solidFill>
                        <a:ln w="9525">
                          <a:solidFill>
                            <a:srgbClr val="000000"/>
                          </a:solidFill>
                          <a:miter lim="800000"/>
                          <a:headEnd/>
                          <a:tailEnd/>
                        </a:ln>
                      </wps:spPr>
                      <wps:txbx>
                        <w:txbxContent>
                          <w:p w:rsidR="00E87819" w:rsidRPr="00C4546C" w:rsidRDefault="00E87819" w:rsidP="00E87819">
                            <w:pPr>
                              <w:rPr>
                                <w:lang w:val="ro-MO"/>
                              </w:rPr>
                            </w:pPr>
                            <w:r>
                              <w:rPr>
                                <w:lang w:val="ro-MO"/>
                              </w:rPr>
                              <w:t>Serviciul tehnologiei informației și comunicațiilor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setă text 20" o:spid="_x0000_s1028" type="#_x0000_t202" style="position:absolute;left:0;text-align:left;margin-left:335.9pt;margin-top:471.6pt;width:109.6pt;height:48.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">
                <v:textbox>
                  <w:txbxContent>
                    <w:p w:rsidR="00E87819" w:rsidRPr="00C4546C" w:rsidRDefault="00E87819" w:rsidP="00E87819">
                      <w:pPr>
                        <w:rPr>
                          <w:lang w:val="ro-MO"/>
                        </w:rPr>
                      </w:pPr>
                      <w:r>
                        <w:rPr>
                          <w:lang w:val="ro-MO"/>
                        </w:rPr>
                        <w:t>Serviciul tehnologiei informației și comunicațiilor</w:t>
                      </w:r>
                    </w:p>
                  </w:txbxContent>
                </v:textbox>
              </v:shape>
            </w:pict>
          </mc:Fallback>
        </mc:AlternateContent>
      </w:r>
      <w:r>
        <w:rPr>
          <w:rFonts w:ascii="Times New Roman" w:eastAsia="Times New Roman" w:hAnsi="Times New Roman"/>
          <w:noProof/>
          <w:sz w:val="26"/>
          <w:szCs w:val="26"/>
          <w:lang w:val="ru-RU" w:eastAsia="ru-RU"/>
        </w:rPr>
        <mc:AlternateContent>
          <mc:Choice Requires="wps">
            <w:drawing>
              <wp:anchor distT="0" distB="0" distL="114300" distR="114300" simplePos="0" relativeHeight="251669504" behindDoc="0" locked="0" layoutInCell="1" allowOverlap="1" wp14:anchorId="27943D7F" wp14:editId="7D07FCE3">
                <wp:simplePos x="0" y="0"/>
                <wp:positionH relativeFrom="column">
                  <wp:posOffset>4265930</wp:posOffset>
                </wp:positionH>
                <wp:positionV relativeFrom="paragraph">
                  <wp:posOffset>5300980</wp:posOffset>
                </wp:positionV>
                <wp:extent cx="1391920" cy="620395"/>
                <wp:effectExtent l="12065" t="10795" r="5715" b="6985"/>
                <wp:wrapNone/>
                <wp:docPr id="19" name="Casetă text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1920" cy="620395"/>
                        </a:xfrm>
                        <a:prstGeom prst="rect">
                          <a:avLst/>
                        </a:prstGeom>
                        <a:solidFill>
                          <a:srgbClr val="FFFFFF"/>
                        </a:solidFill>
                        <a:ln w="9525">
                          <a:solidFill>
                            <a:srgbClr val="000000"/>
                          </a:solidFill>
                          <a:miter lim="800000"/>
                          <a:headEnd/>
                          <a:tailEnd/>
                        </a:ln>
                      </wps:spPr>
                      <wps:txbx>
                        <w:txbxContent>
                          <w:p w:rsidR="00E87819" w:rsidRPr="00C4546C" w:rsidRDefault="00E87819" w:rsidP="00E87819">
                            <w:pPr>
                              <w:rPr>
                                <w:lang w:val="ro-MO"/>
                              </w:rPr>
                            </w:pPr>
                            <w:r>
                              <w:rPr>
                                <w:lang w:val="ro-MO"/>
                              </w:rPr>
                              <w:t>Serviciul managementul documentelor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setă text 19" o:spid="_x0000_s1029" type="#_x0000_t202" style="position:absolute;left:0;text-align:left;margin-left:335.9pt;margin-top:417.4pt;width:109.6pt;height:48.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">
                <v:textbox>
                  <w:txbxContent>
                    <w:p w:rsidR="00E87819" w:rsidRPr="00C4546C" w:rsidRDefault="00E87819" w:rsidP="00E87819">
                      <w:pPr>
                        <w:rPr>
                          <w:lang w:val="ro-MO"/>
                        </w:rPr>
                      </w:pPr>
                      <w:r>
                        <w:rPr>
                          <w:lang w:val="ro-MO"/>
                        </w:rPr>
                        <w:t>Serviciul managementul documentelor</w:t>
                      </w:r>
                    </w:p>
                  </w:txbxContent>
                </v:textbox>
              </v:shape>
            </w:pict>
          </mc:Fallback>
        </mc:AlternateContent>
      </w:r>
      <w:r>
        <w:rPr>
          <w:rFonts w:ascii="Times New Roman" w:eastAsia="Times New Roman" w:hAnsi="Times New Roman"/>
          <w:noProof/>
          <w:sz w:val="26"/>
          <w:szCs w:val="26"/>
          <w:lang w:val="ru-RU" w:eastAsia="ru-RU"/>
        </w:rPr>
        <mc:AlternateContent>
          <mc:Choice Requires="wps">
            <w:drawing>
              <wp:anchor distT="0" distB="0" distL="114300" distR="114300" simplePos="0" relativeHeight="251668480" behindDoc="0" locked="0" layoutInCell="1" allowOverlap="1" wp14:anchorId="367D82CE" wp14:editId="080FF9DF">
                <wp:simplePos x="0" y="0"/>
                <wp:positionH relativeFrom="column">
                  <wp:posOffset>4264660</wp:posOffset>
                </wp:positionH>
                <wp:positionV relativeFrom="paragraph">
                  <wp:posOffset>4624070</wp:posOffset>
                </wp:positionV>
                <wp:extent cx="1391920" cy="620395"/>
                <wp:effectExtent l="10795" t="10160" r="6985" b="7620"/>
                <wp:wrapNone/>
                <wp:docPr id="18" name="Casetă text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1920" cy="620395"/>
                        </a:xfrm>
                        <a:prstGeom prst="rect">
                          <a:avLst/>
                        </a:prstGeom>
                        <a:solidFill>
                          <a:srgbClr val="FFFFFF"/>
                        </a:solidFill>
                        <a:ln w="9525">
                          <a:solidFill>
                            <a:srgbClr val="000000"/>
                          </a:solidFill>
                          <a:miter lim="800000"/>
                          <a:headEnd/>
                          <a:tailEnd/>
                        </a:ln>
                      </wps:spPr>
                      <wps:txbx>
                        <w:txbxContent>
                          <w:p w:rsidR="00E87819" w:rsidRPr="00C4546C" w:rsidRDefault="00E87819" w:rsidP="00E87819">
                            <w:pPr>
                              <w:rPr>
                                <w:lang w:val="ro-MO"/>
                              </w:rPr>
                            </w:pPr>
                            <w:r>
                              <w:rPr>
                                <w:lang w:val="ro-MO"/>
                              </w:rPr>
                              <w:t>Serviciul informare și comunicare cu mass media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setă text 18" o:spid="_x0000_s1030" type="#_x0000_t202" style="position:absolute;left:0;text-align:left;margin-left:335.8pt;margin-top:364.1pt;width:109.6pt;height:48.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">
                <v:textbox>
                  <w:txbxContent>
                    <w:p w:rsidR="00E87819" w:rsidRPr="00C4546C" w:rsidRDefault="00E87819" w:rsidP="00E87819">
                      <w:pPr>
                        <w:rPr>
                          <w:lang w:val="ro-MO"/>
                        </w:rPr>
                      </w:pPr>
                      <w:r>
                        <w:rPr>
                          <w:lang w:val="ro-MO"/>
                        </w:rPr>
                        <w:t>Serviciul informare și comunicare cu mass media</w:t>
                      </w:r>
                    </w:p>
                  </w:txbxContent>
                </v:textbox>
              </v:shape>
            </w:pict>
          </mc:Fallback>
        </mc:AlternateContent>
      </w:r>
      <w:r>
        <w:rPr>
          <w:rFonts w:ascii="Times New Roman" w:eastAsia="Times New Roman" w:hAnsi="Times New Roman"/>
          <w:noProof/>
          <w:sz w:val="26"/>
          <w:szCs w:val="26"/>
          <w:lang w:val="ru-RU" w:eastAsia="ru-RU"/>
        </w:rPr>
        <mc:AlternateContent>
          <mc:Choice Requires="wps">
            <w:drawing>
              <wp:anchor distT="0" distB="0" distL="114300" distR="114300" simplePos="0" relativeHeight="251666432" behindDoc="0" locked="0" layoutInCell="1" allowOverlap="1" wp14:anchorId="67F19C1A" wp14:editId="3AFE8536">
                <wp:simplePos x="0" y="0"/>
                <wp:positionH relativeFrom="column">
                  <wp:posOffset>4257040</wp:posOffset>
                </wp:positionH>
                <wp:positionV relativeFrom="paragraph">
                  <wp:posOffset>3720465</wp:posOffset>
                </wp:positionV>
                <wp:extent cx="1391920" cy="850265"/>
                <wp:effectExtent l="12700" t="11430" r="5080" b="5080"/>
                <wp:wrapNone/>
                <wp:docPr id="17" name="Casetă text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1920" cy="850265"/>
                        </a:xfrm>
                        <a:prstGeom prst="rect">
                          <a:avLst/>
                        </a:prstGeom>
                        <a:solidFill>
                          <a:srgbClr val="FFFFFF"/>
                        </a:solidFill>
                        <a:ln w="9525">
                          <a:solidFill>
                            <a:srgbClr val="000000"/>
                          </a:solidFill>
                          <a:miter lim="800000"/>
                          <a:headEnd/>
                          <a:tailEnd/>
                        </a:ln>
                      </wps:spPr>
                      <wps:txbx>
                        <w:txbxContent>
                          <w:p w:rsidR="00E87819" w:rsidRPr="00C4546C" w:rsidRDefault="00E87819" w:rsidP="00E87819">
                            <w:pPr>
                              <w:rPr>
                                <w:lang w:val="ro-MO"/>
                              </w:rPr>
                            </w:pPr>
                            <w:r>
                              <w:rPr>
                                <w:lang w:val="ro-MO"/>
                              </w:rPr>
                              <w:t>Serviciul juridic, cu competențe în domeniul resurselor umane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setă text 17" o:spid="_x0000_s1031" type="#_x0000_t202" style="position:absolute;left:0;text-align:left;margin-left:335.2pt;margin-top:292.95pt;width:109.6pt;height:66.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">
                <v:textbox>
                  <w:txbxContent>
                    <w:p w:rsidR="00E87819" w:rsidRPr="00C4546C" w:rsidRDefault="00E87819" w:rsidP="00E87819">
                      <w:pPr>
                        <w:rPr>
                          <w:lang w:val="ro-MO"/>
                        </w:rPr>
                      </w:pPr>
                      <w:r>
                        <w:rPr>
                          <w:lang w:val="ro-MO"/>
                        </w:rPr>
                        <w:t>Serviciul juridic, cu competențe în domeniul resurselor umane</w:t>
                      </w:r>
                    </w:p>
                  </w:txbxContent>
                </v:textbox>
              </v:shape>
            </w:pict>
          </mc:Fallback>
        </mc:AlternateContent>
      </w:r>
      <w:r>
        <w:rPr>
          <w:rFonts w:ascii="Times New Roman" w:eastAsia="Times New Roman" w:hAnsi="Times New Roman"/>
          <w:noProof/>
          <w:sz w:val="26"/>
          <w:szCs w:val="26"/>
          <w:lang w:val="ru-RU" w:eastAsia="ru-RU"/>
        </w:rPr>
        <mc:AlternateContent>
          <mc:Choice Requires="wps">
            <w:drawing>
              <wp:anchor distT="0" distB="0" distL="114300" distR="114300" simplePos="0" relativeHeight="251675648" behindDoc="0" locked="0" layoutInCell="1" allowOverlap="1" wp14:anchorId="51493472" wp14:editId="006DCC5D">
                <wp:simplePos x="0" y="0"/>
                <wp:positionH relativeFrom="column">
                  <wp:posOffset>4683760</wp:posOffset>
                </wp:positionH>
                <wp:positionV relativeFrom="paragraph">
                  <wp:posOffset>1931670</wp:posOffset>
                </wp:positionV>
                <wp:extent cx="0" cy="111125"/>
                <wp:effectExtent l="58420" t="13335" r="55880" b="18415"/>
                <wp:wrapNone/>
                <wp:docPr id="16" name="Conector drept cu săgeată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1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drept cu săgeată 16" o:spid="_x0000_s1026" type="#_x0000_t32" style="position:absolute;margin-left:368.8pt;margin-top:152.1pt;width:0;height:8.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">
                <v:stroke endarrow="block"/>
              </v:shape>
            </w:pict>
          </mc:Fallback>
        </mc:AlternateContent>
      </w:r>
      <w:r>
        <w:rPr>
          <w:rFonts w:ascii="Times New Roman" w:eastAsia="Times New Roman" w:hAnsi="Times New Roman"/>
          <w:noProof/>
          <w:sz w:val="26"/>
          <w:szCs w:val="26"/>
          <w:lang w:val="ru-RU" w:eastAsia="ru-RU"/>
        </w:rPr>
        <mc:AlternateContent>
          <mc:Choice Requires="wps">
            <w:drawing>
              <wp:anchor distT="0" distB="0" distL="114300" distR="114300" simplePos="0" relativeHeight="251674624" behindDoc="0" locked="0" layoutInCell="1" allowOverlap="1" wp14:anchorId="0F45C230" wp14:editId="023759F9">
                <wp:simplePos x="0" y="0"/>
                <wp:positionH relativeFrom="column">
                  <wp:posOffset>3193415</wp:posOffset>
                </wp:positionH>
                <wp:positionV relativeFrom="paragraph">
                  <wp:posOffset>1939290</wp:posOffset>
                </wp:positionV>
                <wp:extent cx="0" cy="111125"/>
                <wp:effectExtent l="53975" t="11430" r="60325" b="20320"/>
                <wp:wrapNone/>
                <wp:docPr id="15" name="Conector drept cu săgeată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1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drept cu săgeată 15" o:spid="_x0000_s1026" type="#_x0000_t32" style="position:absolute;margin-left:251.45pt;margin-top:152.7pt;width:0;height:8.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">
                <v:stroke endarrow="block"/>
              </v:shape>
            </w:pict>
          </mc:Fallback>
        </mc:AlternateContent>
      </w:r>
      <w:r>
        <w:rPr>
          <w:rFonts w:ascii="Times New Roman" w:eastAsia="Times New Roman" w:hAnsi="Times New Roman"/>
          <w:noProof/>
          <w:sz w:val="26"/>
          <w:szCs w:val="26"/>
          <w:lang w:val="ru-RU" w:eastAsia="ru-RU"/>
        </w:rPr>
        <mc:AlternateContent>
          <mc:Choice Requires="wps">
            <w:drawing>
              <wp:anchor distT="0" distB="0" distL="114300" distR="114300" simplePos="0" relativeHeight="251673600" behindDoc="0" locked="0" layoutInCell="1" allowOverlap="1" wp14:anchorId="20835CB8" wp14:editId="6A88C3F7">
                <wp:simplePos x="0" y="0"/>
                <wp:positionH relativeFrom="column">
                  <wp:posOffset>1732280</wp:posOffset>
                </wp:positionH>
                <wp:positionV relativeFrom="paragraph">
                  <wp:posOffset>1939290</wp:posOffset>
                </wp:positionV>
                <wp:extent cx="0" cy="111125"/>
                <wp:effectExtent l="59690" t="11430" r="54610" b="20320"/>
                <wp:wrapNone/>
                <wp:docPr id="14" name="Conector drept cu săgeată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1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drept cu săgeată 14" o:spid="_x0000_s1026" type="#_x0000_t32" style="position:absolute;margin-left:136.4pt;margin-top:152.7pt;width:0;height:8.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">
                <v:stroke endarrow="block"/>
              </v:shape>
            </w:pict>
          </mc:Fallback>
        </mc:AlternateContent>
      </w:r>
      <w:r>
        <w:rPr>
          <w:rFonts w:ascii="Times New Roman" w:eastAsia="Times New Roman" w:hAnsi="Times New Roman"/>
          <w:noProof/>
          <w:sz w:val="26"/>
          <w:szCs w:val="26"/>
          <w:lang w:val="ru-RU" w:eastAsia="ru-RU"/>
        </w:rPr>
        <mc:AlternateContent>
          <mc:Choice Requires="wps">
            <w:drawing>
              <wp:anchor distT="0" distB="0" distL="114300" distR="114300" simplePos="0" relativeHeight="251671552" behindDoc="0" locked="0" layoutInCell="1" allowOverlap="1" wp14:anchorId="1BD2CE03" wp14:editId="0135FAD9">
                <wp:simplePos x="0" y="0"/>
                <wp:positionH relativeFrom="column">
                  <wp:posOffset>354330</wp:posOffset>
                </wp:positionH>
                <wp:positionV relativeFrom="paragraph">
                  <wp:posOffset>1931670</wp:posOffset>
                </wp:positionV>
                <wp:extent cx="4340860" cy="635"/>
                <wp:effectExtent l="5715" t="13335" r="6350" b="5080"/>
                <wp:wrapNone/>
                <wp:docPr id="13" name="Conector drept cu săgeată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4086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drept cu săgeată 13" o:spid="_x0000_s1026" type="#_x0000_t32" style="position:absolute;margin-left:27.9pt;margin-top:152.1pt;width:341.8pt;height:.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"/>
            </w:pict>
          </mc:Fallback>
        </mc:AlternateContent>
      </w:r>
      <w:r>
        <w:rPr>
          <w:rFonts w:ascii="Times New Roman" w:eastAsia="Times New Roman" w:hAnsi="Times New Roman"/>
          <w:noProof/>
          <w:sz w:val="26"/>
          <w:szCs w:val="26"/>
          <w:lang w:val="ru-RU" w:eastAsia="ru-RU"/>
        </w:rPr>
        <mc:AlternateContent>
          <mc:Choice Requires="wps">
            <w:drawing>
              <wp:anchor distT="0" distB="0" distL="114300" distR="114300" simplePos="0" relativeHeight="251672576" behindDoc="0" locked="0" layoutInCell="1" allowOverlap="1" wp14:anchorId="0EE4FB53" wp14:editId="018A643E">
                <wp:simplePos x="0" y="0"/>
                <wp:positionH relativeFrom="column">
                  <wp:posOffset>354330</wp:posOffset>
                </wp:positionH>
                <wp:positionV relativeFrom="paragraph">
                  <wp:posOffset>1931670</wp:posOffset>
                </wp:positionV>
                <wp:extent cx="0" cy="111125"/>
                <wp:effectExtent l="53340" t="13335" r="60960" b="18415"/>
                <wp:wrapNone/>
                <wp:docPr id="12" name="Conector drept cu săgeată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1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drept cu săgeată 12" o:spid="_x0000_s1026" type="#_x0000_t32" style="position:absolute;margin-left:27.9pt;margin-top:152.1pt;width:0;height:8.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">
                <v:stroke endarrow="block"/>
              </v:shape>
            </w:pict>
          </mc:Fallback>
        </mc:AlternateContent>
      </w:r>
      <w:r>
        <w:rPr>
          <w:rFonts w:ascii="Times New Roman" w:eastAsia="Times New Roman" w:hAnsi="Times New Roman"/>
          <w:noProof/>
          <w:sz w:val="26"/>
          <w:szCs w:val="26"/>
          <w:lang w:val="ru-RU" w:eastAsia="ru-RU"/>
        </w:rPr>
        <mc:AlternateContent>
          <mc:Choice Requires="wps">
            <w:drawing>
              <wp:anchor distT="0" distB="0" distL="114300" distR="114300" simplePos="0" relativeHeight="251662336" behindDoc="0" locked="0" layoutInCell="1" allowOverlap="1" wp14:anchorId="35344945" wp14:editId="31EBBABE">
                <wp:simplePos x="0" y="0"/>
                <wp:positionH relativeFrom="column">
                  <wp:posOffset>-426720</wp:posOffset>
                </wp:positionH>
                <wp:positionV relativeFrom="paragraph">
                  <wp:posOffset>2042795</wp:posOffset>
                </wp:positionV>
                <wp:extent cx="1494155" cy="795020"/>
                <wp:effectExtent l="5715" t="10160" r="5080" b="13970"/>
                <wp:wrapNone/>
                <wp:docPr id="11" name="Casetă text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4155" cy="795020"/>
                        </a:xfrm>
                        <a:prstGeom prst="rect">
                          <a:avLst/>
                        </a:prstGeom>
                        <a:solidFill>
                          <a:srgbClr val="FFFFFF"/>
                        </a:solidFill>
                        <a:ln w="9525">
                          <a:solidFill>
                            <a:srgbClr val="000000"/>
                          </a:solidFill>
                          <a:miter lim="800000"/>
                          <a:headEnd/>
                          <a:tailEnd/>
                        </a:ln>
                      </wps:spPr>
                      <wps:txbx>
                        <w:txbxContent>
                          <w:p w:rsidR="00E87819" w:rsidRPr="00C4546C" w:rsidRDefault="00E87819" w:rsidP="00E87819">
                            <w:pPr>
                              <w:rPr>
                                <w:lang w:val="ro-MO"/>
                              </w:rPr>
                            </w:pPr>
                            <w:r>
                              <w:rPr>
                                <w:lang w:val="ro-MO"/>
                              </w:rPr>
                              <w:t>Direcția finanțarea cercetării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setă text 11" o:spid="_x0000_s1032" type="#_x0000_t202" style="position:absolute;left:0;text-align:left;margin-left:-33.6pt;margin-top:160.85pt;width:117.65pt;height:62.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">
                <v:textbox>
                  <w:txbxContent>
                    <w:p w:rsidR="00E87819" w:rsidRPr="00C4546C" w:rsidRDefault="00E87819" w:rsidP="00E87819">
                      <w:pPr>
                        <w:rPr>
                          <w:lang w:val="ro-MO"/>
                        </w:rPr>
                      </w:pPr>
                      <w:r>
                        <w:rPr>
                          <w:lang w:val="ro-MO"/>
                        </w:rPr>
                        <w:t>Direcția finanțarea cercetării</w:t>
                      </w:r>
                    </w:p>
                  </w:txbxContent>
                </v:textbox>
              </v:shape>
            </w:pict>
          </mc:Fallback>
        </mc:AlternateContent>
      </w:r>
      <w:r>
        <w:rPr>
          <w:rFonts w:ascii="Times New Roman" w:eastAsia="Times New Roman" w:hAnsi="Times New Roman"/>
          <w:noProof/>
          <w:sz w:val="26"/>
          <w:szCs w:val="26"/>
          <w:lang w:val="ru-RU" w:eastAsia="ru-RU"/>
        </w:rPr>
        <mc:AlternateContent>
          <mc:Choice Requires="wps">
            <w:drawing>
              <wp:anchor distT="0" distB="0" distL="114300" distR="114300" simplePos="0" relativeHeight="251663360" behindDoc="0" locked="0" layoutInCell="1" allowOverlap="1" wp14:anchorId="3B67CA1D" wp14:editId="17C19221">
                <wp:simplePos x="0" y="0"/>
                <wp:positionH relativeFrom="column">
                  <wp:posOffset>1134745</wp:posOffset>
                </wp:positionH>
                <wp:positionV relativeFrom="paragraph">
                  <wp:posOffset>2042795</wp:posOffset>
                </wp:positionV>
                <wp:extent cx="1306195" cy="795020"/>
                <wp:effectExtent l="5080" t="10160" r="12700" b="13970"/>
                <wp:wrapNone/>
                <wp:docPr id="10" name="Casetă text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6195" cy="795020"/>
                        </a:xfrm>
                        <a:prstGeom prst="rect">
                          <a:avLst/>
                        </a:prstGeom>
                        <a:solidFill>
                          <a:srgbClr val="FFFFFF"/>
                        </a:solidFill>
                        <a:ln w="9525">
                          <a:solidFill>
                            <a:srgbClr val="000000"/>
                          </a:solidFill>
                          <a:miter lim="800000"/>
                          <a:headEnd/>
                          <a:tailEnd/>
                        </a:ln>
                      </wps:spPr>
                      <wps:txbx>
                        <w:txbxContent>
                          <w:p w:rsidR="00E87819" w:rsidRPr="00C4546C" w:rsidRDefault="00E87819" w:rsidP="00E87819">
                            <w:pPr>
                              <w:rPr>
                                <w:lang w:val="ro-MO"/>
                              </w:rPr>
                            </w:pPr>
                            <w:r>
                              <w:rPr>
                                <w:lang w:val="ro-MO"/>
                              </w:rPr>
                              <w:t>Direcția finanțarea inovării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setă text 10" o:spid="_x0000_s1033" type="#_x0000_t202" style="position:absolute;left:0;text-align:left;margin-left:89.35pt;margin-top:160.85pt;width:102.85pt;height:62.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">
                <v:textbox>
                  <w:txbxContent>
                    <w:p w:rsidR="00E87819" w:rsidRPr="00C4546C" w:rsidRDefault="00E87819" w:rsidP="00E87819">
                      <w:pPr>
                        <w:rPr>
                          <w:lang w:val="ro-MO"/>
                        </w:rPr>
                      </w:pPr>
                      <w:r>
                        <w:rPr>
                          <w:lang w:val="ro-MO"/>
                        </w:rPr>
                        <w:t>Direcția finanțarea inovării</w:t>
                      </w:r>
                    </w:p>
                  </w:txbxContent>
                </v:textbox>
              </v:shape>
            </w:pict>
          </mc:Fallback>
        </mc:AlternateContent>
      </w:r>
      <w:r>
        <w:rPr>
          <w:rFonts w:ascii="Times New Roman" w:eastAsia="Times New Roman" w:hAnsi="Times New Roman"/>
          <w:noProof/>
          <w:sz w:val="26"/>
          <w:szCs w:val="26"/>
          <w:lang w:val="ru-RU" w:eastAsia="ru-RU"/>
        </w:rPr>
        <mc:AlternateContent>
          <mc:Choice Requires="wps">
            <w:drawing>
              <wp:anchor distT="0" distB="0" distL="114300" distR="114300" simplePos="0" relativeHeight="251664384" behindDoc="0" locked="0" layoutInCell="1" allowOverlap="1" wp14:anchorId="780FBC6C" wp14:editId="0EBC8388">
                <wp:simplePos x="0" y="0"/>
                <wp:positionH relativeFrom="column">
                  <wp:posOffset>2508885</wp:posOffset>
                </wp:positionH>
                <wp:positionV relativeFrom="paragraph">
                  <wp:posOffset>2042795</wp:posOffset>
                </wp:positionV>
                <wp:extent cx="1391920" cy="795020"/>
                <wp:effectExtent l="7620" t="10160" r="10160" b="13970"/>
                <wp:wrapNone/>
                <wp:docPr id="9" name="Casetă text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1920" cy="795020"/>
                        </a:xfrm>
                        <a:prstGeom prst="rect">
                          <a:avLst/>
                        </a:prstGeom>
                        <a:solidFill>
                          <a:srgbClr val="FFFFFF"/>
                        </a:solidFill>
                        <a:ln w="9525">
                          <a:solidFill>
                            <a:srgbClr val="000000"/>
                          </a:solidFill>
                          <a:miter lim="800000"/>
                          <a:headEnd/>
                          <a:tailEnd/>
                        </a:ln>
                      </wps:spPr>
                      <wps:txbx>
                        <w:txbxContent>
                          <w:p w:rsidR="00E87819" w:rsidRPr="00C4546C" w:rsidRDefault="00E87819" w:rsidP="00E87819">
                            <w:pPr>
                              <w:rPr>
                                <w:lang w:val="ro-MO"/>
                              </w:rPr>
                            </w:pPr>
                            <w:r>
                              <w:rPr>
                                <w:lang w:val="ro-MO"/>
                              </w:rPr>
                              <w:t>Direcția cooperare internațională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setă text 9" o:spid="_x0000_s1034" type="#_x0000_t202" style="position:absolute;left:0;text-align:left;margin-left:197.55pt;margin-top:160.85pt;width:109.6pt;height:62.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">
                <v:textbox>
                  <w:txbxContent>
                    <w:p w:rsidR="00E87819" w:rsidRPr="00C4546C" w:rsidRDefault="00E87819" w:rsidP="00E87819">
                      <w:pPr>
                        <w:rPr>
                          <w:lang w:val="ro-MO"/>
                        </w:rPr>
                      </w:pPr>
                      <w:r>
                        <w:rPr>
                          <w:lang w:val="ro-MO"/>
                        </w:rPr>
                        <w:t>Direcția cooperare internațională</w:t>
                      </w:r>
                    </w:p>
                  </w:txbxContent>
                </v:textbox>
              </v:shape>
            </w:pict>
          </mc:Fallback>
        </mc:AlternateContent>
      </w:r>
      <w:r>
        <w:rPr>
          <w:rFonts w:ascii="Times New Roman" w:eastAsia="Times New Roman" w:hAnsi="Times New Roman"/>
          <w:noProof/>
          <w:sz w:val="26"/>
          <w:szCs w:val="26"/>
          <w:lang w:val="ru-RU" w:eastAsia="ru-RU"/>
        </w:rPr>
        <mc:AlternateContent>
          <mc:Choice Requires="wps">
            <w:drawing>
              <wp:anchor distT="0" distB="0" distL="114300" distR="114300" simplePos="0" relativeHeight="251665408" behindDoc="0" locked="0" layoutInCell="1" allowOverlap="1" wp14:anchorId="710EBB77" wp14:editId="5D3AB3DF">
                <wp:simplePos x="0" y="0"/>
                <wp:positionH relativeFrom="column">
                  <wp:posOffset>3977005</wp:posOffset>
                </wp:positionH>
                <wp:positionV relativeFrom="paragraph">
                  <wp:posOffset>2042795</wp:posOffset>
                </wp:positionV>
                <wp:extent cx="1391920" cy="795020"/>
                <wp:effectExtent l="8890" t="10160" r="8890" b="13970"/>
                <wp:wrapNone/>
                <wp:docPr id="8" name="Casetă text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1920" cy="795020"/>
                        </a:xfrm>
                        <a:prstGeom prst="rect">
                          <a:avLst/>
                        </a:prstGeom>
                        <a:solidFill>
                          <a:srgbClr val="FFFFFF"/>
                        </a:solidFill>
                        <a:ln w="9525">
                          <a:solidFill>
                            <a:srgbClr val="000000"/>
                          </a:solidFill>
                          <a:miter lim="800000"/>
                          <a:headEnd/>
                          <a:tailEnd/>
                        </a:ln>
                      </wps:spPr>
                      <wps:txbx>
                        <w:txbxContent>
                          <w:p w:rsidR="00E87819" w:rsidRPr="00C4546C" w:rsidRDefault="00E87819" w:rsidP="00E87819">
                            <w:pPr>
                              <w:rPr>
                                <w:lang w:val="ro-MO"/>
                              </w:rPr>
                            </w:pPr>
                            <w:r>
                              <w:rPr>
                                <w:lang w:val="ro-MO"/>
                              </w:rPr>
                              <w:t>Direcția management instituțional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setă text 8" o:spid="_x0000_s1035" type="#_x0000_t202" style="position:absolute;left:0;text-align:left;margin-left:313.15pt;margin-top:160.85pt;width:109.6pt;height:62.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">
                <v:textbox>
                  <w:txbxContent>
                    <w:p w:rsidR="00E87819" w:rsidRPr="00C4546C" w:rsidRDefault="00E87819" w:rsidP="00E87819">
                      <w:pPr>
                        <w:rPr>
                          <w:lang w:val="ro-MO"/>
                        </w:rPr>
                      </w:pPr>
                      <w:r>
                        <w:rPr>
                          <w:lang w:val="ro-MO"/>
                        </w:rPr>
                        <w:t>Direcția management instituțional</w:t>
                      </w:r>
                    </w:p>
                  </w:txbxContent>
                </v:textbox>
              </v:shape>
            </w:pict>
          </mc:Fallback>
        </mc:AlternateContent>
      </w:r>
      <w:r>
        <w:rPr>
          <w:rFonts w:ascii="Times New Roman" w:eastAsia="Times New Roman" w:hAnsi="Times New Roman"/>
          <w:noProof/>
          <w:sz w:val="26"/>
          <w:szCs w:val="26"/>
          <w:lang w:val="ru-RU" w:eastAsia="ru-RU"/>
        </w:rPr>
        <mc:AlternateContent>
          <mc:Choice Requires="wps">
            <w:drawing>
              <wp:anchor distT="0" distB="0" distL="114300" distR="114300" simplePos="0" relativeHeight="251686912" behindDoc="0" locked="0" layoutInCell="1" allowOverlap="1" wp14:anchorId="301364BA" wp14:editId="730C10EE">
                <wp:simplePos x="0" y="0"/>
                <wp:positionH relativeFrom="column">
                  <wp:posOffset>2569210</wp:posOffset>
                </wp:positionH>
                <wp:positionV relativeFrom="paragraph">
                  <wp:posOffset>1732280</wp:posOffset>
                </wp:positionV>
                <wp:extent cx="0" cy="199390"/>
                <wp:effectExtent l="58420" t="13970" r="55880" b="15240"/>
                <wp:wrapNone/>
                <wp:docPr id="7" name="Conector drept cu săgeată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93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drept cu săgeată 7" o:spid="_x0000_s1026" type="#_x0000_t32" style="position:absolute;margin-left:202.3pt;margin-top:136.4pt;width:0;height:15.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">
                <v:stroke endarrow="block"/>
              </v:shape>
            </w:pict>
          </mc:Fallback>
        </mc:AlternateContent>
      </w:r>
      <w:r>
        <w:rPr>
          <w:rFonts w:ascii="Times New Roman" w:eastAsia="Times New Roman" w:hAnsi="Times New Roman"/>
          <w:noProof/>
          <w:sz w:val="26"/>
          <w:szCs w:val="26"/>
          <w:lang w:val="ru-RU" w:eastAsia="ru-RU"/>
        </w:rPr>
        <mc:AlternateContent>
          <mc:Choice Requires="wps">
            <w:drawing>
              <wp:anchor distT="0" distB="0" distL="114300" distR="114300" simplePos="0" relativeHeight="251685888" behindDoc="0" locked="0" layoutInCell="1" allowOverlap="1" wp14:anchorId="30F260BD" wp14:editId="5D760A40">
                <wp:simplePos x="0" y="0"/>
                <wp:positionH relativeFrom="column">
                  <wp:posOffset>2569210</wp:posOffset>
                </wp:positionH>
                <wp:positionV relativeFrom="paragraph">
                  <wp:posOffset>245745</wp:posOffset>
                </wp:positionV>
                <wp:extent cx="0" cy="970280"/>
                <wp:effectExtent l="58420" t="13335" r="55880" b="16510"/>
                <wp:wrapNone/>
                <wp:docPr id="6" name="Conector drept cu săgeată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702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drept cu săgeată 6" o:spid="_x0000_s1026" type="#_x0000_t32" style="position:absolute;margin-left:202.3pt;margin-top:19.35pt;width:0;height:76.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">
                <v:stroke endarrow="block"/>
              </v:shape>
            </w:pict>
          </mc:Fallback>
        </mc:AlternateContent>
      </w:r>
      <w:r>
        <w:rPr>
          <w:rFonts w:ascii="Times New Roman" w:eastAsia="Times New Roman" w:hAnsi="Times New Roman"/>
          <w:noProof/>
          <w:sz w:val="26"/>
          <w:szCs w:val="26"/>
          <w:lang w:val="ru-RU" w:eastAsia="ru-RU"/>
        </w:rPr>
        <mc:AlternateContent>
          <mc:Choice Requires="wps">
            <w:drawing>
              <wp:anchor distT="0" distB="0" distL="114300" distR="114300" simplePos="0" relativeHeight="251684864" behindDoc="0" locked="0" layoutInCell="1" allowOverlap="1" wp14:anchorId="1474200E" wp14:editId="45FE74A7">
                <wp:simplePos x="0" y="0"/>
                <wp:positionH relativeFrom="column">
                  <wp:posOffset>1657350</wp:posOffset>
                </wp:positionH>
                <wp:positionV relativeFrom="paragraph">
                  <wp:posOffset>1216025</wp:posOffset>
                </wp:positionV>
                <wp:extent cx="1749425" cy="501015"/>
                <wp:effectExtent l="13335" t="12065" r="8890" b="10795"/>
                <wp:wrapNone/>
                <wp:docPr id="5" name="Casetă tex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9425" cy="501015"/>
                        </a:xfrm>
                        <a:prstGeom prst="rect">
                          <a:avLst/>
                        </a:prstGeom>
                        <a:solidFill>
                          <a:srgbClr val="FFFFFF"/>
                        </a:solidFill>
                        <a:ln w="9525">
                          <a:solidFill>
                            <a:srgbClr val="000000"/>
                          </a:solidFill>
                          <a:miter lim="800000"/>
                          <a:headEnd/>
                          <a:tailEnd/>
                        </a:ln>
                      </wps:spPr>
                      <wps:txbx>
                        <w:txbxContent>
                          <w:p w:rsidR="00E87819" w:rsidRPr="00BC7D21" w:rsidRDefault="00E87819" w:rsidP="00E87819">
                            <w:pPr>
                              <w:jc w:val="center"/>
                              <w:rPr>
                                <w:lang w:val="ro-MO"/>
                              </w:rPr>
                            </w:pPr>
                            <w:r>
                              <w:rPr>
                                <w:lang w:val="ro-MO"/>
                              </w:rPr>
                              <w:t>Director general adjunct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setă text 5" o:spid="_x0000_s1036" type="#_x0000_t202" style="position:absolute;left:0;text-align:left;margin-left:130.5pt;margin-top:95.75pt;width:137.75pt;height:39.4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">
                <v:textbox>
                  <w:txbxContent>
                    <w:p w:rsidR="00E87819" w:rsidRPr="00BC7D21" w:rsidRDefault="00E87819" w:rsidP="00E87819">
                      <w:pPr>
                        <w:jc w:val="center"/>
                        <w:rPr>
                          <w:lang w:val="ro-MO"/>
                        </w:rPr>
                      </w:pPr>
                      <w:r>
                        <w:rPr>
                          <w:lang w:val="ro-MO"/>
                        </w:rPr>
                        <w:t>Director general adjunct</w:t>
                      </w:r>
                    </w:p>
                  </w:txbxContent>
                </v:textbox>
              </v:shape>
            </w:pict>
          </mc:Fallback>
        </mc:AlternateContent>
      </w:r>
      <w:r>
        <w:rPr>
          <w:rFonts w:ascii="Times New Roman" w:eastAsia="Times New Roman" w:hAnsi="Times New Roman"/>
          <w:noProof/>
          <w:sz w:val="26"/>
          <w:szCs w:val="26"/>
          <w:lang w:val="ru-RU" w:eastAsia="ru-RU"/>
        </w:rPr>
        <mc:AlternateContent>
          <mc:Choice Requires="wps">
            <w:drawing>
              <wp:anchor distT="0" distB="0" distL="114300" distR="114300" simplePos="0" relativeHeight="251676672" behindDoc="0" locked="0" layoutInCell="1" allowOverlap="1" wp14:anchorId="4DCE1404" wp14:editId="75E2C620">
                <wp:simplePos x="0" y="0"/>
                <wp:positionH relativeFrom="column">
                  <wp:posOffset>2569210</wp:posOffset>
                </wp:positionH>
                <wp:positionV relativeFrom="paragraph">
                  <wp:posOffset>384810</wp:posOffset>
                </wp:positionV>
                <wp:extent cx="939165" cy="0"/>
                <wp:effectExtent l="10795" t="57150" r="21590" b="57150"/>
                <wp:wrapNone/>
                <wp:docPr id="4" name="Conector drept cu săgeată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916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drept cu săgeată 4" o:spid="_x0000_s1026" type="#_x0000_t32" style="position:absolute;margin-left:202.3pt;margin-top:30.3pt;width:73.95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">
                <v:stroke endarrow="block"/>
              </v:shape>
            </w:pict>
          </mc:Fallback>
        </mc:AlternateContent>
      </w:r>
      <w:r>
        <w:rPr>
          <w:rFonts w:ascii="Times New Roman" w:eastAsia="Times New Roman" w:hAnsi="Times New Roman"/>
          <w:noProof/>
          <w:sz w:val="26"/>
          <w:szCs w:val="26"/>
          <w:lang w:val="ru-RU" w:eastAsia="ru-RU"/>
        </w:rPr>
        <mc:AlternateContent>
          <mc:Choice Requires="wps">
            <w:drawing>
              <wp:anchor distT="0" distB="0" distL="114300" distR="114300" simplePos="0" relativeHeight="251677696" behindDoc="0" locked="0" layoutInCell="1" allowOverlap="1" wp14:anchorId="17D7B050" wp14:editId="4893BC1D">
                <wp:simplePos x="0" y="0"/>
                <wp:positionH relativeFrom="column">
                  <wp:posOffset>2569210</wp:posOffset>
                </wp:positionH>
                <wp:positionV relativeFrom="paragraph">
                  <wp:posOffset>850900</wp:posOffset>
                </wp:positionV>
                <wp:extent cx="939165" cy="635"/>
                <wp:effectExtent l="10795" t="56515" r="21590" b="57150"/>
                <wp:wrapNone/>
                <wp:docPr id="3" name="Conector drept cu săgeată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916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drept cu săgeată 3" o:spid="_x0000_s1026" type="#_x0000_t32" style="position:absolute;margin-left:202.3pt;margin-top:67pt;width:73.95pt;height:.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">
                <v:stroke endarrow="block"/>
              </v:shape>
            </w:pict>
          </mc:Fallback>
        </mc:AlternateContent>
      </w:r>
      <w:r>
        <w:rPr>
          <w:rFonts w:ascii="Times New Roman" w:eastAsia="Times New Roman" w:hAnsi="Times New Roman"/>
          <w:noProof/>
          <w:sz w:val="26"/>
          <w:szCs w:val="26"/>
          <w:lang w:val="ru-RU" w:eastAsia="ru-RU"/>
        </w:rPr>
        <mc:AlternateContent>
          <mc:Choice Requires="wps">
            <w:drawing>
              <wp:anchor distT="0" distB="0" distL="114300" distR="114300" simplePos="0" relativeHeight="251661312" behindDoc="0" locked="0" layoutInCell="1" allowOverlap="1" wp14:anchorId="66A47036" wp14:editId="4D71B2FD">
                <wp:simplePos x="0" y="0"/>
                <wp:positionH relativeFrom="column">
                  <wp:posOffset>3508375</wp:posOffset>
                </wp:positionH>
                <wp:positionV relativeFrom="paragraph">
                  <wp:posOffset>645795</wp:posOffset>
                </wp:positionV>
                <wp:extent cx="1749425" cy="388620"/>
                <wp:effectExtent l="6985" t="13335" r="5715" b="7620"/>
                <wp:wrapNone/>
                <wp:docPr id="2" name="Casetă tex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9425" cy="388620"/>
                        </a:xfrm>
                        <a:prstGeom prst="rect">
                          <a:avLst/>
                        </a:prstGeom>
                        <a:solidFill>
                          <a:srgbClr val="FFFFFF"/>
                        </a:solidFill>
                        <a:ln w="9525">
                          <a:solidFill>
                            <a:srgbClr val="000000"/>
                          </a:solidFill>
                          <a:miter lim="800000"/>
                          <a:headEnd/>
                          <a:tailEnd/>
                        </a:ln>
                      </wps:spPr>
                      <wps:txbx>
                        <w:txbxContent>
                          <w:p w:rsidR="00E87819" w:rsidRPr="00C4546C" w:rsidRDefault="00E87819" w:rsidP="00E87819">
                            <w:pPr>
                              <w:rPr>
                                <w:lang w:val="ro-MO"/>
                              </w:rPr>
                            </w:pPr>
                            <w:r>
                              <w:rPr>
                                <w:lang w:val="ro-MO"/>
                              </w:rPr>
                              <w:t>Serviciul audit intern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setă text 2" o:spid="_x0000_s1037" type="#_x0000_t202" style="position:absolute;left:0;text-align:left;margin-left:276.25pt;margin-top:50.85pt;width:137.75pt;height:30.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">
                <v:textbox>
                  <w:txbxContent>
                    <w:p w:rsidR="00E87819" w:rsidRPr="00C4546C" w:rsidRDefault="00E87819" w:rsidP="00E87819">
                      <w:pPr>
                        <w:rPr>
                          <w:lang w:val="ro-MO"/>
                        </w:rPr>
                      </w:pPr>
                      <w:r>
                        <w:rPr>
                          <w:lang w:val="ro-MO"/>
                        </w:rPr>
                        <w:t>Serviciul audit intern</w:t>
                      </w:r>
                    </w:p>
                  </w:txbxContent>
                </v:textbox>
              </v:shape>
            </w:pict>
          </mc:Fallback>
        </mc:AlternateContent>
      </w:r>
      <w:r>
        <w:rPr>
          <w:rFonts w:ascii="Times New Roman" w:eastAsia="Times New Roman" w:hAnsi="Times New Roman"/>
          <w:noProof/>
          <w:sz w:val="26"/>
          <w:szCs w:val="26"/>
          <w:lang w:val="ru-RU" w:eastAsia="ru-RU"/>
        </w:rPr>
        <mc:AlternateContent>
          <mc:Choice Requires="wps">
            <w:drawing>
              <wp:anchor distT="0" distB="0" distL="114300" distR="114300" simplePos="0" relativeHeight="251660288" behindDoc="0" locked="0" layoutInCell="1" allowOverlap="1" wp14:anchorId="1DEC78EA" wp14:editId="13E77D28">
                <wp:simplePos x="0" y="0"/>
                <wp:positionH relativeFrom="column">
                  <wp:posOffset>3508375</wp:posOffset>
                </wp:positionH>
                <wp:positionV relativeFrom="paragraph">
                  <wp:posOffset>121285</wp:posOffset>
                </wp:positionV>
                <wp:extent cx="1749425" cy="440055"/>
                <wp:effectExtent l="6985" t="12700" r="5715" b="13970"/>
                <wp:wrapNone/>
                <wp:docPr id="1" name="Casetă tex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9425" cy="440055"/>
                        </a:xfrm>
                        <a:prstGeom prst="rect">
                          <a:avLst/>
                        </a:prstGeom>
                        <a:solidFill>
                          <a:srgbClr val="FFFFFF"/>
                        </a:solidFill>
                        <a:ln w="9525">
                          <a:solidFill>
                            <a:srgbClr val="000000"/>
                          </a:solidFill>
                          <a:miter lim="800000"/>
                          <a:headEnd/>
                          <a:tailEnd/>
                        </a:ln>
                      </wps:spPr>
                      <wps:txbx>
                        <w:txbxContent>
                          <w:p w:rsidR="00E87819" w:rsidRPr="00C4546C" w:rsidRDefault="00E87819" w:rsidP="00E87819">
                            <w:pPr>
                              <w:rPr>
                                <w:lang w:val="ro-MO"/>
                              </w:rPr>
                            </w:pPr>
                            <w:r>
                              <w:rPr>
                                <w:lang w:val="ro-MO"/>
                              </w:rPr>
                              <w:t>Cabinetul directorului general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setă text 1" o:spid="_x0000_s1038" type="#_x0000_t202" style="position:absolute;left:0;text-align:left;margin-left:276.25pt;margin-top:9.55pt;width:137.75pt;height:34.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">
                <v:textbox>
                  <w:txbxContent>
                    <w:p w:rsidR="00E87819" w:rsidRPr="00C4546C" w:rsidRDefault="00E87819" w:rsidP="00E87819">
                      <w:pPr>
                        <w:rPr>
                          <w:lang w:val="ro-MO"/>
                        </w:rPr>
                      </w:pPr>
                      <w:r>
                        <w:rPr>
                          <w:lang w:val="ro-MO"/>
                        </w:rPr>
                        <w:t>Cabinetul directorului general</w:t>
                      </w:r>
                    </w:p>
                  </w:txbxContent>
                </v:textbox>
              </v:shape>
            </w:pict>
          </mc:Fallback>
        </mc:AlternateContent>
      </w:r>
      <w:bookmarkStart w:id="0" w:name="_GoBack"/>
      <w:bookmarkEnd w:id="0"/>
    </w:p>
    <w:sectPr w:rsidR="007F7254" w:rsidRPr="00E87819" w:rsidSect="00991C37">
      <w:pgSz w:w="11906" w:h="16838"/>
      <w:pgMar w:top="284" w:right="851"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C770D"/>
    <w:multiLevelType w:val="hybridMultilevel"/>
    <w:tmpl w:val="521C8248"/>
    <w:lvl w:ilvl="0" w:tplc="04190011">
      <w:start w:val="1"/>
      <w:numFmt w:val="decimal"/>
      <w:lvlText w:val="%1)"/>
      <w:lvlJc w:val="left"/>
      <w:pPr>
        <w:ind w:left="1287" w:hanging="360"/>
      </w:pPr>
    </w:lvl>
    <w:lvl w:ilvl="1" w:tplc="74A69130">
      <w:start w:val="1"/>
      <w:numFmt w:val="lowerLetter"/>
      <w:lvlText w:val="%2)"/>
      <w:lvlJc w:val="left"/>
      <w:pPr>
        <w:ind w:left="2502" w:hanging="855"/>
      </w:pPr>
      <w:rPr>
        <w:rFonts w:hint="default"/>
      </w:r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0878039F"/>
    <w:multiLevelType w:val="hybridMultilevel"/>
    <w:tmpl w:val="2766B91C"/>
    <w:lvl w:ilvl="0" w:tplc="C5364C6E">
      <w:start w:val="1"/>
      <w:numFmt w:val="decimal"/>
      <w:lvlText w:val="%1."/>
      <w:lvlJc w:val="left"/>
      <w:pPr>
        <w:ind w:left="928" w:hanging="360"/>
      </w:pPr>
      <w:rPr>
        <w:rFonts w:ascii="Times New Roman" w:eastAsia="Times New Roman" w:hAnsi="Times New Roman" w:hint="default"/>
        <w:sz w:val="26"/>
      </w:rPr>
    </w:lvl>
    <w:lvl w:ilvl="1" w:tplc="04190011">
      <w:start w:val="1"/>
      <w:numFmt w:val="decimal"/>
      <w:lvlText w:val="%2)"/>
      <w:lvlJc w:val="left"/>
      <w:pPr>
        <w:ind w:left="1647" w:hanging="360"/>
      </w:pPr>
    </w:lvl>
    <w:lvl w:ilvl="2" w:tplc="0818001B" w:tentative="1">
      <w:start w:val="1"/>
      <w:numFmt w:val="lowerRoman"/>
      <w:lvlText w:val="%3."/>
      <w:lvlJc w:val="right"/>
      <w:pPr>
        <w:ind w:left="2367" w:hanging="180"/>
      </w:pPr>
    </w:lvl>
    <w:lvl w:ilvl="3" w:tplc="0818000F" w:tentative="1">
      <w:start w:val="1"/>
      <w:numFmt w:val="decimal"/>
      <w:lvlText w:val="%4."/>
      <w:lvlJc w:val="left"/>
      <w:pPr>
        <w:ind w:left="3087" w:hanging="360"/>
      </w:pPr>
    </w:lvl>
    <w:lvl w:ilvl="4" w:tplc="08180019" w:tentative="1">
      <w:start w:val="1"/>
      <w:numFmt w:val="lowerLetter"/>
      <w:lvlText w:val="%5."/>
      <w:lvlJc w:val="left"/>
      <w:pPr>
        <w:ind w:left="3807" w:hanging="360"/>
      </w:pPr>
    </w:lvl>
    <w:lvl w:ilvl="5" w:tplc="0818001B" w:tentative="1">
      <w:start w:val="1"/>
      <w:numFmt w:val="lowerRoman"/>
      <w:lvlText w:val="%6."/>
      <w:lvlJc w:val="right"/>
      <w:pPr>
        <w:ind w:left="4527" w:hanging="180"/>
      </w:pPr>
    </w:lvl>
    <w:lvl w:ilvl="6" w:tplc="0818000F" w:tentative="1">
      <w:start w:val="1"/>
      <w:numFmt w:val="decimal"/>
      <w:lvlText w:val="%7."/>
      <w:lvlJc w:val="left"/>
      <w:pPr>
        <w:ind w:left="5247" w:hanging="360"/>
      </w:pPr>
    </w:lvl>
    <w:lvl w:ilvl="7" w:tplc="08180019" w:tentative="1">
      <w:start w:val="1"/>
      <w:numFmt w:val="lowerLetter"/>
      <w:lvlText w:val="%8."/>
      <w:lvlJc w:val="left"/>
      <w:pPr>
        <w:ind w:left="5967" w:hanging="360"/>
      </w:pPr>
    </w:lvl>
    <w:lvl w:ilvl="8" w:tplc="0818001B" w:tentative="1">
      <w:start w:val="1"/>
      <w:numFmt w:val="lowerRoman"/>
      <w:lvlText w:val="%9."/>
      <w:lvlJc w:val="right"/>
      <w:pPr>
        <w:ind w:left="6687" w:hanging="180"/>
      </w:pPr>
    </w:lvl>
  </w:abstractNum>
  <w:abstractNum w:abstractNumId="2">
    <w:nsid w:val="3DBF0C62"/>
    <w:multiLevelType w:val="hybridMultilevel"/>
    <w:tmpl w:val="876A5738"/>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4F664E35"/>
    <w:multiLevelType w:val="hybridMultilevel"/>
    <w:tmpl w:val="00C6F4C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6DD1CFC"/>
    <w:multiLevelType w:val="hybridMultilevel"/>
    <w:tmpl w:val="39B89C80"/>
    <w:lvl w:ilvl="0" w:tplc="4BF6AE40">
      <w:start w:val="1"/>
      <w:numFmt w:val="bullet"/>
      <w:lvlText w:val="-"/>
      <w:lvlJc w:val="left"/>
      <w:pPr>
        <w:ind w:left="720" w:hanging="360"/>
      </w:pPr>
      <w:rPr>
        <w:rFonts w:ascii="Times New Roman" w:eastAsia="Times New Roman" w:hAnsi="Times New Roman" w:cs="Times New Roman"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5">
    <w:nsid w:val="653B5C74"/>
    <w:multiLevelType w:val="hybridMultilevel"/>
    <w:tmpl w:val="01B288E6"/>
    <w:lvl w:ilvl="0" w:tplc="C5364C6E">
      <w:start w:val="1"/>
      <w:numFmt w:val="decimal"/>
      <w:lvlText w:val="%1."/>
      <w:lvlJc w:val="left"/>
      <w:pPr>
        <w:ind w:left="928" w:hanging="360"/>
      </w:pPr>
      <w:rPr>
        <w:rFonts w:ascii="Times New Roman" w:eastAsia="Times New Roman" w:hAnsi="Times New Roman" w:hint="default"/>
        <w:sz w:val="26"/>
      </w:rPr>
    </w:lvl>
    <w:lvl w:ilvl="1" w:tplc="04190011">
      <w:start w:val="1"/>
      <w:numFmt w:val="decimal"/>
      <w:lvlText w:val="%2)"/>
      <w:lvlJc w:val="left"/>
      <w:pPr>
        <w:ind w:left="1647" w:hanging="360"/>
      </w:pPr>
    </w:lvl>
    <w:lvl w:ilvl="2" w:tplc="0818001B" w:tentative="1">
      <w:start w:val="1"/>
      <w:numFmt w:val="lowerRoman"/>
      <w:lvlText w:val="%3."/>
      <w:lvlJc w:val="right"/>
      <w:pPr>
        <w:ind w:left="2367" w:hanging="180"/>
      </w:pPr>
    </w:lvl>
    <w:lvl w:ilvl="3" w:tplc="0818000F" w:tentative="1">
      <w:start w:val="1"/>
      <w:numFmt w:val="decimal"/>
      <w:lvlText w:val="%4."/>
      <w:lvlJc w:val="left"/>
      <w:pPr>
        <w:ind w:left="3087" w:hanging="360"/>
      </w:pPr>
    </w:lvl>
    <w:lvl w:ilvl="4" w:tplc="08180019" w:tentative="1">
      <w:start w:val="1"/>
      <w:numFmt w:val="lowerLetter"/>
      <w:lvlText w:val="%5."/>
      <w:lvlJc w:val="left"/>
      <w:pPr>
        <w:ind w:left="3807" w:hanging="360"/>
      </w:pPr>
    </w:lvl>
    <w:lvl w:ilvl="5" w:tplc="0818001B" w:tentative="1">
      <w:start w:val="1"/>
      <w:numFmt w:val="lowerRoman"/>
      <w:lvlText w:val="%6."/>
      <w:lvlJc w:val="right"/>
      <w:pPr>
        <w:ind w:left="4527" w:hanging="180"/>
      </w:pPr>
    </w:lvl>
    <w:lvl w:ilvl="6" w:tplc="0818000F" w:tentative="1">
      <w:start w:val="1"/>
      <w:numFmt w:val="decimal"/>
      <w:lvlText w:val="%7."/>
      <w:lvlJc w:val="left"/>
      <w:pPr>
        <w:ind w:left="5247" w:hanging="360"/>
      </w:pPr>
    </w:lvl>
    <w:lvl w:ilvl="7" w:tplc="08180019" w:tentative="1">
      <w:start w:val="1"/>
      <w:numFmt w:val="lowerLetter"/>
      <w:lvlText w:val="%8."/>
      <w:lvlJc w:val="left"/>
      <w:pPr>
        <w:ind w:left="5967" w:hanging="360"/>
      </w:pPr>
    </w:lvl>
    <w:lvl w:ilvl="8" w:tplc="0818001B" w:tentative="1">
      <w:start w:val="1"/>
      <w:numFmt w:val="lowerRoman"/>
      <w:lvlText w:val="%9."/>
      <w:lvlJc w:val="right"/>
      <w:pPr>
        <w:ind w:left="6687" w:hanging="180"/>
      </w:pPr>
    </w:lvl>
  </w:abstractNum>
  <w:num w:numId="1">
    <w:abstractNumId w:val="5"/>
  </w:num>
  <w:num w:numId="2">
    <w:abstractNumId w:val="4"/>
  </w:num>
  <w:num w:numId="3">
    <w:abstractNumId w:val="0"/>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7819"/>
    <w:rsid w:val="007F7254"/>
    <w:rsid w:val="00C81DDD"/>
    <w:rsid w:val="00E40648"/>
    <w:rsid w:val="00E878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7819"/>
    <w:pPr>
      <w:spacing w:after="160" w:line="259" w:lineRule="auto"/>
    </w:pPr>
    <w:rPr>
      <w:rFonts w:ascii="Calibri" w:eastAsia="Calibri" w:hAnsi="Calibri" w:cs="Times New Roman"/>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Frspaiere">
    <w:name w:val="No Spacing"/>
    <w:uiPriority w:val="1"/>
    <w:qFormat/>
    <w:rsid w:val="00E87819"/>
    <w:pPr>
      <w:spacing w:after="0" w:line="240" w:lineRule="auto"/>
    </w:pPr>
    <w:rPr>
      <w:rFonts w:ascii="Calibri" w:eastAsia="Times New Roman" w:hAnsi="Calibri" w:cs="Times New Roman"/>
      <w:lang w:eastAsia="ru-RU"/>
    </w:rPr>
  </w:style>
  <w:style w:type="paragraph" w:styleId="NormalWeb">
    <w:name w:val="Normal (Web)"/>
    <w:aliases w:val="Знак, Знак,webb,webb Знак Знак"/>
    <w:basedOn w:val="Normal"/>
    <w:link w:val="NormalWebCaracter"/>
    <w:uiPriority w:val="99"/>
    <w:unhideWhenUsed/>
    <w:qFormat/>
    <w:rsid w:val="00E87819"/>
    <w:rPr>
      <w:rFonts w:ascii="Times New Roman" w:hAnsi="Times New Roman"/>
      <w:sz w:val="24"/>
      <w:szCs w:val="24"/>
      <w:lang w:val="x-none"/>
    </w:rPr>
  </w:style>
  <w:style w:type="character" w:customStyle="1" w:styleId="NormalWebCaracter">
    <w:name w:val="Normal (Web) Caracter"/>
    <w:aliases w:val="Знак Caracter, Знак Caracter,webb Caracter,webb Знак Знак Caracter"/>
    <w:link w:val="NormalWeb"/>
    <w:uiPriority w:val="99"/>
    <w:rsid w:val="00E87819"/>
    <w:rPr>
      <w:rFonts w:ascii="Times New Roman" w:eastAsia="Calibri" w:hAnsi="Times New Roman" w:cs="Times New Roman"/>
      <w:sz w:val="24"/>
      <w:szCs w:val="24"/>
      <w:lang w:val="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7819"/>
    <w:pPr>
      <w:spacing w:after="160" w:line="259" w:lineRule="auto"/>
    </w:pPr>
    <w:rPr>
      <w:rFonts w:ascii="Calibri" w:eastAsia="Calibri" w:hAnsi="Calibri" w:cs="Times New Roman"/>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Frspaiere">
    <w:name w:val="No Spacing"/>
    <w:uiPriority w:val="1"/>
    <w:qFormat/>
    <w:rsid w:val="00E87819"/>
    <w:pPr>
      <w:spacing w:after="0" w:line="240" w:lineRule="auto"/>
    </w:pPr>
    <w:rPr>
      <w:rFonts w:ascii="Calibri" w:eastAsia="Times New Roman" w:hAnsi="Calibri" w:cs="Times New Roman"/>
      <w:lang w:eastAsia="ru-RU"/>
    </w:rPr>
  </w:style>
  <w:style w:type="paragraph" w:styleId="NormalWeb">
    <w:name w:val="Normal (Web)"/>
    <w:aliases w:val="Знак, Знак,webb,webb Знак Знак"/>
    <w:basedOn w:val="Normal"/>
    <w:link w:val="NormalWebCaracter"/>
    <w:uiPriority w:val="99"/>
    <w:unhideWhenUsed/>
    <w:qFormat/>
    <w:rsid w:val="00E87819"/>
    <w:rPr>
      <w:rFonts w:ascii="Times New Roman" w:hAnsi="Times New Roman"/>
      <w:sz w:val="24"/>
      <w:szCs w:val="24"/>
      <w:lang w:val="x-none"/>
    </w:rPr>
  </w:style>
  <w:style w:type="character" w:customStyle="1" w:styleId="NormalWebCaracter">
    <w:name w:val="Normal (Web) Caracter"/>
    <w:aliases w:val="Знак Caracter, Знак Caracter,webb Caracter,webb Знак Знак Caracter"/>
    <w:link w:val="NormalWeb"/>
    <w:uiPriority w:val="99"/>
    <w:rsid w:val="00E87819"/>
    <w:rPr>
      <w:rFonts w:ascii="Times New Roman" w:eastAsia="Calibri" w:hAnsi="Times New Roman" w:cs="Times New Roman"/>
      <w:sz w:val="24"/>
      <w:szCs w:val="24"/>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lex:LPLP20170707136"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2539</Words>
  <Characters>14475</Characters>
  <Application>Microsoft Office Word</Application>
  <DocSecurity>0</DocSecurity>
  <Lines>120</Lines>
  <Paragraphs>33</Paragraphs>
  <ScaleCrop>false</ScaleCrop>
  <HeadingPairs>
    <vt:vector size="2" baseType="variant">
      <vt:variant>
        <vt:lpstr>Titlu</vt:lpstr>
      </vt:variant>
      <vt:variant>
        <vt:i4>1</vt:i4>
      </vt:variant>
    </vt:vector>
  </HeadingPairs>
  <TitlesOfParts>
    <vt:vector size="1" baseType="lpstr">
      <vt:lpstr/>
    </vt:vector>
  </TitlesOfParts>
  <Company>diakov.net</Company>
  <LinksUpToDate>false</LinksUpToDate>
  <CharactersWithSpaces>16981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1</cp:revision>
  <dcterms:created xsi:type="dcterms:W3CDTF">2018-01-26T13:17:00Z</dcterms:created>
  <dcterms:modified xsi:type="dcterms:W3CDTF">2018-01-26T13:17:00Z</dcterms:modified>
</cp:coreProperties>
</file>