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6DC" w:rsidRPr="00A10E3E" w:rsidRDefault="007836DC" w:rsidP="007836DC">
      <w:pPr>
        <w:tabs>
          <w:tab w:val="left" w:pos="9540"/>
        </w:tabs>
        <w:autoSpaceDE w:val="0"/>
        <w:autoSpaceDN w:val="0"/>
        <w:adjustRightInd w:val="0"/>
        <w:spacing w:line="317" w:lineRule="exact"/>
        <w:ind w:left="-180" w:right="-6" w:firstLine="720"/>
        <w:jc w:val="center"/>
        <w:rPr>
          <w:b/>
          <w:bCs/>
          <w:sz w:val="28"/>
          <w:szCs w:val="28"/>
          <w:lang w:val="ro-RO" w:eastAsia="ro-RO"/>
        </w:rPr>
      </w:pPr>
      <w:r w:rsidRPr="00A10E3E">
        <w:rPr>
          <w:b/>
          <w:bCs/>
          <w:sz w:val="28"/>
          <w:szCs w:val="28"/>
          <w:lang w:val="ro-RO" w:eastAsia="ro-RO"/>
        </w:rPr>
        <w:t>NOTĂ INFORMATIVĂ</w:t>
      </w:r>
    </w:p>
    <w:p w:rsidR="007836DC" w:rsidRPr="00A10E3E" w:rsidRDefault="007836DC" w:rsidP="007836DC">
      <w:pPr>
        <w:jc w:val="center"/>
        <w:rPr>
          <w:b/>
          <w:bCs/>
          <w:sz w:val="28"/>
          <w:szCs w:val="28"/>
          <w:lang w:val="ro-RO"/>
        </w:rPr>
      </w:pPr>
      <w:r w:rsidRPr="00A10E3E">
        <w:rPr>
          <w:b/>
          <w:sz w:val="28"/>
          <w:szCs w:val="28"/>
          <w:lang w:val="ro-RO" w:eastAsia="ro-RO"/>
        </w:rPr>
        <w:t>la proiectul legii</w:t>
      </w:r>
      <w:r w:rsidRPr="00A10E3E">
        <w:rPr>
          <w:sz w:val="28"/>
          <w:szCs w:val="28"/>
          <w:lang w:val="ro-RO" w:eastAsia="ro-RO"/>
        </w:rPr>
        <w:t xml:space="preserve"> </w:t>
      </w:r>
      <w:r w:rsidRPr="00A10E3E">
        <w:rPr>
          <w:b/>
          <w:bCs/>
          <w:sz w:val="28"/>
          <w:szCs w:val="28"/>
          <w:lang w:val="ro-RO"/>
        </w:rPr>
        <w:t>pentru modificarea şi completarea unor acte legislative</w:t>
      </w:r>
    </w:p>
    <w:p w:rsidR="007836DC" w:rsidRPr="00A10E3E" w:rsidRDefault="007836DC" w:rsidP="007836DC">
      <w:pPr>
        <w:jc w:val="center"/>
        <w:rPr>
          <w:b/>
          <w:bCs/>
          <w:lang w:val="ro-RO"/>
        </w:rPr>
      </w:pPr>
    </w:p>
    <w:p w:rsidR="007836DC" w:rsidRPr="000250A7" w:rsidRDefault="007836DC" w:rsidP="007836DC">
      <w:pPr>
        <w:ind w:left="-180" w:right="-6" w:firstLine="720"/>
        <w:jc w:val="both"/>
        <w:rPr>
          <w:b/>
          <w:i/>
          <w:sz w:val="28"/>
          <w:szCs w:val="28"/>
          <w:lang w:val="ro-RO"/>
        </w:rPr>
      </w:pPr>
      <w:r w:rsidRPr="00A10E3E">
        <w:rPr>
          <w:b/>
          <w:i/>
          <w:sz w:val="28"/>
          <w:szCs w:val="28"/>
          <w:lang w:val="ro-RO"/>
        </w:rPr>
        <w:t>Condițiile ce au impus elaborarea proiectului:</w:t>
      </w:r>
    </w:p>
    <w:p w:rsidR="007836DC" w:rsidRPr="00A10E3E" w:rsidRDefault="007836DC" w:rsidP="007836DC">
      <w:pPr>
        <w:ind w:left="-180" w:right="-6" w:firstLine="720"/>
        <w:jc w:val="both"/>
        <w:rPr>
          <w:sz w:val="28"/>
          <w:szCs w:val="28"/>
          <w:lang w:val="ro-RO"/>
        </w:rPr>
      </w:pPr>
      <w:r w:rsidRPr="00A10E3E">
        <w:rPr>
          <w:sz w:val="28"/>
          <w:szCs w:val="28"/>
          <w:lang w:val="ro-RO"/>
        </w:rPr>
        <w:t xml:space="preserve">Actualele prevederi în domeniul asigurării obligatorii de asistenţă medicală </w:t>
      </w:r>
      <w:r>
        <w:rPr>
          <w:sz w:val="28"/>
          <w:szCs w:val="28"/>
          <w:lang w:val="ro-RO"/>
        </w:rPr>
        <w:t xml:space="preserve">(AOAM) </w:t>
      </w:r>
      <w:r w:rsidRPr="00A10E3E">
        <w:rPr>
          <w:sz w:val="28"/>
          <w:szCs w:val="28"/>
          <w:lang w:val="ro-RO"/>
        </w:rPr>
        <w:t xml:space="preserve">reglementează noțiunea de </w:t>
      </w:r>
      <w:r w:rsidRPr="00A10E3E">
        <w:rPr>
          <w:i/>
          <w:sz w:val="28"/>
          <w:szCs w:val="28"/>
          <w:lang w:val="ro-RO"/>
        </w:rPr>
        <w:t>Poliță de asigurare obligatorie de asistență medicală</w:t>
      </w:r>
      <w:r w:rsidRPr="00A10E3E">
        <w:rPr>
          <w:sz w:val="28"/>
          <w:szCs w:val="28"/>
          <w:lang w:val="ro-RO"/>
        </w:rPr>
        <w:t xml:space="preserve"> care se eliberează persoanelor asigurate. Totodată, cadrul normativ stabilește un şir de prevederi ce reglementează atât statutul de persoană asigurată în sistemul asigurării obligatorii de asistenţă medicală, cât și eliberarea/activarea şi dezactivarea poliţelor de asigurare. </w:t>
      </w:r>
    </w:p>
    <w:p w:rsidR="007836DC" w:rsidRDefault="007836DC" w:rsidP="007836DC">
      <w:pPr>
        <w:autoSpaceDE w:val="0"/>
        <w:autoSpaceDN w:val="0"/>
        <w:adjustRightInd w:val="0"/>
        <w:spacing w:line="317" w:lineRule="exact"/>
        <w:ind w:left="-180" w:right="-6" w:firstLine="720"/>
        <w:jc w:val="both"/>
        <w:rPr>
          <w:sz w:val="28"/>
          <w:szCs w:val="28"/>
          <w:lang w:val="ro-RO"/>
        </w:rPr>
      </w:pPr>
      <w:r w:rsidRPr="00A10E3E">
        <w:rPr>
          <w:sz w:val="28"/>
          <w:szCs w:val="28"/>
          <w:lang w:val="ro-RO"/>
        </w:rPr>
        <w:t xml:space="preserve">Luând în considerare faptul că, polița de asigurare obligatorie de asistență medicală pe suport de hârtie aflată în posesia persoanei nu întotdeauna reflectă statutul de persoană asigurată în sistemul </w:t>
      </w:r>
      <w:r>
        <w:rPr>
          <w:sz w:val="28"/>
          <w:szCs w:val="28"/>
          <w:lang w:val="ro-RO"/>
        </w:rPr>
        <w:t>AOAM</w:t>
      </w:r>
      <w:r w:rsidRPr="00A10E3E">
        <w:rPr>
          <w:sz w:val="28"/>
          <w:szCs w:val="28"/>
          <w:lang w:val="ro-RO"/>
        </w:rPr>
        <w:t xml:space="preserve"> reieșind din încadrarea acesteia în una din categoriile de persoane asigurate, intervine necesitatea de a reglementa în prevederile </w:t>
      </w:r>
      <w:r>
        <w:rPr>
          <w:sz w:val="28"/>
          <w:szCs w:val="28"/>
          <w:lang w:val="ro-RO"/>
        </w:rPr>
        <w:t>Legii</w:t>
      </w:r>
      <w:r w:rsidRPr="00A10E3E">
        <w:rPr>
          <w:sz w:val="28"/>
          <w:szCs w:val="28"/>
          <w:lang w:val="ro-RO"/>
        </w:rPr>
        <w:t xml:space="preserve"> cu privire la asigurarea obligatorie de asistenţă medicală, nr.1585-XIII din 27 februarie 1998 și </w:t>
      </w:r>
      <w:r w:rsidRPr="00A10E3E">
        <w:rPr>
          <w:rStyle w:val="docheader1"/>
          <w:b w:val="0"/>
          <w:sz w:val="28"/>
          <w:szCs w:val="28"/>
          <w:lang w:val="ro-MO"/>
        </w:rPr>
        <w:t>Leg</w:t>
      </w:r>
      <w:r>
        <w:rPr>
          <w:rStyle w:val="docheader1"/>
          <w:b w:val="0"/>
          <w:sz w:val="28"/>
          <w:szCs w:val="28"/>
          <w:lang w:val="ro-MO"/>
        </w:rPr>
        <w:t>ii</w:t>
      </w:r>
      <w:r w:rsidRPr="00A10E3E">
        <w:rPr>
          <w:rStyle w:val="a3"/>
          <w:b w:val="0"/>
          <w:sz w:val="28"/>
          <w:szCs w:val="28"/>
          <w:lang w:val="ro-MO"/>
        </w:rPr>
        <w:t xml:space="preserve"> c</w:t>
      </w:r>
      <w:r w:rsidRPr="00A10E3E">
        <w:rPr>
          <w:rStyle w:val="docheader1"/>
          <w:b w:val="0"/>
          <w:sz w:val="28"/>
          <w:szCs w:val="28"/>
          <w:lang w:val="ro-MO"/>
        </w:rPr>
        <w:t>u privire la mărimea, modul şi termenele de achitare</w:t>
      </w:r>
      <w:r w:rsidRPr="00A10E3E">
        <w:rPr>
          <w:b/>
          <w:lang w:val="ro-MO"/>
        </w:rPr>
        <w:t xml:space="preserve"> </w:t>
      </w:r>
      <w:r w:rsidRPr="00A10E3E">
        <w:rPr>
          <w:rStyle w:val="docheader1"/>
          <w:b w:val="0"/>
          <w:sz w:val="28"/>
          <w:szCs w:val="28"/>
          <w:lang w:val="ro-MO"/>
        </w:rPr>
        <w:t xml:space="preserve">a primelor de asigurare obligatorie de asistenţă medicală, </w:t>
      </w:r>
      <w:r w:rsidRPr="00A10E3E">
        <w:rPr>
          <w:sz w:val="28"/>
          <w:szCs w:val="28"/>
          <w:lang w:val="ro-MO"/>
        </w:rPr>
        <w:t>nr. 1593-XV din 26 decembrie 2002,</w:t>
      </w:r>
      <w:r>
        <w:rPr>
          <w:sz w:val="28"/>
          <w:szCs w:val="28"/>
          <w:lang w:val="ro-RO"/>
        </w:rPr>
        <w:t xml:space="preserve"> a noțiunii</w:t>
      </w:r>
      <w:r w:rsidRPr="00A10E3E">
        <w:rPr>
          <w:sz w:val="28"/>
          <w:szCs w:val="28"/>
          <w:lang w:val="ro-RO"/>
        </w:rPr>
        <w:t xml:space="preserve"> de</w:t>
      </w:r>
      <w:r w:rsidRPr="00A10E3E">
        <w:rPr>
          <w:i/>
          <w:sz w:val="28"/>
          <w:szCs w:val="28"/>
          <w:lang w:val="ro-RO"/>
        </w:rPr>
        <w:t xml:space="preserve"> Statut de persoană asigurată.</w:t>
      </w:r>
      <w:r w:rsidRPr="00A10E3E">
        <w:rPr>
          <w:sz w:val="28"/>
          <w:szCs w:val="28"/>
          <w:lang w:val="ro-RO"/>
        </w:rPr>
        <w:t xml:space="preserve"> Totodată</w:t>
      </w:r>
      <w:r>
        <w:rPr>
          <w:sz w:val="28"/>
          <w:szCs w:val="28"/>
          <w:lang w:val="ro-RO"/>
        </w:rPr>
        <w:t>,</w:t>
      </w:r>
      <w:r w:rsidRPr="00A10E3E">
        <w:rPr>
          <w:sz w:val="28"/>
          <w:szCs w:val="28"/>
          <w:lang w:val="ro-RO"/>
        </w:rPr>
        <w:t xml:space="preserve"> menționăm că evidența persoanelor asigurate se ține în Sistemul Informațional al Companiei Naționale de Asigurări în Medicină (CNAM) care este nemijlocit dependent de numărul de identificare de stat sau numărul actului de identitate provizoriu. În aceste condiții completarea poliței de asigurare presupune indicarea la unele rubrici a inscripției </w:t>
      </w:r>
      <w:r w:rsidRPr="00A10E3E">
        <w:rPr>
          <w:i/>
          <w:sz w:val="28"/>
          <w:szCs w:val="28"/>
          <w:lang w:val="ro-RO"/>
        </w:rPr>
        <w:t>Conform bazei de date a CNAM</w:t>
      </w:r>
      <w:r w:rsidRPr="00A10E3E">
        <w:rPr>
          <w:sz w:val="28"/>
          <w:szCs w:val="28"/>
          <w:lang w:val="ro-RO"/>
        </w:rPr>
        <w:t>.</w:t>
      </w:r>
    </w:p>
    <w:p w:rsidR="007836DC" w:rsidRPr="00A10E3E" w:rsidRDefault="007836DC" w:rsidP="007836DC">
      <w:pPr>
        <w:pStyle w:val="a4"/>
        <w:ind w:left="-180" w:firstLine="720"/>
        <w:jc w:val="both"/>
        <w:rPr>
          <w:rFonts w:ascii="Times New Roman" w:hAnsi="Times New Roman"/>
          <w:sz w:val="28"/>
          <w:szCs w:val="28"/>
          <w:lang w:val="ro-RO"/>
        </w:rPr>
      </w:pPr>
      <w:r>
        <w:rPr>
          <w:rFonts w:ascii="Times New Roman" w:hAnsi="Times New Roman"/>
          <w:sz w:val="28"/>
          <w:szCs w:val="28"/>
          <w:lang w:val="ro-RO"/>
        </w:rPr>
        <w:t>De asemenea, p</w:t>
      </w:r>
      <w:r w:rsidRPr="00A10E3E">
        <w:rPr>
          <w:rFonts w:ascii="Times New Roman" w:hAnsi="Times New Roman"/>
          <w:sz w:val="28"/>
          <w:szCs w:val="28"/>
          <w:lang w:val="ro-RO"/>
        </w:rPr>
        <w:t xml:space="preserve">rin proiectul dat se propune </w:t>
      </w:r>
      <w:r>
        <w:rPr>
          <w:rFonts w:ascii="Times New Roman" w:hAnsi="Times New Roman"/>
          <w:sz w:val="28"/>
          <w:szCs w:val="28"/>
          <w:lang w:val="ro-RO"/>
        </w:rPr>
        <w:t xml:space="preserve">și </w:t>
      </w:r>
      <w:r w:rsidRPr="00A10E3E">
        <w:rPr>
          <w:rFonts w:ascii="Times New Roman" w:hAnsi="Times New Roman"/>
          <w:sz w:val="28"/>
          <w:szCs w:val="28"/>
          <w:lang w:val="ro-RO"/>
        </w:rPr>
        <w:t xml:space="preserve">operarea unor modificări în Legea nr.1585-XIII din 27 februarie 1998, în sensul </w:t>
      </w:r>
      <w:r>
        <w:rPr>
          <w:rFonts w:ascii="Times New Roman" w:hAnsi="Times New Roman"/>
          <w:sz w:val="28"/>
          <w:szCs w:val="28"/>
          <w:lang w:val="ro-RO"/>
        </w:rPr>
        <w:t xml:space="preserve">ajustării </w:t>
      </w:r>
      <w:r w:rsidRPr="00A10E3E">
        <w:rPr>
          <w:rFonts w:ascii="Times New Roman" w:hAnsi="Times New Roman"/>
          <w:sz w:val="28"/>
          <w:szCs w:val="28"/>
          <w:lang w:val="ro-RO"/>
        </w:rPr>
        <w:t>categoriilor de persoane asigurate de Guvernul Republicii Moldova</w:t>
      </w:r>
      <w:r>
        <w:rPr>
          <w:rFonts w:ascii="Times New Roman" w:hAnsi="Times New Roman"/>
          <w:sz w:val="28"/>
          <w:szCs w:val="28"/>
          <w:lang w:val="ro-RO"/>
        </w:rPr>
        <w:t xml:space="preserve"> la cadrul normativ existent</w:t>
      </w:r>
      <w:r w:rsidRPr="00A10E3E">
        <w:rPr>
          <w:rFonts w:ascii="Times New Roman" w:hAnsi="Times New Roman"/>
          <w:sz w:val="28"/>
          <w:szCs w:val="28"/>
          <w:lang w:val="ro-RO"/>
        </w:rPr>
        <w:t>.</w:t>
      </w:r>
      <w:r>
        <w:rPr>
          <w:rFonts w:ascii="Times New Roman" w:hAnsi="Times New Roman"/>
          <w:sz w:val="28"/>
          <w:szCs w:val="28"/>
          <w:lang w:val="ro-RO"/>
        </w:rPr>
        <w:t xml:space="preserve"> </w:t>
      </w:r>
      <w:r w:rsidRPr="00A10E3E">
        <w:rPr>
          <w:rFonts w:ascii="Times New Roman" w:hAnsi="Times New Roman"/>
          <w:sz w:val="28"/>
          <w:szCs w:val="28"/>
          <w:lang w:val="ro-RO"/>
        </w:rPr>
        <w:t>Elaborarea acestei propuneri are menirea de a actualiza și ajusta lista categoriilor de persoane neangajate cu domiciliul în Republica Moldova și aflate la evidența instituțiilor abilitate ale Republicii Moldova, pentru care Guvernul are calitatea de asigurat, prevăzute de art. 4 al.(4) din Legea nr. 1585-XIII cu cadrul legal existent.</w:t>
      </w:r>
    </w:p>
    <w:p w:rsidR="007836DC" w:rsidRPr="00A10E3E" w:rsidRDefault="007836DC" w:rsidP="007836DC">
      <w:pPr>
        <w:autoSpaceDE w:val="0"/>
        <w:autoSpaceDN w:val="0"/>
        <w:adjustRightInd w:val="0"/>
        <w:spacing w:line="317" w:lineRule="exact"/>
        <w:ind w:left="-180" w:right="-6" w:firstLine="720"/>
        <w:jc w:val="both"/>
        <w:rPr>
          <w:sz w:val="28"/>
          <w:szCs w:val="28"/>
          <w:lang w:val="ro-RO"/>
        </w:rPr>
      </w:pPr>
    </w:p>
    <w:p w:rsidR="007836DC" w:rsidRPr="00A10E3E" w:rsidRDefault="007836DC" w:rsidP="007836DC">
      <w:pPr>
        <w:tabs>
          <w:tab w:val="left" w:pos="709"/>
        </w:tabs>
        <w:ind w:firstLine="567"/>
        <w:jc w:val="both"/>
        <w:rPr>
          <w:sz w:val="28"/>
          <w:szCs w:val="28"/>
          <w:lang w:val="ro-RO"/>
        </w:rPr>
      </w:pPr>
      <w:r w:rsidRPr="00A10E3E">
        <w:rPr>
          <w:rStyle w:val="FontStyle14"/>
          <w:sz w:val="28"/>
          <w:szCs w:val="28"/>
          <w:lang w:val="ro-RO" w:eastAsia="ro-RO"/>
        </w:rPr>
        <w:t>Principalele prevederi şi elementele noi ale proiectului:</w:t>
      </w:r>
    </w:p>
    <w:p w:rsidR="007836DC" w:rsidRPr="00A10E3E" w:rsidRDefault="007836DC" w:rsidP="007836DC">
      <w:pPr>
        <w:autoSpaceDE w:val="0"/>
        <w:autoSpaceDN w:val="0"/>
        <w:adjustRightInd w:val="0"/>
        <w:spacing w:before="31" w:line="317" w:lineRule="exact"/>
        <w:ind w:left="-180" w:right="-6" w:firstLine="720"/>
        <w:jc w:val="both"/>
        <w:rPr>
          <w:i/>
          <w:sz w:val="28"/>
          <w:szCs w:val="28"/>
          <w:lang w:val="ro-RO"/>
        </w:rPr>
      </w:pPr>
      <w:r>
        <w:rPr>
          <w:sz w:val="28"/>
          <w:szCs w:val="28"/>
          <w:lang w:val="ro-RO"/>
        </w:rPr>
        <w:t xml:space="preserve">1. </w:t>
      </w:r>
      <w:r w:rsidRPr="00A10E3E">
        <w:rPr>
          <w:sz w:val="28"/>
          <w:szCs w:val="28"/>
          <w:lang w:val="ro-RO"/>
        </w:rPr>
        <w:t>Proiectul dat a fost elaborat în sensul substituirii noțiunii de</w:t>
      </w:r>
      <w:r w:rsidRPr="00A10E3E">
        <w:rPr>
          <w:i/>
          <w:sz w:val="28"/>
          <w:szCs w:val="28"/>
          <w:lang w:val="ro-RO"/>
        </w:rPr>
        <w:t xml:space="preserve"> Poliță de asigurare obligatorie de asistență medicală </w:t>
      </w:r>
      <w:r w:rsidRPr="00A10E3E">
        <w:rPr>
          <w:sz w:val="28"/>
          <w:szCs w:val="28"/>
          <w:lang w:val="ro-RO"/>
        </w:rPr>
        <w:t xml:space="preserve">cu noțiunea de </w:t>
      </w:r>
      <w:r w:rsidRPr="00A10E3E">
        <w:rPr>
          <w:i/>
          <w:sz w:val="28"/>
          <w:szCs w:val="28"/>
          <w:lang w:val="ro-RO"/>
        </w:rPr>
        <w:t>Statut de persoană asigurată</w:t>
      </w:r>
      <w:r w:rsidRPr="00A10E3E">
        <w:rPr>
          <w:sz w:val="28"/>
          <w:szCs w:val="28"/>
          <w:lang w:val="ro-RO"/>
        </w:rPr>
        <w:t xml:space="preserve"> în vederea</w:t>
      </w:r>
      <w:r w:rsidRPr="00A10E3E">
        <w:rPr>
          <w:i/>
          <w:sz w:val="28"/>
          <w:szCs w:val="28"/>
          <w:lang w:val="ro-RO"/>
        </w:rPr>
        <w:t xml:space="preserve"> </w:t>
      </w:r>
      <w:r w:rsidRPr="00A10E3E">
        <w:rPr>
          <w:sz w:val="28"/>
          <w:szCs w:val="28"/>
          <w:lang w:val="ro-RO"/>
        </w:rPr>
        <w:t xml:space="preserve">excluderii obligativității deținerii poliței de </w:t>
      </w:r>
      <w:r>
        <w:rPr>
          <w:sz w:val="28"/>
          <w:szCs w:val="28"/>
          <w:lang w:val="ro-RO"/>
        </w:rPr>
        <w:t>AOAM</w:t>
      </w:r>
      <w:r w:rsidRPr="00A10E3E">
        <w:rPr>
          <w:sz w:val="28"/>
          <w:szCs w:val="28"/>
          <w:lang w:val="ro-RO"/>
        </w:rPr>
        <w:t xml:space="preserve"> pe suport de hârtie și a ambiguităţilor respective privind modalitatea de activare a acestora.</w:t>
      </w:r>
    </w:p>
    <w:p w:rsidR="007836DC" w:rsidRPr="00A10E3E" w:rsidRDefault="007836DC" w:rsidP="007836DC">
      <w:pPr>
        <w:autoSpaceDE w:val="0"/>
        <w:autoSpaceDN w:val="0"/>
        <w:adjustRightInd w:val="0"/>
        <w:spacing w:line="317" w:lineRule="exact"/>
        <w:ind w:left="-180" w:right="-6" w:firstLine="720"/>
        <w:jc w:val="both"/>
        <w:rPr>
          <w:bCs/>
          <w:iCs/>
          <w:sz w:val="28"/>
          <w:szCs w:val="28"/>
          <w:lang w:val="ro-RO" w:eastAsia="ro-RO"/>
        </w:rPr>
      </w:pPr>
      <w:r w:rsidRPr="00A10E3E">
        <w:rPr>
          <w:sz w:val="28"/>
          <w:szCs w:val="28"/>
          <w:lang w:val="ro-RO"/>
        </w:rPr>
        <w:t>Deoarece, persoanele devin asigurate în condițiile atribuirii lor la categoriile de persoane angajate, persoane asigurate din contul statului sau persoane asigurate în mod individual și că pe parcursul vieții migrează dintr-o categorie în alta și în unele cazuri se încadrează în categoria persoanelor neasigurate, se propune concretizarea termenilor și condițiilor acordării și suspendării statutului de persoană asigurată în sistemul asigurării obligatorii de asistență medicală.</w:t>
      </w:r>
    </w:p>
    <w:p w:rsidR="007836DC" w:rsidRPr="00A10E3E" w:rsidRDefault="007836DC" w:rsidP="007836DC">
      <w:pPr>
        <w:autoSpaceDE w:val="0"/>
        <w:autoSpaceDN w:val="0"/>
        <w:adjustRightInd w:val="0"/>
        <w:spacing w:before="31" w:line="317" w:lineRule="exact"/>
        <w:ind w:left="-180" w:right="-6" w:firstLine="720"/>
        <w:jc w:val="both"/>
        <w:rPr>
          <w:sz w:val="28"/>
          <w:szCs w:val="28"/>
          <w:lang w:val="ro-RO"/>
        </w:rPr>
      </w:pPr>
      <w:r w:rsidRPr="00A10E3E">
        <w:rPr>
          <w:sz w:val="28"/>
          <w:szCs w:val="28"/>
          <w:lang w:val="ro-RO"/>
        </w:rPr>
        <w:t xml:space="preserve">Concomitent, prin prisma propunerilor înaintate, se va include și posibilitatea pierderii statutului de persoană asigurată pentru persoanele în interesul cărora nu au fost achite primele de asigurare în formă de contribuţie procentuală la salariu mai mult de 1 an consecutiv. Aceste propuneri, vor avea reflectare şi asupra unităţilor lichidate, care de fapt nu prezintă </w:t>
      </w:r>
      <w:r>
        <w:rPr>
          <w:sz w:val="28"/>
          <w:szCs w:val="28"/>
          <w:lang w:val="ro-RO"/>
        </w:rPr>
        <w:t>informația privind persoanele</w:t>
      </w:r>
      <w:r w:rsidRPr="00A10E3E">
        <w:rPr>
          <w:sz w:val="28"/>
          <w:szCs w:val="28"/>
          <w:lang w:val="ro-RO"/>
        </w:rPr>
        <w:t xml:space="preserve"> asigurate angajate care au fost concediate, demise, etc. în vederea </w:t>
      </w:r>
      <w:r>
        <w:rPr>
          <w:sz w:val="28"/>
          <w:szCs w:val="28"/>
          <w:lang w:val="ro-RO"/>
        </w:rPr>
        <w:t xml:space="preserve">suspendării statutului </w:t>
      </w:r>
      <w:r w:rsidRPr="00A10E3E">
        <w:rPr>
          <w:sz w:val="28"/>
          <w:szCs w:val="28"/>
          <w:lang w:val="ro-RO"/>
        </w:rPr>
        <w:t xml:space="preserve">de </w:t>
      </w:r>
      <w:r>
        <w:rPr>
          <w:sz w:val="28"/>
          <w:szCs w:val="28"/>
          <w:lang w:val="ro-RO"/>
        </w:rPr>
        <w:t xml:space="preserve">persoană </w:t>
      </w:r>
      <w:r>
        <w:rPr>
          <w:sz w:val="28"/>
          <w:szCs w:val="28"/>
          <w:lang w:val="ro-RO"/>
        </w:rPr>
        <w:lastRenderedPageBreak/>
        <w:t>asigurată în sistemul AOAM</w:t>
      </w:r>
      <w:r w:rsidRPr="00A10E3E">
        <w:rPr>
          <w:sz w:val="28"/>
          <w:szCs w:val="28"/>
          <w:lang w:val="ro-RO"/>
        </w:rPr>
        <w:t xml:space="preserve">. </w:t>
      </w:r>
      <w:r>
        <w:rPr>
          <w:sz w:val="28"/>
          <w:szCs w:val="28"/>
          <w:lang w:val="ro-RO"/>
        </w:rPr>
        <w:t>Astfel, c</w:t>
      </w:r>
      <w:r w:rsidRPr="00A10E3E">
        <w:rPr>
          <w:sz w:val="28"/>
          <w:szCs w:val="28"/>
          <w:lang w:val="ro-RO"/>
        </w:rPr>
        <w:t xml:space="preserve">a urmare a aplicării acestor modificări se vor diminua cazurile în care statutul de persoană asigurată este în vigoare pentru persoane prenotate şi în consecință se va fortifica respectarea principiului </w:t>
      </w:r>
      <w:proofErr w:type="spellStart"/>
      <w:r w:rsidRPr="00A10E3E">
        <w:rPr>
          <w:sz w:val="28"/>
          <w:szCs w:val="28"/>
          <w:lang w:val="ro-RO"/>
        </w:rPr>
        <w:t>contributivităţii</w:t>
      </w:r>
      <w:proofErr w:type="spellEnd"/>
      <w:r w:rsidRPr="00A10E3E">
        <w:rPr>
          <w:sz w:val="28"/>
          <w:szCs w:val="28"/>
          <w:lang w:val="ro-RO"/>
        </w:rPr>
        <w:t xml:space="preserve"> şi egalităţii în sistemul </w:t>
      </w:r>
      <w:r>
        <w:rPr>
          <w:sz w:val="28"/>
          <w:szCs w:val="28"/>
          <w:lang w:val="ro-RO"/>
        </w:rPr>
        <w:t>AOAM</w:t>
      </w:r>
      <w:r w:rsidRPr="00A10E3E">
        <w:rPr>
          <w:sz w:val="28"/>
          <w:szCs w:val="28"/>
          <w:lang w:val="ro-RO"/>
        </w:rPr>
        <w:t xml:space="preserve">. </w:t>
      </w:r>
    </w:p>
    <w:p w:rsidR="007836DC" w:rsidRPr="00A10E3E" w:rsidRDefault="007836DC" w:rsidP="007836DC">
      <w:pPr>
        <w:autoSpaceDE w:val="0"/>
        <w:autoSpaceDN w:val="0"/>
        <w:adjustRightInd w:val="0"/>
        <w:spacing w:line="317" w:lineRule="exact"/>
        <w:ind w:left="-180" w:right="-6" w:firstLine="720"/>
        <w:jc w:val="both"/>
        <w:rPr>
          <w:sz w:val="28"/>
          <w:szCs w:val="28"/>
          <w:lang w:val="ro-RO"/>
        </w:rPr>
      </w:pPr>
      <w:r>
        <w:rPr>
          <w:sz w:val="28"/>
          <w:szCs w:val="28"/>
          <w:lang w:val="ro-RO"/>
        </w:rPr>
        <w:t>Totodată,</w:t>
      </w:r>
      <w:r w:rsidRPr="00A10E3E">
        <w:rPr>
          <w:sz w:val="28"/>
          <w:szCs w:val="28"/>
          <w:lang w:val="ro-RO"/>
        </w:rPr>
        <w:t xml:space="preserve"> modificările propuse exclud necesitatea deținerii și prezentării poliței de asigurare pe suport de </w:t>
      </w:r>
      <w:proofErr w:type="spellStart"/>
      <w:r w:rsidRPr="00A10E3E">
        <w:rPr>
          <w:sz w:val="28"/>
          <w:szCs w:val="28"/>
          <w:lang w:val="ro-RO"/>
        </w:rPr>
        <w:t>hîrtie</w:t>
      </w:r>
      <w:proofErr w:type="spellEnd"/>
      <w:r w:rsidRPr="00A10E3E">
        <w:rPr>
          <w:sz w:val="28"/>
          <w:szCs w:val="28"/>
          <w:lang w:val="ro-RO"/>
        </w:rPr>
        <w:t xml:space="preserve"> în cazul adresării persoanei asigurate către Prestator pentru a benefica de servicii medicale sau medicamente compensate. </w:t>
      </w:r>
    </w:p>
    <w:p w:rsidR="007836DC" w:rsidRPr="00A10E3E" w:rsidRDefault="007836DC" w:rsidP="007836DC">
      <w:pPr>
        <w:autoSpaceDE w:val="0"/>
        <w:autoSpaceDN w:val="0"/>
        <w:adjustRightInd w:val="0"/>
        <w:spacing w:line="317" w:lineRule="exact"/>
        <w:ind w:left="-180" w:right="-6" w:firstLine="720"/>
        <w:jc w:val="both"/>
        <w:rPr>
          <w:sz w:val="28"/>
          <w:szCs w:val="28"/>
          <w:lang w:val="ro-RO"/>
        </w:rPr>
      </w:pPr>
      <w:r w:rsidRPr="00A10E3E">
        <w:rPr>
          <w:sz w:val="28"/>
          <w:szCs w:val="28"/>
          <w:lang w:val="ro-RO"/>
        </w:rPr>
        <w:t xml:space="preserve">De asemenea, menționăm că în Legea pentru modificarea și completarea unor acte legislative, nr.123 din 07.07.2017, a cărei prevederi </w:t>
      </w:r>
      <w:r>
        <w:rPr>
          <w:sz w:val="28"/>
          <w:szCs w:val="28"/>
          <w:lang w:val="ro-RO"/>
        </w:rPr>
        <w:t>au</w:t>
      </w:r>
      <w:r w:rsidRPr="00A10E3E">
        <w:rPr>
          <w:sz w:val="28"/>
          <w:szCs w:val="28"/>
          <w:lang w:val="ro-RO"/>
        </w:rPr>
        <w:t xml:space="preserve"> intra</w:t>
      </w:r>
      <w:r>
        <w:rPr>
          <w:sz w:val="28"/>
          <w:szCs w:val="28"/>
          <w:lang w:val="ro-RO"/>
        </w:rPr>
        <w:t>t</w:t>
      </w:r>
      <w:r w:rsidRPr="00A10E3E">
        <w:rPr>
          <w:sz w:val="28"/>
          <w:szCs w:val="28"/>
          <w:lang w:val="ro-RO"/>
        </w:rPr>
        <w:t xml:space="preserve"> în vigoare începând cu 01.01.2018, este reglementat aspectul de furnizarea a datelor de către angajatori către Serviciul Fiscal de Stat și nu CNAM (Darea de seamă unificată). Respectiv, pentru a intra în posesia polițelor de asigurare, reprezentantul angajatorului sau persoana fizică se va prezenta la sediul CNAM pentru a recepționa polițele de asigurare pe suport de hârtie.</w:t>
      </w:r>
    </w:p>
    <w:p w:rsidR="007836DC" w:rsidRPr="00A10E3E" w:rsidRDefault="007836DC" w:rsidP="007836DC">
      <w:pPr>
        <w:autoSpaceDE w:val="0"/>
        <w:autoSpaceDN w:val="0"/>
        <w:adjustRightInd w:val="0"/>
        <w:spacing w:line="317" w:lineRule="exact"/>
        <w:ind w:left="-180" w:right="-6" w:firstLine="720"/>
        <w:jc w:val="both"/>
        <w:rPr>
          <w:sz w:val="28"/>
          <w:szCs w:val="28"/>
          <w:lang w:val="ro-RO"/>
        </w:rPr>
      </w:pPr>
      <w:r w:rsidRPr="00A10E3E">
        <w:rPr>
          <w:sz w:val="28"/>
          <w:szCs w:val="28"/>
          <w:lang w:val="ro-RO"/>
        </w:rPr>
        <w:t>Proiectul în cauză asigură și o finalitate a procesului de raportare a listelor de evidență nominală efectuat de către agenții economici și instituțiile abilitate de ținerea evidenței persoanelor asigurate de stat prin intermediul canalelor electronice de raportare, statutul de persoană asigurată/neasigurată acordându-se ca urmare a informației parvenite, fără ca agentul economic să fie nevoit să se deplaseze la sediul Agenției teritoriale a CNAM pentru a ridica polițele de asigurare obligatorie de asistență medicală pe suport de hârtie, respectiv fără a suporta pierderi de timp și resurse.</w:t>
      </w:r>
    </w:p>
    <w:p w:rsidR="007836DC" w:rsidRPr="00A10E3E" w:rsidRDefault="007836DC" w:rsidP="007836DC">
      <w:pPr>
        <w:autoSpaceDE w:val="0"/>
        <w:autoSpaceDN w:val="0"/>
        <w:adjustRightInd w:val="0"/>
        <w:spacing w:line="317" w:lineRule="exact"/>
        <w:ind w:left="-180" w:right="-6" w:firstLine="720"/>
        <w:jc w:val="both"/>
        <w:rPr>
          <w:sz w:val="28"/>
          <w:szCs w:val="28"/>
          <w:lang w:val="ro-RO"/>
        </w:rPr>
      </w:pPr>
      <w:r w:rsidRPr="00A10E3E">
        <w:rPr>
          <w:sz w:val="28"/>
          <w:szCs w:val="28"/>
          <w:lang w:val="ro-RO"/>
        </w:rPr>
        <w:t xml:space="preserve">Aceiași situație este valabilă și pentru persoanele care sunt asigurate de stat, în special din categoria pensionari sau persoane cu </w:t>
      </w:r>
      <w:proofErr w:type="spellStart"/>
      <w:r w:rsidRPr="00A10E3E">
        <w:rPr>
          <w:sz w:val="28"/>
          <w:szCs w:val="28"/>
          <w:lang w:val="ro-RO"/>
        </w:rPr>
        <w:t>dizabilități</w:t>
      </w:r>
      <w:proofErr w:type="spellEnd"/>
      <w:r w:rsidRPr="00A10E3E">
        <w:rPr>
          <w:sz w:val="28"/>
          <w:szCs w:val="28"/>
          <w:lang w:val="ro-RO"/>
        </w:rPr>
        <w:t>, care întâmpină deseori dificultăți locomotorii.</w:t>
      </w:r>
    </w:p>
    <w:p w:rsidR="007836DC" w:rsidRDefault="007836DC" w:rsidP="007836DC">
      <w:pPr>
        <w:pStyle w:val="a4"/>
        <w:ind w:firstLine="720"/>
        <w:jc w:val="both"/>
        <w:rPr>
          <w:rFonts w:ascii="Times New Roman" w:hAnsi="Times New Roman"/>
          <w:sz w:val="28"/>
          <w:szCs w:val="28"/>
          <w:lang w:val="ro-RO"/>
        </w:rPr>
      </w:pPr>
    </w:p>
    <w:p w:rsidR="007836DC" w:rsidRDefault="007836DC" w:rsidP="007836DC">
      <w:pPr>
        <w:pStyle w:val="a4"/>
        <w:ind w:firstLine="720"/>
        <w:jc w:val="both"/>
        <w:rPr>
          <w:rFonts w:ascii="Times New Roman" w:hAnsi="Times New Roman"/>
          <w:sz w:val="28"/>
          <w:szCs w:val="28"/>
          <w:lang w:val="ro-RO"/>
        </w:rPr>
      </w:pPr>
      <w:r>
        <w:rPr>
          <w:rFonts w:ascii="Times New Roman" w:hAnsi="Times New Roman"/>
          <w:sz w:val="28"/>
          <w:szCs w:val="28"/>
          <w:lang w:val="ro-RO"/>
        </w:rPr>
        <w:t>2. Concomitent, în proiect s</w:t>
      </w:r>
      <w:r w:rsidRPr="00A10E3E">
        <w:rPr>
          <w:rFonts w:ascii="Times New Roman" w:hAnsi="Times New Roman"/>
          <w:sz w:val="28"/>
          <w:szCs w:val="28"/>
          <w:lang w:val="ro-RO"/>
        </w:rPr>
        <w:t xml:space="preserve">e propune </w:t>
      </w:r>
      <w:r>
        <w:rPr>
          <w:rFonts w:ascii="Times New Roman" w:hAnsi="Times New Roman"/>
          <w:sz w:val="28"/>
          <w:szCs w:val="28"/>
          <w:lang w:val="ro-RO"/>
        </w:rPr>
        <w:t>și ajustarea la cadrul normativ existent a categoriilor de persoane neangajate asigurate din contul statului, și anume:</w:t>
      </w:r>
    </w:p>
    <w:p w:rsidR="007836DC" w:rsidRPr="00A10E3E" w:rsidRDefault="007836DC" w:rsidP="007836DC">
      <w:pPr>
        <w:pStyle w:val="a4"/>
        <w:ind w:firstLine="720"/>
        <w:jc w:val="both"/>
        <w:rPr>
          <w:rFonts w:ascii="Times New Roman" w:hAnsi="Times New Roman"/>
          <w:sz w:val="28"/>
          <w:szCs w:val="28"/>
          <w:lang w:val="ro-RO"/>
        </w:rPr>
      </w:pPr>
      <w:r>
        <w:rPr>
          <w:rFonts w:ascii="Times New Roman" w:hAnsi="Times New Roman"/>
          <w:sz w:val="28"/>
          <w:szCs w:val="28"/>
          <w:lang w:val="ro-RO"/>
        </w:rPr>
        <w:t>1) reformularea</w:t>
      </w:r>
      <w:r w:rsidRPr="00A10E3E">
        <w:rPr>
          <w:rFonts w:ascii="Times New Roman" w:hAnsi="Times New Roman"/>
          <w:sz w:val="28"/>
          <w:szCs w:val="28"/>
          <w:lang w:val="ro-RO"/>
        </w:rPr>
        <w:t xml:space="preserve"> categoriilor </w:t>
      </w:r>
      <w:r>
        <w:rPr>
          <w:rFonts w:ascii="Times New Roman" w:hAnsi="Times New Roman"/>
          <w:sz w:val="28"/>
          <w:szCs w:val="28"/>
          <w:lang w:val="ro-RO"/>
        </w:rPr>
        <w:t xml:space="preserve">conform </w:t>
      </w:r>
      <w:r w:rsidRPr="00A10E3E">
        <w:rPr>
          <w:rFonts w:ascii="Times New Roman" w:hAnsi="Times New Roman"/>
          <w:sz w:val="28"/>
          <w:szCs w:val="28"/>
          <w:lang w:val="ro-RO"/>
        </w:rPr>
        <w:t>prevederile art.12 din Codul Educației al Republicii Moldova</w:t>
      </w:r>
      <w:r>
        <w:rPr>
          <w:rFonts w:ascii="Times New Roman" w:hAnsi="Times New Roman"/>
          <w:sz w:val="28"/>
          <w:szCs w:val="28"/>
          <w:lang w:val="ro-RO"/>
        </w:rPr>
        <w:t>,</w:t>
      </w:r>
      <w:r w:rsidRPr="00A10E3E">
        <w:rPr>
          <w:rFonts w:ascii="Times New Roman" w:hAnsi="Times New Roman"/>
          <w:sz w:val="28"/>
          <w:szCs w:val="28"/>
          <w:lang w:val="ro-RO"/>
        </w:rPr>
        <w:t xml:space="preserve"> </w:t>
      </w:r>
      <w:r>
        <w:rPr>
          <w:rFonts w:ascii="Times New Roman" w:hAnsi="Times New Roman"/>
          <w:sz w:val="28"/>
          <w:szCs w:val="28"/>
          <w:lang w:val="ro-RO"/>
        </w:rPr>
        <w:t xml:space="preserve">astfel fiind </w:t>
      </w:r>
      <w:r w:rsidRPr="00A10E3E">
        <w:rPr>
          <w:rFonts w:ascii="Times New Roman" w:hAnsi="Times New Roman"/>
          <w:sz w:val="28"/>
          <w:szCs w:val="28"/>
          <w:lang w:val="ro-RO"/>
        </w:rPr>
        <w:t>nominalizată o singură categorie de persoane înca</w:t>
      </w:r>
      <w:r>
        <w:rPr>
          <w:rFonts w:ascii="Times New Roman" w:hAnsi="Times New Roman"/>
          <w:sz w:val="28"/>
          <w:szCs w:val="28"/>
          <w:lang w:val="ro-RO"/>
        </w:rPr>
        <w:t>drată în sistemul de învățământ</w:t>
      </w:r>
      <w:r w:rsidRPr="00A10E3E">
        <w:rPr>
          <w:rFonts w:ascii="Times New Roman" w:hAnsi="Times New Roman"/>
          <w:sz w:val="28"/>
          <w:szCs w:val="28"/>
          <w:lang w:val="ro-RO"/>
        </w:rPr>
        <w:t>.</w:t>
      </w:r>
    </w:p>
    <w:p w:rsidR="007836DC" w:rsidRDefault="007836DC" w:rsidP="007836DC">
      <w:pPr>
        <w:pStyle w:val="a4"/>
        <w:ind w:firstLine="720"/>
        <w:jc w:val="both"/>
        <w:rPr>
          <w:rFonts w:ascii="Times New Roman" w:hAnsi="Times New Roman"/>
          <w:sz w:val="28"/>
          <w:szCs w:val="28"/>
          <w:lang w:val="ro-RO"/>
        </w:rPr>
      </w:pPr>
      <w:r>
        <w:rPr>
          <w:rFonts w:ascii="Times New Roman" w:hAnsi="Times New Roman"/>
          <w:sz w:val="28"/>
          <w:szCs w:val="28"/>
          <w:lang w:val="ro-RO"/>
        </w:rPr>
        <w:t>2) includerea unor specificații</w:t>
      </w:r>
      <w:r w:rsidRPr="00A10E3E">
        <w:rPr>
          <w:rFonts w:ascii="Times New Roman" w:hAnsi="Times New Roman"/>
          <w:sz w:val="28"/>
          <w:szCs w:val="28"/>
          <w:lang w:val="ro-RO"/>
        </w:rPr>
        <w:t xml:space="preserve"> suplimentare</w:t>
      </w:r>
      <w:r>
        <w:rPr>
          <w:rFonts w:ascii="Times New Roman" w:hAnsi="Times New Roman"/>
          <w:sz w:val="28"/>
          <w:szCs w:val="28"/>
          <w:lang w:val="ro-RO"/>
        </w:rPr>
        <w:t xml:space="preserve"> privind șomerii beneficiari de </w:t>
      </w:r>
      <w:r w:rsidRPr="00A10E3E">
        <w:rPr>
          <w:rFonts w:ascii="Times New Roman" w:hAnsi="Times New Roman"/>
          <w:sz w:val="28"/>
          <w:szCs w:val="28"/>
          <w:lang w:val="ro-RO"/>
        </w:rPr>
        <w:t xml:space="preserve"> </w:t>
      </w:r>
      <w:r>
        <w:rPr>
          <w:rFonts w:ascii="Times New Roman" w:hAnsi="Times New Roman"/>
          <w:sz w:val="28"/>
          <w:szCs w:val="28"/>
          <w:lang w:val="ro-RO"/>
        </w:rPr>
        <w:t xml:space="preserve">AOAM pentru stimularea </w:t>
      </w:r>
      <w:r w:rsidRPr="00A10E3E">
        <w:rPr>
          <w:rFonts w:ascii="Times New Roman" w:hAnsi="Times New Roman"/>
          <w:sz w:val="28"/>
          <w:szCs w:val="28"/>
          <w:lang w:val="ro-RO"/>
        </w:rPr>
        <w:t xml:space="preserve">ocupării forței de muncă </w:t>
      </w:r>
      <w:r>
        <w:rPr>
          <w:rFonts w:ascii="Times New Roman" w:hAnsi="Times New Roman"/>
          <w:sz w:val="28"/>
          <w:szCs w:val="28"/>
          <w:lang w:val="ro-RO"/>
        </w:rPr>
        <w:t xml:space="preserve">în vederea </w:t>
      </w:r>
      <w:r w:rsidRPr="00A10E3E">
        <w:rPr>
          <w:rFonts w:ascii="Times New Roman" w:hAnsi="Times New Roman"/>
          <w:sz w:val="28"/>
          <w:szCs w:val="28"/>
          <w:lang w:val="ro-RO"/>
        </w:rPr>
        <w:t>respectării p</w:t>
      </w:r>
      <w:r>
        <w:rPr>
          <w:rFonts w:ascii="Times New Roman" w:hAnsi="Times New Roman"/>
          <w:sz w:val="28"/>
          <w:szCs w:val="28"/>
          <w:lang w:val="ro-RO"/>
        </w:rPr>
        <w:t>rincipiilor care stau la baza sistemului</w:t>
      </w:r>
      <w:r w:rsidRPr="00A10E3E">
        <w:rPr>
          <w:rFonts w:ascii="Times New Roman" w:hAnsi="Times New Roman"/>
          <w:sz w:val="28"/>
          <w:szCs w:val="28"/>
          <w:lang w:val="ro-RO"/>
        </w:rPr>
        <w:t xml:space="preserve"> </w:t>
      </w:r>
      <w:r>
        <w:rPr>
          <w:rFonts w:ascii="Times New Roman" w:hAnsi="Times New Roman"/>
          <w:sz w:val="28"/>
          <w:szCs w:val="28"/>
          <w:lang w:val="ro-RO"/>
        </w:rPr>
        <w:t>AOAM și ocupării forței de muncă.</w:t>
      </w:r>
    </w:p>
    <w:p w:rsidR="007836DC" w:rsidRPr="00A10E3E" w:rsidRDefault="007836DC" w:rsidP="007836DC">
      <w:pPr>
        <w:pStyle w:val="a4"/>
        <w:ind w:firstLine="720"/>
        <w:jc w:val="both"/>
        <w:rPr>
          <w:rFonts w:ascii="Times New Roman" w:hAnsi="Times New Roman"/>
          <w:sz w:val="28"/>
          <w:szCs w:val="28"/>
          <w:lang w:val="ro-RO"/>
        </w:rPr>
      </w:pPr>
      <w:r w:rsidRPr="00A10E3E">
        <w:rPr>
          <w:rFonts w:ascii="Times New Roman" w:hAnsi="Times New Roman"/>
          <w:sz w:val="28"/>
          <w:szCs w:val="28"/>
          <w:lang w:val="ro-RO"/>
        </w:rPr>
        <w:t>Astfel, șomerii înregistrați la agențiile teritoriale pentru ocuparea forței de muncă, vor fi asigurați de Guvern numai dacă beneficiază de ajutor de șomaj, alocația de integrare sau de reintegrare profesională, inclusiv în cazul suspendării plății ajutorului de șomaj, alocației de integrare sau de reintegrare profesională pe perioada concediului de boală.</w:t>
      </w:r>
    </w:p>
    <w:p w:rsidR="007836DC" w:rsidRPr="00A10E3E" w:rsidRDefault="007836DC" w:rsidP="007836DC">
      <w:pPr>
        <w:pStyle w:val="a4"/>
        <w:ind w:firstLine="720"/>
        <w:jc w:val="both"/>
        <w:rPr>
          <w:rFonts w:ascii="Times New Roman" w:hAnsi="Times New Roman"/>
          <w:sz w:val="28"/>
          <w:szCs w:val="28"/>
          <w:lang w:val="ro-RO"/>
        </w:rPr>
      </w:pPr>
      <w:r>
        <w:rPr>
          <w:rFonts w:ascii="Times New Roman" w:hAnsi="Times New Roman"/>
          <w:sz w:val="28"/>
          <w:szCs w:val="28"/>
          <w:lang w:val="ro-RO"/>
        </w:rPr>
        <w:t>3) r</w:t>
      </w:r>
      <w:r w:rsidRPr="00A10E3E">
        <w:rPr>
          <w:rFonts w:ascii="Times New Roman" w:hAnsi="Times New Roman"/>
          <w:sz w:val="28"/>
          <w:szCs w:val="28"/>
          <w:lang w:val="ro-RO"/>
        </w:rPr>
        <w:t>eformula</w:t>
      </w:r>
      <w:r>
        <w:rPr>
          <w:rFonts w:ascii="Times New Roman" w:hAnsi="Times New Roman"/>
          <w:sz w:val="28"/>
          <w:szCs w:val="28"/>
          <w:lang w:val="ro-RO"/>
        </w:rPr>
        <w:t>rea categoriilor</w:t>
      </w:r>
      <w:r w:rsidRPr="00A10E3E">
        <w:rPr>
          <w:rFonts w:ascii="Times New Roman" w:hAnsi="Times New Roman"/>
          <w:sz w:val="28"/>
          <w:szCs w:val="28"/>
          <w:lang w:val="ro-RO"/>
        </w:rPr>
        <w:t xml:space="preserve"> prevăzute de lit. i) și j) cu specificații </w:t>
      </w:r>
      <w:r>
        <w:rPr>
          <w:rFonts w:ascii="Times New Roman" w:hAnsi="Times New Roman"/>
          <w:sz w:val="28"/>
          <w:szCs w:val="28"/>
          <w:lang w:val="ro-RO"/>
        </w:rPr>
        <w:t>că sunt asigurați de Guvern</w:t>
      </w:r>
      <w:r w:rsidRPr="00A10E3E">
        <w:rPr>
          <w:rFonts w:ascii="Times New Roman" w:hAnsi="Times New Roman"/>
          <w:sz w:val="28"/>
          <w:szCs w:val="28"/>
          <w:lang w:val="ro-RO"/>
        </w:rPr>
        <w:t xml:space="preserve"> pensionarii care </w:t>
      </w:r>
      <w:r>
        <w:rPr>
          <w:rFonts w:ascii="Times New Roman" w:hAnsi="Times New Roman"/>
          <w:sz w:val="28"/>
          <w:szCs w:val="28"/>
          <w:lang w:val="ro-RO"/>
        </w:rPr>
        <w:t>beneficiază de</w:t>
      </w:r>
      <w:r w:rsidRPr="00A10E3E">
        <w:rPr>
          <w:rFonts w:ascii="Times New Roman" w:hAnsi="Times New Roman"/>
          <w:sz w:val="28"/>
          <w:szCs w:val="28"/>
          <w:lang w:val="ro-RO"/>
        </w:rPr>
        <w:t xml:space="preserve"> p</w:t>
      </w:r>
      <w:r>
        <w:rPr>
          <w:rFonts w:ascii="Times New Roman" w:hAnsi="Times New Roman"/>
          <w:sz w:val="28"/>
          <w:szCs w:val="28"/>
          <w:lang w:val="ro-RO"/>
        </w:rPr>
        <w:t>ensie pentru limită de vârstă /</w:t>
      </w:r>
      <w:r w:rsidRPr="00A10E3E">
        <w:rPr>
          <w:rFonts w:ascii="Times New Roman" w:hAnsi="Times New Roman"/>
          <w:sz w:val="28"/>
          <w:szCs w:val="28"/>
          <w:lang w:val="ro-RO"/>
        </w:rPr>
        <w:t xml:space="preserve">de </w:t>
      </w:r>
      <w:proofErr w:type="spellStart"/>
      <w:r>
        <w:rPr>
          <w:rFonts w:ascii="Times New Roman" w:hAnsi="Times New Roman"/>
          <w:sz w:val="28"/>
          <w:szCs w:val="28"/>
          <w:lang w:val="ro-RO"/>
        </w:rPr>
        <w:t>di</w:t>
      </w:r>
      <w:r w:rsidRPr="00A10E3E">
        <w:rPr>
          <w:rFonts w:ascii="Times New Roman" w:hAnsi="Times New Roman"/>
          <w:sz w:val="28"/>
          <w:szCs w:val="28"/>
          <w:lang w:val="ro-RO"/>
        </w:rPr>
        <w:t>zabilitate</w:t>
      </w:r>
      <w:proofErr w:type="spellEnd"/>
      <w:r w:rsidRPr="00A10E3E">
        <w:rPr>
          <w:rFonts w:ascii="Times New Roman" w:hAnsi="Times New Roman"/>
          <w:sz w:val="28"/>
          <w:szCs w:val="28"/>
          <w:lang w:val="ro-RO"/>
        </w:rPr>
        <w:t>.</w:t>
      </w:r>
    </w:p>
    <w:p w:rsidR="007836DC" w:rsidRPr="00A10E3E" w:rsidRDefault="007836DC" w:rsidP="007836DC">
      <w:pPr>
        <w:pStyle w:val="a4"/>
        <w:ind w:firstLine="720"/>
        <w:jc w:val="both"/>
        <w:rPr>
          <w:rFonts w:ascii="Times New Roman" w:hAnsi="Times New Roman"/>
          <w:sz w:val="28"/>
          <w:szCs w:val="28"/>
          <w:lang w:val="ro-RO"/>
        </w:rPr>
      </w:pPr>
      <w:r>
        <w:rPr>
          <w:rFonts w:ascii="Times New Roman" w:hAnsi="Times New Roman"/>
          <w:sz w:val="28"/>
          <w:szCs w:val="28"/>
          <w:lang w:val="ro-RO"/>
        </w:rPr>
        <w:t>4) î</w:t>
      </w:r>
      <w:r w:rsidRPr="00A10E3E">
        <w:rPr>
          <w:rFonts w:ascii="Times New Roman" w:hAnsi="Times New Roman"/>
          <w:sz w:val="28"/>
          <w:szCs w:val="28"/>
          <w:lang w:val="ro-RO"/>
        </w:rPr>
        <w:t>n scopul înlăturării ambiguității interpretării formulării categoriei stab</w:t>
      </w:r>
      <w:r>
        <w:rPr>
          <w:rFonts w:ascii="Times New Roman" w:hAnsi="Times New Roman"/>
          <w:sz w:val="28"/>
          <w:szCs w:val="28"/>
          <w:lang w:val="ro-RO"/>
        </w:rPr>
        <w:t>ilite la art. 4 alin. (4) lit. f</w:t>
      </w:r>
      <w:r w:rsidRPr="00A10E3E">
        <w:rPr>
          <w:rFonts w:ascii="Times New Roman" w:hAnsi="Times New Roman"/>
          <w:sz w:val="28"/>
          <w:szCs w:val="28"/>
          <w:lang w:val="ro-RO"/>
        </w:rPr>
        <w:t xml:space="preserve">) se propune formularea preluată din </w:t>
      </w:r>
      <w:r>
        <w:rPr>
          <w:rFonts w:ascii="Times New Roman" w:hAnsi="Times New Roman"/>
          <w:sz w:val="28"/>
          <w:szCs w:val="28"/>
          <w:lang w:val="ro-RO"/>
        </w:rPr>
        <w:t>Legea</w:t>
      </w:r>
      <w:r w:rsidRPr="00A10E3E">
        <w:rPr>
          <w:rFonts w:ascii="Times New Roman" w:hAnsi="Times New Roman"/>
          <w:sz w:val="28"/>
          <w:szCs w:val="28"/>
          <w:lang w:val="ro-RO"/>
        </w:rPr>
        <w:t xml:space="preserve"> nr. 133-XVI din 13.06.2008 cu privire la ajutorul social.</w:t>
      </w:r>
    </w:p>
    <w:p w:rsidR="007836DC" w:rsidRPr="00A10E3E" w:rsidRDefault="007836DC" w:rsidP="007836DC">
      <w:pPr>
        <w:pStyle w:val="a4"/>
        <w:ind w:firstLine="720"/>
        <w:jc w:val="both"/>
        <w:rPr>
          <w:rFonts w:ascii="Times New Roman" w:hAnsi="Times New Roman"/>
          <w:sz w:val="28"/>
          <w:szCs w:val="28"/>
          <w:lang w:val="ro-RO"/>
        </w:rPr>
      </w:pPr>
      <w:r>
        <w:rPr>
          <w:rFonts w:ascii="Times New Roman" w:hAnsi="Times New Roman"/>
          <w:sz w:val="28"/>
          <w:szCs w:val="28"/>
          <w:lang w:val="ro-RO"/>
        </w:rPr>
        <w:t>6) l</w:t>
      </w:r>
      <w:r w:rsidRPr="00A10E3E">
        <w:rPr>
          <w:rFonts w:ascii="Times New Roman" w:hAnsi="Times New Roman"/>
          <w:sz w:val="28"/>
          <w:szCs w:val="28"/>
          <w:lang w:val="ro-RO"/>
        </w:rPr>
        <w:t xml:space="preserve">uând în considerație ultimele </w:t>
      </w:r>
      <w:r>
        <w:rPr>
          <w:rFonts w:ascii="Times New Roman" w:hAnsi="Times New Roman"/>
          <w:sz w:val="28"/>
          <w:szCs w:val="28"/>
          <w:lang w:val="ro-RO"/>
        </w:rPr>
        <w:t>modificări</w:t>
      </w:r>
      <w:r w:rsidRPr="00A10E3E">
        <w:rPr>
          <w:rFonts w:ascii="Times New Roman" w:hAnsi="Times New Roman"/>
          <w:sz w:val="28"/>
          <w:szCs w:val="28"/>
          <w:lang w:val="ro-RO"/>
        </w:rPr>
        <w:t xml:space="preserve"> (Legea nr. 282 din 16.12.2016, în vigoare din 01.01.2017) la Legea asigurării cu pensii a militarilor și a persoanelor din corpul de comandă și din trupele organelor afacerilor interne nr. </w:t>
      </w:r>
      <w:r w:rsidRPr="00A10E3E">
        <w:rPr>
          <w:rFonts w:ascii="Times New Roman" w:hAnsi="Times New Roman"/>
          <w:sz w:val="28"/>
          <w:szCs w:val="28"/>
          <w:lang w:val="ro-RO"/>
        </w:rPr>
        <w:lastRenderedPageBreak/>
        <w:t>1544-XII din 23.06.1993, funcția de a stabili pensia categoriilor nominalizate a trecut de la Ministerul Apărării, Serviciul de Informații și Securitate al Republicii Moldova, Departamentului Instituțiilor Penitenciare al Ministerului Justiției, Serviciul Protecție și Pază de Stat, Ministerul Afacerilor Interne și Centrul Național Anticorupție la C</w:t>
      </w:r>
      <w:r>
        <w:rPr>
          <w:rFonts w:ascii="Times New Roman" w:hAnsi="Times New Roman"/>
          <w:sz w:val="28"/>
          <w:szCs w:val="28"/>
          <w:lang w:val="ro-RO"/>
        </w:rPr>
        <w:t xml:space="preserve">asa </w:t>
      </w:r>
      <w:r w:rsidRPr="00A10E3E">
        <w:rPr>
          <w:rFonts w:ascii="Times New Roman" w:hAnsi="Times New Roman"/>
          <w:sz w:val="28"/>
          <w:szCs w:val="28"/>
          <w:lang w:val="ro-RO"/>
        </w:rPr>
        <w:t>N</w:t>
      </w:r>
      <w:r>
        <w:rPr>
          <w:rFonts w:ascii="Times New Roman" w:hAnsi="Times New Roman"/>
          <w:sz w:val="28"/>
          <w:szCs w:val="28"/>
          <w:lang w:val="ro-RO"/>
        </w:rPr>
        <w:t xml:space="preserve">ațională de Asigurări </w:t>
      </w:r>
      <w:r w:rsidRPr="00A10E3E">
        <w:rPr>
          <w:rFonts w:ascii="Times New Roman" w:hAnsi="Times New Roman"/>
          <w:sz w:val="28"/>
          <w:szCs w:val="28"/>
          <w:lang w:val="ro-RO"/>
        </w:rPr>
        <w:t>S</w:t>
      </w:r>
      <w:r>
        <w:rPr>
          <w:rFonts w:ascii="Times New Roman" w:hAnsi="Times New Roman"/>
          <w:sz w:val="28"/>
          <w:szCs w:val="28"/>
          <w:lang w:val="ro-RO"/>
        </w:rPr>
        <w:t>ociale</w:t>
      </w:r>
      <w:r w:rsidRPr="00A10E3E">
        <w:rPr>
          <w:rFonts w:ascii="Times New Roman" w:hAnsi="Times New Roman"/>
          <w:sz w:val="28"/>
          <w:szCs w:val="28"/>
          <w:lang w:val="ro-RO"/>
        </w:rPr>
        <w:t>.</w:t>
      </w:r>
    </w:p>
    <w:p w:rsidR="007836DC" w:rsidRDefault="007836DC" w:rsidP="007836DC">
      <w:pPr>
        <w:pStyle w:val="a4"/>
        <w:ind w:firstLine="720"/>
        <w:jc w:val="both"/>
        <w:rPr>
          <w:rFonts w:ascii="Times New Roman" w:hAnsi="Times New Roman"/>
          <w:sz w:val="28"/>
          <w:szCs w:val="28"/>
          <w:lang w:val="ro-RO"/>
        </w:rPr>
      </w:pPr>
      <w:r>
        <w:rPr>
          <w:rFonts w:ascii="Times New Roman" w:hAnsi="Times New Roman"/>
          <w:sz w:val="28"/>
          <w:szCs w:val="28"/>
          <w:lang w:val="ro-RO"/>
        </w:rPr>
        <w:t xml:space="preserve">7) </w:t>
      </w:r>
      <w:r w:rsidRPr="00A10E3E">
        <w:rPr>
          <w:rFonts w:ascii="Times New Roman" w:hAnsi="Times New Roman"/>
          <w:sz w:val="28"/>
          <w:szCs w:val="28"/>
          <w:lang w:val="ro-RO"/>
        </w:rPr>
        <w:t>Completarea articolului 4 din lege</w:t>
      </w:r>
      <w:r>
        <w:rPr>
          <w:rFonts w:ascii="Times New Roman" w:hAnsi="Times New Roman"/>
          <w:sz w:val="28"/>
          <w:szCs w:val="28"/>
          <w:lang w:val="ro-RO"/>
        </w:rPr>
        <w:t xml:space="preserve"> </w:t>
      </w:r>
      <w:r w:rsidRPr="00A10E3E">
        <w:rPr>
          <w:rFonts w:ascii="Times New Roman" w:hAnsi="Times New Roman"/>
          <w:sz w:val="28"/>
          <w:szCs w:val="28"/>
          <w:lang w:val="ro-RO"/>
        </w:rPr>
        <w:t>cu alineatul (11) va contribui la facilitarea procesului de încadrare a populației în sistemul asigurării obligatorii de asistență medicală.</w:t>
      </w:r>
    </w:p>
    <w:p w:rsidR="007836DC" w:rsidRPr="00A10E3E" w:rsidRDefault="007836DC" w:rsidP="007836DC">
      <w:pPr>
        <w:pStyle w:val="a4"/>
        <w:ind w:firstLine="720"/>
        <w:jc w:val="both"/>
        <w:rPr>
          <w:rFonts w:ascii="Times New Roman" w:hAnsi="Times New Roman"/>
          <w:sz w:val="28"/>
          <w:szCs w:val="28"/>
          <w:lang w:val="ro-RO"/>
        </w:rPr>
      </w:pPr>
    </w:p>
    <w:p w:rsidR="007836DC" w:rsidRDefault="007836DC" w:rsidP="007836DC">
      <w:pPr>
        <w:tabs>
          <w:tab w:val="left" w:pos="990"/>
        </w:tabs>
        <w:ind w:firstLine="567"/>
        <w:jc w:val="both"/>
        <w:rPr>
          <w:sz w:val="28"/>
          <w:szCs w:val="28"/>
          <w:lang w:val="ro-MO"/>
        </w:rPr>
      </w:pPr>
      <w:r>
        <w:rPr>
          <w:sz w:val="28"/>
          <w:szCs w:val="28"/>
          <w:lang w:val="ro-RO"/>
        </w:rPr>
        <w:t xml:space="preserve">3. În scopul reglementării exprese a achitării primei de asigurare în sumă fixă pentru toată perioada rămasă </w:t>
      </w:r>
      <w:proofErr w:type="spellStart"/>
      <w:r>
        <w:rPr>
          <w:sz w:val="28"/>
          <w:szCs w:val="28"/>
          <w:lang w:val="ro-RO"/>
        </w:rPr>
        <w:t>pînă</w:t>
      </w:r>
      <w:proofErr w:type="spellEnd"/>
      <w:r>
        <w:rPr>
          <w:sz w:val="28"/>
          <w:szCs w:val="28"/>
          <w:lang w:val="ro-RO"/>
        </w:rPr>
        <w:t xml:space="preserve"> la </w:t>
      </w:r>
      <w:proofErr w:type="spellStart"/>
      <w:r>
        <w:rPr>
          <w:sz w:val="28"/>
          <w:szCs w:val="28"/>
          <w:lang w:val="ro-RO"/>
        </w:rPr>
        <w:t>sfîrșitul</w:t>
      </w:r>
      <w:proofErr w:type="spellEnd"/>
      <w:r>
        <w:rPr>
          <w:sz w:val="28"/>
          <w:szCs w:val="28"/>
          <w:lang w:val="ro-RO"/>
        </w:rPr>
        <w:t xml:space="preserve"> anului de gestiune, se propune la art.23 alin.(1) </w:t>
      </w:r>
      <w:r w:rsidRPr="00165572">
        <w:rPr>
          <w:sz w:val="28"/>
          <w:szCs w:val="28"/>
          <w:lang w:val="ro-RO"/>
        </w:rPr>
        <w:t>din</w:t>
      </w:r>
      <w:r>
        <w:rPr>
          <w:sz w:val="28"/>
          <w:szCs w:val="28"/>
          <w:lang w:val="ro-RO"/>
        </w:rPr>
        <w:t xml:space="preserve"> Legea </w:t>
      </w:r>
      <w:r w:rsidRPr="00165572">
        <w:rPr>
          <w:sz w:val="28"/>
          <w:szCs w:val="28"/>
          <w:lang w:val="ro-MO"/>
        </w:rPr>
        <w:t>nr.1593-XV din 26</w:t>
      </w:r>
      <w:r w:rsidRPr="007836DC">
        <w:rPr>
          <w:sz w:val="28"/>
          <w:szCs w:val="28"/>
          <w:lang w:val="ro-RO"/>
        </w:rPr>
        <w:t>.12.</w:t>
      </w:r>
      <w:r w:rsidRPr="00165572">
        <w:rPr>
          <w:sz w:val="28"/>
          <w:szCs w:val="28"/>
          <w:lang w:val="ro-MO"/>
        </w:rPr>
        <w:t>2002</w:t>
      </w:r>
      <w:r w:rsidRPr="007836DC">
        <w:rPr>
          <w:sz w:val="28"/>
          <w:szCs w:val="28"/>
          <w:lang w:val="ro-RO"/>
        </w:rPr>
        <w:t xml:space="preserve">, </w:t>
      </w:r>
      <w:r>
        <w:rPr>
          <w:sz w:val="28"/>
          <w:szCs w:val="28"/>
          <w:lang w:val="ro-RO"/>
        </w:rPr>
        <w:t xml:space="preserve">substituirea cuvintelor </w:t>
      </w:r>
      <w:r>
        <w:rPr>
          <w:sz w:val="28"/>
          <w:szCs w:val="28"/>
          <w:lang w:val="ro-MO"/>
        </w:rPr>
        <w:t xml:space="preserve">„luni complete rămase </w:t>
      </w:r>
      <w:proofErr w:type="spellStart"/>
      <w:r>
        <w:rPr>
          <w:sz w:val="28"/>
          <w:szCs w:val="28"/>
          <w:lang w:val="ro-MO"/>
        </w:rPr>
        <w:t>pînă</w:t>
      </w:r>
      <w:proofErr w:type="spellEnd"/>
      <w:r>
        <w:rPr>
          <w:sz w:val="28"/>
          <w:szCs w:val="28"/>
          <w:lang w:val="ro-MO"/>
        </w:rPr>
        <w:t xml:space="preserve"> la </w:t>
      </w:r>
      <w:proofErr w:type="spellStart"/>
      <w:r>
        <w:rPr>
          <w:sz w:val="28"/>
          <w:szCs w:val="28"/>
          <w:lang w:val="ro-MO"/>
        </w:rPr>
        <w:t>sfîrșitul</w:t>
      </w:r>
      <w:proofErr w:type="spellEnd"/>
      <w:r>
        <w:rPr>
          <w:sz w:val="28"/>
          <w:szCs w:val="28"/>
          <w:lang w:val="ro-MO"/>
        </w:rPr>
        <w:t xml:space="preserve"> anului de gestiune.” cu cuvintele ”zile calendaristice ale anului de gestiune în care nu a avut statut de persoană asigurată inclusiv și pentru zilele calendaristice rămase </w:t>
      </w:r>
      <w:proofErr w:type="spellStart"/>
      <w:r>
        <w:rPr>
          <w:sz w:val="28"/>
          <w:szCs w:val="28"/>
          <w:lang w:val="ro-MO"/>
        </w:rPr>
        <w:t>pînă</w:t>
      </w:r>
      <w:proofErr w:type="spellEnd"/>
      <w:r>
        <w:rPr>
          <w:sz w:val="28"/>
          <w:szCs w:val="28"/>
          <w:lang w:val="ro-MO"/>
        </w:rPr>
        <w:t xml:space="preserve"> la finele anului de gestiune.”.</w:t>
      </w:r>
    </w:p>
    <w:p w:rsidR="007836DC" w:rsidRDefault="007836DC" w:rsidP="007836DC">
      <w:pPr>
        <w:tabs>
          <w:tab w:val="left" w:pos="990"/>
        </w:tabs>
        <w:ind w:firstLine="567"/>
        <w:jc w:val="both"/>
        <w:rPr>
          <w:sz w:val="28"/>
          <w:szCs w:val="28"/>
          <w:lang w:val="ro-MO"/>
        </w:rPr>
      </w:pPr>
    </w:p>
    <w:p w:rsidR="007836DC" w:rsidRDefault="007836DC" w:rsidP="007836DC">
      <w:pPr>
        <w:tabs>
          <w:tab w:val="left" w:pos="990"/>
        </w:tabs>
        <w:ind w:firstLine="567"/>
        <w:jc w:val="both"/>
        <w:rPr>
          <w:sz w:val="28"/>
          <w:szCs w:val="28"/>
          <w:lang w:val="ro-MO"/>
        </w:rPr>
      </w:pPr>
      <w:r>
        <w:rPr>
          <w:sz w:val="28"/>
          <w:szCs w:val="28"/>
          <w:lang w:val="ro-MO"/>
        </w:rPr>
        <w:t xml:space="preserve">4. Modificările propuse la art.26 și art.30 din Legea </w:t>
      </w:r>
      <w:r w:rsidRPr="00165572">
        <w:rPr>
          <w:sz w:val="28"/>
          <w:szCs w:val="28"/>
          <w:lang w:val="ro-MO"/>
        </w:rPr>
        <w:t>nr.1593-XV din 26</w:t>
      </w:r>
      <w:r w:rsidRPr="007836DC">
        <w:rPr>
          <w:sz w:val="28"/>
          <w:szCs w:val="28"/>
          <w:lang w:val="ro-MO"/>
        </w:rPr>
        <w:t>.12.</w:t>
      </w:r>
      <w:r w:rsidRPr="00165572">
        <w:rPr>
          <w:sz w:val="28"/>
          <w:szCs w:val="28"/>
          <w:lang w:val="ro-MO"/>
        </w:rPr>
        <w:t>2002</w:t>
      </w:r>
      <w:r>
        <w:rPr>
          <w:sz w:val="28"/>
          <w:szCs w:val="28"/>
          <w:lang w:val="ro-MO"/>
        </w:rPr>
        <w:t xml:space="preserve"> sunt operate ca urmare a aducerii sintagmei „majorării de penalități” în concordanță cu prevederile Codului civil al Republicii Moldova și a prevederilor art.17 alin.(1</w:t>
      </w:r>
      <w:r>
        <w:rPr>
          <w:sz w:val="28"/>
          <w:szCs w:val="28"/>
          <w:vertAlign w:val="superscript"/>
          <w:lang w:val="ro-MO"/>
        </w:rPr>
        <w:t>1</w:t>
      </w:r>
      <w:r>
        <w:rPr>
          <w:sz w:val="28"/>
          <w:szCs w:val="28"/>
          <w:lang w:val="ro-MO"/>
        </w:rPr>
        <w:t>) din legea prenotată.</w:t>
      </w:r>
    </w:p>
    <w:p w:rsidR="007836DC" w:rsidRPr="00A10E3E" w:rsidRDefault="007836DC" w:rsidP="007836DC">
      <w:pPr>
        <w:tabs>
          <w:tab w:val="left" w:pos="990"/>
        </w:tabs>
        <w:ind w:firstLine="567"/>
        <w:jc w:val="both"/>
        <w:rPr>
          <w:sz w:val="28"/>
          <w:szCs w:val="28"/>
          <w:lang w:val="ro-MO"/>
        </w:rPr>
      </w:pPr>
    </w:p>
    <w:p w:rsidR="007836DC" w:rsidRPr="002D0248" w:rsidRDefault="007836DC" w:rsidP="007836DC">
      <w:pPr>
        <w:pStyle w:val="a4"/>
        <w:ind w:left="567"/>
        <w:jc w:val="both"/>
        <w:rPr>
          <w:rFonts w:ascii="Times New Roman" w:hAnsi="Times New Roman"/>
          <w:b/>
          <w:bCs/>
          <w:i/>
          <w:iCs/>
          <w:sz w:val="28"/>
          <w:szCs w:val="28"/>
          <w:lang w:val="ro-RO"/>
        </w:rPr>
      </w:pPr>
      <w:r w:rsidRPr="002D0248">
        <w:rPr>
          <w:rFonts w:ascii="Times New Roman" w:hAnsi="Times New Roman"/>
          <w:sz w:val="28"/>
          <w:szCs w:val="28"/>
          <w:lang w:val="ro-RO"/>
        </w:rPr>
        <w:t xml:space="preserve"> </w:t>
      </w:r>
      <w:r w:rsidRPr="002D0248">
        <w:rPr>
          <w:rFonts w:ascii="Times New Roman" w:hAnsi="Times New Roman"/>
          <w:b/>
          <w:bCs/>
          <w:i/>
          <w:iCs/>
          <w:sz w:val="28"/>
          <w:szCs w:val="28"/>
          <w:lang w:val="ro-RO"/>
        </w:rPr>
        <w:t>Fundamentarea economico-financiară:</w:t>
      </w:r>
    </w:p>
    <w:p w:rsidR="007836DC" w:rsidRDefault="007836DC" w:rsidP="007836DC">
      <w:pPr>
        <w:pStyle w:val="Style6"/>
        <w:widowControl/>
        <w:tabs>
          <w:tab w:val="left" w:pos="709"/>
        </w:tabs>
        <w:spacing w:line="240" w:lineRule="auto"/>
        <w:ind w:firstLine="567"/>
        <w:rPr>
          <w:sz w:val="28"/>
          <w:szCs w:val="28"/>
          <w:lang w:val="ro-RO"/>
        </w:rPr>
      </w:pPr>
      <w:r w:rsidRPr="002D0248">
        <w:rPr>
          <w:sz w:val="28"/>
          <w:szCs w:val="28"/>
          <w:lang w:val="ro-RO"/>
        </w:rPr>
        <w:t xml:space="preserve">Sub aspect financiar - economic implementarea proiectului dat nu va necesita cheltuieli suplimentare. </w:t>
      </w:r>
    </w:p>
    <w:p w:rsidR="007836DC" w:rsidRPr="002D0248" w:rsidRDefault="007836DC" w:rsidP="007836DC">
      <w:pPr>
        <w:pStyle w:val="Style6"/>
        <w:widowControl/>
        <w:tabs>
          <w:tab w:val="left" w:pos="709"/>
        </w:tabs>
        <w:spacing w:line="240" w:lineRule="auto"/>
        <w:ind w:firstLine="567"/>
        <w:rPr>
          <w:sz w:val="28"/>
          <w:szCs w:val="28"/>
          <w:lang w:val="ro-RO"/>
        </w:rPr>
      </w:pPr>
    </w:p>
    <w:p w:rsidR="007836DC" w:rsidRPr="00A10E3E" w:rsidRDefault="007836DC" w:rsidP="007836DC">
      <w:pPr>
        <w:pStyle w:val="Style4"/>
        <w:widowControl/>
        <w:tabs>
          <w:tab w:val="left" w:pos="709"/>
          <w:tab w:val="left" w:pos="2415"/>
        </w:tabs>
        <w:spacing w:before="48" w:line="317" w:lineRule="exact"/>
        <w:ind w:left="526"/>
        <w:rPr>
          <w:b/>
          <w:bCs/>
          <w:i/>
          <w:iCs/>
          <w:sz w:val="28"/>
          <w:szCs w:val="28"/>
          <w:lang w:val="ro-RO"/>
        </w:rPr>
      </w:pPr>
      <w:r w:rsidRPr="00A10E3E">
        <w:rPr>
          <w:b/>
          <w:bCs/>
          <w:i/>
          <w:iCs/>
          <w:sz w:val="28"/>
          <w:szCs w:val="28"/>
          <w:lang w:val="ro-RO"/>
        </w:rPr>
        <w:t>Rezultatele scontate:</w:t>
      </w:r>
    </w:p>
    <w:p w:rsidR="007836DC" w:rsidRPr="00A10E3E" w:rsidRDefault="007836DC" w:rsidP="007836DC">
      <w:pPr>
        <w:autoSpaceDE w:val="0"/>
        <w:autoSpaceDN w:val="0"/>
        <w:adjustRightInd w:val="0"/>
        <w:spacing w:line="317" w:lineRule="exact"/>
        <w:ind w:left="-180" w:right="-6" w:firstLine="720"/>
        <w:jc w:val="both"/>
        <w:rPr>
          <w:sz w:val="28"/>
          <w:szCs w:val="28"/>
          <w:lang w:val="ro-RO"/>
        </w:rPr>
      </w:pPr>
      <w:r w:rsidRPr="00A10E3E">
        <w:rPr>
          <w:sz w:val="28"/>
          <w:szCs w:val="28"/>
          <w:lang w:val="ro-RO"/>
        </w:rPr>
        <w:t xml:space="preserve">Excluderea obligativității deținerii poliței de asigurare pe suport de hârtie va facilita implementarea acțiunilor ce țin de domeniul reformării serviciilor publice și e-transformare a Guvernării, în special în contextul implementării sistemului guvernamental de plăți electronice </w:t>
      </w:r>
      <w:proofErr w:type="spellStart"/>
      <w:r w:rsidRPr="00A10E3E">
        <w:rPr>
          <w:sz w:val="28"/>
          <w:szCs w:val="28"/>
          <w:lang w:val="ro-RO"/>
        </w:rPr>
        <w:t>MPay</w:t>
      </w:r>
      <w:proofErr w:type="spellEnd"/>
      <w:r w:rsidRPr="00A10E3E">
        <w:rPr>
          <w:sz w:val="28"/>
          <w:szCs w:val="28"/>
          <w:lang w:val="ro-RO"/>
        </w:rPr>
        <w:t>, cu un impact sporit asupra cetățenilor Republicii Moldova care se află peste hotarele țării și achită prima de asigurare în sumă fixă.</w:t>
      </w:r>
    </w:p>
    <w:p w:rsidR="007836DC" w:rsidRPr="00A10E3E" w:rsidRDefault="007836DC" w:rsidP="007836DC">
      <w:pPr>
        <w:autoSpaceDE w:val="0"/>
        <w:autoSpaceDN w:val="0"/>
        <w:adjustRightInd w:val="0"/>
        <w:spacing w:line="317" w:lineRule="exact"/>
        <w:ind w:left="-180" w:right="-6" w:firstLine="720"/>
        <w:jc w:val="both"/>
        <w:rPr>
          <w:sz w:val="28"/>
          <w:szCs w:val="28"/>
          <w:lang w:val="ro-RO"/>
        </w:rPr>
      </w:pPr>
    </w:p>
    <w:p w:rsidR="007836DC" w:rsidRDefault="007836DC" w:rsidP="007836DC">
      <w:pPr>
        <w:autoSpaceDE w:val="0"/>
        <w:autoSpaceDN w:val="0"/>
        <w:adjustRightInd w:val="0"/>
        <w:spacing w:line="317" w:lineRule="exact"/>
        <w:ind w:left="-180" w:right="-6" w:firstLine="720"/>
        <w:jc w:val="both"/>
        <w:rPr>
          <w:sz w:val="28"/>
          <w:szCs w:val="28"/>
          <w:lang w:val="ro-RO"/>
        </w:rPr>
      </w:pPr>
    </w:p>
    <w:p w:rsidR="007836DC" w:rsidRDefault="007836DC" w:rsidP="007836DC">
      <w:pPr>
        <w:autoSpaceDE w:val="0"/>
        <w:autoSpaceDN w:val="0"/>
        <w:adjustRightInd w:val="0"/>
        <w:spacing w:line="317" w:lineRule="exact"/>
        <w:ind w:left="-180" w:right="-6" w:firstLine="720"/>
        <w:jc w:val="both"/>
        <w:rPr>
          <w:sz w:val="28"/>
          <w:szCs w:val="28"/>
          <w:lang w:val="ro-RO"/>
        </w:rPr>
      </w:pPr>
    </w:p>
    <w:p w:rsidR="007836DC" w:rsidRDefault="007836DC" w:rsidP="007836DC">
      <w:pPr>
        <w:autoSpaceDE w:val="0"/>
        <w:autoSpaceDN w:val="0"/>
        <w:adjustRightInd w:val="0"/>
        <w:spacing w:line="317" w:lineRule="exact"/>
        <w:ind w:left="-180" w:right="-6" w:firstLine="720"/>
        <w:jc w:val="both"/>
        <w:rPr>
          <w:sz w:val="28"/>
          <w:szCs w:val="28"/>
          <w:lang w:val="ro-RO"/>
        </w:rPr>
      </w:pPr>
    </w:p>
    <w:p w:rsidR="007836DC" w:rsidRPr="00D213B9" w:rsidRDefault="007836DC" w:rsidP="007836DC">
      <w:pPr>
        <w:tabs>
          <w:tab w:val="left" w:pos="0"/>
        </w:tabs>
        <w:ind w:firstLine="720"/>
        <w:rPr>
          <w:sz w:val="28"/>
          <w:szCs w:val="28"/>
          <w:lang w:val="ro-RO"/>
        </w:rPr>
      </w:pPr>
      <w:r>
        <w:rPr>
          <w:b/>
          <w:sz w:val="28"/>
          <w:szCs w:val="28"/>
          <w:lang w:val="ro-RO"/>
        </w:rPr>
        <w:t>Ministru</w:t>
      </w:r>
      <w:r w:rsidRPr="00D213B9">
        <w:rPr>
          <w:b/>
          <w:sz w:val="28"/>
          <w:szCs w:val="28"/>
          <w:lang w:val="ro-RO"/>
        </w:rPr>
        <w:tab/>
      </w:r>
      <w:r w:rsidRPr="00D213B9">
        <w:rPr>
          <w:b/>
          <w:sz w:val="28"/>
          <w:szCs w:val="28"/>
          <w:lang w:val="ro-RO"/>
        </w:rPr>
        <w:tab/>
      </w:r>
      <w:r>
        <w:rPr>
          <w:b/>
          <w:sz w:val="28"/>
          <w:szCs w:val="28"/>
          <w:lang w:val="ro-RO"/>
        </w:rPr>
        <w:t xml:space="preserve">      </w:t>
      </w:r>
      <w:r w:rsidRPr="00D213B9">
        <w:rPr>
          <w:b/>
          <w:sz w:val="28"/>
          <w:szCs w:val="28"/>
          <w:lang w:val="ro-RO"/>
        </w:rPr>
        <w:t xml:space="preserve">       </w:t>
      </w:r>
      <w:r>
        <w:rPr>
          <w:b/>
          <w:sz w:val="28"/>
          <w:szCs w:val="28"/>
          <w:lang w:val="ro-RO"/>
        </w:rPr>
        <w:t xml:space="preserve">                </w:t>
      </w:r>
      <w:bookmarkStart w:id="0" w:name="_GoBack"/>
      <w:bookmarkEnd w:id="0"/>
      <w:r w:rsidRPr="00D213B9">
        <w:rPr>
          <w:b/>
          <w:sz w:val="28"/>
          <w:szCs w:val="28"/>
          <w:lang w:val="ro-RO"/>
        </w:rPr>
        <w:t xml:space="preserve">      </w:t>
      </w:r>
      <w:r w:rsidRPr="00D213B9">
        <w:rPr>
          <w:b/>
          <w:sz w:val="28"/>
          <w:szCs w:val="28"/>
          <w:lang w:val="ro-RO"/>
        </w:rPr>
        <w:tab/>
        <w:t xml:space="preserve">          </w:t>
      </w:r>
      <w:r>
        <w:rPr>
          <w:b/>
          <w:sz w:val="28"/>
          <w:szCs w:val="28"/>
          <w:lang w:val="ro-RO"/>
        </w:rPr>
        <w:t>Svetlana CEBOTARI</w:t>
      </w:r>
    </w:p>
    <w:p w:rsidR="007836DC" w:rsidRPr="00A10E3E" w:rsidRDefault="007836DC" w:rsidP="007836DC">
      <w:pPr>
        <w:autoSpaceDE w:val="0"/>
        <w:autoSpaceDN w:val="0"/>
        <w:adjustRightInd w:val="0"/>
        <w:spacing w:line="317" w:lineRule="exact"/>
        <w:ind w:left="-180" w:right="-6" w:firstLine="720"/>
        <w:jc w:val="both"/>
        <w:rPr>
          <w:sz w:val="28"/>
          <w:szCs w:val="28"/>
          <w:lang w:val="ro-RO"/>
        </w:rPr>
      </w:pPr>
    </w:p>
    <w:p w:rsidR="007B3610" w:rsidRDefault="007B3610"/>
    <w:sectPr w:rsidR="007B3610" w:rsidSect="006242A7">
      <w:pgSz w:w="11906" w:h="16838"/>
      <w:pgMar w:top="810" w:right="991" w:bottom="63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6DC"/>
    <w:rsid w:val="00337762"/>
    <w:rsid w:val="007836DC"/>
    <w:rsid w:val="007B3610"/>
    <w:rsid w:val="008A2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6DC"/>
    <w:pPr>
      <w:spacing w:after="0" w:line="240" w:lineRule="auto"/>
    </w:pPr>
    <w:rPr>
      <w:rFonts w:ascii="Times New Roman" w:eastAsia="Times New Roman" w:hAnsi="Times New Roman" w:cs="Times New Roman"/>
      <w:sz w:val="24"/>
      <w:szCs w:val="24"/>
      <w:lang w:val="ru-M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7836DC"/>
    <w:rPr>
      <w:b/>
      <w:bCs/>
    </w:rPr>
  </w:style>
  <w:style w:type="character" w:customStyle="1" w:styleId="docheader1">
    <w:name w:val="doc_header1"/>
    <w:rsid w:val="007836DC"/>
    <w:rPr>
      <w:rFonts w:ascii="Times New Roman" w:hAnsi="Times New Roman" w:cs="Times New Roman" w:hint="default"/>
      <w:b/>
      <w:bCs/>
      <w:color w:val="000000"/>
      <w:sz w:val="24"/>
      <w:szCs w:val="24"/>
    </w:rPr>
  </w:style>
  <w:style w:type="character" w:customStyle="1" w:styleId="FontStyle14">
    <w:name w:val="Font Style14"/>
    <w:rsid w:val="007836DC"/>
    <w:rPr>
      <w:rFonts w:ascii="Times New Roman" w:hAnsi="Times New Roman" w:cs="Times New Roman"/>
      <w:b/>
      <w:bCs/>
      <w:i/>
      <w:iCs/>
      <w:color w:val="000000"/>
      <w:sz w:val="26"/>
      <w:szCs w:val="26"/>
    </w:rPr>
  </w:style>
  <w:style w:type="paragraph" w:customStyle="1" w:styleId="Style4">
    <w:name w:val="Style4"/>
    <w:basedOn w:val="a"/>
    <w:rsid w:val="007836DC"/>
    <w:pPr>
      <w:widowControl w:val="0"/>
      <w:autoSpaceDE w:val="0"/>
      <w:autoSpaceDN w:val="0"/>
      <w:adjustRightInd w:val="0"/>
    </w:pPr>
    <w:rPr>
      <w:lang w:val="ru-RU"/>
    </w:rPr>
  </w:style>
  <w:style w:type="paragraph" w:customStyle="1" w:styleId="Style6">
    <w:name w:val="Style6"/>
    <w:basedOn w:val="a"/>
    <w:rsid w:val="007836DC"/>
    <w:pPr>
      <w:widowControl w:val="0"/>
      <w:autoSpaceDE w:val="0"/>
      <w:autoSpaceDN w:val="0"/>
      <w:adjustRightInd w:val="0"/>
      <w:spacing w:line="323" w:lineRule="exact"/>
      <w:ind w:firstLine="554"/>
      <w:jc w:val="both"/>
    </w:pPr>
    <w:rPr>
      <w:lang w:val="ru-RU"/>
    </w:rPr>
  </w:style>
  <w:style w:type="paragraph" w:styleId="a4">
    <w:name w:val="No Spacing"/>
    <w:uiPriority w:val="1"/>
    <w:qFormat/>
    <w:rsid w:val="007836DC"/>
    <w:pPr>
      <w:spacing w:after="0" w:line="240" w:lineRule="auto"/>
    </w:pPr>
    <w:rPr>
      <w:rFonts w:ascii="Calibri" w:eastAsia="Times New Roman" w:hAnsi="Calibri" w:cs="Times New Roman"/>
      <w:lang w:val="ro-MO"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6DC"/>
    <w:pPr>
      <w:spacing w:after="0" w:line="240" w:lineRule="auto"/>
    </w:pPr>
    <w:rPr>
      <w:rFonts w:ascii="Times New Roman" w:eastAsia="Times New Roman" w:hAnsi="Times New Roman" w:cs="Times New Roman"/>
      <w:sz w:val="24"/>
      <w:szCs w:val="24"/>
      <w:lang w:val="ru-M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7836DC"/>
    <w:rPr>
      <w:b/>
      <w:bCs/>
    </w:rPr>
  </w:style>
  <w:style w:type="character" w:customStyle="1" w:styleId="docheader1">
    <w:name w:val="doc_header1"/>
    <w:rsid w:val="007836DC"/>
    <w:rPr>
      <w:rFonts w:ascii="Times New Roman" w:hAnsi="Times New Roman" w:cs="Times New Roman" w:hint="default"/>
      <w:b/>
      <w:bCs/>
      <w:color w:val="000000"/>
      <w:sz w:val="24"/>
      <w:szCs w:val="24"/>
    </w:rPr>
  </w:style>
  <w:style w:type="character" w:customStyle="1" w:styleId="FontStyle14">
    <w:name w:val="Font Style14"/>
    <w:rsid w:val="007836DC"/>
    <w:rPr>
      <w:rFonts w:ascii="Times New Roman" w:hAnsi="Times New Roman" w:cs="Times New Roman"/>
      <w:b/>
      <w:bCs/>
      <w:i/>
      <w:iCs/>
      <w:color w:val="000000"/>
      <w:sz w:val="26"/>
      <w:szCs w:val="26"/>
    </w:rPr>
  </w:style>
  <w:style w:type="paragraph" w:customStyle="1" w:styleId="Style4">
    <w:name w:val="Style4"/>
    <w:basedOn w:val="a"/>
    <w:rsid w:val="007836DC"/>
    <w:pPr>
      <w:widowControl w:val="0"/>
      <w:autoSpaceDE w:val="0"/>
      <w:autoSpaceDN w:val="0"/>
      <w:adjustRightInd w:val="0"/>
    </w:pPr>
    <w:rPr>
      <w:lang w:val="ru-RU"/>
    </w:rPr>
  </w:style>
  <w:style w:type="paragraph" w:customStyle="1" w:styleId="Style6">
    <w:name w:val="Style6"/>
    <w:basedOn w:val="a"/>
    <w:rsid w:val="007836DC"/>
    <w:pPr>
      <w:widowControl w:val="0"/>
      <w:autoSpaceDE w:val="0"/>
      <w:autoSpaceDN w:val="0"/>
      <w:adjustRightInd w:val="0"/>
      <w:spacing w:line="323" w:lineRule="exact"/>
      <w:ind w:firstLine="554"/>
      <w:jc w:val="both"/>
    </w:pPr>
    <w:rPr>
      <w:lang w:val="ru-RU"/>
    </w:rPr>
  </w:style>
  <w:style w:type="paragraph" w:styleId="a4">
    <w:name w:val="No Spacing"/>
    <w:uiPriority w:val="1"/>
    <w:qFormat/>
    <w:rsid w:val="007836DC"/>
    <w:pPr>
      <w:spacing w:after="0" w:line="240" w:lineRule="auto"/>
    </w:pPr>
    <w:rPr>
      <w:rFonts w:ascii="Calibri" w:eastAsia="Times New Roman" w:hAnsi="Calibri" w:cs="Times New Roman"/>
      <w:lang w:val="ro-MO"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1335</Words>
  <Characters>7614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Bucur</dc:creator>
  <cp:lastModifiedBy>Ana Bucur</cp:lastModifiedBy>
  <cp:revision>1</cp:revision>
  <dcterms:created xsi:type="dcterms:W3CDTF">2018-01-24T13:00:00Z</dcterms:created>
  <dcterms:modified xsi:type="dcterms:W3CDTF">2018-01-24T13:02:00Z</dcterms:modified>
</cp:coreProperties>
</file>