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C3B" w:rsidRPr="00CE7E1E" w:rsidRDefault="00064C3B" w:rsidP="00064C3B">
      <w:pPr>
        <w:ind w:firstLine="0"/>
        <w:jc w:val="center"/>
        <w:rPr>
          <w:b/>
          <w:color w:val="000000"/>
          <w:sz w:val="28"/>
          <w:szCs w:val="28"/>
          <w:lang w:val="ro-MD" w:eastAsia="ja-JP"/>
        </w:rPr>
      </w:pPr>
      <w:r w:rsidRPr="00CE7E1E">
        <w:rPr>
          <w:b/>
          <w:color w:val="000000"/>
          <w:sz w:val="28"/>
          <w:szCs w:val="28"/>
          <w:lang w:val="ro-MD" w:eastAsia="ja-JP"/>
        </w:rPr>
        <w:t xml:space="preserve">Formularul tipizat al actului de analiză </w:t>
      </w:r>
    </w:p>
    <w:p w:rsidR="00064C3B" w:rsidRPr="00CE7E1E" w:rsidRDefault="00064C3B" w:rsidP="00064C3B">
      <w:pPr>
        <w:ind w:firstLine="0"/>
        <w:jc w:val="center"/>
        <w:rPr>
          <w:b/>
          <w:sz w:val="28"/>
          <w:szCs w:val="28"/>
          <w:lang w:val="ro-MD" w:eastAsia="ro-RO"/>
        </w:rPr>
      </w:pPr>
      <w:r w:rsidRPr="00CE7E1E">
        <w:rPr>
          <w:b/>
          <w:color w:val="000000"/>
          <w:sz w:val="28"/>
          <w:szCs w:val="28"/>
          <w:lang w:val="ro-MD" w:eastAsia="ja-JP"/>
        </w:rPr>
        <w:t>a impactului de reglementare</w:t>
      </w:r>
    </w:p>
    <w:p w:rsidR="00064C3B" w:rsidRPr="00CE7E1E" w:rsidRDefault="00064C3B" w:rsidP="00064C3B">
      <w:pPr>
        <w:ind w:firstLine="0"/>
        <w:jc w:val="center"/>
        <w:rPr>
          <w:sz w:val="28"/>
          <w:szCs w:val="28"/>
          <w:lang w:val="ro-MD" w:eastAsia="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4"/>
        <w:gridCol w:w="5877"/>
      </w:tblGrid>
      <w:tr w:rsidR="00064C3B" w:rsidRPr="00CE7E1E" w:rsidTr="0010304F">
        <w:tc>
          <w:tcPr>
            <w:tcW w:w="3694" w:type="dxa"/>
          </w:tcPr>
          <w:p w:rsidR="00064C3B" w:rsidRPr="00CE7E1E" w:rsidRDefault="00064C3B" w:rsidP="00064C3B">
            <w:pPr>
              <w:ind w:firstLine="0"/>
              <w:jc w:val="left"/>
              <w:rPr>
                <w:b/>
                <w:bCs/>
                <w:sz w:val="24"/>
                <w:szCs w:val="24"/>
                <w:lang w:val="ro-MD" w:eastAsia="ja-JP"/>
              </w:rPr>
            </w:pPr>
            <w:r w:rsidRPr="00CE7E1E">
              <w:rPr>
                <w:b/>
                <w:bCs/>
                <w:sz w:val="24"/>
                <w:szCs w:val="24"/>
                <w:lang w:val="ro-MD" w:eastAsia="ja-JP"/>
              </w:rPr>
              <w:t xml:space="preserve">Titlul analizei impactului </w:t>
            </w:r>
            <w:r w:rsidRPr="00CE7E1E">
              <w:rPr>
                <w:bCs/>
                <w:sz w:val="24"/>
                <w:szCs w:val="24"/>
                <w:lang w:val="ro-MD" w:eastAsia="ja-JP"/>
              </w:rPr>
              <w:t>(poate conține titlul propunerii de act normativ)</w:t>
            </w:r>
          </w:p>
        </w:tc>
        <w:tc>
          <w:tcPr>
            <w:tcW w:w="5877" w:type="dxa"/>
          </w:tcPr>
          <w:p w:rsidR="00064C3B" w:rsidRPr="00CE7E1E" w:rsidRDefault="00D97173" w:rsidP="0083211E">
            <w:pPr>
              <w:ind w:firstLine="0"/>
              <w:rPr>
                <w:b/>
                <w:bCs/>
                <w:sz w:val="24"/>
                <w:szCs w:val="24"/>
                <w:lang w:val="ro-MD" w:eastAsia="ja-JP"/>
              </w:rPr>
            </w:pPr>
            <w:r w:rsidRPr="00CE7E1E">
              <w:rPr>
                <w:b/>
                <w:bCs/>
                <w:sz w:val="24"/>
                <w:szCs w:val="24"/>
                <w:lang w:val="ro-MD" w:eastAsia="ja-JP"/>
              </w:rPr>
              <w:t xml:space="preserve">Analiza impactului de reglementare a proiectului Hotărîrii de Guvern cu privire la aprobarea regulamentului cu privire la etichetarea </w:t>
            </w:r>
            <w:r w:rsidR="00B75051" w:rsidRPr="00CE7E1E">
              <w:rPr>
                <w:b/>
                <w:bCs/>
                <w:sz w:val="24"/>
                <w:szCs w:val="24"/>
                <w:lang w:val="ro-MD" w:eastAsia="ja-JP"/>
              </w:rPr>
              <w:t>pneurilor</w:t>
            </w:r>
          </w:p>
        </w:tc>
      </w:tr>
      <w:tr w:rsidR="00064C3B" w:rsidRPr="00CE7E1E" w:rsidTr="0010304F">
        <w:tc>
          <w:tcPr>
            <w:tcW w:w="3694" w:type="dxa"/>
          </w:tcPr>
          <w:p w:rsidR="00064C3B" w:rsidRPr="00CE7E1E" w:rsidRDefault="00064C3B" w:rsidP="00064C3B">
            <w:pPr>
              <w:ind w:firstLine="0"/>
              <w:rPr>
                <w:b/>
                <w:bCs/>
                <w:sz w:val="24"/>
                <w:szCs w:val="24"/>
                <w:lang w:val="ro-MD" w:eastAsia="ja-JP"/>
              </w:rPr>
            </w:pPr>
            <w:r w:rsidRPr="00CE7E1E">
              <w:rPr>
                <w:b/>
                <w:bCs/>
                <w:sz w:val="24"/>
                <w:szCs w:val="24"/>
                <w:lang w:val="ro-MD" w:eastAsia="ja-JP"/>
              </w:rPr>
              <w:t>Data:</w:t>
            </w:r>
          </w:p>
          <w:p w:rsidR="00064C3B" w:rsidRPr="00CE7E1E" w:rsidRDefault="00064C3B" w:rsidP="00064C3B">
            <w:pPr>
              <w:ind w:firstLine="0"/>
              <w:rPr>
                <w:b/>
                <w:bCs/>
                <w:sz w:val="24"/>
                <w:szCs w:val="24"/>
                <w:lang w:val="ro-MD" w:eastAsia="ja-JP"/>
              </w:rPr>
            </w:pPr>
          </w:p>
        </w:tc>
        <w:tc>
          <w:tcPr>
            <w:tcW w:w="5877" w:type="dxa"/>
          </w:tcPr>
          <w:p w:rsidR="00064C3B" w:rsidRPr="00CE7E1E" w:rsidRDefault="002002DE" w:rsidP="002002DE">
            <w:pPr>
              <w:rPr>
                <w:b/>
                <w:sz w:val="24"/>
                <w:szCs w:val="24"/>
                <w:lang w:val="ro-MD" w:eastAsia="ja-JP"/>
              </w:rPr>
            </w:pPr>
            <w:r>
              <w:rPr>
                <w:b/>
                <w:sz w:val="24"/>
                <w:szCs w:val="24"/>
                <w:lang w:val="ro-MD" w:eastAsia="ja-JP"/>
              </w:rPr>
              <w:t>24.10</w:t>
            </w:r>
            <w:r w:rsidR="002A4D02">
              <w:rPr>
                <w:b/>
                <w:sz w:val="24"/>
                <w:szCs w:val="24"/>
                <w:lang w:val="ro-MD" w:eastAsia="ja-JP"/>
              </w:rPr>
              <w:t>.2017</w:t>
            </w:r>
          </w:p>
        </w:tc>
      </w:tr>
      <w:tr w:rsidR="00064C3B" w:rsidRPr="00CE7E1E" w:rsidTr="0010304F">
        <w:tc>
          <w:tcPr>
            <w:tcW w:w="3694" w:type="dxa"/>
          </w:tcPr>
          <w:p w:rsidR="00064C3B" w:rsidRPr="00CE7E1E" w:rsidRDefault="00064C3B" w:rsidP="00064C3B">
            <w:pPr>
              <w:ind w:firstLine="0"/>
              <w:jc w:val="left"/>
              <w:rPr>
                <w:b/>
                <w:bCs/>
                <w:sz w:val="24"/>
                <w:szCs w:val="24"/>
                <w:lang w:val="ro-MD" w:eastAsia="ja-JP"/>
              </w:rPr>
            </w:pPr>
            <w:r w:rsidRPr="00CE7E1E">
              <w:rPr>
                <w:b/>
                <w:bCs/>
                <w:sz w:val="24"/>
                <w:szCs w:val="24"/>
                <w:lang w:val="ro-MD" w:eastAsia="ja-JP"/>
              </w:rPr>
              <w:t>Autoritatea administraţiei publice autor:</w:t>
            </w:r>
          </w:p>
        </w:tc>
        <w:tc>
          <w:tcPr>
            <w:tcW w:w="5877" w:type="dxa"/>
          </w:tcPr>
          <w:p w:rsidR="00064C3B" w:rsidRPr="00CE7E1E" w:rsidRDefault="00B75051" w:rsidP="0083211E">
            <w:pPr>
              <w:ind w:firstLine="0"/>
              <w:rPr>
                <w:b/>
                <w:sz w:val="24"/>
                <w:szCs w:val="24"/>
                <w:lang w:val="ro-MD" w:eastAsia="ja-JP"/>
              </w:rPr>
            </w:pPr>
            <w:r w:rsidRPr="00CE7E1E">
              <w:rPr>
                <w:b/>
                <w:sz w:val="24"/>
                <w:szCs w:val="24"/>
                <w:lang w:val="ro-MD" w:eastAsia="ja-JP"/>
              </w:rPr>
              <w:t>Ministerul Economiei</w:t>
            </w:r>
            <w:r w:rsidR="002002DE">
              <w:rPr>
                <w:b/>
                <w:sz w:val="24"/>
                <w:szCs w:val="24"/>
                <w:lang w:val="ro-MD" w:eastAsia="ja-JP"/>
              </w:rPr>
              <w:t xml:space="preserve"> și Infrastructurii</w:t>
            </w:r>
          </w:p>
        </w:tc>
      </w:tr>
      <w:tr w:rsidR="00064C3B" w:rsidRPr="00CE7E1E" w:rsidTr="0010304F">
        <w:trPr>
          <w:trHeight w:val="475"/>
        </w:trPr>
        <w:tc>
          <w:tcPr>
            <w:tcW w:w="3694" w:type="dxa"/>
          </w:tcPr>
          <w:p w:rsidR="00064C3B" w:rsidRPr="00CE7E1E" w:rsidRDefault="00064C3B" w:rsidP="00064C3B">
            <w:pPr>
              <w:ind w:firstLine="0"/>
              <w:rPr>
                <w:b/>
                <w:bCs/>
                <w:sz w:val="24"/>
                <w:szCs w:val="24"/>
                <w:lang w:val="ro-MD" w:eastAsia="ja-JP"/>
              </w:rPr>
            </w:pPr>
            <w:r w:rsidRPr="00CE7E1E">
              <w:rPr>
                <w:b/>
                <w:bCs/>
                <w:sz w:val="24"/>
                <w:szCs w:val="24"/>
                <w:lang w:val="ro-MD" w:eastAsia="ja-JP"/>
              </w:rPr>
              <w:t>Subdiviziunea:</w:t>
            </w:r>
          </w:p>
          <w:p w:rsidR="00064C3B" w:rsidRPr="00CE7E1E" w:rsidRDefault="00064C3B" w:rsidP="00064C3B">
            <w:pPr>
              <w:ind w:firstLine="0"/>
              <w:rPr>
                <w:b/>
                <w:bCs/>
                <w:sz w:val="24"/>
                <w:szCs w:val="24"/>
                <w:lang w:val="ro-MD" w:eastAsia="ja-JP"/>
              </w:rPr>
            </w:pPr>
          </w:p>
        </w:tc>
        <w:tc>
          <w:tcPr>
            <w:tcW w:w="5877" w:type="dxa"/>
          </w:tcPr>
          <w:p w:rsidR="00B75051" w:rsidRPr="00CE7E1E" w:rsidRDefault="00B75051" w:rsidP="002002DE">
            <w:pPr>
              <w:ind w:firstLine="0"/>
              <w:rPr>
                <w:b/>
                <w:sz w:val="24"/>
                <w:szCs w:val="24"/>
                <w:lang w:val="ro-MD" w:eastAsia="ja-JP"/>
              </w:rPr>
            </w:pPr>
            <w:r w:rsidRPr="00CE7E1E">
              <w:rPr>
                <w:b/>
                <w:sz w:val="24"/>
                <w:szCs w:val="24"/>
                <w:lang w:val="ro-MD" w:eastAsia="ja-JP"/>
              </w:rPr>
              <w:t xml:space="preserve">Direcția politici </w:t>
            </w:r>
            <w:r w:rsidR="002002DE">
              <w:rPr>
                <w:b/>
                <w:sz w:val="24"/>
                <w:szCs w:val="24"/>
                <w:lang w:val="ro-MD" w:eastAsia="ja-JP"/>
              </w:rPr>
              <w:t>în domeniul energetic</w:t>
            </w:r>
            <w:r w:rsidRPr="00CE7E1E">
              <w:rPr>
                <w:b/>
                <w:sz w:val="24"/>
                <w:szCs w:val="24"/>
                <w:lang w:val="ro-MD" w:eastAsia="ja-JP"/>
              </w:rPr>
              <w:t xml:space="preserve"> </w:t>
            </w:r>
          </w:p>
        </w:tc>
      </w:tr>
      <w:tr w:rsidR="00064C3B" w:rsidRPr="00CE7E1E" w:rsidTr="0010304F">
        <w:trPr>
          <w:trHeight w:val="475"/>
        </w:trPr>
        <w:tc>
          <w:tcPr>
            <w:tcW w:w="3694" w:type="dxa"/>
          </w:tcPr>
          <w:p w:rsidR="00064C3B" w:rsidRPr="00CE7E1E" w:rsidRDefault="00064C3B" w:rsidP="00064C3B">
            <w:pPr>
              <w:ind w:firstLine="0"/>
              <w:jc w:val="left"/>
              <w:rPr>
                <w:b/>
                <w:bCs/>
                <w:sz w:val="24"/>
                <w:szCs w:val="24"/>
                <w:lang w:val="ro-MD" w:eastAsia="ja-JP"/>
              </w:rPr>
            </w:pPr>
            <w:r w:rsidRPr="00CE7E1E">
              <w:rPr>
                <w:b/>
                <w:bCs/>
                <w:sz w:val="24"/>
                <w:szCs w:val="24"/>
                <w:lang w:val="ro-MD" w:eastAsia="ja-JP"/>
              </w:rPr>
              <w:t xml:space="preserve">Persoana responsabilă </w:t>
            </w:r>
            <w:r w:rsidR="00B77458" w:rsidRPr="00CE7E1E">
              <w:rPr>
                <w:b/>
                <w:bCs/>
                <w:sz w:val="24"/>
                <w:szCs w:val="24"/>
                <w:lang w:val="ro-MD" w:eastAsia="ja-JP"/>
              </w:rPr>
              <w:t>și</w:t>
            </w:r>
            <w:r w:rsidRPr="00CE7E1E">
              <w:rPr>
                <w:b/>
                <w:bCs/>
                <w:sz w:val="24"/>
                <w:szCs w:val="24"/>
                <w:lang w:val="ro-MD" w:eastAsia="ja-JP"/>
              </w:rPr>
              <w:t xml:space="preserve"> informaţia de contact:</w:t>
            </w:r>
          </w:p>
        </w:tc>
        <w:tc>
          <w:tcPr>
            <w:tcW w:w="5877" w:type="dxa"/>
          </w:tcPr>
          <w:p w:rsidR="00064C3B" w:rsidRPr="00CE7E1E" w:rsidRDefault="00181AFB" w:rsidP="00181AFB">
            <w:pPr>
              <w:ind w:firstLine="0"/>
              <w:rPr>
                <w:b/>
                <w:sz w:val="24"/>
                <w:szCs w:val="24"/>
                <w:lang w:val="ro-MD" w:eastAsia="ja-JP"/>
              </w:rPr>
            </w:pPr>
            <w:r w:rsidRPr="00CE7E1E">
              <w:rPr>
                <w:b/>
                <w:sz w:val="24"/>
                <w:szCs w:val="24"/>
                <w:lang w:val="ro-MD" w:eastAsia="ja-JP"/>
              </w:rPr>
              <w:t xml:space="preserve">Consultant, Nicolae MAGDÎL </w:t>
            </w:r>
          </w:p>
          <w:p w:rsidR="00181AFB" w:rsidRPr="00CE7E1E" w:rsidRDefault="00AB28F2" w:rsidP="00181AFB">
            <w:pPr>
              <w:ind w:firstLine="0"/>
              <w:rPr>
                <w:b/>
                <w:sz w:val="24"/>
                <w:szCs w:val="24"/>
                <w:lang w:val="ro-MD" w:eastAsia="ja-JP"/>
              </w:rPr>
            </w:pPr>
            <w:r w:rsidRPr="00CE7E1E">
              <w:rPr>
                <w:b/>
                <w:sz w:val="24"/>
                <w:szCs w:val="24"/>
                <w:lang w:val="ro-MD" w:eastAsia="ja-JP"/>
              </w:rPr>
              <w:t xml:space="preserve">Tel: </w:t>
            </w:r>
            <w:r w:rsidR="002002DE">
              <w:rPr>
                <w:b/>
                <w:sz w:val="24"/>
                <w:szCs w:val="24"/>
                <w:lang w:val="ro-MD" w:eastAsia="ja-JP"/>
              </w:rPr>
              <w:t>022 250 690</w:t>
            </w:r>
          </w:p>
        </w:tc>
      </w:tr>
      <w:tr w:rsidR="00064C3B" w:rsidRPr="00CE7E1E" w:rsidTr="0010304F">
        <w:trPr>
          <w:trHeight w:val="277"/>
        </w:trPr>
        <w:tc>
          <w:tcPr>
            <w:tcW w:w="9571" w:type="dxa"/>
            <w:gridSpan w:val="2"/>
          </w:tcPr>
          <w:p w:rsidR="00064C3B" w:rsidRPr="00CE7E1E" w:rsidRDefault="00064C3B" w:rsidP="00064C3B">
            <w:pPr>
              <w:ind w:firstLine="0"/>
              <w:rPr>
                <w:b/>
                <w:bCs/>
                <w:sz w:val="24"/>
                <w:szCs w:val="24"/>
                <w:lang w:val="ro-MD" w:eastAsia="ja-JP"/>
              </w:rPr>
            </w:pPr>
          </w:p>
          <w:p w:rsidR="00064C3B" w:rsidRPr="00CE7E1E" w:rsidRDefault="00064C3B" w:rsidP="00064C3B">
            <w:pPr>
              <w:ind w:firstLine="0"/>
              <w:rPr>
                <w:b/>
                <w:bCs/>
                <w:sz w:val="24"/>
                <w:szCs w:val="24"/>
                <w:lang w:val="ro-MD" w:eastAsia="ja-JP"/>
              </w:rPr>
            </w:pPr>
            <w:r w:rsidRPr="00CE7E1E">
              <w:rPr>
                <w:b/>
                <w:bCs/>
                <w:sz w:val="24"/>
                <w:szCs w:val="24"/>
                <w:lang w:val="ro-MD" w:eastAsia="ja-JP"/>
              </w:rPr>
              <w:t>Componentele analizei impactului de reglementare</w:t>
            </w:r>
          </w:p>
          <w:p w:rsidR="00064C3B" w:rsidRPr="00CE7E1E" w:rsidRDefault="00064C3B" w:rsidP="00064C3B">
            <w:pPr>
              <w:ind w:firstLine="0"/>
              <w:rPr>
                <w:b/>
                <w:bCs/>
                <w:sz w:val="24"/>
                <w:szCs w:val="24"/>
                <w:lang w:val="ro-MD" w:eastAsia="ja-JP"/>
              </w:rPr>
            </w:pPr>
          </w:p>
        </w:tc>
      </w:tr>
      <w:tr w:rsidR="00064C3B" w:rsidRPr="00CE7E1E" w:rsidTr="0010304F">
        <w:trPr>
          <w:trHeight w:val="248"/>
        </w:trPr>
        <w:tc>
          <w:tcPr>
            <w:tcW w:w="9571" w:type="dxa"/>
            <w:gridSpan w:val="2"/>
          </w:tcPr>
          <w:p w:rsidR="00064C3B" w:rsidRPr="00CE7E1E" w:rsidRDefault="00064C3B" w:rsidP="00064C3B">
            <w:pPr>
              <w:ind w:firstLine="0"/>
              <w:rPr>
                <w:b/>
                <w:bCs/>
                <w:sz w:val="24"/>
                <w:szCs w:val="24"/>
                <w:lang w:val="ro-MD" w:eastAsia="ja-JP"/>
              </w:rPr>
            </w:pPr>
            <w:r w:rsidRPr="00CE7E1E">
              <w:rPr>
                <w:b/>
                <w:bCs/>
                <w:sz w:val="24"/>
                <w:szCs w:val="24"/>
                <w:lang w:val="ro-MD" w:eastAsia="ja-JP"/>
              </w:rPr>
              <w:t>1. Stabilirea complexității analizei impactului de reglementare</w:t>
            </w:r>
          </w:p>
        </w:tc>
      </w:tr>
      <w:tr w:rsidR="00064C3B" w:rsidRPr="00CE7E1E" w:rsidTr="0010304F">
        <w:trPr>
          <w:trHeight w:val="248"/>
        </w:trPr>
        <w:tc>
          <w:tcPr>
            <w:tcW w:w="9571" w:type="dxa"/>
            <w:gridSpan w:val="2"/>
          </w:tcPr>
          <w:p w:rsidR="00064C3B" w:rsidRPr="00CE7E1E" w:rsidRDefault="00064C3B" w:rsidP="00064C3B">
            <w:pPr>
              <w:ind w:firstLine="0"/>
              <w:rPr>
                <w:b/>
                <w:bCs/>
                <w:sz w:val="24"/>
                <w:szCs w:val="24"/>
                <w:lang w:val="ro-MD" w:eastAsia="ja-JP"/>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0"/>
              <w:gridCol w:w="2805"/>
            </w:tblGrid>
            <w:tr w:rsidR="00064C3B" w:rsidRPr="00CE7E1E" w:rsidTr="0010304F">
              <w:tc>
                <w:tcPr>
                  <w:tcW w:w="5560" w:type="dxa"/>
                </w:tcPr>
                <w:p w:rsidR="00064C3B" w:rsidRPr="00CE7E1E" w:rsidRDefault="00064C3B" w:rsidP="00064C3B">
                  <w:pPr>
                    <w:ind w:firstLine="0"/>
                    <w:rPr>
                      <w:rFonts w:eastAsia="MS Mincho"/>
                      <w:sz w:val="24"/>
                      <w:szCs w:val="24"/>
                      <w:lang w:val="ro-MD" w:eastAsia="ja-JP"/>
                    </w:rPr>
                  </w:pPr>
                  <w:r w:rsidRPr="00CE7E1E">
                    <w:rPr>
                      <w:rFonts w:eastAsia="MS Mincho"/>
                      <w:sz w:val="24"/>
                      <w:szCs w:val="24"/>
                      <w:lang w:val="ro-MD" w:eastAsia="ja-JP"/>
                    </w:rPr>
                    <w:t xml:space="preserve">Criteriul </w:t>
                  </w:r>
                </w:p>
              </w:tc>
              <w:tc>
                <w:tcPr>
                  <w:tcW w:w="2805" w:type="dxa"/>
                </w:tcPr>
                <w:p w:rsidR="00064C3B" w:rsidRPr="00CE7E1E" w:rsidRDefault="00064C3B" w:rsidP="00064C3B">
                  <w:pPr>
                    <w:ind w:firstLine="0"/>
                    <w:rPr>
                      <w:rFonts w:eastAsia="MS Mincho"/>
                      <w:sz w:val="24"/>
                      <w:szCs w:val="24"/>
                      <w:lang w:val="ro-MD" w:eastAsia="ja-JP"/>
                    </w:rPr>
                  </w:pPr>
                  <w:r w:rsidRPr="00CE7E1E">
                    <w:rPr>
                      <w:rFonts w:eastAsia="MS Mincho"/>
                      <w:sz w:val="24"/>
                      <w:szCs w:val="24"/>
                      <w:lang w:val="ro-MD" w:eastAsia="ja-JP"/>
                    </w:rPr>
                    <w:t>Punctajul</w:t>
                  </w:r>
                </w:p>
                <w:p w:rsidR="00064C3B" w:rsidRPr="00CE7E1E" w:rsidRDefault="00064C3B" w:rsidP="00064C3B">
                  <w:pPr>
                    <w:ind w:firstLine="0"/>
                    <w:rPr>
                      <w:rFonts w:eastAsia="MS Mincho"/>
                      <w:sz w:val="24"/>
                      <w:szCs w:val="24"/>
                      <w:lang w:val="ro-MD" w:eastAsia="ja-JP"/>
                    </w:rPr>
                  </w:pPr>
                  <w:r w:rsidRPr="00CE7E1E">
                    <w:rPr>
                      <w:rFonts w:eastAsia="MS Mincho"/>
                      <w:sz w:val="24"/>
                      <w:szCs w:val="24"/>
                      <w:lang w:val="ro-MD" w:eastAsia="ja-JP"/>
                    </w:rPr>
                    <w:t>(de la 1 la 3)</w:t>
                  </w:r>
                </w:p>
              </w:tc>
            </w:tr>
            <w:tr w:rsidR="00064C3B" w:rsidRPr="00CE7E1E" w:rsidTr="0010304F">
              <w:tc>
                <w:tcPr>
                  <w:tcW w:w="5560" w:type="dxa"/>
                </w:tcPr>
                <w:p w:rsidR="00064C3B" w:rsidRPr="00CE7E1E" w:rsidRDefault="00064C3B" w:rsidP="00064C3B">
                  <w:pPr>
                    <w:ind w:firstLine="0"/>
                    <w:rPr>
                      <w:rFonts w:eastAsia="MS Mincho"/>
                      <w:sz w:val="24"/>
                      <w:szCs w:val="24"/>
                      <w:lang w:val="ro-MD" w:eastAsia="ja-JP"/>
                    </w:rPr>
                  </w:pPr>
                  <w:r w:rsidRPr="00CE7E1E">
                    <w:rPr>
                      <w:rFonts w:eastAsia="MS Mincho"/>
                      <w:sz w:val="24"/>
                      <w:szCs w:val="24"/>
                      <w:lang w:val="ro-MD" w:eastAsia="ja-JP"/>
                    </w:rPr>
                    <w:t xml:space="preserve">Nivelul de interes public </w:t>
                  </w:r>
                  <w:r w:rsidR="009471CC" w:rsidRPr="00CE7E1E">
                    <w:rPr>
                      <w:rFonts w:eastAsia="MS Mincho"/>
                      <w:sz w:val="24"/>
                      <w:szCs w:val="24"/>
                      <w:lang w:val="ro-MD" w:eastAsia="ja-JP"/>
                    </w:rPr>
                    <w:t>față</w:t>
                  </w:r>
                  <w:r w:rsidRPr="00CE7E1E">
                    <w:rPr>
                      <w:rFonts w:eastAsia="MS Mincho"/>
                      <w:sz w:val="24"/>
                      <w:szCs w:val="24"/>
                      <w:lang w:val="ro-MD" w:eastAsia="ja-JP"/>
                    </w:rPr>
                    <w:t xml:space="preserve"> de intervenția propusă</w:t>
                  </w:r>
                </w:p>
              </w:tc>
              <w:tc>
                <w:tcPr>
                  <w:tcW w:w="2805" w:type="dxa"/>
                </w:tcPr>
                <w:p w:rsidR="00064C3B" w:rsidRPr="00CE7E1E" w:rsidRDefault="00181AFB" w:rsidP="00064C3B">
                  <w:pPr>
                    <w:ind w:firstLine="0"/>
                    <w:rPr>
                      <w:rFonts w:eastAsia="MS Mincho"/>
                      <w:sz w:val="24"/>
                      <w:szCs w:val="24"/>
                      <w:lang w:val="ro-MD" w:eastAsia="ja-JP"/>
                    </w:rPr>
                  </w:pPr>
                  <w:r w:rsidRPr="00CE7E1E">
                    <w:rPr>
                      <w:rFonts w:eastAsia="MS Mincho"/>
                      <w:sz w:val="24"/>
                      <w:szCs w:val="24"/>
                      <w:lang w:val="ro-MD" w:eastAsia="ja-JP"/>
                    </w:rPr>
                    <w:t>3</w:t>
                  </w:r>
                </w:p>
              </w:tc>
            </w:tr>
            <w:tr w:rsidR="00064C3B" w:rsidRPr="00CE7E1E" w:rsidTr="0010304F">
              <w:tc>
                <w:tcPr>
                  <w:tcW w:w="5560" w:type="dxa"/>
                </w:tcPr>
                <w:p w:rsidR="00064C3B" w:rsidRPr="00CE7E1E" w:rsidRDefault="00064C3B" w:rsidP="00064C3B">
                  <w:pPr>
                    <w:ind w:firstLine="0"/>
                    <w:rPr>
                      <w:rFonts w:eastAsia="MS Mincho"/>
                      <w:sz w:val="24"/>
                      <w:szCs w:val="24"/>
                      <w:lang w:val="ro-MD" w:eastAsia="ja-JP"/>
                    </w:rPr>
                  </w:pPr>
                  <w:r w:rsidRPr="00CE7E1E">
                    <w:rPr>
                      <w:color w:val="000000"/>
                      <w:sz w:val="24"/>
                      <w:szCs w:val="24"/>
                      <w:lang w:val="ro-MD" w:eastAsia="ja-JP"/>
                    </w:rPr>
                    <w:t>Gradul de inovație al intervenției propuse</w:t>
                  </w:r>
                </w:p>
              </w:tc>
              <w:tc>
                <w:tcPr>
                  <w:tcW w:w="2805" w:type="dxa"/>
                </w:tcPr>
                <w:p w:rsidR="00064C3B" w:rsidRPr="00CE7E1E" w:rsidRDefault="005C4AB4" w:rsidP="00064C3B">
                  <w:pPr>
                    <w:ind w:firstLine="0"/>
                    <w:rPr>
                      <w:rFonts w:eastAsia="MS Mincho"/>
                      <w:sz w:val="24"/>
                      <w:szCs w:val="24"/>
                      <w:lang w:val="ro-MD" w:eastAsia="ja-JP"/>
                    </w:rPr>
                  </w:pPr>
                  <w:r w:rsidRPr="00CE7E1E">
                    <w:rPr>
                      <w:rFonts w:eastAsia="MS Mincho"/>
                      <w:sz w:val="24"/>
                      <w:szCs w:val="24"/>
                      <w:lang w:val="ro-MD" w:eastAsia="ja-JP"/>
                    </w:rPr>
                    <w:t>1</w:t>
                  </w:r>
                </w:p>
              </w:tc>
            </w:tr>
            <w:tr w:rsidR="00064C3B" w:rsidRPr="00CE7E1E" w:rsidTr="0010304F">
              <w:tc>
                <w:tcPr>
                  <w:tcW w:w="5560" w:type="dxa"/>
                </w:tcPr>
                <w:p w:rsidR="00064C3B" w:rsidRPr="00CE7E1E" w:rsidRDefault="00064C3B" w:rsidP="00064C3B">
                  <w:pPr>
                    <w:ind w:firstLine="0"/>
                    <w:rPr>
                      <w:rFonts w:eastAsia="MS Mincho"/>
                      <w:sz w:val="24"/>
                      <w:szCs w:val="24"/>
                      <w:lang w:val="ro-MD" w:eastAsia="ja-JP"/>
                    </w:rPr>
                  </w:pPr>
                  <w:r w:rsidRPr="00CE7E1E">
                    <w:rPr>
                      <w:rFonts w:eastAsia="MS Mincho"/>
                      <w:sz w:val="24"/>
                      <w:szCs w:val="24"/>
                      <w:lang w:val="ro-MD" w:eastAsia="ja-JP"/>
                    </w:rPr>
                    <w:t xml:space="preserve">Mărimea </w:t>
                  </w:r>
                  <w:r w:rsidR="009471CC" w:rsidRPr="00CE7E1E">
                    <w:rPr>
                      <w:rFonts w:eastAsia="MS Mincho"/>
                      <w:sz w:val="24"/>
                      <w:szCs w:val="24"/>
                      <w:lang w:val="ro-MD" w:eastAsia="ja-JP"/>
                    </w:rPr>
                    <w:t>potențialelor</w:t>
                  </w:r>
                  <w:r w:rsidRPr="00CE7E1E">
                    <w:rPr>
                      <w:rFonts w:eastAsia="MS Mincho"/>
                      <w:sz w:val="24"/>
                      <w:szCs w:val="24"/>
                      <w:lang w:val="ro-MD" w:eastAsia="ja-JP"/>
                    </w:rPr>
                    <w:t xml:space="preserve"> impacturi ale inițiativei propuse</w:t>
                  </w:r>
                </w:p>
              </w:tc>
              <w:tc>
                <w:tcPr>
                  <w:tcW w:w="2805" w:type="dxa"/>
                </w:tcPr>
                <w:p w:rsidR="00064C3B" w:rsidRPr="00CE7E1E" w:rsidRDefault="00B17E22" w:rsidP="00064C3B">
                  <w:pPr>
                    <w:ind w:firstLine="0"/>
                    <w:rPr>
                      <w:rFonts w:eastAsia="MS Mincho"/>
                      <w:sz w:val="24"/>
                      <w:szCs w:val="24"/>
                      <w:lang w:val="ro-MD" w:eastAsia="ja-JP"/>
                    </w:rPr>
                  </w:pPr>
                  <w:r w:rsidRPr="00CE7E1E">
                    <w:rPr>
                      <w:rFonts w:eastAsia="MS Mincho"/>
                      <w:sz w:val="24"/>
                      <w:szCs w:val="24"/>
                      <w:lang w:val="ro-MD" w:eastAsia="ja-JP"/>
                    </w:rPr>
                    <w:t>2</w:t>
                  </w:r>
                </w:p>
              </w:tc>
            </w:tr>
            <w:tr w:rsidR="00064C3B" w:rsidRPr="00CE7E1E" w:rsidTr="0010304F">
              <w:tc>
                <w:tcPr>
                  <w:tcW w:w="5560" w:type="dxa"/>
                </w:tcPr>
                <w:p w:rsidR="00064C3B" w:rsidRPr="00CE7E1E" w:rsidRDefault="00064C3B" w:rsidP="00064C3B">
                  <w:pPr>
                    <w:ind w:firstLine="0"/>
                    <w:rPr>
                      <w:rFonts w:eastAsia="MS Mincho"/>
                      <w:sz w:val="24"/>
                      <w:szCs w:val="24"/>
                      <w:lang w:val="ro-MD" w:eastAsia="ja-JP"/>
                    </w:rPr>
                  </w:pPr>
                  <w:r w:rsidRPr="00CE7E1E">
                    <w:rPr>
                      <w:rFonts w:eastAsia="MS Mincho"/>
                      <w:sz w:val="24"/>
                      <w:szCs w:val="24"/>
                      <w:lang w:val="ro-MD" w:eastAsia="ja-JP"/>
                    </w:rPr>
                    <w:t>TOTAL</w:t>
                  </w:r>
                </w:p>
              </w:tc>
              <w:tc>
                <w:tcPr>
                  <w:tcW w:w="2805" w:type="dxa"/>
                </w:tcPr>
                <w:p w:rsidR="00064C3B" w:rsidRPr="00CE7E1E" w:rsidRDefault="004A2FCF" w:rsidP="00064C3B">
                  <w:pPr>
                    <w:ind w:firstLine="0"/>
                    <w:rPr>
                      <w:rFonts w:eastAsia="MS Mincho"/>
                      <w:sz w:val="24"/>
                      <w:szCs w:val="24"/>
                      <w:lang w:val="ro-MD" w:eastAsia="ja-JP"/>
                    </w:rPr>
                  </w:pPr>
                  <w:r>
                    <w:rPr>
                      <w:rFonts w:eastAsia="MS Mincho"/>
                      <w:sz w:val="24"/>
                      <w:szCs w:val="24"/>
                      <w:highlight w:val="yellow"/>
                      <w:lang w:val="ro-MD" w:eastAsia="ja-JP"/>
                    </w:rPr>
                    <w:t>6</w:t>
                  </w:r>
                </w:p>
              </w:tc>
            </w:tr>
          </w:tbl>
          <w:p w:rsidR="00064C3B" w:rsidRPr="00CE7E1E" w:rsidRDefault="00064C3B" w:rsidP="00064C3B">
            <w:pPr>
              <w:ind w:firstLine="0"/>
              <w:rPr>
                <w:bCs/>
                <w:sz w:val="24"/>
                <w:szCs w:val="24"/>
                <w:u w:val="single"/>
                <w:lang w:val="ro-MD" w:eastAsia="ja-JP"/>
              </w:rPr>
            </w:pPr>
            <w:r w:rsidRPr="00CE7E1E">
              <w:rPr>
                <w:b/>
                <w:bCs/>
                <w:sz w:val="24"/>
                <w:szCs w:val="24"/>
                <w:lang w:val="ro-MD" w:eastAsia="ja-JP"/>
              </w:rPr>
              <w:t xml:space="preserve">      </w:t>
            </w:r>
            <w:r w:rsidRPr="00CE7E1E">
              <w:rPr>
                <w:bCs/>
                <w:sz w:val="24"/>
                <w:szCs w:val="24"/>
                <w:u w:val="single"/>
                <w:lang w:val="ro-MD" w:eastAsia="ja-JP"/>
              </w:rPr>
              <w:t>Argumentare/descifrarea succintă a punctajului atribuit:</w:t>
            </w:r>
          </w:p>
          <w:p w:rsidR="005C4AB4" w:rsidRPr="00CE7E1E" w:rsidRDefault="005C4AB4" w:rsidP="005C4AB4">
            <w:pPr>
              <w:spacing w:before="120"/>
              <w:ind w:firstLine="0"/>
              <w:rPr>
                <w:b/>
                <w:bCs/>
                <w:sz w:val="24"/>
                <w:szCs w:val="24"/>
                <w:lang w:val="ro-MD" w:eastAsia="ja-JP"/>
              </w:rPr>
            </w:pPr>
            <w:r w:rsidRPr="00CE7E1E">
              <w:rPr>
                <w:b/>
                <w:bCs/>
                <w:sz w:val="24"/>
                <w:szCs w:val="24"/>
                <w:lang w:val="ro-MD" w:eastAsia="ja-JP"/>
              </w:rPr>
              <w:t>La nivelul de interes public față de intervenția propusă,</w:t>
            </w:r>
            <w:r w:rsidRPr="00CE7E1E">
              <w:rPr>
                <w:bCs/>
                <w:sz w:val="24"/>
                <w:szCs w:val="24"/>
                <w:lang w:val="ro-MD" w:eastAsia="ja-JP"/>
              </w:rPr>
              <w:t xml:space="preserve"> s-a atribuit punctajul maxim </w:t>
            </w:r>
            <w:r w:rsidRPr="00CE7E1E">
              <w:rPr>
                <w:bCs/>
                <w:sz w:val="24"/>
                <w:szCs w:val="24"/>
                <w:lang w:val="ro-MD" w:eastAsia="ja-JP"/>
              </w:rPr>
              <w:br/>
              <w:t>(3 puncte), aceasta se justifică prin faptul că</w:t>
            </w:r>
            <w:r w:rsidR="001834EB" w:rsidRPr="00CE7E1E">
              <w:rPr>
                <w:bCs/>
                <w:sz w:val="24"/>
                <w:szCs w:val="24"/>
                <w:lang w:val="ro-MD" w:eastAsia="ja-JP"/>
              </w:rPr>
              <w:t xml:space="preserve"> numărul unităților de transport </w:t>
            </w:r>
            <w:r w:rsidR="000913A5" w:rsidRPr="00CE7E1E">
              <w:rPr>
                <w:bCs/>
                <w:sz w:val="24"/>
                <w:szCs w:val="24"/>
                <w:lang w:val="ro-MD" w:eastAsia="ja-JP"/>
              </w:rPr>
              <w:t>rutier</w:t>
            </w:r>
            <w:r w:rsidR="001834EB" w:rsidRPr="00CE7E1E">
              <w:rPr>
                <w:bCs/>
                <w:sz w:val="24"/>
                <w:szCs w:val="24"/>
                <w:lang w:val="ro-MD" w:eastAsia="ja-JP"/>
              </w:rPr>
              <w:t xml:space="preserve"> în Republica Moldova este într-o continuă ascensiune</w:t>
            </w:r>
            <w:r w:rsidR="002B1E8C" w:rsidRPr="00CE7E1E">
              <w:rPr>
                <w:bCs/>
                <w:sz w:val="24"/>
                <w:szCs w:val="24"/>
                <w:lang w:val="ro-MD" w:eastAsia="ja-JP"/>
              </w:rPr>
              <w:t xml:space="preserve"> prin urmare </w:t>
            </w:r>
            <w:r w:rsidR="00B77458" w:rsidRPr="00CE7E1E">
              <w:rPr>
                <w:bCs/>
                <w:sz w:val="24"/>
                <w:szCs w:val="24"/>
                <w:lang w:val="ro-MD" w:eastAsia="ja-JP"/>
              </w:rPr>
              <w:t>și</w:t>
            </w:r>
            <w:r w:rsidR="002B1E8C" w:rsidRPr="00CE7E1E">
              <w:rPr>
                <w:bCs/>
                <w:sz w:val="24"/>
                <w:szCs w:val="24"/>
                <w:lang w:val="ro-MD" w:eastAsia="ja-JP"/>
              </w:rPr>
              <w:t xml:space="preserve"> impactul acestora supra mediului crește considerabil</w:t>
            </w:r>
            <w:r w:rsidR="001F4ED0" w:rsidRPr="00CE7E1E">
              <w:rPr>
                <w:bCs/>
                <w:sz w:val="24"/>
                <w:szCs w:val="24"/>
                <w:lang w:val="ro-MD" w:eastAsia="ja-JP"/>
              </w:rPr>
              <w:t>, pe lângă modelul, anul f</w:t>
            </w:r>
            <w:r w:rsidR="004B3ADC" w:rsidRPr="00CE7E1E">
              <w:rPr>
                <w:bCs/>
                <w:sz w:val="24"/>
                <w:szCs w:val="24"/>
                <w:lang w:val="ro-MD" w:eastAsia="ja-JP"/>
              </w:rPr>
              <w:t>abricării, cubatura motorului,</w:t>
            </w:r>
            <w:r w:rsidR="001F4ED0" w:rsidRPr="00CE7E1E">
              <w:rPr>
                <w:bCs/>
                <w:sz w:val="24"/>
                <w:szCs w:val="24"/>
                <w:lang w:val="ro-MD" w:eastAsia="ja-JP"/>
              </w:rPr>
              <w:t xml:space="preserve"> combustibilul utilizat,</w:t>
            </w:r>
            <w:r w:rsidR="004B3ADC" w:rsidRPr="00CE7E1E">
              <w:rPr>
                <w:bCs/>
                <w:sz w:val="24"/>
                <w:szCs w:val="24"/>
                <w:lang w:val="ro-MD" w:eastAsia="ja-JP"/>
              </w:rPr>
              <w:t xml:space="preserve"> etc.</w:t>
            </w:r>
            <w:r w:rsidR="001F4ED0" w:rsidRPr="00CE7E1E">
              <w:rPr>
                <w:bCs/>
                <w:sz w:val="24"/>
                <w:szCs w:val="24"/>
                <w:lang w:val="ro-MD" w:eastAsia="ja-JP"/>
              </w:rPr>
              <w:t xml:space="preserve"> </w:t>
            </w:r>
            <w:r w:rsidR="00E74784" w:rsidRPr="00CE7E1E">
              <w:rPr>
                <w:bCs/>
                <w:sz w:val="24"/>
                <w:szCs w:val="24"/>
                <w:lang w:val="ro-MD" w:eastAsia="ja-JP"/>
              </w:rPr>
              <w:t xml:space="preserve">o influență directă </w:t>
            </w:r>
            <w:r w:rsidR="001F4ED0" w:rsidRPr="00CE7E1E">
              <w:rPr>
                <w:bCs/>
                <w:sz w:val="24"/>
                <w:szCs w:val="24"/>
                <w:lang w:val="ro-MD" w:eastAsia="ja-JP"/>
              </w:rPr>
              <w:t xml:space="preserve">asupra consumului </w:t>
            </w:r>
            <w:r w:rsidR="00E74784" w:rsidRPr="00CE7E1E">
              <w:rPr>
                <w:bCs/>
                <w:sz w:val="24"/>
                <w:szCs w:val="24"/>
                <w:lang w:val="ro-MD" w:eastAsia="ja-JP"/>
              </w:rPr>
              <w:t xml:space="preserve">de combustibil </w:t>
            </w:r>
            <w:r w:rsidR="004B3ADC" w:rsidRPr="00CE7E1E">
              <w:rPr>
                <w:bCs/>
                <w:sz w:val="24"/>
                <w:szCs w:val="24"/>
                <w:lang w:val="ro-MD" w:eastAsia="ja-JP"/>
              </w:rPr>
              <w:t>o are și clasa pneurilor utilizate</w:t>
            </w:r>
            <w:r w:rsidR="000913A5" w:rsidRPr="00CE7E1E">
              <w:rPr>
                <w:bCs/>
                <w:sz w:val="24"/>
                <w:szCs w:val="24"/>
                <w:lang w:val="ro-MD" w:eastAsia="ja-JP"/>
              </w:rPr>
              <w:t>.</w:t>
            </w:r>
            <w:r w:rsidR="00E74784" w:rsidRPr="00CE7E1E">
              <w:rPr>
                <w:bCs/>
                <w:sz w:val="24"/>
                <w:szCs w:val="24"/>
                <w:lang w:val="ro-MD" w:eastAsia="ja-JP"/>
              </w:rPr>
              <w:t xml:space="preserve"> Prin urmare </w:t>
            </w:r>
            <w:r w:rsidR="00111D4B" w:rsidRPr="00CE7E1E">
              <w:rPr>
                <w:bCs/>
                <w:sz w:val="24"/>
                <w:szCs w:val="24"/>
                <w:lang w:val="ro-MD" w:eastAsia="ja-JP"/>
              </w:rPr>
              <w:t>intervenția propusă va prezenta un factor de decizie adițional în momentul achiziționării pneurilor.</w:t>
            </w:r>
          </w:p>
          <w:p w:rsidR="005C4AB4" w:rsidRPr="00CE7E1E" w:rsidRDefault="005C4AB4" w:rsidP="00AC59CE">
            <w:pPr>
              <w:spacing w:before="120"/>
              <w:ind w:firstLine="0"/>
              <w:rPr>
                <w:bCs/>
                <w:sz w:val="24"/>
                <w:szCs w:val="24"/>
                <w:lang w:val="ro-MD" w:eastAsia="ja-JP"/>
              </w:rPr>
            </w:pPr>
            <w:r w:rsidRPr="00CE7E1E">
              <w:rPr>
                <w:b/>
                <w:bCs/>
                <w:sz w:val="24"/>
                <w:szCs w:val="24"/>
                <w:lang w:val="ro-MD" w:eastAsia="ja-JP"/>
              </w:rPr>
              <w:t xml:space="preserve">La gradul de inovație al intervenției propuse, </w:t>
            </w:r>
            <w:r w:rsidRPr="00CE7E1E">
              <w:rPr>
                <w:bCs/>
                <w:sz w:val="24"/>
                <w:szCs w:val="24"/>
                <w:lang w:val="ro-MD" w:eastAsia="ja-JP"/>
              </w:rPr>
              <w:t>s-a atribuit punctajul minim (1 punct) din motiv</w:t>
            </w:r>
            <w:r w:rsidR="00E141A1" w:rsidRPr="00CE7E1E">
              <w:rPr>
                <w:bCs/>
                <w:sz w:val="24"/>
                <w:szCs w:val="24"/>
                <w:lang w:val="ro-MD" w:eastAsia="ja-JP"/>
              </w:rPr>
              <w:t xml:space="preserve">ul că intervenția propusă vine să </w:t>
            </w:r>
            <w:r w:rsidR="00BB2761" w:rsidRPr="00CE7E1E">
              <w:rPr>
                <w:bCs/>
                <w:sz w:val="24"/>
                <w:szCs w:val="24"/>
                <w:lang w:val="ro-MD" w:eastAsia="ja-JP"/>
              </w:rPr>
              <w:t xml:space="preserve">dezvolte lista categoriilor de produse cu impact energetic care </w:t>
            </w:r>
            <w:r w:rsidR="001A50AA" w:rsidRPr="00CE7E1E">
              <w:rPr>
                <w:bCs/>
                <w:sz w:val="24"/>
                <w:szCs w:val="24"/>
                <w:lang w:val="ro-MD" w:eastAsia="ja-JP"/>
              </w:rPr>
              <w:t xml:space="preserve">deja </w:t>
            </w:r>
            <w:r w:rsidR="00BB2761" w:rsidRPr="00CE7E1E">
              <w:rPr>
                <w:bCs/>
                <w:sz w:val="24"/>
                <w:szCs w:val="24"/>
                <w:lang w:val="ro-MD" w:eastAsia="ja-JP"/>
              </w:rPr>
              <w:t xml:space="preserve">sunt </w:t>
            </w:r>
            <w:r w:rsidR="00121D77" w:rsidRPr="00CE7E1E">
              <w:rPr>
                <w:bCs/>
                <w:sz w:val="24"/>
                <w:szCs w:val="24"/>
                <w:lang w:val="ro-MD" w:eastAsia="ja-JP"/>
              </w:rPr>
              <w:t>prevăzute în</w:t>
            </w:r>
            <w:r w:rsidR="00AC59CE" w:rsidRPr="00CE7E1E">
              <w:rPr>
                <w:lang w:val="ro-MD"/>
              </w:rPr>
              <w:t xml:space="preserve"> </w:t>
            </w:r>
            <w:r w:rsidR="00AC59CE" w:rsidRPr="00CE7E1E">
              <w:rPr>
                <w:bCs/>
                <w:sz w:val="24"/>
                <w:szCs w:val="24"/>
                <w:lang w:val="ro-MD" w:eastAsia="ja-JP"/>
              </w:rPr>
              <w:t xml:space="preserve">Hotărîrea de Guvern Nr. 1003 </w:t>
            </w:r>
            <w:r w:rsidR="00121D77" w:rsidRPr="00CE7E1E">
              <w:rPr>
                <w:bCs/>
                <w:sz w:val="24"/>
                <w:szCs w:val="24"/>
                <w:lang w:val="ro-MD" w:eastAsia="ja-JP"/>
              </w:rPr>
              <w:t>din</w:t>
            </w:r>
            <w:r w:rsidR="00AC59CE" w:rsidRPr="00CE7E1E">
              <w:rPr>
                <w:bCs/>
                <w:sz w:val="24"/>
                <w:szCs w:val="24"/>
                <w:lang w:val="ro-MD" w:eastAsia="ja-JP"/>
              </w:rPr>
              <w:t xml:space="preserve"> 10.12.2014</w:t>
            </w:r>
            <w:r w:rsidR="001A50AA" w:rsidRPr="00CE7E1E">
              <w:rPr>
                <w:bCs/>
                <w:sz w:val="24"/>
                <w:szCs w:val="24"/>
                <w:lang w:val="ro-MD" w:eastAsia="ja-JP"/>
              </w:rPr>
              <w:t xml:space="preserve"> </w:t>
            </w:r>
            <w:r w:rsidR="00AC59CE" w:rsidRPr="00CE7E1E">
              <w:rPr>
                <w:bCs/>
                <w:sz w:val="24"/>
                <w:szCs w:val="24"/>
                <w:lang w:val="ro-MD" w:eastAsia="ja-JP"/>
              </w:rPr>
              <w:t xml:space="preserve">pentru aprobarea regulamentelor privind </w:t>
            </w:r>
            <w:r w:rsidR="00111D4B" w:rsidRPr="00CE7E1E">
              <w:rPr>
                <w:bCs/>
                <w:sz w:val="24"/>
                <w:szCs w:val="24"/>
                <w:lang w:val="ro-MD" w:eastAsia="ja-JP"/>
              </w:rPr>
              <w:t>cerințele</w:t>
            </w:r>
            <w:r w:rsidR="00AC59CE" w:rsidRPr="00CE7E1E">
              <w:rPr>
                <w:bCs/>
                <w:sz w:val="24"/>
                <w:szCs w:val="24"/>
                <w:lang w:val="ro-MD" w:eastAsia="ja-JP"/>
              </w:rPr>
              <w:t xml:space="preserve"> de etichetare energetică a unor produse cu impact energetic</w:t>
            </w:r>
            <w:r w:rsidR="00121D77" w:rsidRPr="00CE7E1E">
              <w:rPr>
                <w:bCs/>
                <w:sz w:val="24"/>
                <w:szCs w:val="24"/>
                <w:lang w:val="ro-MD" w:eastAsia="ja-JP"/>
              </w:rPr>
              <w:t xml:space="preserve">, </w:t>
            </w:r>
            <w:r w:rsidR="00AC59CE" w:rsidRPr="00CE7E1E">
              <w:rPr>
                <w:bCs/>
                <w:sz w:val="24"/>
                <w:szCs w:val="24"/>
                <w:lang w:val="ro-MD" w:eastAsia="ja-JP"/>
              </w:rPr>
              <w:t xml:space="preserve"> </w:t>
            </w:r>
            <w:r w:rsidRPr="00CE7E1E">
              <w:rPr>
                <w:bCs/>
                <w:sz w:val="24"/>
                <w:szCs w:val="24"/>
                <w:lang w:val="ro-MD" w:eastAsia="ja-JP"/>
              </w:rPr>
              <w:t>astfel</w:t>
            </w:r>
            <w:r w:rsidR="00121D77" w:rsidRPr="00CE7E1E">
              <w:rPr>
                <w:bCs/>
                <w:sz w:val="24"/>
                <w:szCs w:val="24"/>
                <w:lang w:val="ro-MD" w:eastAsia="ja-JP"/>
              </w:rPr>
              <w:t xml:space="preserve">, </w:t>
            </w:r>
            <w:r w:rsidR="00D5612F" w:rsidRPr="00CE7E1E">
              <w:rPr>
                <w:bCs/>
                <w:sz w:val="24"/>
                <w:szCs w:val="24"/>
                <w:lang w:val="ro-MD" w:eastAsia="ja-JP"/>
              </w:rPr>
              <w:t xml:space="preserve"> </w:t>
            </w:r>
            <w:r w:rsidRPr="00CE7E1E">
              <w:rPr>
                <w:bCs/>
                <w:sz w:val="24"/>
                <w:szCs w:val="24"/>
                <w:lang w:val="ro-MD" w:eastAsia="ja-JP"/>
              </w:rPr>
              <w:t>cadrul juridic și modificări în cadrul instituțional adiționale nu sunt necesare.</w:t>
            </w:r>
          </w:p>
          <w:p w:rsidR="00064C3B" w:rsidRPr="00CE7E1E" w:rsidRDefault="005C4AB4" w:rsidP="00E141A1">
            <w:pPr>
              <w:spacing w:before="120"/>
              <w:ind w:firstLine="0"/>
              <w:rPr>
                <w:bCs/>
                <w:sz w:val="24"/>
                <w:szCs w:val="24"/>
                <w:lang w:val="ro-MD" w:eastAsia="ja-JP"/>
              </w:rPr>
            </w:pPr>
            <w:r w:rsidRPr="00CE7E1E">
              <w:rPr>
                <w:b/>
                <w:bCs/>
                <w:sz w:val="24"/>
                <w:szCs w:val="24"/>
                <w:lang w:val="ro-MD" w:eastAsia="ja-JP"/>
              </w:rPr>
              <w:t>La mărimea potențialelor impacturi ale inițiativei propuse,</w:t>
            </w:r>
            <w:r w:rsidRPr="00CE7E1E">
              <w:rPr>
                <w:bCs/>
                <w:sz w:val="24"/>
                <w:szCs w:val="24"/>
                <w:lang w:val="ro-MD" w:eastAsia="ja-JP"/>
              </w:rPr>
              <w:t xml:space="preserve"> s-au atribuit 2 puncte din considerentul că importatorii </w:t>
            </w:r>
            <w:r w:rsidR="00B77458" w:rsidRPr="00CE7E1E">
              <w:rPr>
                <w:bCs/>
                <w:sz w:val="24"/>
                <w:szCs w:val="24"/>
                <w:lang w:val="ro-MD" w:eastAsia="ja-JP"/>
              </w:rPr>
              <w:t>și</w:t>
            </w:r>
            <w:r w:rsidRPr="00CE7E1E">
              <w:rPr>
                <w:bCs/>
                <w:sz w:val="24"/>
                <w:szCs w:val="24"/>
                <w:lang w:val="ro-MD" w:eastAsia="ja-JP"/>
              </w:rPr>
              <w:t xml:space="preserve"> producătorii de utilaje care sunt reglementate prin regulamentele cu privire la proiectarea ecologică sunt deja conformați cu cerințele pieței de desfacere, care în mare parte este reprezentată de către Uniunea Europeană.</w:t>
            </w:r>
          </w:p>
          <w:p w:rsidR="00064C3B" w:rsidRPr="00CE7E1E" w:rsidRDefault="00064C3B" w:rsidP="00064C3B">
            <w:pPr>
              <w:ind w:firstLine="0"/>
              <w:rPr>
                <w:b/>
                <w:bCs/>
                <w:sz w:val="24"/>
                <w:szCs w:val="24"/>
                <w:lang w:val="ro-MD" w:eastAsia="ja-JP"/>
              </w:rPr>
            </w:pPr>
          </w:p>
        </w:tc>
      </w:tr>
      <w:tr w:rsidR="00064C3B" w:rsidRPr="00CE7E1E" w:rsidTr="0010304F">
        <w:trPr>
          <w:trHeight w:val="248"/>
        </w:trPr>
        <w:tc>
          <w:tcPr>
            <w:tcW w:w="9571" w:type="dxa"/>
            <w:gridSpan w:val="2"/>
          </w:tcPr>
          <w:p w:rsidR="00064C3B" w:rsidRPr="00CE7E1E" w:rsidRDefault="00064C3B" w:rsidP="00064C3B">
            <w:pPr>
              <w:ind w:firstLine="0"/>
              <w:rPr>
                <w:b/>
                <w:bCs/>
                <w:sz w:val="24"/>
                <w:szCs w:val="24"/>
                <w:lang w:val="ro-MD" w:eastAsia="ja-JP"/>
              </w:rPr>
            </w:pPr>
            <w:r w:rsidRPr="00CE7E1E">
              <w:rPr>
                <w:b/>
                <w:bCs/>
                <w:sz w:val="24"/>
                <w:szCs w:val="24"/>
                <w:lang w:val="ro-MD" w:eastAsia="ja-JP"/>
              </w:rPr>
              <w:t>2. Definirea problemei</w:t>
            </w:r>
          </w:p>
        </w:tc>
      </w:tr>
      <w:tr w:rsidR="00064C3B" w:rsidRPr="00CE7E1E" w:rsidTr="006F0F6C">
        <w:trPr>
          <w:trHeight w:val="70"/>
        </w:trPr>
        <w:tc>
          <w:tcPr>
            <w:tcW w:w="9571" w:type="dxa"/>
            <w:gridSpan w:val="2"/>
          </w:tcPr>
          <w:p w:rsidR="00417E5C" w:rsidRDefault="004F32EC" w:rsidP="00182C98">
            <w:pPr>
              <w:spacing w:before="120"/>
              <w:ind w:firstLine="0"/>
              <w:rPr>
                <w:bCs/>
                <w:sz w:val="24"/>
                <w:szCs w:val="24"/>
                <w:lang w:val="ro-MD" w:eastAsia="ja-JP"/>
              </w:rPr>
            </w:pPr>
            <w:r w:rsidRPr="00CE7E1E">
              <w:rPr>
                <w:bCs/>
                <w:sz w:val="24"/>
                <w:szCs w:val="24"/>
                <w:lang w:val="ro-MD" w:eastAsia="ja-JP"/>
              </w:rPr>
              <w:t xml:space="preserve">Proiectul Hotărîrii Guvernului privind aprobarea </w:t>
            </w:r>
            <w:r w:rsidR="00AA1280" w:rsidRPr="00CE7E1E">
              <w:rPr>
                <w:bCs/>
                <w:sz w:val="24"/>
                <w:szCs w:val="24"/>
                <w:lang w:val="ro-MD" w:eastAsia="ja-JP"/>
              </w:rPr>
              <w:t>r</w:t>
            </w:r>
            <w:r w:rsidRPr="00CE7E1E">
              <w:rPr>
                <w:bCs/>
                <w:sz w:val="24"/>
                <w:szCs w:val="24"/>
                <w:lang w:val="ro-MD" w:eastAsia="ja-JP"/>
              </w:rPr>
              <w:t xml:space="preserve">egulamentului cu privire la etichetarea pneurilor este elaborat în baza prevederilor </w:t>
            </w:r>
            <w:r w:rsidR="00A93A0A" w:rsidRPr="00A93A0A">
              <w:rPr>
                <w:bCs/>
                <w:sz w:val="24"/>
                <w:szCs w:val="24"/>
                <w:lang w:val="ro-MD" w:eastAsia="ja-JP"/>
              </w:rPr>
              <w:t>pct. 79 din Planul naţional de acţiuni pentru implementarea Acordului de Asociere Republica Moldova–Uniunea Europeană în perioada 2017–2019</w:t>
            </w:r>
            <w:r w:rsidR="005E11C2" w:rsidRPr="00CE7E1E">
              <w:rPr>
                <w:bCs/>
                <w:sz w:val="24"/>
                <w:szCs w:val="24"/>
                <w:lang w:val="ro-MD" w:eastAsia="ja-JP"/>
              </w:rPr>
              <w:t xml:space="preserve">, </w:t>
            </w:r>
            <w:r w:rsidRPr="00CE7E1E">
              <w:rPr>
                <w:bCs/>
                <w:sz w:val="24"/>
                <w:szCs w:val="24"/>
                <w:lang w:val="ro-MD" w:eastAsia="ja-JP"/>
              </w:rPr>
              <w:t>Regula</w:t>
            </w:r>
            <w:r w:rsidR="005E11C2" w:rsidRPr="00CE7E1E">
              <w:rPr>
                <w:bCs/>
                <w:sz w:val="24"/>
                <w:szCs w:val="24"/>
                <w:lang w:val="ro-MD" w:eastAsia="ja-JP"/>
              </w:rPr>
              <w:t>mentului (CE)</w:t>
            </w:r>
            <w:r w:rsidRPr="00CE7E1E">
              <w:rPr>
                <w:bCs/>
                <w:sz w:val="24"/>
                <w:szCs w:val="24"/>
                <w:lang w:val="ro-MD" w:eastAsia="ja-JP"/>
              </w:rPr>
              <w:t xml:space="preserve"> nr.1222/2009 al Parlamentului European și al Consiliului din 25 noiembrie 2009 privind etichetarea pneurilor în ceea ce privește eficiența consumului de combustibil și alți parametri esențiali </w:t>
            </w:r>
            <w:r w:rsidR="00B77458" w:rsidRPr="00CE7E1E">
              <w:rPr>
                <w:bCs/>
                <w:sz w:val="24"/>
                <w:szCs w:val="24"/>
                <w:lang w:val="ro-MD" w:eastAsia="ja-JP"/>
              </w:rPr>
              <w:t>și</w:t>
            </w:r>
            <w:r w:rsidRPr="00CE7E1E">
              <w:rPr>
                <w:bCs/>
                <w:sz w:val="24"/>
                <w:szCs w:val="24"/>
                <w:lang w:val="ro-MD" w:eastAsia="ja-JP"/>
              </w:rPr>
              <w:t xml:space="preserve"> parțial Regulamentul (CE) nr.661/2009 al Parlamentului European și al Consiliului din 13 iulie 2009 privind cerințele de omologare de tip pentr</w:t>
            </w:r>
            <w:r w:rsidR="005E11C2" w:rsidRPr="00CE7E1E">
              <w:rPr>
                <w:bCs/>
                <w:sz w:val="24"/>
                <w:szCs w:val="24"/>
                <w:lang w:val="ro-MD" w:eastAsia="ja-JP"/>
              </w:rPr>
              <w:t xml:space="preserve">u siguranță a </w:t>
            </w:r>
            <w:r w:rsidR="005E11C2" w:rsidRPr="00CE7E1E">
              <w:rPr>
                <w:bCs/>
                <w:sz w:val="24"/>
                <w:szCs w:val="24"/>
                <w:lang w:val="ro-MD" w:eastAsia="ja-JP"/>
              </w:rPr>
              <w:lastRenderedPageBreak/>
              <w:t>autovehiculelor, a remorcilor</w:t>
            </w:r>
            <w:r w:rsidR="00417E5C">
              <w:rPr>
                <w:bCs/>
                <w:sz w:val="24"/>
                <w:szCs w:val="24"/>
                <w:lang w:val="ro-MD" w:eastAsia="ja-JP"/>
              </w:rPr>
              <w:t xml:space="preserve"> acestora, </w:t>
            </w:r>
            <w:r w:rsidR="004E5480" w:rsidRPr="00CE7E1E">
              <w:rPr>
                <w:bCs/>
                <w:sz w:val="24"/>
                <w:szCs w:val="24"/>
                <w:lang w:val="ro-MD" w:eastAsia="ja-JP"/>
              </w:rPr>
              <w:t>precum și a sistemelor, componentelor</w:t>
            </w:r>
            <w:r w:rsidRPr="00CE7E1E">
              <w:rPr>
                <w:bCs/>
                <w:sz w:val="24"/>
                <w:szCs w:val="24"/>
                <w:lang w:val="ro-MD" w:eastAsia="ja-JP"/>
              </w:rPr>
              <w:t xml:space="preserve"> </w:t>
            </w:r>
            <w:r w:rsidR="00B77458" w:rsidRPr="00CE7E1E">
              <w:rPr>
                <w:bCs/>
                <w:sz w:val="24"/>
                <w:szCs w:val="24"/>
                <w:lang w:val="ro-MD" w:eastAsia="ja-JP"/>
              </w:rPr>
              <w:t>și</w:t>
            </w:r>
            <w:r w:rsidRPr="00CE7E1E">
              <w:rPr>
                <w:bCs/>
                <w:sz w:val="24"/>
                <w:szCs w:val="24"/>
                <w:lang w:val="ro-MD" w:eastAsia="ja-JP"/>
              </w:rPr>
              <w:t xml:space="preserve"> unităților tehnice care le sunt destinate.</w:t>
            </w:r>
          </w:p>
          <w:p w:rsidR="002056F9" w:rsidRPr="00CE7E1E" w:rsidRDefault="002056F9" w:rsidP="00182C98">
            <w:pPr>
              <w:spacing w:before="120"/>
              <w:ind w:firstLine="0"/>
              <w:rPr>
                <w:bCs/>
                <w:sz w:val="24"/>
                <w:szCs w:val="24"/>
                <w:lang w:val="ro-MD" w:eastAsia="ja-JP"/>
              </w:rPr>
            </w:pPr>
            <w:r w:rsidRPr="00CE7E1E">
              <w:rPr>
                <w:bCs/>
                <w:sz w:val="24"/>
                <w:szCs w:val="24"/>
                <w:lang w:val="ro-MD" w:eastAsia="ja-JP"/>
              </w:rPr>
              <w:t>La data de 10 ianuarie 2014 a fot aprobată Hotărîrea Guvernului Nr. 1003 din  10.12.2014 pentru aprobarea regulamentelor privind cerinţele de etichetare energetică a unor produse cu impact energetic. Regulamentele stabilesc cerințe de etichetare energetică pentru o listă de 8 categorii de produse electronice.</w:t>
            </w:r>
          </w:p>
          <w:p w:rsidR="002056F9" w:rsidRPr="00CE7E1E" w:rsidRDefault="002056F9" w:rsidP="00182C98">
            <w:pPr>
              <w:spacing w:before="120"/>
              <w:ind w:firstLine="0"/>
              <w:rPr>
                <w:bCs/>
                <w:sz w:val="24"/>
                <w:szCs w:val="24"/>
                <w:lang w:val="ro-MD" w:eastAsia="ja-JP"/>
              </w:rPr>
            </w:pPr>
            <w:r w:rsidRPr="00CE7E1E">
              <w:rPr>
                <w:bCs/>
                <w:sz w:val="24"/>
                <w:szCs w:val="24"/>
                <w:lang w:val="ro-MD" w:eastAsia="ja-JP"/>
              </w:rPr>
              <w:t>Totodată, p</w:t>
            </w:r>
            <w:r w:rsidR="001D7A12" w:rsidRPr="00CE7E1E">
              <w:rPr>
                <w:bCs/>
                <w:sz w:val="24"/>
                <w:szCs w:val="24"/>
                <w:lang w:val="ro-MD" w:eastAsia="ja-JP"/>
              </w:rPr>
              <w:t xml:space="preserve">e data de 27 martie 2014 parlamentul a aprobat Legea Nr. 44 din 27.03.2014 privind etichetarea produselor cu impact energetic, care stabileşte cadrul de reglementare a unor măsuri naţionale privind etichetarea </w:t>
            </w:r>
            <w:r w:rsidR="00B77458" w:rsidRPr="00CE7E1E">
              <w:rPr>
                <w:bCs/>
                <w:sz w:val="24"/>
                <w:szCs w:val="24"/>
                <w:lang w:val="ro-MD" w:eastAsia="ja-JP"/>
              </w:rPr>
              <w:t>și</w:t>
            </w:r>
            <w:r w:rsidR="001D7A12" w:rsidRPr="00CE7E1E">
              <w:rPr>
                <w:bCs/>
                <w:sz w:val="24"/>
                <w:szCs w:val="24"/>
                <w:lang w:val="ro-MD" w:eastAsia="ja-JP"/>
              </w:rPr>
              <w:t xml:space="preserve"> </w:t>
            </w:r>
            <w:r w:rsidR="0063258D" w:rsidRPr="00CE7E1E">
              <w:rPr>
                <w:bCs/>
                <w:sz w:val="24"/>
                <w:szCs w:val="24"/>
                <w:lang w:val="ro-MD" w:eastAsia="ja-JP"/>
              </w:rPr>
              <w:t>informațiile</w:t>
            </w:r>
            <w:r w:rsidR="001D7A12" w:rsidRPr="00CE7E1E">
              <w:rPr>
                <w:bCs/>
                <w:sz w:val="24"/>
                <w:szCs w:val="24"/>
                <w:lang w:val="ro-MD" w:eastAsia="ja-JP"/>
              </w:rPr>
              <w:t xml:space="preserve"> standard despre produse cu impact energetic, destinate utilizatorilor finali, în special privind co</w:t>
            </w:r>
            <w:r w:rsidR="00DA6845" w:rsidRPr="00CE7E1E">
              <w:rPr>
                <w:bCs/>
                <w:sz w:val="24"/>
                <w:szCs w:val="24"/>
                <w:lang w:val="ro-MD" w:eastAsia="ja-JP"/>
              </w:rPr>
              <w:t>nsumul de energie şi, după caz,</w:t>
            </w:r>
            <w:r w:rsidR="001D7A12" w:rsidRPr="00CE7E1E">
              <w:rPr>
                <w:bCs/>
                <w:sz w:val="24"/>
                <w:szCs w:val="24"/>
                <w:lang w:val="ro-MD" w:eastAsia="ja-JP"/>
              </w:rPr>
              <w:t xml:space="preserve"> al altor resurse esenţiale utilizării, precum </w:t>
            </w:r>
            <w:r w:rsidR="00B77458" w:rsidRPr="00CE7E1E">
              <w:rPr>
                <w:bCs/>
                <w:sz w:val="24"/>
                <w:szCs w:val="24"/>
                <w:lang w:val="ro-MD" w:eastAsia="ja-JP"/>
              </w:rPr>
              <w:t>și</w:t>
            </w:r>
            <w:r w:rsidR="001D7A12" w:rsidRPr="00CE7E1E">
              <w:rPr>
                <w:bCs/>
                <w:sz w:val="24"/>
                <w:szCs w:val="24"/>
                <w:lang w:val="ro-MD" w:eastAsia="ja-JP"/>
              </w:rPr>
              <w:t xml:space="preserve"> </w:t>
            </w:r>
            <w:r w:rsidR="0063258D" w:rsidRPr="00CE7E1E">
              <w:rPr>
                <w:bCs/>
                <w:sz w:val="24"/>
                <w:szCs w:val="24"/>
                <w:lang w:val="ro-MD" w:eastAsia="ja-JP"/>
              </w:rPr>
              <w:t>informațiile</w:t>
            </w:r>
            <w:r w:rsidR="001D7A12" w:rsidRPr="00CE7E1E">
              <w:rPr>
                <w:bCs/>
                <w:sz w:val="24"/>
                <w:szCs w:val="24"/>
                <w:lang w:val="ro-MD" w:eastAsia="ja-JP"/>
              </w:rPr>
              <w:t xml:space="preserve"> suplimentare despre produse cu impact energetic.</w:t>
            </w:r>
          </w:p>
          <w:p w:rsidR="0063258D" w:rsidRDefault="006D1B3A" w:rsidP="00182C98">
            <w:pPr>
              <w:spacing w:before="120"/>
              <w:ind w:firstLine="0"/>
              <w:rPr>
                <w:bCs/>
                <w:sz w:val="24"/>
                <w:szCs w:val="24"/>
                <w:lang w:val="ro-MD" w:eastAsia="ja-JP"/>
              </w:rPr>
            </w:pPr>
            <w:r w:rsidRPr="00CE7E1E">
              <w:rPr>
                <w:bCs/>
                <w:sz w:val="24"/>
                <w:szCs w:val="24"/>
                <w:lang w:val="ro-MD" w:eastAsia="ja-JP"/>
              </w:rPr>
              <w:t xml:space="preserve">Avînd în vedere că, </w:t>
            </w:r>
            <w:r w:rsidR="0066110E" w:rsidRPr="00CE7E1E">
              <w:rPr>
                <w:bCs/>
                <w:sz w:val="24"/>
                <w:szCs w:val="24"/>
                <w:lang w:val="ro-MD" w:eastAsia="ja-JP"/>
              </w:rPr>
              <w:t xml:space="preserve">pneurile nu fac parte </w:t>
            </w:r>
            <w:r w:rsidR="00417E5C">
              <w:rPr>
                <w:bCs/>
                <w:sz w:val="24"/>
                <w:szCs w:val="24"/>
                <w:lang w:val="ro-MD" w:eastAsia="ja-JP"/>
              </w:rPr>
              <w:t>din categoria electrocasnicelor, r</w:t>
            </w:r>
            <w:r w:rsidR="00EA6569" w:rsidRPr="00CE7E1E">
              <w:rPr>
                <w:bCs/>
                <w:sz w:val="24"/>
                <w:szCs w:val="24"/>
                <w:lang w:val="ro-MD" w:eastAsia="ja-JP"/>
              </w:rPr>
              <w:t>egulamentul cu privire la etichetarea pneurilor</w:t>
            </w:r>
            <w:r w:rsidR="0066110E" w:rsidRPr="00CE7E1E">
              <w:rPr>
                <w:bCs/>
                <w:sz w:val="24"/>
                <w:szCs w:val="24"/>
                <w:lang w:val="ro-MD" w:eastAsia="ja-JP"/>
              </w:rPr>
              <w:t xml:space="preserve"> </w:t>
            </w:r>
            <w:r w:rsidR="0063258D" w:rsidRPr="00CE7E1E">
              <w:rPr>
                <w:bCs/>
                <w:sz w:val="24"/>
                <w:szCs w:val="24"/>
                <w:lang w:val="ro-MD" w:eastAsia="ja-JP"/>
              </w:rPr>
              <w:t>nu va completa Hotărîrea Guvernului Nr. 1003 din 10.12.2014 pentru aprobarea regulamentelor privind cerințele de etichetare energetică a unor produse cu impact energetic</w:t>
            </w:r>
            <w:r w:rsidR="00417E5C">
              <w:rPr>
                <w:bCs/>
                <w:sz w:val="24"/>
                <w:szCs w:val="24"/>
                <w:lang w:val="ro-MD" w:eastAsia="ja-JP"/>
              </w:rPr>
              <w:t xml:space="preserve"> și urmează a fi aprobat prin Hotărîre de Guvern separată</w:t>
            </w:r>
            <w:r w:rsidR="0063258D" w:rsidRPr="00CE7E1E">
              <w:rPr>
                <w:bCs/>
                <w:sz w:val="24"/>
                <w:szCs w:val="24"/>
                <w:lang w:val="ro-MD" w:eastAsia="ja-JP"/>
              </w:rPr>
              <w:t xml:space="preserve">. </w:t>
            </w:r>
          </w:p>
          <w:p w:rsidR="00417E5C" w:rsidRPr="00CF26CA" w:rsidRDefault="00532AD3" w:rsidP="00532AD3">
            <w:pPr>
              <w:spacing w:before="120"/>
              <w:ind w:firstLine="0"/>
              <w:rPr>
                <w:bCs/>
                <w:sz w:val="24"/>
                <w:szCs w:val="24"/>
                <w:lang w:val="ro-MD" w:eastAsia="ja-JP"/>
              </w:rPr>
            </w:pPr>
            <w:r>
              <w:rPr>
                <w:bCs/>
                <w:sz w:val="24"/>
                <w:szCs w:val="24"/>
                <w:lang w:val="ro-MD" w:eastAsia="ja-JP"/>
              </w:rPr>
              <w:t>Eticheta se va aplica pe toate tipurile de pneuri cu excepția, pneurilor reșapate,</w:t>
            </w:r>
            <w:r w:rsidRPr="00532AD3">
              <w:rPr>
                <w:bCs/>
                <w:sz w:val="24"/>
                <w:szCs w:val="24"/>
                <w:lang w:val="ro-MD" w:eastAsia="ja-JP"/>
              </w:rPr>
              <w:t xml:space="preserve"> </w:t>
            </w:r>
            <w:r>
              <w:rPr>
                <w:bCs/>
                <w:sz w:val="24"/>
                <w:szCs w:val="24"/>
                <w:lang w:val="ro-MD" w:eastAsia="ja-JP"/>
              </w:rPr>
              <w:t>pneurilor profesionale de teren,</w:t>
            </w:r>
            <w:r w:rsidRPr="00532AD3">
              <w:rPr>
                <w:bCs/>
                <w:sz w:val="24"/>
                <w:szCs w:val="24"/>
                <w:lang w:val="ro-MD" w:eastAsia="ja-JP"/>
              </w:rPr>
              <w:t xml:space="preserve"> pneurilor proiectate să fie montate numai la vehicule înmatriculate pentru prima d</w:t>
            </w:r>
            <w:r>
              <w:rPr>
                <w:bCs/>
                <w:sz w:val="24"/>
                <w:szCs w:val="24"/>
                <w:lang w:val="ro-MD" w:eastAsia="ja-JP"/>
              </w:rPr>
              <w:t>ată înainte de 1 octombrie 1990.</w:t>
            </w:r>
          </w:p>
          <w:p w:rsidR="00DC671C" w:rsidRPr="00CE7E1E" w:rsidRDefault="009E5708" w:rsidP="00DC671C">
            <w:pPr>
              <w:spacing w:before="120"/>
              <w:ind w:firstLine="0"/>
              <w:rPr>
                <w:bCs/>
                <w:sz w:val="24"/>
                <w:szCs w:val="24"/>
                <w:lang w:val="ro-MD" w:eastAsia="ja-JP"/>
              </w:rPr>
            </w:pPr>
            <w:r w:rsidRPr="00CE7E1E">
              <w:rPr>
                <w:bCs/>
                <w:sz w:val="24"/>
                <w:szCs w:val="24"/>
                <w:lang w:val="ro-MD" w:eastAsia="ja-JP"/>
              </w:rPr>
              <w:t>Eticheta este similară</w:t>
            </w:r>
            <w:r w:rsidR="00DC671C" w:rsidRPr="00CE7E1E">
              <w:rPr>
                <w:bCs/>
                <w:sz w:val="24"/>
                <w:szCs w:val="24"/>
                <w:lang w:val="ro-MD" w:eastAsia="ja-JP"/>
              </w:rPr>
              <w:t xml:space="preserve"> cu etichetele energetice deja utilizate pentru </w:t>
            </w:r>
            <w:r w:rsidR="00AF4CD7" w:rsidRPr="00CE7E1E">
              <w:rPr>
                <w:bCs/>
                <w:sz w:val="24"/>
                <w:szCs w:val="24"/>
                <w:lang w:val="ro-MD" w:eastAsia="ja-JP"/>
              </w:rPr>
              <w:t>mașini</w:t>
            </w:r>
            <w:r w:rsidR="00DC671C" w:rsidRPr="00CE7E1E">
              <w:rPr>
                <w:bCs/>
                <w:sz w:val="24"/>
                <w:szCs w:val="24"/>
                <w:lang w:val="ro-MD" w:eastAsia="ja-JP"/>
              </w:rPr>
              <w:t xml:space="preserve"> de </w:t>
            </w:r>
            <w:r w:rsidR="00AF4CD7" w:rsidRPr="00CE7E1E">
              <w:rPr>
                <w:bCs/>
                <w:sz w:val="24"/>
                <w:szCs w:val="24"/>
                <w:lang w:val="ro-MD" w:eastAsia="ja-JP"/>
              </w:rPr>
              <w:t xml:space="preserve">spălat, frigidere </w:t>
            </w:r>
            <w:r w:rsidR="00B77458" w:rsidRPr="00CE7E1E">
              <w:rPr>
                <w:bCs/>
                <w:sz w:val="24"/>
                <w:szCs w:val="24"/>
                <w:lang w:val="ro-MD" w:eastAsia="ja-JP"/>
              </w:rPr>
              <w:t>și</w:t>
            </w:r>
            <w:r w:rsidR="00DC671C" w:rsidRPr="00CE7E1E">
              <w:rPr>
                <w:bCs/>
                <w:sz w:val="24"/>
                <w:szCs w:val="24"/>
                <w:lang w:val="ro-MD" w:eastAsia="ja-JP"/>
              </w:rPr>
              <w:t xml:space="preserve"> </w:t>
            </w:r>
            <w:r w:rsidR="00AF4CD7" w:rsidRPr="00CE7E1E">
              <w:rPr>
                <w:bCs/>
                <w:sz w:val="24"/>
                <w:szCs w:val="24"/>
                <w:lang w:val="ro-MD" w:eastAsia="ja-JP"/>
              </w:rPr>
              <w:t xml:space="preserve">mașini </w:t>
            </w:r>
            <w:r w:rsidR="00DC671C" w:rsidRPr="00CE7E1E">
              <w:rPr>
                <w:bCs/>
                <w:sz w:val="24"/>
                <w:szCs w:val="24"/>
                <w:lang w:val="ro-MD" w:eastAsia="ja-JP"/>
              </w:rPr>
              <w:t xml:space="preserve">de </w:t>
            </w:r>
            <w:r w:rsidR="00AF4CD7" w:rsidRPr="00CE7E1E">
              <w:rPr>
                <w:bCs/>
                <w:sz w:val="24"/>
                <w:szCs w:val="24"/>
                <w:lang w:val="ro-MD" w:eastAsia="ja-JP"/>
              </w:rPr>
              <w:t>spălat</w:t>
            </w:r>
            <w:r w:rsidR="00DC671C" w:rsidRPr="00CE7E1E">
              <w:rPr>
                <w:bCs/>
                <w:sz w:val="24"/>
                <w:szCs w:val="24"/>
                <w:lang w:val="ro-MD" w:eastAsia="ja-JP"/>
              </w:rPr>
              <w:t xml:space="preserve"> vase</w:t>
            </w:r>
            <w:r w:rsidR="004B5C28" w:rsidRPr="00CE7E1E">
              <w:rPr>
                <w:bCs/>
                <w:sz w:val="24"/>
                <w:szCs w:val="24"/>
                <w:lang w:val="ro-MD" w:eastAsia="ja-JP"/>
              </w:rPr>
              <w:t xml:space="preserve"> (F</w:t>
            </w:r>
            <w:r w:rsidR="009349C0" w:rsidRPr="00CE7E1E">
              <w:rPr>
                <w:bCs/>
                <w:sz w:val="24"/>
                <w:szCs w:val="24"/>
                <w:lang w:val="ro-MD" w:eastAsia="ja-JP"/>
              </w:rPr>
              <w:t>igura</w:t>
            </w:r>
            <w:r w:rsidR="004B5C28" w:rsidRPr="00CE7E1E">
              <w:rPr>
                <w:bCs/>
                <w:sz w:val="24"/>
                <w:szCs w:val="24"/>
                <w:lang w:val="ro-MD" w:eastAsia="ja-JP"/>
              </w:rPr>
              <w:t xml:space="preserve"> </w:t>
            </w:r>
            <w:r w:rsidR="009349C0" w:rsidRPr="00CE7E1E">
              <w:rPr>
                <w:bCs/>
                <w:sz w:val="24"/>
                <w:szCs w:val="24"/>
                <w:lang w:val="ro-MD" w:eastAsia="ja-JP"/>
              </w:rPr>
              <w:t>1</w:t>
            </w:r>
            <w:r w:rsidR="004B5C28" w:rsidRPr="00CE7E1E">
              <w:rPr>
                <w:bCs/>
                <w:sz w:val="24"/>
                <w:szCs w:val="24"/>
                <w:lang w:val="ro-MD" w:eastAsia="ja-JP"/>
              </w:rPr>
              <w:t>.</w:t>
            </w:r>
            <w:r w:rsidR="009349C0" w:rsidRPr="00CE7E1E">
              <w:rPr>
                <w:bCs/>
                <w:sz w:val="24"/>
                <w:szCs w:val="24"/>
                <w:lang w:val="ro-MD" w:eastAsia="ja-JP"/>
              </w:rPr>
              <w:t>)</w:t>
            </w:r>
            <w:r w:rsidR="00DC671C" w:rsidRPr="00CE7E1E">
              <w:rPr>
                <w:bCs/>
                <w:sz w:val="24"/>
                <w:szCs w:val="24"/>
                <w:lang w:val="ro-MD" w:eastAsia="ja-JP"/>
              </w:rPr>
              <w:t xml:space="preserve">. Cu </w:t>
            </w:r>
            <w:r w:rsidRPr="00CE7E1E">
              <w:rPr>
                <w:bCs/>
                <w:sz w:val="24"/>
                <w:szCs w:val="24"/>
                <w:lang w:val="ro-MD" w:eastAsia="ja-JP"/>
              </w:rPr>
              <w:t>cît mai bună</w:t>
            </w:r>
            <w:r w:rsidR="00DC671C" w:rsidRPr="00CE7E1E">
              <w:rPr>
                <w:bCs/>
                <w:sz w:val="24"/>
                <w:szCs w:val="24"/>
                <w:lang w:val="ro-MD" w:eastAsia="ja-JP"/>
              </w:rPr>
              <w:t xml:space="preserve"> e</w:t>
            </w:r>
            <w:r w:rsidR="00286AF0">
              <w:rPr>
                <w:bCs/>
                <w:sz w:val="24"/>
                <w:szCs w:val="24"/>
                <w:lang w:val="ro-MD" w:eastAsia="ja-JP"/>
              </w:rPr>
              <w:t>ste</w:t>
            </w:r>
            <w:r w:rsidR="00DC671C" w:rsidRPr="00CE7E1E">
              <w:rPr>
                <w:bCs/>
                <w:sz w:val="24"/>
                <w:szCs w:val="24"/>
                <w:lang w:val="ro-MD" w:eastAsia="ja-JP"/>
              </w:rPr>
              <w:t xml:space="preserve"> anvelopa (din punct de vedere al economiei de combustibil, </w:t>
            </w:r>
            <w:r w:rsidRPr="00CE7E1E">
              <w:rPr>
                <w:bCs/>
                <w:sz w:val="24"/>
                <w:szCs w:val="24"/>
                <w:lang w:val="ro-MD" w:eastAsia="ja-JP"/>
              </w:rPr>
              <w:t xml:space="preserve">siguranței </w:t>
            </w:r>
            <w:r w:rsidR="00B77458" w:rsidRPr="00CE7E1E">
              <w:rPr>
                <w:bCs/>
                <w:sz w:val="24"/>
                <w:szCs w:val="24"/>
                <w:lang w:val="ro-MD" w:eastAsia="ja-JP"/>
              </w:rPr>
              <w:t>și</w:t>
            </w:r>
            <w:r w:rsidR="00DC671C" w:rsidRPr="00CE7E1E">
              <w:rPr>
                <w:bCs/>
                <w:sz w:val="24"/>
                <w:szCs w:val="24"/>
                <w:lang w:val="ro-MD" w:eastAsia="ja-JP"/>
              </w:rPr>
              <w:t xml:space="preserve"> zgomotului exterior), cu </w:t>
            </w:r>
            <w:r w:rsidR="00286AF0">
              <w:rPr>
                <w:bCs/>
                <w:sz w:val="24"/>
                <w:szCs w:val="24"/>
                <w:lang w:val="ro-MD" w:eastAsia="ja-JP"/>
              </w:rPr>
              <w:t>atît mai înaltă este clasa de eficiență</w:t>
            </w:r>
            <w:r w:rsidRPr="00CE7E1E">
              <w:rPr>
                <w:bCs/>
                <w:sz w:val="24"/>
                <w:szCs w:val="24"/>
                <w:lang w:val="ro-MD" w:eastAsia="ja-JP"/>
              </w:rPr>
              <w:t>.</w:t>
            </w:r>
            <w:r w:rsidR="00286AF0">
              <w:rPr>
                <w:bCs/>
                <w:sz w:val="24"/>
                <w:szCs w:val="24"/>
                <w:lang w:val="ro-MD" w:eastAsia="ja-JP"/>
              </w:rPr>
              <w:t xml:space="preserve"> Astfel, </w:t>
            </w:r>
            <w:r w:rsidRPr="00CE7E1E">
              <w:rPr>
                <w:bCs/>
                <w:sz w:val="24"/>
                <w:szCs w:val="24"/>
                <w:lang w:val="ro-MD" w:eastAsia="ja-JP"/>
              </w:rPr>
              <w:t xml:space="preserve"> G-roș</w:t>
            </w:r>
            <w:r w:rsidR="00286AF0">
              <w:rPr>
                <w:bCs/>
                <w:sz w:val="24"/>
                <w:szCs w:val="24"/>
                <w:lang w:val="ro-MD" w:eastAsia="ja-JP"/>
              </w:rPr>
              <w:t>u este cea mai slaba clas</w:t>
            </w:r>
            <w:r w:rsidR="00A93A0A" w:rsidRPr="00CF26CA">
              <w:rPr>
                <w:bCs/>
                <w:sz w:val="24"/>
                <w:szCs w:val="24"/>
                <w:lang w:val="ro-MD" w:eastAsia="ja-JP"/>
              </w:rPr>
              <w:t>ă</w:t>
            </w:r>
            <w:r w:rsidR="00286AF0">
              <w:rPr>
                <w:bCs/>
                <w:sz w:val="24"/>
                <w:szCs w:val="24"/>
                <w:lang w:val="ro-MD" w:eastAsia="ja-JP"/>
              </w:rPr>
              <w:t xml:space="preserve">, iar </w:t>
            </w:r>
            <w:r w:rsidR="00DC671C" w:rsidRPr="00CE7E1E">
              <w:rPr>
                <w:bCs/>
                <w:sz w:val="24"/>
                <w:szCs w:val="24"/>
                <w:lang w:val="ro-MD" w:eastAsia="ja-JP"/>
              </w:rPr>
              <w:t>A-verde este</w:t>
            </w:r>
            <w:r w:rsidRPr="00CE7E1E">
              <w:rPr>
                <w:bCs/>
                <w:sz w:val="24"/>
                <w:szCs w:val="24"/>
                <w:lang w:val="ro-MD" w:eastAsia="ja-JP"/>
              </w:rPr>
              <w:t xml:space="preserve"> cea mai bună</w:t>
            </w:r>
            <w:r w:rsidR="00DC671C" w:rsidRPr="00CE7E1E">
              <w:rPr>
                <w:bCs/>
                <w:sz w:val="24"/>
                <w:szCs w:val="24"/>
                <w:lang w:val="ro-MD" w:eastAsia="ja-JP"/>
              </w:rPr>
              <w:t xml:space="preserve"> clasificare.</w:t>
            </w:r>
          </w:p>
          <w:p w:rsidR="00DC671C" w:rsidRPr="00CE7E1E" w:rsidRDefault="002509E3" w:rsidP="00DC671C">
            <w:pPr>
              <w:spacing w:before="120"/>
              <w:ind w:firstLine="0"/>
              <w:rPr>
                <w:bCs/>
                <w:sz w:val="24"/>
                <w:szCs w:val="24"/>
                <w:lang w:val="ro-MD" w:eastAsia="ja-JP"/>
              </w:rPr>
            </w:pPr>
            <w:r w:rsidRPr="00CF26CA">
              <w:rPr>
                <w:bCs/>
                <w:noProof/>
                <w:sz w:val="24"/>
                <w:szCs w:val="24"/>
              </w:rPr>
              <mc:AlternateContent>
                <mc:Choice Requires="wpg">
                  <w:drawing>
                    <wp:anchor distT="0" distB="0" distL="114300" distR="114300" simplePos="0" relativeHeight="251657728" behindDoc="0" locked="0" layoutInCell="1" allowOverlap="1">
                      <wp:simplePos x="0" y="0"/>
                      <wp:positionH relativeFrom="column">
                        <wp:posOffset>2890520</wp:posOffset>
                      </wp:positionH>
                      <wp:positionV relativeFrom="paragraph">
                        <wp:posOffset>120015</wp:posOffset>
                      </wp:positionV>
                      <wp:extent cx="3075305" cy="3609975"/>
                      <wp:effectExtent l="0" t="0" r="2540" b="3810"/>
                      <wp:wrapSquare wrapText="bothSides"/>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305" cy="3609975"/>
                                <a:chOff x="6253" y="9660"/>
                                <a:chExt cx="4843" cy="5685"/>
                              </a:xfrm>
                            </wpg:grpSpPr>
                            <wpg:grpSp>
                              <wpg:cNvPr id="3" name="Group 4"/>
                              <wpg:cNvGrpSpPr>
                                <a:grpSpLocks/>
                              </wpg:cNvGrpSpPr>
                              <wpg:grpSpPr bwMode="auto">
                                <a:xfrm>
                                  <a:off x="6253" y="9660"/>
                                  <a:ext cx="4843" cy="5685"/>
                                  <a:chOff x="6313" y="9540"/>
                                  <a:chExt cx="4843" cy="5685"/>
                                </a:xfrm>
                              </wpg:grpSpPr>
                              <pic:pic xmlns:pic="http://schemas.openxmlformats.org/drawingml/2006/picture">
                                <pic:nvPicPr>
                                  <pic:cNvPr id="4"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3" y="9540"/>
                                    <a:ext cx="4843" cy="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6313" y="14865"/>
                                    <a:ext cx="48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4B9" w:rsidRPr="00875A4B" w:rsidRDefault="003A34B9">
                                      <w:pPr>
                                        <w:rPr>
                                          <w:sz w:val="22"/>
                                          <w:lang w:val="ro-RO"/>
                                        </w:rPr>
                                      </w:pPr>
                                      <w:r w:rsidRPr="00875A4B">
                                        <w:rPr>
                                          <w:b/>
                                          <w:sz w:val="22"/>
                                          <w:lang w:val="ro-RO"/>
                                        </w:rPr>
                                        <w:t>Figura 1</w:t>
                                      </w:r>
                                      <w:r w:rsidRPr="00875A4B">
                                        <w:rPr>
                                          <w:sz w:val="22"/>
                                          <w:lang w:val="ro-RO"/>
                                        </w:rPr>
                                        <w:t>. Prezentarea etichetei</w:t>
                                      </w:r>
                                      <w:r w:rsidR="00A00195" w:rsidRPr="00875A4B">
                                        <w:rPr>
                                          <w:sz w:val="22"/>
                                          <w:lang w:val="ro-RO"/>
                                        </w:rPr>
                                        <w:t xml:space="preserve"> </w:t>
                                      </w:r>
                                    </w:p>
                                    <w:p w:rsidR="00A00195" w:rsidRDefault="00A00195" w:rsidP="00875A4B">
                                      <w:pPr>
                                        <w:ind w:firstLine="0"/>
                                      </w:pPr>
                                    </w:p>
                                  </w:txbxContent>
                                </wps:txbx>
                                <wps:bodyPr rot="0" vert="horz" wrap="square" lIns="91440" tIns="45720" rIns="91440" bIns="45720" anchor="t" anchorCtr="0" upright="1">
                                  <a:noAutofit/>
                                </wps:bodyPr>
                              </wps:wsp>
                            </wpg:grpSp>
                            <wps:wsp>
                              <wps:cNvPr id="6" name="Text Box 6"/>
                              <wps:cNvSpPr txBox="1">
                                <a:spLocks noChangeArrowheads="1"/>
                              </wps:cNvSpPr>
                              <wps:spPr bwMode="auto">
                                <a:xfrm>
                                  <a:off x="6525" y="9945"/>
                                  <a:ext cx="525" cy="495"/>
                                </a:xfrm>
                                <a:prstGeom prst="rect">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6506" w:rsidRPr="005D6506" w:rsidRDefault="005D6506" w:rsidP="005D6506">
                                    <w:pPr>
                                      <w:ind w:firstLine="0"/>
                                      <w:jc w:val="center"/>
                                      <w:rPr>
                                        <w:sz w:val="28"/>
                                        <w:lang w:val="ro-RO"/>
                                      </w:rPr>
                                    </w:pPr>
                                    <w:r w:rsidRPr="005D6506">
                                      <w:rPr>
                                        <w:sz w:val="28"/>
                                        <w:lang w:val="ro-RO"/>
                                      </w:rPr>
                                      <w:t>1</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9285" y="9945"/>
                                  <a:ext cx="525" cy="495"/>
                                </a:xfrm>
                                <a:prstGeom prst="rect">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6506" w:rsidRPr="005D6506" w:rsidRDefault="005D6506" w:rsidP="005D6506">
                                    <w:pPr>
                                      <w:ind w:firstLine="0"/>
                                      <w:jc w:val="center"/>
                                      <w:rPr>
                                        <w:sz w:val="28"/>
                                        <w:lang w:val="ro-RO"/>
                                      </w:rPr>
                                    </w:pPr>
                                    <w:r>
                                      <w:rPr>
                                        <w:sz w:val="28"/>
                                        <w:lang w:val="ro-RO"/>
                                      </w:rPr>
                                      <w:t>2</w:t>
                                    </w:r>
                                  </w:p>
                                </w:txbxContent>
                              </wps:txbx>
                              <wps:bodyPr rot="0" vert="horz" wrap="square" lIns="91440" tIns="45720" rIns="91440" bIns="45720" anchor="t" anchorCtr="0" upright="1">
                                <a:noAutofit/>
                              </wps:bodyPr>
                            </wps:wsp>
                            <wps:wsp>
                              <wps:cNvPr id="8" name="Text Box 20"/>
                              <wps:cNvSpPr txBox="1">
                                <a:spLocks noChangeArrowheads="1"/>
                              </wps:cNvSpPr>
                              <wps:spPr bwMode="auto">
                                <a:xfrm>
                                  <a:off x="6525" y="13725"/>
                                  <a:ext cx="525" cy="495"/>
                                </a:xfrm>
                                <a:prstGeom prst="rect">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6506" w:rsidRPr="005D6506" w:rsidRDefault="005D6506" w:rsidP="005D6506">
                                    <w:pPr>
                                      <w:ind w:firstLine="0"/>
                                      <w:jc w:val="center"/>
                                      <w:rPr>
                                        <w:sz w:val="28"/>
                                        <w:lang w:val="ro-RO"/>
                                      </w:rPr>
                                    </w:pPr>
                                    <w:r>
                                      <w:rPr>
                                        <w:sz w:val="28"/>
                                        <w:lang w:val="ro-RO"/>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227.6pt;margin-top:9.45pt;width:242.15pt;height:284.25pt;z-index:251657728" coordorigin="6253,9660" coordsize="4843,56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">
                      <v:group id="Group 4" o:spid="_x0000_s1027" style="position:absolute;left:6253;top:9660;width:4843;height:5685" coordorigin="6313,9540" coordsize="4843,5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313;top:9540;width:4843;height:5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cDBHBAAAA2gAAAA8AAABkcnMvZG93bnJldi54bWxEj0+LwjAUxO/CfofwFvamiSIiXaOIi+BF&#10;8N+hx0fyti02L6XJ1q6f3giCx2FmfsMsVr2rRUdtqDxrGI8UCGLjbcWFhst5O5yDCBHZYu2ZNPxT&#10;gNXyY7DAzPobH6k7xUIkCIcMNZQxNpmUwZTkMIx8Q5y8X986jEm2hbQt3hLc1XKi1Ew6rDgtlNjQ&#10;piRzPf05Dd3eH2x+vRs1Vr35mU6sz/dR66/Pfv0NIlIf3+FXe2c1TOF5Jd0AuX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dcDBHBAAAA2gAAAA8AAAAAAAAAAAAAAAAAnwIA&#10;AGRycy9kb3ducmV2LnhtbFBLBQYAAAAABAAEAPcAAACNAwAAAAA=&#10;">
                          <v:imagedata r:id="rId9" o:title=""/>
                        </v:shape>
                        <v:shapetype id="_x0000_t202" coordsize="21600,21600" o:spt="202" path="m,l,21600r21600,l21600,xe">
                          <v:stroke joinstyle="miter"/>
                          <v:path gradientshapeok="t" o:connecttype="rect"/>
                        </v:shapetype>
                        <v:shape id="Text Box 3" o:spid="_x0000_s1029" type="#_x0000_t202" style="position:absolute;left:6313;top:14865;width:48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3A34B9" w:rsidRPr="00875A4B" w:rsidRDefault="003A34B9">
                                <w:pPr>
                                  <w:rPr>
                                    <w:sz w:val="22"/>
                                    <w:lang w:val="ro-RO"/>
                                  </w:rPr>
                                </w:pPr>
                                <w:r w:rsidRPr="00875A4B">
                                  <w:rPr>
                                    <w:b/>
                                    <w:sz w:val="22"/>
                                    <w:lang w:val="ro-RO"/>
                                  </w:rPr>
                                  <w:t>Figura 1</w:t>
                                </w:r>
                                <w:r w:rsidRPr="00875A4B">
                                  <w:rPr>
                                    <w:sz w:val="22"/>
                                    <w:lang w:val="ro-RO"/>
                                  </w:rPr>
                                  <w:t>. Prezentarea etichetei</w:t>
                                </w:r>
                                <w:r w:rsidR="00A00195" w:rsidRPr="00875A4B">
                                  <w:rPr>
                                    <w:sz w:val="22"/>
                                    <w:lang w:val="ro-RO"/>
                                  </w:rPr>
                                  <w:t xml:space="preserve"> </w:t>
                                </w:r>
                              </w:p>
                              <w:p w:rsidR="00A00195" w:rsidRDefault="00A00195" w:rsidP="00875A4B">
                                <w:pPr>
                                  <w:ind w:firstLine="0"/>
                                </w:pPr>
                              </w:p>
                            </w:txbxContent>
                          </v:textbox>
                        </v:shape>
                      </v:group>
                      <v:shape id="Text Box 6" o:spid="_x0000_s1030" type="#_x0000_t202" style="position:absolute;left:6525;top:9945;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iF78A&#10;AADaAAAADwAAAGRycy9kb3ducmV2LnhtbESPzQrCMBCE74LvEFbwpqkKItUoKioiCP5dvC3N2hab&#10;TWmi1rc3guBxmJlvmMmsNoV4UuVyywp63QgEcWJ1zqmCy3ndGYFwHlljYZkUvMnBbNpsTDDW9sVH&#10;ep58KgKEXYwKMu/LWEqXZGTQdW1JHLybrQz6IKtU6gpfAW4K2Y+ioTSYc1jIsKRlRsn99DAKouu7&#10;OA/k8rJfPBxaXd83h91KqXarno9BeKr9P/xrb7WCIXyvhBsgp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mGIXvwAAANoAAAAPAAAAAAAAAAAAAAAAAJgCAABkcnMvZG93bnJl&#10;di54bWxQSwUGAAAAAAQABAD1AAAAhAMAAAAA&#10;" strokecolor="#4472c4" strokeweight="2.5pt">
                        <v:shadow color="#868686"/>
                        <v:textbox>
                          <w:txbxContent>
                            <w:p w:rsidR="005D6506" w:rsidRPr="005D6506" w:rsidRDefault="005D6506" w:rsidP="005D6506">
                              <w:pPr>
                                <w:ind w:firstLine="0"/>
                                <w:jc w:val="center"/>
                                <w:rPr>
                                  <w:sz w:val="28"/>
                                  <w:lang w:val="ro-RO"/>
                                </w:rPr>
                              </w:pPr>
                              <w:r w:rsidRPr="005D6506">
                                <w:rPr>
                                  <w:sz w:val="28"/>
                                  <w:lang w:val="ro-RO"/>
                                </w:rPr>
                                <w:t>1</w:t>
                              </w:r>
                            </w:p>
                          </w:txbxContent>
                        </v:textbox>
                      </v:shape>
                      <v:shape id="Text Box 7" o:spid="_x0000_s1031" type="#_x0000_t202" style="position:absolute;left:9285;top:9945;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HjMMA&#10;AADaAAAADwAAAGRycy9kb3ducmV2LnhtbESPQWvCQBSE74L/YXmCN91UoZaYVaq0pQiFNsmlt0f2&#10;mQSzb0N2Ncm/7woFj8PMfMMk+8E04kadqy0reFpGIIgLq2suFeTZ++IFhPPIGhvLpGAkB/vddJJg&#10;rG3PP3RLfSkChF2MCirv21hKV1Rk0C1tSxy8s+0M+iC7UuoO+wA3jVxF0bM0WHNYqLClY0XFJb0a&#10;BdHv2GRrecy/DleHVg+Xj+/Tm1Lz2fC6BeFp8I/wf/tTK9jA/Uq4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THjMMAAADaAAAADwAAAAAAAAAAAAAAAACYAgAAZHJzL2Rv&#10;d25yZXYueG1sUEsFBgAAAAAEAAQA9QAAAIgDAAAAAA==&#10;" strokecolor="#4472c4" strokeweight="2.5pt">
                        <v:shadow color="#868686"/>
                        <v:textbox>
                          <w:txbxContent>
                            <w:p w:rsidR="005D6506" w:rsidRPr="005D6506" w:rsidRDefault="005D6506" w:rsidP="005D6506">
                              <w:pPr>
                                <w:ind w:firstLine="0"/>
                                <w:jc w:val="center"/>
                                <w:rPr>
                                  <w:sz w:val="28"/>
                                  <w:lang w:val="ro-RO"/>
                                </w:rPr>
                              </w:pPr>
                              <w:r>
                                <w:rPr>
                                  <w:sz w:val="28"/>
                                  <w:lang w:val="ro-RO"/>
                                </w:rPr>
                                <w:t>2</w:t>
                              </w:r>
                            </w:p>
                          </w:txbxContent>
                        </v:textbox>
                      </v:shape>
                      <v:shape id="Text Box 20" o:spid="_x0000_s1032" type="#_x0000_t202" style="position:absolute;left:6525;top:13725;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tT/rwA&#10;AADaAAAADwAAAGRycy9kb3ducmV2LnhtbERPTwsBQRS/K99hesqNWZS0DCEkpVgubq+dZ3ez82bb&#10;Gaxvbw7K8dfv/2zRmFK8qHaFZQWDfgSCOLW64EzB9bLtTUA4j6yxtEwKPuRgMW+3Zhhr++YzvRKf&#10;iRDCLkYFufdVLKVLczLo+rYiDtzd1gZ9gHUmdY3vEG5KOYyisTRYcGjIsaJ1TukjeRoF0e1TXkZy&#10;fT2ung6tbh6702GjVLfTLKcgPDX+L/6591pB2BquhBsg5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fS1P+vAAAANoAAAAPAAAAAAAAAAAAAAAAAJgCAABkcnMvZG93bnJldi54&#10;bWxQSwUGAAAAAAQABAD1AAAAgQMAAAAA&#10;" strokecolor="#4472c4" strokeweight="2.5pt">
                        <v:shadow color="#868686"/>
                        <v:textbox>
                          <w:txbxContent>
                            <w:p w:rsidR="005D6506" w:rsidRPr="005D6506" w:rsidRDefault="005D6506" w:rsidP="005D6506">
                              <w:pPr>
                                <w:ind w:firstLine="0"/>
                                <w:jc w:val="center"/>
                                <w:rPr>
                                  <w:sz w:val="28"/>
                                  <w:lang w:val="ro-RO"/>
                                </w:rPr>
                              </w:pPr>
                              <w:r>
                                <w:rPr>
                                  <w:sz w:val="28"/>
                                  <w:lang w:val="ro-RO"/>
                                </w:rPr>
                                <w:t>3</w:t>
                              </w:r>
                            </w:p>
                          </w:txbxContent>
                        </v:textbox>
                      </v:shape>
                      <w10:wrap type="square"/>
                    </v:group>
                  </w:pict>
                </mc:Fallback>
              </mc:AlternateContent>
            </w:r>
            <w:r w:rsidR="00376C6D" w:rsidRPr="00CE7E1E">
              <w:rPr>
                <w:bCs/>
                <w:sz w:val="24"/>
                <w:szCs w:val="24"/>
                <w:lang w:val="ro-MD" w:eastAsia="ja-JP"/>
              </w:rPr>
              <w:t xml:space="preserve">Eticheta conține </w:t>
            </w:r>
            <w:r w:rsidR="00DC671C" w:rsidRPr="00CE7E1E">
              <w:rPr>
                <w:bCs/>
                <w:sz w:val="24"/>
                <w:szCs w:val="24"/>
                <w:lang w:val="ro-MD" w:eastAsia="ja-JP"/>
              </w:rPr>
              <w:t>trei parametri:</w:t>
            </w:r>
          </w:p>
          <w:p w:rsidR="003A34B9" w:rsidRPr="00CE7E1E" w:rsidRDefault="00DC671C" w:rsidP="00A93712">
            <w:pPr>
              <w:numPr>
                <w:ilvl w:val="0"/>
                <w:numId w:val="2"/>
              </w:numPr>
              <w:tabs>
                <w:tab w:val="left" w:pos="180"/>
              </w:tabs>
              <w:spacing w:before="120"/>
              <w:ind w:left="180" w:firstLine="0"/>
              <w:rPr>
                <w:bCs/>
                <w:sz w:val="24"/>
                <w:szCs w:val="24"/>
                <w:lang w:val="ro-MD" w:eastAsia="ja-JP"/>
              </w:rPr>
            </w:pPr>
            <w:r w:rsidRPr="00CE7E1E">
              <w:rPr>
                <w:bCs/>
                <w:sz w:val="24"/>
                <w:szCs w:val="24"/>
                <w:lang w:val="ro-MD" w:eastAsia="ja-JP"/>
              </w:rPr>
              <w:t>Consumul de combu</w:t>
            </w:r>
            <w:r w:rsidR="00376C6D" w:rsidRPr="00CE7E1E">
              <w:rPr>
                <w:bCs/>
                <w:sz w:val="24"/>
                <w:szCs w:val="24"/>
                <w:lang w:val="ro-MD" w:eastAsia="ja-JP"/>
              </w:rPr>
              <w:t>stibil este corelat cu rezistenț</w:t>
            </w:r>
            <w:r w:rsidRPr="00CE7E1E">
              <w:rPr>
                <w:bCs/>
                <w:sz w:val="24"/>
                <w:szCs w:val="24"/>
                <w:lang w:val="ro-MD" w:eastAsia="ja-JP"/>
              </w:rPr>
              <w:t>a la rulare. Prin</w:t>
            </w:r>
            <w:r w:rsidR="003A34B9" w:rsidRPr="00CE7E1E">
              <w:rPr>
                <w:bCs/>
                <w:sz w:val="24"/>
                <w:szCs w:val="24"/>
                <w:lang w:val="ro-MD" w:eastAsia="ja-JP"/>
              </w:rPr>
              <w:t xml:space="preserve"> </w:t>
            </w:r>
            <w:r w:rsidR="00376C6D" w:rsidRPr="00CE7E1E">
              <w:rPr>
                <w:bCs/>
                <w:sz w:val="24"/>
                <w:szCs w:val="24"/>
                <w:lang w:val="ro-MD" w:eastAsia="ja-JP"/>
              </w:rPr>
              <w:t>reducerea rezistenței la rulare a anvelopei, maș</w:t>
            </w:r>
            <w:r w:rsidRPr="00CE7E1E">
              <w:rPr>
                <w:bCs/>
                <w:sz w:val="24"/>
                <w:szCs w:val="24"/>
                <w:lang w:val="ro-MD" w:eastAsia="ja-JP"/>
              </w:rPr>
              <w:t>ina co</w:t>
            </w:r>
            <w:r w:rsidR="00286AF0">
              <w:rPr>
                <w:bCs/>
                <w:sz w:val="24"/>
                <w:szCs w:val="24"/>
                <w:lang w:val="ro-MD" w:eastAsia="ja-JP"/>
              </w:rPr>
              <w:t>nsumă mai puțin carburant</w:t>
            </w:r>
            <w:r w:rsidRPr="00CE7E1E">
              <w:rPr>
                <w:bCs/>
                <w:sz w:val="24"/>
                <w:szCs w:val="24"/>
                <w:lang w:val="ro-MD" w:eastAsia="ja-JP"/>
              </w:rPr>
              <w:t>.</w:t>
            </w:r>
            <w:r w:rsidR="003A34B9" w:rsidRPr="00CE7E1E">
              <w:rPr>
                <w:bCs/>
                <w:sz w:val="24"/>
                <w:szCs w:val="24"/>
                <w:lang w:val="ro-MD" w:eastAsia="ja-JP"/>
              </w:rPr>
              <w:t xml:space="preserve"> </w:t>
            </w:r>
          </w:p>
          <w:p w:rsidR="00DC671C" w:rsidRPr="00CE7E1E" w:rsidRDefault="00376C6D" w:rsidP="00A93712">
            <w:pPr>
              <w:numPr>
                <w:ilvl w:val="0"/>
                <w:numId w:val="2"/>
              </w:numPr>
              <w:tabs>
                <w:tab w:val="left" w:pos="180"/>
              </w:tabs>
              <w:spacing w:before="120"/>
              <w:ind w:left="180" w:firstLine="0"/>
              <w:rPr>
                <w:bCs/>
                <w:sz w:val="24"/>
                <w:szCs w:val="24"/>
                <w:lang w:val="ro-MD" w:eastAsia="ja-JP"/>
              </w:rPr>
            </w:pPr>
            <w:r w:rsidRPr="00CE7E1E">
              <w:rPr>
                <w:bCs/>
                <w:sz w:val="24"/>
                <w:szCs w:val="24"/>
                <w:lang w:val="ro-MD" w:eastAsia="ja-JP"/>
              </w:rPr>
              <w:t>Aderenț</w:t>
            </w:r>
            <w:r w:rsidR="00DC671C" w:rsidRPr="00CE7E1E">
              <w:rPr>
                <w:bCs/>
                <w:sz w:val="24"/>
                <w:szCs w:val="24"/>
                <w:lang w:val="ro-MD" w:eastAsia="ja-JP"/>
              </w:rPr>
              <w:t xml:space="preserve">a pe </w:t>
            </w:r>
            <w:r w:rsidRPr="00CE7E1E">
              <w:rPr>
                <w:bCs/>
                <w:sz w:val="24"/>
                <w:szCs w:val="24"/>
                <w:lang w:val="ro-MD" w:eastAsia="ja-JP"/>
              </w:rPr>
              <w:t>suprafața umedă</w:t>
            </w:r>
            <w:r w:rsidR="00DC671C" w:rsidRPr="00CE7E1E">
              <w:rPr>
                <w:bCs/>
                <w:sz w:val="24"/>
                <w:szCs w:val="24"/>
                <w:lang w:val="ro-MD" w:eastAsia="ja-JP"/>
              </w:rPr>
              <w:t xml:space="preserve"> este una dintre cele mai importante</w:t>
            </w:r>
            <w:r w:rsidRPr="00CE7E1E">
              <w:rPr>
                <w:bCs/>
                <w:sz w:val="24"/>
                <w:szCs w:val="24"/>
                <w:lang w:val="ro-MD" w:eastAsia="ja-JP"/>
              </w:rPr>
              <w:t xml:space="preserve"> </w:t>
            </w:r>
            <w:r w:rsidR="00DC671C" w:rsidRPr="00CE7E1E">
              <w:rPr>
                <w:bCs/>
                <w:sz w:val="24"/>
                <w:szCs w:val="24"/>
                <w:lang w:val="ro-MD" w:eastAsia="ja-JP"/>
              </w:rPr>
              <w:t xml:space="preserve">caracteristici de </w:t>
            </w:r>
            <w:r w:rsidRPr="00CE7E1E">
              <w:rPr>
                <w:bCs/>
                <w:sz w:val="24"/>
                <w:szCs w:val="24"/>
                <w:lang w:val="ro-MD" w:eastAsia="ja-JP"/>
              </w:rPr>
              <w:t>siguranță</w:t>
            </w:r>
            <w:r w:rsidR="00DC671C" w:rsidRPr="00CE7E1E">
              <w:rPr>
                <w:bCs/>
                <w:sz w:val="24"/>
                <w:szCs w:val="24"/>
                <w:lang w:val="ro-MD" w:eastAsia="ja-JP"/>
              </w:rPr>
              <w:t xml:space="preserve"> a unei </w:t>
            </w:r>
            <w:r w:rsidRPr="00CE7E1E">
              <w:rPr>
                <w:bCs/>
                <w:sz w:val="24"/>
                <w:szCs w:val="24"/>
                <w:lang w:val="ro-MD" w:eastAsia="ja-JP"/>
              </w:rPr>
              <w:t>anvelope. Anvelopele cu aderență</w:t>
            </w:r>
            <w:r w:rsidR="00DC671C" w:rsidRPr="00CE7E1E">
              <w:rPr>
                <w:bCs/>
                <w:sz w:val="24"/>
                <w:szCs w:val="24"/>
                <w:lang w:val="ro-MD" w:eastAsia="ja-JP"/>
              </w:rPr>
              <w:t xml:space="preserve"> foarte</w:t>
            </w:r>
            <w:r w:rsidR="003A34B9" w:rsidRPr="00CE7E1E">
              <w:rPr>
                <w:bCs/>
                <w:sz w:val="24"/>
                <w:szCs w:val="24"/>
                <w:lang w:val="ro-MD" w:eastAsia="ja-JP"/>
              </w:rPr>
              <w:t xml:space="preserve"> </w:t>
            </w:r>
            <w:r w:rsidRPr="00CE7E1E">
              <w:rPr>
                <w:bCs/>
                <w:sz w:val="24"/>
                <w:szCs w:val="24"/>
                <w:lang w:val="ro-MD" w:eastAsia="ja-JP"/>
              </w:rPr>
              <w:t>bună pe suprafața umedă</w:t>
            </w:r>
            <w:r w:rsidR="00DC671C" w:rsidRPr="00CE7E1E">
              <w:rPr>
                <w:bCs/>
                <w:sz w:val="24"/>
                <w:szCs w:val="24"/>
                <w:lang w:val="ro-MD" w:eastAsia="ja-JP"/>
              </w:rPr>
              <w:t xml:space="preserve"> au o distanta mai mica de </w:t>
            </w:r>
            <w:r w:rsidRPr="00CE7E1E">
              <w:rPr>
                <w:bCs/>
                <w:sz w:val="24"/>
                <w:szCs w:val="24"/>
                <w:lang w:val="ro-MD" w:eastAsia="ja-JP"/>
              </w:rPr>
              <w:t>frînare atunci cî</w:t>
            </w:r>
            <w:r w:rsidR="00DC671C" w:rsidRPr="00CE7E1E">
              <w:rPr>
                <w:bCs/>
                <w:sz w:val="24"/>
                <w:szCs w:val="24"/>
                <w:lang w:val="ro-MD" w:eastAsia="ja-JP"/>
              </w:rPr>
              <w:t>nd</w:t>
            </w:r>
            <w:r w:rsidR="003A34B9" w:rsidRPr="00CE7E1E">
              <w:rPr>
                <w:bCs/>
                <w:sz w:val="24"/>
                <w:szCs w:val="24"/>
                <w:lang w:val="ro-MD" w:eastAsia="ja-JP"/>
              </w:rPr>
              <w:t xml:space="preserve"> </w:t>
            </w:r>
            <w:r w:rsidRPr="00CE7E1E">
              <w:rPr>
                <w:bCs/>
                <w:sz w:val="24"/>
                <w:szCs w:val="24"/>
                <w:lang w:val="ro-MD" w:eastAsia="ja-JP"/>
              </w:rPr>
              <w:t>plouă</w:t>
            </w:r>
            <w:r w:rsidR="00DC671C" w:rsidRPr="00CE7E1E">
              <w:rPr>
                <w:bCs/>
                <w:sz w:val="24"/>
                <w:szCs w:val="24"/>
                <w:lang w:val="ro-MD" w:eastAsia="ja-JP"/>
              </w:rPr>
              <w:t>.</w:t>
            </w:r>
          </w:p>
          <w:p w:rsidR="00DC671C" w:rsidRPr="00CE7E1E" w:rsidRDefault="00DC671C" w:rsidP="00A93712">
            <w:pPr>
              <w:numPr>
                <w:ilvl w:val="0"/>
                <w:numId w:val="2"/>
              </w:numPr>
              <w:tabs>
                <w:tab w:val="left" w:pos="180"/>
              </w:tabs>
              <w:spacing w:before="120"/>
              <w:ind w:left="180" w:firstLine="0"/>
              <w:rPr>
                <w:bCs/>
                <w:sz w:val="24"/>
                <w:szCs w:val="24"/>
                <w:lang w:val="ro-MD" w:eastAsia="ja-JP"/>
              </w:rPr>
            </w:pPr>
            <w:r w:rsidRPr="00CE7E1E">
              <w:rPr>
                <w:bCs/>
                <w:sz w:val="24"/>
                <w:szCs w:val="24"/>
                <w:lang w:val="ro-MD" w:eastAsia="ja-JP"/>
              </w:rPr>
              <w:t>Zgomotul exterior generat de anvelope este reprezentat grafic prin fronturi</w:t>
            </w:r>
            <w:r w:rsidR="003A34B9" w:rsidRPr="00CE7E1E">
              <w:rPr>
                <w:bCs/>
                <w:sz w:val="24"/>
                <w:szCs w:val="24"/>
                <w:lang w:val="ro-MD" w:eastAsia="ja-JP"/>
              </w:rPr>
              <w:t xml:space="preserve"> </w:t>
            </w:r>
            <w:r w:rsidR="00B77458" w:rsidRPr="00CE7E1E">
              <w:rPr>
                <w:bCs/>
                <w:sz w:val="24"/>
                <w:szCs w:val="24"/>
                <w:lang w:val="ro-MD" w:eastAsia="ja-JP"/>
              </w:rPr>
              <w:t>de undă</w:t>
            </w:r>
            <w:r w:rsidRPr="00CE7E1E">
              <w:rPr>
                <w:bCs/>
                <w:sz w:val="24"/>
                <w:szCs w:val="24"/>
                <w:lang w:val="ro-MD" w:eastAsia="ja-JP"/>
              </w:rPr>
              <w:t xml:space="preserve">: o </w:t>
            </w:r>
            <w:r w:rsidR="005E1A96" w:rsidRPr="00CE7E1E">
              <w:rPr>
                <w:bCs/>
                <w:sz w:val="24"/>
                <w:szCs w:val="24"/>
                <w:lang w:val="ro-MD" w:eastAsia="ja-JP"/>
              </w:rPr>
              <w:t>gradație</w:t>
            </w:r>
            <w:r w:rsidR="00B77458" w:rsidRPr="00CE7E1E">
              <w:rPr>
                <w:bCs/>
                <w:sz w:val="24"/>
                <w:szCs w:val="24"/>
                <w:lang w:val="ro-MD" w:eastAsia="ja-JP"/>
              </w:rPr>
              <w:t xml:space="preserve"> cu negru pentru cel mai scăzut nivel de zgomot ș</w:t>
            </w:r>
            <w:r w:rsidRPr="00CE7E1E">
              <w:rPr>
                <w:bCs/>
                <w:sz w:val="24"/>
                <w:szCs w:val="24"/>
                <w:lang w:val="ro-MD" w:eastAsia="ja-JP"/>
              </w:rPr>
              <w:t>i trei</w:t>
            </w:r>
            <w:r w:rsidR="003A34B9" w:rsidRPr="00CE7E1E">
              <w:rPr>
                <w:bCs/>
                <w:sz w:val="24"/>
                <w:szCs w:val="24"/>
                <w:lang w:val="ro-MD" w:eastAsia="ja-JP"/>
              </w:rPr>
              <w:t xml:space="preserve"> </w:t>
            </w:r>
            <w:r w:rsidRPr="00CE7E1E">
              <w:rPr>
                <w:bCs/>
                <w:sz w:val="24"/>
                <w:szCs w:val="24"/>
                <w:lang w:val="ro-MD" w:eastAsia="ja-JP"/>
              </w:rPr>
              <w:t>pentru cel mai mare. Scopul marcajului este de a reduce zgomotul</w:t>
            </w:r>
            <w:r w:rsidR="003A34B9" w:rsidRPr="00CE7E1E">
              <w:rPr>
                <w:bCs/>
                <w:sz w:val="24"/>
                <w:szCs w:val="24"/>
                <w:lang w:val="ro-MD" w:eastAsia="ja-JP"/>
              </w:rPr>
              <w:t xml:space="preserve"> </w:t>
            </w:r>
            <w:r w:rsidR="00B77458" w:rsidRPr="00CE7E1E">
              <w:rPr>
                <w:bCs/>
                <w:sz w:val="24"/>
                <w:szCs w:val="24"/>
                <w:lang w:val="ro-MD" w:eastAsia="ja-JP"/>
              </w:rPr>
              <w:t>traficului rutier</w:t>
            </w:r>
            <w:r w:rsidRPr="00CE7E1E">
              <w:rPr>
                <w:bCs/>
                <w:sz w:val="24"/>
                <w:szCs w:val="24"/>
                <w:lang w:val="ro-MD" w:eastAsia="ja-JP"/>
              </w:rPr>
              <w:t>.</w:t>
            </w:r>
          </w:p>
          <w:p w:rsidR="00376C6D" w:rsidRPr="00CE7E1E" w:rsidRDefault="00376C6D" w:rsidP="00DC671C">
            <w:pPr>
              <w:spacing w:before="120"/>
              <w:ind w:firstLine="0"/>
              <w:rPr>
                <w:bCs/>
                <w:sz w:val="24"/>
                <w:szCs w:val="24"/>
                <w:lang w:val="ro-MD" w:eastAsia="ja-JP"/>
              </w:rPr>
            </w:pPr>
          </w:p>
          <w:p w:rsidR="00B77458" w:rsidRPr="00CE7E1E" w:rsidRDefault="00B77458" w:rsidP="00DC671C">
            <w:pPr>
              <w:spacing w:before="120"/>
              <w:ind w:firstLine="0"/>
              <w:rPr>
                <w:bCs/>
                <w:sz w:val="24"/>
                <w:szCs w:val="24"/>
                <w:lang w:val="ro-MD" w:eastAsia="ja-JP"/>
              </w:rPr>
            </w:pPr>
          </w:p>
          <w:p w:rsidR="00B9654F" w:rsidRPr="00CF26CA" w:rsidRDefault="00B9654F" w:rsidP="00DC671C">
            <w:pPr>
              <w:spacing w:before="120"/>
              <w:ind w:firstLine="0"/>
              <w:rPr>
                <w:bCs/>
                <w:sz w:val="24"/>
                <w:szCs w:val="24"/>
                <w:lang w:val="ro-MD" w:eastAsia="ja-JP"/>
              </w:rPr>
            </w:pPr>
            <w:r w:rsidRPr="00CF26CA">
              <w:rPr>
                <w:bCs/>
                <w:sz w:val="24"/>
                <w:szCs w:val="24"/>
                <w:lang w:val="ro-MD" w:eastAsia="ja-JP"/>
              </w:rPr>
              <w:t>Ce influențează rezistența la rulare a unei anvelope?</w:t>
            </w:r>
          </w:p>
          <w:p w:rsidR="00286AF0" w:rsidRDefault="00286AF0" w:rsidP="005A179B">
            <w:pPr>
              <w:numPr>
                <w:ilvl w:val="0"/>
                <w:numId w:val="9"/>
              </w:numPr>
              <w:spacing w:before="120"/>
              <w:rPr>
                <w:bCs/>
                <w:sz w:val="24"/>
                <w:szCs w:val="24"/>
                <w:lang w:val="ro-MD" w:eastAsia="ja-JP"/>
              </w:rPr>
            </w:pPr>
            <w:r>
              <w:rPr>
                <w:bCs/>
                <w:sz w:val="24"/>
                <w:szCs w:val="24"/>
                <w:lang w:val="ro-MD" w:eastAsia="ja-JP"/>
              </w:rPr>
              <w:t>Rezistența la rulare a unei anvelope este condiționată de următorii factori:</w:t>
            </w:r>
          </w:p>
          <w:p w:rsidR="00B9654F" w:rsidRPr="00CE7E1E" w:rsidRDefault="00F93DD6" w:rsidP="005A179B">
            <w:pPr>
              <w:numPr>
                <w:ilvl w:val="0"/>
                <w:numId w:val="9"/>
              </w:numPr>
              <w:spacing w:before="120"/>
              <w:rPr>
                <w:bCs/>
                <w:sz w:val="24"/>
                <w:szCs w:val="24"/>
                <w:lang w:val="ro-MD" w:eastAsia="ja-JP"/>
              </w:rPr>
            </w:pPr>
            <w:r w:rsidRPr="00CE7E1E">
              <w:rPr>
                <w:bCs/>
                <w:sz w:val="24"/>
                <w:szCs w:val="24"/>
                <w:lang w:val="ro-MD" w:eastAsia="ja-JP"/>
              </w:rPr>
              <w:t>Tipul și construcția anvelopei</w:t>
            </w:r>
            <w:r w:rsidR="00B9654F" w:rsidRPr="00CE7E1E">
              <w:rPr>
                <w:bCs/>
                <w:sz w:val="24"/>
                <w:szCs w:val="24"/>
                <w:lang w:val="ro-MD" w:eastAsia="ja-JP"/>
              </w:rPr>
              <w:t xml:space="preserve"> - diametrul, lățimea, masa, adâncimea benzii de rulare, componentele interne</w:t>
            </w:r>
            <w:r w:rsidR="00697A09" w:rsidRPr="00CE7E1E">
              <w:rPr>
                <w:bCs/>
                <w:sz w:val="24"/>
                <w:szCs w:val="24"/>
                <w:lang w:val="ro-MD" w:eastAsia="ja-JP"/>
              </w:rPr>
              <w:t>;</w:t>
            </w:r>
          </w:p>
          <w:p w:rsidR="00B9654F" w:rsidRPr="00CE7E1E" w:rsidRDefault="00F93DD6" w:rsidP="005A179B">
            <w:pPr>
              <w:numPr>
                <w:ilvl w:val="0"/>
                <w:numId w:val="9"/>
              </w:numPr>
              <w:spacing w:before="120"/>
              <w:rPr>
                <w:bCs/>
                <w:sz w:val="24"/>
                <w:szCs w:val="24"/>
                <w:lang w:val="ro-MD" w:eastAsia="ja-JP"/>
              </w:rPr>
            </w:pPr>
            <w:r w:rsidRPr="00CE7E1E">
              <w:rPr>
                <w:bCs/>
                <w:sz w:val="24"/>
                <w:szCs w:val="24"/>
                <w:lang w:val="ro-MD" w:eastAsia="ja-JP"/>
              </w:rPr>
              <w:lastRenderedPageBreak/>
              <w:t xml:space="preserve">Componența </w:t>
            </w:r>
            <w:r w:rsidR="00B9654F" w:rsidRPr="00CE7E1E">
              <w:rPr>
                <w:bCs/>
                <w:sz w:val="24"/>
                <w:szCs w:val="24"/>
                <w:lang w:val="ro-MD" w:eastAsia="ja-JP"/>
              </w:rPr>
              <w:t>cauciuc</w:t>
            </w:r>
            <w:r w:rsidRPr="00CE7E1E">
              <w:rPr>
                <w:bCs/>
                <w:sz w:val="24"/>
                <w:szCs w:val="24"/>
                <w:lang w:val="ro-MD" w:eastAsia="ja-JP"/>
              </w:rPr>
              <w:t>ului</w:t>
            </w:r>
            <w:r w:rsidR="00B34824" w:rsidRPr="00CE7E1E">
              <w:rPr>
                <w:bCs/>
                <w:sz w:val="24"/>
                <w:szCs w:val="24"/>
                <w:lang w:val="ro-MD" w:eastAsia="ja-JP"/>
              </w:rPr>
              <w:t xml:space="preserve"> – proprietatea histerezis</w:t>
            </w:r>
            <w:r w:rsidR="00C33E82" w:rsidRPr="00CF26CA">
              <w:footnoteReference w:id="1"/>
            </w:r>
            <w:r w:rsidR="00B34824" w:rsidRPr="00CE7E1E">
              <w:rPr>
                <w:bCs/>
                <w:sz w:val="24"/>
                <w:szCs w:val="24"/>
                <w:lang w:val="ro-MD" w:eastAsia="ja-JP"/>
              </w:rPr>
              <w:t>, (materialul cu un</w:t>
            </w:r>
            <w:r w:rsidR="00B9654F" w:rsidRPr="00CE7E1E">
              <w:rPr>
                <w:bCs/>
                <w:sz w:val="24"/>
                <w:szCs w:val="24"/>
                <w:lang w:val="ro-MD" w:eastAsia="ja-JP"/>
              </w:rPr>
              <w:t xml:space="preserve"> histerezis mic are </w:t>
            </w:r>
            <w:r w:rsidR="00B34824" w:rsidRPr="00CE7E1E">
              <w:rPr>
                <w:bCs/>
                <w:sz w:val="24"/>
                <w:szCs w:val="24"/>
                <w:lang w:val="ro-MD" w:eastAsia="ja-JP"/>
              </w:rPr>
              <w:t>o rezistență la rulare mai mică</w:t>
            </w:r>
            <w:r w:rsidR="00697A09" w:rsidRPr="00CE7E1E">
              <w:rPr>
                <w:bCs/>
                <w:sz w:val="24"/>
                <w:szCs w:val="24"/>
                <w:lang w:val="ro-MD" w:eastAsia="ja-JP"/>
              </w:rPr>
              <w:t>);</w:t>
            </w:r>
          </w:p>
          <w:p w:rsidR="00B9654F" w:rsidRPr="00CE7E1E" w:rsidRDefault="00C93DF9" w:rsidP="005A179B">
            <w:pPr>
              <w:numPr>
                <w:ilvl w:val="0"/>
                <w:numId w:val="9"/>
              </w:numPr>
              <w:spacing w:before="120"/>
              <w:rPr>
                <w:bCs/>
                <w:sz w:val="24"/>
                <w:szCs w:val="24"/>
                <w:lang w:val="ro-MD" w:eastAsia="ja-JP"/>
              </w:rPr>
            </w:pPr>
            <w:r w:rsidRPr="00CE7E1E">
              <w:rPr>
                <w:bCs/>
                <w:sz w:val="24"/>
                <w:szCs w:val="24"/>
                <w:lang w:val="ro-MD" w:eastAsia="ja-JP"/>
              </w:rPr>
              <w:t>Presiunea</w:t>
            </w:r>
            <w:r w:rsidR="00B9654F" w:rsidRPr="00CE7E1E">
              <w:rPr>
                <w:bCs/>
                <w:sz w:val="24"/>
                <w:szCs w:val="24"/>
                <w:lang w:val="ro-MD" w:eastAsia="ja-JP"/>
              </w:rPr>
              <w:t xml:space="preserve"> anvelopei - o anvelopă </w:t>
            </w:r>
            <w:r w:rsidRPr="00CE7E1E">
              <w:rPr>
                <w:bCs/>
                <w:sz w:val="24"/>
                <w:szCs w:val="24"/>
                <w:lang w:val="ro-MD" w:eastAsia="ja-JP"/>
              </w:rPr>
              <w:t>cu o presiune interioară mică</w:t>
            </w:r>
            <w:r w:rsidR="00697A09" w:rsidRPr="00CE7E1E">
              <w:rPr>
                <w:bCs/>
                <w:sz w:val="24"/>
                <w:szCs w:val="24"/>
                <w:lang w:val="ro-MD" w:eastAsia="ja-JP"/>
              </w:rPr>
              <w:t xml:space="preserve"> este deviată mai mult și automobilul consumă</w:t>
            </w:r>
            <w:r w:rsidR="00B9654F" w:rsidRPr="00CE7E1E">
              <w:rPr>
                <w:bCs/>
                <w:sz w:val="24"/>
                <w:szCs w:val="24"/>
                <w:lang w:val="ro-MD" w:eastAsia="ja-JP"/>
              </w:rPr>
              <w:t xml:space="preserve"> mai multă energie (De exemplu, pentru o mașină de pasageri, </w:t>
            </w:r>
            <w:r w:rsidR="00B55220" w:rsidRPr="00CE7E1E">
              <w:rPr>
                <w:bCs/>
                <w:sz w:val="24"/>
                <w:szCs w:val="24"/>
                <w:lang w:val="ro-MD" w:eastAsia="ja-JP"/>
              </w:rPr>
              <w:t>rezistența la rulare</w:t>
            </w:r>
            <w:r w:rsidR="00B9654F" w:rsidRPr="00CE7E1E">
              <w:rPr>
                <w:bCs/>
                <w:sz w:val="24"/>
                <w:szCs w:val="24"/>
                <w:lang w:val="ro-MD" w:eastAsia="ja-JP"/>
              </w:rPr>
              <w:t xml:space="preserve"> crește cu 6% atunci când anvelopele sunt cu 30</w:t>
            </w:r>
            <w:r w:rsidR="00B55220" w:rsidRPr="00CE7E1E">
              <w:rPr>
                <w:bCs/>
                <w:sz w:val="24"/>
                <w:szCs w:val="24"/>
                <w:lang w:val="ro-MD" w:eastAsia="ja-JP"/>
              </w:rPr>
              <w:t xml:space="preserve"> </w:t>
            </w:r>
            <w:r w:rsidR="00B9654F" w:rsidRPr="00CE7E1E">
              <w:rPr>
                <w:bCs/>
                <w:sz w:val="24"/>
                <w:szCs w:val="24"/>
                <w:lang w:val="ro-MD" w:eastAsia="ja-JP"/>
              </w:rPr>
              <w:t xml:space="preserve">kPa sub presiunea recomandată și cu 30% </w:t>
            </w:r>
            <w:r w:rsidR="007116D7" w:rsidRPr="00CE7E1E">
              <w:rPr>
                <w:bCs/>
                <w:sz w:val="24"/>
                <w:szCs w:val="24"/>
                <w:lang w:val="ro-MD" w:eastAsia="ja-JP"/>
              </w:rPr>
              <w:t xml:space="preserve">la </w:t>
            </w:r>
            <w:r w:rsidR="00B9654F" w:rsidRPr="00CE7E1E">
              <w:rPr>
                <w:bCs/>
                <w:sz w:val="24"/>
                <w:szCs w:val="24"/>
                <w:lang w:val="ro-MD" w:eastAsia="ja-JP"/>
              </w:rPr>
              <w:t>100</w:t>
            </w:r>
            <w:r w:rsidR="00B55220" w:rsidRPr="00CE7E1E">
              <w:rPr>
                <w:bCs/>
                <w:sz w:val="24"/>
                <w:szCs w:val="24"/>
                <w:lang w:val="ro-MD" w:eastAsia="ja-JP"/>
              </w:rPr>
              <w:t xml:space="preserve"> kPa mai jos) </w:t>
            </w:r>
          </w:p>
          <w:p w:rsidR="00E61D58" w:rsidRPr="00CE7E1E" w:rsidRDefault="00B9654F" w:rsidP="005A179B">
            <w:pPr>
              <w:numPr>
                <w:ilvl w:val="0"/>
                <w:numId w:val="9"/>
              </w:numPr>
              <w:spacing w:before="120"/>
              <w:rPr>
                <w:bCs/>
                <w:sz w:val="24"/>
                <w:szCs w:val="24"/>
                <w:lang w:val="ro-MD" w:eastAsia="ja-JP"/>
              </w:rPr>
            </w:pPr>
            <w:r w:rsidRPr="00CE7E1E">
              <w:rPr>
                <w:bCs/>
                <w:sz w:val="24"/>
                <w:szCs w:val="24"/>
                <w:lang w:val="ro-MD" w:eastAsia="ja-JP"/>
              </w:rPr>
              <w:t xml:space="preserve">Suprafața </w:t>
            </w:r>
            <w:r w:rsidR="007116D7" w:rsidRPr="00CE7E1E">
              <w:rPr>
                <w:bCs/>
                <w:sz w:val="24"/>
                <w:szCs w:val="24"/>
                <w:lang w:val="ro-MD" w:eastAsia="ja-JP"/>
              </w:rPr>
              <w:t>drumului</w:t>
            </w:r>
            <w:r w:rsidRPr="00CE7E1E">
              <w:rPr>
                <w:bCs/>
                <w:sz w:val="24"/>
                <w:szCs w:val="24"/>
                <w:lang w:val="ro-MD" w:eastAsia="ja-JP"/>
              </w:rPr>
              <w:t xml:space="preserve"> - un drum rudimentar </w:t>
            </w:r>
            <w:r w:rsidR="007116D7" w:rsidRPr="00CE7E1E">
              <w:rPr>
                <w:bCs/>
                <w:sz w:val="24"/>
                <w:szCs w:val="24"/>
                <w:lang w:val="ro-MD" w:eastAsia="ja-JP"/>
              </w:rPr>
              <w:t>(pietriș)</w:t>
            </w:r>
            <w:r w:rsidRPr="00CE7E1E">
              <w:rPr>
                <w:bCs/>
                <w:sz w:val="24"/>
                <w:szCs w:val="24"/>
                <w:lang w:val="ro-MD" w:eastAsia="ja-JP"/>
              </w:rPr>
              <w:t xml:space="preserve"> poate însemna cu 30% mai mult</w:t>
            </w:r>
            <w:r w:rsidR="00B55220" w:rsidRPr="00CE7E1E">
              <w:rPr>
                <w:bCs/>
                <w:sz w:val="24"/>
                <w:szCs w:val="24"/>
                <w:lang w:val="ro-MD" w:eastAsia="ja-JP"/>
              </w:rPr>
              <w:t>ă rezistență la rulare</w:t>
            </w:r>
            <w:r w:rsidR="00E61D58" w:rsidRPr="00CE7E1E">
              <w:rPr>
                <w:bCs/>
                <w:sz w:val="24"/>
                <w:szCs w:val="24"/>
                <w:lang w:val="ro-MD" w:eastAsia="ja-JP"/>
              </w:rPr>
              <w:t xml:space="preserve"> decât un drum neted;</w:t>
            </w:r>
          </w:p>
          <w:p w:rsidR="00B9654F" w:rsidRPr="00CE7E1E" w:rsidRDefault="00B9654F" w:rsidP="005A179B">
            <w:pPr>
              <w:numPr>
                <w:ilvl w:val="0"/>
                <w:numId w:val="9"/>
              </w:numPr>
              <w:spacing w:before="120"/>
              <w:rPr>
                <w:bCs/>
                <w:sz w:val="24"/>
                <w:szCs w:val="24"/>
                <w:lang w:val="ro-MD" w:eastAsia="ja-JP"/>
              </w:rPr>
            </w:pPr>
            <w:r w:rsidRPr="00CE7E1E">
              <w:rPr>
                <w:bCs/>
                <w:sz w:val="24"/>
                <w:szCs w:val="24"/>
                <w:lang w:val="ro-MD" w:eastAsia="ja-JP"/>
              </w:rPr>
              <w:t>Setările stat</w:t>
            </w:r>
            <w:r w:rsidR="00706BA2" w:rsidRPr="00CE7E1E">
              <w:rPr>
                <w:bCs/>
                <w:sz w:val="24"/>
                <w:szCs w:val="24"/>
                <w:lang w:val="ro-MD" w:eastAsia="ja-JP"/>
              </w:rPr>
              <w:t>ice și dinamice ale vehiculului;</w:t>
            </w:r>
          </w:p>
          <w:p w:rsidR="00B9654F" w:rsidRPr="00CE7E1E" w:rsidRDefault="00706BA2" w:rsidP="005A179B">
            <w:pPr>
              <w:numPr>
                <w:ilvl w:val="0"/>
                <w:numId w:val="9"/>
              </w:numPr>
              <w:spacing w:before="120"/>
              <w:rPr>
                <w:bCs/>
                <w:sz w:val="24"/>
                <w:szCs w:val="24"/>
                <w:lang w:val="ro-MD" w:eastAsia="ja-JP"/>
              </w:rPr>
            </w:pPr>
            <w:r w:rsidRPr="00CE7E1E">
              <w:rPr>
                <w:bCs/>
                <w:sz w:val="24"/>
                <w:szCs w:val="24"/>
                <w:lang w:val="ro-MD" w:eastAsia="ja-JP"/>
              </w:rPr>
              <w:t>Utilizarea vehiculului - cuplarea</w:t>
            </w:r>
            <w:r w:rsidR="00B9654F" w:rsidRPr="00CE7E1E">
              <w:rPr>
                <w:bCs/>
                <w:sz w:val="24"/>
                <w:szCs w:val="24"/>
                <w:lang w:val="ro-MD" w:eastAsia="ja-JP"/>
              </w:rPr>
              <w:t>, modificar</w:t>
            </w:r>
            <w:r w:rsidR="001866D4" w:rsidRPr="00CE7E1E">
              <w:rPr>
                <w:bCs/>
                <w:sz w:val="24"/>
                <w:szCs w:val="24"/>
                <w:lang w:val="ro-MD" w:eastAsia="ja-JP"/>
              </w:rPr>
              <w:t>ea unghiului de alunecare datori</w:t>
            </w:r>
            <w:r w:rsidR="00B9654F" w:rsidRPr="00CE7E1E">
              <w:rPr>
                <w:bCs/>
                <w:sz w:val="24"/>
                <w:szCs w:val="24"/>
                <w:lang w:val="ro-MD" w:eastAsia="ja-JP"/>
              </w:rPr>
              <w:t>tă accelerației</w:t>
            </w:r>
            <w:r w:rsidRPr="00CE7E1E">
              <w:rPr>
                <w:bCs/>
                <w:sz w:val="24"/>
                <w:szCs w:val="24"/>
                <w:lang w:val="ro-MD" w:eastAsia="ja-JP"/>
              </w:rPr>
              <w:t>;</w:t>
            </w:r>
          </w:p>
          <w:p w:rsidR="00B9654F" w:rsidRPr="00CE7E1E" w:rsidRDefault="00B9654F" w:rsidP="005A179B">
            <w:pPr>
              <w:numPr>
                <w:ilvl w:val="0"/>
                <w:numId w:val="9"/>
              </w:numPr>
              <w:spacing w:before="120"/>
              <w:rPr>
                <w:bCs/>
                <w:sz w:val="24"/>
                <w:szCs w:val="24"/>
                <w:lang w:val="ro-MD" w:eastAsia="ja-JP"/>
              </w:rPr>
            </w:pPr>
            <w:r w:rsidRPr="00CE7E1E">
              <w:rPr>
                <w:bCs/>
                <w:sz w:val="24"/>
                <w:szCs w:val="24"/>
                <w:lang w:val="ro-MD" w:eastAsia="ja-JP"/>
              </w:rPr>
              <w:t xml:space="preserve">Temperatura </w:t>
            </w:r>
            <w:r w:rsidR="00706BA2" w:rsidRPr="00CE7E1E">
              <w:rPr>
                <w:bCs/>
                <w:sz w:val="24"/>
                <w:szCs w:val="24"/>
                <w:lang w:val="ro-MD" w:eastAsia="ja-JP"/>
              </w:rPr>
              <w:t>ambientală - o creștere de 10 °</w:t>
            </w:r>
            <w:r w:rsidRPr="00CE7E1E">
              <w:rPr>
                <w:bCs/>
                <w:sz w:val="24"/>
                <w:szCs w:val="24"/>
                <w:lang w:val="ro-MD" w:eastAsia="ja-JP"/>
              </w:rPr>
              <w:t>C înseamnă de obicei</w:t>
            </w:r>
            <w:r w:rsidR="00706BA2" w:rsidRPr="00CE7E1E">
              <w:rPr>
                <w:bCs/>
                <w:sz w:val="24"/>
                <w:szCs w:val="24"/>
                <w:lang w:val="ro-MD" w:eastAsia="ja-JP"/>
              </w:rPr>
              <w:t xml:space="preserve"> 8% mai puțină rezistență la rulare;</w:t>
            </w:r>
          </w:p>
          <w:p w:rsidR="00B9654F" w:rsidRPr="00CE7E1E" w:rsidRDefault="00B9654F" w:rsidP="005A179B">
            <w:pPr>
              <w:numPr>
                <w:ilvl w:val="0"/>
                <w:numId w:val="9"/>
              </w:numPr>
              <w:spacing w:before="120"/>
              <w:rPr>
                <w:bCs/>
                <w:sz w:val="24"/>
                <w:szCs w:val="24"/>
                <w:lang w:val="ro-MD" w:eastAsia="ja-JP"/>
              </w:rPr>
            </w:pPr>
            <w:r w:rsidRPr="00CE7E1E">
              <w:rPr>
                <w:bCs/>
                <w:sz w:val="24"/>
                <w:szCs w:val="24"/>
                <w:lang w:val="ro-MD" w:eastAsia="ja-JP"/>
              </w:rPr>
              <w:t xml:space="preserve">Temperatura de funcționare a anvelopei - o anvelopă rece are </w:t>
            </w:r>
            <w:r w:rsidR="00706BA2" w:rsidRPr="00CE7E1E">
              <w:rPr>
                <w:bCs/>
                <w:sz w:val="24"/>
                <w:szCs w:val="24"/>
                <w:lang w:val="ro-MD" w:eastAsia="ja-JP"/>
              </w:rPr>
              <w:t>o rezistență la rulare de 30% mai mare.</w:t>
            </w:r>
          </w:p>
          <w:p w:rsidR="00DC671C" w:rsidRPr="00CF26CA" w:rsidRDefault="00DC671C" w:rsidP="00DC671C">
            <w:pPr>
              <w:spacing w:before="120"/>
              <w:ind w:firstLine="0"/>
              <w:rPr>
                <w:bCs/>
                <w:sz w:val="24"/>
                <w:szCs w:val="24"/>
                <w:lang w:val="ro-MD" w:eastAsia="ja-JP"/>
              </w:rPr>
            </w:pPr>
            <w:r w:rsidRPr="00CF26CA">
              <w:rPr>
                <w:bCs/>
                <w:sz w:val="24"/>
                <w:szCs w:val="24"/>
                <w:lang w:val="ro-MD" w:eastAsia="ja-JP"/>
              </w:rPr>
              <w:t>Care este avantajul pentru consumator?</w:t>
            </w:r>
          </w:p>
          <w:p w:rsidR="005A179B" w:rsidRDefault="007E424F" w:rsidP="007E424F">
            <w:pPr>
              <w:spacing w:before="120"/>
              <w:ind w:firstLine="0"/>
              <w:rPr>
                <w:bCs/>
                <w:sz w:val="24"/>
                <w:szCs w:val="24"/>
                <w:lang w:val="ro-MD" w:eastAsia="ja-JP"/>
              </w:rPr>
            </w:pPr>
            <w:r w:rsidRPr="007E424F">
              <w:rPr>
                <w:bCs/>
                <w:sz w:val="24"/>
                <w:szCs w:val="24"/>
                <w:lang w:val="ro-MD" w:eastAsia="ja-JP"/>
              </w:rPr>
              <w:t xml:space="preserve">Pneurile sunt caracterizate de o serie de parametri interdependenți. Îmbunătățirea rezistenței la rulare poate avea un impact negativ asupra altor parametri, precum aderența pe teren umed, în timp ce optimizarea aderenței pe teren umed poate avea un impact negativ asupra zgomotului exterior de rulare. Astfel, producătorii de pneuri at trebui să optimizeze toți parametrii la un nivel superior standardelor actuale. Pneurile eficiente din punct de vedere al consumului de combustibil sunt rentabile, deoarece economiile de combustibil fac mai mult decît să compenseze prețul ridicat de achiziționare al pneurilor, rezultat din costuri mai mari de producție. De asemenea, zgomotul provocat de traficul rutier reprezintă un inconvenient semnificativ și are un efect nociv asupra sănătății populației. Furnizarea de informații armonizate referitoare la zgomotul exterior de rulare ar facilita, de asemenea, punerea în aplicare de măsuri împotriva zgomotului provocat de traficul rutier și ar contribui la o mai bună conștientizare a efectului pneurilor asupra zgomotului provocat de traficul rutier. </w:t>
            </w:r>
          </w:p>
          <w:p w:rsidR="007E424F" w:rsidRPr="007E424F" w:rsidRDefault="005A179B" w:rsidP="007E424F">
            <w:pPr>
              <w:spacing w:before="120"/>
              <w:ind w:firstLine="0"/>
              <w:rPr>
                <w:bCs/>
                <w:sz w:val="24"/>
                <w:szCs w:val="24"/>
                <w:lang w:val="ro-MD" w:eastAsia="ja-JP"/>
              </w:rPr>
            </w:pPr>
            <w:r>
              <w:rPr>
                <w:bCs/>
                <w:sz w:val="24"/>
                <w:szCs w:val="24"/>
                <w:lang w:val="ro-MD" w:eastAsia="ja-JP"/>
              </w:rPr>
              <w:t>Piața comunitară a pneurilor, spre exemplu, în proporție de 78</w:t>
            </w:r>
            <w:r w:rsidR="007E424F" w:rsidRPr="007E424F">
              <w:rPr>
                <w:bCs/>
                <w:sz w:val="24"/>
                <w:szCs w:val="24"/>
                <w:lang w:val="ro-MD" w:eastAsia="ja-JP"/>
              </w:rPr>
              <w:t xml:space="preserve">% </w:t>
            </w:r>
            <w:r>
              <w:rPr>
                <w:bCs/>
                <w:sz w:val="24"/>
                <w:szCs w:val="24"/>
                <w:lang w:val="ro-MD" w:eastAsia="ja-JP"/>
              </w:rPr>
              <w:t>este reprezentată de pneurile de rezervă, fiind</w:t>
            </w:r>
            <w:r w:rsidR="007E424F" w:rsidRPr="007E424F">
              <w:rPr>
                <w:bCs/>
                <w:sz w:val="24"/>
                <w:szCs w:val="24"/>
                <w:lang w:val="ro-MD" w:eastAsia="ja-JP"/>
              </w:rPr>
              <w:t xml:space="preserve"> oportună informarea utilizatorului final cu privire la parametrii  pneurilor de rezervă, precum și a pneurilor montate pe vehicule noi. Totodată, necesitatea unei mai bune informații cu privire la eficiența consumului de combustibil în cazul pneurilor și cu privire la alți parametri este relevantă pentru consumatori, precum și pentru administratorii de parcuri auto și întreprinderile de transport, care nu pot compara cu ușurință parametrii diferitelor mărci de pneuri în absența unui sistem de etichetare și testare armonizată. </w:t>
            </w:r>
          </w:p>
          <w:p w:rsidR="007E424F" w:rsidRDefault="007E424F" w:rsidP="007E424F">
            <w:pPr>
              <w:spacing w:before="120"/>
              <w:ind w:firstLine="0"/>
              <w:rPr>
                <w:bCs/>
                <w:sz w:val="24"/>
                <w:szCs w:val="24"/>
                <w:lang w:val="ro-MD" w:eastAsia="ja-JP"/>
              </w:rPr>
            </w:pPr>
            <w:r w:rsidRPr="007E424F">
              <w:rPr>
                <w:bCs/>
                <w:sz w:val="24"/>
                <w:szCs w:val="24"/>
                <w:lang w:val="ro-MD" w:eastAsia="ja-JP"/>
              </w:rPr>
              <w:t>În final, pentru a reduce emisiile de gaze cu efect de seră și pentru a spori siguranța transportului rutier, a fost elaborat prezentul Regulament, care pune în aplicare stimulente în favoarea pneurilor mai eficiente din punct de vedere al consumului de combustibil, mai sigure și cu un nivel de zgomot mai redus.</w:t>
            </w:r>
            <w:r w:rsidRPr="00CE7E1E">
              <w:rPr>
                <w:bCs/>
                <w:sz w:val="24"/>
                <w:szCs w:val="24"/>
                <w:lang w:val="ro-MD" w:eastAsia="ja-JP"/>
              </w:rPr>
              <w:t xml:space="preserve"> </w:t>
            </w:r>
          </w:p>
          <w:p w:rsidR="007E424F" w:rsidRDefault="007E424F" w:rsidP="007E424F">
            <w:pPr>
              <w:spacing w:before="120"/>
              <w:ind w:firstLine="0"/>
              <w:rPr>
                <w:bCs/>
                <w:sz w:val="24"/>
                <w:szCs w:val="24"/>
                <w:lang w:val="ro-MD" w:eastAsia="ja-JP"/>
              </w:rPr>
            </w:pPr>
            <w:r w:rsidRPr="00CE7E1E">
              <w:rPr>
                <w:bCs/>
                <w:sz w:val="24"/>
                <w:szCs w:val="24"/>
                <w:lang w:val="ro-MD" w:eastAsia="ja-JP"/>
              </w:rPr>
              <w:t>Ca și în cazul frigiderelor, mașinilor de spălat și altor aparate de uz casnic, eticheta oferă imediat consumatorului o privire de ansamblu - care pneuri consumă mai puțin carburant fără a face nici un compromis privind siguranța și zgomotul exterior. Aceasta îi permite o comparare facilă a pneurilor și îl ajută sa facă o alegere bună.</w:t>
            </w:r>
          </w:p>
          <w:p w:rsidR="00156DF5" w:rsidRDefault="00156DF5" w:rsidP="007E424F">
            <w:pPr>
              <w:spacing w:before="120"/>
              <w:ind w:firstLine="0"/>
              <w:rPr>
                <w:bCs/>
                <w:sz w:val="24"/>
                <w:szCs w:val="24"/>
                <w:lang w:val="ro-MD" w:eastAsia="ja-JP"/>
              </w:rPr>
            </w:pPr>
          </w:p>
          <w:p w:rsidR="00DC671C" w:rsidRPr="00CF26CA" w:rsidRDefault="004766A5" w:rsidP="00DC671C">
            <w:pPr>
              <w:spacing w:before="120"/>
              <w:ind w:firstLine="0"/>
              <w:rPr>
                <w:bCs/>
                <w:sz w:val="24"/>
                <w:szCs w:val="24"/>
                <w:lang w:val="ro-MD" w:eastAsia="ja-JP"/>
              </w:rPr>
            </w:pPr>
            <w:r w:rsidRPr="00CF26CA">
              <w:rPr>
                <w:bCs/>
                <w:sz w:val="24"/>
                <w:szCs w:val="24"/>
                <w:lang w:val="ro-MD" w:eastAsia="ja-JP"/>
              </w:rPr>
              <w:t xml:space="preserve">Cît de mult </w:t>
            </w:r>
            <w:r w:rsidR="00504746" w:rsidRPr="00CF26CA">
              <w:rPr>
                <w:bCs/>
                <w:sz w:val="24"/>
                <w:szCs w:val="24"/>
                <w:lang w:val="ro-MD" w:eastAsia="ja-JP"/>
              </w:rPr>
              <w:t xml:space="preserve">poate </w:t>
            </w:r>
            <w:r w:rsidR="00DC671C" w:rsidRPr="00CF26CA">
              <w:rPr>
                <w:bCs/>
                <w:sz w:val="24"/>
                <w:szCs w:val="24"/>
                <w:lang w:val="ro-MD" w:eastAsia="ja-JP"/>
              </w:rPr>
              <w:t>economisi</w:t>
            </w:r>
            <w:r w:rsidR="00504746" w:rsidRPr="00CF26CA">
              <w:rPr>
                <w:bCs/>
                <w:sz w:val="24"/>
                <w:szCs w:val="24"/>
                <w:lang w:val="ro-MD" w:eastAsia="ja-JP"/>
              </w:rPr>
              <w:t xml:space="preserve"> un consumator </w:t>
            </w:r>
            <w:r w:rsidR="00DC671C" w:rsidRPr="00CF26CA">
              <w:rPr>
                <w:bCs/>
                <w:sz w:val="24"/>
                <w:szCs w:val="24"/>
                <w:lang w:val="ro-MD" w:eastAsia="ja-JP"/>
              </w:rPr>
              <w:t>?</w:t>
            </w:r>
            <w:r w:rsidR="000D6C47" w:rsidRPr="00CF26CA">
              <w:footnoteReference w:id="2"/>
            </w:r>
          </w:p>
          <w:p w:rsidR="00DC671C" w:rsidRPr="00CE7E1E" w:rsidRDefault="00DC671C" w:rsidP="00DC671C">
            <w:pPr>
              <w:spacing w:before="120"/>
              <w:ind w:firstLine="0"/>
              <w:rPr>
                <w:bCs/>
                <w:sz w:val="24"/>
                <w:szCs w:val="24"/>
                <w:lang w:val="ro-MD" w:eastAsia="ja-JP"/>
              </w:rPr>
            </w:pPr>
            <w:r w:rsidRPr="00CE7E1E">
              <w:rPr>
                <w:bCs/>
                <w:sz w:val="24"/>
                <w:szCs w:val="24"/>
                <w:lang w:val="ro-MD" w:eastAsia="ja-JP"/>
              </w:rPr>
              <w:lastRenderedPageBreak/>
              <w:t>Prin alegerea celei mai bune anvelope (</w:t>
            </w:r>
            <w:r w:rsidR="00A220B8" w:rsidRPr="00CE7E1E">
              <w:rPr>
                <w:bCs/>
                <w:sz w:val="24"/>
                <w:szCs w:val="24"/>
                <w:lang w:val="ro-MD" w:eastAsia="ja-JP"/>
              </w:rPr>
              <w:t xml:space="preserve">clasa </w:t>
            </w:r>
            <w:r w:rsidRPr="00CE7E1E">
              <w:rPr>
                <w:bCs/>
                <w:sz w:val="24"/>
                <w:szCs w:val="24"/>
                <w:lang w:val="ro-MD" w:eastAsia="ja-JP"/>
              </w:rPr>
              <w:t xml:space="preserve">A), un consumator poate reduce </w:t>
            </w:r>
            <w:r w:rsidR="00073059">
              <w:rPr>
                <w:bCs/>
                <w:sz w:val="24"/>
                <w:szCs w:val="24"/>
                <w:lang w:val="ro-MD" w:eastAsia="ja-JP"/>
              </w:rPr>
              <w:t>cheltuielile</w:t>
            </w:r>
            <w:r w:rsidRPr="00CE7E1E">
              <w:rPr>
                <w:bCs/>
                <w:sz w:val="24"/>
                <w:szCs w:val="24"/>
                <w:lang w:val="ro-MD" w:eastAsia="ja-JP"/>
              </w:rPr>
              <w:t xml:space="preserve"> de combustibil</w:t>
            </w:r>
            <w:r w:rsidR="00A220B8" w:rsidRPr="00CE7E1E">
              <w:rPr>
                <w:bCs/>
                <w:sz w:val="24"/>
                <w:szCs w:val="24"/>
                <w:lang w:val="ro-MD" w:eastAsia="ja-JP"/>
              </w:rPr>
              <w:t xml:space="preserve"> cu pînă la 9% î</w:t>
            </w:r>
            <w:r w:rsidRPr="00CE7E1E">
              <w:rPr>
                <w:bCs/>
                <w:sz w:val="24"/>
                <w:szCs w:val="24"/>
                <w:lang w:val="ro-MD" w:eastAsia="ja-JP"/>
              </w:rPr>
              <w:t xml:space="preserve">n </w:t>
            </w:r>
            <w:r w:rsidR="00A220B8" w:rsidRPr="00CE7E1E">
              <w:rPr>
                <w:bCs/>
                <w:sz w:val="24"/>
                <w:szCs w:val="24"/>
                <w:lang w:val="ro-MD" w:eastAsia="ja-JP"/>
              </w:rPr>
              <w:t>comparație</w:t>
            </w:r>
            <w:r w:rsidRPr="00CE7E1E">
              <w:rPr>
                <w:bCs/>
                <w:sz w:val="24"/>
                <w:szCs w:val="24"/>
                <w:lang w:val="ro-MD" w:eastAsia="ja-JP"/>
              </w:rPr>
              <w:t xml:space="preserve"> cu produsul cel mai </w:t>
            </w:r>
            <w:r w:rsidR="00A220B8" w:rsidRPr="00CE7E1E">
              <w:rPr>
                <w:bCs/>
                <w:sz w:val="24"/>
                <w:szCs w:val="24"/>
                <w:lang w:val="ro-MD" w:eastAsia="ja-JP"/>
              </w:rPr>
              <w:t>puțin</w:t>
            </w:r>
            <w:r w:rsidRPr="00CE7E1E">
              <w:rPr>
                <w:bCs/>
                <w:sz w:val="24"/>
                <w:szCs w:val="24"/>
                <w:lang w:val="ro-MD" w:eastAsia="ja-JP"/>
              </w:rPr>
              <w:t xml:space="preserve"> performant (</w:t>
            </w:r>
            <w:r w:rsidR="00A220B8" w:rsidRPr="00CE7E1E">
              <w:rPr>
                <w:bCs/>
                <w:sz w:val="24"/>
                <w:szCs w:val="24"/>
                <w:lang w:val="ro-MD" w:eastAsia="ja-JP"/>
              </w:rPr>
              <w:t>clasa G) de pe piaț</w:t>
            </w:r>
            <w:r w:rsidR="000479EA" w:rsidRPr="00CE7E1E">
              <w:rPr>
                <w:bCs/>
                <w:sz w:val="24"/>
                <w:szCs w:val="24"/>
                <w:lang w:val="ro-MD" w:eastAsia="ja-JP"/>
              </w:rPr>
              <w:t>ă</w:t>
            </w:r>
            <w:r w:rsidR="004B5C28" w:rsidRPr="00CE7E1E">
              <w:rPr>
                <w:bCs/>
                <w:sz w:val="24"/>
                <w:szCs w:val="24"/>
                <w:lang w:val="ro-MD" w:eastAsia="ja-JP"/>
              </w:rPr>
              <w:t>. Mai jos sunt prezentate trei exemple</w:t>
            </w:r>
            <w:r w:rsidRPr="00CE7E1E">
              <w:rPr>
                <w:bCs/>
                <w:sz w:val="24"/>
                <w:szCs w:val="24"/>
                <w:lang w:val="ro-MD" w:eastAsia="ja-JP"/>
              </w:rPr>
              <w:t>:</w:t>
            </w:r>
          </w:p>
          <w:p w:rsidR="00956F9D" w:rsidRPr="00CE7E1E" w:rsidRDefault="00062720" w:rsidP="00DC671C">
            <w:pPr>
              <w:spacing w:before="120"/>
              <w:ind w:firstLine="0"/>
              <w:rPr>
                <w:bCs/>
                <w:sz w:val="24"/>
                <w:szCs w:val="24"/>
                <w:lang w:val="ro-MD" w:eastAsia="ja-JP"/>
              </w:rPr>
            </w:pPr>
            <w:r w:rsidRPr="00CE7E1E">
              <w:rPr>
                <w:bCs/>
                <w:sz w:val="24"/>
                <w:szCs w:val="24"/>
                <w:lang w:val="ro-MD" w:eastAsia="ja-JP"/>
              </w:rPr>
              <w:t>Conducînd</w:t>
            </w:r>
            <w:r w:rsidR="00DC671C" w:rsidRPr="00CE7E1E">
              <w:rPr>
                <w:bCs/>
                <w:sz w:val="24"/>
                <w:szCs w:val="24"/>
                <w:lang w:val="ro-MD" w:eastAsia="ja-JP"/>
              </w:rPr>
              <w:t xml:space="preserve"> un autoturism </w:t>
            </w:r>
            <w:r w:rsidRPr="00CE7E1E">
              <w:rPr>
                <w:bCs/>
                <w:sz w:val="24"/>
                <w:szCs w:val="24"/>
                <w:lang w:val="ro-MD" w:eastAsia="ja-JP"/>
              </w:rPr>
              <w:t>obișnuit</w:t>
            </w:r>
            <w:r w:rsidR="00DC671C" w:rsidRPr="00CE7E1E">
              <w:rPr>
                <w:bCs/>
                <w:sz w:val="24"/>
                <w:szCs w:val="24"/>
                <w:lang w:val="ro-MD" w:eastAsia="ja-JP"/>
              </w:rPr>
              <w:t xml:space="preserve"> 25 000 km pe an (10 000 km urban, 15 000 km interurban), </w:t>
            </w:r>
            <w:r w:rsidRPr="00CE7E1E">
              <w:rPr>
                <w:bCs/>
                <w:sz w:val="24"/>
                <w:szCs w:val="24"/>
                <w:lang w:val="ro-MD" w:eastAsia="ja-JP"/>
              </w:rPr>
              <w:t>există posibilitatea de a economisi combustibil î</w:t>
            </w:r>
            <w:r w:rsidR="00DC671C" w:rsidRPr="00CE7E1E">
              <w:rPr>
                <w:bCs/>
                <w:sz w:val="24"/>
                <w:szCs w:val="24"/>
                <w:lang w:val="ro-MD" w:eastAsia="ja-JP"/>
              </w:rPr>
              <w:t>n valoare d</w:t>
            </w:r>
            <w:r w:rsidRPr="00CE7E1E">
              <w:rPr>
                <w:bCs/>
                <w:sz w:val="24"/>
                <w:szCs w:val="24"/>
                <w:lang w:val="ro-MD" w:eastAsia="ja-JP"/>
              </w:rPr>
              <w:t>e 170€ pînă</w:t>
            </w:r>
            <w:r w:rsidR="00DC671C" w:rsidRPr="00CE7E1E">
              <w:rPr>
                <w:bCs/>
                <w:sz w:val="24"/>
                <w:szCs w:val="24"/>
                <w:lang w:val="ro-MD" w:eastAsia="ja-JP"/>
              </w:rPr>
              <w:t xml:space="preserve"> la 230€ pe an. Deoarece cele mai</w:t>
            </w:r>
            <w:r w:rsidR="00956F9D" w:rsidRPr="00CE7E1E">
              <w:rPr>
                <w:bCs/>
                <w:sz w:val="24"/>
                <w:szCs w:val="24"/>
                <w:lang w:val="ro-MD" w:eastAsia="ja-JP"/>
              </w:rPr>
              <w:t xml:space="preserve"> </w:t>
            </w:r>
            <w:r w:rsidR="00DC671C" w:rsidRPr="00CE7E1E">
              <w:rPr>
                <w:bCs/>
                <w:sz w:val="24"/>
                <w:szCs w:val="24"/>
                <w:lang w:val="ro-MD" w:eastAsia="ja-JP"/>
              </w:rPr>
              <w:t>performante anvelope co</w:t>
            </w:r>
            <w:r w:rsidR="00956F9D" w:rsidRPr="00CE7E1E">
              <w:rPr>
                <w:bCs/>
                <w:sz w:val="24"/>
                <w:szCs w:val="24"/>
                <w:lang w:val="ro-MD" w:eastAsia="ja-JP"/>
              </w:rPr>
              <w:t>stă</w:t>
            </w:r>
            <w:r w:rsidR="00DC671C" w:rsidRPr="00CE7E1E">
              <w:rPr>
                <w:bCs/>
                <w:sz w:val="24"/>
                <w:szCs w:val="24"/>
                <w:lang w:val="ro-MD" w:eastAsia="ja-JP"/>
              </w:rPr>
              <w:t xml:space="preserve"> mai mult (</w:t>
            </w:r>
            <w:r w:rsidR="00956F9D" w:rsidRPr="00CE7E1E">
              <w:rPr>
                <w:bCs/>
                <w:sz w:val="24"/>
                <w:szCs w:val="24"/>
                <w:lang w:val="ro-MD" w:eastAsia="ja-JP"/>
              </w:rPr>
              <w:t xml:space="preserve">se achită </w:t>
            </w:r>
            <w:r w:rsidR="00DC671C" w:rsidRPr="00CE7E1E">
              <w:rPr>
                <w:bCs/>
                <w:sz w:val="24"/>
                <w:szCs w:val="24"/>
                <w:lang w:val="ro-MD" w:eastAsia="ja-JP"/>
              </w:rPr>
              <w:t xml:space="preserve">suplimentar cam 240€ - 320€), doar </w:t>
            </w:r>
            <w:r w:rsidR="00470460" w:rsidRPr="00CE7E1E">
              <w:rPr>
                <w:bCs/>
                <w:sz w:val="24"/>
                <w:szCs w:val="24"/>
                <w:lang w:val="ro-MD" w:eastAsia="ja-JP"/>
              </w:rPr>
              <w:t>în</w:t>
            </w:r>
            <w:r w:rsidR="00DC671C" w:rsidRPr="00CE7E1E">
              <w:rPr>
                <w:bCs/>
                <w:sz w:val="24"/>
                <w:szCs w:val="24"/>
                <w:lang w:val="ro-MD" w:eastAsia="ja-JP"/>
              </w:rPr>
              <w:t xml:space="preserve"> al doilea an </w:t>
            </w:r>
            <w:r w:rsidR="00956F9D" w:rsidRPr="00CE7E1E">
              <w:rPr>
                <w:bCs/>
                <w:sz w:val="24"/>
                <w:szCs w:val="24"/>
                <w:lang w:val="ro-MD" w:eastAsia="ja-JP"/>
              </w:rPr>
              <w:t>se pot obține</w:t>
            </w:r>
            <w:r w:rsidR="00DC671C" w:rsidRPr="00CE7E1E">
              <w:rPr>
                <w:bCs/>
                <w:sz w:val="24"/>
                <w:szCs w:val="24"/>
                <w:lang w:val="ro-MD" w:eastAsia="ja-JP"/>
              </w:rPr>
              <w:t xml:space="preserve"> economii nete intre 100€ </w:t>
            </w:r>
            <w:r w:rsidR="00B77458" w:rsidRPr="00CE7E1E">
              <w:rPr>
                <w:bCs/>
                <w:sz w:val="24"/>
                <w:szCs w:val="24"/>
                <w:lang w:val="ro-MD" w:eastAsia="ja-JP"/>
              </w:rPr>
              <w:t>și</w:t>
            </w:r>
            <w:r w:rsidR="00DC671C" w:rsidRPr="00CE7E1E">
              <w:rPr>
                <w:bCs/>
                <w:sz w:val="24"/>
                <w:szCs w:val="24"/>
                <w:lang w:val="ro-MD" w:eastAsia="ja-JP"/>
              </w:rPr>
              <w:t xml:space="preserve"> 140€.</w:t>
            </w:r>
          </w:p>
          <w:p w:rsidR="00DC671C" w:rsidRPr="00CE7E1E" w:rsidRDefault="009F5454" w:rsidP="00DC671C">
            <w:pPr>
              <w:spacing w:before="120"/>
              <w:ind w:firstLine="0"/>
              <w:rPr>
                <w:bCs/>
                <w:sz w:val="24"/>
                <w:szCs w:val="24"/>
                <w:lang w:val="ro-MD" w:eastAsia="ja-JP"/>
              </w:rPr>
            </w:pPr>
            <w:r w:rsidRPr="00CE7E1E">
              <w:rPr>
                <w:bCs/>
                <w:sz w:val="24"/>
                <w:szCs w:val="24"/>
                <w:lang w:val="ro-MD" w:eastAsia="ja-JP"/>
              </w:rPr>
              <w:t>Conducând</w:t>
            </w:r>
            <w:r w:rsidR="00DC671C" w:rsidRPr="00CE7E1E">
              <w:rPr>
                <w:bCs/>
                <w:sz w:val="24"/>
                <w:szCs w:val="24"/>
                <w:lang w:val="ro-MD" w:eastAsia="ja-JP"/>
              </w:rPr>
              <w:t xml:space="preserve"> o </w:t>
            </w:r>
            <w:r w:rsidR="00504746" w:rsidRPr="00CE7E1E">
              <w:rPr>
                <w:bCs/>
                <w:sz w:val="24"/>
                <w:szCs w:val="24"/>
                <w:lang w:val="ro-MD" w:eastAsia="ja-JP"/>
              </w:rPr>
              <w:t>mașină</w:t>
            </w:r>
            <w:r w:rsidR="00DC671C" w:rsidRPr="00CE7E1E">
              <w:rPr>
                <w:bCs/>
                <w:sz w:val="24"/>
                <w:szCs w:val="24"/>
                <w:lang w:val="ro-MD" w:eastAsia="ja-JP"/>
              </w:rPr>
              <w:t xml:space="preserve"> mare (consum de 10 litri/100km), cu utilizare</w:t>
            </w:r>
            <w:r w:rsidR="00504746" w:rsidRPr="00CE7E1E">
              <w:rPr>
                <w:bCs/>
                <w:sz w:val="24"/>
                <w:szCs w:val="24"/>
                <w:lang w:val="ro-MD" w:eastAsia="ja-JP"/>
              </w:rPr>
              <w:t xml:space="preserve"> frecventă (10.</w:t>
            </w:r>
            <w:r w:rsidR="00DC671C" w:rsidRPr="00CE7E1E">
              <w:rPr>
                <w:bCs/>
                <w:sz w:val="24"/>
                <w:szCs w:val="24"/>
                <w:lang w:val="ro-MD" w:eastAsia="ja-JP"/>
              </w:rPr>
              <w:t xml:space="preserve">000 km urban </w:t>
            </w:r>
            <w:r w:rsidR="00B77458" w:rsidRPr="00CE7E1E">
              <w:rPr>
                <w:bCs/>
                <w:sz w:val="24"/>
                <w:szCs w:val="24"/>
                <w:lang w:val="ro-MD" w:eastAsia="ja-JP"/>
              </w:rPr>
              <w:t>și</w:t>
            </w:r>
            <w:r w:rsidR="00504746" w:rsidRPr="00CE7E1E">
              <w:rPr>
                <w:bCs/>
                <w:sz w:val="24"/>
                <w:szCs w:val="24"/>
                <w:lang w:val="ro-MD" w:eastAsia="ja-JP"/>
              </w:rPr>
              <w:t xml:space="preserve"> </w:t>
            </w:r>
            <w:r w:rsidR="00DC671C" w:rsidRPr="00CE7E1E">
              <w:rPr>
                <w:bCs/>
                <w:sz w:val="24"/>
                <w:szCs w:val="24"/>
                <w:lang w:val="ro-MD" w:eastAsia="ja-JP"/>
              </w:rPr>
              <w:t xml:space="preserve">25. 000 km </w:t>
            </w:r>
            <w:r w:rsidR="00504746" w:rsidRPr="00CE7E1E">
              <w:rPr>
                <w:bCs/>
                <w:sz w:val="24"/>
                <w:szCs w:val="24"/>
                <w:lang w:val="ro-MD" w:eastAsia="ja-JP"/>
              </w:rPr>
              <w:t>extraurban</w:t>
            </w:r>
            <w:r w:rsidR="00DC671C" w:rsidRPr="00CE7E1E">
              <w:rPr>
                <w:bCs/>
                <w:sz w:val="24"/>
                <w:szCs w:val="24"/>
                <w:lang w:val="ro-MD" w:eastAsia="ja-JP"/>
              </w:rPr>
              <w:t xml:space="preserve"> anual), </w:t>
            </w:r>
            <w:r w:rsidR="00504746" w:rsidRPr="00CE7E1E">
              <w:rPr>
                <w:bCs/>
                <w:sz w:val="24"/>
                <w:szCs w:val="24"/>
                <w:lang w:val="ro-MD" w:eastAsia="ja-JP"/>
              </w:rPr>
              <w:t xml:space="preserve">se poate economisi </w:t>
            </w:r>
            <w:r w:rsidR="00295466" w:rsidRPr="00CE7E1E">
              <w:rPr>
                <w:bCs/>
                <w:sz w:val="24"/>
                <w:szCs w:val="24"/>
                <w:lang w:val="ro-MD" w:eastAsia="ja-JP"/>
              </w:rPr>
              <w:t xml:space="preserve">combustibil </w:t>
            </w:r>
            <w:r w:rsidR="00504746" w:rsidRPr="00CE7E1E">
              <w:rPr>
                <w:bCs/>
                <w:sz w:val="24"/>
                <w:szCs w:val="24"/>
                <w:lang w:val="ro-MD" w:eastAsia="ja-JP"/>
              </w:rPr>
              <w:t>î</w:t>
            </w:r>
            <w:r w:rsidR="00DC671C" w:rsidRPr="00CE7E1E">
              <w:rPr>
                <w:bCs/>
                <w:sz w:val="24"/>
                <w:szCs w:val="24"/>
                <w:lang w:val="ro-MD" w:eastAsia="ja-JP"/>
              </w:rPr>
              <w:t xml:space="preserve">n valoare de </w:t>
            </w:r>
            <w:r w:rsidR="00295466" w:rsidRPr="00CE7E1E">
              <w:rPr>
                <w:bCs/>
                <w:sz w:val="24"/>
                <w:szCs w:val="24"/>
                <w:lang w:val="ro-MD" w:eastAsia="ja-JP"/>
              </w:rPr>
              <w:t xml:space="preserve">circa </w:t>
            </w:r>
            <w:r w:rsidR="00DC671C" w:rsidRPr="00CE7E1E">
              <w:rPr>
                <w:bCs/>
                <w:sz w:val="24"/>
                <w:szCs w:val="24"/>
                <w:lang w:val="ro-MD" w:eastAsia="ja-JP"/>
              </w:rPr>
              <w:t>450 € pe an.</w:t>
            </w:r>
            <w:r w:rsidR="00504746" w:rsidRPr="00CE7E1E">
              <w:rPr>
                <w:bCs/>
                <w:sz w:val="24"/>
                <w:szCs w:val="24"/>
                <w:lang w:val="ro-MD" w:eastAsia="ja-JP"/>
              </w:rPr>
              <w:t xml:space="preserve"> </w:t>
            </w:r>
            <w:r w:rsidR="00295466" w:rsidRPr="00CE7E1E">
              <w:rPr>
                <w:bCs/>
                <w:sz w:val="24"/>
                <w:szCs w:val="24"/>
                <w:lang w:val="ro-MD" w:eastAsia="ja-JP"/>
              </w:rPr>
              <w:t xml:space="preserve"> Deș</w:t>
            </w:r>
            <w:r w:rsidR="00DC671C" w:rsidRPr="00CE7E1E">
              <w:rPr>
                <w:bCs/>
                <w:sz w:val="24"/>
                <w:szCs w:val="24"/>
                <w:lang w:val="ro-MD" w:eastAsia="ja-JP"/>
              </w:rPr>
              <w:t>i cel</w:t>
            </w:r>
            <w:r w:rsidR="00295466" w:rsidRPr="00CE7E1E">
              <w:rPr>
                <w:bCs/>
                <w:sz w:val="24"/>
                <w:szCs w:val="24"/>
                <w:lang w:val="ro-MD" w:eastAsia="ja-JP"/>
              </w:rPr>
              <w:t>e mai performante anvelope costă</w:t>
            </w:r>
            <w:r w:rsidR="00DC671C" w:rsidRPr="00CE7E1E">
              <w:rPr>
                <w:bCs/>
                <w:sz w:val="24"/>
                <w:szCs w:val="24"/>
                <w:lang w:val="ro-MD" w:eastAsia="ja-JP"/>
              </w:rPr>
              <w:t xml:space="preserve"> mai mult (</w:t>
            </w:r>
            <w:r w:rsidR="00295466" w:rsidRPr="00CE7E1E">
              <w:rPr>
                <w:bCs/>
                <w:sz w:val="24"/>
                <w:szCs w:val="24"/>
                <w:lang w:val="ro-MD" w:eastAsia="ja-JP"/>
              </w:rPr>
              <w:t>se achită suplimentar cam 240€ - 320€), î</w:t>
            </w:r>
            <w:r w:rsidR="00DC671C" w:rsidRPr="00CE7E1E">
              <w:rPr>
                <w:bCs/>
                <w:sz w:val="24"/>
                <w:szCs w:val="24"/>
                <w:lang w:val="ro-MD" w:eastAsia="ja-JP"/>
              </w:rPr>
              <w:t>n primul an</w:t>
            </w:r>
            <w:r w:rsidR="00295466" w:rsidRPr="00CE7E1E">
              <w:rPr>
                <w:bCs/>
                <w:sz w:val="24"/>
                <w:szCs w:val="24"/>
                <w:lang w:val="ro-MD" w:eastAsia="ja-JP"/>
              </w:rPr>
              <w:t xml:space="preserve"> se va </w:t>
            </w:r>
            <w:r w:rsidR="00DC671C" w:rsidRPr="00CE7E1E">
              <w:rPr>
                <w:bCs/>
                <w:sz w:val="24"/>
                <w:szCs w:val="24"/>
                <w:lang w:val="ro-MD" w:eastAsia="ja-JP"/>
              </w:rPr>
              <w:t xml:space="preserve">economisi deja intre 130€ </w:t>
            </w:r>
            <w:r w:rsidR="00B77458" w:rsidRPr="00CE7E1E">
              <w:rPr>
                <w:bCs/>
                <w:sz w:val="24"/>
                <w:szCs w:val="24"/>
                <w:lang w:val="ro-MD" w:eastAsia="ja-JP"/>
              </w:rPr>
              <w:t>și</w:t>
            </w:r>
            <w:r w:rsidR="00DC671C" w:rsidRPr="00CE7E1E">
              <w:rPr>
                <w:bCs/>
                <w:sz w:val="24"/>
                <w:szCs w:val="24"/>
                <w:lang w:val="ro-MD" w:eastAsia="ja-JP"/>
              </w:rPr>
              <w:t xml:space="preserve"> 210€.</w:t>
            </w:r>
          </w:p>
          <w:p w:rsidR="006A37A3" w:rsidRPr="00CE7E1E" w:rsidRDefault="006A37A3" w:rsidP="006A37A3">
            <w:pPr>
              <w:spacing w:before="120"/>
              <w:ind w:firstLine="0"/>
              <w:rPr>
                <w:bCs/>
                <w:sz w:val="24"/>
                <w:szCs w:val="24"/>
                <w:lang w:val="ro-MD" w:eastAsia="ja-JP"/>
              </w:rPr>
            </w:pPr>
            <w:r w:rsidRPr="00CE7E1E">
              <w:rPr>
                <w:bCs/>
                <w:sz w:val="24"/>
                <w:szCs w:val="24"/>
                <w:lang w:val="ro-MD" w:eastAsia="ja-JP"/>
              </w:rPr>
              <w:t>Conducînd</w:t>
            </w:r>
            <w:r w:rsidR="003D04FA" w:rsidRPr="00CE7E1E">
              <w:rPr>
                <w:bCs/>
                <w:sz w:val="24"/>
                <w:szCs w:val="24"/>
                <w:lang w:val="ro-MD" w:eastAsia="ja-JP"/>
              </w:rPr>
              <w:t xml:space="preserve"> o dubă</w:t>
            </w:r>
            <w:r w:rsidRPr="00CE7E1E">
              <w:rPr>
                <w:bCs/>
                <w:sz w:val="24"/>
                <w:szCs w:val="24"/>
                <w:lang w:val="ro-MD" w:eastAsia="ja-JP"/>
              </w:rPr>
              <w:t xml:space="preserve"> precum cele folosite de companii pentru livrare si transport care circula </w:t>
            </w:r>
            <w:r w:rsidR="003D04FA" w:rsidRPr="00CE7E1E">
              <w:rPr>
                <w:bCs/>
                <w:sz w:val="24"/>
                <w:szCs w:val="24"/>
                <w:lang w:val="ro-MD" w:eastAsia="ja-JP"/>
              </w:rPr>
              <w:br/>
              <w:t>40.</w:t>
            </w:r>
            <w:r w:rsidRPr="00CE7E1E">
              <w:rPr>
                <w:bCs/>
                <w:sz w:val="24"/>
                <w:szCs w:val="24"/>
                <w:lang w:val="ro-MD" w:eastAsia="ja-JP"/>
              </w:rPr>
              <w:t xml:space="preserve">000 km pe an (20.000 km urban, 20.000 km interurban), se poate obține o reducere a costurilor cu </w:t>
            </w:r>
            <w:r w:rsidR="003D04FA" w:rsidRPr="00CE7E1E">
              <w:rPr>
                <w:bCs/>
                <w:sz w:val="24"/>
                <w:szCs w:val="24"/>
                <w:lang w:val="ro-MD" w:eastAsia="ja-JP"/>
              </w:rPr>
              <w:t>combustibilul între 290€ ș</w:t>
            </w:r>
            <w:r w:rsidRPr="00CE7E1E">
              <w:rPr>
                <w:bCs/>
                <w:sz w:val="24"/>
                <w:szCs w:val="24"/>
                <w:lang w:val="ro-MD" w:eastAsia="ja-JP"/>
              </w:rPr>
              <w:t xml:space="preserve">i 360€ pe an. Cu costuri suplimentare ale anvelopelor de 280€ - 360€, pragul de rentabilitate este deja în cursul primului an de utilizare. </w:t>
            </w:r>
          </w:p>
          <w:p w:rsidR="00664152" w:rsidRPr="00504C11" w:rsidRDefault="0034246E" w:rsidP="00504C11">
            <w:pPr>
              <w:spacing w:before="120"/>
              <w:ind w:firstLine="0"/>
              <w:rPr>
                <w:bCs/>
                <w:sz w:val="24"/>
                <w:szCs w:val="24"/>
                <w:lang w:val="ro-MD" w:eastAsia="ja-JP"/>
              </w:rPr>
            </w:pPr>
            <w:r w:rsidRPr="00CE7E1E">
              <w:rPr>
                <w:bCs/>
                <w:sz w:val="24"/>
                <w:szCs w:val="24"/>
                <w:lang w:val="ro-MD" w:eastAsia="ja-JP"/>
              </w:rPr>
              <w:t>În tabelele de mai jos sunt prezentate economiile de combustibil (benzină/ motorină) și economii de emisii CO</w:t>
            </w:r>
            <w:r w:rsidRPr="00CF26CA">
              <w:rPr>
                <w:bCs/>
                <w:sz w:val="24"/>
                <w:szCs w:val="24"/>
                <w:lang w:val="ro-MD" w:eastAsia="ja-JP"/>
              </w:rPr>
              <w:t xml:space="preserve">2 </w:t>
            </w:r>
            <w:r w:rsidRPr="00CE7E1E">
              <w:rPr>
                <w:bCs/>
                <w:sz w:val="24"/>
                <w:szCs w:val="24"/>
                <w:lang w:val="ro-MD" w:eastAsia="ja-JP"/>
              </w:rPr>
              <w:t xml:space="preserve">obținute la </w:t>
            </w:r>
            <w:r w:rsidR="005A420C" w:rsidRPr="00CE7E1E">
              <w:rPr>
                <w:bCs/>
                <w:sz w:val="24"/>
                <w:szCs w:val="24"/>
                <w:lang w:val="ro-MD" w:eastAsia="ja-JP"/>
              </w:rPr>
              <w:t xml:space="preserve">schimbarea anvelopelor de clasa </w:t>
            </w:r>
            <w:r w:rsidR="00D245DD" w:rsidRPr="00CE7E1E">
              <w:rPr>
                <w:bCs/>
                <w:sz w:val="24"/>
                <w:szCs w:val="24"/>
                <w:lang w:val="ro-MD" w:eastAsia="ja-JP"/>
              </w:rPr>
              <w:t>D</w:t>
            </w:r>
            <w:r w:rsidR="005A420C" w:rsidRPr="00CE7E1E">
              <w:rPr>
                <w:bCs/>
                <w:sz w:val="24"/>
                <w:szCs w:val="24"/>
                <w:lang w:val="ro-MD" w:eastAsia="ja-JP"/>
              </w:rPr>
              <w:t xml:space="preserve">-G a unui automobil de mărimi medii la anvelope de clasa </w:t>
            </w:r>
            <w:r w:rsidR="00D245DD" w:rsidRPr="00CE7E1E">
              <w:rPr>
                <w:bCs/>
                <w:sz w:val="24"/>
                <w:szCs w:val="24"/>
                <w:lang w:val="ro-MD" w:eastAsia="ja-JP"/>
              </w:rPr>
              <w:t>A-C.</w:t>
            </w:r>
          </w:p>
          <w:p w:rsidR="00664152" w:rsidRPr="00CF26CA" w:rsidRDefault="00664152" w:rsidP="00D245DD">
            <w:pPr>
              <w:ind w:right="806" w:firstLine="0"/>
              <w:rPr>
                <w:bCs/>
                <w:sz w:val="24"/>
                <w:szCs w:val="24"/>
                <w:lang w:val="ro-MD" w:eastAsia="ja-JP"/>
              </w:rPr>
            </w:pPr>
          </w:p>
          <w:p w:rsidR="00D245DD" w:rsidRPr="00CF26CA" w:rsidRDefault="000E35A0" w:rsidP="00D245DD">
            <w:pPr>
              <w:ind w:right="806" w:firstLine="0"/>
              <w:rPr>
                <w:bCs/>
                <w:sz w:val="24"/>
                <w:szCs w:val="24"/>
                <w:lang w:val="ro-MD" w:eastAsia="ja-JP"/>
              </w:rPr>
            </w:pPr>
            <w:r w:rsidRPr="00CF26CA">
              <w:rPr>
                <w:bCs/>
                <w:sz w:val="24"/>
                <w:szCs w:val="24"/>
                <w:lang w:val="ro-MD" w:eastAsia="ja-JP"/>
              </w:rPr>
              <w:t xml:space="preserve">Tabelul 1. Economii de benzină și reduceri de emisii de CO2 </w:t>
            </w:r>
            <w:r w:rsidR="00A41F03" w:rsidRPr="00CF26CA">
              <w:rPr>
                <w:bCs/>
                <w:sz w:val="24"/>
                <w:szCs w:val="24"/>
                <w:lang w:val="ro-MD" w:eastAsia="ja-JP"/>
              </w:rPr>
              <w:t>în fu</w:t>
            </w:r>
            <w:r w:rsidR="00794F56" w:rsidRPr="00CF26CA">
              <w:rPr>
                <w:bCs/>
                <w:sz w:val="24"/>
                <w:szCs w:val="24"/>
                <w:lang w:val="ro-MD" w:eastAsia="ja-JP"/>
              </w:rPr>
              <w:t>n</w:t>
            </w:r>
            <w:r w:rsidR="00A41F03" w:rsidRPr="00CF26CA">
              <w:rPr>
                <w:bCs/>
                <w:sz w:val="24"/>
                <w:szCs w:val="24"/>
                <w:lang w:val="ro-MD" w:eastAsia="ja-JP"/>
              </w:rPr>
              <w:t>cție de clasa anvelopelor</w:t>
            </w:r>
          </w:p>
          <w:tbl>
            <w:tblPr>
              <w:tblW w:w="9382" w:type="dxa"/>
              <w:tblLayout w:type="fixed"/>
              <w:tblCellMar>
                <w:left w:w="0" w:type="dxa"/>
                <w:right w:w="0" w:type="dxa"/>
              </w:tblCellMar>
              <w:tblLook w:val="01E0" w:firstRow="1" w:lastRow="1" w:firstColumn="1" w:lastColumn="1" w:noHBand="0" w:noVBand="0"/>
            </w:tblPr>
            <w:tblGrid>
              <w:gridCol w:w="1554"/>
              <w:gridCol w:w="1115"/>
              <w:gridCol w:w="1343"/>
              <w:gridCol w:w="1342"/>
              <w:gridCol w:w="1343"/>
              <w:gridCol w:w="1342"/>
              <w:gridCol w:w="1343"/>
            </w:tblGrid>
            <w:tr w:rsidR="0010304F" w:rsidRPr="009E414E" w:rsidTr="00221D61">
              <w:trPr>
                <w:trHeight w:hRule="exact" w:val="1862"/>
              </w:trPr>
              <w:tc>
                <w:tcPr>
                  <w:tcW w:w="1554" w:type="dxa"/>
                  <w:tcBorders>
                    <w:top w:val="single" w:sz="5" w:space="0" w:color="000000"/>
                    <w:left w:val="single" w:sz="5" w:space="0" w:color="000000"/>
                    <w:bottom w:val="single" w:sz="5" w:space="0" w:color="000000"/>
                    <w:right w:val="single" w:sz="5" w:space="0" w:color="000000"/>
                  </w:tcBorders>
                </w:tcPr>
                <w:p w:rsidR="00D245DD" w:rsidRPr="009E414E" w:rsidRDefault="00A41F03" w:rsidP="00896D58">
                  <w:pPr>
                    <w:ind w:left="102" w:firstLine="0"/>
                    <w:jc w:val="left"/>
                    <w:rPr>
                      <w:bCs/>
                      <w:szCs w:val="24"/>
                      <w:lang w:val="ro-MD" w:eastAsia="ja-JP"/>
                    </w:rPr>
                  </w:pPr>
                  <w:r w:rsidRPr="009E414E">
                    <w:rPr>
                      <w:bCs/>
                      <w:szCs w:val="24"/>
                      <w:lang w:val="ro-MD" w:eastAsia="ja-JP"/>
                    </w:rPr>
                    <w:t xml:space="preserve">Clasa anvelopelor </w:t>
                  </w:r>
                </w:p>
              </w:tc>
              <w:tc>
                <w:tcPr>
                  <w:tcW w:w="1115" w:type="dxa"/>
                  <w:tcBorders>
                    <w:top w:val="single" w:sz="5" w:space="0" w:color="000000"/>
                    <w:left w:val="single" w:sz="5" w:space="0" w:color="000000"/>
                    <w:bottom w:val="single" w:sz="5" w:space="0" w:color="000000"/>
                    <w:right w:val="single" w:sz="5" w:space="0" w:color="000000"/>
                  </w:tcBorders>
                </w:tcPr>
                <w:p w:rsidR="00D245DD" w:rsidRPr="009E414E" w:rsidRDefault="00D9052F" w:rsidP="00896D58">
                  <w:pPr>
                    <w:ind w:left="103" w:right="-180" w:firstLine="0"/>
                    <w:jc w:val="left"/>
                    <w:rPr>
                      <w:bCs/>
                      <w:szCs w:val="24"/>
                      <w:lang w:val="ro-MD" w:eastAsia="ja-JP"/>
                    </w:rPr>
                  </w:pPr>
                  <w:r w:rsidRPr="009E414E">
                    <w:rPr>
                      <w:bCs/>
                      <w:szCs w:val="24"/>
                      <w:lang w:val="ro-MD" w:eastAsia="ja-JP"/>
                    </w:rPr>
                    <w:t xml:space="preserve">Consum de benzină </w:t>
                  </w:r>
                  <w:r w:rsidR="00D245DD" w:rsidRPr="009E414E">
                    <w:rPr>
                      <w:bCs/>
                      <w:szCs w:val="24"/>
                      <w:lang w:val="ro-MD" w:eastAsia="ja-JP"/>
                    </w:rPr>
                    <w:t>(l/100km)</w:t>
                  </w:r>
                </w:p>
              </w:tc>
              <w:tc>
                <w:tcPr>
                  <w:tcW w:w="1343" w:type="dxa"/>
                  <w:tcBorders>
                    <w:top w:val="single" w:sz="5" w:space="0" w:color="000000"/>
                    <w:left w:val="single" w:sz="5" w:space="0" w:color="000000"/>
                    <w:bottom w:val="single" w:sz="5" w:space="0" w:color="000000"/>
                    <w:right w:val="single" w:sz="5" w:space="0" w:color="000000"/>
                  </w:tcBorders>
                </w:tcPr>
                <w:p w:rsidR="00D245DD" w:rsidRPr="009E414E" w:rsidRDefault="00D9052F" w:rsidP="00896D58">
                  <w:pPr>
                    <w:tabs>
                      <w:tab w:val="left" w:pos="1125"/>
                    </w:tabs>
                    <w:ind w:left="102" w:right="135" w:firstLine="0"/>
                    <w:jc w:val="left"/>
                    <w:rPr>
                      <w:bCs/>
                      <w:szCs w:val="24"/>
                      <w:lang w:val="ro-MD" w:eastAsia="ja-JP"/>
                    </w:rPr>
                  </w:pPr>
                  <w:r w:rsidRPr="009E414E">
                    <w:rPr>
                      <w:bCs/>
                      <w:szCs w:val="24"/>
                      <w:lang w:val="ro-MD" w:eastAsia="ja-JP"/>
                    </w:rPr>
                    <w:t xml:space="preserve">Emisii </w:t>
                  </w:r>
                  <w:r w:rsidR="00D245DD" w:rsidRPr="009E414E">
                    <w:rPr>
                      <w:bCs/>
                      <w:szCs w:val="24"/>
                      <w:lang w:val="ro-MD" w:eastAsia="ja-JP"/>
                    </w:rPr>
                    <w:t>CO2 (g/km)</w:t>
                  </w:r>
                </w:p>
              </w:tc>
              <w:tc>
                <w:tcPr>
                  <w:tcW w:w="1342" w:type="dxa"/>
                  <w:tcBorders>
                    <w:top w:val="single" w:sz="5" w:space="0" w:color="000000"/>
                    <w:left w:val="single" w:sz="5" w:space="0" w:color="000000"/>
                    <w:bottom w:val="single" w:sz="5" w:space="0" w:color="000000"/>
                    <w:right w:val="single" w:sz="5" w:space="0" w:color="000000"/>
                  </w:tcBorders>
                </w:tcPr>
                <w:p w:rsidR="00434F8A" w:rsidRPr="009E414E" w:rsidRDefault="00565F6A" w:rsidP="00896D58">
                  <w:pPr>
                    <w:ind w:left="103" w:right="70" w:firstLine="0"/>
                    <w:jc w:val="left"/>
                    <w:rPr>
                      <w:bCs/>
                      <w:szCs w:val="24"/>
                      <w:lang w:val="ro-MD" w:eastAsia="ja-JP"/>
                    </w:rPr>
                  </w:pPr>
                  <w:r w:rsidRPr="009E414E">
                    <w:rPr>
                      <w:bCs/>
                      <w:szCs w:val="24"/>
                      <w:lang w:val="ro-MD" w:eastAsia="ja-JP"/>
                    </w:rPr>
                    <w:t xml:space="preserve">Economii </w:t>
                  </w:r>
                  <w:r w:rsidR="00497E67" w:rsidRPr="009E414E">
                    <w:rPr>
                      <w:bCs/>
                      <w:szCs w:val="24"/>
                      <w:lang w:val="ro-MD" w:eastAsia="ja-JP"/>
                    </w:rPr>
                    <w:t xml:space="preserve">de carburanți </w:t>
                  </w:r>
                  <w:r w:rsidR="0010304F" w:rsidRPr="009E414E">
                    <w:rPr>
                      <w:bCs/>
                      <w:szCs w:val="24"/>
                      <w:lang w:val="ro-MD" w:eastAsia="ja-JP"/>
                    </w:rPr>
                    <w:t>datorită reducerii rezistenței la rulare</w:t>
                  </w:r>
                  <w:r w:rsidR="00434F8A" w:rsidRPr="009E414E">
                    <w:rPr>
                      <w:bCs/>
                      <w:szCs w:val="24"/>
                      <w:lang w:val="ro-MD" w:eastAsia="ja-JP"/>
                    </w:rPr>
                    <w:t xml:space="preserve"> cu </w:t>
                  </w:r>
                </w:p>
                <w:p w:rsidR="00D245DD" w:rsidRPr="009E414E" w:rsidRDefault="0010304F" w:rsidP="00896D58">
                  <w:pPr>
                    <w:ind w:left="103" w:right="70" w:firstLine="0"/>
                    <w:jc w:val="left"/>
                    <w:rPr>
                      <w:bCs/>
                      <w:szCs w:val="24"/>
                      <w:lang w:val="ro-MD" w:eastAsia="ja-JP"/>
                    </w:rPr>
                  </w:pPr>
                  <w:r w:rsidRPr="009E414E">
                    <w:rPr>
                      <w:bCs/>
                      <w:szCs w:val="24"/>
                      <w:lang w:val="ro-MD" w:eastAsia="ja-JP"/>
                    </w:rPr>
                    <w:t xml:space="preserve"> l</w:t>
                  </w:r>
                  <w:r w:rsidR="00434F8A" w:rsidRPr="009E414E">
                    <w:rPr>
                      <w:bCs/>
                      <w:szCs w:val="24"/>
                      <w:lang w:val="ro-MD" w:eastAsia="ja-JP"/>
                    </w:rPr>
                    <w:t xml:space="preserve"> </w:t>
                  </w:r>
                  <w:r w:rsidR="00D245DD" w:rsidRPr="009E414E">
                    <w:rPr>
                      <w:bCs/>
                      <w:szCs w:val="24"/>
                      <w:lang w:val="ro-MD" w:eastAsia="ja-JP"/>
                    </w:rPr>
                    <w:t>kg</w:t>
                  </w:r>
                  <w:r w:rsidR="00565F6A" w:rsidRPr="009E414E">
                    <w:rPr>
                      <w:bCs/>
                      <w:szCs w:val="24"/>
                      <w:lang w:val="ro-MD" w:eastAsia="ja-JP"/>
                    </w:rPr>
                    <w:t xml:space="preserve">/anvelopă </w:t>
                  </w:r>
                  <w:r w:rsidR="00D245DD" w:rsidRPr="009E414E">
                    <w:rPr>
                      <w:bCs/>
                      <w:szCs w:val="24"/>
                      <w:lang w:val="ro-MD" w:eastAsia="ja-JP"/>
                    </w:rPr>
                    <w:t>(l/100km)</w:t>
                  </w:r>
                </w:p>
              </w:tc>
              <w:tc>
                <w:tcPr>
                  <w:tcW w:w="1343" w:type="dxa"/>
                  <w:tcBorders>
                    <w:top w:val="single" w:sz="5" w:space="0" w:color="000000"/>
                    <w:left w:val="single" w:sz="5" w:space="0" w:color="000000"/>
                    <w:bottom w:val="single" w:sz="5" w:space="0" w:color="000000"/>
                    <w:right w:val="single" w:sz="5" w:space="0" w:color="000000"/>
                  </w:tcBorders>
                </w:tcPr>
                <w:p w:rsidR="00D245DD" w:rsidRPr="009E414E" w:rsidRDefault="00497E67" w:rsidP="00896D58">
                  <w:pPr>
                    <w:ind w:left="102" w:right="73" w:firstLine="0"/>
                    <w:jc w:val="left"/>
                    <w:rPr>
                      <w:bCs/>
                      <w:szCs w:val="24"/>
                      <w:lang w:val="ro-MD" w:eastAsia="ja-JP"/>
                    </w:rPr>
                  </w:pPr>
                  <w:r w:rsidRPr="009E414E">
                    <w:rPr>
                      <w:bCs/>
                      <w:szCs w:val="24"/>
                      <w:lang w:val="ro-MD" w:eastAsia="ja-JP"/>
                    </w:rPr>
                    <w:t>Economii de emisii CO2</w:t>
                  </w:r>
                  <w:r w:rsidR="00434F8A" w:rsidRPr="009E414E">
                    <w:rPr>
                      <w:bCs/>
                      <w:szCs w:val="24"/>
                      <w:lang w:val="ro-MD" w:eastAsia="ja-JP"/>
                    </w:rPr>
                    <w:t xml:space="preserve"> datorită reducerii rezistenței la rulare cu </w:t>
                  </w:r>
                  <w:r w:rsidRPr="009E414E">
                    <w:rPr>
                      <w:bCs/>
                      <w:szCs w:val="24"/>
                      <w:lang w:val="ro-MD" w:eastAsia="ja-JP"/>
                    </w:rPr>
                    <w:t xml:space="preserve">1kg/anvelopă  </w:t>
                  </w:r>
                  <w:r w:rsidR="00D245DD" w:rsidRPr="009E414E">
                    <w:rPr>
                      <w:bCs/>
                      <w:szCs w:val="24"/>
                      <w:lang w:val="ro-MD" w:eastAsia="ja-JP"/>
                    </w:rPr>
                    <w:t>(g/km)</w:t>
                  </w:r>
                </w:p>
              </w:tc>
              <w:tc>
                <w:tcPr>
                  <w:tcW w:w="1342" w:type="dxa"/>
                  <w:tcBorders>
                    <w:top w:val="single" w:sz="5" w:space="0" w:color="000000"/>
                    <w:left w:val="single" w:sz="5" w:space="0" w:color="000000"/>
                    <w:bottom w:val="single" w:sz="5" w:space="0" w:color="000000"/>
                    <w:right w:val="single" w:sz="5" w:space="0" w:color="000000"/>
                  </w:tcBorders>
                </w:tcPr>
                <w:p w:rsidR="00E211E7" w:rsidRPr="009E414E" w:rsidRDefault="00E211E7" w:rsidP="00896D58">
                  <w:pPr>
                    <w:ind w:left="103" w:right="70" w:firstLine="0"/>
                    <w:jc w:val="left"/>
                    <w:rPr>
                      <w:bCs/>
                      <w:szCs w:val="24"/>
                      <w:lang w:val="ro-MD" w:eastAsia="ja-JP"/>
                    </w:rPr>
                  </w:pPr>
                  <w:r w:rsidRPr="009E414E">
                    <w:rPr>
                      <w:bCs/>
                      <w:szCs w:val="24"/>
                      <w:lang w:val="ro-MD" w:eastAsia="ja-JP"/>
                    </w:rPr>
                    <w:t xml:space="preserve">Economii de carburanți </w:t>
                  </w:r>
                </w:p>
                <w:p w:rsidR="00D245DD" w:rsidRPr="009E414E" w:rsidRDefault="00E211E7" w:rsidP="00896D58">
                  <w:pPr>
                    <w:ind w:left="100" w:firstLine="0"/>
                    <w:jc w:val="left"/>
                    <w:rPr>
                      <w:bCs/>
                      <w:szCs w:val="24"/>
                      <w:lang w:val="ro-MD" w:eastAsia="ja-JP"/>
                    </w:rPr>
                  </w:pPr>
                  <w:r w:rsidRPr="009E414E">
                    <w:rPr>
                      <w:bCs/>
                      <w:szCs w:val="24"/>
                      <w:lang w:val="ro-MD" w:eastAsia="ja-JP"/>
                    </w:rPr>
                    <w:t>(%)</w:t>
                  </w:r>
                </w:p>
              </w:tc>
              <w:tc>
                <w:tcPr>
                  <w:tcW w:w="1343" w:type="dxa"/>
                  <w:tcBorders>
                    <w:top w:val="single" w:sz="5" w:space="0" w:color="000000"/>
                    <w:left w:val="single" w:sz="5" w:space="0" w:color="000000"/>
                    <w:bottom w:val="single" w:sz="5" w:space="0" w:color="000000"/>
                    <w:right w:val="single" w:sz="5" w:space="0" w:color="000000"/>
                  </w:tcBorders>
                </w:tcPr>
                <w:p w:rsidR="00E211E7" w:rsidRPr="009E414E" w:rsidRDefault="00E211E7" w:rsidP="00896D58">
                  <w:pPr>
                    <w:ind w:left="102" w:right="71" w:firstLine="0"/>
                    <w:jc w:val="left"/>
                    <w:rPr>
                      <w:bCs/>
                      <w:szCs w:val="24"/>
                      <w:lang w:val="ro-MD" w:eastAsia="ja-JP"/>
                    </w:rPr>
                  </w:pPr>
                  <w:r w:rsidRPr="009E414E">
                    <w:rPr>
                      <w:bCs/>
                      <w:szCs w:val="24"/>
                      <w:lang w:val="ro-MD" w:eastAsia="ja-JP"/>
                    </w:rPr>
                    <w:t xml:space="preserve">Economii de emisii CO2 </w:t>
                  </w:r>
                </w:p>
                <w:p w:rsidR="00D245DD" w:rsidRPr="009E414E" w:rsidRDefault="00E211E7" w:rsidP="00896D58">
                  <w:pPr>
                    <w:ind w:left="102" w:firstLine="0"/>
                    <w:jc w:val="left"/>
                    <w:rPr>
                      <w:bCs/>
                      <w:szCs w:val="24"/>
                      <w:lang w:val="ro-MD" w:eastAsia="ja-JP"/>
                    </w:rPr>
                  </w:pPr>
                  <w:r w:rsidRPr="009E414E">
                    <w:rPr>
                      <w:bCs/>
                      <w:szCs w:val="24"/>
                      <w:lang w:val="ro-MD" w:eastAsia="ja-JP"/>
                    </w:rPr>
                    <w:t>(%)</w:t>
                  </w:r>
                </w:p>
              </w:tc>
            </w:tr>
            <w:tr w:rsidR="0010304F" w:rsidRPr="009E414E" w:rsidTr="00221D61">
              <w:trPr>
                <w:trHeight w:hRule="exact" w:val="471"/>
              </w:trPr>
              <w:tc>
                <w:tcPr>
                  <w:tcW w:w="1554" w:type="dxa"/>
                  <w:tcBorders>
                    <w:top w:val="single" w:sz="5" w:space="0" w:color="000000"/>
                    <w:left w:val="single" w:sz="5" w:space="0" w:color="000000"/>
                    <w:bottom w:val="single" w:sz="5" w:space="0" w:color="000000"/>
                    <w:right w:val="single" w:sz="5" w:space="0" w:color="000000"/>
                  </w:tcBorders>
                  <w:vAlign w:val="center"/>
                </w:tcPr>
                <w:p w:rsidR="00D245DD" w:rsidRPr="009E414E" w:rsidRDefault="00D9052F" w:rsidP="00C645B1">
                  <w:pPr>
                    <w:ind w:left="102" w:firstLine="0"/>
                    <w:jc w:val="left"/>
                    <w:rPr>
                      <w:bCs/>
                      <w:szCs w:val="24"/>
                      <w:lang w:val="ro-MD" w:eastAsia="ja-JP"/>
                    </w:rPr>
                  </w:pPr>
                  <w:r w:rsidRPr="009E414E">
                    <w:rPr>
                      <w:bCs/>
                      <w:szCs w:val="24"/>
                      <w:lang w:val="ro-MD" w:eastAsia="ja-JP"/>
                    </w:rPr>
                    <w:t xml:space="preserve">Set anvelope clasa </w:t>
                  </w:r>
                  <w:r w:rsidR="00D245DD" w:rsidRPr="009E414E">
                    <w:rPr>
                      <w:bCs/>
                      <w:szCs w:val="24"/>
                      <w:lang w:val="ro-MD" w:eastAsia="ja-JP"/>
                    </w:rPr>
                    <w:t>A</w:t>
                  </w:r>
                </w:p>
              </w:tc>
              <w:tc>
                <w:tcPr>
                  <w:tcW w:w="1115" w:type="dxa"/>
                  <w:tcBorders>
                    <w:top w:val="single" w:sz="5" w:space="0" w:color="000000"/>
                    <w:left w:val="single" w:sz="5" w:space="0" w:color="000000"/>
                    <w:bottom w:val="single" w:sz="5" w:space="0" w:color="000000"/>
                    <w:right w:val="single" w:sz="5" w:space="0" w:color="000000"/>
                  </w:tcBorders>
                  <w:vAlign w:val="center"/>
                </w:tcPr>
                <w:p w:rsidR="00D245DD" w:rsidRPr="009E414E" w:rsidRDefault="00D245DD" w:rsidP="00C645B1">
                  <w:pPr>
                    <w:ind w:left="741" w:hanging="450"/>
                    <w:jc w:val="left"/>
                    <w:rPr>
                      <w:bCs/>
                      <w:szCs w:val="24"/>
                      <w:lang w:val="ro-MD" w:eastAsia="ja-JP"/>
                    </w:rPr>
                  </w:pPr>
                  <w:r w:rsidRPr="009E414E">
                    <w:rPr>
                      <w:bCs/>
                      <w:szCs w:val="24"/>
                      <w:lang w:val="ro-MD" w:eastAsia="ja-JP"/>
                    </w:rPr>
                    <w:t>7.49</w:t>
                  </w:r>
                </w:p>
              </w:tc>
              <w:tc>
                <w:tcPr>
                  <w:tcW w:w="1343" w:type="dxa"/>
                  <w:tcBorders>
                    <w:top w:val="single" w:sz="5" w:space="0" w:color="000000"/>
                    <w:left w:val="single" w:sz="5" w:space="0" w:color="000000"/>
                    <w:bottom w:val="single" w:sz="5" w:space="0" w:color="000000"/>
                    <w:right w:val="single" w:sz="5" w:space="0" w:color="000000"/>
                  </w:tcBorders>
                  <w:vAlign w:val="center"/>
                </w:tcPr>
                <w:p w:rsidR="00D245DD" w:rsidRPr="009E414E" w:rsidRDefault="00D245DD" w:rsidP="00C645B1">
                  <w:pPr>
                    <w:ind w:left="328" w:firstLine="0"/>
                    <w:jc w:val="left"/>
                    <w:rPr>
                      <w:bCs/>
                      <w:szCs w:val="24"/>
                      <w:lang w:val="ro-MD" w:eastAsia="ja-JP"/>
                    </w:rPr>
                  </w:pPr>
                  <w:r w:rsidRPr="009E414E">
                    <w:rPr>
                      <w:bCs/>
                      <w:szCs w:val="24"/>
                      <w:lang w:val="ro-MD" w:eastAsia="ja-JP"/>
                    </w:rPr>
                    <w:t>176.80</w:t>
                  </w:r>
                </w:p>
              </w:tc>
              <w:tc>
                <w:tcPr>
                  <w:tcW w:w="1342"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D245DD" w:rsidRPr="009E414E" w:rsidRDefault="00D245DD" w:rsidP="00C645B1">
                  <w:pPr>
                    <w:ind w:firstLine="0"/>
                    <w:jc w:val="left"/>
                    <w:rPr>
                      <w:bCs/>
                      <w:szCs w:val="24"/>
                      <w:lang w:val="ro-MD" w:eastAsia="ja-JP"/>
                    </w:rPr>
                  </w:pPr>
                </w:p>
              </w:tc>
              <w:tc>
                <w:tcPr>
                  <w:tcW w:w="1343"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D245DD" w:rsidRPr="009E414E" w:rsidRDefault="00D245DD" w:rsidP="00C645B1">
                  <w:pPr>
                    <w:ind w:firstLine="0"/>
                    <w:jc w:val="left"/>
                    <w:rPr>
                      <w:bCs/>
                      <w:szCs w:val="24"/>
                      <w:lang w:val="ro-MD" w:eastAsia="ja-JP"/>
                    </w:rPr>
                  </w:pPr>
                </w:p>
              </w:tc>
              <w:tc>
                <w:tcPr>
                  <w:tcW w:w="1342"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D245DD" w:rsidRPr="009E414E" w:rsidRDefault="00D245DD" w:rsidP="00C645B1">
                  <w:pPr>
                    <w:ind w:firstLine="0"/>
                    <w:jc w:val="left"/>
                    <w:rPr>
                      <w:bCs/>
                      <w:szCs w:val="24"/>
                      <w:lang w:val="ro-MD" w:eastAsia="ja-JP"/>
                    </w:rPr>
                  </w:pPr>
                </w:p>
              </w:tc>
              <w:tc>
                <w:tcPr>
                  <w:tcW w:w="1343"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D245DD" w:rsidRPr="009E414E" w:rsidRDefault="00D245DD" w:rsidP="00C645B1">
                  <w:pPr>
                    <w:ind w:firstLine="0"/>
                    <w:jc w:val="left"/>
                    <w:rPr>
                      <w:bCs/>
                      <w:szCs w:val="24"/>
                      <w:lang w:val="ro-MD" w:eastAsia="ja-JP"/>
                    </w:rPr>
                  </w:pPr>
                </w:p>
              </w:tc>
            </w:tr>
            <w:tr w:rsidR="0010304F" w:rsidRPr="009E414E" w:rsidTr="00221D61">
              <w:trPr>
                <w:trHeight w:hRule="exact" w:val="453"/>
              </w:trPr>
              <w:tc>
                <w:tcPr>
                  <w:tcW w:w="1554" w:type="dxa"/>
                  <w:tcBorders>
                    <w:top w:val="single" w:sz="5" w:space="0" w:color="000000"/>
                    <w:left w:val="single" w:sz="5" w:space="0" w:color="000000"/>
                    <w:bottom w:val="single" w:sz="5" w:space="0" w:color="000000"/>
                    <w:right w:val="single" w:sz="5" w:space="0" w:color="000000"/>
                  </w:tcBorders>
                  <w:vAlign w:val="center"/>
                </w:tcPr>
                <w:p w:rsidR="00D245DD" w:rsidRPr="009E414E" w:rsidRDefault="00D9052F" w:rsidP="00896D58">
                  <w:pPr>
                    <w:ind w:left="102" w:firstLine="0"/>
                    <w:jc w:val="left"/>
                    <w:rPr>
                      <w:bCs/>
                      <w:szCs w:val="24"/>
                      <w:lang w:val="ro-MD" w:eastAsia="ja-JP"/>
                    </w:rPr>
                  </w:pPr>
                  <w:r w:rsidRPr="009E414E">
                    <w:rPr>
                      <w:bCs/>
                      <w:szCs w:val="24"/>
                      <w:lang w:val="ro-MD" w:eastAsia="ja-JP"/>
                    </w:rPr>
                    <w:t xml:space="preserve">Set anvelope clasa </w:t>
                  </w:r>
                  <w:r w:rsidR="00D245DD" w:rsidRPr="009E414E">
                    <w:rPr>
                      <w:bCs/>
                      <w:szCs w:val="24"/>
                      <w:lang w:val="ro-MD" w:eastAsia="ja-JP"/>
                    </w:rPr>
                    <w:t>B</w:t>
                  </w:r>
                </w:p>
              </w:tc>
              <w:tc>
                <w:tcPr>
                  <w:tcW w:w="1115" w:type="dxa"/>
                  <w:tcBorders>
                    <w:top w:val="single" w:sz="5" w:space="0" w:color="000000"/>
                    <w:left w:val="single" w:sz="5" w:space="0" w:color="000000"/>
                    <w:bottom w:val="single" w:sz="5" w:space="0" w:color="000000"/>
                    <w:right w:val="single" w:sz="5" w:space="0" w:color="000000"/>
                  </w:tcBorders>
                  <w:vAlign w:val="center"/>
                </w:tcPr>
                <w:p w:rsidR="00D245DD" w:rsidRPr="009E414E" w:rsidRDefault="00D245DD" w:rsidP="00896D58">
                  <w:pPr>
                    <w:ind w:left="741" w:hanging="450"/>
                    <w:jc w:val="left"/>
                    <w:rPr>
                      <w:bCs/>
                      <w:szCs w:val="24"/>
                      <w:lang w:val="ro-MD" w:eastAsia="ja-JP"/>
                    </w:rPr>
                  </w:pPr>
                  <w:r w:rsidRPr="009E414E">
                    <w:rPr>
                      <w:bCs/>
                      <w:szCs w:val="24"/>
                      <w:lang w:val="ro-MD" w:eastAsia="ja-JP"/>
                    </w:rPr>
                    <w:t>7.70</w:t>
                  </w:r>
                </w:p>
              </w:tc>
              <w:tc>
                <w:tcPr>
                  <w:tcW w:w="1343" w:type="dxa"/>
                  <w:tcBorders>
                    <w:top w:val="single" w:sz="5" w:space="0" w:color="000000"/>
                    <w:left w:val="single" w:sz="5" w:space="0" w:color="000000"/>
                    <w:bottom w:val="single" w:sz="5" w:space="0" w:color="000000"/>
                    <w:right w:val="single" w:sz="5" w:space="0" w:color="000000"/>
                  </w:tcBorders>
                  <w:vAlign w:val="center"/>
                </w:tcPr>
                <w:p w:rsidR="00D245DD" w:rsidRPr="009E414E" w:rsidRDefault="00D245DD" w:rsidP="00896D58">
                  <w:pPr>
                    <w:ind w:left="328" w:firstLine="0"/>
                    <w:jc w:val="left"/>
                    <w:rPr>
                      <w:bCs/>
                      <w:szCs w:val="24"/>
                      <w:lang w:val="ro-MD" w:eastAsia="ja-JP"/>
                    </w:rPr>
                  </w:pPr>
                  <w:r w:rsidRPr="009E414E">
                    <w:rPr>
                      <w:bCs/>
                      <w:szCs w:val="24"/>
                      <w:lang w:val="ro-MD" w:eastAsia="ja-JP"/>
                    </w:rPr>
                    <w:t>181.70</w:t>
                  </w:r>
                </w:p>
              </w:tc>
              <w:tc>
                <w:tcPr>
                  <w:tcW w:w="1342"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D245DD" w:rsidRPr="009E414E" w:rsidRDefault="00D245DD" w:rsidP="00896D58">
                  <w:pPr>
                    <w:ind w:firstLine="0"/>
                    <w:jc w:val="left"/>
                    <w:rPr>
                      <w:bCs/>
                      <w:szCs w:val="24"/>
                      <w:lang w:val="ro-MD" w:eastAsia="ja-JP"/>
                    </w:rPr>
                  </w:pPr>
                </w:p>
              </w:tc>
              <w:tc>
                <w:tcPr>
                  <w:tcW w:w="1343"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D245DD" w:rsidRPr="009E414E" w:rsidRDefault="00D245DD" w:rsidP="00896D58">
                  <w:pPr>
                    <w:ind w:firstLine="0"/>
                    <w:jc w:val="left"/>
                    <w:rPr>
                      <w:bCs/>
                      <w:szCs w:val="24"/>
                      <w:lang w:val="ro-MD" w:eastAsia="ja-JP"/>
                    </w:rPr>
                  </w:pPr>
                </w:p>
              </w:tc>
              <w:tc>
                <w:tcPr>
                  <w:tcW w:w="1342"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D245DD" w:rsidRPr="009E414E" w:rsidRDefault="00D245DD" w:rsidP="00896D58">
                  <w:pPr>
                    <w:ind w:firstLine="0"/>
                    <w:jc w:val="left"/>
                    <w:rPr>
                      <w:bCs/>
                      <w:szCs w:val="24"/>
                      <w:lang w:val="ro-MD" w:eastAsia="ja-JP"/>
                    </w:rPr>
                  </w:pPr>
                </w:p>
              </w:tc>
              <w:tc>
                <w:tcPr>
                  <w:tcW w:w="1343"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D245DD" w:rsidRPr="009E414E" w:rsidRDefault="00D245DD" w:rsidP="00896D58">
                  <w:pPr>
                    <w:ind w:firstLine="0"/>
                    <w:jc w:val="left"/>
                    <w:rPr>
                      <w:bCs/>
                      <w:szCs w:val="24"/>
                      <w:lang w:val="ro-MD" w:eastAsia="ja-JP"/>
                    </w:rPr>
                  </w:pPr>
                </w:p>
              </w:tc>
            </w:tr>
            <w:tr w:rsidR="0010304F" w:rsidRPr="009E414E" w:rsidTr="00221D61">
              <w:trPr>
                <w:trHeight w:hRule="exact" w:val="444"/>
              </w:trPr>
              <w:tc>
                <w:tcPr>
                  <w:tcW w:w="1554" w:type="dxa"/>
                  <w:tcBorders>
                    <w:top w:val="single" w:sz="5" w:space="0" w:color="000000"/>
                    <w:left w:val="single" w:sz="5" w:space="0" w:color="000000"/>
                    <w:bottom w:val="single" w:sz="5" w:space="0" w:color="000000"/>
                    <w:right w:val="single" w:sz="5" w:space="0" w:color="000000"/>
                  </w:tcBorders>
                  <w:vAlign w:val="center"/>
                </w:tcPr>
                <w:p w:rsidR="00D245DD" w:rsidRPr="009E414E" w:rsidRDefault="00D9052F" w:rsidP="00896D58">
                  <w:pPr>
                    <w:ind w:left="102" w:firstLine="0"/>
                    <w:jc w:val="left"/>
                    <w:rPr>
                      <w:bCs/>
                      <w:szCs w:val="24"/>
                      <w:lang w:val="ro-MD" w:eastAsia="ja-JP"/>
                    </w:rPr>
                  </w:pPr>
                  <w:r w:rsidRPr="009E414E">
                    <w:rPr>
                      <w:bCs/>
                      <w:szCs w:val="24"/>
                      <w:lang w:val="ro-MD" w:eastAsia="ja-JP"/>
                    </w:rPr>
                    <w:t xml:space="preserve">Set anvelope clasa </w:t>
                  </w:r>
                  <w:r w:rsidR="00D245DD" w:rsidRPr="009E414E">
                    <w:rPr>
                      <w:bCs/>
                      <w:szCs w:val="24"/>
                      <w:lang w:val="ro-MD" w:eastAsia="ja-JP"/>
                    </w:rPr>
                    <w:t>C</w:t>
                  </w:r>
                </w:p>
              </w:tc>
              <w:tc>
                <w:tcPr>
                  <w:tcW w:w="1115" w:type="dxa"/>
                  <w:tcBorders>
                    <w:top w:val="single" w:sz="5" w:space="0" w:color="000000"/>
                    <w:left w:val="single" w:sz="5" w:space="0" w:color="000000"/>
                    <w:bottom w:val="single" w:sz="5" w:space="0" w:color="000000"/>
                    <w:right w:val="single" w:sz="5" w:space="0" w:color="000000"/>
                  </w:tcBorders>
                  <w:vAlign w:val="center"/>
                </w:tcPr>
                <w:p w:rsidR="00D245DD" w:rsidRPr="009E414E" w:rsidRDefault="00D245DD" w:rsidP="00896D58">
                  <w:pPr>
                    <w:ind w:left="741" w:hanging="450"/>
                    <w:jc w:val="left"/>
                    <w:rPr>
                      <w:bCs/>
                      <w:szCs w:val="24"/>
                      <w:lang w:val="ro-MD" w:eastAsia="ja-JP"/>
                    </w:rPr>
                  </w:pPr>
                  <w:r w:rsidRPr="009E414E">
                    <w:rPr>
                      <w:bCs/>
                      <w:szCs w:val="24"/>
                      <w:lang w:val="ro-MD" w:eastAsia="ja-JP"/>
                    </w:rPr>
                    <w:t>7.96</w:t>
                  </w:r>
                </w:p>
              </w:tc>
              <w:tc>
                <w:tcPr>
                  <w:tcW w:w="1343" w:type="dxa"/>
                  <w:tcBorders>
                    <w:top w:val="single" w:sz="5" w:space="0" w:color="000000"/>
                    <w:left w:val="single" w:sz="5" w:space="0" w:color="000000"/>
                    <w:bottom w:val="single" w:sz="5" w:space="0" w:color="000000"/>
                    <w:right w:val="single" w:sz="5" w:space="0" w:color="000000"/>
                  </w:tcBorders>
                  <w:vAlign w:val="center"/>
                </w:tcPr>
                <w:p w:rsidR="00D245DD" w:rsidRPr="009E414E" w:rsidRDefault="00D245DD" w:rsidP="00896D58">
                  <w:pPr>
                    <w:ind w:left="328" w:firstLine="0"/>
                    <w:jc w:val="left"/>
                    <w:rPr>
                      <w:bCs/>
                      <w:szCs w:val="24"/>
                      <w:lang w:val="ro-MD" w:eastAsia="ja-JP"/>
                    </w:rPr>
                  </w:pPr>
                  <w:r w:rsidRPr="009E414E">
                    <w:rPr>
                      <w:bCs/>
                      <w:szCs w:val="24"/>
                      <w:lang w:val="ro-MD" w:eastAsia="ja-JP"/>
                    </w:rPr>
                    <w:t>187.70</w:t>
                  </w:r>
                </w:p>
              </w:tc>
              <w:tc>
                <w:tcPr>
                  <w:tcW w:w="1342"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D245DD" w:rsidRPr="009E414E" w:rsidRDefault="00D245DD" w:rsidP="00896D58">
                  <w:pPr>
                    <w:ind w:firstLine="0"/>
                    <w:jc w:val="left"/>
                    <w:rPr>
                      <w:bCs/>
                      <w:szCs w:val="24"/>
                      <w:lang w:val="ro-MD" w:eastAsia="ja-JP"/>
                    </w:rPr>
                  </w:pPr>
                </w:p>
              </w:tc>
              <w:tc>
                <w:tcPr>
                  <w:tcW w:w="1343"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D245DD" w:rsidRPr="009E414E" w:rsidRDefault="00D245DD" w:rsidP="00896D58">
                  <w:pPr>
                    <w:ind w:firstLine="0"/>
                    <w:jc w:val="left"/>
                    <w:rPr>
                      <w:bCs/>
                      <w:szCs w:val="24"/>
                      <w:lang w:val="ro-MD" w:eastAsia="ja-JP"/>
                    </w:rPr>
                  </w:pPr>
                </w:p>
              </w:tc>
              <w:tc>
                <w:tcPr>
                  <w:tcW w:w="1342"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D245DD" w:rsidRPr="009E414E" w:rsidRDefault="00D245DD" w:rsidP="00896D58">
                  <w:pPr>
                    <w:ind w:firstLine="0"/>
                    <w:jc w:val="left"/>
                    <w:rPr>
                      <w:bCs/>
                      <w:szCs w:val="24"/>
                      <w:lang w:val="ro-MD" w:eastAsia="ja-JP"/>
                    </w:rPr>
                  </w:pPr>
                </w:p>
              </w:tc>
              <w:tc>
                <w:tcPr>
                  <w:tcW w:w="1343"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D245DD" w:rsidRPr="009E414E" w:rsidRDefault="00D245DD" w:rsidP="00896D58">
                  <w:pPr>
                    <w:ind w:firstLine="0"/>
                    <w:jc w:val="left"/>
                    <w:rPr>
                      <w:bCs/>
                      <w:szCs w:val="24"/>
                      <w:lang w:val="ro-MD" w:eastAsia="ja-JP"/>
                    </w:rPr>
                  </w:pPr>
                </w:p>
              </w:tc>
            </w:tr>
            <w:tr w:rsidR="0010304F" w:rsidRPr="009E414E" w:rsidTr="00221D61">
              <w:trPr>
                <w:trHeight w:hRule="exact" w:val="264"/>
              </w:trPr>
              <w:tc>
                <w:tcPr>
                  <w:tcW w:w="1554" w:type="dxa"/>
                  <w:tcBorders>
                    <w:top w:val="single" w:sz="5" w:space="0" w:color="000000"/>
                    <w:left w:val="single" w:sz="5" w:space="0" w:color="000000"/>
                    <w:bottom w:val="single" w:sz="5" w:space="0" w:color="000000"/>
                    <w:right w:val="single" w:sz="5" w:space="0" w:color="000000"/>
                  </w:tcBorders>
                  <w:vAlign w:val="center"/>
                </w:tcPr>
                <w:p w:rsidR="00D245DD" w:rsidRPr="009E414E" w:rsidRDefault="00D9052F" w:rsidP="00896D58">
                  <w:pPr>
                    <w:ind w:left="102" w:firstLine="0"/>
                    <w:jc w:val="left"/>
                    <w:rPr>
                      <w:bCs/>
                      <w:szCs w:val="24"/>
                      <w:lang w:val="ro-MD" w:eastAsia="ja-JP"/>
                    </w:rPr>
                  </w:pPr>
                  <w:r w:rsidRPr="009E414E">
                    <w:rPr>
                      <w:bCs/>
                      <w:szCs w:val="24"/>
                      <w:lang w:val="ro-MD" w:eastAsia="ja-JP"/>
                    </w:rPr>
                    <w:t>media</w:t>
                  </w:r>
                </w:p>
              </w:tc>
              <w:tc>
                <w:tcPr>
                  <w:tcW w:w="1115" w:type="dxa"/>
                  <w:tcBorders>
                    <w:top w:val="single" w:sz="5" w:space="0" w:color="000000"/>
                    <w:left w:val="single" w:sz="5" w:space="0" w:color="000000"/>
                    <w:bottom w:val="single" w:sz="5" w:space="0" w:color="000000"/>
                    <w:right w:val="single" w:sz="5" w:space="0" w:color="000000"/>
                  </w:tcBorders>
                  <w:vAlign w:val="center"/>
                </w:tcPr>
                <w:p w:rsidR="00D245DD" w:rsidRPr="009E414E" w:rsidRDefault="00D245DD" w:rsidP="00896D58">
                  <w:pPr>
                    <w:ind w:left="741" w:hanging="450"/>
                    <w:jc w:val="left"/>
                    <w:rPr>
                      <w:bCs/>
                      <w:szCs w:val="24"/>
                      <w:lang w:val="ro-MD" w:eastAsia="ja-JP"/>
                    </w:rPr>
                  </w:pPr>
                  <w:r w:rsidRPr="009E414E">
                    <w:rPr>
                      <w:bCs/>
                      <w:szCs w:val="24"/>
                      <w:lang w:val="ro-MD" w:eastAsia="ja-JP"/>
                    </w:rPr>
                    <w:t>7.72</w:t>
                  </w:r>
                </w:p>
              </w:tc>
              <w:tc>
                <w:tcPr>
                  <w:tcW w:w="1343" w:type="dxa"/>
                  <w:tcBorders>
                    <w:top w:val="single" w:sz="5" w:space="0" w:color="000000"/>
                    <w:left w:val="single" w:sz="5" w:space="0" w:color="000000"/>
                    <w:bottom w:val="single" w:sz="5" w:space="0" w:color="000000"/>
                    <w:right w:val="single" w:sz="5" w:space="0" w:color="000000"/>
                  </w:tcBorders>
                  <w:vAlign w:val="center"/>
                </w:tcPr>
                <w:p w:rsidR="00D245DD" w:rsidRPr="009E414E" w:rsidRDefault="00D245DD" w:rsidP="00896D58">
                  <w:pPr>
                    <w:ind w:left="328" w:firstLine="0"/>
                    <w:jc w:val="left"/>
                    <w:rPr>
                      <w:bCs/>
                      <w:szCs w:val="24"/>
                      <w:lang w:val="ro-MD" w:eastAsia="ja-JP"/>
                    </w:rPr>
                  </w:pPr>
                  <w:r w:rsidRPr="009E414E">
                    <w:rPr>
                      <w:bCs/>
                      <w:szCs w:val="24"/>
                      <w:lang w:val="ro-MD" w:eastAsia="ja-JP"/>
                    </w:rPr>
                    <w:t>182.07</w:t>
                  </w:r>
                </w:p>
              </w:tc>
              <w:tc>
                <w:tcPr>
                  <w:tcW w:w="1342" w:type="dxa"/>
                  <w:tcBorders>
                    <w:top w:val="single" w:sz="5" w:space="0" w:color="000000"/>
                    <w:left w:val="single" w:sz="5" w:space="0" w:color="000000"/>
                    <w:bottom w:val="single" w:sz="5" w:space="0" w:color="000000"/>
                    <w:right w:val="single" w:sz="5" w:space="0" w:color="000000"/>
                  </w:tcBorders>
                  <w:vAlign w:val="center"/>
                </w:tcPr>
                <w:p w:rsidR="00D245DD" w:rsidRPr="009E414E" w:rsidRDefault="00D245DD" w:rsidP="00896D58">
                  <w:pPr>
                    <w:ind w:left="815" w:firstLine="0"/>
                    <w:jc w:val="left"/>
                    <w:rPr>
                      <w:bCs/>
                      <w:szCs w:val="24"/>
                      <w:lang w:val="ro-MD" w:eastAsia="ja-JP"/>
                    </w:rPr>
                  </w:pPr>
                  <w:r w:rsidRPr="009E414E">
                    <w:rPr>
                      <w:bCs/>
                      <w:szCs w:val="24"/>
                      <w:lang w:val="ro-MD" w:eastAsia="ja-JP"/>
                    </w:rPr>
                    <w:t>0.13</w:t>
                  </w:r>
                </w:p>
              </w:tc>
              <w:tc>
                <w:tcPr>
                  <w:tcW w:w="1343" w:type="dxa"/>
                  <w:tcBorders>
                    <w:top w:val="single" w:sz="5" w:space="0" w:color="000000"/>
                    <w:left w:val="single" w:sz="5" w:space="0" w:color="000000"/>
                    <w:bottom w:val="single" w:sz="5" w:space="0" w:color="000000"/>
                    <w:right w:val="single" w:sz="5" w:space="0" w:color="000000"/>
                  </w:tcBorders>
                  <w:vAlign w:val="center"/>
                </w:tcPr>
                <w:p w:rsidR="00D245DD" w:rsidRPr="009E414E" w:rsidRDefault="00D245DD" w:rsidP="00896D58">
                  <w:pPr>
                    <w:ind w:right="104" w:firstLine="0"/>
                    <w:jc w:val="center"/>
                    <w:rPr>
                      <w:bCs/>
                      <w:szCs w:val="24"/>
                      <w:lang w:val="ro-MD" w:eastAsia="ja-JP"/>
                    </w:rPr>
                  </w:pPr>
                  <w:r w:rsidRPr="009E414E">
                    <w:rPr>
                      <w:bCs/>
                      <w:szCs w:val="24"/>
                      <w:lang w:val="ro-MD" w:eastAsia="ja-JP"/>
                    </w:rPr>
                    <w:t>3.00</w:t>
                  </w:r>
                </w:p>
              </w:tc>
              <w:tc>
                <w:tcPr>
                  <w:tcW w:w="1342" w:type="dxa"/>
                  <w:tcBorders>
                    <w:top w:val="single" w:sz="5" w:space="0" w:color="000000"/>
                    <w:left w:val="single" w:sz="5" w:space="0" w:color="000000"/>
                    <w:bottom w:val="single" w:sz="5" w:space="0" w:color="000000"/>
                    <w:right w:val="single" w:sz="5" w:space="0" w:color="000000"/>
                  </w:tcBorders>
                  <w:vAlign w:val="center"/>
                </w:tcPr>
                <w:p w:rsidR="00D245DD" w:rsidRPr="009E414E" w:rsidRDefault="00D245DD" w:rsidP="00896D58">
                  <w:pPr>
                    <w:ind w:left="649" w:firstLine="0"/>
                    <w:jc w:val="left"/>
                    <w:rPr>
                      <w:bCs/>
                      <w:szCs w:val="24"/>
                      <w:lang w:val="ro-MD" w:eastAsia="ja-JP"/>
                    </w:rPr>
                  </w:pPr>
                  <w:r w:rsidRPr="009E414E">
                    <w:rPr>
                      <w:bCs/>
                      <w:szCs w:val="24"/>
                      <w:lang w:val="ro-MD" w:eastAsia="ja-JP"/>
                    </w:rPr>
                    <w:t>1.68%</w:t>
                  </w:r>
                </w:p>
              </w:tc>
              <w:tc>
                <w:tcPr>
                  <w:tcW w:w="1343" w:type="dxa"/>
                  <w:tcBorders>
                    <w:top w:val="single" w:sz="5" w:space="0" w:color="000000"/>
                    <w:left w:val="single" w:sz="5" w:space="0" w:color="000000"/>
                    <w:bottom w:val="single" w:sz="5" w:space="0" w:color="000000"/>
                    <w:right w:val="single" w:sz="5" w:space="0" w:color="000000"/>
                  </w:tcBorders>
                  <w:vAlign w:val="center"/>
                </w:tcPr>
                <w:p w:rsidR="00D245DD" w:rsidRPr="009E414E" w:rsidRDefault="00D245DD" w:rsidP="00896D58">
                  <w:pPr>
                    <w:ind w:left="424" w:firstLine="0"/>
                    <w:jc w:val="left"/>
                    <w:rPr>
                      <w:bCs/>
                      <w:szCs w:val="24"/>
                      <w:lang w:val="ro-MD" w:eastAsia="ja-JP"/>
                    </w:rPr>
                  </w:pPr>
                  <w:r w:rsidRPr="009E414E">
                    <w:rPr>
                      <w:bCs/>
                      <w:szCs w:val="24"/>
                      <w:lang w:val="ro-MD" w:eastAsia="ja-JP"/>
                    </w:rPr>
                    <w:t>1.65%</w:t>
                  </w:r>
                </w:p>
              </w:tc>
            </w:tr>
          </w:tbl>
          <w:p w:rsidR="00D245DD" w:rsidRPr="00CF26CA" w:rsidRDefault="00D245DD" w:rsidP="000B7C8C">
            <w:pPr>
              <w:ind w:firstLine="0"/>
              <w:jc w:val="left"/>
              <w:rPr>
                <w:bCs/>
                <w:sz w:val="24"/>
                <w:szCs w:val="24"/>
                <w:lang w:val="ro-MD" w:eastAsia="ja-JP"/>
              </w:rPr>
            </w:pPr>
            <w:r w:rsidRPr="00CF26CA">
              <w:rPr>
                <w:bCs/>
                <w:sz w:val="24"/>
                <w:szCs w:val="24"/>
                <w:lang w:val="ro-MD" w:eastAsia="ja-JP"/>
              </w:rPr>
              <w:t>Sur</w:t>
            </w:r>
            <w:r w:rsidR="00794F56" w:rsidRPr="00CF26CA">
              <w:rPr>
                <w:bCs/>
                <w:sz w:val="24"/>
                <w:szCs w:val="24"/>
                <w:lang w:val="ro-MD" w:eastAsia="ja-JP"/>
              </w:rPr>
              <w:t>sa</w:t>
            </w:r>
            <w:r w:rsidRPr="00CF26CA">
              <w:rPr>
                <w:bCs/>
                <w:sz w:val="24"/>
                <w:szCs w:val="24"/>
                <w:lang w:val="ro-MD" w:eastAsia="ja-JP"/>
              </w:rPr>
              <w:t>: Barand and Bokar, 2008, SAE</w:t>
            </w:r>
          </w:p>
          <w:p w:rsidR="000B7C8C" w:rsidRPr="00CF26CA" w:rsidRDefault="000B7C8C" w:rsidP="000B7C8C">
            <w:pPr>
              <w:ind w:firstLine="0"/>
              <w:jc w:val="left"/>
              <w:rPr>
                <w:bCs/>
                <w:sz w:val="24"/>
                <w:szCs w:val="24"/>
                <w:lang w:val="ro-MD" w:eastAsia="ja-JP"/>
              </w:rPr>
            </w:pPr>
            <w:r w:rsidRPr="00CF26CA">
              <w:rPr>
                <w:bCs/>
                <w:sz w:val="24"/>
                <w:szCs w:val="24"/>
                <w:lang w:val="ro-MD" w:eastAsia="ja-JP"/>
              </w:rPr>
              <w:t xml:space="preserve"> </w:t>
            </w:r>
          </w:p>
          <w:p w:rsidR="000B4260" w:rsidRPr="00CF26CA" w:rsidRDefault="000B7C8C" w:rsidP="000B7C8C">
            <w:pPr>
              <w:ind w:firstLine="0"/>
              <w:jc w:val="left"/>
              <w:rPr>
                <w:bCs/>
                <w:sz w:val="24"/>
                <w:szCs w:val="24"/>
                <w:lang w:val="ro-MD" w:eastAsia="ja-JP"/>
              </w:rPr>
            </w:pPr>
            <w:r w:rsidRPr="00CF26CA">
              <w:rPr>
                <w:bCs/>
                <w:sz w:val="24"/>
                <w:szCs w:val="24"/>
                <w:lang w:val="ro-MD" w:eastAsia="ja-JP"/>
              </w:rPr>
              <w:t xml:space="preserve">Din tabelul de mai sus </w:t>
            </w:r>
            <w:r w:rsidR="004B5D6D" w:rsidRPr="00CF26CA">
              <w:rPr>
                <w:bCs/>
                <w:sz w:val="24"/>
                <w:szCs w:val="24"/>
                <w:lang w:val="ro-MD" w:eastAsia="ja-JP"/>
              </w:rPr>
              <w:t xml:space="preserve">observăm că în medie reducerea cu un kg a rezistenței de rulare a anvelopei duce la o economie de 130 ml </w:t>
            </w:r>
            <w:r w:rsidR="000B4260" w:rsidRPr="00CF26CA">
              <w:rPr>
                <w:bCs/>
                <w:sz w:val="24"/>
                <w:szCs w:val="24"/>
                <w:lang w:val="ro-MD" w:eastAsia="ja-JP"/>
              </w:rPr>
              <w:t>de benzină la 100 de km.</w:t>
            </w:r>
          </w:p>
          <w:p w:rsidR="000B4260" w:rsidRPr="00CF26CA" w:rsidRDefault="000B4260" w:rsidP="000B4260">
            <w:pPr>
              <w:ind w:right="806" w:firstLine="0"/>
              <w:rPr>
                <w:bCs/>
                <w:sz w:val="24"/>
                <w:szCs w:val="24"/>
                <w:lang w:val="ro-MD" w:eastAsia="ja-JP"/>
              </w:rPr>
            </w:pPr>
          </w:p>
          <w:p w:rsidR="000B4260" w:rsidRPr="00CF26CA" w:rsidRDefault="000B4260" w:rsidP="000B4260">
            <w:pPr>
              <w:ind w:right="806" w:firstLine="0"/>
              <w:rPr>
                <w:bCs/>
                <w:sz w:val="24"/>
                <w:szCs w:val="24"/>
                <w:lang w:val="ro-MD" w:eastAsia="ja-JP"/>
              </w:rPr>
            </w:pPr>
            <w:r w:rsidRPr="00CF26CA">
              <w:rPr>
                <w:bCs/>
                <w:sz w:val="24"/>
                <w:szCs w:val="24"/>
                <w:lang w:val="ro-MD" w:eastAsia="ja-JP"/>
              </w:rPr>
              <w:t>Tabelul 2. Economii de motorină și reduceri de emisii de CO2 în funcție de clasa anvelopelor</w:t>
            </w:r>
          </w:p>
          <w:tbl>
            <w:tblPr>
              <w:tblW w:w="9382" w:type="dxa"/>
              <w:tblLayout w:type="fixed"/>
              <w:tblCellMar>
                <w:left w:w="0" w:type="dxa"/>
                <w:right w:w="0" w:type="dxa"/>
              </w:tblCellMar>
              <w:tblLook w:val="01E0" w:firstRow="1" w:lastRow="1" w:firstColumn="1" w:lastColumn="1" w:noHBand="0" w:noVBand="0"/>
            </w:tblPr>
            <w:tblGrid>
              <w:gridCol w:w="1327"/>
              <w:gridCol w:w="1644"/>
              <w:gridCol w:w="1134"/>
              <w:gridCol w:w="1418"/>
              <w:gridCol w:w="1275"/>
              <w:gridCol w:w="1241"/>
              <w:gridCol w:w="1343"/>
            </w:tblGrid>
            <w:tr w:rsidR="000B4260" w:rsidRPr="00221D61" w:rsidTr="006D53F6">
              <w:trPr>
                <w:trHeight w:hRule="exact" w:val="1862"/>
              </w:trPr>
              <w:tc>
                <w:tcPr>
                  <w:tcW w:w="1327" w:type="dxa"/>
                  <w:tcBorders>
                    <w:top w:val="single" w:sz="5" w:space="0" w:color="000000"/>
                    <w:left w:val="single" w:sz="5" w:space="0" w:color="000000"/>
                    <w:bottom w:val="single" w:sz="5" w:space="0" w:color="000000"/>
                    <w:right w:val="single" w:sz="5" w:space="0" w:color="000000"/>
                  </w:tcBorders>
                </w:tcPr>
                <w:p w:rsidR="000B4260" w:rsidRPr="00221D61" w:rsidRDefault="000B4260" w:rsidP="000B4260">
                  <w:pPr>
                    <w:ind w:left="102" w:firstLine="0"/>
                    <w:jc w:val="left"/>
                    <w:rPr>
                      <w:bCs/>
                      <w:szCs w:val="24"/>
                      <w:lang w:val="ro-MD" w:eastAsia="ja-JP"/>
                    </w:rPr>
                  </w:pPr>
                  <w:r w:rsidRPr="00221D61">
                    <w:rPr>
                      <w:bCs/>
                      <w:szCs w:val="24"/>
                      <w:lang w:val="ro-MD" w:eastAsia="ja-JP"/>
                    </w:rPr>
                    <w:t xml:space="preserve">Clasa anvelopelor </w:t>
                  </w:r>
                </w:p>
              </w:tc>
              <w:tc>
                <w:tcPr>
                  <w:tcW w:w="1644" w:type="dxa"/>
                  <w:tcBorders>
                    <w:top w:val="single" w:sz="5" w:space="0" w:color="000000"/>
                    <w:left w:val="single" w:sz="5" w:space="0" w:color="000000"/>
                    <w:bottom w:val="single" w:sz="5" w:space="0" w:color="000000"/>
                    <w:right w:val="single" w:sz="5" w:space="0" w:color="000000"/>
                  </w:tcBorders>
                </w:tcPr>
                <w:p w:rsidR="000B4260" w:rsidRPr="00221D61" w:rsidRDefault="000B4260" w:rsidP="00F6238F">
                  <w:pPr>
                    <w:ind w:left="103" w:right="-180" w:firstLine="0"/>
                    <w:jc w:val="left"/>
                    <w:rPr>
                      <w:bCs/>
                      <w:szCs w:val="24"/>
                      <w:lang w:val="ro-MD" w:eastAsia="ja-JP"/>
                    </w:rPr>
                  </w:pPr>
                  <w:r w:rsidRPr="00221D61">
                    <w:rPr>
                      <w:bCs/>
                      <w:szCs w:val="24"/>
                      <w:lang w:val="ro-MD" w:eastAsia="ja-JP"/>
                    </w:rPr>
                    <w:t xml:space="preserve">Consum de </w:t>
                  </w:r>
                  <w:r w:rsidR="00F6238F" w:rsidRPr="00221D61">
                    <w:rPr>
                      <w:bCs/>
                      <w:szCs w:val="24"/>
                      <w:lang w:val="ro-MD" w:eastAsia="ja-JP"/>
                    </w:rPr>
                    <w:t>motorină</w:t>
                  </w:r>
                  <w:r w:rsidRPr="00221D61">
                    <w:rPr>
                      <w:bCs/>
                      <w:szCs w:val="24"/>
                      <w:lang w:val="ro-MD" w:eastAsia="ja-JP"/>
                    </w:rPr>
                    <w:t>(l/100km)</w:t>
                  </w:r>
                </w:p>
              </w:tc>
              <w:tc>
                <w:tcPr>
                  <w:tcW w:w="1134" w:type="dxa"/>
                  <w:tcBorders>
                    <w:top w:val="single" w:sz="5" w:space="0" w:color="000000"/>
                    <w:left w:val="single" w:sz="5" w:space="0" w:color="000000"/>
                    <w:bottom w:val="single" w:sz="5" w:space="0" w:color="000000"/>
                    <w:right w:val="single" w:sz="5" w:space="0" w:color="000000"/>
                  </w:tcBorders>
                </w:tcPr>
                <w:p w:rsidR="000B4260" w:rsidRPr="00221D61" w:rsidRDefault="000B4260" w:rsidP="000B4260">
                  <w:pPr>
                    <w:tabs>
                      <w:tab w:val="left" w:pos="1125"/>
                    </w:tabs>
                    <w:ind w:left="102" w:right="135" w:firstLine="0"/>
                    <w:jc w:val="left"/>
                    <w:rPr>
                      <w:bCs/>
                      <w:szCs w:val="24"/>
                      <w:lang w:val="ro-MD" w:eastAsia="ja-JP"/>
                    </w:rPr>
                  </w:pPr>
                  <w:r w:rsidRPr="00221D61">
                    <w:rPr>
                      <w:bCs/>
                      <w:szCs w:val="24"/>
                      <w:lang w:val="ro-MD" w:eastAsia="ja-JP"/>
                    </w:rPr>
                    <w:t>Emisii CO2 (g/km)</w:t>
                  </w:r>
                </w:p>
              </w:tc>
              <w:tc>
                <w:tcPr>
                  <w:tcW w:w="1418" w:type="dxa"/>
                  <w:tcBorders>
                    <w:top w:val="single" w:sz="5" w:space="0" w:color="000000"/>
                    <w:left w:val="single" w:sz="5" w:space="0" w:color="000000"/>
                    <w:bottom w:val="single" w:sz="5" w:space="0" w:color="000000"/>
                    <w:right w:val="single" w:sz="5" w:space="0" w:color="000000"/>
                  </w:tcBorders>
                </w:tcPr>
                <w:p w:rsidR="000B4260" w:rsidRPr="00221D61" w:rsidRDefault="000B4260" w:rsidP="000B4260">
                  <w:pPr>
                    <w:ind w:left="103" w:right="70" w:firstLine="0"/>
                    <w:jc w:val="left"/>
                    <w:rPr>
                      <w:bCs/>
                      <w:szCs w:val="24"/>
                      <w:lang w:val="ro-MD" w:eastAsia="ja-JP"/>
                    </w:rPr>
                  </w:pPr>
                  <w:r w:rsidRPr="00221D61">
                    <w:rPr>
                      <w:bCs/>
                      <w:szCs w:val="24"/>
                      <w:lang w:val="ro-MD" w:eastAsia="ja-JP"/>
                    </w:rPr>
                    <w:t xml:space="preserve">Economii de carburanți datorită reducerii rezistenței la rulare cu </w:t>
                  </w:r>
                </w:p>
                <w:p w:rsidR="000B4260" w:rsidRPr="00221D61" w:rsidRDefault="000B4260" w:rsidP="000B4260">
                  <w:pPr>
                    <w:ind w:left="103" w:right="70" w:firstLine="0"/>
                    <w:jc w:val="left"/>
                    <w:rPr>
                      <w:bCs/>
                      <w:szCs w:val="24"/>
                      <w:lang w:val="ro-MD" w:eastAsia="ja-JP"/>
                    </w:rPr>
                  </w:pPr>
                  <w:r w:rsidRPr="00221D61">
                    <w:rPr>
                      <w:bCs/>
                      <w:szCs w:val="24"/>
                      <w:lang w:val="ro-MD" w:eastAsia="ja-JP"/>
                    </w:rPr>
                    <w:t xml:space="preserve"> l kg/anvelopă (l/100km)</w:t>
                  </w:r>
                </w:p>
              </w:tc>
              <w:tc>
                <w:tcPr>
                  <w:tcW w:w="1275" w:type="dxa"/>
                  <w:tcBorders>
                    <w:top w:val="single" w:sz="5" w:space="0" w:color="000000"/>
                    <w:left w:val="single" w:sz="5" w:space="0" w:color="000000"/>
                    <w:bottom w:val="single" w:sz="5" w:space="0" w:color="000000"/>
                    <w:right w:val="single" w:sz="5" w:space="0" w:color="000000"/>
                  </w:tcBorders>
                </w:tcPr>
                <w:p w:rsidR="000B4260" w:rsidRPr="00221D61" w:rsidRDefault="000B4260" w:rsidP="000B4260">
                  <w:pPr>
                    <w:ind w:left="102" w:right="73" w:firstLine="0"/>
                    <w:jc w:val="left"/>
                    <w:rPr>
                      <w:bCs/>
                      <w:szCs w:val="24"/>
                      <w:lang w:val="ro-MD" w:eastAsia="ja-JP"/>
                    </w:rPr>
                  </w:pPr>
                  <w:r w:rsidRPr="00221D61">
                    <w:rPr>
                      <w:bCs/>
                      <w:szCs w:val="24"/>
                      <w:lang w:val="ro-MD" w:eastAsia="ja-JP"/>
                    </w:rPr>
                    <w:t>Economii de emisii CO2 datorită reducerii rezistenței la rulare cu 1kg/anvelopă  (g/km)</w:t>
                  </w:r>
                </w:p>
              </w:tc>
              <w:tc>
                <w:tcPr>
                  <w:tcW w:w="1241" w:type="dxa"/>
                  <w:tcBorders>
                    <w:top w:val="single" w:sz="5" w:space="0" w:color="000000"/>
                    <w:left w:val="single" w:sz="5" w:space="0" w:color="000000"/>
                    <w:bottom w:val="single" w:sz="5" w:space="0" w:color="000000"/>
                    <w:right w:val="single" w:sz="5" w:space="0" w:color="000000"/>
                  </w:tcBorders>
                </w:tcPr>
                <w:p w:rsidR="000B4260" w:rsidRPr="00221D61" w:rsidRDefault="000B4260" w:rsidP="000B4260">
                  <w:pPr>
                    <w:ind w:left="103" w:right="70" w:firstLine="0"/>
                    <w:jc w:val="left"/>
                    <w:rPr>
                      <w:bCs/>
                      <w:szCs w:val="24"/>
                      <w:lang w:val="ro-MD" w:eastAsia="ja-JP"/>
                    </w:rPr>
                  </w:pPr>
                  <w:r w:rsidRPr="00221D61">
                    <w:rPr>
                      <w:bCs/>
                      <w:szCs w:val="24"/>
                      <w:lang w:val="ro-MD" w:eastAsia="ja-JP"/>
                    </w:rPr>
                    <w:t xml:space="preserve">Economii de carburanți </w:t>
                  </w:r>
                </w:p>
                <w:p w:rsidR="000B4260" w:rsidRPr="00221D61" w:rsidRDefault="000B4260" w:rsidP="000B4260">
                  <w:pPr>
                    <w:ind w:left="100" w:firstLine="0"/>
                    <w:jc w:val="left"/>
                    <w:rPr>
                      <w:bCs/>
                      <w:szCs w:val="24"/>
                      <w:lang w:val="ro-MD" w:eastAsia="ja-JP"/>
                    </w:rPr>
                  </w:pPr>
                  <w:r w:rsidRPr="00221D61">
                    <w:rPr>
                      <w:bCs/>
                      <w:szCs w:val="24"/>
                      <w:lang w:val="ro-MD" w:eastAsia="ja-JP"/>
                    </w:rPr>
                    <w:t>(%)</w:t>
                  </w:r>
                </w:p>
              </w:tc>
              <w:tc>
                <w:tcPr>
                  <w:tcW w:w="1343" w:type="dxa"/>
                  <w:tcBorders>
                    <w:top w:val="single" w:sz="5" w:space="0" w:color="000000"/>
                    <w:left w:val="single" w:sz="5" w:space="0" w:color="000000"/>
                    <w:bottom w:val="single" w:sz="5" w:space="0" w:color="000000"/>
                    <w:right w:val="single" w:sz="5" w:space="0" w:color="000000"/>
                  </w:tcBorders>
                </w:tcPr>
                <w:p w:rsidR="000B4260" w:rsidRPr="00221D61" w:rsidRDefault="000B4260" w:rsidP="000B4260">
                  <w:pPr>
                    <w:ind w:left="102" w:right="71" w:firstLine="0"/>
                    <w:jc w:val="left"/>
                    <w:rPr>
                      <w:bCs/>
                      <w:szCs w:val="24"/>
                      <w:lang w:val="ro-MD" w:eastAsia="ja-JP"/>
                    </w:rPr>
                  </w:pPr>
                  <w:r w:rsidRPr="00221D61">
                    <w:rPr>
                      <w:bCs/>
                      <w:szCs w:val="24"/>
                      <w:lang w:val="ro-MD" w:eastAsia="ja-JP"/>
                    </w:rPr>
                    <w:t xml:space="preserve">Economii de emisii CO2 </w:t>
                  </w:r>
                </w:p>
                <w:p w:rsidR="000B4260" w:rsidRPr="00221D61" w:rsidRDefault="000B4260" w:rsidP="000B4260">
                  <w:pPr>
                    <w:ind w:left="102" w:firstLine="0"/>
                    <w:jc w:val="left"/>
                    <w:rPr>
                      <w:bCs/>
                      <w:szCs w:val="24"/>
                      <w:lang w:val="ro-MD" w:eastAsia="ja-JP"/>
                    </w:rPr>
                  </w:pPr>
                  <w:r w:rsidRPr="00221D61">
                    <w:rPr>
                      <w:bCs/>
                      <w:szCs w:val="24"/>
                      <w:lang w:val="ro-MD" w:eastAsia="ja-JP"/>
                    </w:rPr>
                    <w:t>(%)</w:t>
                  </w:r>
                </w:p>
              </w:tc>
            </w:tr>
            <w:tr w:rsidR="000B4260" w:rsidRPr="00221D61" w:rsidTr="006D53F6">
              <w:trPr>
                <w:trHeight w:hRule="exact" w:val="471"/>
              </w:trPr>
              <w:tc>
                <w:tcPr>
                  <w:tcW w:w="1327" w:type="dxa"/>
                  <w:tcBorders>
                    <w:top w:val="single" w:sz="5" w:space="0" w:color="000000"/>
                    <w:left w:val="single" w:sz="5" w:space="0" w:color="000000"/>
                    <w:bottom w:val="single" w:sz="5" w:space="0" w:color="000000"/>
                    <w:right w:val="single" w:sz="5" w:space="0" w:color="000000"/>
                  </w:tcBorders>
                  <w:vAlign w:val="center"/>
                </w:tcPr>
                <w:p w:rsidR="000B4260" w:rsidRPr="00221D61" w:rsidRDefault="000B4260" w:rsidP="000B4260">
                  <w:pPr>
                    <w:ind w:left="102" w:firstLine="0"/>
                    <w:jc w:val="left"/>
                    <w:rPr>
                      <w:bCs/>
                      <w:szCs w:val="24"/>
                      <w:lang w:val="ro-MD" w:eastAsia="ja-JP"/>
                    </w:rPr>
                  </w:pPr>
                  <w:r w:rsidRPr="00221D61">
                    <w:rPr>
                      <w:bCs/>
                      <w:szCs w:val="24"/>
                      <w:lang w:val="ro-MD" w:eastAsia="ja-JP"/>
                    </w:rPr>
                    <w:t>Set anvelope clasa A</w:t>
                  </w:r>
                </w:p>
              </w:tc>
              <w:tc>
                <w:tcPr>
                  <w:tcW w:w="1644" w:type="dxa"/>
                  <w:tcBorders>
                    <w:top w:val="single" w:sz="5" w:space="0" w:color="000000"/>
                    <w:left w:val="single" w:sz="5" w:space="0" w:color="000000"/>
                    <w:bottom w:val="single" w:sz="5" w:space="0" w:color="000000"/>
                    <w:right w:val="single" w:sz="5" w:space="0" w:color="000000"/>
                  </w:tcBorders>
                  <w:vAlign w:val="center"/>
                </w:tcPr>
                <w:p w:rsidR="000B4260" w:rsidRPr="00221D61" w:rsidRDefault="000B4260" w:rsidP="005F2FFD">
                  <w:pPr>
                    <w:ind w:firstLine="17"/>
                    <w:jc w:val="center"/>
                    <w:rPr>
                      <w:bCs/>
                      <w:szCs w:val="24"/>
                      <w:lang w:val="ro-MD" w:eastAsia="ja-JP"/>
                    </w:rPr>
                  </w:pPr>
                  <w:r w:rsidRPr="00221D61">
                    <w:rPr>
                      <w:bCs/>
                      <w:szCs w:val="24"/>
                      <w:lang w:val="ro-MD" w:eastAsia="ja-JP"/>
                    </w:rPr>
                    <w:t>5.86</w:t>
                  </w:r>
                </w:p>
              </w:tc>
              <w:tc>
                <w:tcPr>
                  <w:tcW w:w="1134" w:type="dxa"/>
                  <w:tcBorders>
                    <w:top w:val="single" w:sz="5" w:space="0" w:color="000000"/>
                    <w:left w:val="single" w:sz="5" w:space="0" w:color="000000"/>
                    <w:bottom w:val="single" w:sz="5" w:space="0" w:color="000000"/>
                    <w:right w:val="single" w:sz="5" w:space="0" w:color="000000"/>
                  </w:tcBorders>
                  <w:vAlign w:val="center"/>
                </w:tcPr>
                <w:p w:rsidR="000B4260" w:rsidRPr="00221D61" w:rsidRDefault="000B4260" w:rsidP="005F2FFD">
                  <w:pPr>
                    <w:ind w:firstLine="17"/>
                    <w:jc w:val="center"/>
                    <w:rPr>
                      <w:bCs/>
                      <w:szCs w:val="24"/>
                      <w:lang w:val="ro-MD" w:eastAsia="ja-JP"/>
                    </w:rPr>
                  </w:pPr>
                  <w:r w:rsidRPr="00221D61">
                    <w:rPr>
                      <w:bCs/>
                      <w:szCs w:val="24"/>
                      <w:lang w:val="ro-MD" w:eastAsia="ja-JP"/>
                    </w:rPr>
                    <w:t>154.90</w:t>
                  </w:r>
                </w:p>
              </w:tc>
              <w:tc>
                <w:tcPr>
                  <w:tcW w:w="1418"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0B4260" w:rsidRPr="00221D61" w:rsidRDefault="000B4260" w:rsidP="005F2FFD">
                  <w:pPr>
                    <w:ind w:firstLine="17"/>
                    <w:jc w:val="center"/>
                    <w:rPr>
                      <w:bCs/>
                      <w:szCs w:val="24"/>
                      <w:lang w:val="ro-MD" w:eastAsia="ja-JP"/>
                    </w:rPr>
                  </w:pPr>
                </w:p>
              </w:tc>
              <w:tc>
                <w:tcPr>
                  <w:tcW w:w="1275"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0B4260" w:rsidRPr="00221D61" w:rsidRDefault="000B4260" w:rsidP="005F2FFD">
                  <w:pPr>
                    <w:ind w:firstLine="17"/>
                    <w:jc w:val="center"/>
                    <w:rPr>
                      <w:bCs/>
                      <w:szCs w:val="24"/>
                      <w:lang w:val="ro-MD" w:eastAsia="ja-JP"/>
                    </w:rPr>
                  </w:pPr>
                </w:p>
              </w:tc>
              <w:tc>
                <w:tcPr>
                  <w:tcW w:w="1241"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0B4260" w:rsidRPr="00221D61" w:rsidRDefault="000B4260" w:rsidP="005F2FFD">
                  <w:pPr>
                    <w:ind w:firstLine="17"/>
                    <w:jc w:val="center"/>
                    <w:rPr>
                      <w:bCs/>
                      <w:szCs w:val="24"/>
                      <w:lang w:val="ro-MD" w:eastAsia="ja-JP"/>
                    </w:rPr>
                  </w:pPr>
                </w:p>
              </w:tc>
              <w:tc>
                <w:tcPr>
                  <w:tcW w:w="1343"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0B4260" w:rsidRPr="00221D61" w:rsidRDefault="000B4260" w:rsidP="005F2FFD">
                  <w:pPr>
                    <w:ind w:firstLine="17"/>
                    <w:jc w:val="center"/>
                    <w:rPr>
                      <w:bCs/>
                      <w:szCs w:val="24"/>
                      <w:lang w:val="ro-MD" w:eastAsia="ja-JP"/>
                    </w:rPr>
                  </w:pPr>
                </w:p>
              </w:tc>
            </w:tr>
            <w:tr w:rsidR="000B4260" w:rsidRPr="00221D61" w:rsidTr="006D53F6">
              <w:trPr>
                <w:trHeight w:hRule="exact" w:val="453"/>
              </w:trPr>
              <w:tc>
                <w:tcPr>
                  <w:tcW w:w="1327" w:type="dxa"/>
                  <w:tcBorders>
                    <w:top w:val="single" w:sz="5" w:space="0" w:color="000000"/>
                    <w:left w:val="single" w:sz="5" w:space="0" w:color="000000"/>
                    <w:bottom w:val="single" w:sz="5" w:space="0" w:color="000000"/>
                    <w:right w:val="single" w:sz="5" w:space="0" w:color="000000"/>
                  </w:tcBorders>
                  <w:vAlign w:val="center"/>
                </w:tcPr>
                <w:p w:rsidR="000B4260" w:rsidRPr="00221D61" w:rsidRDefault="000B4260" w:rsidP="000B4260">
                  <w:pPr>
                    <w:ind w:left="102" w:firstLine="0"/>
                    <w:jc w:val="left"/>
                    <w:rPr>
                      <w:bCs/>
                      <w:szCs w:val="24"/>
                      <w:lang w:val="ro-MD" w:eastAsia="ja-JP"/>
                    </w:rPr>
                  </w:pPr>
                  <w:r w:rsidRPr="00221D61">
                    <w:rPr>
                      <w:bCs/>
                      <w:szCs w:val="24"/>
                      <w:lang w:val="ro-MD" w:eastAsia="ja-JP"/>
                    </w:rPr>
                    <w:t>Set anvelope clasa B</w:t>
                  </w:r>
                </w:p>
              </w:tc>
              <w:tc>
                <w:tcPr>
                  <w:tcW w:w="1644" w:type="dxa"/>
                  <w:tcBorders>
                    <w:top w:val="single" w:sz="5" w:space="0" w:color="000000"/>
                    <w:left w:val="single" w:sz="5" w:space="0" w:color="000000"/>
                    <w:bottom w:val="single" w:sz="5" w:space="0" w:color="000000"/>
                    <w:right w:val="single" w:sz="5" w:space="0" w:color="000000"/>
                  </w:tcBorders>
                  <w:vAlign w:val="center"/>
                </w:tcPr>
                <w:p w:rsidR="000B4260" w:rsidRPr="00221D61" w:rsidRDefault="000B4260" w:rsidP="005F2FFD">
                  <w:pPr>
                    <w:ind w:firstLine="17"/>
                    <w:jc w:val="center"/>
                    <w:rPr>
                      <w:bCs/>
                      <w:szCs w:val="24"/>
                      <w:lang w:val="ro-MD" w:eastAsia="ja-JP"/>
                    </w:rPr>
                  </w:pPr>
                  <w:r w:rsidRPr="00221D61">
                    <w:rPr>
                      <w:bCs/>
                      <w:szCs w:val="24"/>
                      <w:lang w:val="ro-MD" w:eastAsia="ja-JP"/>
                    </w:rPr>
                    <w:t>5.99</w:t>
                  </w:r>
                </w:p>
              </w:tc>
              <w:tc>
                <w:tcPr>
                  <w:tcW w:w="1134" w:type="dxa"/>
                  <w:tcBorders>
                    <w:top w:val="single" w:sz="5" w:space="0" w:color="000000"/>
                    <w:left w:val="single" w:sz="5" w:space="0" w:color="000000"/>
                    <w:bottom w:val="single" w:sz="5" w:space="0" w:color="000000"/>
                    <w:right w:val="single" w:sz="5" w:space="0" w:color="000000"/>
                  </w:tcBorders>
                  <w:vAlign w:val="center"/>
                </w:tcPr>
                <w:p w:rsidR="000B4260" w:rsidRPr="00221D61" w:rsidRDefault="000B4260" w:rsidP="005F2FFD">
                  <w:pPr>
                    <w:ind w:firstLine="17"/>
                    <w:jc w:val="center"/>
                    <w:rPr>
                      <w:bCs/>
                      <w:szCs w:val="24"/>
                      <w:lang w:val="ro-MD" w:eastAsia="ja-JP"/>
                    </w:rPr>
                  </w:pPr>
                  <w:r w:rsidRPr="00221D61">
                    <w:rPr>
                      <w:bCs/>
                      <w:szCs w:val="24"/>
                      <w:lang w:val="ro-MD" w:eastAsia="ja-JP"/>
                    </w:rPr>
                    <w:t>158.40</w:t>
                  </w:r>
                </w:p>
              </w:tc>
              <w:tc>
                <w:tcPr>
                  <w:tcW w:w="1418"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0B4260" w:rsidRPr="00221D61" w:rsidRDefault="000B4260" w:rsidP="005F2FFD">
                  <w:pPr>
                    <w:ind w:firstLine="17"/>
                    <w:jc w:val="center"/>
                    <w:rPr>
                      <w:bCs/>
                      <w:szCs w:val="24"/>
                      <w:lang w:val="ro-MD" w:eastAsia="ja-JP"/>
                    </w:rPr>
                  </w:pPr>
                </w:p>
              </w:tc>
              <w:tc>
                <w:tcPr>
                  <w:tcW w:w="1275"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0B4260" w:rsidRPr="00221D61" w:rsidRDefault="000B4260" w:rsidP="005F2FFD">
                  <w:pPr>
                    <w:ind w:firstLine="17"/>
                    <w:jc w:val="center"/>
                    <w:rPr>
                      <w:bCs/>
                      <w:szCs w:val="24"/>
                      <w:lang w:val="ro-MD" w:eastAsia="ja-JP"/>
                    </w:rPr>
                  </w:pPr>
                </w:p>
              </w:tc>
              <w:tc>
                <w:tcPr>
                  <w:tcW w:w="1241"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0B4260" w:rsidRPr="00221D61" w:rsidRDefault="000B4260" w:rsidP="005F2FFD">
                  <w:pPr>
                    <w:ind w:firstLine="17"/>
                    <w:jc w:val="center"/>
                    <w:rPr>
                      <w:bCs/>
                      <w:szCs w:val="24"/>
                      <w:lang w:val="ro-MD" w:eastAsia="ja-JP"/>
                    </w:rPr>
                  </w:pPr>
                </w:p>
              </w:tc>
              <w:tc>
                <w:tcPr>
                  <w:tcW w:w="1343"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0B4260" w:rsidRPr="00221D61" w:rsidRDefault="000B4260" w:rsidP="005F2FFD">
                  <w:pPr>
                    <w:ind w:firstLine="17"/>
                    <w:jc w:val="center"/>
                    <w:rPr>
                      <w:bCs/>
                      <w:szCs w:val="24"/>
                      <w:lang w:val="ro-MD" w:eastAsia="ja-JP"/>
                    </w:rPr>
                  </w:pPr>
                </w:p>
              </w:tc>
            </w:tr>
            <w:tr w:rsidR="000B4260" w:rsidRPr="00221D61" w:rsidTr="006D53F6">
              <w:trPr>
                <w:trHeight w:hRule="exact" w:val="444"/>
              </w:trPr>
              <w:tc>
                <w:tcPr>
                  <w:tcW w:w="1327" w:type="dxa"/>
                  <w:tcBorders>
                    <w:top w:val="single" w:sz="5" w:space="0" w:color="000000"/>
                    <w:left w:val="single" w:sz="5" w:space="0" w:color="000000"/>
                    <w:bottom w:val="single" w:sz="5" w:space="0" w:color="000000"/>
                    <w:right w:val="single" w:sz="5" w:space="0" w:color="000000"/>
                  </w:tcBorders>
                  <w:vAlign w:val="center"/>
                </w:tcPr>
                <w:p w:rsidR="000B4260" w:rsidRPr="00221D61" w:rsidRDefault="000B4260" w:rsidP="000B4260">
                  <w:pPr>
                    <w:ind w:left="102" w:firstLine="0"/>
                    <w:jc w:val="left"/>
                    <w:rPr>
                      <w:bCs/>
                      <w:szCs w:val="24"/>
                      <w:lang w:val="ro-MD" w:eastAsia="ja-JP"/>
                    </w:rPr>
                  </w:pPr>
                  <w:r w:rsidRPr="00221D61">
                    <w:rPr>
                      <w:bCs/>
                      <w:szCs w:val="24"/>
                      <w:lang w:val="ro-MD" w:eastAsia="ja-JP"/>
                    </w:rPr>
                    <w:t>Set anvelope clasa C</w:t>
                  </w:r>
                </w:p>
              </w:tc>
              <w:tc>
                <w:tcPr>
                  <w:tcW w:w="1644" w:type="dxa"/>
                  <w:tcBorders>
                    <w:top w:val="single" w:sz="5" w:space="0" w:color="000000"/>
                    <w:left w:val="single" w:sz="5" w:space="0" w:color="000000"/>
                    <w:bottom w:val="single" w:sz="5" w:space="0" w:color="000000"/>
                    <w:right w:val="single" w:sz="5" w:space="0" w:color="000000"/>
                  </w:tcBorders>
                  <w:vAlign w:val="center"/>
                </w:tcPr>
                <w:p w:rsidR="000B4260" w:rsidRPr="00221D61" w:rsidRDefault="000B4260" w:rsidP="005F2FFD">
                  <w:pPr>
                    <w:ind w:firstLine="17"/>
                    <w:jc w:val="center"/>
                    <w:rPr>
                      <w:bCs/>
                      <w:szCs w:val="24"/>
                      <w:lang w:val="ro-MD" w:eastAsia="ja-JP"/>
                    </w:rPr>
                  </w:pPr>
                  <w:r w:rsidRPr="00221D61">
                    <w:rPr>
                      <w:bCs/>
                      <w:szCs w:val="24"/>
                      <w:lang w:val="ro-MD" w:eastAsia="ja-JP"/>
                    </w:rPr>
                    <w:t>6.17</w:t>
                  </w:r>
                </w:p>
              </w:tc>
              <w:tc>
                <w:tcPr>
                  <w:tcW w:w="1134" w:type="dxa"/>
                  <w:tcBorders>
                    <w:top w:val="single" w:sz="5" w:space="0" w:color="000000"/>
                    <w:left w:val="single" w:sz="5" w:space="0" w:color="000000"/>
                    <w:bottom w:val="single" w:sz="5" w:space="0" w:color="000000"/>
                    <w:right w:val="single" w:sz="5" w:space="0" w:color="000000"/>
                  </w:tcBorders>
                  <w:vAlign w:val="center"/>
                </w:tcPr>
                <w:p w:rsidR="000B4260" w:rsidRPr="00221D61" w:rsidRDefault="000B4260" w:rsidP="005F2FFD">
                  <w:pPr>
                    <w:ind w:firstLine="17"/>
                    <w:jc w:val="center"/>
                    <w:rPr>
                      <w:bCs/>
                      <w:szCs w:val="24"/>
                      <w:lang w:val="ro-MD" w:eastAsia="ja-JP"/>
                    </w:rPr>
                  </w:pPr>
                  <w:r w:rsidRPr="00221D61">
                    <w:rPr>
                      <w:bCs/>
                      <w:szCs w:val="24"/>
                      <w:lang w:val="ro-MD" w:eastAsia="ja-JP"/>
                    </w:rPr>
                    <w:t>163.00</w:t>
                  </w:r>
                </w:p>
              </w:tc>
              <w:tc>
                <w:tcPr>
                  <w:tcW w:w="1418"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0B4260" w:rsidRPr="00221D61" w:rsidRDefault="000B4260" w:rsidP="005F2FFD">
                  <w:pPr>
                    <w:ind w:firstLine="17"/>
                    <w:jc w:val="center"/>
                    <w:rPr>
                      <w:bCs/>
                      <w:szCs w:val="24"/>
                      <w:lang w:val="ro-MD" w:eastAsia="ja-JP"/>
                    </w:rPr>
                  </w:pPr>
                </w:p>
              </w:tc>
              <w:tc>
                <w:tcPr>
                  <w:tcW w:w="1275"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0B4260" w:rsidRPr="00221D61" w:rsidRDefault="000B4260" w:rsidP="005F2FFD">
                  <w:pPr>
                    <w:ind w:firstLine="17"/>
                    <w:jc w:val="center"/>
                    <w:rPr>
                      <w:bCs/>
                      <w:szCs w:val="24"/>
                      <w:lang w:val="ro-MD" w:eastAsia="ja-JP"/>
                    </w:rPr>
                  </w:pPr>
                </w:p>
              </w:tc>
              <w:tc>
                <w:tcPr>
                  <w:tcW w:w="1241"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0B4260" w:rsidRPr="00221D61" w:rsidRDefault="000B4260" w:rsidP="005F2FFD">
                  <w:pPr>
                    <w:ind w:firstLine="17"/>
                    <w:jc w:val="center"/>
                    <w:rPr>
                      <w:bCs/>
                      <w:szCs w:val="24"/>
                      <w:lang w:val="ro-MD" w:eastAsia="ja-JP"/>
                    </w:rPr>
                  </w:pPr>
                </w:p>
              </w:tc>
              <w:tc>
                <w:tcPr>
                  <w:tcW w:w="1343" w:type="dxa"/>
                  <w:tcBorders>
                    <w:top w:val="single" w:sz="5" w:space="0" w:color="000000"/>
                    <w:left w:val="single" w:sz="5" w:space="0" w:color="000000"/>
                    <w:bottom w:val="single" w:sz="5" w:space="0" w:color="000000"/>
                    <w:right w:val="single" w:sz="5" w:space="0" w:color="000000"/>
                  </w:tcBorders>
                  <w:shd w:val="clear" w:color="auto" w:fill="D7D7D7"/>
                  <w:vAlign w:val="center"/>
                </w:tcPr>
                <w:p w:rsidR="000B4260" w:rsidRPr="00221D61" w:rsidRDefault="000B4260" w:rsidP="005F2FFD">
                  <w:pPr>
                    <w:ind w:firstLine="17"/>
                    <w:jc w:val="center"/>
                    <w:rPr>
                      <w:bCs/>
                      <w:szCs w:val="24"/>
                      <w:lang w:val="ro-MD" w:eastAsia="ja-JP"/>
                    </w:rPr>
                  </w:pPr>
                </w:p>
              </w:tc>
            </w:tr>
            <w:tr w:rsidR="000B4260" w:rsidRPr="00221D61" w:rsidTr="006D53F6">
              <w:trPr>
                <w:trHeight w:hRule="exact" w:val="264"/>
              </w:trPr>
              <w:tc>
                <w:tcPr>
                  <w:tcW w:w="1327" w:type="dxa"/>
                  <w:tcBorders>
                    <w:top w:val="single" w:sz="5" w:space="0" w:color="000000"/>
                    <w:left w:val="single" w:sz="5" w:space="0" w:color="000000"/>
                    <w:bottom w:val="single" w:sz="5" w:space="0" w:color="000000"/>
                    <w:right w:val="single" w:sz="5" w:space="0" w:color="000000"/>
                  </w:tcBorders>
                  <w:vAlign w:val="center"/>
                </w:tcPr>
                <w:p w:rsidR="000B4260" w:rsidRPr="00221D61" w:rsidRDefault="000B4260" w:rsidP="000B4260">
                  <w:pPr>
                    <w:ind w:left="102" w:firstLine="0"/>
                    <w:jc w:val="left"/>
                    <w:rPr>
                      <w:bCs/>
                      <w:szCs w:val="24"/>
                      <w:lang w:val="ro-MD" w:eastAsia="ja-JP"/>
                    </w:rPr>
                  </w:pPr>
                  <w:r w:rsidRPr="00221D61">
                    <w:rPr>
                      <w:bCs/>
                      <w:szCs w:val="24"/>
                      <w:lang w:val="ro-MD" w:eastAsia="ja-JP"/>
                    </w:rPr>
                    <w:lastRenderedPageBreak/>
                    <w:t>media</w:t>
                  </w:r>
                </w:p>
              </w:tc>
              <w:tc>
                <w:tcPr>
                  <w:tcW w:w="1644" w:type="dxa"/>
                  <w:tcBorders>
                    <w:top w:val="single" w:sz="5" w:space="0" w:color="000000"/>
                    <w:left w:val="single" w:sz="5" w:space="0" w:color="000000"/>
                    <w:bottom w:val="single" w:sz="5" w:space="0" w:color="000000"/>
                    <w:right w:val="single" w:sz="5" w:space="0" w:color="000000"/>
                  </w:tcBorders>
                  <w:vAlign w:val="center"/>
                </w:tcPr>
                <w:p w:rsidR="000B4260" w:rsidRPr="00221D61" w:rsidRDefault="000B4260" w:rsidP="005F2FFD">
                  <w:pPr>
                    <w:ind w:firstLine="17"/>
                    <w:jc w:val="center"/>
                    <w:rPr>
                      <w:bCs/>
                      <w:szCs w:val="24"/>
                      <w:lang w:val="ro-MD" w:eastAsia="ja-JP"/>
                    </w:rPr>
                  </w:pPr>
                  <w:r w:rsidRPr="00221D61">
                    <w:rPr>
                      <w:bCs/>
                      <w:szCs w:val="24"/>
                      <w:lang w:val="ro-MD" w:eastAsia="ja-JP"/>
                    </w:rPr>
                    <w:t>6.01</w:t>
                  </w:r>
                </w:p>
              </w:tc>
              <w:tc>
                <w:tcPr>
                  <w:tcW w:w="1134" w:type="dxa"/>
                  <w:tcBorders>
                    <w:top w:val="single" w:sz="5" w:space="0" w:color="000000"/>
                    <w:left w:val="single" w:sz="5" w:space="0" w:color="000000"/>
                    <w:bottom w:val="single" w:sz="5" w:space="0" w:color="000000"/>
                    <w:right w:val="single" w:sz="5" w:space="0" w:color="000000"/>
                  </w:tcBorders>
                  <w:vAlign w:val="center"/>
                </w:tcPr>
                <w:p w:rsidR="000B4260" w:rsidRPr="00221D61" w:rsidRDefault="000B4260" w:rsidP="005F2FFD">
                  <w:pPr>
                    <w:ind w:firstLine="17"/>
                    <w:jc w:val="center"/>
                    <w:rPr>
                      <w:bCs/>
                      <w:szCs w:val="24"/>
                      <w:lang w:val="ro-MD" w:eastAsia="ja-JP"/>
                    </w:rPr>
                  </w:pPr>
                  <w:r w:rsidRPr="00221D61">
                    <w:rPr>
                      <w:bCs/>
                      <w:szCs w:val="24"/>
                      <w:lang w:val="ro-MD" w:eastAsia="ja-JP"/>
                    </w:rPr>
                    <w:t>158.77</w:t>
                  </w:r>
                </w:p>
              </w:tc>
              <w:tc>
                <w:tcPr>
                  <w:tcW w:w="1418" w:type="dxa"/>
                  <w:tcBorders>
                    <w:top w:val="single" w:sz="5" w:space="0" w:color="000000"/>
                    <w:left w:val="single" w:sz="5" w:space="0" w:color="000000"/>
                    <w:bottom w:val="single" w:sz="5" w:space="0" w:color="000000"/>
                    <w:right w:val="single" w:sz="5" w:space="0" w:color="000000"/>
                  </w:tcBorders>
                  <w:vAlign w:val="center"/>
                </w:tcPr>
                <w:p w:rsidR="000B4260" w:rsidRPr="00221D61" w:rsidRDefault="000B4260" w:rsidP="005F2FFD">
                  <w:pPr>
                    <w:ind w:left="815" w:firstLine="17"/>
                    <w:jc w:val="center"/>
                    <w:rPr>
                      <w:bCs/>
                      <w:szCs w:val="24"/>
                      <w:lang w:val="ro-MD" w:eastAsia="ja-JP"/>
                    </w:rPr>
                  </w:pPr>
                  <w:r w:rsidRPr="00221D61">
                    <w:rPr>
                      <w:bCs/>
                      <w:szCs w:val="24"/>
                      <w:lang w:val="ro-MD" w:eastAsia="ja-JP"/>
                    </w:rPr>
                    <w:t>0.08</w:t>
                  </w:r>
                </w:p>
              </w:tc>
              <w:tc>
                <w:tcPr>
                  <w:tcW w:w="1275" w:type="dxa"/>
                  <w:tcBorders>
                    <w:top w:val="single" w:sz="5" w:space="0" w:color="000000"/>
                    <w:left w:val="single" w:sz="5" w:space="0" w:color="000000"/>
                    <w:bottom w:val="single" w:sz="5" w:space="0" w:color="000000"/>
                    <w:right w:val="single" w:sz="5" w:space="0" w:color="000000"/>
                  </w:tcBorders>
                  <w:vAlign w:val="center"/>
                </w:tcPr>
                <w:p w:rsidR="000B4260" w:rsidRPr="00221D61" w:rsidRDefault="000B4260" w:rsidP="005F2FFD">
                  <w:pPr>
                    <w:ind w:right="104" w:firstLine="17"/>
                    <w:jc w:val="center"/>
                    <w:rPr>
                      <w:bCs/>
                      <w:szCs w:val="24"/>
                      <w:lang w:val="ro-MD" w:eastAsia="ja-JP"/>
                    </w:rPr>
                  </w:pPr>
                  <w:r w:rsidRPr="00221D61">
                    <w:rPr>
                      <w:bCs/>
                      <w:szCs w:val="24"/>
                      <w:lang w:val="ro-MD" w:eastAsia="ja-JP"/>
                    </w:rPr>
                    <w:t>2</w:t>
                  </w:r>
                  <w:r w:rsidR="00F6238F" w:rsidRPr="00221D61">
                    <w:rPr>
                      <w:bCs/>
                      <w:szCs w:val="24"/>
                      <w:lang w:val="ro-MD" w:eastAsia="ja-JP"/>
                    </w:rPr>
                    <w:t>.20</w:t>
                  </w:r>
                </w:p>
              </w:tc>
              <w:tc>
                <w:tcPr>
                  <w:tcW w:w="1241" w:type="dxa"/>
                  <w:tcBorders>
                    <w:top w:val="single" w:sz="5" w:space="0" w:color="000000"/>
                    <w:left w:val="single" w:sz="5" w:space="0" w:color="000000"/>
                    <w:bottom w:val="single" w:sz="5" w:space="0" w:color="000000"/>
                    <w:right w:val="single" w:sz="5" w:space="0" w:color="000000"/>
                  </w:tcBorders>
                  <w:vAlign w:val="center"/>
                </w:tcPr>
                <w:p w:rsidR="000B4260" w:rsidRPr="00221D61" w:rsidRDefault="000B4260" w:rsidP="005F2FFD">
                  <w:pPr>
                    <w:ind w:left="649" w:firstLine="17"/>
                    <w:jc w:val="center"/>
                    <w:rPr>
                      <w:bCs/>
                      <w:szCs w:val="24"/>
                      <w:lang w:val="ro-MD" w:eastAsia="ja-JP"/>
                    </w:rPr>
                  </w:pPr>
                  <w:r w:rsidRPr="00221D61">
                    <w:rPr>
                      <w:bCs/>
                      <w:szCs w:val="24"/>
                      <w:lang w:val="ro-MD" w:eastAsia="ja-JP"/>
                    </w:rPr>
                    <w:t>1.</w:t>
                  </w:r>
                  <w:r w:rsidR="00F6238F" w:rsidRPr="00221D61">
                    <w:rPr>
                      <w:bCs/>
                      <w:szCs w:val="24"/>
                      <w:lang w:val="ro-MD" w:eastAsia="ja-JP"/>
                    </w:rPr>
                    <w:t>33</w:t>
                  </w:r>
                  <w:r w:rsidRPr="00221D61">
                    <w:rPr>
                      <w:bCs/>
                      <w:szCs w:val="24"/>
                      <w:lang w:val="ro-MD" w:eastAsia="ja-JP"/>
                    </w:rPr>
                    <w:t>%</w:t>
                  </w:r>
                </w:p>
              </w:tc>
              <w:tc>
                <w:tcPr>
                  <w:tcW w:w="1343" w:type="dxa"/>
                  <w:tcBorders>
                    <w:top w:val="single" w:sz="5" w:space="0" w:color="000000"/>
                    <w:left w:val="single" w:sz="5" w:space="0" w:color="000000"/>
                    <w:bottom w:val="single" w:sz="5" w:space="0" w:color="000000"/>
                    <w:right w:val="single" w:sz="5" w:space="0" w:color="000000"/>
                  </w:tcBorders>
                  <w:vAlign w:val="center"/>
                </w:tcPr>
                <w:p w:rsidR="000B4260" w:rsidRPr="00221D61" w:rsidRDefault="000B4260" w:rsidP="005F2FFD">
                  <w:pPr>
                    <w:ind w:left="424" w:firstLine="17"/>
                    <w:jc w:val="center"/>
                    <w:rPr>
                      <w:bCs/>
                      <w:szCs w:val="24"/>
                      <w:lang w:val="ro-MD" w:eastAsia="ja-JP"/>
                    </w:rPr>
                  </w:pPr>
                  <w:r w:rsidRPr="00221D61">
                    <w:rPr>
                      <w:bCs/>
                      <w:szCs w:val="24"/>
                      <w:lang w:val="ro-MD" w:eastAsia="ja-JP"/>
                    </w:rPr>
                    <w:t>1.</w:t>
                  </w:r>
                  <w:r w:rsidR="00F6238F" w:rsidRPr="00221D61">
                    <w:rPr>
                      <w:bCs/>
                      <w:szCs w:val="24"/>
                      <w:lang w:val="ro-MD" w:eastAsia="ja-JP"/>
                    </w:rPr>
                    <w:t>39</w:t>
                  </w:r>
                  <w:r w:rsidRPr="00221D61">
                    <w:rPr>
                      <w:bCs/>
                      <w:szCs w:val="24"/>
                      <w:lang w:val="ro-MD" w:eastAsia="ja-JP"/>
                    </w:rPr>
                    <w:t>%</w:t>
                  </w:r>
                </w:p>
              </w:tc>
            </w:tr>
          </w:tbl>
          <w:p w:rsidR="00156DF5" w:rsidRPr="00CF26CA" w:rsidRDefault="000B4260" w:rsidP="00156DF5">
            <w:pPr>
              <w:ind w:firstLine="0"/>
              <w:jc w:val="left"/>
              <w:rPr>
                <w:bCs/>
                <w:sz w:val="24"/>
                <w:szCs w:val="24"/>
                <w:lang w:val="ro-MD" w:eastAsia="ja-JP"/>
              </w:rPr>
            </w:pPr>
            <w:r w:rsidRPr="00CF26CA">
              <w:rPr>
                <w:bCs/>
                <w:sz w:val="24"/>
                <w:szCs w:val="24"/>
                <w:lang w:val="ro-MD" w:eastAsia="ja-JP"/>
              </w:rPr>
              <w:t>Sursa: Barand and Bokar, 2008, SAE</w:t>
            </w:r>
          </w:p>
          <w:p w:rsidR="00CF26CA" w:rsidRDefault="00EA3CFA" w:rsidP="00BA5EFF">
            <w:pPr>
              <w:spacing w:before="120"/>
              <w:ind w:firstLine="0"/>
              <w:rPr>
                <w:bCs/>
                <w:sz w:val="24"/>
                <w:szCs w:val="24"/>
                <w:lang w:val="ro-MD" w:eastAsia="ja-JP"/>
              </w:rPr>
            </w:pPr>
            <w:r>
              <w:rPr>
                <w:bCs/>
                <w:sz w:val="24"/>
                <w:szCs w:val="24"/>
                <w:lang w:val="ro-MD" w:eastAsia="ja-JP"/>
              </w:rPr>
              <w:t>Analizînd informația de mai sus și transpunînd-o la situația din Republica Moldova</w:t>
            </w:r>
            <w:r w:rsidR="00D637D9">
              <w:rPr>
                <w:bCs/>
                <w:sz w:val="24"/>
                <w:szCs w:val="24"/>
                <w:lang w:val="ro-MD" w:eastAsia="ja-JP"/>
              </w:rPr>
              <w:t xml:space="preserve"> putem obține urm</w:t>
            </w:r>
            <w:r w:rsidR="00CA103E">
              <w:rPr>
                <w:bCs/>
                <w:sz w:val="24"/>
                <w:szCs w:val="24"/>
                <w:lang w:val="ro-MD" w:eastAsia="ja-JP"/>
              </w:rPr>
              <w:t xml:space="preserve">ătoarele economii de carburanți, </w:t>
            </w:r>
            <w:r w:rsidR="009E414E">
              <w:rPr>
                <w:bCs/>
                <w:sz w:val="24"/>
                <w:szCs w:val="24"/>
                <w:lang w:val="ro-MD" w:eastAsia="ja-JP"/>
              </w:rPr>
              <w:t>economii bănești și reducerea emisiilor de CO</w:t>
            </w:r>
            <w:r w:rsidR="009E414E" w:rsidRPr="00CA103E">
              <w:rPr>
                <w:bCs/>
                <w:sz w:val="24"/>
                <w:szCs w:val="24"/>
                <w:vertAlign w:val="subscript"/>
                <w:lang w:val="ro-MD" w:eastAsia="ja-JP"/>
              </w:rPr>
              <w:t>2</w:t>
            </w:r>
            <w:r w:rsidR="009E414E">
              <w:rPr>
                <w:bCs/>
                <w:sz w:val="24"/>
                <w:szCs w:val="24"/>
                <w:lang w:val="ro-MD" w:eastAsia="ja-JP"/>
              </w:rPr>
              <w:t>.</w:t>
            </w:r>
          </w:p>
          <w:p w:rsidR="00D16DBF" w:rsidRDefault="00644652" w:rsidP="00D16DBF">
            <w:pPr>
              <w:spacing w:before="120"/>
              <w:ind w:firstLine="0"/>
              <w:rPr>
                <w:bCs/>
                <w:sz w:val="24"/>
                <w:szCs w:val="24"/>
                <w:lang w:val="ro-MD" w:eastAsia="ja-JP"/>
              </w:rPr>
            </w:pPr>
            <w:r>
              <w:rPr>
                <w:bCs/>
                <w:sz w:val="24"/>
                <w:szCs w:val="24"/>
                <w:lang w:val="ro-MD" w:eastAsia="ja-JP"/>
              </w:rPr>
              <w:t>Prin urmare, simulăm</w:t>
            </w:r>
            <w:r w:rsidR="00BA5EFF">
              <w:rPr>
                <w:bCs/>
                <w:sz w:val="24"/>
                <w:szCs w:val="24"/>
                <w:lang w:val="ro-MD" w:eastAsia="ja-JP"/>
              </w:rPr>
              <w:t xml:space="preserve"> un scenariu</w:t>
            </w:r>
            <w:r w:rsidR="00807816">
              <w:rPr>
                <w:bCs/>
                <w:sz w:val="24"/>
                <w:szCs w:val="24"/>
                <w:lang w:val="ro-MD" w:eastAsia="ja-JP"/>
              </w:rPr>
              <w:t xml:space="preserve"> pentru auto</w:t>
            </w:r>
            <w:r w:rsidR="00D51AED">
              <w:rPr>
                <w:bCs/>
                <w:sz w:val="24"/>
                <w:szCs w:val="24"/>
                <w:lang w:val="ro-MD" w:eastAsia="ja-JP"/>
              </w:rPr>
              <w:t>turismele (inclusiv și taxi)</w:t>
            </w:r>
            <w:r w:rsidR="00D26D9E">
              <w:rPr>
                <w:bCs/>
                <w:sz w:val="24"/>
                <w:szCs w:val="24"/>
                <w:lang w:val="ro-MD" w:eastAsia="ja-JP"/>
              </w:rPr>
              <w:t xml:space="preserve"> înmatriculate în Republica </w:t>
            </w:r>
            <w:r w:rsidR="00807816">
              <w:rPr>
                <w:bCs/>
                <w:sz w:val="24"/>
                <w:szCs w:val="24"/>
                <w:lang w:val="ro-MD" w:eastAsia="ja-JP"/>
              </w:rPr>
              <w:t xml:space="preserve">Moldova </w:t>
            </w:r>
            <w:r>
              <w:rPr>
                <w:bCs/>
                <w:sz w:val="24"/>
                <w:szCs w:val="24"/>
                <w:lang w:val="ro-MD" w:eastAsia="ja-JP"/>
              </w:rPr>
              <w:t>la sfîrșitul anului 2015</w:t>
            </w:r>
            <w:r w:rsidR="00574AB8">
              <w:rPr>
                <w:bCs/>
                <w:sz w:val="24"/>
                <w:szCs w:val="24"/>
                <w:lang w:val="ro-MD" w:eastAsia="ja-JP"/>
              </w:rPr>
              <w:t xml:space="preserve"> care trec de la clasele ineficiente de anvelope (</w:t>
            </w:r>
            <w:r w:rsidR="00C02A7D">
              <w:rPr>
                <w:bCs/>
                <w:sz w:val="24"/>
                <w:szCs w:val="24"/>
                <w:lang w:val="ro-MD" w:eastAsia="ja-JP"/>
              </w:rPr>
              <w:t>D, E, F, G) la unele eficiente (A, B, C)</w:t>
            </w:r>
            <w:r>
              <w:rPr>
                <w:bCs/>
                <w:sz w:val="24"/>
                <w:szCs w:val="24"/>
                <w:lang w:val="ro-MD" w:eastAsia="ja-JP"/>
              </w:rPr>
              <w:t xml:space="preserve">. De menționat că, datele precum </w:t>
            </w:r>
            <w:r w:rsidR="003E609E">
              <w:rPr>
                <w:bCs/>
                <w:sz w:val="24"/>
                <w:szCs w:val="24"/>
                <w:lang w:val="ro-MD" w:eastAsia="ja-JP"/>
              </w:rPr>
              <w:t xml:space="preserve">ponderea automobilelor pe </w:t>
            </w:r>
            <w:r>
              <w:rPr>
                <w:bCs/>
                <w:sz w:val="24"/>
                <w:szCs w:val="24"/>
                <w:lang w:val="ro-MD" w:eastAsia="ja-JP"/>
              </w:rPr>
              <w:t>tipul de biocombustibili utilizați</w:t>
            </w:r>
            <w:r w:rsidR="00687639">
              <w:rPr>
                <w:bCs/>
                <w:sz w:val="24"/>
                <w:szCs w:val="24"/>
                <w:lang w:val="ro-MD" w:eastAsia="ja-JP"/>
              </w:rPr>
              <w:t>, distanța medie parcursă</w:t>
            </w:r>
            <w:r w:rsidR="00E43E77">
              <w:rPr>
                <w:bCs/>
                <w:sz w:val="24"/>
                <w:szCs w:val="24"/>
                <w:lang w:val="ro-MD" w:eastAsia="ja-JP"/>
              </w:rPr>
              <w:t xml:space="preserve"> timp de un an</w:t>
            </w:r>
            <w:r w:rsidR="00687639">
              <w:rPr>
                <w:bCs/>
                <w:sz w:val="24"/>
                <w:szCs w:val="24"/>
                <w:lang w:val="ro-MD" w:eastAsia="ja-JP"/>
              </w:rPr>
              <w:t>,</w:t>
            </w:r>
            <w:r>
              <w:rPr>
                <w:bCs/>
                <w:sz w:val="24"/>
                <w:szCs w:val="24"/>
                <w:lang w:val="ro-MD" w:eastAsia="ja-JP"/>
              </w:rPr>
              <w:t xml:space="preserve"> </w:t>
            </w:r>
            <w:r w:rsidR="003E609E">
              <w:rPr>
                <w:bCs/>
                <w:sz w:val="24"/>
                <w:szCs w:val="24"/>
                <w:lang w:val="ro-MD" w:eastAsia="ja-JP"/>
              </w:rPr>
              <w:t xml:space="preserve">sunt </w:t>
            </w:r>
            <w:r w:rsidR="00687639">
              <w:rPr>
                <w:bCs/>
                <w:sz w:val="24"/>
                <w:szCs w:val="24"/>
                <w:lang w:val="ro-MD" w:eastAsia="ja-JP"/>
              </w:rPr>
              <w:t xml:space="preserve">obținute </w:t>
            </w:r>
            <w:r w:rsidR="003E609E">
              <w:rPr>
                <w:bCs/>
                <w:sz w:val="24"/>
                <w:szCs w:val="24"/>
                <w:lang w:val="ro-MD" w:eastAsia="ja-JP"/>
              </w:rPr>
              <w:t>în ur</w:t>
            </w:r>
            <w:r w:rsidR="00687639">
              <w:rPr>
                <w:bCs/>
                <w:sz w:val="24"/>
                <w:szCs w:val="24"/>
                <w:lang w:val="ro-MD" w:eastAsia="ja-JP"/>
              </w:rPr>
              <w:t>ma unei analize subiective și estimative.</w:t>
            </w:r>
          </w:p>
          <w:p w:rsidR="00C42A14" w:rsidRDefault="00C42A14" w:rsidP="00D16DBF">
            <w:pPr>
              <w:spacing w:before="120"/>
              <w:ind w:firstLine="0"/>
              <w:rPr>
                <w:bCs/>
                <w:sz w:val="24"/>
                <w:szCs w:val="24"/>
                <w:lang w:val="ro-MD" w:eastAsia="ja-JP"/>
              </w:rPr>
            </w:pPr>
            <w:r>
              <w:rPr>
                <w:bCs/>
                <w:sz w:val="24"/>
                <w:szCs w:val="24"/>
                <w:lang w:val="ro-MD" w:eastAsia="ja-JP"/>
              </w:rPr>
              <w:t>Tabelul 3. Estimarea economiilor de combustibil obținute în urma utilizării anvelopelor eficiente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1559"/>
              <w:gridCol w:w="1559"/>
              <w:gridCol w:w="1418"/>
              <w:gridCol w:w="1275"/>
              <w:gridCol w:w="1276"/>
            </w:tblGrid>
            <w:tr w:rsidR="00A47E65" w:rsidRPr="00A47E65" w:rsidTr="00414BAB">
              <w:trPr>
                <w:trHeight w:val="621"/>
              </w:trPr>
              <w:tc>
                <w:tcPr>
                  <w:tcW w:w="2122" w:type="dxa"/>
                  <w:gridSpan w:val="2"/>
                  <w:shd w:val="clear" w:color="auto" w:fill="BDD6EE"/>
                </w:tcPr>
                <w:p w:rsidR="00A032CD" w:rsidRPr="00A47E65" w:rsidRDefault="00A032CD" w:rsidP="00A47E65">
                  <w:pPr>
                    <w:ind w:firstLine="0"/>
                    <w:rPr>
                      <w:bCs/>
                      <w:szCs w:val="24"/>
                      <w:lang w:val="ro-MD" w:eastAsia="ja-JP"/>
                    </w:rPr>
                  </w:pPr>
                  <w:r w:rsidRPr="00A47E65">
                    <w:rPr>
                      <w:bCs/>
                      <w:szCs w:val="24"/>
                      <w:lang w:val="ro-MD" w:eastAsia="ja-JP"/>
                    </w:rPr>
                    <w:t>Nr. autoturisme înmatriculate în RM</w:t>
                  </w:r>
                </w:p>
              </w:tc>
              <w:tc>
                <w:tcPr>
                  <w:tcW w:w="1559" w:type="dxa"/>
                  <w:shd w:val="clear" w:color="auto" w:fill="BDD6EE"/>
                </w:tcPr>
                <w:p w:rsidR="00A032CD" w:rsidRPr="00A47E65" w:rsidRDefault="00A032CD" w:rsidP="00A47E65">
                  <w:pPr>
                    <w:ind w:firstLine="0"/>
                    <w:rPr>
                      <w:bCs/>
                      <w:szCs w:val="24"/>
                      <w:lang w:val="ro-MD" w:eastAsia="ja-JP"/>
                    </w:rPr>
                  </w:pPr>
                  <w:r w:rsidRPr="00A47E65">
                    <w:rPr>
                      <w:bCs/>
                      <w:szCs w:val="24"/>
                      <w:lang w:val="ro-MD" w:eastAsia="ja-JP"/>
                    </w:rPr>
                    <w:t xml:space="preserve">Consum mediu de carburant </w:t>
                  </w:r>
                </w:p>
                <w:p w:rsidR="00A032CD" w:rsidRPr="00A47E65" w:rsidRDefault="00A032CD" w:rsidP="00A47E65">
                  <w:pPr>
                    <w:ind w:firstLine="0"/>
                    <w:rPr>
                      <w:bCs/>
                      <w:szCs w:val="24"/>
                      <w:lang w:val="ro-MD" w:eastAsia="ja-JP"/>
                    </w:rPr>
                  </w:pPr>
                  <w:r w:rsidRPr="00A47E65">
                    <w:rPr>
                      <w:bCs/>
                      <w:szCs w:val="24"/>
                      <w:lang w:val="ro-MD" w:eastAsia="ja-JP"/>
                    </w:rPr>
                    <w:t>clasa (D,E,F,G)</w:t>
                  </w:r>
                  <w:r>
                    <w:t xml:space="preserve"> </w:t>
                  </w:r>
                  <w:r w:rsidRPr="00A47E65">
                    <w:rPr>
                      <w:bCs/>
                      <w:szCs w:val="24"/>
                      <w:lang w:val="ro-MD" w:eastAsia="ja-JP"/>
                    </w:rPr>
                    <w:t>(t/10000km)</w:t>
                  </w:r>
                </w:p>
              </w:tc>
              <w:tc>
                <w:tcPr>
                  <w:tcW w:w="1559" w:type="dxa"/>
                  <w:shd w:val="clear" w:color="auto" w:fill="BDD6EE"/>
                </w:tcPr>
                <w:p w:rsidR="00A032CD" w:rsidRPr="00A47E65" w:rsidRDefault="00A032CD" w:rsidP="00A47E65">
                  <w:pPr>
                    <w:ind w:firstLine="0"/>
                    <w:rPr>
                      <w:bCs/>
                      <w:szCs w:val="24"/>
                      <w:lang w:val="ro-MD" w:eastAsia="ja-JP"/>
                    </w:rPr>
                  </w:pPr>
                  <w:r w:rsidRPr="00A47E65">
                    <w:rPr>
                      <w:bCs/>
                      <w:szCs w:val="24"/>
                      <w:lang w:val="ro-MD" w:eastAsia="ja-JP"/>
                    </w:rPr>
                    <w:t>Consum mediu de carburant</w:t>
                  </w:r>
                </w:p>
                <w:p w:rsidR="00A032CD" w:rsidRPr="00A47E65" w:rsidRDefault="00A032CD" w:rsidP="00A47E65">
                  <w:pPr>
                    <w:ind w:firstLine="0"/>
                    <w:rPr>
                      <w:bCs/>
                      <w:szCs w:val="24"/>
                      <w:lang w:val="ro-MD" w:eastAsia="ja-JP"/>
                    </w:rPr>
                  </w:pPr>
                  <w:r w:rsidRPr="00A47E65">
                    <w:rPr>
                      <w:bCs/>
                      <w:szCs w:val="24"/>
                      <w:lang w:val="ro-MD" w:eastAsia="ja-JP"/>
                    </w:rPr>
                    <w:t>clasa (A,B,C)</w:t>
                  </w:r>
                </w:p>
                <w:p w:rsidR="00A032CD" w:rsidRPr="00A47E65" w:rsidRDefault="00A032CD" w:rsidP="00A47E65">
                  <w:pPr>
                    <w:ind w:firstLine="0"/>
                    <w:rPr>
                      <w:bCs/>
                      <w:szCs w:val="24"/>
                      <w:lang w:val="ro-MD" w:eastAsia="ja-JP"/>
                    </w:rPr>
                  </w:pPr>
                  <w:r w:rsidRPr="00A47E65">
                    <w:rPr>
                      <w:bCs/>
                      <w:szCs w:val="24"/>
                      <w:lang w:val="ro-MD" w:eastAsia="ja-JP"/>
                    </w:rPr>
                    <w:t>(t/10000km)</w:t>
                  </w:r>
                </w:p>
              </w:tc>
              <w:tc>
                <w:tcPr>
                  <w:tcW w:w="1418" w:type="dxa"/>
                  <w:shd w:val="clear" w:color="auto" w:fill="BDD6EE"/>
                </w:tcPr>
                <w:p w:rsidR="00A032CD" w:rsidRPr="00A47E65" w:rsidRDefault="00A032CD" w:rsidP="00A47E65">
                  <w:pPr>
                    <w:ind w:firstLine="0"/>
                    <w:rPr>
                      <w:bCs/>
                      <w:szCs w:val="24"/>
                      <w:lang w:val="ro-MD" w:eastAsia="ja-JP"/>
                    </w:rPr>
                  </w:pPr>
                  <w:r w:rsidRPr="00A47E65">
                    <w:rPr>
                      <w:bCs/>
                      <w:szCs w:val="24"/>
                      <w:lang w:val="ro-MD" w:eastAsia="ja-JP"/>
                    </w:rPr>
                    <w:t>Prețul mediu la carburant</w:t>
                  </w:r>
                </w:p>
                <w:p w:rsidR="00A032CD" w:rsidRPr="00A47E65" w:rsidRDefault="00A032CD" w:rsidP="00414BAB">
                  <w:pPr>
                    <w:ind w:firstLine="0"/>
                    <w:rPr>
                      <w:bCs/>
                      <w:szCs w:val="24"/>
                      <w:lang w:val="ro-MD" w:eastAsia="ja-JP"/>
                    </w:rPr>
                  </w:pPr>
                  <w:r w:rsidRPr="00A47E65">
                    <w:rPr>
                      <w:bCs/>
                      <w:szCs w:val="24"/>
                      <w:lang w:val="ro-MD" w:eastAsia="ja-JP"/>
                    </w:rPr>
                    <w:t>MDL/</w:t>
                  </w:r>
                  <w:r w:rsidR="00414BAB">
                    <w:rPr>
                      <w:bCs/>
                      <w:szCs w:val="24"/>
                      <w:lang w:val="ro-MD" w:eastAsia="ja-JP"/>
                    </w:rPr>
                    <w:t>t</w:t>
                  </w:r>
                  <w:r w:rsidRPr="00A47E65">
                    <w:rPr>
                      <w:bCs/>
                      <w:szCs w:val="24"/>
                      <w:lang w:val="ro-MD" w:eastAsia="ja-JP"/>
                    </w:rPr>
                    <w:t xml:space="preserve"> </w:t>
                  </w:r>
                </w:p>
              </w:tc>
              <w:tc>
                <w:tcPr>
                  <w:tcW w:w="1275" w:type="dxa"/>
                  <w:shd w:val="clear" w:color="auto" w:fill="BDD6EE"/>
                </w:tcPr>
                <w:p w:rsidR="00A032CD" w:rsidRPr="00A47E65" w:rsidRDefault="00A032CD" w:rsidP="00A47E65">
                  <w:pPr>
                    <w:ind w:firstLine="0"/>
                    <w:rPr>
                      <w:bCs/>
                      <w:szCs w:val="24"/>
                      <w:lang w:val="ro-MD" w:eastAsia="ja-JP"/>
                    </w:rPr>
                  </w:pPr>
                  <w:r w:rsidRPr="00A47E65">
                    <w:rPr>
                      <w:bCs/>
                      <w:szCs w:val="24"/>
                      <w:lang w:val="ro-MD" w:eastAsia="ja-JP"/>
                    </w:rPr>
                    <w:t>Economii de carburant</w:t>
                  </w:r>
                </w:p>
                <w:p w:rsidR="00A032CD" w:rsidRPr="00A47E65" w:rsidRDefault="00A032CD" w:rsidP="00A47E65">
                  <w:pPr>
                    <w:ind w:firstLine="0"/>
                    <w:rPr>
                      <w:bCs/>
                      <w:szCs w:val="24"/>
                      <w:lang w:val="ro-MD" w:eastAsia="ja-JP"/>
                    </w:rPr>
                  </w:pPr>
                  <w:r w:rsidRPr="00A47E65">
                    <w:rPr>
                      <w:bCs/>
                      <w:szCs w:val="24"/>
                      <w:lang w:val="ro-MD" w:eastAsia="ja-JP"/>
                    </w:rPr>
                    <w:t>(t/10000 km)</w:t>
                  </w:r>
                </w:p>
                <w:p w:rsidR="00A032CD" w:rsidRPr="00A47E65" w:rsidRDefault="00A032CD" w:rsidP="00A47E65">
                  <w:pPr>
                    <w:ind w:firstLine="0"/>
                    <w:rPr>
                      <w:bCs/>
                      <w:szCs w:val="24"/>
                      <w:lang w:val="ro-MD" w:eastAsia="ja-JP"/>
                    </w:rPr>
                  </w:pPr>
                </w:p>
              </w:tc>
              <w:tc>
                <w:tcPr>
                  <w:tcW w:w="1276" w:type="dxa"/>
                  <w:shd w:val="clear" w:color="auto" w:fill="BDD6EE"/>
                </w:tcPr>
                <w:p w:rsidR="00A032CD" w:rsidRPr="00A47E65" w:rsidRDefault="00A032CD" w:rsidP="00A47E65">
                  <w:pPr>
                    <w:ind w:firstLine="0"/>
                    <w:rPr>
                      <w:bCs/>
                      <w:szCs w:val="24"/>
                      <w:lang w:val="ro-MD" w:eastAsia="ja-JP"/>
                    </w:rPr>
                  </w:pPr>
                  <w:r w:rsidRPr="00A47E65">
                    <w:rPr>
                      <w:bCs/>
                      <w:szCs w:val="24"/>
                      <w:lang w:val="ro-MD" w:eastAsia="ja-JP"/>
                    </w:rPr>
                    <w:t>Economii monetare</w:t>
                  </w:r>
                </w:p>
                <w:p w:rsidR="00A032CD" w:rsidRPr="00A47E65" w:rsidRDefault="00A032CD" w:rsidP="00A47E65">
                  <w:pPr>
                    <w:ind w:firstLine="0"/>
                    <w:rPr>
                      <w:bCs/>
                      <w:szCs w:val="24"/>
                      <w:lang w:val="ro-MD" w:eastAsia="ja-JP"/>
                    </w:rPr>
                  </w:pPr>
                  <w:r w:rsidRPr="00A47E65">
                    <w:rPr>
                      <w:bCs/>
                      <w:szCs w:val="24"/>
                      <w:lang w:val="ro-MD" w:eastAsia="ja-JP"/>
                    </w:rPr>
                    <w:t>Mil. MDL</w:t>
                  </w:r>
                </w:p>
              </w:tc>
            </w:tr>
            <w:tr w:rsidR="00A47E65" w:rsidRPr="00A47E65" w:rsidTr="00414BAB">
              <w:tc>
                <w:tcPr>
                  <w:tcW w:w="1129" w:type="dxa"/>
                  <w:shd w:val="clear" w:color="auto" w:fill="C5E0B3"/>
                </w:tcPr>
                <w:p w:rsidR="00A032CD" w:rsidRPr="00414BAB" w:rsidRDefault="00A032CD" w:rsidP="00A47E65">
                  <w:pPr>
                    <w:ind w:firstLine="0"/>
                    <w:rPr>
                      <w:bCs/>
                      <w:sz w:val="22"/>
                      <w:szCs w:val="24"/>
                      <w:lang w:val="ro-MD" w:eastAsia="ja-JP"/>
                    </w:rPr>
                  </w:pPr>
                  <w:r w:rsidRPr="00414BAB">
                    <w:rPr>
                      <w:bCs/>
                      <w:sz w:val="22"/>
                      <w:szCs w:val="24"/>
                      <w:lang w:val="ro-MD" w:eastAsia="ja-JP"/>
                    </w:rPr>
                    <w:t>Benzină</w:t>
                  </w:r>
                </w:p>
              </w:tc>
              <w:tc>
                <w:tcPr>
                  <w:tcW w:w="993" w:type="dxa"/>
                  <w:shd w:val="clear" w:color="auto" w:fill="C5E0B3"/>
                </w:tcPr>
                <w:p w:rsidR="00A032CD" w:rsidRPr="00414BAB" w:rsidRDefault="00A032CD" w:rsidP="00A47E65">
                  <w:pPr>
                    <w:ind w:firstLine="0"/>
                    <w:rPr>
                      <w:bCs/>
                      <w:sz w:val="22"/>
                      <w:szCs w:val="24"/>
                      <w:lang w:val="ro-MD" w:eastAsia="ja-JP"/>
                    </w:rPr>
                  </w:pPr>
                  <w:r w:rsidRPr="00414BAB">
                    <w:rPr>
                      <w:bCs/>
                      <w:sz w:val="22"/>
                      <w:szCs w:val="24"/>
                      <w:lang w:val="ro-MD" w:eastAsia="ja-JP"/>
                    </w:rPr>
                    <w:t>229 813</w:t>
                  </w:r>
                </w:p>
              </w:tc>
              <w:tc>
                <w:tcPr>
                  <w:tcW w:w="1559" w:type="dxa"/>
                  <w:shd w:val="clear" w:color="auto" w:fill="C5E0B3"/>
                </w:tcPr>
                <w:p w:rsidR="00A032CD" w:rsidRPr="00414BAB" w:rsidRDefault="00A032CD" w:rsidP="00A47E65">
                  <w:pPr>
                    <w:ind w:firstLine="0"/>
                    <w:rPr>
                      <w:bCs/>
                      <w:sz w:val="22"/>
                      <w:szCs w:val="24"/>
                      <w:lang w:val="ro-MD" w:eastAsia="ja-JP"/>
                    </w:rPr>
                  </w:pPr>
                  <w:r w:rsidRPr="00414BAB">
                    <w:rPr>
                      <w:bCs/>
                      <w:sz w:val="22"/>
                      <w:szCs w:val="24"/>
                      <w:lang w:val="ro-MD" w:eastAsia="ja-JP"/>
                    </w:rPr>
                    <w:t>180 403</w:t>
                  </w:r>
                </w:p>
              </w:tc>
              <w:tc>
                <w:tcPr>
                  <w:tcW w:w="1559" w:type="dxa"/>
                  <w:shd w:val="clear" w:color="auto" w:fill="C5E0B3"/>
                </w:tcPr>
                <w:p w:rsidR="00A032CD" w:rsidRPr="00414BAB" w:rsidRDefault="00A032CD" w:rsidP="00A47E65">
                  <w:pPr>
                    <w:ind w:firstLine="0"/>
                    <w:rPr>
                      <w:bCs/>
                      <w:sz w:val="22"/>
                      <w:szCs w:val="24"/>
                      <w:lang w:val="ro-MD" w:eastAsia="ja-JP"/>
                    </w:rPr>
                  </w:pPr>
                  <w:r w:rsidRPr="00414BAB">
                    <w:rPr>
                      <w:bCs/>
                      <w:sz w:val="22"/>
                      <w:szCs w:val="24"/>
                      <w:lang w:val="ro-MD" w:eastAsia="ja-JP"/>
                    </w:rPr>
                    <w:t>177 415</w:t>
                  </w:r>
                </w:p>
              </w:tc>
              <w:tc>
                <w:tcPr>
                  <w:tcW w:w="1418" w:type="dxa"/>
                  <w:shd w:val="clear" w:color="auto" w:fill="C5E0B3"/>
                </w:tcPr>
                <w:p w:rsidR="00A032CD" w:rsidRPr="00414BAB" w:rsidRDefault="00A032CD" w:rsidP="00A47E65">
                  <w:pPr>
                    <w:ind w:firstLine="0"/>
                    <w:rPr>
                      <w:bCs/>
                      <w:sz w:val="22"/>
                      <w:szCs w:val="24"/>
                      <w:lang w:val="ro-MD" w:eastAsia="ja-JP"/>
                    </w:rPr>
                  </w:pPr>
                  <w:r w:rsidRPr="00414BAB">
                    <w:rPr>
                      <w:bCs/>
                      <w:sz w:val="22"/>
                      <w:szCs w:val="24"/>
                      <w:lang w:val="ro-MD" w:eastAsia="ja-JP"/>
                    </w:rPr>
                    <w:t>17 106</w:t>
                  </w:r>
                </w:p>
              </w:tc>
              <w:tc>
                <w:tcPr>
                  <w:tcW w:w="1275" w:type="dxa"/>
                  <w:shd w:val="clear" w:color="auto" w:fill="C5E0B3"/>
                </w:tcPr>
                <w:p w:rsidR="00A032CD" w:rsidRPr="00414BAB" w:rsidRDefault="00A032CD" w:rsidP="00A47E65">
                  <w:pPr>
                    <w:ind w:firstLine="0"/>
                    <w:rPr>
                      <w:bCs/>
                      <w:sz w:val="22"/>
                      <w:szCs w:val="24"/>
                      <w:lang w:val="ro-MD" w:eastAsia="ja-JP"/>
                    </w:rPr>
                  </w:pPr>
                  <w:r w:rsidRPr="00414BAB">
                    <w:rPr>
                      <w:bCs/>
                      <w:sz w:val="22"/>
                      <w:szCs w:val="24"/>
                      <w:lang w:val="ro-MD" w:eastAsia="ja-JP"/>
                    </w:rPr>
                    <w:t>2 988</w:t>
                  </w:r>
                </w:p>
              </w:tc>
              <w:tc>
                <w:tcPr>
                  <w:tcW w:w="1276" w:type="dxa"/>
                  <w:shd w:val="clear" w:color="auto" w:fill="C5E0B3"/>
                </w:tcPr>
                <w:p w:rsidR="00A032CD" w:rsidRPr="00414BAB" w:rsidRDefault="00A032CD" w:rsidP="00A47E65">
                  <w:pPr>
                    <w:ind w:firstLine="0"/>
                    <w:rPr>
                      <w:b/>
                      <w:bCs/>
                      <w:sz w:val="22"/>
                      <w:szCs w:val="24"/>
                      <w:lang w:val="ro-MD" w:eastAsia="ja-JP"/>
                    </w:rPr>
                  </w:pPr>
                  <w:r w:rsidRPr="00414BAB">
                    <w:rPr>
                      <w:b/>
                      <w:bCs/>
                      <w:sz w:val="22"/>
                      <w:szCs w:val="24"/>
                      <w:lang w:val="ro-MD" w:eastAsia="ja-JP"/>
                    </w:rPr>
                    <w:t>51,114</w:t>
                  </w:r>
                </w:p>
              </w:tc>
            </w:tr>
            <w:tr w:rsidR="00A47E65" w:rsidRPr="00A47E65" w:rsidTr="00414BAB">
              <w:trPr>
                <w:trHeight w:val="156"/>
              </w:trPr>
              <w:tc>
                <w:tcPr>
                  <w:tcW w:w="1129" w:type="dxa"/>
                  <w:shd w:val="clear" w:color="auto" w:fill="FFE599"/>
                </w:tcPr>
                <w:p w:rsidR="00A032CD" w:rsidRPr="00414BAB" w:rsidRDefault="00A032CD" w:rsidP="00A47E65">
                  <w:pPr>
                    <w:ind w:firstLine="0"/>
                    <w:rPr>
                      <w:bCs/>
                      <w:sz w:val="22"/>
                      <w:szCs w:val="24"/>
                      <w:lang w:val="ro-MD" w:eastAsia="ja-JP"/>
                    </w:rPr>
                  </w:pPr>
                  <w:r w:rsidRPr="00414BAB">
                    <w:rPr>
                      <w:bCs/>
                      <w:sz w:val="22"/>
                      <w:szCs w:val="24"/>
                      <w:lang w:val="ro-MD" w:eastAsia="ja-JP"/>
                    </w:rPr>
                    <w:t>Motorină</w:t>
                  </w:r>
                </w:p>
              </w:tc>
              <w:tc>
                <w:tcPr>
                  <w:tcW w:w="993" w:type="dxa"/>
                  <w:shd w:val="clear" w:color="auto" w:fill="FFE599"/>
                </w:tcPr>
                <w:p w:rsidR="00A032CD" w:rsidRPr="00414BAB" w:rsidRDefault="00A032CD" w:rsidP="00A47E65">
                  <w:pPr>
                    <w:ind w:firstLine="0"/>
                    <w:rPr>
                      <w:bCs/>
                      <w:sz w:val="22"/>
                      <w:szCs w:val="24"/>
                      <w:lang w:val="ro-MD" w:eastAsia="ja-JP"/>
                    </w:rPr>
                  </w:pPr>
                  <w:r w:rsidRPr="00414BAB">
                    <w:rPr>
                      <w:bCs/>
                      <w:sz w:val="22"/>
                      <w:szCs w:val="24"/>
                      <w:lang w:val="ro-MD" w:eastAsia="ja-JP"/>
                    </w:rPr>
                    <w:t>300 000</w:t>
                  </w:r>
                </w:p>
              </w:tc>
              <w:tc>
                <w:tcPr>
                  <w:tcW w:w="1559" w:type="dxa"/>
                  <w:shd w:val="clear" w:color="auto" w:fill="FFE599"/>
                </w:tcPr>
                <w:p w:rsidR="00A032CD" w:rsidRPr="00414BAB" w:rsidRDefault="00A032CD" w:rsidP="00A47E65">
                  <w:pPr>
                    <w:ind w:firstLine="0"/>
                    <w:rPr>
                      <w:bCs/>
                      <w:sz w:val="22"/>
                      <w:szCs w:val="24"/>
                      <w:lang w:val="ro-MD" w:eastAsia="ja-JP"/>
                    </w:rPr>
                  </w:pPr>
                  <w:r w:rsidRPr="00414BAB">
                    <w:rPr>
                      <w:bCs/>
                      <w:sz w:val="22"/>
                      <w:szCs w:val="24"/>
                      <w:lang w:val="ro-MD" w:eastAsia="ja-JP"/>
                    </w:rPr>
                    <w:t>178 200</w:t>
                  </w:r>
                </w:p>
              </w:tc>
              <w:tc>
                <w:tcPr>
                  <w:tcW w:w="1559" w:type="dxa"/>
                  <w:shd w:val="clear" w:color="auto" w:fill="FFE599"/>
                </w:tcPr>
                <w:p w:rsidR="00A032CD" w:rsidRPr="00414BAB" w:rsidRDefault="00A032CD" w:rsidP="00A47E65">
                  <w:pPr>
                    <w:ind w:firstLine="0"/>
                    <w:rPr>
                      <w:bCs/>
                      <w:sz w:val="22"/>
                      <w:szCs w:val="24"/>
                      <w:lang w:val="ro-MD" w:eastAsia="ja-JP"/>
                    </w:rPr>
                  </w:pPr>
                  <w:r w:rsidRPr="00414BAB">
                    <w:rPr>
                      <w:bCs/>
                      <w:sz w:val="22"/>
                      <w:szCs w:val="24"/>
                      <w:lang w:val="ro-MD" w:eastAsia="ja-JP"/>
                    </w:rPr>
                    <w:t>175 800</w:t>
                  </w:r>
                </w:p>
              </w:tc>
              <w:tc>
                <w:tcPr>
                  <w:tcW w:w="1418" w:type="dxa"/>
                  <w:shd w:val="clear" w:color="auto" w:fill="FFE599"/>
                </w:tcPr>
                <w:p w:rsidR="00A032CD" w:rsidRPr="00414BAB" w:rsidRDefault="00A032CD" w:rsidP="00A47E65">
                  <w:pPr>
                    <w:ind w:firstLine="0"/>
                    <w:rPr>
                      <w:bCs/>
                      <w:sz w:val="22"/>
                      <w:szCs w:val="24"/>
                      <w:lang w:val="ro-MD" w:eastAsia="ja-JP"/>
                    </w:rPr>
                  </w:pPr>
                  <w:r w:rsidRPr="00414BAB">
                    <w:rPr>
                      <w:bCs/>
                      <w:sz w:val="22"/>
                      <w:szCs w:val="24"/>
                      <w:lang w:val="ro-MD" w:eastAsia="ja-JP"/>
                    </w:rPr>
                    <w:t>15 136</w:t>
                  </w:r>
                </w:p>
              </w:tc>
              <w:tc>
                <w:tcPr>
                  <w:tcW w:w="1275" w:type="dxa"/>
                  <w:shd w:val="clear" w:color="auto" w:fill="FFE599"/>
                </w:tcPr>
                <w:p w:rsidR="00A032CD" w:rsidRPr="00414BAB" w:rsidRDefault="00A032CD" w:rsidP="00A47E65">
                  <w:pPr>
                    <w:ind w:firstLine="0"/>
                    <w:rPr>
                      <w:bCs/>
                      <w:sz w:val="22"/>
                      <w:szCs w:val="24"/>
                      <w:lang w:val="ro-MD" w:eastAsia="ja-JP"/>
                    </w:rPr>
                  </w:pPr>
                  <w:r w:rsidRPr="00414BAB">
                    <w:rPr>
                      <w:bCs/>
                      <w:sz w:val="22"/>
                      <w:szCs w:val="24"/>
                      <w:lang w:val="ro-MD" w:eastAsia="ja-JP"/>
                    </w:rPr>
                    <w:t>2 400</w:t>
                  </w:r>
                </w:p>
              </w:tc>
              <w:tc>
                <w:tcPr>
                  <w:tcW w:w="1276" w:type="dxa"/>
                  <w:shd w:val="clear" w:color="auto" w:fill="FFE599"/>
                </w:tcPr>
                <w:p w:rsidR="00A032CD" w:rsidRPr="00414BAB" w:rsidRDefault="00A032CD" w:rsidP="00A47E65">
                  <w:pPr>
                    <w:ind w:firstLine="0"/>
                    <w:rPr>
                      <w:b/>
                      <w:bCs/>
                      <w:sz w:val="22"/>
                      <w:szCs w:val="24"/>
                      <w:lang w:val="ro-MD" w:eastAsia="ja-JP"/>
                    </w:rPr>
                  </w:pPr>
                  <w:r w:rsidRPr="00414BAB">
                    <w:rPr>
                      <w:b/>
                      <w:bCs/>
                      <w:sz w:val="22"/>
                      <w:szCs w:val="24"/>
                      <w:lang w:val="ro-MD" w:eastAsia="ja-JP"/>
                    </w:rPr>
                    <w:t>36,328</w:t>
                  </w:r>
                </w:p>
              </w:tc>
            </w:tr>
          </w:tbl>
          <w:p w:rsidR="00D40616" w:rsidRPr="002B4A11" w:rsidRDefault="002B4A11" w:rsidP="002B4A11">
            <w:pPr>
              <w:spacing w:before="120"/>
              <w:ind w:firstLine="0"/>
              <w:rPr>
                <w:bCs/>
                <w:sz w:val="24"/>
                <w:szCs w:val="24"/>
                <w:lang w:val="ro-MD" w:eastAsia="ja-JP"/>
              </w:rPr>
            </w:pPr>
            <w:r>
              <w:rPr>
                <w:bCs/>
                <w:sz w:val="24"/>
                <w:szCs w:val="24"/>
                <w:lang w:val="ro-MD" w:eastAsia="ja-JP"/>
              </w:rPr>
              <w:t>Din exercițiul de mai sus reiese că</w:t>
            </w:r>
            <w:r w:rsidR="007527F3">
              <w:rPr>
                <w:bCs/>
                <w:sz w:val="24"/>
                <w:szCs w:val="24"/>
                <w:lang w:val="ro-MD" w:eastAsia="ja-JP"/>
              </w:rPr>
              <w:t>,</w:t>
            </w:r>
            <w:r>
              <w:rPr>
                <w:bCs/>
                <w:sz w:val="24"/>
                <w:szCs w:val="24"/>
                <w:lang w:val="ro-MD" w:eastAsia="ja-JP"/>
              </w:rPr>
              <w:t xml:space="preserve"> trecerea </w:t>
            </w:r>
            <w:r w:rsidR="007527F3">
              <w:rPr>
                <w:bCs/>
                <w:sz w:val="24"/>
                <w:szCs w:val="24"/>
                <w:lang w:val="ro-MD" w:eastAsia="ja-JP"/>
              </w:rPr>
              <w:t xml:space="preserve">autoturismelor înmatriculate în RM </w:t>
            </w:r>
            <w:r>
              <w:rPr>
                <w:bCs/>
                <w:sz w:val="24"/>
                <w:szCs w:val="24"/>
                <w:lang w:val="ro-MD" w:eastAsia="ja-JP"/>
              </w:rPr>
              <w:t xml:space="preserve">de la anvelope de clasă inferioară la unele de clase mai eficiente ar aduce economii de combustibil de circa </w:t>
            </w:r>
            <w:r w:rsidR="007527F3">
              <w:rPr>
                <w:bCs/>
                <w:sz w:val="24"/>
                <w:szCs w:val="24"/>
                <w:lang w:val="ro-MD" w:eastAsia="ja-JP"/>
              </w:rPr>
              <w:t>5</w:t>
            </w:r>
            <w:r w:rsidR="00BB246B">
              <w:rPr>
                <w:bCs/>
                <w:sz w:val="24"/>
                <w:szCs w:val="24"/>
                <w:lang w:val="ro-MD" w:eastAsia="ja-JP"/>
              </w:rPr>
              <w:t xml:space="preserve"> </w:t>
            </w:r>
            <w:r w:rsidR="007527F3">
              <w:rPr>
                <w:bCs/>
                <w:sz w:val="24"/>
                <w:szCs w:val="24"/>
                <w:lang w:val="ro-MD" w:eastAsia="ja-JP"/>
              </w:rPr>
              <w:t xml:space="preserve">388 tone pe an sau </w:t>
            </w:r>
            <w:r w:rsidR="00C42A14">
              <w:rPr>
                <w:bCs/>
                <w:sz w:val="24"/>
                <w:szCs w:val="24"/>
                <w:lang w:val="ro-MD" w:eastAsia="ja-JP"/>
              </w:rPr>
              <w:t>peste 86 milioane lei anual.</w:t>
            </w:r>
          </w:p>
          <w:p w:rsidR="00BB246B" w:rsidRDefault="00BB246B" w:rsidP="00156DF5">
            <w:pPr>
              <w:ind w:firstLine="0"/>
              <w:jc w:val="left"/>
              <w:rPr>
                <w:bCs/>
                <w:sz w:val="24"/>
                <w:szCs w:val="24"/>
                <w:lang w:val="ro-MD" w:eastAsia="ja-JP"/>
              </w:rPr>
            </w:pPr>
          </w:p>
          <w:p w:rsidR="006A37A3" w:rsidRPr="00D920C6" w:rsidRDefault="006A37A3" w:rsidP="00156DF5">
            <w:pPr>
              <w:ind w:firstLine="0"/>
              <w:jc w:val="left"/>
              <w:rPr>
                <w:bCs/>
                <w:sz w:val="24"/>
                <w:szCs w:val="24"/>
                <w:lang w:val="ro-MD" w:eastAsia="ja-JP"/>
              </w:rPr>
            </w:pPr>
            <w:r w:rsidRPr="00D920C6">
              <w:rPr>
                <w:bCs/>
                <w:sz w:val="24"/>
                <w:szCs w:val="24"/>
                <w:lang w:val="ro-MD" w:eastAsia="ja-JP"/>
              </w:rPr>
              <w:t>Ce n</w:t>
            </w:r>
            <w:r w:rsidR="003D04FA" w:rsidRPr="00D920C6">
              <w:rPr>
                <w:bCs/>
                <w:sz w:val="24"/>
                <w:szCs w:val="24"/>
                <w:lang w:val="ro-MD" w:eastAsia="ja-JP"/>
              </w:rPr>
              <w:t>u pretinde a fi aceasta etichetă</w:t>
            </w:r>
            <w:r w:rsidRPr="00D920C6">
              <w:rPr>
                <w:bCs/>
                <w:sz w:val="24"/>
                <w:szCs w:val="24"/>
                <w:lang w:val="ro-MD" w:eastAsia="ja-JP"/>
              </w:rPr>
              <w:t>?</w:t>
            </w:r>
          </w:p>
          <w:p w:rsidR="006A37A3" w:rsidRPr="00CE7E1E" w:rsidRDefault="006A37A3" w:rsidP="006A37A3">
            <w:pPr>
              <w:spacing w:before="120"/>
              <w:ind w:firstLine="0"/>
              <w:rPr>
                <w:bCs/>
                <w:sz w:val="24"/>
                <w:szCs w:val="24"/>
                <w:lang w:val="ro-MD" w:eastAsia="ja-JP"/>
              </w:rPr>
            </w:pPr>
            <w:r w:rsidRPr="00CE7E1E">
              <w:rPr>
                <w:bCs/>
                <w:sz w:val="24"/>
                <w:szCs w:val="24"/>
                <w:lang w:val="ro-MD" w:eastAsia="ja-JP"/>
              </w:rPr>
              <w:t xml:space="preserve">Eticheta nu </w:t>
            </w:r>
            <w:r w:rsidR="00CF26CA">
              <w:rPr>
                <w:bCs/>
                <w:sz w:val="24"/>
                <w:szCs w:val="24"/>
                <w:lang w:val="ro-MD" w:eastAsia="ja-JP"/>
              </w:rPr>
              <w:t>este o marcă</w:t>
            </w:r>
            <w:r w:rsidR="003D04FA" w:rsidRPr="00CE7E1E">
              <w:rPr>
                <w:bCs/>
                <w:sz w:val="24"/>
                <w:szCs w:val="24"/>
                <w:lang w:val="ro-MD" w:eastAsia="ja-JP"/>
              </w:rPr>
              <w:t xml:space="preserve"> de calitate care să</w:t>
            </w:r>
            <w:r w:rsidRPr="00CE7E1E">
              <w:rPr>
                <w:bCs/>
                <w:sz w:val="24"/>
                <w:szCs w:val="24"/>
                <w:lang w:val="ro-MD" w:eastAsia="ja-JP"/>
              </w:rPr>
              <w:t xml:space="preserve"> acopere toat</w:t>
            </w:r>
            <w:r w:rsidR="003D04FA" w:rsidRPr="00CE7E1E">
              <w:rPr>
                <w:bCs/>
                <w:sz w:val="24"/>
                <w:szCs w:val="24"/>
                <w:lang w:val="ro-MD" w:eastAsia="ja-JP"/>
              </w:rPr>
              <w:t>e aspectele legate de performanța generală</w:t>
            </w:r>
            <w:r w:rsidRPr="00CE7E1E">
              <w:rPr>
                <w:bCs/>
                <w:sz w:val="24"/>
                <w:szCs w:val="24"/>
                <w:lang w:val="ro-MD" w:eastAsia="ja-JP"/>
              </w:rPr>
              <w:t xml:space="preserve"> a</w:t>
            </w:r>
            <w:r w:rsidR="003D04FA" w:rsidRPr="00CE7E1E">
              <w:rPr>
                <w:bCs/>
                <w:sz w:val="24"/>
                <w:szCs w:val="24"/>
                <w:lang w:val="ro-MD" w:eastAsia="ja-JP"/>
              </w:rPr>
              <w:t xml:space="preserve"> unui pneu. Ea nu poate înlocui testarea calităț</w:t>
            </w:r>
            <w:r w:rsidRPr="00CE7E1E">
              <w:rPr>
                <w:bCs/>
                <w:sz w:val="24"/>
                <w:szCs w:val="24"/>
                <w:lang w:val="ro-MD" w:eastAsia="ja-JP"/>
              </w:rPr>
              <w:t xml:space="preserve">ii de </w:t>
            </w:r>
            <w:r w:rsidR="003D04FA" w:rsidRPr="00CE7E1E">
              <w:rPr>
                <w:bCs/>
                <w:sz w:val="24"/>
                <w:szCs w:val="24"/>
                <w:lang w:val="ro-MD" w:eastAsia="ja-JP"/>
              </w:rPr>
              <w:t>către</w:t>
            </w:r>
            <w:r w:rsidRPr="00CE7E1E">
              <w:rPr>
                <w:bCs/>
                <w:sz w:val="24"/>
                <w:szCs w:val="24"/>
                <w:lang w:val="ro-MD" w:eastAsia="ja-JP"/>
              </w:rPr>
              <w:t xml:space="preserve"> laboratoare specializate sau </w:t>
            </w:r>
            <w:r w:rsidR="003D04FA" w:rsidRPr="00CE7E1E">
              <w:rPr>
                <w:bCs/>
                <w:sz w:val="24"/>
                <w:szCs w:val="24"/>
                <w:lang w:val="ro-MD" w:eastAsia="ja-JP"/>
              </w:rPr>
              <w:t>informații</w:t>
            </w:r>
            <w:r w:rsidRPr="00CE7E1E">
              <w:rPr>
                <w:bCs/>
                <w:sz w:val="24"/>
                <w:szCs w:val="24"/>
                <w:lang w:val="ro-MD" w:eastAsia="ja-JP"/>
              </w:rPr>
              <w:t xml:space="preserve"> furnizate</w:t>
            </w:r>
            <w:r w:rsidR="003D04FA" w:rsidRPr="00CE7E1E">
              <w:rPr>
                <w:bCs/>
                <w:sz w:val="24"/>
                <w:szCs w:val="24"/>
                <w:lang w:val="ro-MD" w:eastAsia="ja-JP"/>
              </w:rPr>
              <w:t xml:space="preserve"> </w:t>
            </w:r>
            <w:r w:rsidRPr="00CE7E1E">
              <w:rPr>
                <w:bCs/>
                <w:sz w:val="24"/>
                <w:szCs w:val="24"/>
                <w:lang w:val="ro-MD" w:eastAsia="ja-JP"/>
              </w:rPr>
              <w:t xml:space="preserve">de </w:t>
            </w:r>
            <w:r w:rsidR="003D04FA" w:rsidRPr="00CE7E1E">
              <w:rPr>
                <w:bCs/>
                <w:sz w:val="24"/>
                <w:szCs w:val="24"/>
                <w:lang w:val="ro-MD" w:eastAsia="ja-JP"/>
              </w:rPr>
              <w:t>către</w:t>
            </w:r>
            <w:r w:rsidRPr="00CE7E1E">
              <w:rPr>
                <w:bCs/>
                <w:sz w:val="24"/>
                <w:szCs w:val="24"/>
                <w:lang w:val="ro-MD" w:eastAsia="ja-JP"/>
              </w:rPr>
              <w:t xml:space="preserve"> </w:t>
            </w:r>
            <w:r w:rsidR="003D04FA" w:rsidRPr="00CE7E1E">
              <w:rPr>
                <w:bCs/>
                <w:sz w:val="24"/>
                <w:szCs w:val="24"/>
                <w:lang w:val="ro-MD" w:eastAsia="ja-JP"/>
              </w:rPr>
              <w:t>producători ș</w:t>
            </w:r>
            <w:r w:rsidRPr="00CE7E1E">
              <w:rPr>
                <w:bCs/>
                <w:sz w:val="24"/>
                <w:szCs w:val="24"/>
                <w:lang w:val="ro-MD" w:eastAsia="ja-JP"/>
              </w:rPr>
              <w:t xml:space="preserve">i </w:t>
            </w:r>
            <w:r w:rsidR="003D04FA" w:rsidRPr="00CE7E1E">
              <w:rPr>
                <w:bCs/>
                <w:sz w:val="24"/>
                <w:szCs w:val="24"/>
                <w:lang w:val="ro-MD" w:eastAsia="ja-JP"/>
              </w:rPr>
              <w:t>alții</w:t>
            </w:r>
            <w:r w:rsidRPr="00CE7E1E">
              <w:rPr>
                <w:bCs/>
                <w:sz w:val="24"/>
                <w:szCs w:val="24"/>
                <w:lang w:val="ro-MD" w:eastAsia="ja-JP"/>
              </w:rPr>
              <w:t xml:space="preserve"> (de exemplu, </w:t>
            </w:r>
            <w:r w:rsidR="003D04FA" w:rsidRPr="00CE7E1E">
              <w:rPr>
                <w:bCs/>
                <w:sz w:val="24"/>
                <w:szCs w:val="24"/>
                <w:lang w:val="ro-MD" w:eastAsia="ja-JP"/>
              </w:rPr>
              <w:t>asociații</w:t>
            </w:r>
            <w:r w:rsidRPr="00CE7E1E">
              <w:rPr>
                <w:bCs/>
                <w:sz w:val="24"/>
                <w:szCs w:val="24"/>
                <w:lang w:val="ro-MD" w:eastAsia="ja-JP"/>
              </w:rPr>
              <w:t xml:space="preserve"> de automo</w:t>
            </w:r>
            <w:r w:rsidR="007E5D8F" w:rsidRPr="00CE7E1E">
              <w:rPr>
                <w:bCs/>
                <w:sz w:val="24"/>
                <w:szCs w:val="24"/>
                <w:lang w:val="ro-MD" w:eastAsia="ja-JP"/>
              </w:rPr>
              <w:t>bilism), care pot utiliza o gamă largă</w:t>
            </w:r>
            <w:r w:rsidRPr="00CE7E1E">
              <w:rPr>
                <w:bCs/>
                <w:sz w:val="24"/>
                <w:szCs w:val="24"/>
                <w:lang w:val="ro-MD" w:eastAsia="ja-JP"/>
              </w:rPr>
              <w:t xml:space="preserve"> de</w:t>
            </w:r>
            <w:r w:rsidR="007E5D8F" w:rsidRPr="00CE7E1E">
              <w:rPr>
                <w:bCs/>
                <w:sz w:val="24"/>
                <w:szCs w:val="24"/>
                <w:lang w:val="ro-MD" w:eastAsia="ja-JP"/>
              </w:rPr>
              <w:t xml:space="preserve"> criterii de calitate. În această</w:t>
            </w:r>
            <w:r w:rsidRPr="00CE7E1E">
              <w:rPr>
                <w:bCs/>
                <w:sz w:val="24"/>
                <w:szCs w:val="24"/>
                <w:lang w:val="ro-MD" w:eastAsia="ja-JP"/>
              </w:rPr>
              <w:t xml:space="preserve"> </w:t>
            </w:r>
            <w:r w:rsidR="007E5D8F" w:rsidRPr="00CE7E1E">
              <w:rPr>
                <w:bCs/>
                <w:sz w:val="24"/>
                <w:szCs w:val="24"/>
                <w:lang w:val="ro-MD" w:eastAsia="ja-JP"/>
              </w:rPr>
              <w:t xml:space="preserve">privință, este similară cu eticheta de eficiență energetică </w:t>
            </w:r>
            <w:r w:rsidRPr="00CE7E1E">
              <w:rPr>
                <w:bCs/>
                <w:sz w:val="24"/>
                <w:szCs w:val="24"/>
                <w:lang w:val="ro-MD" w:eastAsia="ja-JP"/>
              </w:rPr>
              <w:t xml:space="preserve">pentru </w:t>
            </w:r>
            <w:r w:rsidR="007E5D8F" w:rsidRPr="00CE7E1E">
              <w:rPr>
                <w:bCs/>
                <w:sz w:val="24"/>
                <w:szCs w:val="24"/>
                <w:lang w:val="ro-MD" w:eastAsia="ja-JP"/>
              </w:rPr>
              <w:t>mașinile</w:t>
            </w:r>
            <w:r w:rsidRPr="00CE7E1E">
              <w:rPr>
                <w:bCs/>
                <w:sz w:val="24"/>
                <w:szCs w:val="24"/>
                <w:lang w:val="ro-MD" w:eastAsia="ja-JP"/>
              </w:rPr>
              <w:t xml:space="preserve"> de</w:t>
            </w:r>
            <w:r w:rsidR="007E5D8F" w:rsidRPr="00CE7E1E">
              <w:rPr>
                <w:bCs/>
                <w:sz w:val="24"/>
                <w:szCs w:val="24"/>
                <w:lang w:val="ro-MD" w:eastAsia="ja-JP"/>
              </w:rPr>
              <w:t xml:space="preserve"> spălat rufe, care indică cît de multă</w:t>
            </w:r>
            <w:r w:rsidRPr="00CE7E1E">
              <w:rPr>
                <w:bCs/>
                <w:sz w:val="24"/>
                <w:szCs w:val="24"/>
                <w:lang w:val="ro-MD" w:eastAsia="ja-JP"/>
              </w:rPr>
              <w:t xml:space="preserve"> ener</w:t>
            </w:r>
            <w:r w:rsidR="007E5D8F" w:rsidRPr="00CE7E1E">
              <w:rPr>
                <w:bCs/>
                <w:sz w:val="24"/>
                <w:szCs w:val="24"/>
                <w:lang w:val="ro-MD" w:eastAsia="ja-JP"/>
              </w:rPr>
              <w:t>gie electrică consumă</w:t>
            </w:r>
            <w:r w:rsidRPr="00CE7E1E">
              <w:rPr>
                <w:bCs/>
                <w:sz w:val="24"/>
                <w:szCs w:val="24"/>
                <w:lang w:val="ro-MD" w:eastAsia="ja-JP"/>
              </w:rPr>
              <w:t xml:space="preserve"> anual o </w:t>
            </w:r>
            <w:r w:rsidR="007E5D8F" w:rsidRPr="00CE7E1E">
              <w:rPr>
                <w:bCs/>
                <w:sz w:val="24"/>
                <w:szCs w:val="24"/>
                <w:lang w:val="ro-MD" w:eastAsia="ja-JP"/>
              </w:rPr>
              <w:t>mașină</w:t>
            </w:r>
            <w:r w:rsidRPr="00CE7E1E">
              <w:rPr>
                <w:bCs/>
                <w:sz w:val="24"/>
                <w:szCs w:val="24"/>
                <w:lang w:val="ro-MD" w:eastAsia="ja-JP"/>
              </w:rPr>
              <w:t xml:space="preserve"> de </w:t>
            </w:r>
            <w:r w:rsidR="007E5D8F" w:rsidRPr="00CE7E1E">
              <w:rPr>
                <w:bCs/>
                <w:sz w:val="24"/>
                <w:szCs w:val="24"/>
                <w:lang w:val="ro-MD" w:eastAsia="ja-JP"/>
              </w:rPr>
              <w:t>spălat</w:t>
            </w:r>
            <w:r w:rsidRPr="00CE7E1E">
              <w:rPr>
                <w:bCs/>
                <w:sz w:val="24"/>
                <w:szCs w:val="24"/>
                <w:lang w:val="ro-MD" w:eastAsia="ja-JP"/>
              </w:rPr>
              <w:t>, dar nu spune</w:t>
            </w:r>
            <w:r w:rsidR="007E5D8F" w:rsidRPr="00CE7E1E">
              <w:rPr>
                <w:bCs/>
                <w:sz w:val="24"/>
                <w:szCs w:val="24"/>
                <w:lang w:val="ro-MD" w:eastAsia="ja-JP"/>
              </w:rPr>
              <w:t xml:space="preserve"> </w:t>
            </w:r>
            <w:r w:rsidRPr="00CE7E1E">
              <w:rPr>
                <w:bCs/>
                <w:sz w:val="24"/>
                <w:szCs w:val="24"/>
                <w:lang w:val="ro-MD" w:eastAsia="ja-JP"/>
              </w:rPr>
              <w:t xml:space="preserve">nimic despre </w:t>
            </w:r>
            <w:r w:rsidR="007E5D8F" w:rsidRPr="00CE7E1E">
              <w:rPr>
                <w:bCs/>
                <w:sz w:val="24"/>
                <w:szCs w:val="24"/>
                <w:lang w:val="ro-MD" w:eastAsia="ja-JP"/>
              </w:rPr>
              <w:t>funcțiile</w:t>
            </w:r>
            <w:r w:rsidRPr="00CE7E1E">
              <w:rPr>
                <w:bCs/>
                <w:sz w:val="24"/>
                <w:szCs w:val="24"/>
                <w:lang w:val="ro-MD" w:eastAsia="ja-JP"/>
              </w:rPr>
              <w:t xml:space="preserve"> specifice suplimentare pe care o </w:t>
            </w:r>
            <w:r w:rsidR="007E5D8F" w:rsidRPr="00CE7E1E">
              <w:rPr>
                <w:bCs/>
                <w:sz w:val="24"/>
                <w:szCs w:val="24"/>
                <w:lang w:val="ro-MD" w:eastAsia="ja-JP"/>
              </w:rPr>
              <w:t>mașină</w:t>
            </w:r>
            <w:r w:rsidRPr="00CE7E1E">
              <w:rPr>
                <w:bCs/>
                <w:sz w:val="24"/>
                <w:szCs w:val="24"/>
                <w:lang w:val="ro-MD" w:eastAsia="ja-JP"/>
              </w:rPr>
              <w:t xml:space="preserve"> de </w:t>
            </w:r>
            <w:r w:rsidR="007E5D8F" w:rsidRPr="00CE7E1E">
              <w:rPr>
                <w:bCs/>
                <w:sz w:val="24"/>
                <w:szCs w:val="24"/>
                <w:lang w:val="ro-MD" w:eastAsia="ja-JP"/>
              </w:rPr>
              <w:t>spălat</w:t>
            </w:r>
            <w:r w:rsidRPr="00CE7E1E">
              <w:rPr>
                <w:bCs/>
                <w:sz w:val="24"/>
                <w:szCs w:val="24"/>
                <w:lang w:val="ro-MD" w:eastAsia="ja-JP"/>
              </w:rPr>
              <w:t xml:space="preserve"> le-ar putea avea.</w:t>
            </w:r>
          </w:p>
          <w:p w:rsidR="006A37A3" w:rsidRPr="00CE7E1E" w:rsidRDefault="006A37A3" w:rsidP="006A37A3">
            <w:pPr>
              <w:spacing w:before="120"/>
              <w:ind w:firstLine="0"/>
              <w:rPr>
                <w:bCs/>
                <w:sz w:val="24"/>
                <w:szCs w:val="24"/>
                <w:lang w:val="ro-MD" w:eastAsia="ja-JP"/>
              </w:rPr>
            </w:pPr>
            <w:r w:rsidRPr="00CE7E1E">
              <w:rPr>
                <w:bCs/>
                <w:sz w:val="24"/>
                <w:szCs w:val="24"/>
                <w:lang w:val="ro-MD" w:eastAsia="ja-JP"/>
              </w:rPr>
              <w:t xml:space="preserve">De exemplu, </w:t>
            </w:r>
            <w:r w:rsidR="00B4401F" w:rsidRPr="00CE7E1E">
              <w:rPr>
                <w:bCs/>
                <w:sz w:val="24"/>
                <w:szCs w:val="24"/>
                <w:lang w:val="ro-MD" w:eastAsia="ja-JP"/>
              </w:rPr>
              <w:t xml:space="preserve">indicația M &amp; S (de la englezescul </w:t>
            </w:r>
            <w:r w:rsidR="00E37E9B" w:rsidRPr="00CE7E1E">
              <w:rPr>
                <w:bCs/>
                <w:sz w:val="24"/>
                <w:szCs w:val="24"/>
                <w:lang w:val="ro-MD" w:eastAsia="ja-JP"/>
              </w:rPr>
              <w:t>M</w:t>
            </w:r>
            <w:r w:rsidR="00B4401F" w:rsidRPr="00CE7E1E">
              <w:rPr>
                <w:bCs/>
                <w:sz w:val="24"/>
                <w:szCs w:val="24"/>
                <w:lang w:val="ro-MD" w:eastAsia="ja-JP"/>
              </w:rPr>
              <w:t>ud - noroi ș</w:t>
            </w:r>
            <w:r w:rsidRPr="00CE7E1E">
              <w:rPr>
                <w:bCs/>
                <w:sz w:val="24"/>
                <w:szCs w:val="24"/>
                <w:lang w:val="ro-MD" w:eastAsia="ja-JP"/>
              </w:rPr>
              <w:t xml:space="preserve">i </w:t>
            </w:r>
            <w:r w:rsidR="00E37E9B" w:rsidRPr="00CE7E1E">
              <w:rPr>
                <w:bCs/>
                <w:sz w:val="24"/>
                <w:szCs w:val="24"/>
                <w:lang w:val="ro-MD" w:eastAsia="ja-JP"/>
              </w:rPr>
              <w:t>S</w:t>
            </w:r>
            <w:r w:rsidR="00B4401F" w:rsidRPr="00CE7E1E">
              <w:rPr>
                <w:bCs/>
                <w:sz w:val="24"/>
                <w:szCs w:val="24"/>
                <w:lang w:val="ro-MD" w:eastAsia="ja-JP"/>
              </w:rPr>
              <w:t>now - zăpadă</w:t>
            </w:r>
            <w:r w:rsidRPr="00CE7E1E">
              <w:rPr>
                <w:bCs/>
                <w:sz w:val="24"/>
                <w:szCs w:val="24"/>
                <w:lang w:val="ro-MD" w:eastAsia="ja-JP"/>
              </w:rPr>
              <w:t>) nu este parte a eti</w:t>
            </w:r>
            <w:r w:rsidR="00EB7D85" w:rsidRPr="00CE7E1E">
              <w:rPr>
                <w:bCs/>
                <w:sz w:val="24"/>
                <w:szCs w:val="24"/>
                <w:lang w:val="ro-MD" w:eastAsia="ja-JP"/>
              </w:rPr>
              <w:t>chetei anvelopei si ar trebui să</w:t>
            </w:r>
            <w:r w:rsidRPr="00CE7E1E">
              <w:rPr>
                <w:bCs/>
                <w:sz w:val="24"/>
                <w:szCs w:val="24"/>
                <w:lang w:val="ro-MD" w:eastAsia="ja-JP"/>
              </w:rPr>
              <w:t xml:space="preserve"> fie deja</w:t>
            </w:r>
            <w:r w:rsidR="00EB7D85" w:rsidRPr="00CE7E1E">
              <w:rPr>
                <w:bCs/>
                <w:sz w:val="24"/>
                <w:szCs w:val="24"/>
                <w:lang w:val="ro-MD" w:eastAsia="ja-JP"/>
              </w:rPr>
              <w:t xml:space="preserve"> marcată pe partea laterală a unui pneu, î</w:t>
            </w:r>
            <w:r w:rsidRPr="00CE7E1E">
              <w:rPr>
                <w:bCs/>
                <w:sz w:val="24"/>
                <w:szCs w:val="24"/>
                <w:lang w:val="ro-MD" w:eastAsia="ja-JP"/>
              </w:rPr>
              <w:t xml:space="preserve">n conformitate cu </w:t>
            </w:r>
            <w:r w:rsidR="00EB7D85" w:rsidRPr="00CE7E1E">
              <w:rPr>
                <w:bCs/>
                <w:sz w:val="24"/>
                <w:szCs w:val="24"/>
                <w:lang w:val="ro-MD" w:eastAsia="ja-JP"/>
              </w:rPr>
              <w:t>convenția</w:t>
            </w:r>
            <w:r w:rsidRPr="00CE7E1E">
              <w:rPr>
                <w:bCs/>
                <w:sz w:val="24"/>
                <w:szCs w:val="24"/>
                <w:lang w:val="ro-MD" w:eastAsia="ja-JP"/>
              </w:rPr>
              <w:t xml:space="preserve"> </w:t>
            </w:r>
            <w:r w:rsidR="00EB7D85" w:rsidRPr="00CE7E1E">
              <w:rPr>
                <w:bCs/>
                <w:sz w:val="24"/>
                <w:szCs w:val="24"/>
                <w:lang w:val="ro-MD" w:eastAsia="ja-JP"/>
              </w:rPr>
              <w:t>internațională</w:t>
            </w:r>
            <w:r w:rsidRPr="00CE7E1E">
              <w:rPr>
                <w:bCs/>
                <w:sz w:val="24"/>
                <w:szCs w:val="24"/>
                <w:lang w:val="ro-MD" w:eastAsia="ja-JP"/>
              </w:rPr>
              <w:t xml:space="preserve">. </w:t>
            </w:r>
            <w:r w:rsidR="00EB7D85" w:rsidRPr="00CE7E1E">
              <w:rPr>
                <w:bCs/>
                <w:sz w:val="24"/>
                <w:szCs w:val="24"/>
                <w:lang w:val="ro-MD" w:eastAsia="ja-JP"/>
              </w:rPr>
              <w:t>Alți</w:t>
            </w:r>
            <w:r w:rsidRPr="00CE7E1E">
              <w:rPr>
                <w:bCs/>
                <w:sz w:val="24"/>
                <w:szCs w:val="24"/>
                <w:lang w:val="ro-MD" w:eastAsia="ja-JP"/>
              </w:rPr>
              <w:t xml:space="preserve"> parametri, cum</w:t>
            </w:r>
            <w:r w:rsidR="00EB7D85" w:rsidRPr="00CE7E1E">
              <w:rPr>
                <w:bCs/>
                <w:sz w:val="24"/>
                <w:szCs w:val="24"/>
                <w:lang w:val="ro-MD" w:eastAsia="ja-JP"/>
              </w:rPr>
              <w:t xml:space="preserve"> ar fi comportamentul în acvaplanare sau manevrarea î</w:t>
            </w:r>
            <w:r w:rsidRPr="00CE7E1E">
              <w:rPr>
                <w:bCs/>
                <w:sz w:val="24"/>
                <w:szCs w:val="24"/>
                <w:lang w:val="ro-MD" w:eastAsia="ja-JP"/>
              </w:rPr>
              <w:t>n curbe nu au putut fi incluse in sistemul de</w:t>
            </w:r>
            <w:r w:rsidR="00EB7D85" w:rsidRPr="00CE7E1E">
              <w:rPr>
                <w:bCs/>
                <w:sz w:val="24"/>
                <w:szCs w:val="24"/>
                <w:lang w:val="ro-MD" w:eastAsia="ja-JP"/>
              </w:rPr>
              <w:t xml:space="preserve"> </w:t>
            </w:r>
            <w:r w:rsidRPr="00CE7E1E">
              <w:rPr>
                <w:bCs/>
                <w:sz w:val="24"/>
                <w:szCs w:val="24"/>
                <w:lang w:val="ro-MD" w:eastAsia="ja-JP"/>
              </w:rPr>
              <w:t>etichetare din cauza lipsei metodelor de testare standardizate recunoscute.</w:t>
            </w:r>
          </w:p>
          <w:p w:rsidR="006A37A3" w:rsidRPr="00CF26CA" w:rsidRDefault="00EB7D85" w:rsidP="006A37A3">
            <w:pPr>
              <w:spacing w:before="120"/>
              <w:ind w:firstLine="0"/>
              <w:rPr>
                <w:bCs/>
                <w:sz w:val="24"/>
                <w:szCs w:val="24"/>
                <w:lang w:val="ro-MD" w:eastAsia="ja-JP"/>
              </w:rPr>
            </w:pPr>
            <w:r w:rsidRPr="00CF26CA">
              <w:rPr>
                <w:bCs/>
                <w:sz w:val="24"/>
                <w:szCs w:val="24"/>
                <w:lang w:val="ro-MD" w:eastAsia="ja-JP"/>
              </w:rPr>
              <w:t>Cum vor ajunge consumatorii să</w:t>
            </w:r>
            <w:r w:rsidR="006A37A3" w:rsidRPr="00CF26CA">
              <w:rPr>
                <w:bCs/>
                <w:sz w:val="24"/>
                <w:szCs w:val="24"/>
                <w:lang w:val="ro-MD" w:eastAsia="ja-JP"/>
              </w:rPr>
              <w:t xml:space="preserve"> </w:t>
            </w:r>
            <w:r w:rsidRPr="00CF26CA">
              <w:rPr>
                <w:bCs/>
                <w:sz w:val="24"/>
                <w:szCs w:val="24"/>
                <w:lang w:val="ro-MD" w:eastAsia="ja-JP"/>
              </w:rPr>
              <w:t>cunoască</w:t>
            </w:r>
            <w:r w:rsidR="006A37A3" w:rsidRPr="00CF26CA">
              <w:rPr>
                <w:bCs/>
                <w:sz w:val="24"/>
                <w:szCs w:val="24"/>
                <w:lang w:val="ro-MD" w:eastAsia="ja-JP"/>
              </w:rPr>
              <w:t xml:space="preserve"> eticheta?</w:t>
            </w:r>
          </w:p>
          <w:p w:rsidR="006A37A3" w:rsidRPr="00CE7E1E" w:rsidRDefault="00E37E9B" w:rsidP="006A37A3">
            <w:pPr>
              <w:spacing w:before="120"/>
              <w:ind w:firstLine="0"/>
              <w:rPr>
                <w:bCs/>
                <w:sz w:val="24"/>
                <w:szCs w:val="24"/>
                <w:lang w:val="ro-MD" w:eastAsia="ja-JP"/>
              </w:rPr>
            </w:pPr>
            <w:r w:rsidRPr="00CF26CA">
              <w:rPr>
                <w:bCs/>
                <w:sz w:val="24"/>
                <w:szCs w:val="24"/>
                <w:lang w:val="ro-MD" w:eastAsia="ja-JP"/>
              </w:rPr>
              <w:t xml:space="preserve">Peste 6 luni de la data publicării </w:t>
            </w:r>
            <w:r w:rsidR="003D30D4" w:rsidRPr="00CF26CA">
              <w:rPr>
                <w:bCs/>
                <w:sz w:val="24"/>
                <w:szCs w:val="24"/>
                <w:lang w:val="ro-MD" w:eastAsia="ja-JP"/>
              </w:rPr>
              <w:t xml:space="preserve">Regulamentului </w:t>
            </w:r>
            <w:r w:rsidRPr="00CF26CA">
              <w:rPr>
                <w:bCs/>
                <w:sz w:val="24"/>
                <w:szCs w:val="24"/>
                <w:lang w:val="ro-MD" w:eastAsia="ja-JP"/>
              </w:rPr>
              <w:t xml:space="preserve">în Monitorul Oficial al Republicii Moldova </w:t>
            </w:r>
            <w:r w:rsidR="006A37A3" w:rsidRPr="00CF26CA">
              <w:rPr>
                <w:bCs/>
                <w:sz w:val="24"/>
                <w:szCs w:val="24"/>
                <w:lang w:val="ro-MD" w:eastAsia="ja-JP"/>
              </w:rPr>
              <w:t xml:space="preserve"> </w:t>
            </w:r>
            <w:r w:rsidRPr="00CF26CA">
              <w:rPr>
                <w:bCs/>
                <w:sz w:val="24"/>
                <w:szCs w:val="24"/>
                <w:lang w:val="ro-MD" w:eastAsia="ja-JP"/>
              </w:rPr>
              <w:t>producătorii ș</w:t>
            </w:r>
            <w:r w:rsidR="006A37A3" w:rsidRPr="00CF26CA">
              <w:rPr>
                <w:bCs/>
                <w:sz w:val="24"/>
                <w:szCs w:val="24"/>
                <w:lang w:val="ro-MD" w:eastAsia="ja-JP"/>
              </w:rPr>
              <w:t xml:space="preserve">i importatorii de anvelope au </w:t>
            </w:r>
            <w:r w:rsidRPr="00CF26CA">
              <w:rPr>
                <w:bCs/>
                <w:sz w:val="24"/>
                <w:szCs w:val="24"/>
                <w:lang w:val="ro-MD" w:eastAsia="ja-JP"/>
              </w:rPr>
              <w:t>obligația</w:t>
            </w:r>
            <w:r w:rsidR="006A37A3" w:rsidRPr="00CF26CA">
              <w:rPr>
                <w:bCs/>
                <w:sz w:val="24"/>
                <w:szCs w:val="24"/>
                <w:lang w:val="ro-MD" w:eastAsia="ja-JP"/>
              </w:rPr>
              <w:t xml:space="preserve"> de a </w:t>
            </w:r>
            <w:r w:rsidRPr="00CF26CA">
              <w:rPr>
                <w:bCs/>
                <w:sz w:val="24"/>
                <w:szCs w:val="24"/>
                <w:lang w:val="ro-MD" w:eastAsia="ja-JP"/>
              </w:rPr>
              <w:t>însoți</w:t>
            </w:r>
            <w:r w:rsidR="006A37A3" w:rsidRPr="00CF26CA">
              <w:rPr>
                <w:bCs/>
                <w:sz w:val="24"/>
                <w:szCs w:val="24"/>
                <w:lang w:val="ro-MD" w:eastAsia="ja-JP"/>
              </w:rPr>
              <w:t xml:space="preserve"> cu</w:t>
            </w:r>
            <w:r w:rsidRPr="00CF26CA">
              <w:rPr>
                <w:bCs/>
                <w:sz w:val="24"/>
                <w:szCs w:val="24"/>
                <w:lang w:val="ro-MD" w:eastAsia="ja-JP"/>
              </w:rPr>
              <w:t xml:space="preserve"> a</w:t>
            </w:r>
            <w:r w:rsidR="006A37A3" w:rsidRPr="00CF26CA">
              <w:rPr>
                <w:bCs/>
                <w:sz w:val="24"/>
                <w:szCs w:val="24"/>
                <w:lang w:val="ro-MD" w:eastAsia="ja-JP"/>
              </w:rPr>
              <w:t xml:space="preserve">utocolante, etichete si materiale </w:t>
            </w:r>
            <w:r w:rsidRPr="00CF26CA">
              <w:rPr>
                <w:bCs/>
                <w:sz w:val="24"/>
                <w:szCs w:val="24"/>
                <w:lang w:val="ro-MD" w:eastAsia="ja-JP"/>
              </w:rPr>
              <w:t>promoționale</w:t>
            </w:r>
            <w:r w:rsidR="006A37A3" w:rsidRPr="00CF26CA">
              <w:rPr>
                <w:bCs/>
                <w:sz w:val="24"/>
                <w:szCs w:val="24"/>
                <w:lang w:val="ro-MD" w:eastAsia="ja-JP"/>
              </w:rPr>
              <w:t xml:space="preserve"> tehnice toate pneurile produse </w:t>
            </w:r>
            <w:r w:rsidR="00334DEA" w:rsidRPr="00CF26CA">
              <w:rPr>
                <w:bCs/>
                <w:sz w:val="24"/>
                <w:szCs w:val="24"/>
                <w:lang w:val="ro-MD" w:eastAsia="ja-JP"/>
              </w:rPr>
              <w:t>după</w:t>
            </w:r>
            <w:r w:rsidR="006A37A3" w:rsidRPr="00CF26CA">
              <w:rPr>
                <w:bCs/>
                <w:sz w:val="24"/>
                <w:szCs w:val="24"/>
                <w:lang w:val="ro-MD" w:eastAsia="ja-JP"/>
              </w:rPr>
              <w:t xml:space="preserve"> 1 </w:t>
            </w:r>
            <w:r w:rsidR="00334DEA" w:rsidRPr="00CF26CA">
              <w:rPr>
                <w:bCs/>
                <w:sz w:val="24"/>
                <w:szCs w:val="24"/>
                <w:lang w:val="ro-MD" w:eastAsia="ja-JP"/>
              </w:rPr>
              <w:t xml:space="preserve">ianuarie </w:t>
            </w:r>
            <w:r w:rsidR="006A37A3" w:rsidRPr="00CF26CA">
              <w:rPr>
                <w:bCs/>
                <w:sz w:val="24"/>
                <w:szCs w:val="24"/>
                <w:lang w:val="ro-MD" w:eastAsia="ja-JP"/>
              </w:rPr>
              <w:t>201</w:t>
            </w:r>
            <w:r w:rsidR="00334DEA" w:rsidRPr="00CF26CA">
              <w:rPr>
                <w:bCs/>
                <w:sz w:val="24"/>
                <w:szCs w:val="24"/>
                <w:lang w:val="ro-MD" w:eastAsia="ja-JP"/>
              </w:rPr>
              <w:t>6</w:t>
            </w:r>
            <w:r w:rsidR="006A37A3" w:rsidRPr="00CE7E1E">
              <w:rPr>
                <w:bCs/>
                <w:sz w:val="24"/>
                <w:szCs w:val="24"/>
                <w:lang w:val="ro-MD" w:eastAsia="ja-JP"/>
              </w:rPr>
              <w:t>.</w:t>
            </w:r>
            <w:bookmarkStart w:id="0" w:name="_GoBack"/>
            <w:bookmarkEnd w:id="0"/>
          </w:p>
          <w:p w:rsidR="006A37A3" w:rsidRPr="00CE7E1E" w:rsidRDefault="006A37A3" w:rsidP="006A37A3">
            <w:pPr>
              <w:spacing w:before="120"/>
              <w:ind w:firstLine="0"/>
              <w:rPr>
                <w:bCs/>
                <w:sz w:val="24"/>
                <w:szCs w:val="24"/>
                <w:lang w:val="ro-MD" w:eastAsia="ja-JP"/>
              </w:rPr>
            </w:pPr>
            <w:r w:rsidRPr="00CE7E1E">
              <w:rPr>
                <w:bCs/>
                <w:sz w:val="24"/>
                <w:szCs w:val="24"/>
                <w:lang w:val="ro-MD" w:eastAsia="ja-JP"/>
              </w:rPr>
              <w:t xml:space="preserve">Distribuitorii (de exemplu dealerii de anvelope, atelierele de </w:t>
            </w:r>
            <w:r w:rsidR="009C6C70" w:rsidRPr="00CE7E1E">
              <w:rPr>
                <w:bCs/>
                <w:sz w:val="24"/>
                <w:szCs w:val="24"/>
                <w:lang w:val="ro-MD" w:eastAsia="ja-JP"/>
              </w:rPr>
              <w:t>reparații</w:t>
            </w:r>
            <w:r w:rsidRPr="00CE7E1E">
              <w:rPr>
                <w:bCs/>
                <w:sz w:val="24"/>
                <w:szCs w:val="24"/>
                <w:lang w:val="ro-MD" w:eastAsia="ja-JP"/>
              </w:rPr>
              <w:t xml:space="preserve"> auto, </w:t>
            </w:r>
            <w:r w:rsidR="009C6C70" w:rsidRPr="00CE7E1E">
              <w:rPr>
                <w:bCs/>
                <w:sz w:val="24"/>
                <w:szCs w:val="24"/>
                <w:lang w:val="ro-MD" w:eastAsia="ja-JP"/>
              </w:rPr>
              <w:t>comercianții</w:t>
            </w:r>
            <w:r w:rsidRPr="00CE7E1E">
              <w:rPr>
                <w:bCs/>
                <w:sz w:val="24"/>
                <w:szCs w:val="24"/>
                <w:lang w:val="ro-MD" w:eastAsia="ja-JP"/>
              </w:rPr>
              <w:t xml:space="preserve"> cu </w:t>
            </w:r>
            <w:r w:rsidR="009C6C70" w:rsidRPr="00CE7E1E">
              <w:rPr>
                <w:bCs/>
                <w:sz w:val="24"/>
                <w:szCs w:val="24"/>
                <w:lang w:val="ro-MD" w:eastAsia="ja-JP"/>
              </w:rPr>
              <w:t>amănuntul</w:t>
            </w:r>
            <w:r w:rsidRPr="00CE7E1E">
              <w:rPr>
                <w:bCs/>
                <w:sz w:val="24"/>
                <w:szCs w:val="24"/>
                <w:lang w:val="ro-MD" w:eastAsia="ja-JP"/>
              </w:rPr>
              <w:t>) au</w:t>
            </w:r>
            <w:r w:rsidR="009C6C70" w:rsidRPr="00CE7E1E">
              <w:rPr>
                <w:bCs/>
                <w:sz w:val="24"/>
                <w:szCs w:val="24"/>
                <w:lang w:val="ro-MD" w:eastAsia="ja-JP"/>
              </w:rPr>
              <w:t xml:space="preserve"> obligația</w:t>
            </w:r>
            <w:r w:rsidRPr="00CE7E1E">
              <w:rPr>
                <w:bCs/>
                <w:sz w:val="24"/>
                <w:szCs w:val="24"/>
                <w:lang w:val="ro-MD" w:eastAsia="ja-JP"/>
              </w:rPr>
              <w:t xml:space="preserve"> de a prezenta aceste </w:t>
            </w:r>
            <w:r w:rsidR="009C6C70" w:rsidRPr="00CE7E1E">
              <w:rPr>
                <w:bCs/>
                <w:sz w:val="24"/>
                <w:szCs w:val="24"/>
                <w:lang w:val="ro-MD" w:eastAsia="ja-JP"/>
              </w:rPr>
              <w:t>informații</w:t>
            </w:r>
            <w:r w:rsidRPr="00CE7E1E">
              <w:rPr>
                <w:bCs/>
                <w:sz w:val="24"/>
                <w:szCs w:val="24"/>
                <w:lang w:val="ro-MD" w:eastAsia="ja-JP"/>
              </w:rPr>
              <w:t xml:space="preserve"> la punctele de </w:t>
            </w:r>
            <w:r w:rsidR="009C6C70" w:rsidRPr="00CE7E1E">
              <w:rPr>
                <w:bCs/>
                <w:sz w:val="24"/>
                <w:szCs w:val="24"/>
                <w:lang w:val="ro-MD" w:eastAsia="ja-JP"/>
              </w:rPr>
              <w:t>vânzare</w:t>
            </w:r>
            <w:r w:rsidRPr="00CE7E1E">
              <w:rPr>
                <w:bCs/>
                <w:sz w:val="24"/>
                <w:szCs w:val="24"/>
                <w:lang w:val="ro-MD" w:eastAsia="ja-JP"/>
              </w:rPr>
              <w:t xml:space="preserve"> </w:t>
            </w:r>
            <w:r w:rsidR="009C6C70" w:rsidRPr="00CE7E1E">
              <w:rPr>
                <w:bCs/>
                <w:sz w:val="24"/>
                <w:szCs w:val="24"/>
                <w:lang w:val="ro-MD" w:eastAsia="ja-JP"/>
              </w:rPr>
              <w:t>într-o</w:t>
            </w:r>
            <w:r w:rsidRPr="00CE7E1E">
              <w:rPr>
                <w:bCs/>
                <w:sz w:val="24"/>
                <w:szCs w:val="24"/>
                <w:lang w:val="ro-MD" w:eastAsia="ja-JP"/>
              </w:rPr>
              <w:t xml:space="preserve"> </w:t>
            </w:r>
            <w:r w:rsidR="009C6C70" w:rsidRPr="00CE7E1E">
              <w:rPr>
                <w:bCs/>
                <w:sz w:val="24"/>
                <w:szCs w:val="24"/>
                <w:lang w:val="ro-MD" w:eastAsia="ja-JP"/>
              </w:rPr>
              <w:t>poziție clar vizibilă</w:t>
            </w:r>
            <w:r w:rsidRPr="00CE7E1E">
              <w:rPr>
                <w:bCs/>
                <w:sz w:val="24"/>
                <w:szCs w:val="24"/>
                <w:lang w:val="ro-MD" w:eastAsia="ja-JP"/>
              </w:rPr>
              <w:t>.</w:t>
            </w:r>
            <w:r w:rsidR="009C6C70" w:rsidRPr="00CE7E1E">
              <w:rPr>
                <w:bCs/>
                <w:sz w:val="24"/>
                <w:szCs w:val="24"/>
                <w:lang w:val="ro-MD" w:eastAsia="ja-JP"/>
              </w:rPr>
              <w:t xml:space="preserve"> </w:t>
            </w:r>
            <w:r w:rsidRPr="00CE7E1E">
              <w:rPr>
                <w:bCs/>
                <w:sz w:val="24"/>
                <w:szCs w:val="24"/>
                <w:lang w:val="ro-MD" w:eastAsia="ja-JP"/>
              </w:rPr>
              <w:t xml:space="preserve">Pentru toate pneurile produse </w:t>
            </w:r>
            <w:r w:rsidR="002B6423">
              <w:rPr>
                <w:bCs/>
                <w:sz w:val="24"/>
                <w:szCs w:val="24"/>
                <w:lang w:val="ro-MD" w:eastAsia="ja-JP"/>
              </w:rPr>
              <w:t xml:space="preserve">și/ sau importate </w:t>
            </w:r>
            <w:r w:rsidR="009C6C70" w:rsidRPr="00CE7E1E">
              <w:rPr>
                <w:bCs/>
                <w:sz w:val="24"/>
                <w:szCs w:val="24"/>
                <w:lang w:val="ro-MD" w:eastAsia="ja-JP"/>
              </w:rPr>
              <w:t xml:space="preserve">înainte de </w:t>
            </w:r>
            <w:r w:rsidR="002B6423">
              <w:rPr>
                <w:bCs/>
                <w:sz w:val="24"/>
                <w:szCs w:val="24"/>
                <w:lang w:val="ro-MD" w:eastAsia="ja-JP"/>
              </w:rPr>
              <w:t>scurgerea a 6 luni de la data publicării prezentului regulament</w:t>
            </w:r>
            <w:r w:rsidR="009C6C70" w:rsidRPr="00CE7E1E">
              <w:rPr>
                <w:bCs/>
                <w:sz w:val="24"/>
                <w:szCs w:val="24"/>
                <w:lang w:val="ro-MD" w:eastAsia="ja-JP"/>
              </w:rPr>
              <w:t xml:space="preserve">, nu există </w:t>
            </w:r>
            <w:r w:rsidRPr="00CE7E1E">
              <w:rPr>
                <w:bCs/>
                <w:sz w:val="24"/>
                <w:szCs w:val="24"/>
                <w:lang w:val="ro-MD" w:eastAsia="ja-JP"/>
              </w:rPr>
              <w:t xml:space="preserve">o astfel de </w:t>
            </w:r>
            <w:r w:rsidR="009C6C70" w:rsidRPr="00CE7E1E">
              <w:rPr>
                <w:bCs/>
                <w:sz w:val="24"/>
                <w:szCs w:val="24"/>
                <w:lang w:val="ro-MD" w:eastAsia="ja-JP"/>
              </w:rPr>
              <w:t>obligație</w:t>
            </w:r>
            <w:r w:rsidRPr="00CE7E1E">
              <w:rPr>
                <w:bCs/>
                <w:sz w:val="24"/>
                <w:szCs w:val="24"/>
                <w:lang w:val="ro-MD" w:eastAsia="ja-JP"/>
              </w:rPr>
              <w:t xml:space="preserve">: asta </w:t>
            </w:r>
            <w:r w:rsidR="009C6C70" w:rsidRPr="00CE7E1E">
              <w:rPr>
                <w:bCs/>
                <w:sz w:val="24"/>
                <w:szCs w:val="24"/>
                <w:lang w:val="ro-MD" w:eastAsia="ja-JP"/>
              </w:rPr>
              <w:t>înseamnă că pentru o anumită</w:t>
            </w:r>
            <w:r w:rsidRPr="00CE7E1E">
              <w:rPr>
                <w:bCs/>
                <w:sz w:val="24"/>
                <w:szCs w:val="24"/>
                <w:lang w:val="ro-MD" w:eastAsia="ja-JP"/>
              </w:rPr>
              <w:t xml:space="preserve"> perioada de timp, consumatorii vor </w:t>
            </w:r>
            <w:r w:rsidR="009C6C70" w:rsidRPr="00CE7E1E">
              <w:rPr>
                <w:bCs/>
                <w:sz w:val="24"/>
                <w:szCs w:val="24"/>
                <w:lang w:val="ro-MD" w:eastAsia="ja-JP"/>
              </w:rPr>
              <w:t>găsi în magazine pneuri cu etichete ș</w:t>
            </w:r>
            <w:r w:rsidRPr="00CE7E1E">
              <w:rPr>
                <w:bCs/>
                <w:sz w:val="24"/>
                <w:szCs w:val="24"/>
                <w:lang w:val="ro-MD" w:eastAsia="ja-JP"/>
              </w:rPr>
              <w:t xml:space="preserve">i altele </w:t>
            </w:r>
            <w:r w:rsidR="009C6C70" w:rsidRPr="00CE7E1E">
              <w:rPr>
                <w:bCs/>
                <w:sz w:val="24"/>
                <w:szCs w:val="24"/>
                <w:lang w:val="ro-MD" w:eastAsia="ja-JP"/>
              </w:rPr>
              <w:t>fără</w:t>
            </w:r>
            <w:r w:rsidRPr="00CE7E1E">
              <w:rPr>
                <w:bCs/>
                <w:sz w:val="24"/>
                <w:szCs w:val="24"/>
                <w:lang w:val="ro-MD" w:eastAsia="ja-JP"/>
              </w:rPr>
              <w:t>.</w:t>
            </w:r>
          </w:p>
          <w:p w:rsidR="006A37A3" w:rsidRPr="00CE7E1E" w:rsidRDefault="006A37A3" w:rsidP="006A37A3">
            <w:pPr>
              <w:spacing w:before="120"/>
              <w:ind w:firstLine="0"/>
              <w:rPr>
                <w:bCs/>
                <w:sz w:val="24"/>
                <w:szCs w:val="24"/>
                <w:lang w:val="ro-MD" w:eastAsia="ja-JP"/>
              </w:rPr>
            </w:pPr>
            <w:r w:rsidRPr="00CE7E1E">
              <w:rPr>
                <w:bCs/>
                <w:sz w:val="24"/>
                <w:szCs w:val="24"/>
                <w:lang w:val="ro-MD" w:eastAsia="ja-JP"/>
              </w:rPr>
              <w:t xml:space="preserve">Motivul este de a oferi </w:t>
            </w:r>
            <w:r w:rsidR="0004133B" w:rsidRPr="00CE7E1E">
              <w:rPr>
                <w:bCs/>
                <w:sz w:val="24"/>
                <w:szCs w:val="24"/>
                <w:lang w:val="ro-MD" w:eastAsia="ja-JP"/>
              </w:rPr>
              <w:t>producătorilor</w:t>
            </w:r>
            <w:r w:rsidR="003D30D4">
              <w:rPr>
                <w:bCs/>
                <w:sz w:val="24"/>
                <w:szCs w:val="24"/>
                <w:lang w:val="ro-MD" w:eastAsia="ja-JP"/>
              </w:rPr>
              <w:t xml:space="preserve"> și importatorilor suficient</w:t>
            </w:r>
            <w:r w:rsidRPr="00CE7E1E">
              <w:rPr>
                <w:bCs/>
                <w:sz w:val="24"/>
                <w:szCs w:val="24"/>
                <w:lang w:val="ro-MD" w:eastAsia="ja-JP"/>
              </w:rPr>
              <w:t xml:space="preserve"> tim</w:t>
            </w:r>
            <w:r w:rsidR="0004133B" w:rsidRPr="00CE7E1E">
              <w:rPr>
                <w:bCs/>
                <w:sz w:val="24"/>
                <w:szCs w:val="24"/>
                <w:lang w:val="ro-MD" w:eastAsia="ja-JP"/>
              </w:rPr>
              <w:t>p pentru a reduce stocul vechi și să</w:t>
            </w:r>
            <w:r w:rsidRPr="00CE7E1E">
              <w:rPr>
                <w:bCs/>
                <w:sz w:val="24"/>
                <w:szCs w:val="24"/>
                <w:lang w:val="ro-MD" w:eastAsia="ja-JP"/>
              </w:rPr>
              <w:t xml:space="preserve"> se </w:t>
            </w:r>
            <w:r w:rsidR="0004133B" w:rsidRPr="00CE7E1E">
              <w:rPr>
                <w:bCs/>
                <w:sz w:val="24"/>
                <w:szCs w:val="24"/>
                <w:lang w:val="ro-MD" w:eastAsia="ja-JP"/>
              </w:rPr>
              <w:t>pregătească</w:t>
            </w:r>
            <w:r w:rsidRPr="00CE7E1E">
              <w:rPr>
                <w:bCs/>
                <w:sz w:val="24"/>
                <w:szCs w:val="24"/>
                <w:lang w:val="ro-MD" w:eastAsia="ja-JP"/>
              </w:rPr>
              <w:t xml:space="preserve"> pentru noul</w:t>
            </w:r>
            <w:r w:rsidR="0004133B" w:rsidRPr="00CE7E1E">
              <w:rPr>
                <w:bCs/>
                <w:sz w:val="24"/>
                <w:szCs w:val="24"/>
                <w:lang w:val="ro-MD" w:eastAsia="ja-JP"/>
              </w:rPr>
              <w:t xml:space="preserve"> </w:t>
            </w:r>
            <w:r w:rsidRPr="00CE7E1E">
              <w:rPr>
                <w:bCs/>
                <w:sz w:val="24"/>
                <w:szCs w:val="24"/>
                <w:lang w:val="ro-MD" w:eastAsia="ja-JP"/>
              </w:rPr>
              <w:t>sistem de etichetare.</w:t>
            </w:r>
          </w:p>
          <w:p w:rsidR="006A37A3" w:rsidRPr="00CE7E1E" w:rsidRDefault="006A37A3" w:rsidP="006A37A3">
            <w:pPr>
              <w:spacing w:before="120"/>
              <w:ind w:firstLine="0"/>
              <w:rPr>
                <w:bCs/>
                <w:sz w:val="24"/>
                <w:szCs w:val="24"/>
                <w:lang w:val="ro-MD" w:eastAsia="ja-JP"/>
              </w:rPr>
            </w:pPr>
            <w:r w:rsidRPr="00CE7E1E">
              <w:rPr>
                <w:bCs/>
                <w:sz w:val="24"/>
                <w:szCs w:val="24"/>
                <w:lang w:val="ro-MD" w:eastAsia="ja-JP"/>
              </w:rPr>
              <w:t xml:space="preserve">Cum </w:t>
            </w:r>
            <w:r w:rsidR="0004133B" w:rsidRPr="00CE7E1E">
              <w:rPr>
                <w:bCs/>
                <w:sz w:val="24"/>
                <w:szCs w:val="24"/>
                <w:lang w:val="ro-MD" w:eastAsia="ja-JP"/>
              </w:rPr>
              <w:t>funcționează</w:t>
            </w:r>
            <w:r w:rsidRPr="00CE7E1E">
              <w:rPr>
                <w:bCs/>
                <w:sz w:val="24"/>
                <w:szCs w:val="24"/>
                <w:lang w:val="ro-MD" w:eastAsia="ja-JP"/>
              </w:rPr>
              <w:t xml:space="preserve"> sistemul de etichetare si cine pune etichetele?</w:t>
            </w:r>
          </w:p>
          <w:p w:rsidR="00F157D5" w:rsidRPr="00CE7E1E" w:rsidRDefault="00E73792" w:rsidP="006A37A3">
            <w:pPr>
              <w:spacing w:before="120"/>
              <w:ind w:firstLine="0"/>
              <w:rPr>
                <w:bCs/>
                <w:sz w:val="24"/>
                <w:szCs w:val="24"/>
                <w:lang w:val="ro-MD" w:eastAsia="ja-JP"/>
              </w:rPr>
            </w:pPr>
            <w:r w:rsidRPr="00CE7E1E">
              <w:rPr>
                <w:bCs/>
                <w:sz w:val="24"/>
                <w:szCs w:val="24"/>
                <w:lang w:val="ro-MD" w:eastAsia="ja-JP"/>
              </w:rPr>
              <w:t>Ca și î</w:t>
            </w:r>
            <w:r w:rsidR="006A37A3" w:rsidRPr="00CE7E1E">
              <w:rPr>
                <w:bCs/>
                <w:sz w:val="24"/>
                <w:szCs w:val="24"/>
                <w:lang w:val="ro-MD" w:eastAsia="ja-JP"/>
              </w:rPr>
              <w:t>n cazul aparatelor de uz casnic unde etichetarea energeti</w:t>
            </w:r>
            <w:r w:rsidRPr="00CE7E1E">
              <w:rPr>
                <w:bCs/>
                <w:sz w:val="24"/>
                <w:szCs w:val="24"/>
                <w:lang w:val="ro-MD" w:eastAsia="ja-JP"/>
              </w:rPr>
              <w:t>că</w:t>
            </w:r>
            <w:r w:rsidR="006A37A3" w:rsidRPr="00CE7E1E">
              <w:rPr>
                <w:bCs/>
                <w:sz w:val="24"/>
                <w:szCs w:val="24"/>
                <w:lang w:val="ro-MD" w:eastAsia="ja-JP"/>
              </w:rPr>
              <w:t xml:space="preserve"> </w:t>
            </w:r>
            <w:r w:rsidR="00B529D4" w:rsidRPr="00CE7E1E">
              <w:rPr>
                <w:bCs/>
                <w:sz w:val="24"/>
                <w:szCs w:val="24"/>
                <w:lang w:val="ro-MD" w:eastAsia="ja-JP"/>
              </w:rPr>
              <w:t>funcționează</w:t>
            </w:r>
            <w:r w:rsidR="006A37A3" w:rsidRPr="00CE7E1E">
              <w:rPr>
                <w:bCs/>
                <w:sz w:val="24"/>
                <w:szCs w:val="24"/>
                <w:lang w:val="ro-MD" w:eastAsia="ja-JP"/>
              </w:rPr>
              <w:t xml:space="preserve"> </w:t>
            </w:r>
            <w:r w:rsidR="003D30D4">
              <w:rPr>
                <w:bCs/>
                <w:sz w:val="24"/>
                <w:szCs w:val="24"/>
                <w:lang w:val="ro-MD" w:eastAsia="ja-JP"/>
              </w:rPr>
              <w:t>de cca. un an,</w:t>
            </w:r>
            <w:r w:rsidR="00B529D4" w:rsidRPr="00CE7E1E">
              <w:rPr>
                <w:bCs/>
                <w:sz w:val="24"/>
                <w:szCs w:val="24"/>
                <w:lang w:val="ro-MD" w:eastAsia="ja-JP"/>
              </w:rPr>
              <w:t xml:space="preserve"> </w:t>
            </w:r>
            <w:r w:rsidR="006A37A3" w:rsidRPr="00CE7E1E">
              <w:rPr>
                <w:bCs/>
                <w:sz w:val="24"/>
                <w:szCs w:val="24"/>
                <w:lang w:val="ro-MD" w:eastAsia="ja-JP"/>
              </w:rPr>
              <w:t xml:space="preserve">sistemul de etichetare a pneurilor se </w:t>
            </w:r>
            <w:r w:rsidR="00B529D4" w:rsidRPr="00CE7E1E">
              <w:rPr>
                <w:bCs/>
                <w:sz w:val="24"/>
                <w:szCs w:val="24"/>
                <w:lang w:val="ro-MD" w:eastAsia="ja-JP"/>
              </w:rPr>
              <w:t>bazează</w:t>
            </w:r>
            <w:r w:rsidR="006A37A3" w:rsidRPr="00CE7E1E">
              <w:rPr>
                <w:bCs/>
                <w:sz w:val="24"/>
                <w:szCs w:val="24"/>
                <w:lang w:val="ro-MD" w:eastAsia="ja-JP"/>
              </w:rPr>
              <w:t xml:space="preserve"> pe </w:t>
            </w:r>
            <w:r w:rsidR="00B529D4" w:rsidRPr="00CE7E1E">
              <w:rPr>
                <w:bCs/>
                <w:sz w:val="24"/>
                <w:szCs w:val="24"/>
                <w:lang w:val="ro-MD" w:eastAsia="ja-JP"/>
              </w:rPr>
              <w:t>declarația</w:t>
            </w:r>
            <w:r w:rsidR="006A37A3" w:rsidRPr="00CE7E1E">
              <w:rPr>
                <w:bCs/>
                <w:sz w:val="24"/>
                <w:szCs w:val="24"/>
                <w:lang w:val="ro-MD" w:eastAsia="ja-JP"/>
              </w:rPr>
              <w:t xml:space="preserve"> </w:t>
            </w:r>
            <w:r w:rsidR="00B529D4" w:rsidRPr="00CE7E1E">
              <w:rPr>
                <w:bCs/>
                <w:sz w:val="24"/>
                <w:szCs w:val="24"/>
                <w:lang w:val="ro-MD" w:eastAsia="ja-JP"/>
              </w:rPr>
              <w:t>producătorilor</w:t>
            </w:r>
            <w:r w:rsidR="006A37A3" w:rsidRPr="00CE7E1E">
              <w:rPr>
                <w:bCs/>
                <w:sz w:val="24"/>
                <w:szCs w:val="24"/>
                <w:lang w:val="ro-MD" w:eastAsia="ja-JP"/>
              </w:rPr>
              <w:t xml:space="preserve"> sau importatorilor. Cu</w:t>
            </w:r>
            <w:r w:rsidR="00B529D4" w:rsidRPr="00CE7E1E">
              <w:rPr>
                <w:bCs/>
                <w:sz w:val="24"/>
                <w:szCs w:val="24"/>
                <w:lang w:val="ro-MD" w:eastAsia="ja-JP"/>
              </w:rPr>
              <w:t xml:space="preserve"> </w:t>
            </w:r>
            <w:r w:rsidR="006A37A3" w:rsidRPr="00CE7E1E">
              <w:rPr>
                <w:bCs/>
                <w:sz w:val="24"/>
                <w:szCs w:val="24"/>
                <w:lang w:val="ro-MD" w:eastAsia="ja-JP"/>
              </w:rPr>
              <w:t>toate ac</w:t>
            </w:r>
            <w:r w:rsidR="00E64F56" w:rsidRPr="00CE7E1E">
              <w:rPr>
                <w:bCs/>
                <w:sz w:val="24"/>
                <w:szCs w:val="24"/>
                <w:lang w:val="ro-MD" w:eastAsia="ja-JP"/>
              </w:rPr>
              <w:t>estea, trebuie aplicate</w:t>
            </w:r>
            <w:r w:rsidR="006A37A3" w:rsidRPr="00CE7E1E">
              <w:rPr>
                <w:bCs/>
                <w:sz w:val="24"/>
                <w:szCs w:val="24"/>
                <w:lang w:val="ro-MD" w:eastAsia="ja-JP"/>
              </w:rPr>
              <w:t xml:space="preserve"> </w:t>
            </w:r>
            <w:r w:rsidR="00B529D4" w:rsidRPr="00CE7E1E">
              <w:rPr>
                <w:bCs/>
                <w:sz w:val="24"/>
                <w:szCs w:val="24"/>
                <w:lang w:val="ro-MD" w:eastAsia="ja-JP"/>
              </w:rPr>
              <w:t>dispozițiile</w:t>
            </w:r>
            <w:r w:rsidR="006A37A3" w:rsidRPr="00CE7E1E">
              <w:rPr>
                <w:bCs/>
                <w:sz w:val="24"/>
                <w:szCs w:val="24"/>
                <w:lang w:val="ro-MD" w:eastAsia="ja-JP"/>
              </w:rPr>
              <w:t xml:space="preserve"> de supraveghere a </w:t>
            </w:r>
            <w:r w:rsidR="00B529D4" w:rsidRPr="00CE7E1E">
              <w:rPr>
                <w:bCs/>
                <w:sz w:val="24"/>
                <w:szCs w:val="24"/>
                <w:lang w:val="ro-MD" w:eastAsia="ja-JP"/>
              </w:rPr>
              <w:t>pieței</w:t>
            </w:r>
            <w:r w:rsidR="006A37A3" w:rsidRPr="00CE7E1E">
              <w:rPr>
                <w:bCs/>
                <w:sz w:val="24"/>
                <w:szCs w:val="24"/>
                <w:lang w:val="ro-MD" w:eastAsia="ja-JP"/>
              </w:rPr>
              <w:t xml:space="preserve"> incluse in </w:t>
            </w:r>
            <w:r w:rsidR="00B529D4" w:rsidRPr="00CE7E1E">
              <w:rPr>
                <w:bCs/>
                <w:sz w:val="24"/>
                <w:szCs w:val="24"/>
                <w:lang w:val="ro-MD" w:eastAsia="ja-JP"/>
              </w:rPr>
              <w:t>legislația națională</w:t>
            </w:r>
            <w:r w:rsidR="00E64F56" w:rsidRPr="00CE7E1E">
              <w:rPr>
                <w:bCs/>
                <w:sz w:val="24"/>
                <w:szCs w:val="24"/>
                <w:lang w:val="ro-MD" w:eastAsia="ja-JP"/>
              </w:rPr>
              <w:t xml:space="preserve"> relevantă</w:t>
            </w:r>
            <w:r w:rsidR="006A37A3" w:rsidRPr="00CE7E1E">
              <w:rPr>
                <w:bCs/>
                <w:sz w:val="24"/>
                <w:szCs w:val="24"/>
                <w:lang w:val="ro-MD" w:eastAsia="ja-JP"/>
              </w:rPr>
              <w:t xml:space="preserve">. </w:t>
            </w:r>
            <w:r w:rsidR="00E64F56" w:rsidRPr="00CE7E1E">
              <w:rPr>
                <w:bCs/>
                <w:sz w:val="24"/>
                <w:szCs w:val="24"/>
                <w:lang w:val="ro-MD" w:eastAsia="ja-JP"/>
              </w:rPr>
              <w:t>Organele abilitate urmează să</w:t>
            </w:r>
            <w:r w:rsidR="006A37A3" w:rsidRPr="00CE7E1E">
              <w:rPr>
                <w:bCs/>
                <w:sz w:val="24"/>
                <w:szCs w:val="24"/>
                <w:lang w:val="ro-MD" w:eastAsia="ja-JP"/>
              </w:rPr>
              <w:t xml:space="preserve"> supravegheze </w:t>
            </w:r>
            <w:r w:rsidR="00B529D4" w:rsidRPr="00CE7E1E">
              <w:rPr>
                <w:bCs/>
                <w:sz w:val="24"/>
                <w:szCs w:val="24"/>
                <w:lang w:val="ro-MD" w:eastAsia="ja-JP"/>
              </w:rPr>
              <w:t>piața</w:t>
            </w:r>
            <w:r w:rsidR="006A37A3" w:rsidRPr="00CE7E1E">
              <w:rPr>
                <w:bCs/>
                <w:sz w:val="24"/>
                <w:szCs w:val="24"/>
                <w:lang w:val="ro-MD" w:eastAsia="ja-JP"/>
              </w:rPr>
              <w:t>, ceea ce include controale de</w:t>
            </w:r>
            <w:r w:rsidR="00B529D4" w:rsidRPr="00CE7E1E">
              <w:rPr>
                <w:bCs/>
                <w:sz w:val="24"/>
                <w:szCs w:val="24"/>
                <w:lang w:val="ro-MD" w:eastAsia="ja-JP"/>
              </w:rPr>
              <w:t xml:space="preserve"> </w:t>
            </w:r>
            <w:r w:rsidR="006A37A3" w:rsidRPr="00CE7E1E">
              <w:rPr>
                <w:bCs/>
                <w:sz w:val="24"/>
                <w:szCs w:val="24"/>
                <w:lang w:val="ro-MD" w:eastAsia="ja-JP"/>
              </w:rPr>
              <w:t xml:space="preserve">conformitate cu </w:t>
            </w:r>
            <w:r w:rsidR="00B529D4" w:rsidRPr="00CE7E1E">
              <w:rPr>
                <w:bCs/>
                <w:sz w:val="24"/>
                <w:szCs w:val="24"/>
                <w:lang w:val="ro-MD" w:eastAsia="ja-JP"/>
              </w:rPr>
              <w:t>dispozițiile</w:t>
            </w:r>
            <w:r w:rsidR="006A37A3" w:rsidRPr="00CE7E1E">
              <w:rPr>
                <w:bCs/>
                <w:sz w:val="24"/>
                <w:szCs w:val="24"/>
                <w:lang w:val="ro-MD" w:eastAsia="ja-JP"/>
              </w:rPr>
              <w:t xml:space="preserve"> regulamentului de etichetare a pneurilor. De asemenea, </w:t>
            </w:r>
            <w:r w:rsidR="00B529D4" w:rsidRPr="00CE7E1E">
              <w:rPr>
                <w:bCs/>
                <w:sz w:val="24"/>
                <w:szCs w:val="24"/>
                <w:lang w:val="ro-MD" w:eastAsia="ja-JP"/>
              </w:rPr>
              <w:t>autoritățile</w:t>
            </w:r>
            <w:r w:rsidR="006A37A3" w:rsidRPr="00CE7E1E">
              <w:rPr>
                <w:bCs/>
                <w:sz w:val="24"/>
                <w:szCs w:val="24"/>
                <w:lang w:val="ro-MD" w:eastAsia="ja-JP"/>
              </w:rPr>
              <w:t xml:space="preserve"> </w:t>
            </w:r>
            <w:r w:rsidR="00B529D4" w:rsidRPr="00CE7E1E">
              <w:rPr>
                <w:bCs/>
                <w:sz w:val="24"/>
                <w:szCs w:val="24"/>
                <w:lang w:val="ro-MD" w:eastAsia="ja-JP"/>
              </w:rPr>
              <w:lastRenderedPageBreak/>
              <w:t>naționale</w:t>
            </w:r>
            <w:r w:rsidR="00E226E5" w:rsidRPr="00CE7E1E">
              <w:rPr>
                <w:bCs/>
                <w:sz w:val="24"/>
                <w:szCs w:val="24"/>
                <w:lang w:val="ro-MD" w:eastAsia="ja-JP"/>
              </w:rPr>
              <w:t xml:space="preserve"> </w:t>
            </w:r>
            <w:r w:rsidR="006A37A3" w:rsidRPr="00CE7E1E">
              <w:rPr>
                <w:bCs/>
                <w:sz w:val="24"/>
                <w:szCs w:val="24"/>
                <w:lang w:val="ro-MD" w:eastAsia="ja-JP"/>
              </w:rPr>
              <w:t xml:space="preserve">trebuie sa verifice conformitatea claselor declarate pe eticheta pneurilor cu valorile </w:t>
            </w:r>
            <w:r w:rsidR="00E226E5" w:rsidRPr="00CE7E1E">
              <w:rPr>
                <w:bCs/>
                <w:sz w:val="24"/>
                <w:szCs w:val="24"/>
                <w:lang w:val="ro-MD" w:eastAsia="ja-JP"/>
              </w:rPr>
              <w:t>măsurate</w:t>
            </w:r>
            <w:r w:rsidR="006A37A3" w:rsidRPr="00CE7E1E">
              <w:rPr>
                <w:bCs/>
                <w:sz w:val="24"/>
                <w:szCs w:val="24"/>
                <w:lang w:val="ro-MD" w:eastAsia="ja-JP"/>
              </w:rPr>
              <w:t xml:space="preserve"> (pentru</w:t>
            </w:r>
            <w:r w:rsidR="00E226E5" w:rsidRPr="00CE7E1E">
              <w:rPr>
                <w:bCs/>
                <w:sz w:val="24"/>
                <w:szCs w:val="24"/>
                <w:lang w:val="ro-MD" w:eastAsia="ja-JP"/>
              </w:rPr>
              <w:t xml:space="preserve"> eficienț</w:t>
            </w:r>
            <w:r w:rsidR="006A37A3" w:rsidRPr="00CE7E1E">
              <w:rPr>
                <w:bCs/>
                <w:sz w:val="24"/>
                <w:szCs w:val="24"/>
                <w:lang w:val="ro-MD" w:eastAsia="ja-JP"/>
              </w:rPr>
              <w:t>a co</w:t>
            </w:r>
            <w:r w:rsidR="00E226E5" w:rsidRPr="00CE7E1E">
              <w:rPr>
                <w:bCs/>
                <w:sz w:val="24"/>
                <w:szCs w:val="24"/>
                <w:lang w:val="ro-MD" w:eastAsia="ja-JP"/>
              </w:rPr>
              <w:t>nsumului de combustibil, aderența la teren umed ș</w:t>
            </w:r>
            <w:r w:rsidR="006A37A3" w:rsidRPr="00CE7E1E">
              <w:rPr>
                <w:bCs/>
                <w:sz w:val="24"/>
                <w:szCs w:val="24"/>
                <w:lang w:val="ro-MD" w:eastAsia="ja-JP"/>
              </w:rPr>
              <w:t>i zgomotul de rulare). Similar cu alte</w:t>
            </w:r>
            <w:r w:rsidR="00E226E5" w:rsidRPr="00CE7E1E">
              <w:rPr>
                <w:bCs/>
                <w:sz w:val="24"/>
                <w:szCs w:val="24"/>
                <w:lang w:val="ro-MD" w:eastAsia="ja-JP"/>
              </w:rPr>
              <w:t xml:space="preserve"> </w:t>
            </w:r>
            <w:r w:rsidR="006A37A3" w:rsidRPr="00CE7E1E">
              <w:rPr>
                <w:bCs/>
                <w:sz w:val="24"/>
                <w:szCs w:val="24"/>
                <w:lang w:val="ro-MD" w:eastAsia="ja-JP"/>
              </w:rPr>
              <w:t xml:space="preserve">produse, controalele vor fi efectuate exclusiv de </w:t>
            </w:r>
            <w:r w:rsidR="00E226E5" w:rsidRPr="00CE7E1E">
              <w:rPr>
                <w:bCs/>
                <w:sz w:val="24"/>
                <w:szCs w:val="24"/>
                <w:lang w:val="ro-MD" w:eastAsia="ja-JP"/>
              </w:rPr>
              <w:t>către</w:t>
            </w:r>
            <w:r w:rsidR="006A37A3" w:rsidRPr="00CE7E1E">
              <w:rPr>
                <w:bCs/>
                <w:sz w:val="24"/>
                <w:szCs w:val="24"/>
                <w:lang w:val="ro-MD" w:eastAsia="ja-JP"/>
              </w:rPr>
              <w:t xml:space="preserve"> </w:t>
            </w:r>
            <w:r w:rsidR="00E226E5" w:rsidRPr="00CE7E1E">
              <w:rPr>
                <w:bCs/>
                <w:sz w:val="24"/>
                <w:szCs w:val="24"/>
                <w:lang w:val="ro-MD" w:eastAsia="ja-JP"/>
              </w:rPr>
              <w:t>autoritățile</w:t>
            </w:r>
            <w:r w:rsidR="006A37A3" w:rsidRPr="00CE7E1E">
              <w:rPr>
                <w:bCs/>
                <w:sz w:val="24"/>
                <w:szCs w:val="24"/>
                <w:lang w:val="ro-MD" w:eastAsia="ja-JP"/>
              </w:rPr>
              <w:t xml:space="preserve"> </w:t>
            </w:r>
            <w:r w:rsidR="00E226E5" w:rsidRPr="00CE7E1E">
              <w:rPr>
                <w:bCs/>
                <w:sz w:val="24"/>
                <w:szCs w:val="24"/>
                <w:lang w:val="ro-MD" w:eastAsia="ja-JP"/>
              </w:rPr>
              <w:t>naționale</w:t>
            </w:r>
            <w:r w:rsidR="006A37A3" w:rsidRPr="00CE7E1E">
              <w:rPr>
                <w:bCs/>
                <w:sz w:val="24"/>
                <w:szCs w:val="24"/>
                <w:lang w:val="ro-MD" w:eastAsia="ja-JP"/>
              </w:rPr>
              <w:t xml:space="preserve"> si nu de </w:t>
            </w:r>
            <w:r w:rsidR="00E226E5" w:rsidRPr="00CE7E1E">
              <w:rPr>
                <w:bCs/>
                <w:sz w:val="24"/>
                <w:szCs w:val="24"/>
                <w:lang w:val="ro-MD" w:eastAsia="ja-JP"/>
              </w:rPr>
              <w:t>către</w:t>
            </w:r>
            <w:r w:rsidR="006A37A3" w:rsidRPr="00CE7E1E">
              <w:rPr>
                <w:bCs/>
                <w:sz w:val="24"/>
                <w:szCs w:val="24"/>
                <w:lang w:val="ro-MD" w:eastAsia="ja-JP"/>
              </w:rPr>
              <w:t xml:space="preserve"> </w:t>
            </w:r>
            <w:r w:rsidR="00E226E5" w:rsidRPr="00CE7E1E">
              <w:rPr>
                <w:bCs/>
                <w:sz w:val="24"/>
                <w:szCs w:val="24"/>
                <w:lang w:val="ro-MD" w:eastAsia="ja-JP"/>
              </w:rPr>
              <w:t xml:space="preserve">instituții </w:t>
            </w:r>
            <w:r w:rsidR="006A37A3" w:rsidRPr="00CE7E1E">
              <w:rPr>
                <w:bCs/>
                <w:sz w:val="24"/>
                <w:szCs w:val="24"/>
                <w:lang w:val="ro-MD" w:eastAsia="ja-JP"/>
              </w:rPr>
              <w:t>independente.</w:t>
            </w:r>
            <w:r w:rsidR="00F157D5" w:rsidRPr="00CE7E1E">
              <w:rPr>
                <w:bCs/>
                <w:sz w:val="24"/>
                <w:szCs w:val="24"/>
                <w:lang w:val="ro-MD" w:eastAsia="ja-JP"/>
              </w:rPr>
              <w:t xml:space="preserve"> </w:t>
            </w:r>
          </w:p>
          <w:p w:rsidR="006A37A3" w:rsidRPr="00CF26CA" w:rsidRDefault="00F157D5" w:rsidP="006A37A3">
            <w:pPr>
              <w:spacing w:before="120"/>
              <w:ind w:firstLine="0"/>
              <w:rPr>
                <w:bCs/>
                <w:sz w:val="24"/>
                <w:szCs w:val="24"/>
                <w:lang w:val="ro-MD" w:eastAsia="ja-JP"/>
              </w:rPr>
            </w:pPr>
            <w:r w:rsidRPr="00CF26CA">
              <w:rPr>
                <w:bCs/>
                <w:sz w:val="24"/>
                <w:szCs w:val="24"/>
                <w:lang w:val="ro-MD" w:eastAsia="ja-JP"/>
              </w:rPr>
              <w:t>Există</w:t>
            </w:r>
            <w:r w:rsidR="006A37A3" w:rsidRPr="00CF26CA">
              <w:rPr>
                <w:bCs/>
                <w:sz w:val="24"/>
                <w:szCs w:val="24"/>
                <w:lang w:val="ro-MD" w:eastAsia="ja-JP"/>
              </w:rPr>
              <w:t xml:space="preserve"> </w:t>
            </w:r>
            <w:r w:rsidRPr="00CF26CA">
              <w:rPr>
                <w:bCs/>
                <w:sz w:val="24"/>
                <w:szCs w:val="24"/>
                <w:lang w:val="ro-MD" w:eastAsia="ja-JP"/>
              </w:rPr>
              <w:t>cerințe</w:t>
            </w:r>
            <w:r w:rsidR="006A37A3" w:rsidRPr="00CF26CA">
              <w:rPr>
                <w:bCs/>
                <w:sz w:val="24"/>
                <w:szCs w:val="24"/>
                <w:lang w:val="ro-MD" w:eastAsia="ja-JP"/>
              </w:rPr>
              <w:t xml:space="preserve"> minime pentru parametrii pneurilor?</w:t>
            </w:r>
          </w:p>
          <w:p w:rsidR="006A37A3" w:rsidRPr="00CE7E1E" w:rsidRDefault="00E226E5" w:rsidP="006A37A3">
            <w:pPr>
              <w:spacing w:before="120"/>
              <w:ind w:firstLine="0"/>
              <w:rPr>
                <w:bCs/>
                <w:sz w:val="24"/>
                <w:szCs w:val="24"/>
                <w:lang w:val="ro-MD" w:eastAsia="ja-JP"/>
              </w:rPr>
            </w:pPr>
            <w:r w:rsidRPr="00CE7E1E">
              <w:rPr>
                <w:bCs/>
                <w:sz w:val="24"/>
                <w:szCs w:val="24"/>
                <w:lang w:val="ro-MD" w:eastAsia="ja-JP"/>
              </w:rPr>
              <w:t>Cerințele</w:t>
            </w:r>
            <w:r w:rsidR="006A37A3" w:rsidRPr="00CE7E1E">
              <w:rPr>
                <w:bCs/>
                <w:sz w:val="24"/>
                <w:szCs w:val="24"/>
                <w:lang w:val="ro-MD" w:eastAsia="ja-JP"/>
              </w:rPr>
              <w:t xml:space="preserve"> minime pentru parametrii</w:t>
            </w:r>
            <w:r w:rsidR="00F157D5" w:rsidRPr="00CE7E1E">
              <w:rPr>
                <w:bCs/>
                <w:sz w:val="24"/>
                <w:szCs w:val="24"/>
                <w:lang w:val="ro-MD" w:eastAsia="ja-JP"/>
              </w:rPr>
              <w:t xml:space="preserve"> pneurilor - cum ar fi rezistenț</w:t>
            </w:r>
            <w:r w:rsidR="006A37A3" w:rsidRPr="00CE7E1E">
              <w:rPr>
                <w:bCs/>
                <w:sz w:val="24"/>
                <w:szCs w:val="24"/>
                <w:lang w:val="ro-MD" w:eastAsia="ja-JP"/>
              </w:rPr>
              <w:t>a la rul</w:t>
            </w:r>
            <w:r w:rsidR="00F157D5" w:rsidRPr="00CE7E1E">
              <w:rPr>
                <w:bCs/>
                <w:sz w:val="24"/>
                <w:szCs w:val="24"/>
                <w:lang w:val="ro-MD" w:eastAsia="ja-JP"/>
              </w:rPr>
              <w:t>are, aderenț</w:t>
            </w:r>
            <w:r w:rsidRPr="00CE7E1E">
              <w:rPr>
                <w:bCs/>
                <w:sz w:val="24"/>
                <w:szCs w:val="24"/>
                <w:lang w:val="ro-MD" w:eastAsia="ja-JP"/>
              </w:rPr>
              <w:t xml:space="preserve">a la </w:t>
            </w:r>
            <w:r w:rsidR="00E73792" w:rsidRPr="00CE7E1E">
              <w:rPr>
                <w:bCs/>
                <w:sz w:val="24"/>
                <w:szCs w:val="24"/>
                <w:lang w:val="ro-MD" w:eastAsia="ja-JP"/>
              </w:rPr>
              <w:t>suprafața</w:t>
            </w:r>
            <w:r w:rsidRPr="00CE7E1E">
              <w:rPr>
                <w:bCs/>
                <w:sz w:val="24"/>
                <w:szCs w:val="24"/>
                <w:lang w:val="ro-MD" w:eastAsia="ja-JP"/>
              </w:rPr>
              <w:t xml:space="preserve"> umedă</w:t>
            </w:r>
            <w:r w:rsidR="00F157D5" w:rsidRPr="00CE7E1E">
              <w:rPr>
                <w:bCs/>
                <w:sz w:val="24"/>
                <w:szCs w:val="24"/>
                <w:lang w:val="ro-MD" w:eastAsia="ja-JP"/>
              </w:rPr>
              <w:t xml:space="preserve"> </w:t>
            </w:r>
            <w:r w:rsidR="006A37A3" w:rsidRPr="00CE7E1E">
              <w:rPr>
                <w:bCs/>
                <w:sz w:val="24"/>
                <w:szCs w:val="24"/>
                <w:lang w:val="ro-MD" w:eastAsia="ja-JP"/>
              </w:rPr>
              <w:t>si zgomotul exterio</w:t>
            </w:r>
            <w:r w:rsidR="00F157D5" w:rsidRPr="00CE7E1E">
              <w:rPr>
                <w:bCs/>
                <w:sz w:val="24"/>
                <w:szCs w:val="24"/>
                <w:lang w:val="ro-MD" w:eastAsia="ja-JP"/>
              </w:rPr>
              <w:t xml:space="preserve">r de rulare - </w:t>
            </w:r>
            <w:r w:rsidR="00F157D5" w:rsidRPr="00C724AB">
              <w:rPr>
                <w:bCs/>
                <w:sz w:val="24"/>
                <w:szCs w:val="24"/>
                <w:lang w:val="ro-MD" w:eastAsia="ja-JP"/>
              </w:rPr>
              <w:t>sunt determinate î</w:t>
            </w:r>
            <w:r w:rsidR="006A37A3" w:rsidRPr="00C724AB">
              <w:rPr>
                <w:bCs/>
                <w:sz w:val="24"/>
                <w:szCs w:val="24"/>
                <w:lang w:val="ro-MD" w:eastAsia="ja-JP"/>
              </w:rPr>
              <w:t xml:space="preserve">n temeiul </w:t>
            </w:r>
            <w:r w:rsidR="00C724AB" w:rsidRPr="00C724AB">
              <w:rPr>
                <w:bCs/>
                <w:sz w:val="24"/>
                <w:szCs w:val="24"/>
                <w:lang w:val="ro-MD" w:eastAsia="ja-JP"/>
              </w:rPr>
              <w:t xml:space="preserve">unor regulamente și cadru normativ </w:t>
            </w:r>
            <w:r w:rsidR="00C724AB">
              <w:rPr>
                <w:bCs/>
                <w:sz w:val="24"/>
                <w:szCs w:val="24"/>
                <w:lang w:val="ro-MD" w:eastAsia="ja-JP"/>
              </w:rPr>
              <w:t xml:space="preserve">comunitar </w:t>
            </w:r>
            <w:r w:rsidR="00C724AB" w:rsidRPr="00C724AB">
              <w:rPr>
                <w:bCs/>
                <w:sz w:val="24"/>
                <w:szCs w:val="24"/>
                <w:lang w:val="ro-MD" w:eastAsia="ja-JP"/>
              </w:rPr>
              <w:t>dedicat</w:t>
            </w:r>
            <w:r w:rsidR="00C724AB">
              <w:rPr>
                <w:bCs/>
                <w:sz w:val="24"/>
                <w:szCs w:val="24"/>
                <w:lang w:val="ro-MD" w:eastAsia="ja-JP"/>
              </w:rPr>
              <w:t>, care deocamdată nu este obligatoriu în aplicare pentru Republica Moldova</w:t>
            </w:r>
            <w:r w:rsidR="00C724AB" w:rsidRPr="00C724AB">
              <w:rPr>
                <w:bCs/>
                <w:sz w:val="24"/>
                <w:szCs w:val="24"/>
                <w:lang w:val="ro-MD" w:eastAsia="ja-JP"/>
              </w:rPr>
              <w:t xml:space="preserve">. </w:t>
            </w:r>
            <w:r w:rsidR="00C724AB">
              <w:rPr>
                <w:bCs/>
                <w:sz w:val="24"/>
                <w:szCs w:val="24"/>
                <w:lang w:val="ro-MD" w:eastAsia="ja-JP"/>
              </w:rPr>
              <w:t xml:space="preserve">Având în vedere că </w:t>
            </w:r>
            <w:r w:rsidR="00370D27" w:rsidRPr="00CE7E1E">
              <w:rPr>
                <w:bCs/>
                <w:sz w:val="24"/>
                <w:szCs w:val="24"/>
                <w:lang w:val="ro-MD" w:eastAsia="ja-JP"/>
              </w:rPr>
              <w:t>cerințe</w:t>
            </w:r>
            <w:r w:rsidR="00C724AB">
              <w:rPr>
                <w:bCs/>
                <w:sz w:val="24"/>
                <w:szCs w:val="24"/>
                <w:lang w:val="ro-MD" w:eastAsia="ja-JP"/>
              </w:rPr>
              <w:t>le</w:t>
            </w:r>
            <w:r w:rsidR="006A37A3" w:rsidRPr="00CE7E1E">
              <w:rPr>
                <w:bCs/>
                <w:sz w:val="24"/>
                <w:szCs w:val="24"/>
                <w:lang w:val="ro-MD" w:eastAsia="ja-JP"/>
              </w:rPr>
              <w:t xml:space="preserve"> minime </w:t>
            </w:r>
            <w:r w:rsidR="00C724AB">
              <w:rPr>
                <w:bCs/>
                <w:sz w:val="24"/>
                <w:szCs w:val="24"/>
                <w:lang w:val="ro-MD" w:eastAsia="ja-JP"/>
              </w:rPr>
              <w:t xml:space="preserve">aplicate pentru diferite elemente sunt </w:t>
            </w:r>
            <w:r w:rsidR="006A37A3" w:rsidRPr="00CE7E1E">
              <w:rPr>
                <w:bCs/>
                <w:sz w:val="24"/>
                <w:szCs w:val="24"/>
                <w:lang w:val="ro-MD" w:eastAsia="ja-JP"/>
              </w:rPr>
              <w:t xml:space="preserve">tot mai restrictive, acest lucru </w:t>
            </w:r>
            <w:r w:rsidR="00370D27" w:rsidRPr="00CE7E1E">
              <w:rPr>
                <w:bCs/>
                <w:sz w:val="24"/>
                <w:szCs w:val="24"/>
                <w:lang w:val="ro-MD" w:eastAsia="ja-JP"/>
              </w:rPr>
              <w:t>înseamnă că</w:t>
            </w:r>
            <w:r w:rsidR="006A37A3" w:rsidRPr="00CE7E1E">
              <w:rPr>
                <w:bCs/>
                <w:sz w:val="24"/>
                <w:szCs w:val="24"/>
                <w:lang w:val="ro-MD" w:eastAsia="ja-JP"/>
              </w:rPr>
              <w:t xml:space="preserve"> unele clase vo</w:t>
            </w:r>
            <w:r w:rsidR="00370D27" w:rsidRPr="00CE7E1E">
              <w:rPr>
                <w:bCs/>
                <w:sz w:val="24"/>
                <w:szCs w:val="24"/>
                <w:lang w:val="ro-MD" w:eastAsia="ja-JP"/>
              </w:rPr>
              <w:t xml:space="preserve">r fi eliminate. </w:t>
            </w:r>
            <w:r w:rsidR="00C724AB">
              <w:rPr>
                <w:bCs/>
                <w:sz w:val="24"/>
                <w:szCs w:val="24"/>
                <w:lang w:val="ro-MD" w:eastAsia="ja-JP"/>
              </w:rPr>
              <w:t>Astfel,</w:t>
            </w:r>
            <w:r w:rsidR="00370D27" w:rsidRPr="00CE7E1E">
              <w:rPr>
                <w:bCs/>
                <w:sz w:val="24"/>
                <w:szCs w:val="24"/>
                <w:lang w:val="ro-MD" w:eastAsia="ja-JP"/>
              </w:rPr>
              <w:t xml:space="preserve"> </w:t>
            </w:r>
            <w:r w:rsidR="00C724AB">
              <w:rPr>
                <w:bCs/>
                <w:sz w:val="24"/>
                <w:szCs w:val="24"/>
                <w:lang w:val="ro-MD" w:eastAsia="ja-JP"/>
              </w:rPr>
              <w:t>reieșind din criteriul e</w:t>
            </w:r>
            <w:r w:rsidR="00370D27" w:rsidRPr="00CE7E1E">
              <w:rPr>
                <w:bCs/>
                <w:sz w:val="24"/>
                <w:szCs w:val="24"/>
                <w:lang w:val="ro-MD" w:eastAsia="ja-JP"/>
              </w:rPr>
              <w:t>ficienț</w:t>
            </w:r>
            <w:r w:rsidR="006A37A3" w:rsidRPr="00CE7E1E">
              <w:rPr>
                <w:bCs/>
                <w:sz w:val="24"/>
                <w:szCs w:val="24"/>
                <w:lang w:val="ro-MD" w:eastAsia="ja-JP"/>
              </w:rPr>
              <w:t>a consumului de combustibil</w:t>
            </w:r>
            <w:r w:rsidR="00C724AB">
              <w:rPr>
                <w:bCs/>
                <w:sz w:val="24"/>
                <w:szCs w:val="24"/>
                <w:lang w:val="ro-MD" w:eastAsia="ja-JP"/>
              </w:rPr>
              <w:t xml:space="preserve">, accesul pe piață a </w:t>
            </w:r>
            <w:r w:rsidR="00370D27" w:rsidRPr="00CE7E1E">
              <w:rPr>
                <w:bCs/>
                <w:sz w:val="24"/>
                <w:szCs w:val="24"/>
                <w:lang w:val="ro-MD" w:eastAsia="ja-JP"/>
              </w:rPr>
              <w:t>C</w:t>
            </w:r>
            <w:r w:rsidR="00C724AB">
              <w:rPr>
                <w:bCs/>
                <w:sz w:val="24"/>
                <w:szCs w:val="24"/>
                <w:lang w:val="ro-MD" w:eastAsia="ja-JP"/>
              </w:rPr>
              <w:t>lasei</w:t>
            </w:r>
            <w:r w:rsidR="00370D27" w:rsidRPr="00CE7E1E">
              <w:rPr>
                <w:bCs/>
                <w:sz w:val="24"/>
                <w:szCs w:val="24"/>
                <w:lang w:val="ro-MD" w:eastAsia="ja-JP"/>
              </w:rPr>
              <w:t xml:space="preserve"> </w:t>
            </w:r>
            <w:r w:rsidR="006A37A3" w:rsidRPr="00CE7E1E">
              <w:rPr>
                <w:bCs/>
                <w:sz w:val="24"/>
                <w:szCs w:val="24"/>
                <w:lang w:val="ro-MD" w:eastAsia="ja-JP"/>
              </w:rPr>
              <w:t>F de</w:t>
            </w:r>
            <w:r w:rsidR="00C724AB">
              <w:rPr>
                <w:bCs/>
                <w:sz w:val="24"/>
                <w:szCs w:val="24"/>
                <w:lang w:val="ro-MD" w:eastAsia="ja-JP"/>
              </w:rPr>
              <w:t xml:space="preserve"> pneuri ar urma a fi restricționată la un anumit timp.</w:t>
            </w:r>
            <w:r w:rsidR="006A37A3" w:rsidRPr="00CE7E1E">
              <w:rPr>
                <w:bCs/>
                <w:sz w:val="24"/>
                <w:szCs w:val="24"/>
                <w:lang w:val="ro-MD" w:eastAsia="ja-JP"/>
              </w:rPr>
              <w:t xml:space="preserve"> Pentru </w:t>
            </w:r>
            <w:r w:rsidR="00DB19A0" w:rsidRPr="00CE7E1E">
              <w:rPr>
                <w:bCs/>
                <w:sz w:val="24"/>
                <w:szCs w:val="24"/>
                <w:lang w:val="ro-MD" w:eastAsia="ja-JP"/>
              </w:rPr>
              <w:t xml:space="preserve">parametrii de </w:t>
            </w:r>
            <w:r w:rsidR="00EE6534" w:rsidRPr="00CE7E1E">
              <w:rPr>
                <w:bCs/>
                <w:sz w:val="24"/>
                <w:szCs w:val="24"/>
                <w:lang w:val="ro-MD" w:eastAsia="ja-JP"/>
              </w:rPr>
              <w:t>aderenț</w:t>
            </w:r>
            <w:r w:rsidR="00DB19A0" w:rsidRPr="00CE7E1E">
              <w:rPr>
                <w:bCs/>
                <w:sz w:val="24"/>
                <w:szCs w:val="24"/>
                <w:lang w:val="ro-MD" w:eastAsia="ja-JP"/>
              </w:rPr>
              <w:t>ă</w:t>
            </w:r>
            <w:r w:rsidR="00EE6534" w:rsidRPr="00CE7E1E">
              <w:rPr>
                <w:bCs/>
                <w:sz w:val="24"/>
                <w:szCs w:val="24"/>
                <w:lang w:val="ro-MD" w:eastAsia="ja-JP"/>
              </w:rPr>
              <w:t xml:space="preserve"> </w:t>
            </w:r>
            <w:r w:rsidR="006A37A3" w:rsidRPr="00CE7E1E">
              <w:rPr>
                <w:bCs/>
                <w:sz w:val="24"/>
                <w:szCs w:val="24"/>
                <w:lang w:val="ro-MD" w:eastAsia="ja-JP"/>
              </w:rPr>
              <w:t xml:space="preserve">la </w:t>
            </w:r>
            <w:r w:rsidR="00DB19A0" w:rsidRPr="00CE7E1E">
              <w:rPr>
                <w:bCs/>
                <w:sz w:val="24"/>
                <w:szCs w:val="24"/>
                <w:lang w:val="ro-MD" w:eastAsia="ja-JP"/>
              </w:rPr>
              <w:t>sup</w:t>
            </w:r>
            <w:r w:rsidR="00EE6534" w:rsidRPr="00CE7E1E">
              <w:rPr>
                <w:bCs/>
                <w:sz w:val="24"/>
                <w:szCs w:val="24"/>
                <w:lang w:val="ro-MD" w:eastAsia="ja-JP"/>
              </w:rPr>
              <w:t>r</w:t>
            </w:r>
            <w:r w:rsidR="00DB19A0" w:rsidRPr="00CE7E1E">
              <w:rPr>
                <w:bCs/>
                <w:sz w:val="24"/>
                <w:szCs w:val="24"/>
                <w:lang w:val="ro-MD" w:eastAsia="ja-JP"/>
              </w:rPr>
              <w:t>a</w:t>
            </w:r>
            <w:r w:rsidR="00EE6534" w:rsidRPr="00CE7E1E">
              <w:rPr>
                <w:bCs/>
                <w:sz w:val="24"/>
                <w:szCs w:val="24"/>
                <w:lang w:val="ro-MD" w:eastAsia="ja-JP"/>
              </w:rPr>
              <w:t>fețe</w:t>
            </w:r>
            <w:r w:rsidR="00DB19A0" w:rsidRPr="00CE7E1E">
              <w:rPr>
                <w:bCs/>
                <w:sz w:val="24"/>
                <w:szCs w:val="24"/>
                <w:lang w:val="ro-MD" w:eastAsia="ja-JP"/>
              </w:rPr>
              <w:t xml:space="preserve"> umede și zgomotul de rulare</w:t>
            </w:r>
            <w:r w:rsidR="00EE6534" w:rsidRPr="00CE7E1E">
              <w:rPr>
                <w:bCs/>
                <w:sz w:val="24"/>
                <w:szCs w:val="24"/>
                <w:lang w:val="ro-MD" w:eastAsia="ja-JP"/>
              </w:rPr>
              <w:t xml:space="preserve"> se aplică</w:t>
            </w:r>
            <w:r w:rsidR="006A37A3" w:rsidRPr="00CE7E1E">
              <w:rPr>
                <w:bCs/>
                <w:sz w:val="24"/>
                <w:szCs w:val="24"/>
                <w:lang w:val="ro-MD" w:eastAsia="ja-JP"/>
              </w:rPr>
              <w:t xml:space="preserve"> alt calendar.</w:t>
            </w:r>
            <w:r w:rsidR="00C724AB">
              <w:rPr>
                <w:bCs/>
                <w:sz w:val="24"/>
                <w:szCs w:val="24"/>
                <w:lang w:val="ro-MD" w:eastAsia="ja-JP"/>
              </w:rPr>
              <w:t xml:space="preserve"> Având însă în vedere că Republica Moldova importă în totalitate pneurile utilizate de actorii de pe piață, impunerea unor reguli mai stricte producătorilor internaționali, piața locală va avea un impact puțin semnificativ.</w:t>
            </w:r>
          </w:p>
          <w:p w:rsidR="00851B9D" w:rsidRPr="00CF26CA" w:rsidRDefault="00851B9D" w:rsidP="00851B9D">
            <w:pPr>
              <w:spacing w:before="120"/>
              <w:ind w:firstLine="0"/>
              <w:rPr>
                <w:bCs/>
                <w:sz w:val="24"/>
                <w:szCs w:val="24"/>
                <w:lang w:val="ro-MD" w:eastAsia="ja-JP"/>
              </w:rPr>
            </w:pPr>
            <w:r w:rsidRPr="00CF26CA">
              <w:rPr>
                <w:bCs/>
                <w:sz w:val="24"/>
                <w:szCs w:val="24"/>
                <w:lang w:val="ro-MD" w:eastAsia="ja-JP"/>
              </w:rPr>
              <w:t>Care anvelope intr</w:t>
            </w:r>
            <w:r w:rsidR="00DB19A0" w:rsidRPr="00CF26CA">
              <w:rPr>
                <w:bCs/>
                <w:sz w:val="24"/>
                <w:szCs w:val="24"/>
                <w:lang w:val="ro-MD" w:eastAsia="ja-JP"/>
              </w:rPr>
              <w:t>ă sub incidenț</w:t>
            </w:r>
            <w:r w:rsidR="00D12E3D" w:rsidRPr="00CF26CA">
              <w:rPr>
                <w:bCs/>
                <w:sz w:val="24"/>
                <w:szCs w:val="24"/>
                <w:lang w:val="ro-MD" w:eastAsia="ja-JP"/>
              </w:rPr>
              <w:t>a reglementă</w:t>
            </w:r>
            <w:r w:rsidRPr="00CF26CA">
              <w:rPr>
                <w:bCs/>
                <w:sz w:val="24"/>
                <w:szCs w:val="24"/>
                <w:lang w:val="ro-MD" w:eastAsia="ja-JP"/>
              </w:rPr>
              <w:t>rii?</w:t>
            </w:r>
          </w:p>
          <w:p w:rsidR="00851B9D" w:rsidRPr="00CE7E1E" w:rsidRDefault="00DB19A0" w:rsidP="00851B9D">
            <w:pPr>
              <w:spacing w:before="120"/>
              <w:ind w:firstLine="0"/>
              <w:rPr>
                <w:bCs/>
                <w:sz w:val="24"/>
                <w:szCs w:val="24"/>
                <w:lang w:val="ro-MD" w:eastAsia="ja-JP"/>
              </w:rPr>
            </w:pPr>
            <w:r w:rsidRPr="00CE7E1E">
              <w:rPr>
                <w:bCs/>
                <w:sz w:val="24"/>
                <w:szCs w:val="24"/>
                <w:lang w:val="ro-MD" w:eastAsia="ja-JP"/>
              </w:rPr>
              <w:t>Reglementarea se aplică</w:t>
            </w:r>
            <w:r w:rsidR="00851B9D" w:rsidRPr="00CE7E1E">
              <w:rPr>
                <w:bCs/>
                <w:sz w:val="24"/>
                <w:szCs w:val="24"/>
                <w:lang w:val="ro-MD" w:eastAsia="ja-JP"/>
              </w:rPr>
              <w:t xml:space="preserve"> la aproape toate pneur</w:t>
            </w:r>
            <w:r w:rsidRPr="00CE7E1E">
              <w:rPr>
                <w:bCs/>
                <w:sz w:val="24"/>
                <w:szCs w:val="24"/>
                <w:lang w:val="ro-MD" w:eastAsia="ja-JP"/>
              </w:rPr>
              <w:t>ile pentru vehicule pe patru roț</w:t>
            </w:r>
            <w:r w:rsidR="00851B9D" w:rsidRPr="00CE7E1E">
              <w:rPr>
                <w:bCs/>
                <w:sz w:val="24"/>
                <w:szCs w:val="24"/>
                <w:lang w:val="ro-MD" w:eastAsia="ja-JP"/>
              </w:rPr>
              <w:t>i (autoturisme, vehicule</w:t>
            </w:r>
            <w:r w:rsidRPr="00CE7E1E">
              <w:rPr>
                <w:bCs/>
                <w:sz w:val="24"/>
                <w:szCs w:val="24"/>
                <w:lang w:val="ro-MD" w:eastAsia="ja-JP"/>
              </w:rPr>
              <w:t xml:space="preserve"> </w:t>
            </w:r>
            <w:r w:rsidR="00851B9D" w:rsidRPr="00CE7E1E">
              <w:rPr>
                <w:bCs/>
                <w:sz w:val="24"/>
                <w:szCs w:val="24"/>
                <w:lang w:val="ro-MD" w:eastAsia="ja-JP"/>
              </w:rPr>
              <w:t xml:space="preserve">utilitare </w:t>
            </w:r>
            <w:r w:rsidRPr="00CE7E1E">
              <w:rPr>
                <w:bCs/>
                <w:sz w:val="24"/>
                <w:szCs w:val="24"/>
                <w:lang w:val="ro-MD" w:eastAsia="ja-JP"/>
              </w:rPr>
              <w:t>ușoare ș</w:t>
            </w:r>
            <w:r w:rsidR="00851B9D" w:rsidRPr="00CE7E1E">
              <w:rPr>
                <w:bCs/>
                <w:sz w:val="24"/>
                <w:szCs w:val="24"/>
                <w:lang w:val="ro-MD" w:eastAsia="ja-JP"/>
              </w:rPr>
              <w:t>i vehiculele comerciale gr</w:t>
            </w:r>
            <w:r w:rsidRPr="00CE7E1E">
              <w:rPr>
                <w:bCs/>
                <w:sz w:val="24"/>
                <w:szCs w:val="24"/>
                <w:lang w:val="ro-MD" w:eastAsia="ja-JP"/>
              </w:rPr>
              <w:t>ele de transport pasageri sau mă</w:t>
            </w:r>
            <w:r w:rsidR="00851B9D" w:rsidRPr="00CE7E1E">
              <w:rPr>
                <w:bCs/>
                <w:sz w:val="24"/>
                <w:szCs w:val="24"/>
                <w:lang w:val="ro-MD" w:eastAsia="ja-JP"/>
              </w:rPr>
              <w:t>rfuri). Reglementarea nu se</w:t>
            </w:r>
            <w:r w:rsidRPr="00CE7E1E">
              <w:rPr>
                <w:bCs/>
                <w:sz w:val="24"/>
                <w:szCs w:val="24"/>
                <w:lang w:val="ro-MD" w:eastAsia="ja-JP"/>
              </w:rPr>
              <w:t xml:space="preserve"> </w:t>
            </w:r>
            <w:r w:rsidR="00851B9D" w:rsidRPr="00CE7E1E">
              <w:rPr>
                <w:bCs/>
                <w:sz w:val="24"/>
                <w:szCs w:val="24"/>
                <w:lang w:val="ro-MD" w:eastAsia="ja-JP"/>
              </w:rPr>
              <w:t xml:space="preserve">aplica pneurilor </w:t>
            </w:r>
            <w:r w:rsidRPr="00CE7E1E">
              <w:rPr>
                <w:bCs/>
                <w:sz w:val="24"/>
                <w:szCs w:val="24"/>
                <w:lang w:val="ro-MD" w:eastAsia="ja-JP"/>
              </w:rPr>
              <w:t>reșapate</w:t>
            </w:r>
            <w:r w:rsidR="00851B9D" w:rsidRPr="00CE7E1E">
              <w:rPr>
                <w:bCs/>
                <w:sz w:val="24"/>
                <w:szCs w:val="24"/>
                <w:lang w:val="ro-MD" w:eastAsia="ja-JP"/>
              </w:rPr>
              <w:t xml:space="preserve">, anvelopelor </w:t>
            </w:r>
            <w:r w:rsidRPr="00CE7E1E">
              <w:rPr>
                <w:bCs/>
                <w:sz w:val="24"/>
                <w:szCs w:val="24"/>
                <w:lang w:val="ro-MD" w:eastAsia="ja-JP"/>
              </w:rPr>
              <w:t>de teren</w:t>
            </w:r>
            <w:r w:rsidR="00851B9D" w:rsidRPr="00CE7E1E">
              <w:rPr>
                <w:bCs/>
                <w:sz w:val="24"/>
                <w:szCs w:val="24"/>
                <w:lang w:val="ro-MD" w:eastAsia="ja-JP"/>
              </w:rPr>
              <w:t xml:space="preserve"> profesionale, pneurilor de schimb pentru uz temporar,</w:t>
            </w:r>
            <w:r w:rsidR="009B1D4F" w:rsidRPr="00CE7E1E">
              <w:rPr>
                <w:bCs/>
                <w:sz w:val="24"/>
                <w:szCs w:val="24"/>
                <w:lang w:val="ro-MD" w:eastAsia="ja-JP"/>
              </w:rPr>
              <w:t xml:space="preserve"> </w:t>
            </w:r>
            <w:r w:rsidR="00851B9D" w:rsidRPr="00CE7E1E">
              <w:rPr>
                <w:bCs/>
                <w:sz w:val="24"/>
                <w:szCs w:val="24"/>
                <w:lang w:val="ro-MD" w:eastAsia="ja-JP"/>
              </w:rPr>
              <w:t>anvelope cu nituri, anvelope utilizate d</w:t>
            </w:r>
            <w:r w:rsidR="009B1D4F" w:rsidRPr="00CE7E1E">
              <w:rPr>
                <w:bCs/>
                <w:sz w:val="24"/>
                <w:szCs w:val="24"/>
                <w:lang w:val="ro-MD" w:eastAsia="ja-JP"/>
              </w:rPr>
              <w:t xml:space="preserve">oar pentru curse, pneurilor a căror categorie de viteză </w:t>
            </w:r>
            <w:r w:rsidR="00851B9D" w:rsidRPr="00CE7E1E">
              <w:rPr>
                <w:bCs/>
                <w:sz w:val="24"/>
                <w:szCs w:val="24"/>
                <w:lang w:val="ro-MD" w:eastAsia="ja-JP"/>
              </w:rPr>
              <w:t>este mai</w:t>
            </w:r>
            <w:r w:rsidR="009B1D4F" w:rsidRPr="00CE7E1E">
              <w:rPr>
                <w:bCs/>
                <w:sz w:val="24"/>
                <w:szCs w:val="24"/>
                <w:lang w:val="ro-MD" w:eastAsia="ja-JP"/>
              </w:rPr>
              <w:t xml:space="preserve"> mică</w:t>
            </w:r>
            <w:r w:rsidR="00851B9D" w:rsidRPr="00CE7E1E">
              <w:rPr>
                <w:bCs/>
                <w:sz w:val="24"/>
                <w:szCs w:val="24"/>
                <w:lang w:val="ro-MD" w:eastAsia="ja-JP"/>
              </w:rPr>
              <w:t xml:space="preserve"> d</w:t>
            </w:r>
            <w:r w:rsidR="009B1D4F" w:rsidRPr="00CE7E1E">
              <w:rPr>
                <w:bCs/>
                <w:sz w:val="24"/>
                <w:szCs w:val="24"/>
                <w:lang w:val="ro-MD" w:eastAsia="ja-JP"/>
              </w:rPr>
              <w:t>e 80 km/h, anvelope destinate să</w:t>
            </w:r>
            <w:r w:rsidR="00851B9D" w:rsidRPr="00CE7E1E">
              <w:rPr>
                <w:bCs/>
                <w:sz w:val="24"/>
                <w:szCs w:val="24"/>
                <w:lang w:val="ro-MD" w:eastAsia="ja-JP"/>
              </w:rPr>
              <w:t xml:space="preserve"> fie montate numai pe </w:t>
            </w:r>
            <w:r w:rsidR="00851B9D" w:rsidRPr="00CF26CA">
              <w:rPr>
                <w:bCs/>
                <w:sz w:val="24"/>
                <w:szCs w:val="24"/>
                <w:lang w:val="ro-MD" w:eastAsia="ja-JP"/>
              </w:rPr>
              <w:t xml:space="preserve">vehicule </w:t>
            </w:r>
            <w:r w:rsidR="009B1D4F" w:rsidRPr="00CF26CA">
              <w:rPr>
                <w:bCs/>
                <w:sz w:val="24"/>
                <w:szCs w:val="24"/>
                <w:lang w:val="ro-MD" w:eastAsia="ja-JP"/>
              </w:rPr>
              <w:t>înmatriculate pentru prima dată înainte de 1 octombrie 1990</w:t>
            </w:r>
            <w:r w:rsidR="009B1D4F" w:rsidRPr="00CE7E1E">
              <w:rPr>
                <w:bCs/>
                <w:sz w:val="24"/>
                <w:szCs w:val="24"/>
                <w:lang w:val="ro-MD" w:eastAsia="ja-JP"/>
              </w:rPr>
              <w:t xml:space="preserve"> și pneurilor al căr</w:t>
            </w:r>
            <w:r w:rsidR="00851B9D" w:rsidRPr="00CE7E1E">
              <w:rPr>
                <w:bCs/>
                <w:sz w:val="24"/>
                <w:szCs w:val="24"/>
                <w:lang w:val="ro-MD" w:eastAsia="ja-JP"/>
              </w:rPr>
              <w:t>or diametru nominal este mai mic de 254 mm sau mai</w:t>
            </w:r>
            <w:r w:rsidR="009B1D4F" w:rsidRPr="00CE7E1E">
              <w:rPr>
                <w:bCs/>
                <w:sz w:val="24"/>
                <w:szCs w:val="24"/>
                <w:lang w:val="ro-MD" w:eastAsia="ja-JP"/>
              </w:rPr>
              <w:t xml:space="preserve"> </w:t>
            </w:r>
            <w:r w:rsidR="00851B9D" w:rsidRPr="00CE7E1E">
              <w:rPr>
                <w:bCs/>
                <w:sz w:val="24"/>
                <w:szCs w:val="24"/>
                <w:lang w:val="ro-MD" w:eastAsia="ja-JP"/>
              </w:rPr>
              <w:t>mare de 635 mm.</w:t>
            </w:r>
          </w:p>
          <w:p w:rsidR="00851B9D" w:rsidRPr="00CF26CA" w:rsidRDefault="00A168C4" w:rsidP="00851B9D">
            <w:pPr>
              <w:spacing w:before="120"/>
              <w:ind w:firstLine="0"/>
              <w:rPr>
                <w:bCs/>
                <w:sz w:val="24"/>
                <w:szCs w:val="24"/>
                <w:lang w:val="ro-MD" w:eastAsia="ja-JP"/>
              </w:rPr>
            </w:pPr>
            <w:r w:rsidRPr="00CF26CA">
              <w:rPr>
                <w:bCs/>
                <w:sz w:val="24"/>
                <w:szCs w:val="24"/>
                <w:lang w:val="ro-MD" w:eastAsia="ja-JP"/>
              </w:rPr>
              <w:t>Cum se î</w:t>
            </w:r>
            <w:r w:rsidR="00851B9D" w:rsidRPr="00CF26CA">
              <w:rPr>
                <w:bCs/>
                <w:sz w:val="24"/>
                <w:szCs w:val="24"/>
                <w:lang w:val="ro-MD" w:eastAsia="ja-JP"/>
              </w:rPr>
              <w:t>n</w:t>
            </w:r>
            <w:r w:rsidRPr="00CF26CA">
              <w:rPr>
                <w:bCs/>
                <w:sz w:val="24"/>
                <w:szCs w:val="24"/>
                <w:lang w:val="ro-MD" w:eastAsia="ja-JP"/>
              </w:rPr>
              <w:t>cadrează</w:t>
            </w:r>
            <w:r w:rsidR="009B1D4F" w:rsidRPr="00CF26CA">
              <w:rPr>
                <w:bCs/>
                <w:sz w:val="24"/>
                <w:szCs w:val="24"/>
                <w:lang w:val="ro-MD" w:eastAsia="ja-JP"/>
              </w:rPr>
              <w:t xml:space="preserve"> etichetarea pneurilor î</w:t>
            </w:r>
            <w:r w:rsidR="00851B9D" w:rsidRPr="00CF26CA">
              <w:rPr>
                <w:bCs/>
                <w:sz w:val="24"/>
                <w:szCs w:val="24"/>
                <w:lang w:val="ro-MD" w:eastAsia="ja-JP"/>
              </w:rPr>
              <w:t xml:space="preserve">n politicile existente ale </w:t>
            </w:r>
            <w:r w:rsidR="009B1D4F" w:rsidRPr="00CF26CA">
              <w:rPr>
                <w:bCs/>
                <w:sz w:val="24"/>
                <w:szCs w:val="24"/>
                <w:lang w:val="ro-MD" w:eastAsia="ja-JP"/>
              </w:rPr>
              <w:t>Republicii Moldova</w:t>
            </w:r>
            <w:r w:rsidR="00851B9D" w:rsidRPr="00CF26CA">
              <w:rPr>
                <w:bCs/>
                <w:sz w:val="24"/>
                <w:szCs w:val="24"/>
                <w:lang w:val="ro-MD" w:eastAsia="ja-JP"/>
              </w:rPr>
              <w:t>?</w:t>
            </w:r>
          </w:p>
          <w:p w:rsidR="003252D5" w:rsidRPr="003252D5" w:rsidRDefault="004F0CE4" w:rsidP="003252D5">
            <w:pPr>
              <w:spacing w:before="120"/>
              <w:ind w:firstLine="0"/>
              <w:rPr>
                <w:bCs/>
                <w:sz w:val="24"/>
                <w:szCs w:val="24"/>
                <w:lang w:val="ro-MD" w:eastAsia="ja-JP"/>
              </w:rPr>
            </w:pPr>
            <w:r>
              <w:rPr>
                <w:bCs/>
                <w:sz w:val="24"/>
                <w:szCs w:val="24"/>
                <w:lang w:val="ro-MD" w:eastAsia="ja-JP"/>
              </w:rPr>
              <w:t>Ministerul Economie</w:t>
            </w:r>
            <w:r w:rsidR="003252D5">
              <w:rPr>
                <w:bCs/>
                <w:sz w:val="24"/>
                <w:szCs w:val="24"/>
                <w:lang w:val="ro-MD" w:eastAsia="ja-JP"/>
              </w:rPr>
              <w:t xml:space="preserve">i </w:t>
            </w:r>
            <w:r w:rsidR="003252D5" w:rsidRPr="003252D5">
              <w:rPr>
                <w:bCs/>
                <w:sz w:val="24"/>
                <w:szCs w:val="24"/>
                <w:lang w:val="ro-MD" w:eastAsia="ja-JP"/>
              </w:rPr>
              <w:t xml:space="preserve">a elaborat </w:t>
            </w:r>
            <w:r>
              <w:rPr>
                <w:bCs/>
                <w:sz w:val="24"/>
                <w:szCs w:val="24"/>
                <w:lang w:val="ro-MD" w:eastAsia="ja-JP"/>
              </w:rPr>
              <w:t xml:space="preserve">și promovat </w:t>
            </w:r>
            <w:r w:rsidR="003252D5" w:rsidRPr="003252D5">
              <w:rPr>
                <w:bCs/>
                <w:sz w:val="24"/>
                <w:szCs w:val="24"/>
                <w:lang w:val="ro-MD" w:eastAsia="ja-JP"/>
              </w:rPr>
              <w:t xml:space="preserve">cadrul normativ secundar aferent Legii nr. 44 din  27.03.2014 privind etichetarea produselor cu impact energetic. În acest context, în baza Hotărîrii Guvernului nr. 917 din 27.07.2016 cu privire la aprobarea modificărilor și completărilor ce se operează în Hotărîrea Guvernului nr. 1003 din 10 decembrie 2014, s-au transpus în legislația națională adițional la 5 regulamente existente, încă 3 regulamente ale Uniunii Europene privind etichetarea şi informaţiile standard despre produs, a consumului de energie şi de alte resurse al produselor cu impact energetic. </w:t>
            </w:r>
          </w:p>
          <w:p w:rsidR="003252D5" w:rsidRPr="003252D5" w:rsidRDefault="003252D5" w:rsidP="003252D5">
            <w:pPr>
              <w:spacing w:before="120"/>
              <w:ind w:firstLine="0"/>
              <w:rPr>
                <w:bCs/>
                <w:sz w:val="24"/>
                <w:szCs w:val="24"/>
                <w:lang w:val="ro-MD" w:eastAsia="ja-JP"/>
              </w:rPr>
            </w:pPr>
            <w:r w:rsidRPr="003252D5">
              <w:rPr>
                <w:bCs/>
                <w:sz w:val="24"/>
                <w:szCs w:val="24"/>
                <w:lang w:val="ro-MD" w:eastAsia="ja-JP"/>
              </w:rPr>
              <w:t xml:space="preserve">Prin urmare, curent sunt transpuse 8 regulamente, după cum urmează: </w:t>
            </w:r>
          </w:p>
          <w:p w:rsidR="0043779D" w:rsidRPr="0043779D" w:rsidRDefault="00D637D9" w:rsidP="0043779D">
            <w:pPr>
              <w:numPr>
                <w:ilvl w:val="0"/>
                <w:numId w:val="6"/>
              </w:numPr>
              <w:rPr>
                <w:bCs/>
                <w:sz w:val="24"/>
                <w:szCs w:val="24"/>
                <w:lang w:val="ro-MD" w:eastAsia="ja-JP"/>
              </w:rPr>
            </w:pPr>
            <w:r>
              <w:rPr>
                <w:bCs/>
                <w:sz w:val="24"/>
                <w:szCs w:val="24"/>
                <w:lang w:val="ro-MD" w:eastAsia="ja-JP"/>
              </w:rPr>
              <w:t>e</w:t>
            </w:r>
            <w:r w:rsidR="0043779D" w:rsidRPr="0043779D">
              <w:rPr>
                <w:bCs/>
                <w:sz w:val="24"/>
                <w:szCs w:val="24"/>
                <w:lang w:val="ro-MD" w:eastAsia="ja-JP"/>
              </w:rPr>
              <w:t>tichetare</w:t>
            </w:r>
            <w:r>
              <w:rPr>
                <w:bCs/>
                <w:sz w:val="24"/>
                <w:szCs w:val="24"/>
                <w:lang w:val="ro-MD" w:eastAsia="ja-JP"/>
              </w:rPr>
              <w:t>a</w:t>
            </w:r>
            <w:r w:rsidR="0043779D" w:rsidRPr="0043779D">
              <w:rPr>
                <w:bCs/>
                <w:sz w:val="24"/>
                <w:szCs w:val="24"/>
                <w:lang w:val="ro-MD" w:eastAsia="ja-JP"/>
              </w:rPr>
              <w:t xml:space="preserve"> energetică a uscătoarelor de rufe de uz casnic cu tambur;</w:t>
            </w:r>
          </w:p>
          <w:p w:rsidR="0043779D" w:rsidRPr="0043779D" w:rsidRDefault="0043779D" w:rsidP="0043779D">
            <w:pPr>
              <w:numPr>
                <w:ilvl w:val="0"/>
                <w:numId w:val="6"/>
              </w:numPr>
              <w:rPr>
                <w:bCs/>
                <w:sz w:val="24"/>
                <w:szCs w:val="24"/>
                <w:lang w:val="ro-MD" w:eastAsia="ja-JP"/>
              </w:rPr>
            </w:pPr>
            <w:r w:rsidRPr="0043779D">
              <w:rPr>
                <w:bCs/>
                <w:sz w:val="24"/>
                <w:szCs w:val="24"/>
                <w:lang w:val="ro-MD" w:eastAsia="ja-JP"/>
              </w:rPr>
              <w:t>etichetare</w:t>
            </w:r>
            <w:r w:rsidR="00D637D9">
              <w:rPr>
                <w:bCs/>
                <w:sz w:val="24"/>
                <w:szCs w:val="24"/>
                <w:lang w:val="ro-MD" w:eastAsia="ja-JP"/>
              </w:rPr>
              <w:t>a</w:t>
            </w:r>
            <w:r w:rsidRPr="0043779D">
              <w:rPr>
                <w:bCs/>
                <w:sz w:val="24"/>
                <w:szCs w:val="24"/>
                <w:lang w:val="ro-MD" w:eastAsia="ja-JP"/>
              </w:rPr>
              <w:t xml:space="preserve"> energetică a aparatelor de climatizare;</w:t>
            </w:r>
          </w:p>
          <w:p w:rsidR="0043779D" w:rsidRPr="0043779D" w:rsidRDefault="0043779D" w:rsidP="0043779D">
            <w:pPr>
              <w:numPr>
                <w:ilvl w:val="0"/>
                <w:numId w:val="6"/>
              </w:numPr>
              <w:rPr>
                <w:bCs/>
                <w:sz w:val="24"/>
                <w:szCs w:val="24"/>
                <w:lang w:val="ro-MD" w:eastAsia="ja-JP"/>
              </w:rPr>
            </w:pPr>
            <w:r w:rsidRPr="0043779D">
              <w:rPr>
                <w:bCs/>
                <w:sz w:val="24"/>
                <w:szCs w:val="24"/>
                <w:lang w:val="ro-MD" w:eastAsia="ja-JP"/>
              </w:rPr>
              <w:t>etichetare</w:t>
            </w:r>
            <w:r w:rsidR="00D637D9">
              <w:rPr>
                <w:bCs/>
                <w:sz w:val="24"/>
                <w:szCs w:val="24"/>
                <w:lang w:val="ro-MD" w:eastAsia="ja-JP"/>
              </w:rPr>
              <w:t>a</w:t>
            </w:r>
            <w:r w:rsidRPr="0043779D">
              <w:rPr>
                <w:bCs/>
                <w:sz w:val="24"/>
                <w:szCs w:val="24"/>
                <w:lang w:val="ro-MD" w:eastAsia="ja-JP"/>
              </w:rPr>
              <w:t xml:space="preserve"> energetică a cuptoarelor şi hotel</w:t>
            </w:r>
            <w:r w:rsidR="00F2400A">
              <w:rPr>
                <w:bCs/>
                <w:sz w:val="24"/>
                <w:szCs w:val="24"/>
                <w:lang w:val="ro-MD" w:eastAsia="ja-JP"/>
              </w:rPr>
              <w:t>elor de bucătărie de uz casnic</w:t>
            </w:r>
            <w:r w:rsidRPr="0043779D">
              <w:rPr>
                <w:bCs/>
                <w:sz w:val="24"/>
                <w:szCs w:val="24"/>
                <w:lang w:val="ro-MD" w:eastAsia="ja-JP"/>
              </w:rPr>
              <w:t>;</w:t>
            </w:r>
          </w:p>
          <w:p w:rsidR="0043779D" w:rsidRPr="0043779D" w:rsidRDefault="0043779D" w:rsidP="0043779D">
            <w:pPr>
              <w:numPr>
                <w:ilvl w:val="0"/>
                <w:numId w:val="6"/>
              </w:numPr>
              <w:rPr>
                <w:bCs/>
                <w:sz w:val="24"/>
                <w:szCs w:val="24"/>
                <w:lang w:val="ro-MD" w:eastAsia="ja-JP"/>
              </w:rPr>
            </w:pPr>
            <w:r w:rsidRPr="0043779D">
              <w:rPr>
                <w:bCs/>
                <w:sz w:val="24"/>
                <w:szCs w:val="24"/>
                <w:lang w:val="ro-MD" w:eastAsia="ja-JP"/>
              </w:rPr>
              <w:t>etichetare</w:t>
            </w:r>
            <w:r w:rsidR="00D637D9">
              <w:rPr>
                <w:bCs/>
                <w:sz w:val="24"/>
                <w:szCs w:val="24"/>
                <w:lang w:val="ro-MD" w:eastAsia="ja-JP"/>
              </w:rPr>
              <w:t>a</w:t>
            </w:r>
            <w:r w:rsidRPr="0043779D">
              <w:rPr>
                <w:bCs/>
                <w:sz w:val="24"/>
                <w:szCs w:val="24"/>
                <w:lang w:val="ro-MD" w:eastAsia="ja-JP"/>
              </w:rPr>
              <w:t xml:space="preserve"> energetică a lămpilor electrice şi a corpurilor de iluminat; </w:t>
            </w:r>
          </w:p>
          <w:p w:rsidR="0043779D" w:rsidRPr="0043779D" w:rsidRDefault="00464A41" w:rsidP="0043779D">
            <w:pPr>
              <w:numPr>
                <w:ilvl w:val="0"/>
                <w:numId w:val="6"/>
              </w:numPr>
              <w:rPr>
                <w:bCs/>
                <w:sz w:val="24"/>
                <w:szCs w:val="24"/>
                <w:lang w:val="ro-MD" w:eastAsia="ja-JP"/>
              </w:rPr>
            </w:pPr>
            <w:r>
              <w:rPr>
                <w:bCs/>
                <w:sz w:val="24"/>
                <w:szCs w:val="24"/>
                <w:lang w:val="ro-MD" w:eastAsia="ja-JP"/>
              </w:rPr>
              <w:t>e</w:t>
            </w:r>
            <w:r w:rsidR="0043779D" w:rsidRPr="0043779D">
              <w:rPr>
                <w:bCs/>
                <w:sz w:val="24"/>
                <w:szCs w:val="24"/>
                <w:lang w:val="ro-MD" w:eastAsia="ja-JP"/>
              </w:rPr>
              <w:t>tichetare</w:t>
            </w:r>
            <w:r w:rsidR="00D637D9">
              <w:rPr>
                <w:bCs/>
                <w:sz w:val="24"/>
                <w:szCs w:val="24"/>
                <w:lang w:val="ro-MD" w:eastAsia="ja-JP"/>
              </w:rPr>
              <w:t>a</w:t>
            </w:r>
            <w:r w:rsidR="0043779D" w:rsidRPr="0043779D">
              <w:rPr>
                <w:bCs/>
                <w:sz w:val="24"/>
                <w:szCs w:val="24"/>
                <w:lang w:val="ro-MD" w:eastAsia="ja-JP"/>
              </w:rPr>
              <w:t xml:space="preserve"> energetică aplicabile maşinilor de spălat rufe de uz casnic, conform anexei nr.5.</w:t>
            </w:r>
          </w:p>
          <w:p w:rsidR="0043779D" w:rsidRPr="0043779D" w:rsidRDefault="0043779D" w:rsidP="0043779D">
            <w:pPr>
              <w:numPr>
                <w:ilvl w:val="0"/>
                <w:numId w:val="6"/>
              </w:numPr>
              <w:rPr>
                <w:bCs/>
                <w:sz w:val="24"/>
                <w:szCs w:val="24"/>
                <w:lang w:val="ro-MD" w:eastAsia="ja-JP"/>
              </w:rPr>
            </w:pPr>
            <w:r w:rsidRPr="0043779D">
              <w:rPr>
                <w:bCs/>
                <w:sz w:val="24"/>
                <w:szCs w:val="24"/>
                <w:lang w:val="ro-MD" w:eastAsia="ja-JP"/>
              </w:rPr>
              <w:t>etichetare</w:t>
            </w:r>
            <w:r w:rsidR="00D637D9">
              <w:rPr>
                <w:bCs/>
                <w:sz w:val="24"/>
                <w:szCs w:val="24"/>
                <w:lang w:val="ro-MD" w:eastAsia="ja-JP"/>
              </w:rPr>
              <w:t>a</w:t>
            </w:r>
            <w:r w:rsidRPr="0043779D">
              <w:rPr>
                <w:bCs/>
                <w:sz w:val="24"/>
                <w:szCs w:val="24"/>
                <w:lang w:val="ro-MD" w:eastAsia="ja-JP"/>
              </w:rPr>
              <w:t xml:space="preserve"> energetică aplicabile mașinilor de spălat vase de uz casnic;</w:t>
            </w:r>
          </w:p>
          <w:p w:rsidR="0043779D" w:rsidRPr="0043779D" w:rsidRDefault="0043779D" w:rsidP="0043779D">
            <w:pPr>
              <w:numPr>
                <w:ilvl w:val="0"/>
                <w:numId w:val="6"/>
              </w:numPr>
              <w:rPr>
                <w:bCs/>
                <w:sz w:val="24"/>
                <w:szCs w:val="24"/>
                <w:lang w:val="ro-MD" w:eastAsia="ja-JP"/>
              </w:rPr>
            </w:pPr>
            <w:r w:rsidRPr="0043779D">
              <w:rPr>
                <w:bCs/>
                <w:sz w:val="24"/>
                <w:szCs w:val="24"/>
                <w:lang w:val="ro-MD" w:eastAsia="ja-JP"/>
              </w:rPr>
              <w:t>etichetare</w:t>
            </w:r>
            <w:r w:rsidR="00D637D9">
              <w:rPr>
                <w:bCs/>
                <w:sz w:val="24"/>
                <w:szCs w:val="24"/>
                <w:lang w:val="ro-MD" w:eastAsia="ja-JP"/>
              </w:rPr>
              <w:t>a</w:t>
            </w:r>
            <w:r w:rsidRPr="0043779D">
              <w:rPr>
                <w:bCs/>
                <w:sz w:val="24"/>
                <w:szCs w:val="24"/>
                <w:lang w:val="ro-MD" w:eastAsia="ja-JP"/>
              </w:rPr>
              <w:t xml:space="preserve"> energetică aplicabile aparatelor frigorifice de uz casnic;</w:t>
            </w:r>
          </w:p>
          <w:p w:rsidR="0043779D" w:rsidRDefault="0043779D" w:rsidP="00D637D9">
            <w:pPr>
              <w:numPr>
                <w:ilvl w:val="0"/>
                <w:numId w:val="6"/>
              </w:numPr>
              <w:rPr>
                <w:bCs/>
                <w:sz w:val="24"/>
                <w:szCs w:val="24"/>
                <w:lang w:val="ro-MD" w:eastAsia="ja-JP"/>
              </w:rPr>
            </w:pPr>
            <w:r w:rsidRPr="0043779D">
              <w:rPr>
                <w:bCs/>
                <w:sz w:val="24"/>
                <w:szCs w:val="24"/>
                <w:lang w:val="ro-MD" w:eastAsia="ja-JP"/>
              </w:rPr>
              <w:t xml:space="preserve"> etichetare</w:t>
            </w:r>
            <w:r w:rsidR="00D637D9">
              <w:rPr>
                <w:bCs/>
                <w:sz w:val="24"/>
                <w:szCs w:val="24"/>
                <w:lang w:val="ro-MD" w:eastAsia="ja-JP"/>
              </w:rPr>
              <w:t>a</w:t>
            </w:r>
            <w:r w:rsidRPr="0043779D">
              <w:rPr>
                <w:bCs/>
                <w:sz w:val="24"/>
                <w:szCs w:val="24"/>
                <w:lang w:val="ro-MD" w:eastAsia="ja-JP"/>
              </w:rPr>
              <w:t xml:space="preserve"> energetică aplicabile ap</w:t>
            </w:r>
            <w:r>
              <w:rPr>
                <w:bCs/>
                <w:sz w:val="24"/>
                <w:szCs w:val="24"/>
                <w:lang w:val="ro-MD" w:eastAsia="ja-JP"/>
              </w:rPr>
              <w:t>aratelor TV.</w:t>
            </w:r>
          </w:p>
          <w:p w:rsidR="004F0CE4" w:rsidRDefault="004F0CE4" w:rsidP="0043779D">
            <w:pPr>
              <w:spacing w:before="120"/>
              <w:ind w:firstLine="0"/>
              <w:rPr>
                <w:bCs/>
                <w:sz w:val="24"/>
                <w:szCs w:val="24"/>
                <w:lang w:val="ro-MD" w:eastAsia="ja-JP"/>
              </w:rPr>
            </w:pPr>
            <w:r>
              <w:rPr>
                <w:bCs/>
                <w:sz w:val="24"/>
                <w:szCs w:val="24"/>
                <w:lang w:val="ro-MD" w:eastAsia="ja-JP"/>
              </w:rPr>
              <w:t xml:space="preserve">Impactul scontat al politicii respective este reducerea consumului de energie în sectorul transporturi cu un anumit cuantum. În acest sens, în conformitate cu Planul Național de Acțiuni în domeniul Eficienței Energetice pentru anii 2016-2018, un volum de </w:t>
            </w:r>
            <w:r w:rsidR="00C228EF" w:rsidRPr="00C228EF">
              <w:rPr>
                <w:bCs/>
                <w:sz w:val="24"/>
                <w:szCs w:val="24"/>
                <w:lang w:val="ro-MD" w:eastAsia="ja-JP"/>
              </w:rPr>
              <w:t>33.7</w:t>
            </w:r>
            <w:r w:rsidRPr="00CF26CA">
              <w:rPr>
                <w:bCs/>
                <w:sz w:val="24"/>
                <w:szCs w:val="24"/>
                <w:lang w:val="ro-MD" w:eastAsia="ja-JP"/>
              </w:rPr>
              <w:t xml:space="preserve"> ktep</w:t>
            </w:r>
            <w:r>
              <w:rPr>
                <w:bCs/>
                <w:sz w:val="24"/>
                <w:szCs w:val="24"/>
                <w:lang w:val="ro-MD" w:eastAsia="ja-JP"/>
              </w:rPr>
              <w:t xml:space="preserve"> </w:t>
            </w:r>
            <w:r w:rsidR="00C228EF">
              <w:rPr>
                <w:bCs/>
                <w:sz w:val="24"/>
                <w:szCs w:val="24"/>
                <w:lang w:val="ro-MD" w:eastAsia="ja-JP"/>
              </w:rPr>
              <w:t xml:space="preserve">economii de energie sunt </w:t>
            </w:r>
            <w:r>
              <w:rPr>
                <w:bCs/>
                <w:sz w:val="24"/>
                <w:szCs w:val="24"/>
                <w:lang w:val="ro-MD" w:eastAsia="ja-JP"/>
              </w:rPr>
              <w:t>planificat</w:t>
            </w:r>
            <w:r w:rsidR="00C228EF">
              <w:rPr>
                <w:bCs/>
                <w:sz w:val="24"/>
                <w:szCs w:val="24"/>
                <w:lang w:val="ro-MD" w:eastAsia="ja-JP"/>
              </w:rPr>
              <w:t>e</w:t>
            </w:r>
            <w:r>
              <w:rPr>
                <w:bCs/>
                <w:sz w:val="24"/>
                <w:szCs w:val="24"/>
                <w:lang w:val="ro-MD" w:eastAsia="ja-JP"/>
              </w:rPr>
              <w:t xml:space="preserve"> pentru</w:t>
            </w:r>
            <w:r w:rsidR="00C228EF">
              <w:rPr>
                <w:bCs/>
                <w:sz w:val="24"/>
                <w:szCs w:val="24"/>
                <w:lang w:val="ro-MD" w:eastAsia="ja-JP"/>
              </w:rPr>
              <w:t xml:space="preserve"> a fi atinse în anul 2020</w:t>
            </w:r>
            <w:r w:rsidR="00F632D7">
              <w:rPr>
                <w:bCs/>
                <w:sz w:val="24"/>
                <w:szCs w:val="24"/>
                <w:lang w:val="ro-MD" w:eastAsia="ja-JP"/>
              </w:rPr>
              <w:t xml:space="preserve"> prin implementarea măsurilor de eficiență energetică în transport</w:t>
            </w:r>
            <w:r>
              <w:rPr>
                <w:bCs/>
                <w:sz w:val="24"/>
                <w:szCs w:val="24"/>
                <w:lang w:val="ro-MD" w:eastAsia="ja-JP"/>
              </w:rPr>
              <w:t>.</w:t>
            </w:r>
          </w:p>
          <w:p w:rsidR="004F0CE4" w:rsidRDefault="00F632D7" w:rsidP="00E73496">
            <w:pPr>
              <w:spacing w:before="120"/>
              <w:ind w:firstLine="0"/>
              <w:rPr>
                <w:bCs/>
                <w:sz w:val="24"/>
                <w:szCs w:val="24"/>
                <w:lang w:val="ro-MD" w:eastAsia="ja-JP"/>
              </w:rPr>
            </w:pPr>
            <w:r>
              <w:rPr>
                <w:bCs/>
                <w:sz w:val="24"/>
                <w:szCs w:val="24"/>
                <w:lang w:val="ro-MD" w:eastAsia="ja-JP"/>
              </w:rPr>
              <w:t>C</w:t>
            </w:r>
            <w:r w:rsidR="004F0CE4">
              <w:rPr>
                <w:bCs/>
                <w:sz w:val="24"/>
                <w:szCs w:val="24"/>
                <w:lang w:val="ro-MD" w:eastAsia="ja-JP"/>
              </w:rPr>
              <w:t>onform estimărilor efectuate la zi,</w:t>
            </w:r>
            <w:r w:rsidR="008F7685">
              <w:rPr>
                <w:bCs/>
                <w:sz w:val="24"/>
                <w:szCs w:val="24"/>
                <w:lang w:val="ro-MD" w:eastAsia="ja-JP"/>
              </w:rPr>
              <w:t xml:space="preserve"> anual</w:t>
            </w:r>
            <w:r w:rsidR="004F0CE4">
              <w:rPr>
                <w:bCs/>
                <w:sz w:val="24"/>
                <w:szCs w:val="24"/>
                <w:lang w:val="ro-MD" w:eastAsia="ja-JP"/>
              </w:rPr>
              <w:t xml:space="preserve"> cca. </w:t>
            </w:r>
            <w:r w:rsidR="008F7685">
              <w:rPr>
                <w:bCs/>
                <w:sz w:val="24"/>
                <w:szCs w:val="24"/>
                <w:lang w:val="ro-MD" w:eastAsia="ja-JP"/>
              </w:rPr>
              <w:t>7</w:t>
            </w:r>
            <w:r w:rsidR="004F0CE4" w:rsidRPr="00CF26CA">
              <w:rPr>
                <w:bCs/>
                <w:sz w:val="24"/>
                <w:szCs w:val="24"/>
                <w:lang w:val="ro-MD" w:eastAsia="ja-JP"/>
              </w:rPr>
              <w:t xml:space="preserve"> ktep</w:t>
            </w:r>
            <w:r w:rsidR="004F0CE4">
              <w:rPr>
                <w:bCs/>
                <w:sz w:val="24"/>
                <w:szCs w:val="24"/>
                <w:lang w:val="ro-MD" w:eastAsia="ja-JP"/>
              </w:rPr>
              <w:t xml:space="preserve"> de economii de energie ar urma a fi generate de aplicarea prevederilor Regulamentului. </w:t>
            </w:r>
          </w:p>
          <w:p w:rsidR="00474D86" w:rsidRPr="00CF26CA" w:rsidRDefault="00A52999" w:rsidP="00E73496">
            <w:pPr>
              <w:spacing w:before="120"/>
              <w:ind w:firstLine="0"/>
              <w:rPr>
                <w:bCs/>
                <w:sz w:val="24"/>
                <w:szCs w:val="24"/>
                <w:lang w:val="ro-MD" w:eastAsia="ja-JP"/>
              </w:rPr>
            </w:pPr>
            <w:r w:rsidRPr="00CF26CA">
              <w:rPr>
                <w:bCs/>
                <w:sz w:val="24"/>
                <w:szCs w:val="24"/>
                <w:lang w:val="ro-MD" w:eastAsia="ja-JP"/>
              </w:rPr>
              <w:t>Situația pe piața Republicii Moldova.</w:t>
            </w:r>
          </w:p>
          <w:p w:rsidR="0069022C" w:rsidRDefault="00474D86" w:rsidP="00E73496">
            <w:pPr>
              <w:spacing w:before="120"/>
              <w:ind w:firstLine="0"/>
              <w:rPr>
                <w:bCs/>
                <w:sz w:val="24"/>
                <w:szCs w:val="24"/>
                <w:lang w:val="ro-MD" w:eastAsia="ja-JP"/>
              </w:rPr>
            </w:pPr>
            <w:r w:rsidRPr="004F0CE4">
              <w:rPr>
                <w:bCs/>
                <w:sz w:val="24"/>
                <w:szCs w:val="24"/>
                <w:lang w:val="ro-MD" w:eastAsia="ja-JP"/>
              </w:rPr>
              <w:lastRenderedPageBreak/>
              <w:t>Pe pi</w:t>
            </w:r>
            <w:r w:rsidR="00E068CC" w:rsidRPr="004F0CE4">
              <w:rPr>
                <w:bCs/>
                <w:sz w:val="24"/>
                <w:szCs w:val="24"/>
                <w:lang w:val="ro-MD" w:eastAsia="ja-JP"/>
              </w:rPr>
              <w:t>ața Republicii Moldova există circa 147 de compani</w:t>
            </w:r>
            <w:r w:rsidR="004F215B" w:rsidRPr="004F0CE4">
              <w:rPr>
                <w:bCs/>
                <w:sz w:val="24"/>
                <w:szCs w:val="24"/>
                <w:lang w:val="ro-MD" w:eastAsia="ja-JP"/>
              </w:rPr>
              <w:t>i</w:t>
            </w:r>
            <w:r w:rsidR="004F215B" w:rsidRPr="00CF26CA">
              <w:footnoteReference w:id="3"/>
            </w:r>
            <w:r w:rsidR="00E068CC" w:rsidRPr="004F0CE4">
              <w:rPr>
                <w:bCs/>
                <w:sz w:val="24"/>
                <w:szCs w:val="24"/>
                <w:lang w:val="ro-MD" w:eastAsia="ja-JP"/>
              </w:rPr>
              <w:t xml:space="preserve"> care</w:t>
            </w:r>
            <w:r w:rsidR="006557B3" w:rsidRPr="004F0CE4">
              <w:rPr>
                <w:bCs/>
                <w:sz w:val="24"/>
                <w:szCs w:val="24"/>
                <w:lang w:val="ro-MD" w:eastAsia="ja-JP"/>
              </w:rPr>
              <w:t xml:space="preserve"> </w:t>
            </w:r>
            <w:r w:rsidR="00E068CC" w:rsidRPr="004F0CE4">
              <w:rPr>
                <w:bCs/>
                <w:sz w:val="24"/>
                <w:szCs w:val="24"/>
                <w:lang w:val="ro-MD" w:eastAsia="ja-JP"/>
              </w:rPr>
              <w:t xml:space="preserve">se ocupă cu vînzarea și distribuția </w:t>
            </w:r>
            <w:r w:rsidR="0069022C" w:rsidRPr="004F0CE4">
              <w:rPr>
                <w:bCs/>
                <w:sz w:val="24"/>
                <w:szCs w:val="24"/>
                <w:lang w:val="ro-MD" w:eastAsia="ja-JP"/>
              </w:rPr>
              <w:t>anvelopelor și nici un producător</w:t>
            </w:r>
            <w:r w:rsidR="00017F9B" w:rsidRPr="004F0CE4">
              <w:rPr>
                <w:bCs/>
                <w:sz w:val="24"/>
                <w:szCs w:val="24"/>
                <w:lang w:val="ro-MD" w:eastAsia="ja-JP"/>
              </w:rPr>
              <w:t xml:space="preserve"> de anvelope noi,</w:t>
            </w:r>
            <w:r w:rsidR="002B4565" w:rsidRPr="004F0CE4">
              <w:rPr>
                <w:bCs/>
                <w:sz w:val="24"/>
                <w:szCs w:val="24"/>
                <w:lang w:val="ro-MD" w:eastAsia="ja-JP"/>
              </w:rPr>
              <w:t xml:space="preserve"> etichetarea </w:t>
            </w:r>
            <w:r w:rsidR="00017F9B" w:rsidRPr="004F0CE4">
              <w:rPr>
                <w:bCs/>
                <w:sz w:val="24"/>
                <w:szCs w:val="24"/>
                <w:lang w:val="ro-MD" w:eastAsia="ja-JP"/>
              </w:rPr>
              <w:t xml:space="preserve">anvelopelor reeșapate nu este </w:t>
            </w:r>
            <w:r w:rsidR="00B14E87" w:rsidRPr="004F0CE4">
              <w:rPr>
                <w:bCs/>
                <w:sz w:val="24"/>
                <w:szCs w:val="24"/>
                <w:lang w:val="ro-MD" w:eastAsia="ja-JP"/>
              </w:rPr>
              <w:t>reglementată de prezentul regulament</w:t>
            </w:r>
            <w:r w:rsidR="0069022C" w:rsidRPr="004F0CE4">
              <w:rPr>
                <w:bCs/>
                <w:sz w:val="24"/>
                <w:szCs w:val="24"/>
                <w:lang w:val="ro-MD" w:eastAsia="ja-JP"/>
              </w:rPr>
              <w:t>.</w:t>
            </w:r>
            <w:r w:rsidR="0069022C" w:rsidRPr="00CE7E1E">
              <w:rPr>
                <w:bCs/>
                <w:sz w:val="24"/>
                <w:szCs w:val="24"/>
                <w:lang w:val="ro-MD" w:eastAsia="ja-JP"/>
              </w:rPr>
              <w:t xml:space="preserve"> </w:t>
            </w:r>
          </w:p>
          <w:p w:rsidR="00A079BB" w:rsidRDefault="00A079BB" w:rsidP="00E73496">
            <w:pPr>
              <w:spacing w:before="120"/>
              <w:ind w:firstLine="0"/>
              <w:rPr>
                <w:bCs/>
                <w:sz w:val="24"/>
                <w:szCs w:val="24"/>
                <w:lang w:val="ro-MD" w:eastAsia="ja-JP"/>
              </w:rPr>
            </w:pPr>
            <w:r>
              <w:rPr>
                <w:bCs/>
                <w:sz w:val="24"/>
                <w:szCs w:val="24"/>
                <w:lang w:val="ro-MD" w:eastAsia="ja-JP"/>
              </w:rPr>
              <w:t>Principalele țări de import a anvelop</w:t>
            </w:r>
            <w:r w:rsidR="00B635B1">
              <w:rPr>
                <w:bCs/>
                <w:sz w:val="24"/>
                <w:szCs w:val="24"/>
                <w:lang w:val="ro-MD" w:eastAsia="ja-JP"/>
              </w:rPr>
              <w:t>elor în Republica Moldova sunt Republica Popular</w:t>
            </w:r>
            <w:r w:rsidR="004F0CE4">
              <w:rPr>
                <w:bCs/>
                <w:sz w:val="24"/>
                <w:szCs w:val="24"/>
                <w:lang w:val="ro-MD" w:eastAsia="ja-JP"/>
              </w:rPr>
              <w:t>ă</w:t>
            </w:r>
            <w:r w:rsidR="00B635B1">
              <w:rPr>
                <w:bCs/>
                <w:sz w:val="24"/>
                <w:szCs w:val="24"/>
                <w:lang w:val="ro-MD" w:eastAsia="ja-JP"/>
              </w:rPr>
              <w:t xml:space="preserve"> Chineză</w:t>
            </w:r>
            <w:r w:rsidR="004F0CE4">
              <w:rPr>
                <w:bCs/>
                <w:sz w:val="24"/>
                <w:szCs w:val="24"/>
                <w:lang w:val="ro-MD" w:eastAsia="ja-JP"/>
              </w:rPr>
              <w:t>,</w:t>
            </w:r>
            <w:r w:rsidR="00B635B1">
              <w:rPr>
                <w:bCs/>
                <w:sz w:val="24"/>
                <w:szCs w:val="24"/>
                <w:lang w:val="ro-MD" w:eastAsia="ja-JP"/>
              </w:rPr>
              <w:t xml:space="preserve"> ț</w:t>
            </w:r>
            <w:r w:rsidR="004F0CE4">
              <w:rPr>
                <w:bCs/>
                <w:sz w:val="24"/>
                <w:szCs w:val="24"/>
                <w:lang w:val="ro-MD" w:eastAsia="ja-JP"/>
              </w:rPr>
              <w:t>ările CSI (</w:t>
            </w:r>
            <w:r>
              <w:rPr>
                <w:bCs/>
                <w:sz w:val="24"/>
                <w:szCs w:val="24"/>
                <w:lang w:val="ro-MD" w:eastAsia="ja-JP"/>
              </w:rPr>
              <w:t xml:space="preserve">Rusia, </w:t>
            </w:r>
            <w:r w:rsidR="00B635B1">
              <w:rPr>
                <w:bCs/>
                <w:sz w:val="24"/>
                <w:szCs w:val="24"/>
                <w:lang w:val="ro-MD" w:eastAsia="ja-JP"/>
              </w:rPr>
              <w:t>Belarusia</w:t>
            </w:r>
            <w:r>
              <w:rPr>
                <w:bCs/>
                <w:sz w:val="24"/>
                <w:szCs w:val="24"/>
                <w:lang w:val="ro-MD" w:eastAsia="ja-JP"/>
              </w:rPr>
              <w:t>,</w:t>
            </w:r>
            <w:r w:rsidR="001D589B">
              <w:rPr>
                <w:bCs/>
                <w:sz w:val="24"/>
                <w:szCs w:val="24"/>
                <w:lang w:val="ro-MD" w:eastAsia="ja-JP"/>
              </w:rPr>
              <w:t xml:space="preserve"> Ukraina), Turcia și Uniunea Europeană. Mai jos este prezentată statistica și evoluția importului de anvelope în țară. </w:t>
            </w:r>
          </w:p>
          <w:p w:rsidR="008674E2" w:rsidRDefault="008674E2" w:rsidP="00E73496">
            <w:pPr>
              <w:spacing w:before="120"/>
              <w:ind w:firstLine="0"/>
              <w:rPr>
                <w:bCs/>
                <w:sz w:val="24"/>
                <w:szCs w:val="24"/>
                <w:lang w:val="ro-MD" w:eastAsia="ja-JP"/>
              </w:rPr>
            </w:pPr>
            <w:r w:rsidRPr="00CF26CA">
              <w:rPr>
                <w:bCs/>
                <w:sz w:val="24"/>
                <w:szCs w:val="24"/>
                <w:lang w:val="ro-MD" w:eastAsia="ja-JP"/>
              </w:rPr>
              <w:t>Tabelul 3</w:t>
            </w:r>
            <w:r>
              <w:rPr>
                <w:bCs/>
                <w:sz w:val="24"/>
                <w:szCs w:val="24"/>
                <w:lang w:val="ro-MD" w:eastAsia="ja-JP"/>
              </w:rPr>
              <w:t>. Evoluția importului de a</w:t>
            </w:r>
            <w:r w:rsidR="00417DDE">
              <w:rPr>
                <w:bCs/>
                <w:sz w:val="24"/>
                <w:szCs w:val="24"/>
                <w:lang w:val="ro-MD" w:eastAsia="ja-JP"/>
              </w:rPr>
              <w:t>nvelope în Republica Moldova</w:t>
            </w:r>
            <w:r w:rsidR="00E43C8F">
              <w:rPr>
                <w:bCs/>
                <w:sz w:val="24"/>
                <w:szCs w:val="24"/>
                <w:lang w:val="ro-MD" w:eastAsia="ja-JP"/>
              </w:rPr>
              <w:t xml:space="preserve"> (</w:t>
            </w:r>
            <w:r w:rsidR="00417DDE">
              <w:rPr>
                <w:bCs/>
                <w:sz w:val="24"/>
                <w:szCs w:val="24"/>
                <w:lang w:val="ro-MD" w:eastAsia="ja-JP"/>
              </w:rPr>
              <w:t>categorii de țări</w:t>
            </w:r>
            <w:r w:rsidR="00E43C8F">
              <w:rPr>
                <w:bCs/>
                <w:sz w:val="24"/>
                <w:szCs w:val="24"/>
                <w:lang w:val="ro-MD" w:eastAsia="ja-JP"/>
              </w:rPr>
              <w:t>)</w:t>
            </w:r>
            <w:r w:rsidR="00417DDE">
              <w:rPr>
                <w:bCs/>
                <w:sz w:val="24"/>
                <w:szCs w:val="24"/>
                <w:lang w:val="ro-MD" w:eastAsia="ja-JP"/>
              </w:rPr>
              <w:t>.</w:t>
            </w:r>
          </w:p>
          <w:tbl>
            <w:tblPr>
              <w:tblW w:w="9265" w:type="dxa"/>
              <w:tblLayout w:type="fixed"/>
              <w:tblLook w:val="04A0" w:firstRow="1" w:lastRow="0" w:firstColumn="1" w:lastColumn="0" w:noHBand="0" w:noVBand="1"/>
            </w:tblPr>
            <w:tblGrid>
              <w:gridCol w:w="1705"/>
              <w:gridCol w:w="1080"/>
              <w:gridCol w:w="1080"/>
              <w:gridCol w:w="1080"/>
              <w:gridCol w:w="1080"/>
              <w:gridCol w:w="1080"/>
              <w:gridCol w:w="1080"/>
              <w:gridCol w:w="1080"/>
            </w:tblGrid>
            <w:tr w:rsidR="007D06AC" w:rsidRPr="00BB246B" w:rsidTr="004F0CE4">
              <w:trPr>
                <w:trHeight w:val="340"/>
              </w:trPr>
              <w:tc>
                <w:tcPr>
                  <w:tcW w:w="1705"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7D06AC" w:rsidRPr="00BB246B" w:rsidRDefault="007D06AC" w:rsidP="00DF4F1F">
                  <w:pPr>
                    <w:ind w:firstLine="0"/>
                    <w:jc w:val="center"/>
                    <w:rPr>
                      <w:bCs/>
                      <w:sz w:val="22"/>
                      <w:szCs w:val="24"/>
                      <w:lang w:val="ro-MD" w:eastAsia="ja-JP"/>
                    </w:rPr>
                  </w:pPr>
                  <w:r w:rsidRPr="00BB246B">
                    <w:rPr>
                      <w:bCs/>
                      <w:sz w:val="22"/>
                      <w:szCs w:val="24"/>
                      <w:lang w:val="ro-MD" w:eastAsia="ja-JP"/>
                    </w:rPr>
                    <w:t>Anul</w:t>
                  </w:r>
                </w:p>
              </w:tc>
              <w:tc>
                <w:tcPr>
                  <w:tcW w:w="2160" w:type="dxa"/>
                  <w:gridSpan w:val="2"/>
                  <w:tcBorders>
                    <w:top w:val="single" w:sz="4" w:space="0" w:color="auto"/>
                    <w:left w:val="nil"/>
                    <w:bottom w:val="single" w:sz="4" w:space="0" w:color="auto"/>
                    <w:right w:val="single" w:sz="4" w:space="0" w:color="auto"/>
                  </w:tcBorders>
                  <w:shd w:val="clear" w:color="auto" w:fill="B4C6E7"/>
                  <w:noWrap/>
                  <w:vAlign w:val="center"/>
                  <w:hideMark/>
                </w:tcPr>
                <w:p w:rsidR="007D06AC" w:rsidRPr="00BB246B" w:rsidRDefault="007D06AC" w:rsidP="00DF4F1F">
                  <w:pPr>
                    <w:ind w:firstLine="0"/>
                    <w:jc w:val="center"/>
                    <w:rPr>
                      <w:bCs/>
                      <w:sz w:val="22"/>
                      <w:szCs w:val="24"/>
                      <w:lang w:val="ro-MD" w:eastAsia="ja-JP"/>
                    </w:rPr>
                  </w:pPr>
                  <w:r w:rsidRPr="00BB246B">
                    <w:rPr>
                      <w:bCs/>
                      <w:sz w:val="22"/>
                      <w:szCs w:val="24"/>
                      <w:lang w:val="ro-MD" w:eastAsia="ja-JP"/>
                    </w:rPr>
                    <w:t>2014</w:t>
                  </w:r>
                </w:p>
              </w:tc>
              <w:tc>
                <w:tcPr>
                  <w:tcW w:w="2160" w:type="dxa"/>
                  <w:gridSpan w:val="2"/>
                  <w:tcBorders>
                    <w:top w:val="single" w:sz="4" w:space="0" w:color="auto"/>
                    <w:left w:val="nil"/>
                    <w:bottom w:val="single" w:sz="4" w:space="0" w:color="auto"/>
                    <w:right w:val="single" w:sz="4" w:space="0" w:color="auto"/>
                  </w:tcBorders>
                  <w:shd w:val="clear" w:color="auto" w:fill="B4C6E7"/>
                  <w:noWrap/>
                  <w:vAlign w:val="center"/>
                  <w:hideMark/>
                </w:tcPr>
                <w:p w:rsidR="007D06AC" w:rsidRPr="00BB246B" w:rsidRDefault="007D06AC" w:rsidP="00DF4F1F">
                  <w:pPr>
                    <w:ind w:firstLine="0"/>
                    <w:jc w:val="center"/>
                    <w:rPr>
                      <w:bCs/>
                      <w:sz w:val="22"/>
                      <w:szCs w:val="24"/>
                      <w:lang w:val="ro-MD" w:eastAsia="ja-JP"/>
                    </w:rPr>
                  </w:pPr>
                  <w:r w:rsidRPr="00BB246B">
                    <w:rPr>
                      <w:bCs/>
                      <w:sz w:val="22"/>
                      <w:szCs w:val="24"/>
                      <w:lang w:val="ro-MD" w:eastAsia="ja-JP"/>
                    </w:rPr>
                    <w:t>2015</w:t>
                  </w:r>
                </w:p>
              </w:tc>
              <w:tc>
                <w:tcPr>
                  <w:tcW w:w="2160" w:type="dxa"/>
                  <w:gridSpan w:val="2"/>
                  <w:tcBorders>
                    <w:top w:val="single" w:sz="4" w:space="0" w:color="auto"/>
                    <w:left w:val="nil"/>
                    <w:bottom w:val="single" w:sz="4" w:space="0" w:color="auto"/>
                    <w:right w:val="single" w:sz="4" w:space="0" w:color="auto"/>
                  </w:tcBorders>
                  <w:shd w:val="clear" w:color="auto" w:fill="B4C6E7"/>
                  <w:noWrap/>
                  <w:vAlign w:val="center"/>
                  <w:hideMark/>
                </w:tcPr>
                <w:p w:rsidR="007D06AC" w:rsidRPr="00BB246B" w:rsidRDefault="007D06AC" w:rsidP="00DF4F1F">
                  <w:pPr>
                    <w:ind w:firstLine="0"/>
                    <w:jc w:val="center"/>
                    <w:rPr>
                      <w:bCs/>
                      <w:sz w:val="22"/>
                      <w:szCs w:val="24"/>
                      <w:lang w:val="ro-MD" w:eastAsia="ja-JP"/>
                    </w:rPr>
                  </w:pPr>
                  <w:r w:rsidRPr="00BB246B">
                    <w:rPr>
                      <w:bCs/>
                      <w:sz w:val="22"/>
                      <w:szCs w:val="24"/>
                      <w:lang w:val="ro-MD" w:eastAsia="ja-JP"/>
                    </w:rPr>
                    <w:t>2016</w:t>
                  </w:r>
                </w:p>
              </w:tc>
              <w:tc>
                <w:tcPr>
                  <w:tcW w:w="1080" w:type="dxa"/>
                  <w:tcBorders>
                    <w:top w:val="single" w:sz="4" w:space="0" w:color="auto"/>
                    <w:left w:val="nil"/>
                    <w:bottom w:val="single" w:sz="4" w:space="0" w:color="auto"/>
                    <w:right w:val="single" w:sz="4" w:space="0" w:color="auto"/>
                  </w:tcBorders>
                  <w:shd w:val="clear" w:color="auto" w:fill="B4C6E7"/>
                  <w:noWrap/>
                  <w:vAlign w:val="center"/>
                  <w:hideMark/>
                </w:tcPr>
                <w:p w:rsidR="007D06AC" w:rsidRPr="00BB246B" w:rsidRDefault="007D06AC" w:rsidP="00DF4F1F">
                  <w:pPr>
                    <w:ind w:firstLine="0"/>
                    <w:jc w:val="center"/>
                    <w:rPr>
                      <w:bCs/>
                      <w:sz w:val="22"/>
                      <w:szCs w:val="24"/>
                      <w:lang w:val="ro-MD" w:eastAsia="ja-JP"/>
                    </w:rPr>
                  </w:pPr>
                  <w:r w:rsidRPr="00BB246B">
                    <w:rPr>
                      <w:bCs/>
                      <w:sz w:val="22"/>
                      <w:szCs w:val="24"/>
                      <w:lang w:val="ro-MD" w:eastAsia="ja-JP"/>
                    </w:rPr>
                    <w:t>2016</w:t>
                  </w:r>
                </w:p>
              </w:tc>
            </w:tr>
            <w:tr w:rsidR="001B4A36" w:rsidRPr="00BB246B" w:rsidTr="004F0CE4">
              <w:trPr>
                <w:trHeight w:val="521"/>
              </w:trPr>
              <w:tc>
                <w:tcPr>
                  <w:tcW w:w="1705" w:type="dxa"/>
                  <w:tcBorders>
                    <w:top w:val="nil"/>
                    <w:left w:val="single" w:sz="4" w:space="0" w:color="auto"/>
                    <w:bottom w:val="single" w:sz="4" w:space="0" w:color="auto"/>
                    <w:right w:val="single" w:sz="4" w:space="0" w:color="auto"/>
                  </w:tcBorders>
                  <w:shd w:val="clear" w:color="auto" w:fill="B4C6E7"/>
                  <w:vAlign w:val="center"/>
                  <w:hideMark/>
                </w:tcPr>
                <w:p w:rsidR="007D06AC" w:rsidRPr="00BB246B" w:rsidRDefault="0003449E" w:rsidP="004F0CE4">
                  <w:pPr>
                    <w:ind w:firstLine="0"/>
                    <w:jc w:val="center"/>
                    <w:rPr>
                      <w:bCs/>
                      <w:sz w:val="22"/>
                      <w:szCs w:val="24"/>
                      <w:lang w:val="ro-MD" w:eastAsia="ja-JP"/>
                    </w:rPr>
                  </w:pPr>
                  <w:r w:rsidRPr="00BB246B">
                    <w:rPr>
                      <w:bCs/>
                      <w:sz w:val="22"/>
                      <w:szCs w:val="24"/>
                      <w:lang w:val="ro-MD" w:eastAsia="ja-JP"/>
                    </w:rPr>
                    <w:t>Denumirea mă</w:t>
                  </w:r>
                  <w:r w:rsidR="007D06AC" w:rsidRPr="00BB246B">
                    <w:rPr>
                      <w:bCs/>
                      <w:sz w:val="22"/>
                      <w:szCs w:val="24"/>
                      <w:lang w:val="ro-MD" w:eastAsia="ja-JP"/>
                    </w:rPr>
                    <w:t>rfii</w:t>
                  </w:r>
                </w:p>
              </w:tc>
              <w:tc>
                <w:tcPr>
                  <w:tcW w:w="1080" w:type="dxa"/>
                  <w:tcBorders>
                    <w:top w:val="nil"/>
                    <w:left w:val="nil"/>
                    <w:bottom w:val="single" w:sz="4" w:space="0" w:color="auto"/>
                    <w:right w:val="single" w:sz="4" w:space="0" w:color="auto"/>
                  </w:tcBorders>
                  <w:shd w:val="clear" w:color="auto" w:fill="B4C6E7"/>
                  <w:vAlign w:val="center"/>
                  <w:hideMark/>
                </w:tcPr>
                <w:p w:rsidR="007D06AC" w:rsidRPr="00BB246B" w:rsidRDefault="00393ADD" w:rsidP="004F0CE4">
                  <w:pPr>
                    <w:ind w:firstLine="0"/>
                    <w:jc w:val="center"/>
                    <w:rPr>
                      <w:bCs/>
                      <w:sz w:val="22"/>
                      <w:szCs w:val="24"/>
                      <w:lang w:val="ro-MD" w:eastAsia="ja-JP"/>
                    </w:rPr>
                  </w:pPr>
                  <w:r w:rsidRPr="00BB246B">
                    <w:rPr>
                      <w:bCs/>
                      <w:sz w:val="22"/>
                      <w:szCs w:val="24"/>
                      <w:lang w:val="ro-MD" w:eastAsia="ja-JP"/>
                    </w:rPr>
                    <w:t>Cantitatea,</w:t>
                  </w:r>
                </w:p>
              </w:tc>
              <w:tc>
                <w:tcPr>
                  <w:tcW w:w="1080" w:type="dxa"/>
                  <w:tcBorders>
                    <w:top w:val="nil"/>
                    <w:left w:val="nil"/>
                    <w:bottom w:val="single" w:sz="4" w:space="0" w:color="auto"/>
                    <w:right w:val="single" w:sz="4" w:space="0" w:color="auto"/>
                  </w:tcBorders>
                  <w:shd w:val="clear" w:color="auto" w:fill="B4C6E7"/>
                  <w:vAlign w:val="center"/>
                  <w:hideMark/>
                </w:tcPr>
                <w:p w:rsidR="007D06AC" w:rsidRPr="00BB246B" w:rsidRDefault="007D06AC" w:rsidP="004F0CE4">
                  <w:pPr>
                    <w:ind w:firstLine="0"/>
                    <w:jc w:val="center"/>
                    <w:rPr>
                      <w:bCs/>
                      <w:sz w:val="22"/>
                      <w:szCs w:val="24"/>
                      <w:lang w:val="ro-MD" w:eastAsia="ja-JP"/>
                    </w:rPr>
                  </w:pPr>
                  <w:r w:rsidRPr="00BB246B">
                    <w:rPr>
                      <w:bCs/>
                      <w:sz w:val="22"/>
                      <w:szCs w:val="24"/>
                      <w:lang w:val="ro-MD" w:eastAsia="ja-JP"/>
                    </w:rPr>
                    <w:t>Valoarea,</w:t>
                  </w:r>
                </w:p>
              </w:tc>
              <w:tc>
                <w:tcPr>
                  <w:tcW w:w="1080" w:type="dxa"/>
                  <w:tcBorders>
                    <w:top w:val="nil"/>
                    <w:left w:val="nil"/>
                    <w:bottom w:val="single" w:sz="4" w:space="0" w:color="auto"/>
                    <w:right w:val="single" w:sz="4" w:space="0" w:color="auto"/>
                  </w:tcBorders>
                  <w:shd w:val="clear" w:color="auto" w:fill="B4C6E7"/>
                  <w:vAlign w:val="center"/>
                  <w:hideMark/>
                </w:tcPr>
                <w:p w:rsidR="007D06AC" w:rsidRPr="00BB246B" w:rsidRDefault="00393ADD" w:rsidP="00AA0A49">
                  <w:pPr>
                    <w:ind w:firstLine="0"/>
                    <w:jc w:val="center"/>
                    <w:rPr>
                      <w:bCs/>
                      <w:sz w:val="22"/>
                      <w:szCs w:val="24"/>
                      <w:lang w:val="ro-MD" w:eastAsia="ja-JP"/>
                    </w:rPr>
                  </w:pPr>
                  <w:r w:rsidRPr="00BB246B">
                    <w:rPr>
                      <w:bCs/>
                      <w:sz w:val="22"/>
                      <w:szCs w:val="24"/>
                      <w:lang w:val="ro-MD" w:eastAsia="ja-JP"/>
                    </w:rPr>
                    <w:t>Cantitatea,</w:t>
                  </w:r>
                </w:p>
              </w:tc>
              <w:tc>
                <w:tcPr>
                  <w:tcW w:w="1080" w:type="dxa"/>
                  <w:tcBorders>
                    <w:top w:val="nil"/>
                    <w:left w:val="nil"/>
                    <w:bottom w:val="single" w:sz="4" w:space="0" w:color="auto"/>
                    <w:right w:val="single" w:sz="4" w:space="0" w:color="auto"/>
                  </w:tcBorders>
                  <w:shd w:val="clear" w:color="auto" w:fill="B4C6E7"/>
                  <w:vAlign w:val="center"/>
                  <w:hideMark/>
                </w:tcPr>
                <w:p w:rsidR="007D06AC" w:rsidRPr="00BB246B" w:rsidRDefault="007D06AC" w:rsidP="004F0CE4">
                  <w:pPr>
                    <w:ind w:firstLine="0"/>
                    <w:jc w:val="center"/>
                    <w:rPr>
                      <w:bCs/>
                      <w:sz w:val="22"/>
                      <w:szCs w:val="24"/>
                      <w:lang w:val="ro-MD" w:eastAsia="ja-JP"/>
                    </w:rPr>
                  </w:pPr>
                  <w:r w:rsidRPr="00BB246B">
                    <w:rPr>
                      <w:bCs/>
                      <w:sz w:val="22"/>
                      <w:szCs w:val="24"/>
                      <w:lang w:val="ro-MD" w:eastAsia="ja-JP"/>
                    </w:rPr>
                    <w:t>Valoarea,</w:t>
                  </w:r>
                </w:p>
              </w:tc>
              <w:tc>
                <w:tcPr>
                  <w:tcW w:w="1080" w:type="dxa"/>
                  <w:tcBorders>
                    <w:top w:val="nil"/>
                    <w:left w:val="nil"/>
                    <w:bottom w:val="single" w:sz="4" w:space="0" w:color="auto"/>
                    <w:right w:val="single" w:sz="4" w:space="0" w:color="auto"/>
                  </w:tcBorders>
                  <w:shd w:val="clear" w:color="auto" w:fill="B4C6E7"/>
                  <w:vAlign w:val="center"/>
                  <w:hideMark/>
                </w:tcPr>
                <w:p w:rsidR="007D06AC" w:rsidRPr="00BB246B" w:rsidRDefault="00393ADD" w:rsidP="00AA0A49">
                  <w:pPr>
                    <w:ind w:firstLine="0"/>
                    <w:jc w:val="center"/>
                    <w:rPr>
                      <w:bCs/>
                      <w:sz w:val="22"/>
                      <w:szCs w:val="24"/>
                      <w:lang w:val="ro-MD" w:eastAsia="ja-JP"/>
                    </w:rPr>
                  </w:pPr>
                  <w:r w:rsidRPr="00BB246B">
                    <w:rPr>
                      <w:bCs/>
                      <w:sz w:val="22"/>
                      <w:szCs w:val="24"/>
                      <w:lang w:val="ro-MD" w:eastAsia="ja-JP"/>
                    </w:rPr>
                    <w:t>Cantitatea,</w:t>
                  </w:r>
                </w:p>
              </w:tc>
              <w:tc>
                <w:tcPr>
                  <w:tcW w:w="1080" w:type="dxa"/>
                  <w:tcBorders>
                    <w:top w:val="nil"/>
                    <w:left w:val="nil"/>
                    <w:bottom w:val="single" w:sz="4" w:space="0" w:color="auto"/>
                    <w:right w:val="single" w:sz="4" w:space="0" w:color="auto"/>
                  </w:tcBorders>
                  <w:shd w:val="clear" w:color="auto" w:fill="B4C6E7"/>
                  <w:vAlign w:val="center"/>
                  <w:hideMark/>
                </w:tcPr>
                <w:p w:rsidR="007D06AC" w:rsidRPr="00BB246B" w:rsidRDefault="007D06AC" w:rsidP="004F0CE4">
                  <w:pPr>
                    <w:ind w:firstLine="0"/>
                    <w:jc w:val="center"/>
                    <w:rPr>
                      <w:bCs/>
                      <w:sz w:val="22"/>
                      <w:szCs w:val="24"/>
                      <w:lang w:val="ro-MD" w:eastAsia="ja-JP"/>
                    </w:rPr>
                  </w:pPr>
                  <w:r w:rsidRPr="00BB246B">
                    <w:rPr>
                      <w:bCs/>
                      <w:sz w:val="22"/>
                      <w:szCs w:val="24"/>
                      <w:lang w:val="ro-MD" w:eastAsia="ja-JP"/>
                    </w:rPr>
                    <w:t>Valoarea,</w:t>
                  </w:r>
                </w:p>
              </w:tc>
              <w:tc>
                <w:tcPr>
                  <w:tcW w:w="1080" w:type="dxa"/>
                  <w:tcBorders>
                    <w:top w:val="nil"/>
                    <w:left w:val="nil"/>
                    <w:bottom w:val="single" w:sz="4" w:space="0" w:color="auto"/>
                    <w:right w:val="single" w:sz="4" w:space="0" w:color="auto"/>
                  </w:tcBorders>
                  <w:shd w:val="clear" w:color="auto" w:fill="B4C6E7"/>
                  <w:noWrap/>
                  <w:vAlign w:val="center"/>
                  <w:hideMark/>
                </w:tcPr>
                <w:p w:rsidR="007D06AC" w:rsidRPr="00BB246B" w:rsidRDefault="0003449E" w:rsidP="004F0CE4">
                  <w:pPr>
                    <w:ind w:firstLine="0"/>
                    <w:jc w:val="center"/>
                    <w:rPr>
                      <w:bCs/>
                      <w:sz w:val="22"/>
                      <w:szCs w:val="24"/>
                      <w:lang w:val="ro-MD" w:eastAsia="ja-JP"/>
                    </w:rPr>
                  </w:pPr>
                  <w:r w:rsidRPr="00BB246B">
                    <w:rPr>
                      <w:bCs/>
                      <w:sz w:val="22"/>
                      <w:szCs w:val="24"/>
                      <w:lang w:val="ro-MD" w:eastAsia="ja-JP"/>
                    </w:rPr>
                    <w:t>Raport pret/ unit</w:t>
                  </w:r>
                  <w:r w:rsidR="00AA0A49" w:rsidRPr="00BB246B">
                    <w:rPr>
                      <w:bCs/>
                      <w:sz w:val="22"/>
                      <w:szCs w:val="24"/>
                      <w:lang w:val="ro-MD" w:eastAsia="ja-JP"/>
                    </w:rPr>
                    <w:t>.</w:t>
                  </w:r>
                </w:p>
              </w:tc>
            </w:tr>
            <w:tr w:rsidR="001B4A36" w:rsidRPr="00BB246B" w:rsidTr="004F0CE4">
              <w:trPr>
                <w:trHeight w:val="675"/>
              </w:trPr>
              <w:tc>
                <w:tcPr>
                  <w:tcW w:w="1705" w:type="dxa"/>
                  <w:tcBorders>
                    <w:top w:val="nil"/>
                    <w:left w:val="single" w:sz="4" w:space="0" w:color="auto"/>
                    <w:bottom w:val="single" w:sz="4" w:space="0" w:color="auto"/>
                    <w:right w:val="single" w:sz="4" w:space="0" w:color="auto"/>
                  </w:tcBorders>
                  <w:shd w:val="clear" w:color="auto" w:fill="B4C6E7"/>
                  <w:vAlign w:val="bottom"/>
                  <w:hideMark/>
                </w:tcPr>
                <w:p w:rsidR="007D06AC" w:rsidRPr="00BB246B" w:rsidRDefault="007D06AC" w:rsidP="007D06AC">
                  <w:pPr>
                    <w:ind w:firstLine="0"/>
                    <w:jc w:val="left"/>
                    <w:rPr>
                      <w:bCs/>
                      <w:sz w:val="22"/>
                      <w:szCs w:val="24"/>
                      <w:lang w:val="ro-MD" w:eastAsia="ja-JP"/>
                    </w:rPr>
                  </w:pPr>
                  <w:r w:rsidRPr="00BB246B">
                    <w:rPr>
                      <w:bCs/>
                      <w:sz w:val="22"/>
                      <w:szCs w:val="24"/>
                      <w:lang w:val="ro-MD" w:eastAsia="ja-JP"/>
                    </w:rPr>
                    <w:t>Anvelope de cauciuc, de toate tipurile</w:t>
                  </w:r>
                </w:p>
              </w:tc>
              <w:tc>
                <w:tcPr>
                  <w:tcW w:w="1080" w:type="dxa"/>
                  <w:tcBorders>
                    <w:top w:val="nil"/>
                    <w:left w:val="nil"/>
                    <w:bottom w:val="single" w:sz="4" w:space="0" w:color="auto"/>
                    <w:right w:val="single" w:sz="4" w:space="0" w:color="auto"/>
                  </w:tcBorders>
                  <w:shd w:val="clear" w:color="auto" w:fill="B4C6E7"/>
                  <w:vAlign w:val="center"/>
                  <w:hideMark/>
                </w:tcPr>
                <w:p w:rsidR="007D06AC" w:rsidRPr="00BB246B" w:rsidRDefault="000E3963" w:rsidP="004F0CE4">
                  <w:pPr>
                    <w:ind w:firstLine="0"/>
                    <w:jc w:val="center"/>
                    <w:rPr>
                      <w:bCs/>
                      <w:sz w:val="22"/>
                      <w:szCs w:val="24"/>
                      <w:lang w:val="ro-MD" w:eastAsia="ja-JP"/>
                    </w:rPr>
                  </w:pPr>
                  <w:r w:rsidRPr="00BB246B">
                    <w:rPr>
                      <w:bCs/>
                      <w:sz w:val="22"/>
                      <w:szCs w:val="24"/>
                      <w:lang w:val="ro-MD" w:eastAsia="ja-JP"/>
                    </w:rPr>
                    <w:t>buc</w:t>
                  </w:r>
                </w:p>
              </w:tc>
              <w:tc>
                <w:tcPr>
                  <w:tcW w:w="1080" w:type="dxa"/>
                  <w:tcBorders>
                    <w:top w:val="nil"/>
                    <w:left w:val="nil"/>
                    <w:bottom w:val="single" w:sz="4" w:space="0" w:color="auto"/>
                    <w:right w:val="single" w:sz="4" w:space="0" w:color="auto"/>
                  </w:tcBorders>
                  <w:shd w:val="clear" w:color="auto" w:fill="B4C6E7"/>
                  <w:vAlign w:val="center"/>
                  <w:hideMark/>
                </w:tcPr>
                <w:p w:rsidR="007D06AC" w:rsidRPr="00BB246B" w:rsidRDefault="007D06AC" w:rsidP="004F0CE4">
                  <w:pPr>
                    <w:ind w:firstLine="0"/>
                    <w:jc w:val="center"/>
                    <w:rPr>
                      <w:bCs/>
                      <w:sz w:val="22"/>
                      <w:szCs w:val="24"/>
                      <w:lang w:val="ro-MD" w:eastAsia="ja-JP"/>
                    </w:rPr>
                  </w:pPr>
                  <w:r w:rsidRPr="00BB246B">
                    <w:rPr>
                      <w:bCs/>
                      <w:sz w:val="22"/>
                      <w:szCs w:val="24"/>
                      <w:lang w:val="ro-MD" w:eastAsia="ja-JP"/>
                    </w:rPr>
                    <w:t>mii dolari SUA</w:t>
                  </w:r>
                </w:p>
              </w:tc>
              <w:tc>
                <w:tcPr>
                  <w:tcW w:w="1080" w:type="dxa"/>
                  <w:tcBorders>
                    <w:top w:val="nil"/>
                    <w:left w:val="nil"/>
                    <w:bottom w:val="single" w:sz="4" w:space="0" w:color="auto"/>
                    <w:right w:val="single" w:sz="4" w:space="0" w:color="auto"/>
                  </w:tcBorders>
                  <w:shd w:val="clear" w:color="auto" w:fill="B4C6E7"/>
                  <w:vAlign w:val="center"/>
                  <w:hideMark/>
                </w:tcPr>
                <w:p w:rsidR="007D06AC" w:rsidRPr="00BB246B" w:rsidRDefault="000E3963" w:rsidP="004F0CE4">
                  <w:pPr>
                    <w:ind w:firstLine="0"/>
                    <w:jc w:val="center"/>
                    <w:rPr>
                      <w:bCs/>
                      <w:sz w:val="22"/>
                      <w:szCs w:val="24"/>
                      <w:lang w:val="ro-MD" w:eastAsia="ja-JP"/>
                    </w:rPr>
                  </w:pPr>
                  <w:r w:rsidRPr="00BB246B">
                    <w:rPr>
                      <w:bCs/>
                      <w:sz w:val="22"/>
                      <w:szCs w:val="24"/>
                      <w:lang w:val="ro-MD" w:eastAsia="ja-JP"/>
                    </w:rPr>
                    <w:t>buc</w:t>
                  </w:r>
                </w:p>
              </w:tc>
              <w:tc>
                <w:tcPr>
                  <w:tcW w:w="1080" w:type="dxa"/>
                  <w:tcBorders>
                    <w:top w:val="nil"/>
                    <w:left w:val="nil"/>
                    <w:bottom w:val="single" w:sz="4" w:space="0" w:color="auto"/>
                    <w:right w:val="single" w:sz="4" w:space="0" w:color="auto"/>
                  </w:tcBorders>
                  <w:shd w:val="clear" w:color="auto" w:fill="B4C6E7"/>
                  <w:vAlign w:val="center"/>
                  <w:hideMark/>
                </w:tcPr>
                <w:p w:rsidR="007D06AC" w:rsidRPr="00BB246B" w:rsidRDefault="007D06AC" w:rsidP="004F0CE4">
                  <w:pPr>
                    <w:ind w:firstLine="0"/>
                    <w:jc w:val="center"/>
                    <w:rPr>
                      <w:bCs/>
                      <w:sz w:val="22"/>
                      <w:szCs w:val="24"/>
                      <w:lang w:val="ro-MD" w:eastAsia="ja-JP"/>
                    </w:rPr>
                  </w:pPr>
                  <w:r w:rsidRPr="00BB246B">
                    <w:rPr>
                      <w:bCs/>
                      <w:sz w:val="22"/>
                      <w:szCs w:val="24"/>
                      <w:lang w:val="ro-MD" w:eastAsia="ja-JP"/>
                    </w:rPr>
                    <w:t>mii dolari SUA</w:t>
                  </w:r>
                </w:p>
              </w:tc>
              <w:tc>
                <w:tcPr>
                  <w:tcW w:w="1080" w:type="dxa"/>
                  <w:tcBorders>
                    <w:top w:val="nil"/>
                    <w:left w:val="nil"/>
                    <w:bottom w:val="single" w:sz="4" w:space="0" w:color="auto"/>
                    <w:right w:val="single" w:sz="4" w:space="0" w:color="auto"/>
                  </w:tcBorders>
                  <w:shd w:val="clear" w:color="auto" w:fill="B4C6E7"/>
                  <w:vAlign w:val="center"/>
                  <w:hideMark/>
                </w:tcPr>
                <w:p w:rsidR="007D06AC" w:rsidRPr="00BB246B" w:rsidRDefault="000E3963" w:rsidP="004F0CE4">
                  <w:pPr>
                    <w:ind w:firstLine="0"/>
                    <w:jc w:val="center"/>
                    <w:rPr>
                      <w:bCs/>
                      <w:sz w:val="22"/>
                      <w:szCs w:val="24"/>
                      <w:lang w:val="ro-MD" w:eastAsia="ja-JP"/>
                    </w:rPr>
                  </w:pPr>
                  <w:r w:rsidRPr="00BB246B">
                    <w:rPr>
                      <w:bCs/>
                      <w:sz w:val="22"/>
                      <w:szCs w:val="24"/>
                      <w:lang w:val="ro-MD" w:eastAsia="ja-JP"/>
                    </w:rPr>
                    <w:t>buc</w:t>
                  </w:r>
                </w:p>
              </w:tc>
              <w:tc>
                <w:tcPr>
                  <w:tcW w:w="1080" w:type="dxa"/>
                  <w:tcBorders>
                    <w:top w:val="nil"/>
                    <w:left w:val="nil"/>
                    <w:bottom w:val="single" w:sz="4" w:space="0" w:color="auto"/>
                    <w:right w:val="single" w:sz="4" w:space="0" w:color="auto"/>
                  </w:tcBorders>
                  <w:shd w:val="clear" w:color="auto" w:fill="B4C6E7"/>
                  <w:vAlign w:val="center"/>
                  <w:hideMark/>
                </w:tcPr>
                <w:p w:rsidR="007D06AC" w:rsidRPr="00BB246B" w:rsidRDefault="007D06AC" w:rsidP="004F0CE4">
                  <w:pPr>
                    <w:ind w:firstLine="0"/>
                    <w:jc w:val="center"/>
                    <w:rPr>
                      <w:bCs/>
                      <w:sz w:val="22"/>
                      <w:szCs w:val="24"/>
                      <w:lang w:val="ro-MD" w:eastAsia="ja-JP"/>
                    </w:rPr>
                  </w:pPr>
                  <w:r w:rsidRPr="00BB246B">
                    <w:rPr>
                      <w:bCs/>
                      <w:sz w:val="22"/>
                      <w:szCs w:val="24"/>
                      <w:lang w:val="ro-MD" w:eastAsia="ja-JP"/>
                    </w:rPr>
                    <w:t>mii dolari SUA</w:t>
                  </w:r>
                </w:p>
              </w:tc>
              <w:tc>
                <w:tcPr>
                  <w:tcW w:w="1080" w:type="dxa"/>
                  <w:tcBorders>
                    <w:top w:val="nil"/>
                    <w:left w:val="nil"/>
                    <w:bottom w:val="single" w:sz="4" w:space="0" w:color="auto"/>
                    <w:right w:val="single" w:sz="4" w:space="0" w:color="auto"/>
                  </w:tcBorders>
                  <w:shd w:val="clear" w:color="auto" w:fill="B4C6E7"/>
                  <w:vAlign w:val="center"/>
                  <w:hideMark/>
                </w:tcPr>
                <w:p w:rsidR="007D06AC" w:rsidRPr="00BB246B" w:rsidRDefault="00DF4F1F" w:rsidP="004F0CE4">
                  <w:pPr>
                    <w:ind w:firstLine="0"/>
                    <w:jc w:val="center"/>
                    <w:rPr>
                      <w:bCs/>
                      <w:sz w:val="22"/>
                      <w:szCs w:val="24"/>
                      <w:lang w:val="ro-MD" w:eastAsia="ja-JP"/>
                    </w:rPr>
                  </w:pPr>
                  <w:r w:rsidRPr="00BB246B">
                    <w:rPr>
                      <w:bCs/>
                      <w:sz w:val="22"/>
                      <w:szCs w:val="24"/>
                      <w:lang w:val="ro-MD" w:eastAsia="ja-JP"/>
                    </w:rPr>
                    <w:t>mii dolari/</w:t>
                  </w:r>
                  <w:r w:rsidR="001B4A36" w:rsidRPr="00BB246B">
                    <w:rPr>
                      <w:bCs/>
                      <w:sz w:val="22"/>
                      <w:szCs w:val="24"/>
                      <w:lang w:val="ro-MD" w:eastAsia="ja-JP"/>
                    </w:rPr>
                    <w:t>buc</w:t>
                  </w:r>
                </w:p>
              </w:tc>
            </w:tr>
            <w:tr w:rsidR="00DF4F1F" w:rsidRPr="00BB246B" w:rsidTr="00AA0A49">
              <w:trPr>
                <w:trHeight w:val="340"/>
              </w:trPr>
              <w:tc>
                <w:tcPr>
                  <w:tcW w:w="1705" w:type="dxa"/>
                  <w:tcBorders>
                    <w:top w:val="nil"/>
                    <w:left w:val="single" w:sz="4" w:space="0" w:color="auto"/>
                    <w:bottom w:val="single" w:sz="4" w:space="0" w:color="auto"/>
                    <w:right w:val="single" w:sz="4" w:space="0" w:color="auto"/>
                  </w:tcBorders>
                  <w:shd w:val="clear" w:color="auto" w:fill="auto"/>
                  <w:vAlign w:val="center"/>
                  <w:hideMark/>
                </w:tcPr>
                <w:p w:rsidR="007D06AC" w:rsidRPr="00BB246B" w:rsidRDefault="0003449E" w:rsidP="00AA0A49">
                  <w:pPr>
                    <w:ind w:firstLine="0"/>
                    <w:jc w:val="left"/>
                    <w:rPr>
                      <w:bCs/>
                      <w:sz w:val="22"/>
                      <w:szCs w:val="24"/>
                      <w:lang w:val="ro-MD" w:eastAsia="ja-JP"/>
                    </w:rPr>
                  </w:pPr>
                  <w:r w:rsidRPr="00BB246B">
                    <w:rPr>
                      <w:bCs/>
                      <w:sz w:val="22"/>
                      <w:szCs w:val="24"/>
                      <w:lang w:val="ro-MD" w:eastAsia="ja-JP"/>
                    </w:rPr>
                    <w:t>Tă</w:t>
                  </w:r>
                  <w:r w:rsidR="007D06AC" w:rsidRPr="00BB246B">
                    <w:rPr>
                      <w:bCs/>
                      <w:sz w:val="22"/>
                      <w:szCs w:val="24"/>
                      <w:lang w:val="ro-MD" w:eastAsia="ja-JP"/>
                    </w:rPr>
                    <w:t>rile CSI - total</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149929</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7319.301</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195859</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5743.528</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318259</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8108.345</w:t>
                  </w:r>
                </w:p>
              </w:tc>
              <w:tc>
                <w:tcPr>
                  <w:tcW w:w="1080" w:type="dxa"/>
                  <w:tcBorders>
                    <w:top w:val="single" w:sz="4" w:space="0" w:color="auto"/>
                    <w:left w:val="single" w:sz="4" w:space="0" w:color="auto"/>
                    <w:bottom w:val="single" w:sz="4" w:space="0" w:color="auto"/>
                    <w:right w:val="single" w:sz="4" w:space="0" w:color="auto"/>
                  </w:tcBorders>
                  <w:shd w:val="clear" w:color="000000" w:fill="B4D57F"/>
                  <w:noWrap/>
                  <w:vAlign w:val="center"/>
                  <w:hideMark/>
                </w:tcPr>
                <w:p w:rsidR="007D06AC" w:rsidRPr="00BB246B" w:rsidRDefault="00393ADD" w:rsidP="00393ADD">
                  <w:pPr>
                    <w:ind w:firstLine="0"/>
                    <w:jc w:val="center"/>
                    <w:rPr>
                      <w:bCs/>
                      <w:sz w:val="22"/>
                      <w:szCs w:val="24"/>
                      <w:lang w:val="ro-MD" w:eastAsia="ja-JP"/>
                    </w:rPr>
                  </w:pPr>
                  <w:r w:rsidRPr="00BB246B">
                    <w:rPr>
                      <w:bCs/>
                      <w:sz w:val="22"/>
                      <w:szCs w:val="24"/>
                      <w:lang w:val="ro-MD" w:eastAsia="ja-JP"/>
                    </w:rPr>
                    <w:t>0.0254</w:t>
                  </w:r>
                </w:p>
              </w:tc>
            </w:tr>
            <w:tr w:rsidR="00DF4F1F" w:rsidRPr="00BB246B" w:rsidTr="00AA0A49">
              <w:trPr>
                <w:trHeight w:val="450"/>
              </w:trPr>
              <w:tc>
                <w:tcPr>
                  <w:tcW w:w="1705" w:type="dxa"/>
                  <w:tcBorders>
                    <w:top w:val="nil"/>
                    <w:left w:val="single" w:sz="4" w:space="0" w:color="auto"/>
                    <w:bottom w:val="single" w:sz="4" w:space="0" w:color="auto"/>
                    <w:right w:val="single" w:sz="4" w:space="0" w:color="auto"/>
                  </w:tcBorders>
                  <w:shd w:val="clear" w:color="auto" w:fill="auto"/>
                  <w:vAlign w:val="center"/>
                  <w:hideMark/>
                </w:tcPr>
                <w:p w:rsidR="007D06AC" w:rsidRPr="00BB246B" w:rsidRDefault="0003449E" w:rsidP="00AA0A49">
                  <w:pPr>
                    <w:ind w:firstLine="0"/>
                    <w:jc w:val="left"/>
                    <w:rPr>
                      <w:bCs/>
                      <w:sz w:val="22"/>
                      <w:szCs w:val="24"/>
                      <w:lang w:val="ro-MD" w:eastAsia="ja-JP"/>
                    </w:rPr>
                  </w:pPr>
                  <w:r w:rsidRPr="00BB246B">
                    <w:rPr>
                      <w:bCs/>
                      <w:sz w:val="22"/>
                      <w:szCs w:val="24"/>
                      <w:lang w:val="ro-MD" w:eastAsia="ja-JP"/>
                    </w:rPr>
                    <w:t>Tă</w:t>
                  </w:r>
                  <w:r w:rsidR="007D06AC" w:rsidRPr="00BB246B">
                    <w:rPr>
                      <w:bCs/>
                      <w:sz w:val="22"/>
                      <w:szCs w:val="24"/>
                      <w:lang w:val="ro-MD" w:eastAsia="ja-JP"/>
                    </w:rPr>
                    <w:t>rile Uniunii Europene - total</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56870</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3966.27</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47207</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2389.661</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32427</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1730.496</w:t>
                  </w:r>
                </w:p>
              </w:tc>
              <w:tc>
                <w:tcPr>
                  <w:tcW w:w="1080" w:type="dxa"/>
                  <w:tcBorders>
                    <w:top w:val="single" w:sz="4" w:space="0" w:color="auto"/>
                    <w:left w:val="single" w:sz="4" w:space="0" w:color="auto"/>
                    <w:bottom w:val="single" w:sz="4" w:space="0" w:color="auto"/>
                    <w:right w:val="single" w:sz="4" w:space="0" w:color="auto"/>
                  </w:tcBorders>
                  <w:shd w:val="clear" w:color="000000" w:fill="FFE583"/>
                  <w:noWrap/>
                  <w:vAlign w:val="center"/>
                  <w:hideMark/>
                </w:tcPr>
                <w:p w:rsidR="007D06AC" w:rsidRPr="00BB246B" w:rsidRDefault="00393ADD" w:rsidP="00393ADD">
                  <w:pPr>
                    <w:ind w:firstLine="0"/>
                    <w:jc w:val="center"/>
                    <w:rPr>
                      <w:bCs/>
                      <w:sz w:val="22"/>
                      <w:szCs w:val="24"/>
                      <w:lang w:val="ro-MD" w:eastAsia="ja-JP"/>
                    </w:rPr>
                  </w:pPr>
                  <w:r w:rsidRPr="00BB246B">
                    <w:rPr>
                      <w:bCs/>
                      <w:sz w:val="22"/>
                      <w:szCs w:val="24"/>
                      <w:lang w:val="ro-MD" w:eastAsia="ja-JP"/>
                    </w:rPr>
                    <w:t>0.0533</w:t>
                  </w:r>
                </w:p>
              </w:tc>
            </w:tr>
            <w:tr w:rsidR="00DF4F1F" w:rsidRPr="00BB246B" w:rsidTr="00AA0A49">
              <w:trPr>
                <w:trHeight w:val="450"/>
              </w:trPr>
              <w:tc>
                <w:tcPr>
                  <w:tcW w:w="1705" w:type="dxa"/>
                  <w:tcBorders>
                    <w:top w:val="nil"/>
                    <w:left w:val="single" w:sz="4" w:space="0" w:color="auto"/>
                    <w:bottom w:val="single" w:sz="4" w:space="0" w:color="auto"/>
                    <w:right w:val="single" w:sz="4" w:space="0" w:color="auto"/>
                  </w:tcBorders>
                  <w:shd w:val="clear" w:color="auto" w:fill="auto"/>
                  <w:vAlign w:val="center"/>
                  <w:hideMark/>
                </w:tcPr>
                <w:p w:rsidR="007D06AC" w:rsidRPr="00BB246B" w:rsidRDefault="0003449E" w:rsidP="00AA0A49">
                  <w:pPr>
                    <w:ind w:firstLine="0"/>
                    <w:jc w:val="left"/>
                    <w:rPr>
                      <w:bCs/>
                      <w:sz w:val="22"/>
                      <w:szCs w:val="24"/>
                      <w:lang w:val="ro-MD" w:eastAsia="ja-JP"/>
                    </w:rPr>
                  </w:pPr>
                  <w:r w:rsidRPr="00BB246B">
                    <w:rPr>
                      <w:bCs/>
                      <w:sz w:val="22"/>
                      <w:szCs w:val="24"/>
                      <w:lang w:val="ro-MD" w:eastAsia="ja-JP"/>
                    </w:rPr>
                    <w:t>Celelalte ță</w:t>
                  </w:r>
                  <w:r w:rsidR="007D06AC" w:rsidRPr="00BB246B">
                    <w:rPr>
                      <w:bCs/>
                      <w:sz w:val="22"/>
                      <w:szCs w:val="24"/>
                      <w:lang w:val="ro-MD" w:eastAsia="ja-JP"/>
                    </w:rPr>
                    <w:t>ri ale lumii - total</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224680</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6811.245</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234754</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5409.907</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354435</w:t>
                  </w:r>
                </w:p>
              </w:tc>
              <w:tc>
                <w:tcPr>
                  <w:tcW w:w="1080" w:type="dxa"/>
                  <w:tcBorders>
                    <w:top w:val="nil"/>
                    <w:left w:val="nil"/>
                    <w:bottom w:val="single" w:sz="4" w:space="0" w:color="auto"/>
                    <w:right w:val="single" w:sz="4" w:space="0" w:color="auto"/>
                  </w:tcBorders>
                  <w:shd w:val="clear" w:color="auto" w:fill="auto"/>
                  <w:vAlign w:val="center"/>
                  <w:hideMark/>
                </w:tcPr>
                <w:p w:rsidR="007D06AC" w:rsidRPr="00BB246B" w:rsidRDefault="007D06AC" w:rsidP="00393ADD">
                  <w:pPr>
                    <w:ind w:firstLine="0"/>
                    <w:jc w:val="center"/>
                    <w:rPr>
                      <w:bCs/>
                      <w:sz w:val="22"/>
                      <w:szCs w:val="24"/>
                      <w:lang w:val="ro-MD" w:eastAsia="ja-JP"/>
                    </w:rPr>
                  </w:pPr>
                  <w:r w:rsidRPr="00BB246B">
                    <w:rPr>
                      <w:bCs/>
                      <w:sz w:val="22"/>
                      <w:szCs w:val="24"/>
                      <w:lang w:val="ro-MD" w:eastAsia="ja-JP"/>
                    </w:rPr>
                    <w:t>5492.4</w:t>
                  </w:r>
                </w:p>
              </w:tc>
              <w:tc>
                <w:tcPr>
                  <w:tcW w:w="1080" w:type="dxa"/>
                  <w:tcBorders>
                    <w:top w:val="single" w:sz="4" w:space="0" w:color="auto"/>
                    <w:left w:val="single" w:sz="4" w:space="0" w:color="auto"/>
                    <w:bottom w:val="single" w:sz="4" w:space="0" w:color="auto"/>
                    <w:right w:val="single" w:sz="4" w:space="0" w:color="auto"/>
                  </w:tcBorders>
                  <w:shd w:val="clear" w:color="000000" w:fill="80C67C"/>
                  <w:noWrap/>
                  <w:vAlign w:val="center"/>
                  <w:hideMark/>
                </w:tcPr>
                <w:p w:rsidR="007D06AC" w:rsidRPr="00BB246B" w:rsidRDefault="00393ADD" w:rsidP="00393ADD">
                  <w:pPr>
                    <w:ind w:firstLine="0"/>
                    <w:jc w:val="center"/>
                    <w:rPr>
                      <w:bCs/>
                      <w:sz w:val="22"/>
                      <w:szCs w:val="24"/>
                      <w:lang w:val="ro-MD" w:eastAsia="ja-JP"/>
                    </w:rPr>
                  </w:pPr>
                  <w:r w:rsidRPr="00BB246B">
                    <w:rPr>
                      <w:bCs/>
                      <w:sz w:val="22"/>
                      <w:szCs w:val="24"/>
                      <w:lang w:val="ro-MD" w:eastAsia="ja-JP"/>
                    </w:rPr>
                    <w:t>0.0154</w:t>
                  </w:r>
                </w:p>
              </w:tc>
            </w:tr>
          </w:tbl>
          <w:p w:rsidR="00664152" w:rsidRDefault="00EC24EB" w:rsidP="00E73496">
            <w:pPr>
              <w:spacing w:before="120"/>
              <w:ind w:firstLine="0"/>
              <w:rPr>
                <w:bCs/>
                <w:sz w:val="24"/>
                <w:szCs w:val="24"/>
                <w:lang w:val="ro-MD" w:eastAsia="ja-JP"/>
              </w:rPr>
            </w:pPr>
            <w:r>
              <w:rPr>
                <w:bCs/>
                <w:sz w:val="24"/>
                <w:szCs w:val="24"/>
                <w:lang w:val="ro-MD" w:eastAsia="ja-JP"/>
              </w:rPr>
              <w:t xml:space="preserve">După datele de mai sus observăm că </w:t>
            </w:r>
            <w:r w:rsidR="00E22EC7">
              <w:rPr>
                <w:bCs/>
                <w:sz w:val="24"/>
                <w:szCs w:val="24"/>
                <w:lang w:val="ro-MD" w:eastAsia="ja-JP"/>
              </w:rPr>
              <w:t xml:space="preserve">importurile de anvelope din Uniunea Europeană </w:t>
            </w:r>
            <w:r w:rsidR="00EB7747">
              <w:rPr>
                <w:bCs/>
                <w:sz w:val="24"/>
                <w:szCs w:val="24"/>
                <w:lang w:val="ro-MD" w:eastAsia="ja-JP"/>
              </w:rPr>
              <w:t>se substituie cu cel din țările CSI și China. R</w:t>
            </w:r>
            <w:r>
              <w:rPr>
                <w:bCs/>
                <w:sz w:val="24"/>
                <w:szCs w:val="24"/>
                <w:lang w:val="ro-MD" w:eastAsia="ja-JP"/>
              </w:rPr>
              <w:t xml:space="preserve">aportul prețului pe unitate de </w:t>
            </w:r>
            <w:r w:rsidR="002D58AD">
              <w:rPr>
                <w:bCs/>
                <w:sz w:val="24"/>
                <w:szCs w:val="24"/>
                <w:lang w:val="ro-MD" w:eastAsia="ja-JP"/>
              </w:rPr>
              <w:t xml:space="preserve">produs </w:t>
            </w:r>
            <w:r w:rsidR="00860001">
              <w:rPr>
                <w:bCs/>
                <w:sz w:val="24"/>
                <w:szCs w:val="24"/>
                <w:lang w:val="ro-MD" w:eastAsia="ja-JP"/>
              </w:rPr>
              <w:t xml:space="preserve">variază pe categorii de țări, cel mai mare preț pe unitate este observat la </w:t>
            </w:r>
            <w:r w:rsidR="00C94052">
              <w:rPr>
                <w:bCs/>
                <w:sz w:val="24"/>
                <w:szCs w:val="24"/>
                <w:lang w:val="ro-MD" w:eastAsia="ja-JP"/>
              </w:rPr>
              <w:t xml:space="preserve">țările din Uniunea Europeană, iar cel mai mic </w:t>
            </w:r>
            <w:r w:rsidR="001B4A36">
              <w:rPr>
                <w:bCs/>
                <w:sz w:val="24"/>
                <w:szCs w:val="24"/>
                <w:lang w:val="ro-MD" w:eastAsia="ja-JP"/>
              </w:rPr>
              <w:t xml:space="preserve">din China </w:t>
            </w:r>
            <w:r w:rsidR="00D33755">
              <w:rPr>
                <w:bCs/>
                <w:sz w:val="24"/>
                <w:szCs w:val="24"/>
                <w:lang w:val="ro-MD" w:eastAsia="ja-JP"/>
              </w:rPr>
              <w:t xml:space="preserve">după </w:t>
            </w:r>
            <w:r w:rsidR="001B4A36">
              <w:rPr>
                <w:bCs/>
                <w:sz w:val="24"/>
                <w:szCs w:val="24"/>
                <w:lang w:val="ro-MD" w:eastAsia="ja-JP"/>
              </w:rPr>
              <w:t xml:space="preserve">cum este prezentat și în </w:t>
            </w:r>
            <w:r w:rsidR="00664152">
              <w:rPr>
                <w:bCs/>
                <w:sz w:val="24"/>
                <w:szCs w:val="24"/>
                <w:lang w:val="ro-MD" w:eastAsia="ja-JP"/>
              </w:rPr>
              <w:t>graficul</w:t>
            </w:r>
            <w:r w:rsidR="001B4A36">
              <w:rPr>
                <w:bCs/>
                <w:sz w:val="24"/>
                <w:szCs w:val="24"/>
                <w:lang w:val="ro-MD" w:eastAsia="ja-JP"/>
              </w:rPr>
              <w:t xml:space="preserve"> de mai jos.</w:t>
            </w:r>
          </w:p>
          <w:p w:rsidR="00664152" w:rsidRPr="00CF26CA" w:rsidRDefault="002509E3" w:rsidP="006F0F6C">
            <w:pPr>
              <w:spacing w:before="120"/>
              <w:ind w:firstLine="0"/>
              <w:jc w:val="center"/>
              <w:rPr>
                <w:bCs/>
                <w:sz w:val="24"/>
                <w:szCs w:val="24"/>
                <w:lang w:val="ro-MD" w:eastAsia="ja-JP"/>
              </w:rPr>
            </w:pPr>
            <w:r w:rsidRPr="00CF26CA">
              <w:rPr>
                <w:bCs/>
                <w:noProof/>
                <w:sz w:val="24"/>
                <w:szCs w:val="24"/>
              </w:rPr>
              <w:lastRenderedPageBreak/>
              <w:drawing>
                <wp:inline distT="0" distB="0" distL="0" distR="0">
                  <wp:extent cx="5953125" cy="43148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86860" w:rsidRPr="00CF26CA">
              <w:rPr>
                <w:bCs/>
                <w:sz w:val="24"/>
                <w:szCs w:val="24"/>
                <w:lang w:val="ro-MD" w:eastAsia="ja-JP"/>
              </w:rPr>
              <w:t>Figura 1. Evoluția importuri</w:t>
            </w:r>
            <w:r w:rsidR="001D7D70" w:rsidRPr="00CF26CA">
              <w:rPr>
                <w:bCs/>
                <w:sz w:val="24"/>
                <w:szCs w:val="24"/>
                <w:lang w:val="ro-MD" w:eastAsia="ja-JP"/>
              </w:rPr>
              <w:t>lor de pneuri în RM.</w:t>
            </w:r>
          </w:p>
          <w:p w:rsidR="009442F4" w:rsidRDefault="00E73496" w:rsidP="00E73496">
            <w:pPr>
              <w:spacing w:before="120"/>
              <w:ind w:firstLine="0"/>
              <w:rPr>
                <w:bCs/>
                <w:sz w:val="24"/>
                <w:szCs w:val="24"/>
                <w:lang w:val="ro-MD" w:eastAsia="ja-JP"/>
              </w:rPr>
            </w:pPr>
            <w:r w:rsidRPr="00CE7E1E">
              <w:rPr>
                <w:bCs/>
                <w:sz w:val="24"/>
                <w:szCs w:val="24"/>
                <w:lang w:val="ro-MD" w:eastAsia="ja-JP"/>
              </w:rPr>
              <w:t>Conform datelor statistice</w:t>
            </w:r>
            <w:r w:rsidR="009D447A" w:rsidRPr="00CF26CA">
              <w:footnoteReference w:id="4"/>
            </w:r>
            <w:r w:rsidRPr="00CE7E1E">
              <w:rPr>
                <w:bCs/>
                <w:sz w:val="24"/>
                <w:szCs w:val="24"/>
                <w:lang w:val="ro-MD" w:eastAsia="ja-JP"/>
              </w:rPr>
              <w:t xml:space="preserve"> disponibile la moment numărul unităților de transport înmatriculate în Republica Moldova este în continuă ascensiune,</w:t>
            </w:r>
            <w:r w:rsidR="00E034B3" w:rsidRPr="00CE7E1E">
              <w:rPr>
                <w:bCs/>
                <w:sz w:val="24"/>
                <w:szCs w:val="24"/>
                <w:lang w:val="ro-MD" w:eastAsia="ja-JP"/>
              </w:rPr>
              <w:t xml:space="preserve"> (T</w:t>
            </w:r>
            <w:r w:rsidR="00417DDE">
              <w:rPr>
                <w:bCs/>
                <w:sz w:val="24"/>
                <w:szCs w:val="24"/>
                <w:lang w:val="ro-MD" w:eastAsia="ja-JP"/>
              </w:rPr>
              <w:t>abelul 4</w:t>
            </w:r>
            <w:r w:rsidR="00E034B3" w:rsidRPr="00CE7E1E">
              <w:rPr>
                <w:bCs/>
                <w:sz w:val="24"/>
                <w:szCs w:val="24"/>
                <w:lang w:val="ro-MD" w:eastAsia="ja-JP"/>
              </w:rPr>
              <w:t>.</w:t>
            </w:r>
            <w:r w:rsidRPr="00CE7E1E">
              <w:rPr>
                <w:bCs/>
                <w:sz w:val="24"/>
                <w:szCs w:val="24"/>
                <w:lang w:val="ro-MD" w:eastAsia="ja-JP"/>
              </w:rPr>
              <w:t>), iar având în vedere că, acestea consumă</w:t>
            </w:r>
            <w:r w:rsidR="00F251F7" w:rsidRPr="00CE7E1E">
              <w:rPr>
                <w:bCs/>
                <w:sz w:val="24"/>
                <w:szCs w:val="24"/>
                <w:lang w:val="ro-MD" w:eastAsia="ja-JP"/>
              </w:rPr>
              <w:t xml:space="preserve"> </w:t>
            </w:r>
            <w:r w:rsidRPr="00CE7E1E">
              <w:rPr>
                <w:bCs/>
                <w:sz w:val="24"/>
                <w:szCs w:val="24"/>
                <w:lang w:val="ro-MD" w:eastAsia="ja-JP"/>
              </w:rPr>
              <w:t>combustibili fosili</w:t>
            </w:r>
            <w:r w:rsidR="009442F4">
              <w:rPr>
                <w:bCs/>
                <w:sz w:val="24"/>
                <w:szCs w:val="24"/>
                <w:lang w:val="ro-MD" w:eastAsia="ja-JP"/>
              </w:rPr>
              <w:t>/ carburanți</w:t>
            </w:r>
            <w:r w:rsidRPr="00CE7E1E">
              <w:rPr>
                <w:bCs/>
                <w:sz w:val="24"/>
                <w:szCs w:val="24"/>
                <w:lang w:val="ro-MD" w:eastAsia="ja-JP"/>
              </w:rPr>
              <w:t xml:space="preserve">, apare problema </w:t>
            </w:r>
            <w:r w:rsidR="009D22C3" w:rsidRPr="00CE7E1E">
              <w:rPr>
                <w:bCs/>
                <w:sz w:val="24"/>
                <w:szCs w:val="24"/>
                <w:lang w:val="ro-MD" w:eastAsia="ja-JP"/>
              </w:rPr>
              <w:t>impactului negativ asupra</w:t>
            </w:r>
            <w:r w:rsidRPr="00CE7E1E">
              <w:rPr>
                <w:bCs/>
                <w:sz w:val="24"/>
                <w:szCs w:val="24"/>
                <w:lang w:val="ro-MD" w:eastAsia="ja-JP"/>
              </w:rPr>
              <w:t xml:space="preserve"> mediu</w:t>
            </w:r>
            <w:r w:rsidR="009D22C3" w:rsidRPr="00CE7E1E">
              <w:rPr>
                <w:bCs/>
                <w:sz w:val="24"/>
                <w:szCs w:val="24"/>
                <w:lang w:val="ro-MD" w:eastAsia="ja-JP"/>
              </w:rPr>
              <w:t>lui ambiant și sănătății omului care</w:t>
            </w:r>
            <w:r w:rsidRPr="00CE7E1E">
              <w:rPr>
                <w:bCs/>
                <w:sz w:val="24"/>
                <w:szCs w:val="24"/>
                <w:lang w:val="ro-MD" w:eastAsia="ja-JP"/>
              </w:rPr>
              <w:t xml:space="preserve"> </w:t>
            </w:r>
            <w:r w:rsidR="009D22C3" w:rsidRPr="00CE7E1E">
              <w:rPr>
                <w:bCs/>
                <w:sz w:val="24"/>
                <w:szCs w:val="24"/>
                <w:lang w:val="ro-MD" w:eastAsia="ja-JP"/>
              </w:rPr>
              <w:t>le au acestea</w:t>
            </w:r>
            <w:r w:rsidRPr="00CE7E1E">
              <w:rPr>
                <w:bCs/>
                <w:sz w:val="24"/>
                <w:szCs w:val="24"/>
                <w:lang w:val="ro-MD" w:eastAsia="ja-JP"/>
              </w:rPr>
              <w:t xml:space="preserve">. </w:t>
            </w:r>
          </w:p>
          <w:p w:rsidR="00E73496" w:rsidRPr="00CE7E1E" w:rsidRDefault="00E73496" w:rsidP="00E73496">
            <w:pPr>
              <w:spacing w:before="120"/>
              <w:ind w:firstLine="0"/>
              <w:rPr>
                <w:bCs/>
                <w:sz w:val="24"/>
                <w:szCs w:val="24"/>
                <w:lang w:val="ro-MD" w:eastAsia="ja-JP"/>
              </w:rPr>
            </w:pPr>
            <w:r w:rsidRPr="00CF26CA">
              <w:rPr>
                <w:bCs/>
                <w:sz w:val="24"/>
                <w:szCs w:val="24"/>
                <w:lang w:val="ro-MD" w:eastAsia="ja-JP"/>
              </w:rPr>
              <w:t xml:space="preserve">Tabelul </w:t>
            </w:r>
            <w:r w:rsidR="00417DDE" w:rsidRPr="00CF26CA">
              <w:rPr>
                <w:bCs/>
                <w:sz w:val="24"/>
                <w:szCs w:val="24"/>
                <w:lang w:val="ro-MD" w:eastAsia="ja-JP"/>
              </w:rPr>
              <w:t>4</w:t>
            </w:r>
            <w:r w:rsidRPr="00CE7E1E">
              <w:rPr>
                <w:bCs/>
                <w:sz w:val="24"/>
                <w:szCs w:val="24"/>
                <w:lang w:val="ro-MD" w:eastAsia="ja-JP"/>
              </w:rPr>
              <w:t>. Autovehicule înmatriculate în Republica Moldova (la sfîrşitul anului)</w:t>
            </w:r>
            <w:r w:rsidR="00E034B3" w:rsidRPr="00CE7E1E">
              <w:rPr>
                <w:bCs/>
                <w:sz w:val="24"/>
                <w:szCs w:val="24"/>
                <w:lang w:val="ro-MD" w:eastAsia="ja-JP"/>
              </w:rPr>
              <w:t xml:space="preserve">, </w:t>
            </w:r>
            <w:r w:rsidRPr="00CE7E1E">
              <w:rPr>
                <w:bCs/>
                <w:sz w:val="24"/>
                <w:szCs w:val="24"/>
                <w:lang w:val="ro-MD" w:eastAsia="ja-JP"/>
              </w:rPr>
              <w:t>(unități)</w:t>
            </w:r>
            <w:r w:rsidR="00E034B3" w:rsidRPr="00CE7E1E">
              <w:rPr>
                <w:bCs/>
                <w:sz w:val="24"/>
                <w:szCs w:val="24"/>
                <w:lang w:val="ro-MD" w:eastAsia="ja-JP"/>
              </w:rPr>
              <w:t>.</w:t>
            </w:r>
          </w:p>
          <w:tbl>
            <w:tblPr>
              <w:tblW w:w="9277" w:type="dxa"/>
              <w:tblLayout w:type="fixed"/>
              <w:tblLook w:val="04A0" w:firstRow="1" w:lastRow="0" w:firstColumn="1" w:lastColumn="0" w:noHBand="0" w:noVBand="1"/>
            </w:tblPr>
            <w:tblGrid>
              <w:gridCol w:w="2509"/>
              <w:gridCol w:w="1128"/>
              <w:gridCol w:w="1128"/>
              <w:gridCol w:w="1128"/>
              <w:gridCol w:w="1128"/>
              <w:gridCol w:w="1128"/>
              <w:gridCol w:w="1128"/>
            </w:tblGrid>
            <w:tr w:rsidR="00473FE7" w:rsidRPr="00BB246B" w:rsidTr="005F2FFD">
              <w:trPr>
                <w:trHeight w:val="455"/>
              </w:trPr>
              <w:tc>
                <w:tcPr>
                  <w:tcW w:w="2509" w:type="dxa"/>
                  <w:tcBorders>
                    <w:top w:val="single" w:sz="4" w:space="0" w:color="auto"/>
                    <w:left w:val="single" w:sz="4" w:space="0" w:color="auto"/>
                    <w:bottom w:val="single" w:sz="4" w:space="0" w:color="auto"/>
                    <w:right w:val="single" w:sz="4" w:space="0" w:color="auto"/>
                  </w:tcBorders>
                  <w:shd w:val="clear" w:color="auto" w:fill="B4C6E7"/>
                  <w:hideMark/>
                </w:tcPr>
                <w:p w:rsidR="00473FE7" w:rsidRPr="00BB246B" w:rsidRDefault="00473FE7" w:rsidP="00E73496">
                  <w:pPr>
                    <w:ind w:firstLine="0"/>
                    <w:jc w:val="center"/>
                    <w:rPr>
                      <w:bCs/>
                      <w:sz w:val="22"/>
                      <w:szCs w:val="24"/>
                      <w:lang w:val="ro-MD" w:eastAsia="ja-JP"/>
                    </w:rPr>
                  </w:pPr>
                  <w:r w:rsidRPr="00BB246B">
                    <w:rPr>
                      <w:bCs/>
                      <w:sz w:val="22"/>
                      <w:szCs w:val="24"/>
                      <w:lang w:val="ro-MD" w:eastAsia="ja-JP"/>
                    </w:rPr>
                    <w:t> Tipul unității de transport</w:t>
                  </w:r>
                </w:p>
              </w:tc>
              <w:tc>
                <w:tcPr>
                  <w:tcW w:w="1128" w:type="dxa"/>
                  <w:tcBorders>
                    <w:top w:val="single" w:sz="4" w:space="0" w:color="auto"/>
                    <w:left w:val="nil"/>
                    <w:bottom w:val="single" w:sz="4" w:space="0" w:color="auto"/>
                    <w:right w:val="single" w:sz="4" w:space="0" w:color="auto"/>
                  </w:tcBorders>
                  <w:shd w:val="clear" w:color="auto" w:fill="B4C6E7"/>
                  <w:vAlign w:val="center"/>
                  <w:hideMark/>
                </w:tcPr>
                <w:p w:rsidR="00473FE7" w:rsidRPr="00BB246B" w:rsidRDefault="00473FE7" w:rsidP="00E73496">
                  <w:pPr>
                    <w:ind w:firstLine="0"/>
                    <w:jc w:val="center"/>
                    <w:rPr>
                      <w:bCs/>
                      <w:sz w:val="22"/>
                      <w:szCs w:val="24"/>
                      <w:lang w:val="ro-MD" w:eastAsia="ja-JP"/>
                    </w:rPr>
                  </w:pPr>
                  <w:r w:rsidRPr="00BB246B">
                    <w:rPr>
                      <w:bCs/>
                      <w:sz w:val="22"/>
                      <w:szCs w:val="24"/>
                      <w:lang w:val="ro-MD" w:eastAsia="ja-JP"/>
                    </w:rPr>
                    <w:t>2010</w:t>
                  </w:r>
                </w:p>
              </w:tc>
              <w:tc>
                <w:tcPr>
                  <w:tcW w:w="1128" w:type="dxa"/>
                  <w:tcBorders>
                    <w:top w:val="single" w:sz="4" w:space="0" w:color="auto"/>
                    <w:left w:val="nil"/>
                    <w:bottom w:val="single" w:sz="4" w:space="0" w:color="auto"/>
                    <w:right w:val="single" w:sz="4" w:space="0" w:color="auto"/>
                  </w:tcBorders>
                  <w:shd w:val="clear" w:color="auto" w:fill="B4C6E7"/>
                  <w:vAlign w:val="center"/>
                  <w:hideMark/>
                </w:tcPr>
                <w:p w:rsidR="00473FE7" w:rsidRPr="00BB246B" w:rsidRDefault="00473FE7" w:rsidP="00E73496">
                  <w:pPr>
                    <w:ind w:firstLine="0"/>
                    <w:jc w:val="center"/>
                    <w:rPr>
                      <w:bCs/>
                      <w:sz w:val="22"/>
                      <w:szCs w:val="24"/>
                      <w:lang w:val="ro-MD" w:eastAsia="ja-JP"/>
                    </w:rPr>
                  </w:pPr>
                  <w:r w:rsidRPr="00BB246B">
                    <w:rPr>
                      <w:bCs/>
                      <w:sz w:val="22"/>
                      <w:szCs w:val="24"/>
                      <w:lang w:val="ro-MD" w:eastAsia="ja-JP"/>
                    </w:rPr>
                    <w:t>2011</w:t>
                  </w:r>
                </w:p>
              </w:tc>
              <w:tc>
                <w:tcPr>
                  <w:tcW w:w="1128" w:type="dxa"/>
                  <w:tcBorders>
                    <w:top w:val="single" w:sz="4" w:space="0" w:color="auto"/>
                    <w:left w:val="nil"/>
                    <w:bottom w:val="single" w:sz="4" w:space="0" w:color="auto"/>
                    <w:right w:val="single" w:sz="4" w:space="0" w:color="auto"/>
                  </w:tcBorders>
                  <w:shd w:val="clear" w:color="auto" w:fill="B4C6E7"/>
                  <w:vAlign w:val="center"/>
                  <w:hideMark/>
                </w:tcPr>
                <w:p w:rsidR="00473FE7" w:rsidRPr="00BB246B" w:rsidRDefault="00473FE7" w:rsidP="00E73496">
                  <w:pPr>
                    <w:ind w:firstLine="0"/>
                    <w:jc w:val="center"/>
                    <w:rPr>
                      <w:bCs/>
                      <w:sz w:val="22"/>
                      <w:szCs w:val="24"/>
                      <w:lang w:val="ro-MD" w:eastAsia="ja-JP"/>
                    </w:rPr>
                  </w:pPr>
                  <w:r w:rsidRPr="00BB246B">
                    <w:rPr>
                      <w:bCs/>
                      <w:sz w:val="22"/>
                      <w:szCs w:val="24"/>
                      <w:lang w:val="ro-MD" w:eastAsia="ja-JP"/>
                    </w:rPr>
                    <w:t>2012</w:t>
                  </w:r>
                </w:p>
              </w:tc>
              <w:tc>
                <w:tcPr>
                  <w:tcW w:w="1128" w:type="dxa"/>
                  <w:tcBorders>
                    <w:top w:val="single" w:sz="4" w:space="0" w:color="auto"/>
                    <w:left w:val="nil"/>
                    <w:bottom w:val="single" w:sz="4" w:space="0" w:color="auto"/>
                    <w:right w:val="single" w:sz="4" w:space="0" w:color="auto"/>
                  </w:tcBorders>
                  <w:shd w:val="clear" w:color="auto" w:fill="B4C6E7"/>
                  <w:vAlign w:val="center"/>
                  <w:hideMark/>
                </w:tcPr>
                <w:p w:rsidR="00473FE7" w:rsidRPr="00BB246B" w:rsidRDefault="00473FE7" w:rsidP="00E73496">
                  <w:pPr>
                    <w:ind w:firstLine="0"/>
                    <w:jc w:val="center"/>
                    <w:rPr>
                      <w:bCs/>
                      <w:sz w:val="22"/>
                      <w:szCs w:val="24"/>
                      <w:lang w:val="ro-MD" w:eastAsia="ja-JP"/>
                    </w:rPr>
                  </w:pPr>
                  <w:r w:rsidRPr="00BB246B">
                    <w:rPr>
                      <w:bCs/>
                      <w:sz w:val="22"/>
                      <w:szCs w:val="24"/>
                      <w:lang w:val="ro-MD" w:eastAsia="ja-JP"/>
                    </w:rPr>
                    <w:t>2013</w:t>
                  </w:r>
                </w:p>
              </w:tc>
              <w:tc>
                <w:tcPr>
                  <w:tcW w:w="1128" w:type="dxa"/>
                  <w:tcBorders>
                    <w:top w:val="single" w:sz="4" w:space="0" w:color="auto"/>
                    <w:left w:val="nil"/>
                    <w:bottom w:val="single" w:sz="4" w:space="0" w:color="auto"/>
                    <w:right w:val="single" w:sz="4" w:space="0" w:color="auto"/>
                  </w:tcBorders>
                  <w:shd w:val="clear" w:color="auto" w:fill="B4C6E7"/>
                  <w:vAlign w:val="center"/>
                  <w:hideMark/>
                </w:tcPr>
                <w:p w:rsidR="00473FE7" w:rsidRPr="00BB246B" w:rsidRDefault="00473FE7" w:rsidP="00E73496">
                  <w:pPr>
                    <w:ind w:firstLine="0"/>
                    <w:jc w:val="center"/>
                    <w:rPr>
                      <w:bCs/>
                      <w:sz w:val="22"/>
                      <w:szCs w:val="24"/>
                      <w:lang w:val="ro-MD" w:eastAsia="ja-JP"/>
                    </w:rPr>
                  </w:pPr>
                  <w:r w:rsidRPr="00BB246B">
                    <w:rPr>
                      <w:bCs/>
                      <w:sz w:val="22"/>
                      <w:szCs w:val="24"/>
                      <w:lang w:val="ro-MD" w:eastAsia="ja-JP"/>
                    </w:rPr>
                    <w:t>2014</w:t>
                  </w:r>
                </w:p>
              </w:tc>
              <w:tc>
                <w:tcPr>
                  <w:tcW w:w="1128" w:type="dxa"/>
                  <w:tcBorders>
                    <w:top w:val="single" w:sz="4" w:space="0" w:color="auto"/>
                    <w:left w:val="nil"/>
                    <w:bottom w:val="single" w:sz="4" w:space="0" w:color="auto"/>
                    <w:right w:val="single" w:sz="4" w:space="0" w:color="auto"/>
                  </w:tcBorders>
                  <w:shd w:val="clear" w:color="auto" w:fill="B4C6E7"/>
                  <w:vAlign w:val="center"/>
                  <w:hideMark/>
                </w:tcPr>
                <w:p w:rsidR="00473FE7" w:rsidRPr="00BB246B" w:rsidRDefault="00473FE7" w:rsidP="00E73496">
                  <w:pPr>
                    <w:ind w:firstLine="0"/>
                    <w:jc w:val="center"/>
                    <w:rPr>
                      <w:bCs/>
                      <w:sz w:val="22"/>
                      <w:szCs w:val="24"/>
                      <w:lang w:val="ro-MD" w:eastAsia="ja-JP"/>
                    </w:rPr>
                  </w:pPr>
                  <w:r w:rsidRPr="00BB246B">
                    <w:rPr>
                      <w:bCs/>
                      <w:sz w:val="22"/>
                      <w:szCs w:val="24"/>
                      <w:lang w:val="ro-MD" w:eastAsia="ja-JP"/>
                    </w:rPr>
                    <w:t>2015</w:t>
                  </w:r>
                </w:p>
              </w:tc>
            </w:tr>
            <w:tr w:rsidR="00473FE7" w:rsidRPr="00BB246B" w:rsidTr="00DC50D9">
              <w:trPr>
                <w:trHeight w:val="455"/>
              </w:trPr>
              <w:tc>
                <w:tcPr>
                  <w:tcW w:w="2509" w:type="dxa"/>
                  <w:tcBorders>
                    <w:top w:val="nil"/>
                    <w:left w:val="single" w:sz="4" w:space="0" w:color="auto"/>
                    <w:bottom w:val="single" w:sz="4" w:space="0" w:color="auto"/>
                    <w:right w:val="single" w:sz="4" w:space="0" w:color="auto"/>
                  </w:tcBorders>
                  <w:shd w:val="clear" w:color="auto" w:fill="auto"/>
                  <w:vAlign w:val="center"/>
                  <w:hideMark/>
                </w:tcPr>
                <w:p w:rsidR="00473FE7" w:rsidRPr="00BB246B" w:rsidRDefault="00473FE7" w:rsidP="00DC50D9">
                  <w:pPr>
                    <w:ind w:firstLine="0"/>
                    <w:jc w:val="left"/>
                    <w:rPr>
                      <w:bCs/>
                      <w:sz w:val="22"/>
                      <w:szCs w:val="24"/>
                      <w:lang w:val="ro-MD" w:eastAsia="ja-JP"/>
                    </w:rPr>
                  </w:pPr>
                  <w:r w:rsidRPr="00BB246B">
                    <w:rPr>
                      <w:bCs/>
                      <w:sz w:val="22"/>
                      <w:szCs w:val="24"/>
                      <w:lang w:val="ro-MD" w:eastAsia="ja-JP"/>
                    </w:rPr>
                    <w:t xml:space="preserve">Autovehicule pentru transportul mărfurilor </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131 </w:t>
                  </w:r>
                  <w:r w:rsidR="00473FE7" w:rsidRPr="00BB246B">
                    <w:rPr>
                      <w:bCs/>
                      <w:sz w:val="22"/>
                      <w:szCs w:val="24"/>
                      <w:lang w:val="ro-MD" w:eastAsia="ja-JP"/>
                    </w:rPr>
                    <w:t>243</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141 </w:t>
                  </w:r>
                  <w:r w:rsidR="00473FE7" w:rsidRPr="00BB246B">
                    <w:rPr>
                      <w:bCs/>
                      <w:sz w:val="22"/>
                      <w:szCs w:val="24"/>
                      <w:lang w:val="ro-MD" w:eastAsia="ja-JP"/>
                    </w:rPr>
                    <w:t>696</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151 </w:t>
                  </w:r>
                  <w:r w:rsidR="00473FE7" w:rsidRPr="00BB246B">
                    <w:rPr>
                      <w:bCs/>
                      <w:sz w:val="22"/>
                      <w:szCs w:val="24"/>
                      <w:lang w:val="ro-MD" w:eastAsia="ja-JP"/>
                    </w:rPr>
                    <w:t>830</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154 </w:t>
                  </w:r>
                  <w:r w:rsidR="00473FE7" w:rsidRPr="00BB246B">
                    <w:rPr>
                      <w:bCs/>
                      <w:sz w:val="22"/>
                      <w:szCs w:val="24"/>
                      <w:lang w:val="ro-MD" w:eastAsia="ja-JP"/>
                    </w:rPr>
                    <w:t>163</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160 </w:t>
                  </w:r>
                  <w:r w:rsidR="00473FE7" w:rsidRPr="00BB246B">
                    <w:rPr>
                      <w:bCs/>
                      <w:sz w:val="22"/>
                      <w:szCs w:val="24"/>
                      <w:lang w:val="ro-MD" w:eastAsia="ja-JP"/>
                    </w:rPr>
                    <w:t>199</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164 </w:t>
                  </w:r>
                  <w:r w:rsidR="00473FE7" w:rsidRPr="00BB246B">
                    <w:rPr>
                      <w:bCs/>
                      <w:sz w:val="22"/>
                      <w:szCs w:val="24"/>
                      <w:lang w:val="ro-MD" w:eastAsia="ja-JP"/>
                    </w:rPr>
                    <w:t>533</w:t>
                  </w:r>
                </w:p>
              </w:tc>
            </w:tr>
            <w:tr w:rsidR="00473FE7" w:rsidRPr="00BB246B" w:rsidTr="00DC50D9">
              <w:trPr>
                <w:trHeight w:val="455"/>
              </w:trPr>
              <w:tc>
                <w:tcPr>
                  <w:tcW w:w="2509" w:type="dxa"/>
                  <w:tcBorders>
                    <w:top w:val="nil"/>
                    <w:left w:val="single" w:sz="4" w:space="0" w:color="auto"/>
                    <w:bottom w:val="single" w:sz="4" w:space="0" w:color="auto"/>
                    <w:right w:val="single" w:sz="4" w:space="0" w:color="auto"/>
                  </w:tcBorders>
                  <w:shd w:val="clear" w:color="auto" w:fill="auto"/>
                  <w:vAlign w:val="center"/>
                  <w:hideMark/>
                </w:tcPr>
                <w:p w:rsidR="00473FE7" w:rsidRPr="00BB246B" w:rsidRDefault="00473FE7" w:rsidP="00DC50D9">
                  <w:pPr>
                    <w:ind w:firstLine="0"/>
                    <w:jc w:val="left"/>
                    <w:rPr>
                      <w:bCs/>
                      <w:sz w:val="22"/>
                      <w:szCs w:val="24"/>
                      <w:lang w:val="ro-MD" w:eastAsia="ja-JP"/>
                    </w:rPr>
                  </w:pPr>
                  <w:r w:rsidRPr="00BB246B">
                    <w:rPr>
                      <w:bCs/>
                      <w:sz w:val="22"/>
                      <w:szCs w:val="24"/>
                      <w:lang w:val="ro-MD" w:eastAsia="ja-JP"/>
                    </w:rPr>
                    <w:t xml:space="preserve">Autobuze și microbuze </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21 </w:t>
                  </w:r>
                  <w:r w:rsidR="00473FE7" w:rsidRPr="00BB246B">
                    <w:rPr>
                      <w:bCs/>
                      <w:sz w:val="22"/>
                      <w:szCs w:val="24"/>
                      <w:lang w:val="ro-MD" w:eastAsia="ja-JP"/>
                    </w:rPr>
                    <w:t>395</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21 </w:t>
                  </w:r>
                  <w:r w:rsidR="00473FE7" w:rsidRPr="00BB246B">
                    <w:rPr>
                      <w:bCs/>
                      <w:sz w:val="22"/>
                      <w:szCs w:val="24"/>
                      <w:lang w:val="ro-MD" w:eastAsia="ja-JP"/>
                    </w:rPr>
                    <w:t>349</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21 </w:t>
                  </w:r>
                  <w:r w:rsidR="00473FE7" w:rsidRPr="00BB246B">
                    <w:rPr>
                      <w:bCs/>
                      <w:sz w:val="22"/>
                      <w:szCs w:val="24"/>
                      <w:lang w:val="ro-MD" w:eastAsia="ja-JP"/>
                    </w:rPr>
                    <w:t>433</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21 </w:t>
                  </w:r>
                  <w:r w:rsidR="00473FE7" w:rsidRPr="00BB246B">
                    <w:rPr>
                      <w:bCs/>
                      <w:sz w:val="22"/>
                      <w:szCs w:val="24"/>
                      <w:lang w:val="ro-MD" w:eastAsia="ja-JP"/>
                    </w:rPr>
                    <w:t>344</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21 </w:t>
                  </w:r>
                  <w:r w:rsidR="00473FE7" w:rsidRPr="00BB246B">
                    <w:rPr>
                      <w:bCs/>
                      <w:sz w:val="22"/>
                      <w:szCs w:val="24"/>
                      <w:lang w:val="ro-MD" w:eastAsia="ja-JP"/>
                    </w:rPr>
                    <w:t>359</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21 </w:t>
                  </w:r>
                  <w:r w:rsidR="00473FE7" w:rsidRPr="00BB246B">
                    <w:rPr>
                      <w:bCs/>
                      <w:sz w:val="22"/>
                      <w:szCs w:val="24"/>
                      <w:lang w:val="ro-MD" w:eastAsia="ja-JP"/>
                    </w:rPr>
                    <w:t>134</w:t>
                  </w:r>
                </w:p>
              </w:tc>
            </w:tr>
            <w:tr w:rsidR="00473FE7" w:rsidRPr="00BB246B" w:rsidTr="00DC50D9">
              <w:trPr>
                <w:trHeight w:val="455"/>
              </w:trPr>
              <w:tc>
                <w:tcPr>
                  <w:tcW w:w="2509" w:type="dxa"/>
                  <w:tcBorders>
                    <w:top w:val="nil"/>
                    <w:left w:val="single" w:sz="4" w:space="0" w:color="auto"/>
                    <w:bottom w:val="single" w:sz="4" w:space="0" w:color="auto"/>
                    <w:right w:val="single" w:sz="4" w:space="0" w:color="auto"/>
                  </w:tcBorders>
                  <w:shd w:val="clear" w:color="auto" w:fill="auto"/>
                  <w:vAlign w:val="center"/>
                  <w:hideMark/>
                </w:tcPr>
                <w:p w:rsidR="00473FE7" w:rsidRPr="00BB246B" w:rsidRDefault="00473FE7" w:rsidP="00DC50D9">
                  <w:pPr>
                    <w:ind w:firstLine="0"/>
                    <w:jc w:val="left"/>
                    <w:rPr>
                      <w:bCs/>
                      <w:sz w:val="22"/>
                      <w:szCs w:val="24"/>
                      <w:lang w:val="ro-MD" w:eastAsia="ja-JP"/>
                    </w:rPr>
                  </w:pPr>
                  <w:r w:rsidRPr="00BB246B">
                    <w:rPr>
                      <w:bCs/>
                      <w:sz w:val="22"/>
                      <w:szCs w:val="24"/>
                      <w:lang w:val="ro-MD" w:eastAsia="ja-JP"/>
                    </w:rPr>
                    <w:t xml:space="preserve">Autoturisme (inclusiv taxiuri) </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404 </w:t>
                  </w:r>
                  <w:r w:rsidR="00473FE7" w:rsidRPr="00BB246B">
                    <w:rPr>
                      <w:bCs/>
                      <w:sz w:val="22"/>
                      <w:szCs w:val="24"/>
                      <w:lang w:val="ro-MD" w:eastAsia="ja-JP"/>
                    </w:rPr>
                    <w:t>290</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426 </w:t>
                  </w:r>
                  <w:r w:rsidR="00473FE7" w:rsidRPr="00BB246B">
                    <w:rPr>
                      <w:bCs/>
                      <w:sz w:val="22"/>
                      <w:szCs w:val="24"/>
                      <w:lang w:val="ro-MD" w:eastAsia="ja-JP"/>
                    </w:rPr>
                    <w:t>973</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456 </w:t>
                  </w:r>
                  <w:r w:rsidR="00473FE7" w:rsidRPr="00BB246B">
                    <w:rPr>
                      <w:bCs/>
                      <w:sz w:val="22"/>
                      <w:szCs w:val="24"/>
                      <w:lang w:val="ro-MD" w:eastAsia="ja-JP"/>
                    </w:rPr>
                    <w:t>379</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487 </w:t>
                  </w:r>
                  <w:r w:rsidR="00473FE7" w:rsidRPr="00BB246B">
                    <w:rPr>
                      <w:bCs/>
                      <w:sz w:val="22"/>
                      <w:szCs w:val="24"/>
                      <w:lang w:val="ro-MD" w:eastAsia="ja-JP"/>
                    </w:rPr>
                    <w:t>418</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512 </w:t>
                  </w:r>
                  <w:r w:rsidR="00473FE7" w:rsidRPr="00BB246B">
                    <w:rPr>
                      <w:bCs/>
                      <w:sz w:val="22"/>
                      <w:szCs w:val="24"/>
                      <w:lang w:val="ro-MD" w:eastAsia="ja-JP"/>
                    </w:rPr>
                    <w:t>561</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529 </w:t>
                  </w:r>
                  <w:r w:rsidR="00473FE7" w:rsidRPr="00BB246B">
                    <w:rPr>
                      <w:bCs/>
                      <w:sz w:val="22"/>
                      <w:szCs w:val="24"/>
                      <w:lang w:val="ro-MD" w:eastAsia="ja-JP"/>
                    </w:rPr>
                    <w:t>813</w:t>
                  </w:r>
                </w:p>
              </w:tc>
            </w:tr>
            <w:tr w:rsidR="00473FE7" w:rsidRPr="00BB246B" w:rsidTr="00DC50D9">
              <w:trPr>
                <w:trHeight w:val="455"/>
              </w:trPr>
              <w:tc>
                <w:tcPr>
                  <w:tcW w:w="2509" w:type="dxa"/>
                  <w:tcBorders>
                    <w:top w:val="nil"/>
                    <w:left w:val="single" w:sz="4" w:space="0" w:color="auto"/>
                    <w:bottom w:val="single" w:sz="4" w:space="0" w:color="auto"/>
                    <w:right w:val="single" w:sz="4" w:space="0" w:color="auto"/>
                  </w:tcBorders>
                  <w:shd w:val="clear" w:color="auto" w:fill="auto"/>
                  <w:vAlign w:val="center"/>
                  <w:hideMark/>
                </w:tcPr>
                <w:p w:rsidR="00473FE7" w:rsidRPr="00BB246B" w:rsidRDefault="00473FE7" w:rsidP="00DC50D9">
                  <w:pPr>
                    <w:ind w:firstLine="0"/>
                    <w:jc w:val="left"/>
                    <w:rPr>
                      <w:bCs/>
                      <w:sz w:val="22"/>
                      <w:szCs w:val="24"/>
                      <w:lang w:val="ro-MD" w:eastAsia="ja-JP"/>
                    </w:rPr>
                  </w:pPr>
                  <w:r w:rsidRPr="00BB246B">
                    <w:rPr>
                      <w:bCs/>
                      <w:sz w:val="22"/>
                      <w:szCs w:val="24"/>
                      <w:lang w:val="ro-MD" w:eastAsia="ja-JP"/>
                    </w:rPr>
                    <w:t xml:space="preserve">Remorci și semiremorci </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54 </w:t>
                  </w:r>
                  <w:r w:rsidR="00473FE7" w:rsidRPr="00BB246B">
                    <w:rPr>
                      <w:bCs/>
                      <w:sz w:val="22"/>
                      <w:szCs w:val="24"/>
                      <w:lang w:val="ro-MD" w:eastAsia="ja-JP"/>
                    </w:rPr>
                    <w:t>127</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56 </w:t>
                  </w:r>
                  <w:r w:rsidR="00473FE7" w:rsidRPr="00BB246B">
                    <w:rPr>
                      <w:bCs/>
                      <w:sz w:val="22"/>
                      <w:szCs w:val="24"/>
                      <w:lang w:val="ro-MD" w:eastAsia="ja-JP"/>
                    </w:rPr>
                    <w:t>482</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58 </w:t>
                  </w:r>
                  <w:r w:rsidR="00473FE7" w:rsidRPr="00BB246B">
                    <w:rPr>
                      <w:bCs/>
                      <w:sz w:val="22"/>
                      <w:szCs w:val="24"/>
                      <w:lang w:val="ro-MD" w:eastAsia="ja-JP"/>
                    </w:rPr>
                    <w:t>827</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60 </w:t>
                  </w:r>
                  <w:r w:rsidR="00473FE7" w:rsidRPr="00BB246B">
                    <w:rPr>
                      <w:bCs/>
                      <w:sz w:val="22"/>
                      <w:szCs w:val="24"/>
                      <w:lang w:val="ro-MD" w:eastAsia="ja-JP"/>
                    </w:rPr>
                    <w:t>797</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63 </w:t>
                  </w:r>
                  <w:r w:rsidR="00473FE7" w:rsidRPr="00BB246B">
                    <w:rPr>
                      <w:bCs/>
                      <w:sz w:val="22"/>
                      <w:szCs w:val="24"/>
                      <w:lang w:val="ro-MD" w:eastAsia="ja-JP"/>
                    </w:rPr>
                    <w:t>076</w:t>
                  </w:r>
                </w:p>
              </w:tc>
              <w:tc>
                <w:tcPr>
                  <w:tcW w:w="1128" w:type="dxa"/>
                  <w:tcBorders>
                    <w:top w:val="nil"/>
                    <w:left w:val="nil"/>
                    <w:bottom w:val="single" w:sz="4" w:space="0" w:color="auto"/>
                    <w:right w:val="single" w:sz="4" w:space="0" w:color="auto"/>
                  </w:tcBorders>
                  <w:shd w:val="clear" w:color="auto" w:fill="auto"/>
                  <w:vAlign w:val="center"/>
                  <w:hideMark/>
                </w:tcPr>
                <w:p w:rsidR="00473FE7" w:rsidRPr="00BB246B" w:rsidRDefault="003413E7" w:rsidP="005F2FFD">
                  <w:pPr>
                    <w:ind w:firstLine="0"/>
                    <w:jc w:val="center"/>
                    <w:rPr>
                      <w:bCs/>
                      <w:sz w:val="22"/>
                      <w:szCs w:val="24"/>
                      <w:lang w:val="ro-MD" w:eastAsia="ja-JP"/>
                    </w:rPr>
                  </w:pPr>
                  <w:r w:rsidRPr="00BB246B">
                    <w:rPr>
                      <w:bCs/>
                      <w:sz w:val="22"/>
                      <w:szCs w:val="24"/>
                      <w:lang w:val="ro-MD" w:eastAsia="ja-JP"/>
                    </w:rPr>
                    <w:t xml:space="preserve">64 </w:t>
                  </w:r>
                  <w:r w:rsidR="00473FE7" w:rsidRPr="00BB246B">
                    <w:rPr>
                      <w:bCs/>
                      <w:sz w:val="22"/>
                      <w:szCs w:val="24"/>
                      <w:lang w:val="ro-MD" w:eastAsia="ja-JP"/>
                    </w:rPr>
                    <w:t>953</w:t>
                  </w:r>
                </w:p>
              </w:tc>
            </w:tr>
            <w:tr w:rsidR="00FD4E0D" w:rsidRPr="00BB246B" w:rsidTr="005F2FFD">
              <w:trPr>
                <w:trHeight w:val="296"/>
              </w:trPr>
              <w:tc>
                <w:tcPr>
                  <w:tcW w:w="2509" w:type="dxa"/>
                  <w:tcBorders>
                    <w:top w:val="single" w:sz="4" w:space="0" w:color="auto"/>
                    <w:left w:val="single" w:sz="4" w:space="0" w:color="auto"/>
                    <w:bottom w:val="single" w:sz="4" w:space="0" w:color="auto"/>
                    <w:right w:val="single" w:sz="4" w:space="0" w:color="auto"/>
                  </w:tcBorders>
                  <w:shd w:val="clear" w:color="auto" w:fill="B4C6E7"/>
                </w:tcPr>
                <w:p w:rsidR="00FD4E0D" w:rsidRPr="00BB246B" w:rsidRDefault="00FD4E0D" w:rsidP="002461D3">
                  <w:pPr>
                    <w:ind w:firstLine="0"/>
                    <w:jc w:val="center"/>
                    <w:rPr>
                      <w:bCs/>
                      <w:sz w:val="22"/>
                      <w:szCs w:val="24"/>
                      <w:lang w:val="ro-MD" w:eastAsia="ja-JP"/>
                    </w:rPr>
                  </w:pPr>
                  <w:r w:rsidRPr="00BB246B">
                    <w:rPr>
                      <w:bCs/>
                      <w:sz w:val="22"/>
                      <w:szCs w:val="24"/>
                      <w:lang w:val="ro-MD" w:eastAsia="ja-JP"/>
                    </w:rPr>
                    <w:t xml:space="preserve">Total </w:t>
                  </w:r>
                </w:p>
              </w:tc>
              <w:tc>
                <w:tcPr>
                  <w:tcW w:w="1128" w:type="dxa"/>
                  <w:tcBorders>
                    <w:top w:val="single" w:sz="4" w:space="0" w:color="auto"/>
                    <w:left w:val="nil"/>
                    <w:bottom w:val="single" w:sz="4" w:space="0" w:color="auto"/>
                    <w:right w:val="single" w:sz="4" w:space="0" w:color="auto"/>
                  </w:tcBorders>
                  <w:shd w:val="clear" w:color="auto" w:fill="B4C6E7"/>
                  <w:vAlign w:val="center"/>
                </w:tcPr>
                <w:p w:rsidR="00FD4E0D" w:rsidRPr="00BB246B" w:rsidRDefault="003413E7" w:rsidP="005F2FFD">
                  <w:pPr>
                    <w:ind w:firstLine="0"/>
                    <w:jc w:val="center"/>
                    <w:rPr>
                      <w:bCs/>
                      <w:sz w:val="22"/>
                      <w:szCs w:val="24"/>
                      <w:lang w:val="ro-MD" w:eastAsia="ja-JP"/>
                    </w:rPr>
                  </w:pPr>
                  <w:r w:rsidRPr="00BB246B">
                    <w:rPr>
                      <w:bCs/>
                      <w:sz w:val="22"/>
                      <w:szCs w:val="24"/>
                      <w:lang w:val="ro-MD" w:eastAsia="ja-JP"/>
                    </w:rPr>
                    <w:t xml:space="preserve">611 </w:t>
                  </w:r>
                  <w:r w:rsidR="00FD4E0D" w:rsidRPr="00BB246B">
                    <w:rPr>
                      <w:bCs/>
                      <w:sz w:val="22"/>
                      <w:szCs w:val="24"/>
                      <w:lang w:val="ro-MD" w:eastAsia="ja-JP"/>
                    </w:rPr>
                    <w:t>055</w:t>
                  </w:r>
                </w:p>
              </w:tc>
              <w:tc>
                <w:tcPr>
                  <w:tcW w:w="1128" w:type="dxa"/>
                  <w:tcBorders>
                    <w:top w:val="single" w:sz="4" w:space="0" w:color="auto"/>
                    <w:left w:val="single" w:sz="4" w:space="0" w:color="auto"/>
                    <w:bottom w:val="single" w:sz="4" w:space="0" w:color="auto"/>
                    <w:right w:val="single" w:sz="4" w:space="0" w:color="auto"/>
                  </w:tcBorders>
                  <w:shd w:val="clear" w:color="auto" w:fill="B4C6E7"/>
                  <w:vAlign w:val="center"/>
                </w:tcPr>
                <w:p w:rsidR="00FD4E0D" w:rsidRPr="00BB246B" w:rsidRDefault="003413E7" w:rsidP="005F2FFD">
                  <w:pPr>
                    <w:ind w:firstLine="0"/>
                    <w:jc w:val="center"/>
                    <w:rPr>
                      <w:bCs/>
                      <w:sz w:val="22"/>
                      <w:szCs w:val="24"/>
                      <w:lang w:val="ro-MD" w:eastAsia="ja-JP"/>
                    </w:rPr>
                  </w:pPr>
                  <w:r w:rsidRPr="00BB246B">
                    <w:rPr>
                      <w:bCs/>
                      <w:sz w:val="22"/>
                      <w:szCs w:val="24"/>
                      <w:lang w:val="ro-MD" w:eastAsia="ja-JP"/>
                    </w:rPr>
                    <w:t xml:space="preserve">646 </w:t>
                  </w:r>
                  <w:r w:rsidR="00FD4E0D" w:rsidRPr="00BB246B">
                    <w:rPr>
                      <w:bCs/>
                      <w:sz w:val="22"/>
                      <w:szCs w:val="24"/>
                      <w:lang w:val="ro-MD" w:eastAsia="ja-JP"/>
                    </w:rPr>
                    <w:t>500</w:t>
                  </w:r>
                </w:p>
              </w:tc>
              <w:tc>
                <w:tcPr>
                  <w:tcW w:w="1128" w:type="dxa"/>
                  <w:tcBorders>
                    <w:top w:val="single" w:sz="4" w:space="0" w:color="auto"/>
                    <w:left w:val="single" w:sz="4" w:space="0" w:color="auto"/>
                    <w:bottom w:val="single" w:sz="4" w:space="0" w:color="auto"/>
                    <w:right w:val="single" w:sz="4" w:space="0" w:color="auto"/>
                  </w:tcBorders>
                  <w:shd w:val="clear" w:color="auto" w:fill="B4C6E7"/>
                  <w:vAlign w:val="center"/>
                </w:tcPr>
                <w:p w:rsidR="00FD4E0D" w:rsidRPr="00BB246B" w:rsidRDefault="003413E7" w:rsidP="005F2FFD">
                  <w:pPr>
                    <w:ind w:firstLine="0"/>
                    <w:jc w:val="center"/>
                    <w:rPr>
                      <w:bCs/>
                      <w:sz w:val="22"/>
                      <w:szCs w:val="24"/>
                      <w:lang w:val="ro-MD" w:eastAsia="ja-JP"/>
                    </w:rPr>
                  </w:pPr>
                  <w:r w:rsidRPr="00BB246B">
                    <w:rPr>
                      <w:bCs/>
                      <w:sz w:val="22"/>
                      <w:szCs w:val="24"/>
                      <w:lang w:val="ro-MD" w:eastAsia="ja-JP"/>
                    </w:rPr>
                    <w:t xml:space="preserve">688 </w:t>
                  </w:r>
                  <w:r w:rsidR="00FD4E0D" w:rsidRPr="00BB246B">
                    <w:rPr>
                      <w:bCs/>
                      <w:sz w:val="22"/>
                      <w:szCs w:val="24"/>
                      <w:lang w:val="ro-MD" w:eastAsia="ja-JP"/>
                    </w:rPr>
                    <w:t>469</w:t>
                  </w:r>
                </w:p>
              </w:tc>
              <w:tc>
                <w:tcPr>
                  <w:tcW w:w="1128" w:type="dxa"/>
                  <w:tcBorders>
                    <w:top w:val="single" w:sz="4" w:space="0" w:color="auto"/>
                    <w:left w:val="single" w:sz="4" w:space="0" w:color="auto"/>
                    <w:bottom w:val="single" w:sz="4" w:space="0" w:color="auto"/>
                    <w:right w:val="single" w:sz="4" w:space="0" w:color="auto"/>
                  </w:tcBorders>
                  <w:shd w:val="clear" w:color="auto" w:fill="B4C6E7"/>
                  <w:vAlign w:val="center"/>
                </w:tcPr>
                <w:p w:rsidR="00FD4E0D" w:rsidRPr="00BB246B" w:rsidRDefault="003413E7" w:rsidP="005F2FFD">
                  <w:pPr>
                    <w:ind w:firstLine="0"/>
                    <w:jc w:val="center"/>
                    <w:rPr>
                      <w:bCs/>
                      <w:sz w:val="22"/>
                      <w:szCs w:val="24"/>
                      <w:lang w:val="ro-MD" w:eastAsia="ja-JP"/>
                    </w:rPr>
                  </w:pPr>
                  <w:r w:rsidRPr="00BB246B">
                    <w:rPr>
                      <w:bCs/>
                      <w:sz w:val="22"/>
                      <w:szCs w:val="24"/>
                      <w:lang w:val="ro-MD" w:eastAsia="ja-JP"/>
                    </w:rPr>
                    <w:t xml:space="preserve">723 </w:t>
                  </w:r>
                  <w:r w:rsidR="00FD4E0D" w:rsidRPr="00BB246B">
                    <w:rPr>
                      <w:bCs/>
                      <w:sz w:val="22"/>
                      <w:szCs w:val="24"/>
                      <w:lang w:val="ro-MD" w:eastAsia="ja-JP"/>
                    </w:rPr>
                    <w:t>722</w:t>
                  </w:r>
                </w:p>
              </w:tc>
              <w:tc>
                <w:tcPr>
                  <w:tcW w:w="1128" w:type="dxa"/>
                  <w:tcBorders>
                    <w:top w:val="single" w:sz="4" w:space="0" w:color="auto"/>
                    <w:left w:val="single" w:sz="4" w:space="0" w:color="auto"/>
                    <w:bottom w:val="single" w:sz="4" w:space="0" w:color="auto"/>
                    <w:right w:val="single" w:sz="4" w:space="0" w:color="auto"/>
                  </w:tcBorders>
                  <w:shd w:val="clear" w:color="auto" w:fill="B4C6E7"/>
                  <w:vAlign w:val="center"/>
                </w:tcPr>
                <w:p w:rsidR="00FD4E0D" w:rsidRPr="00BB246B" w:rsidRDefault="003413E7" w:rsidP="005F2FFD">
                  <w:pPr>
                    <w:ind w:firstLine="12"/>
                    <w:jc w:val="center"/>
                    <w:rPr>
                      <w:bCs/>
                      <w:sz w:val="22"/>
                      <w:szCs w:val="24"/>
                      <w:lang w:val="ro-MD" w:eastAsia="ja-JP"/>
                    </w:rPr>
                  </w:pPr>
                  <w:r w:rsidRPr="00BB246B">
                    <w:rPr>
                      <w:bCs/>
                      <w:sz w:val="22"/>
                      <w:szCs w:val="24"/>
                      <w:lang w:val="ro-MD" w:eastAsia="ja-JP"/>
                    </w:rPr>
                    <w:t xml:space="preserve">757 </w:t>
                  </w:r>
                  <w:r w:rsidR="00FD4E0D" w:rsidRPr="00BB246B">
                    <w:rPr>
                      <w:bCs/>
                      <w:sz w:val="22"/>
                      <w:szCs w:val="24"/>
                      <w:lang w:val="ro-MD" w:eastAsia="ja-JP"/>
                    </w:rPr>
                    <w:t>195</w:t>
                  </w:r>
                </w:p>
              </w:tc>
              <w:tc>
                <w:tcPr>
                  <w:tcW w:w="1128" w:type="dxa"/>
                  <w:tcBorders>
                    <w:top w:val="single" w:sz="4" w:space="0" w:color="auto"/>
                    <w:left w:val="single" w:sz="4" w:space="0" w:color="auto"/>
                    <w:bottom w:val="single" w:sz="4" w:space="0" w:color="auto"/>
                    <w:right w:val="single" w:sz="4" w:space="0" w:color="auto"/>
                  </w:tcBorders>
                  <w:shd w:val="clear" w:color="auto" w:fill="B4C6E7"/>
                  <w:vAlign w:val="center"/>
                </w:tcPr>
                <w:p w:rsidR="00FD4E0D" w:rsidRPr="00BB246B" w:rsidRDefault="00FD4E0D" w:rsidP="005F2FFD">
                  <w:pPr>
                    <w:ind w:firstLine="0"/>
                    <w:jc w:val="center"/>
                    <w:rPr>
                      <w:bCs/>
                      <w:sz w:val="22"/>
                      <w:szCs w:val="24"/>
                      <w:lang w:val="ro-MD" w:eastAsia="ja-JP"/>
                    </w:rPr>
                  </w:pPr>
                  <w:r w:rsidRPr="00BB246B">
                    <w:rPr>
                      <w:bCs/>
                      <w:sz w:val="22"/>
                      <w:szCs w:val="24"/>
                      <w:lang w:val="ro-MD" w:eastAsia="ja-JP"/>
                    </w:rPr>
                    <w:t>780</w:t>
                  </w:r>
                  <w:r w:rsidR="003413E7" w:rsidRPr="00BB246B">
                    <w:rPr>
                      <w:bCs/>
                      <w:sz w:val="22"/>
                      <w:szCs w:val="24"/>
                      <w:lang w:val="ro-MD" w:eastAsia="ja-JP"/>
                    </w:rPr>
                    <w:t xml:space="preserve"> </w:t>
                  </w:r>
                  <w:r w:rsidRPr="00BB246B">
                    <w:rPr>
                      <w:bCs/>
                      <w:sz w:val="22"/>
                      <w:szCs w:val="24"/>
                      <w:lang w:val="ro-MD" w:eastAsia="ja-JP"/>
                    </w:rPr>
                    <w:t>433</w:t>
                  </w:r>
                </w:p>
              </w:tc>
            </w:tr>
          </w:tbl>
          <w:p w:rsidR="004F215B" w:rsidRPr="00071D53" w:rsidRDefault="004F215B" w:rsidP="00851B9D">
            <w:pPr>
              <w:spacing w:before="120"/>
              <w:ind w:firstLine="0"/>
              <w:rPr>
                <w:bCs/>
                <w:sz w:val="24"/>
                <w:szCs w:val="24"/>
                <w:lang w:val="ro-MD" w:eastAsia="ja-JP"/>
              </w:rPr>
            </w:pPr>
            <w:r w:rsidRPr="00071D53">
              <w:rPr>
                <w:bCs/>
                <w:sz w:val="24"/>
                <w:szCs w:val="24"/>
                <w:lang w:val="ro-MD" w:eastAsia="ja-JP"/>
              </w:rPr>
              <w:t xml:space="preserve">Odată cu creșterea numărului de automobile în țară, crește </w:t>
            </w:r>
            <w:r w:rsidR="00F3424F" w:rsidRPr="00071D53">
              <w:rPr>
                <w:bCs/>
                <w:sz w:val="24"/>
                <w:szCs w:val="24"/>
                <w:lang w:val="ro-MD" w:eastAsia="ja-JP"/>
              </w:rPr>
              <w:t>și consumul de carburanți (Tabelul 4).</w:t>
            </w:r>
          </w:p>
          <w:p w:rsidR="00852AAB" w:rsidRPr="00CE7E1E" w:rsidRDefault="00473FE7" w:rsidP="00851B9D">
            <w:pPr>
              <w:spacing w:before="120"/>
              <w:ind w:firstLine="0"/>
              <w:rPr>
                <w:bCs/>
                <w:sz w:val="24"/>
                <w:szCs w:val="24"/>
                <w:lang w:val="ro-MD" w:eastAsia="ja-JP"/>
              </w:rPr>
            </w:pPr>
            <w:r w:rsidRPr="00CF26CA">
              <w:rPr>
                <w:bCs/>
                <w:sz w:val="24"/>
                <w:szCs w:val="24"/>
                <w:lang w:val="ro-MD" w:eastAsia="ja-JP"/>
              </w:rPr>
              <w:t>Tab</w:t>
            </w:r>
            <w:r w:rsidR="00767A5D">
              <w:rPr>
                <w:bCs/>
                <w:sz w:val="24"/>
                <w:szCs w:val="24"/>
                <w:lang w:val="ro-MD" w:eastAsia="ja-JP"/>
              </w:rPr>
              <w:t>elul 5</w:t>
            </w:r>
            <w:r w:rsidRPr="00CF26CA">
              <w:rPr>
                <w:bCs/>
                <w:sz w:val="24"/>
                <w:szCs w:val="24"/>
                <w:lang w:val="ro-MD" w:eastAsia="ja-JP"/>
              </w:rPr>
              <w:t xml:space="preserve">. </w:t>
            </w:r>
            <w:r w:rsidRPr="00CE7E1E">
              <w:rPr>
                <w:bCs/>
                <w:sz w:val="24"/>
                <w:szCs w:val="24"/>
                <w:lang w:val="ro-MD" w:eastAsia="ja-JP"/>
              </w:rPr>
              <w:t>Evoluț</w:t>
            </w:r>
            <w:r w:rsidR="00E43C8F">
              <w:rPr>
                <w:bCs/>
                <w:sz w:val="24"/>
                <w:szCs w:val="24"/>
                <w:lang w:val="ro-MD" w:eastAsia="ja-JP"/>
              </w:rPr>
              <w:t>ia consumului de carburanți în R</w:t>
            </w:r>
            <w:r w:rsidRPr="00CE7E1E">
              <w:rPr>
                <w:bCs/>
                <w:sz w:val="24"/>
                <w:szCs w:val="24"/>
                <w:lang w:val="ro-MD" w:eastAsia="ja-JP"/>
              </w:rPr>
              <w:t xml:space="preserve">epublica Moldova </w:t>
            </w:r>
            <w:r w:rsidR="002461D3" w:rsidRPr="00CE7E1E">
              <w:rPr>
                <w:bCs/>
                <w:sz w:val="24"/>
                <w:szCs w:val="24"/>
                <w:lang w:val="ro-MD" w:eastAsia="ja-JP"/>
              </w:rPr>
              <w:t>(ktep).</w:t>
            </w:r>
          </w:p>
          <w:tbl>
            <w:tblPr>
              <w:tblW w:w="9287" w:type="dxa"/>
              <w:tblLayout w:type="fixed"/>
              <w:tblLook w:val="04A0" w:firstRow="1" w:lastRow="0" w:firstColumn="1" w:lastColumn="0" w:noHBand="0" w:noVBand="1"/>
            </w:tblPr>
            <w:tblGrid>
              <w:gridCol w:w="2514"/>
              <w:gridCol w:w="1128"/>
              <w:gridCol w:w="1129"/>
              <w:gridCol w:w="1129"/>
              <w:gridCol w:w="1129"/>
              <w:gridCol w:w="1129"/>
              <w:gridCol w:w="1129"/>
            </w:tblGrid>
            <w:tr w:rsidR="00C915E3" w:rsidRPr="00BB246B" w:rsidTr="009442F4">
              <w:trPr>
                <w:trHeight w:val="397"/>
              </w:trPr>
              <w:tc>
                <w:tcPr>
                  <w:tcW w:w="2514"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C915E3" w:rsidRPr="00BB246B" w:rsidRDefault="00C915E3" w:rsidP="009442F4">
                  <w:pPr>
                    <w:ind w:firstLine="0"/>
                    <w:jc w:val="left"/>
                    <w:rPr>
                      <w:bCs/>
                      <w:sz w:val="22"/>
                      <w:szCs w:val="24"/>
                      <w:lang w:val="ro-MD" w:eastAsia="ja-JP"/>
                    </w:rPr>
                  </w:pPr>
                  <w:r w:rsidRPr="00BB246B">
                    <w:rPr>
                      <w:bCs/>
                      <w:sz w:val="22"/>
                      <w:szCs w:val="24"/>
                      <w:lang w:val="ro-MD" w:eastAsia="ja-JP"/>
                    </w:rPr>
                    <w:t xml:space="preserve">Sectorul transporturi </w:t>
                  </w:r>
                </w:p>
              </w:tc>
              <w:tc>
                <w:tcPr>
                  <w:tcW w:w="1128" w:type="dxa"/>
                  <w:tcBorders>
                    <w:top w:val="single" w:sz="4" w:space="0" w:color="auto"/>
                    <w:left w:val="nil"/>
                    <w:bottom w:val="single" w:sz="4" w:space="0" w:color="auto"/>
                    <w:right w:val="single" w:sz="4" w:space="0" w:color="auto"/>
                  </w:tcBorders>
                  <w:shd w:val="clear" w:color="auto" w:fill="B4C6E7"/>
                  <w:noWrap/>
                  <w:vAlign w:val="center"/>
                  <w:hideMark/>
                </w:tcPr>
                <w:p w:rsidR="00C915E3" w:rsidRPr="00BB246B" w:rsidRDefault="00C915E3" w:rsidP="00FD4E0D">
                  <w:pPr>
                    <w:ind w:firstLine="0"/>
                    <w:jc w:val="center"/>
                    <w:rPr>
                      <w:bCs/>
                      <w:sz w:val="22"/>
                      <w:szCs w:val="24"/>
                      <w:lang w:val="ro-MD" w:eastAsia="ja-JP"/>
                    </w:rPr>
                  </w:pPr>
                  <w:r w:rsidRPr="00BB246B">
                    <w:rPr>
                      <w:bCs/>
                      <w:sz w:val="22"/>
                      <w:szCs w:val="24"/>
                      <w:lang w:val="ro-MD" w:eastAsia="ja-JP"/>
                    </w:rPr>
                    <w:t>2010</w:t>
                  </w:r>
                </w:p>
              </w:tc>
              <w:tc>
                <w:tcPr>
                  <w:tcW w:w="1129" w:type="dxa"/>
                  <w:tcBorders>
                    <w:top w:val="single" w:sz="4" w:space="0" w:color="auto"/>
                    <w:left w:val="nil"/>
                    <w:bottom w:val="single" w:sz="4" w:space="0" w:color="auto"/>
                    <w:right w:val="single" w:sz="4" w:space="0" w:color="auto"/>
                  </w:tcBorders>
                  <w:shd w:val="clear" w:color="auto" w:fill="B4C6E7"/>
                  <w:noWrap/>
                  <w:vAlign w:val="center"/>
                  <w:hideMark/>
                </w:tcPr>
                <w:p w:rsidR="00C915E3" w:rsidRPr="00BB246B" w:rsidRDefault="00C915E3" w:rsidP="00FD4E0D">
                  <w:pPr>
                    <w:ind w:firstLine="0"/>
                    <w:jc w:val="center"/>
                    <w:rPr>
                      <w:bCs/>
                      <w:sz w:val="22"/>
                      <w:szCs w:val="24"/>
                      <w:lang w:val="ro-MD" w:eastAsia="ja-JP"/>
                    </w:rPr>
                  </w:pPr>
                  <w:r w:rsidRPr="00BB246B">
                    <w:rPr>
                      <w:bCs/>
                      <w:sz w:val="22"/>
                      <w:szCs w:val="24"/>
                      <w:lang w:val="ro-MD" w:eastAsia="ja-JP"/>
                    </w:rPr>
                    <w:t>2011</w:t>
                  </w:r>
                </w:p>
              </w:tc>
              <w:tc>
                <w:tcPr>
                  <w:tcW w:w="1129" w:type="dxa"/>
                  <w:tcBorders>
                    <w:top w:val="single" w:sz="4" w:space="0" w:color="auto"/>
                    <w:left w:val="nil"/>
                    <w:bottom w:val="single" w:sz="4" w:space="0" w:color="auto"/>
                    <w:right w:val="single" w:sz="4" w:space="0" w:color="auto"/>
                  </w:tcBorders>
                  <w:shd w:val="clear" w:color="auto" w:fill="B4C6E7"/>
                  <w:noWrap/>
                  <w:vAlign w:val="center"/>
                  <w:hideMark/>
                </w:tcPr>
                <w:p w:rsidR="00C915E3" w:rsidRPr="00BB246B" w:rsidRDefault="00C915E3" w:rsidP="00FD4E0D">
                  <w:pPr>
                    <w:ind w:firstLine="0"/>
                    <w:jc w:val="center"/>
                    <w:rPr>
                      <w:bCs/>
                      <w:sz w:val="22"/>
                      <w:szCs w:val="24"/>
                      <w:lang w:val="ro-MD" w:eastAsia="ja-JP"/>
                    </w:rPr>
                  </w:pPr>
                  <w:r w:rsidRPr="00BB246B">
                    <w:rPr>
                      <w:bCs/>
                      <w:sz w:val="22"/>
                      <w:szCs w:val="24"/>
                      <w:lang w:val="ro-MD" w:eastAsia="ja-JP"/>
                    </w:rPr>
                    <w:t>2012</w:t>
                  </w:r>
                </w:p>
              </w:tc>
              <w:tc>
                <w:tcPr>
                  <w:tcW w:w="1129" w:type="dxa"/>
                  <w:tcBorders>
                    <w:top w:val="single" w:sz="4" w:space="0" w:color="auto"/>
                    <w:left w:val="nil"/>
                    <w:bottom w:val="single" w:sz="4" w:space="0" w:color="auto"/>
                    <w:right w:val="single" w:sz="4" w:space="0" w:color="auto"/>
                  </w:tcBorders>
                  <w:shd w:val="clear" w:color="auto" w:fill="B4C6E7"/>
                  <w:noWrap/>
                  <w:vAlign w:val="center"/>
                  <w:hideMark/>
                </w:tcPr>
                <w:p w:rsidR="00C915E3" w:rsidRPr="00BB246B" w:rsidRDefault="00C915E3" w:rsidP="00FD4E0D">
                  <w:pPr>
                    <w:ind w:firstLine="0"/>
                    <w:jc w:val="center"/>
                    <w:rPr>
                      <w:bCs/>
                      <w:sz w:val="22"/>
                      <w:szCs w:val="24"/>
                      <w:lang w:val="ro-MD" w:eastAsia="ja-JP"/>
                    </w:rPr>
                  </w:pPr>
                  <w:r w:rsidRPr="00BB246B">
                    <w:rPr>
                      <w:bCs/>
                      <w:sz w:val="22"/>
                      <w:szCs w:val="24"/>
                      <w:lang w:val="ro-MD" w:eastAsia="ja-JP"/>
                    </w:rPr>
                    <w:t>2013</w:t>
                  </w:r>
                </w:p>
              </w:tc>
              <w:tc>
                <w:tcPr>
                  <w:tcW w:w="1129" w:type="dxa"/>
                  <w:tcBorders>
                    <w:top w:val="single" w:sz="4" w:space="0" w:color="auto"/>
                    <w:left w:val="nil"/>
                    <w:bottom w:val="single" w:sz="4" w:space="0" w:color="auto"/>
                    <w:right w:val="single" w:sz="4" w:space="0" w:color="auto"/>
                  </w:tcBorders>
                  <w:shd w:val="clear" w:color="auto" w:fill="B4C6E7"/>
                  <w:noWrap/>
                  <w:vAlign w:val="center"/>
                  <w:hideMark/>
                </w:tcPr>
                <w:p w:rsidR="00C915E3" w:rsidRPr="00BB246B" w:rsidRDefault="00C915E3" w:rsidP="00FD4E0D">
                  <w:pPr>
                    <w:ind w:firstLine="0"/>
                    <w:jc w:val="center"/>
                    <w:rPr>
                      <w:bCs/>
                      <w:sz w:val="22"/>
                      <w:szCs w:val="24"/>
                      <w:lang w:val="ro-MD" w:eastAsia="ja-JP"/>
                    </w:rPr>
                  </w:pPr>
                  <w:r w:rsidRPr="00BB246B">
                    <w:rPr>
                      <w:bCs/>
                      <w:sz w:val="22"/>
                      <w:szCs w:val="24"/>
                      <w:lang w:val="ro-MD" w:eastAsia="ja-JP"/>
                    </w:rPr>
                    <w:t>2014</w:t>
                  </w:r>
                </w:p>
              </w:tc>
              <w:tc>
                <w:tcPr>
                  <w:tcW w:w="1129" w:type="dxa"/>
                  <w:tcBorders>
                    <w:top w:val="single" w:sz="4" w:space="0" w:color="auto"/>
                    <w:left w:val="nil"/>
                    <w:bottom w:val="single" w:sz="4" w:space="0" w:color="auto"/>
                    <w:right w:val="single" w:sz="4" w:space="0" w:color="auto"/>
                  </w:tcBorders>
                  <w:shd w:val="clear" w:color="auto" w:fill="B4C6E7"/>
                  <w:noWrap/>
                  <w:vAlign w:val="center"/>
                  <w:hideMark/>
                </w:tcPr>
                <w:p w:rsidR="00C915E3" w:rsidRPr="00BB246B" w:rsidRDefault="00C915E3" w:rsidP="00FD4E0D">
                  <w:pPr>
                    <w:ind w:firstLine="0"/>
                    <w:jc w:val="center"/>
                    <w:rPr>
                      <w:bCs/>
                      <w:sz w:val="22"/>
                      <w:szCs w:val="24"/>
                      <w:lang w:val="ro-MD" w:eastAsia="ja-JP"/>
                    </w:rPr>
                  </w:pPr>
                  <w:r w:rsidRPr="00BB246B">
                    <w:rPr>
                      <w:bCs/>
                      <w:sz w:val="22"/>
                      <w:szCs w:val="24"/>
                      <w:lang w:val="ro-MD" w:eastAsia="ja-JP"/>
                    </w:rPr>
                    <w:t>2015</w:t>
                  </w:r>
                </w:p>
              </w:tc>
            </w:tr>
            <w:tr w:rsidR="00C915E3" w:rsidRPr="00BB246B" w:rsidTr="009442F4">
              <w:trPr>
                <w:trHeight w:val="397"/>
              </w:trPr>
              <w:tc>
                <w:tcPr>
                  <w:tcW w:w="2514" w:type="dxa"/>
                  <w:tcBorders>
                    <w:top w:val="nil"/>
                    <w:left w:val="single" w:sz="4" w:space="0" w:color="auto"/>
                    <w:bottom w:val="single" w:sz="4" w:space="0" w:color="auto"/>
                    <w:right w:val="single" w:sz="4" w:space="0" w:color="auto"/>
                  </w:tcBorders>
                  <w:shd w:val="clear" w:color="auto" w:fill="auto"/>
                  <w:noWrap/>
                  <w:vAlign w:val="center"/>
                  <w:hideMark/>
                </w:tcPr>
                <w:p w:rsidR="00C915E3" w:rsidRPr="00BB246B" w:rsidRDefault="00C915E3" w:rsidP="009442F4">
                  <w:pPr>
                    <w:ind w:firstLine="0"/>
                    <w:jc w:val="left"/>
                    <w:rPr>
                      <w:bCs/>
                      <w:sz w:val="22"/>
                      <w:szCs w:val="24"/>
                      <w:lang w:val="ro-MD" w:eastAsia="ja-JP"/>
                    </w:rPr>
                  </w:pPr>
                  <w:r w:rsidRPr="00BB246B">
                    <w:rPr>
                      <w:bCs/>
                      <w:sz w:val="22"/>
                      <w:szCs w:val="24"/>
                      <w:lang w:val="ro-MD" w:eastAsia="ja-JP"/>
                    </w:rPr>
                    <w:t>Transportul rutier</w:t>
                  </w:r>
                </w:p>
              </w:tc>
              <w:tc>
                <w:tcPr>
                  <w:tcW w:w="1128" w:type="dxa"/>
                  <w:tcBorders>
                    <w:top w:val="nil"/>
                    <w:left w:val="nil"/>
                    <w:bottom w:val="single" w:sz="4" w:space="0" w:color="auto"/>
                    <w:right w:val="single" w:sz="4" w:space="0" w:color="auto"/>
                  </w:tcBorders>
                  <w:shd w:val="clear" w:color="auto" w:fill="auto"/>
                  <w:noWrap/>
                  <w:vAlign w:val="center"/>
                  <w:hideMark/>
                </w:tcPr>
                <w:p w:rsidR="00C915E3" w:rsidRPr="00BB246B" w:rsidRDefault="00C915E3" w:rsidP="00FD4E0D">
                  <w:pPr>
                    <w:ind w:firstLine="0"/>
                    <w:jc w:val="center"/>
                    <w:rPr>
                      <w:bCs/>
                      <w:sz w:val="22"/>
                      <w:szCs w:val="24"/>
                      <w:lang w:val="ro-MD" w:eastAsia="ja-JP"/>
                    </w:rPr>
                  </w:pPr>
                  <w:r w:rsidRPr="00BB246B">
                    <w:rPr>
                      <w:bCs/>
                      <w:sz w:val="22"/>
                      <w:szCs w:val="24"/>
                      <w:lang w:val="ro-MD" w:eastAsia="ja-JP"/>
                    </w:rPr>
                    <w:t>558</w:t>
                  </w:r>
                </w:p>
              </w:tc>
              <w:tc>
                <w:tcPr>
                  <w:tcW w:w="1129" w:type="dxa"/>
                  <w:tcBorders>
                    <w:top w:val="nil"/>
                    <w:left w:val="nil"/>
                    <w:bottom w:val="single" w:sz="4" w:space="0" w:color="auto"/>
                    <w:right w:val="single" w:sz="4" w:space="0" w:color="auto"/>
                  </w:tcBorders>
                  <w:shd w:val="clear" w:color="auto" w:fill="auto"/>
                  <w:noWrap/>
                  <w:vAlign w:val="center"/>
                  <w:hideMark/>
                </w:tcPr>
                <w:p w:rsidR="00C915E3" w:rsidRPr="00BB246B" w:rsidRDefault="00C915E3" w:rsidP="00FD4E0D">
                  <w:pPr>
                    <w:ind w:firstLine="0"/>
                    <w:jc w:val="center"/>
                    <w:rPr>
                      <w:bCs/>
                      <w:sz w:val="22"/>
                      <w:szCs w:val="24"/>
                      <w:lang w:val="ro-MD" w:eastAsia="ja-JP"/>
                    </w:rPr>
                  </w:pPr>
                  <w:r w:rsidRPr="00BB246B">
                    <w:rPr>
                      <w:bCs/>
                      <w:sz w:val="22"/>
                      <w:szCs w:val="24"/>
                      <w:lang w:val="ro-MD" w:eastAsia="ja-JP"/>
                    </w:rPr>
                    <w:t>596</w:t>
                  </w:r>
                </w:p>
              </w:tc>
              <w:tc>
                <w:tcPr>
                  <w:tcW w:w="1129" w:type="dxa"/>
                  <w:tcBorders>
                    <w:top w:val="nil"/>
                    <w:left w:val="nil"/>
                    <w:bottom w:val="single" w:sz="4" w:space="0" w:color="auto"/>
                    <w:right w:val="single" w:sz="4" w:space="0" w:color="auto"/>
                  </w:tcBorders>
                  <w:shd w:val="clear" w:color="auto" w:fill="auto"/>
                  <w:noWrap/>
                  <w:vAlign w:val="center"/>
                  <w:hideMark/>
                </w:tcPr>
                <w:p w:rsidR="00C915E3" w:rsidRPr="00BB246B" w:rsidRDefault="00C915E3" w:rsidP="00FD4E0D">
                  <w:pPr>
                    <w:ind w:firstLine="0"/>
                    <w:jc w:val="center"/>
                    <w:rPr>
                      <w:bCs/>
                      <w:sz w:val="22"/>
                      <w:szCs w:val="24"/>
                      <w:lang w:val="ro-MD" w:eastAsia="ja-JP"/>
                    </w:rPr>
                  </w:pPr>
                  <w:r w:rsidRPr="00BB246B">
                    <w:rPr>
                      <w:bCs/>
                      <w:sz w:val="22"/>
                      <w:szCs w:val="24"/>
                      <w:lang w:val="ro-MD" w:eastAsia="ja-JP"/>
                    </w:rPr>
                    <w:t>521</w:t>
                  </w:r>
                </w:p>
              </w:tc>
              <w:tc>
                <w:tcPr>
                  <w:tcW w:w="1129" w:type="dxa"/>
                  <w:tcBorders>
                    <w:top w:val="nil"/>
                    <w:left w:val="nil"/>
                    <w:bottom w:val="single" w:sz="4" w:space="0" w:color="auto"/>
                    <w:right w:val="single" w:sz="4" w:space="0" w:color="auto"/>
                  </w:tcBorders>
                  <w:shd w:val="clear" w:color="auto" w:fill="auto"/>
                  <w:noWrap/>
                  <w:vAlign w:val="center"/>
                  <w:hideMark/>
                </w:tcPr>
                <w:p w:rsidR="00C915E3" w:rsidRPr="00BB246B" w:rsidRDefault="00C915E3" w:rsidP="00FD4E0D">
                  <w:pPr>
                    <w:ind w:firstLine="0"/>
                    <w:jc w:val="center"/>
                    <w:rPr>
                      <w:bCs/>
                      <w:sz w:val="22"/>
                      <w:szCs w:val="24"/>
                      <w:lang w:val="ro-MD" w:eastAsia="ja-JP"/>
                    </w:rPr>
                  </w:pPr>
                  <w:r w:rsidRPr="00BB246B">
                    <w:rPr>
                      <w:bCs/>
                      <w:sz w:val="22"/>
                      <w:szCs w:val="24"/>
                      <w:lang w:val="ro-MD" w:eastAsia="ja-JP"/>
                    </w:rPr>
                    <w:t>556</w:t>
                  </w:r>
                </w:p>
              </w:tc>
              <w:tc>
                <w:tcPr>
                  <w:tcW w:w="1129" w:type="dxa"/>
                  <w:tcBorders>
                    <w:top w:val="nil"/>
                    <w:left w:val="nil"/>
                    <w:bottom w:val="single" w:sz="4" w:space="0" w:color="auto"/>
                    <w:right w:val="single" w:sz="4" w:space="0" w:color="auto"/>
                  </w:tcBorders>
                  <w:shd w:val="clear" w:color="auto" w:fill="auto"/>
                  <w:noWrap/>
                  <w:vAlign w:val="center"/>
                  <w:hideMark/>
                </w:tcPr>
                <w:p w:rsidR="00C915E3" w:rsidRPr="00BB246B" w:rsidRDefault="00C915E3" w:rsidP="00FD4E0D">
                  <w:pPr>
                    <w:ind w:firstLine="0"/>
                    <w:jc w:val="center"/>
                    <w:rPr>
                      <w:bCs/>
                      <w:sz w:val="22"/>
                      <w:szCs w:val="24"/>
                      <w:lang w:val="ro-MD" w:eastAsia="ja-JP"/>
                    </w:rPr>
                  </w:pPr>
                  <w:r w:rsidRPr="00BB246B">
                    <w:rPr>
                      <w:bCs/>
                      <w:sz w:val="22"/>
                      <w:szCs w:val="24"/>
                      <w:lang w:val="ro-MD" w:eastAsia="ja-JP"/>
                    </w:rPr>
                    <w:t>581</w:t>
                  </w:r>
                </w:p>
              </w:tc>
              <w:tc>
                <w:tcPr>
                  <w:tcW w:w="1129" w:type="dxa"/>
                  <w:tcBorders>
                    <w:top w:val="nil"/>
                    <w:left w:val="nil"/>
                    <w:bottom w:val="single" w:sz="4" w:space="0" w:color="auto"/>
                    <w:right w:val="single" w:sz="4" w:space="0" w:color="auto"/>
                  </w:tcBorders>
                  <w:shd w:val="clear" w:color="auto" w:fill="auto"/>
                  <w:noWrap/>
                  <w:vAlign w:val="center"/>
                  <w:hideMark/>
                </w:tcPr>
                <w:p w:rsidR="00C915E3" w:rsidRPr="00BB246B" w:rsidRDefault="00C915E3" w:rsidP="00FD4E0D">
                  <w:pPr>
                    <w:ind w:firstLine="0"/>
                    <w:jc w:val="center"/>
                    <w:rPr>
                      <w:bCs/>
                      <w:sz w:val="22"/>
                      <w:szCs w:val="24"/>
                      <w:lang w:val="ro-MD" w:eastAsia="ja-JP"/>
                    </w:rPr>
                  </w:pPr>
                  <w:r w:rsidRPr="00BB246B">
                    <w:rPr>
                      <w:bCs/>
                      <w:sz w:val="22"/>
                      <w:szCs w:val="24"/>
                      <w:lang w:val="ro-MD" w:eastAsia="ja-JP"/>
                    </w:rPr>
                    <w:t>611</w:t>
                  </w:r>
                </w:p>
              </w:tc>
            </w:tr>
          </w:tbl>
          <w:p w:rsidR="002121D6" w:rsidRDefault="00CD3546" w:rsidP="002121D6">
            <w:pPr>
              <w:ind w:firstLine="0"/>
              <w:rPr>
                <w:bCs/>
                <w:sz w:val="24"/>
                <w:szCs w:val="24"/>
                <w:lang w:val="ro-MD" w:eastAsia="ja-JP"/>
              </w:rPr>
            </w:pPr>
            <w:r>
              <w:rPr>
                <w:bCs/>
                <w:sz w:val="24"/>
                <w:szCs w:val="24"/>
                <w:lang w:val="ro-MD" w:eastAsia="ja-JP"/>
              </w:rPr>
              <w:t>Conform datelor de mai sus sectorul rutier în Republica Moldova se</w:t>
            </w:r>
            <w:r w:rsidR="009442F4">
              <w:rPr>
                <w:bCs/>
                <w:sz w:val="24"/>
                <w:szCs w:val="24"/>
                <w:lang w:val="ro-MD" w:eastAsia="ja-JP"/>
              </w:rPr>
              <w:t xml:space="preserve"> află într-o continuă ascensiune</w:t>
            </w:r>
            <w:r>
              <w:rPr>
                <w:bCs/>
                <w:sz w:val="24"/>
                <w:szCs w:val="24"/>
                <w:lang w:val="ro-MD" w:eastAsia="ja-JP"/>
              </w:rPr>
              <w:t>,</w:t>
            </w:r>
            <w:r w:rsidR="00071D53">
              <w:rPr>
                <w:bCs/>
                <w:sz w:val="24"/>
                <w:szCs w:val="24"/>
                <w:lang w:val="ro-MD" w:eastAsia="ja-JP"/>
              </w:rPr>
              <w:t xml:space="preserve"> prin urmare și impactul de mediu al acestuia va deveni din ce în ce mai resimțit. </w:t>
            </w:r>
          </w:p>
          <w:p w:rsidR="00E36C43" w:rsidRDefault="008D55C9" w:rsidP="002121D6">
            <w:pPr>
              <w:spacing w:before="120"/>
              <w:ind w:firstLine="0"/>
              <w:rPr>
                <w:bCs/>
                <w:sz w:val="24"/>
                <w:szCs w:val="24"/>
                <w:lang w:val="ro-MD" w:eastAsia="ja-JP"/>
              </w:rPr>
            </w:pPr>
            <w:r>
              <w:rPr>
                <w:bCs/>
                <w:sz w:val="24"/>
                <w:szCs w:val="24"/>
                <w:lang w:val="ro-MD" w:eastAsia="ja-JP"/>
              </w:rPr>
              <w:t xml:space="preserve">Introducerea regulamentului cu privire la etichetarea pneurilor va avea un impact pozitiv în primul rând pentru </w:t>
            </w:r>
            <w:r w:rsidR="00E36C43">
              <w:rPr>
                <w:bCs/>
                <w:sz w:val="24"/>
                <w:szCs w:val="24"/>
                <w:lang w:val="ro-MD" w:eastAsia="ja-JP"/>
              </w:rPr>
              <w:t xml:space="preserve">bugetul </w:t>
            </w:r>
            <w:r>
              <w:rPr>
                <w:bCs/>
                <w:sz w:val="24"/>
                <w:szCs w:val="24"/>
                <w:lang w:val="ro-MD" w:eastAsia="ja-JP"/>
              </w:rPr>
              <w:t>consumatori</w:t>
            </w:r>
            <w:r w:rsidR="00E36C43">
              <w:rPr>
                <w:bCs/>
                <w:sz w:val="24"/>
                <w:szCs w:val="24"/>
                <w:lang w:val="ro-MD" w:eastAsia="ja-JP"/>
              </w:rPr>
              <w:t>lor, și totodată va ajuta l</w:t>
            </w:r>
            <w:r w:rsidR="00250F37">
              <w:rPr>
                <w:bCs/>
                <w:sz w:val="24"/>
                <w:szCs w:val="24"/>
                <w:lang w:val="ro-MD" w:eastAsia="ja-JP"/>
              </w:rPr>
              <w:t xml:space="preserve">a atenuarea impactului de mediu. </w:t>
            </w:r>
          </w:p>
          <w:p w:rsidR="00DC50D9" w:rsidRDefault="00250F37" w:rsidP="00D920C6">
            <w:pPr>
              <w:ind w:firstLine="0"/>
              <w:rPr>
                <w:bCs/>
                <w:sz w:val="24"/>
                <w:szCs w:val="24"/>
                <w:lang w:val="ro-MD" w:eastAsia="ja-JP"/>
              </w:rPr>
            </w:pPr>
            <w:r>
              <w:rPr>
                <w:bCs/>
                <w:sz w:val="24"/>
                <w:szCs w:val="24"/>
                <w:lang w:val="ro-MD" w:eastAsia="ja-JP"/>
              </w:rPr>
              <w:lastRenderedPageBreak/>
              <w:t>Totodată, vor ave</w:t>
            </w:r>
            <w:r w:rsidR="0066437D">
              <w:rPr>
                <w:bCs/>
                <w:sz w:val="24"/>
                <w:szCs w:val="24"/>
                <w:lang w:val="ro-MD" w:eastAsia="ja-JP"/>
              </w:rPr>
              <w:t xml:space="preserve">a de câștigat </w:t>
            </w:r>
            <w:r>
              <w:rPr>
                <w:bCs/>
                <w:sz w:val="24"/>
                <w:szCs w:val="24"/>
                <w:lang w:val="ro-MD" w:eastAsia="ja-JP"/>
              </w:rPr>
              <w:t>distribuitorii</w:t>
            </w:r>
            <w:r w:rsidR="0066437D">
              <w:rPr>
                <w:bCs/>
                <w:sz w:val="24"/>
                <w:szCs w:val="24"/>
                <w:lang w:val="ro-MD" w:eastAsia="ja-JP"/>
              </w:rPr>
              <w:t xml:space="preserve"> și furnizorii</w:t>
            </w:r>
            <w:r>
              <w:rPr>
                <w:bCs/>
                <w:sz w:val="24"/>
                <w:szCs w:val="24"/>
                <w:lang w:val="ro-MD" w:eastAsia="ja-JP"/>
              </w:rPr>
              <w:t xml:space="preserve">, eticheta fiind un material adițional care </w:t>
            </w:r>
            <w:r w:rsidR="00CA29BF">
              <w:rPr>
                <w:bCs/>
                <w:sz w:val="24"/>
                <w:szCs w:val="24"/>
                <w:lang w:val="ro-MD" w:eastAsia="ja-JP"/>
              </w:rPr>
              <w:t>sporește încrederea</w:t>
            </w:r>
            <w:r>
              <w:rPr>
                <w:bCs/>
                <w:sz w:val="24"/>
                <w:szCs w:val="24"/>
                <w:lang w:val="ro-MD" w:eastAsia="ja-JP"/>
              </w:rPr>
              <w:t xml:space="preserve"> </w:t>
            </w:r>
            <w:r w:rsidR="00CA29BF">
              <w:rPr>
                <w:bCs/>
                <w:sz w:val="24"/>
                <w:szCs w:val="24"/>
                <w:lang w:val="ro-MD" w:eastAsia="ja-JP"/>
              </w:rPr>
              <w:t>consumatorilor și influențează</w:t>
            </w:r>
            <w:r>
              <w:rPr>
                <w:bCs/>
                <w:sz w:val="24"/>
                <w:szCs w:val="24"/>
                <w:lang w:val="ro-MD" w:eastAsia="ja-JP"/>
              </w:rPr>
              <w:t xml:space="preserve"> asupra alegerii</w:t>
            </w:r>
            <w:r w:rsidR="00CA29BF">
              <w:rPr>
                <w:bCs/>
                <w:sz w:val="24"/>
                <w:szCs w:val="24"/>
                <w:lang w:val="ro-MD" w:eastAsia="ja-JP"/>
              </w:rPr>
              <w:t xml:space="preserve"> făcute. </w:t>
            </w:r>
          </w:p>
          <w:p w:rsidR="00851B9D" w:rsidRPr="00CF26CA" w:rsidRDefault="00851B9D" w:rsidP="00851B9D">
            <w:pPr>
              <w:spacing w:before="120"/>
              <w:ind w:firstLine="0"/>
              <w:rPr>
                <w:bCs/>
                <w:sz w:val="24"/>
                <w:szCs w:val="24"/>
                <w:lang w:val="ro-MD" w:eastAsia="ja-JP"/>
              </w:rPr>
            </w:pPr>
            <w:r w:rsidRPr="00CF26CA">
              <w:rPr>
                <w:bCs/>
                <w:sz w:val="24"/>
                <w:szCs w:val="24"/>
                <w:lang w:val="ro-MD" w:eastAsia="ja-JP"/>
              </w:rPr>
              <w:t xml:space="preserve">Cine a </w:t>
            </w:r>
            <w:r w:rsidR="009471CC" w:rsidRPr="00CF26CA">
              <w:rPr>
                <w:bCs/>
                <w:sz w:val="24"/>
                <w:szCs w:val="24"/>
                <w:lang w:val="ro-MD" w:eastAsia="ja-JP"/>
              </w:rPr>
              <w:t>hotărît</w:t>
            </w:r>
            <w:r w:rsidRPr="00CF26CA">
              <w:rPr>
                <w:bCs/>
                <w:sz w:val="24"/>
                <w:szCs w:val="24"/>
                <w:lang w:val="ro-MD" w:eastAsia="ja-JP"/>
              </w:rPr>
              <w:t xml:space="preserve"> </w:t>
            </w:r>
            <w:r w:rsidR="009471CC" w:rsidRPr="00CF26CA">
              <w:rPr>
                <w:bCs/>
                <w:sz w:val="24"/>
                <w:szCs w:val="24"/>
                <w:lang w:val="ro-MD" w:eastAsia="ja-JP"/>
              </w:rPr>
              <w:t>să introducă</w:t>
            </w:r>
            <w:r w:rsidRPr="00CF26CA">
              <w:rPr>
                <w:bCs/>
                <w:sz w:val="24"/>
                <w:szCs w:val="24"/>
                <w:lang w:val="ro-MD" w:eastAsia="ja-JP"/>
              </w:rPr>
              <w:t xml:space="preserve"> eticheta </w:t>
            </w:r>
            <w:r w:rsidR="009471CC" w:rsidRPr="00CF26CA">
              <w:rPr>
                <w:bCs/>
                <w:sz w:val="24"/>
                <w:szCs w:val="24"/>
                <w:lang w:val="ro-MD" w:eastAsia="ja-JP"/>
              </w:rPr>
              <w:t>?</w:t>
            </w:r>
          </w:p>
          <w:p w:rsidR="001D7D70" w:rsidRDefault="001E2541" w:rsidP="001D7D70">
            <w:pPr>
              <w:spacing w:before="120"/>
              <w:ind w:firstLine="0"/>
              <w:rPr>
                <w:bCs/>
                <w:sz w:val="24"/>
                <w:szCs w:val="24"/>
                <w:lang w:val="ro-MD" w:eastAsia="ja-JP"/>
              </w:rPr>
            </w:pPr>
            <w:r w:rsidRPr="00CE7E1E">
              <w:rPr>
                <w:bCs/>
                <w:sz w:val="24"/>
                <w:szCs w:val="24"/>
                <w:lang w:val="ro-MD" w:eastAsia="ja-JP"/>
              </w:rPr>
              <w:t>Reglementarea a fost adoptată</w:t>
            </w:r>
            <w:r w:rsidR="00851B9D" w:rsidRPr="00CE7E1E">
              <w:rPr>
                <w:bCs/>
                <w:sz w:val="24"/>
                <w:szCs w:val="24"/>
                <w:lang w:val="ro-MD" w:eastAsia="ja-JP"/>
              </w:rPr>
              <w:t xml:space="preserve"> de </w:t>
            </w:r>
            <w:r w:rsidR="009471CC" w:rsidRPr="00CE7E1E">
              <w:rPr>
                <w:bCs/>
                <w:sz w:val="24"/>
                <w:szCs w:val="24"/>
                <w:lang w:val="ro-MD" w:eastAsia="ja-JP"/>
              </w:rPr>
              <w:t>către Parlamentul European ș</w:t>
            </w:r>
            <w:r w:rsidR="00851B9D" w:rsidRPr="00CE7E1E">
              <w:rPr>
                <w:bCs/>
                <w:sz w:val="24"/>
                <w:szCs w:val="24"/>
                <w:lang w:val="ro-MD" w:eastAsia="ja-JP"/>
              </w:rPr>
              <w:t>i Consiliul UE ca urmare a unei</w:t>
            </w:r>
            <w:r w:rsidR="009471CC" w:rsidRPr="00CE7E1E">
              <w:rPr>
                <w:bCs/>
                <w:sz w:val="24"/>
                <w:szCs w:val="24"/>
                <w:lang w:val="ro-MD" w:eastAsia="ja-JP"/>
              </w:rPr>
              <w:t xml:space="preserve"> </w:t>
            </w:r>
            <w:r w:rsidR="00851B9D" w:rsidRPr="00CE7E1E">
              <w:rPr>
                <w:bCs/>
                <w:sz w:val="24"/>
                <w:szCs w:val="24"/>
                <w:lang w:val="ro-MD" w:eastAsia="ja-JP"/>
              </w:rPr>
              <w:t>propuneri a Comisiei</w:t>
            </w:r>
            <w:r w:rsidR="009471CC" w:rsidRPr="00CE7E1E">
              <w:rPr>
                <w:bCs/>
                <w:sz w:val="24"/>
                <w:szCs w:val="24"/>
                <w:lang w:val="ro-MD" w:eastAsia="ja-JP"/>
              </w:rPr>
              <w:t xml:space="preserve"> Europene</w:t>
            </w:r>
            <w:r w:rsidR="00851B9D" w:rsidRPr="00CE7E1E">
              <w:rPr>
                <w:bCs/>
                <w:sz w:val="24"/>
                <w:szCs w:val="24"/>
                <w:lang w:val="ro-MD" w:eastAsia="ja-JP"/>
              </w:rPr>
              <w:t xml:space="preserve">. </w:t>
            </w:r>
            <w:r w:rsidR="009471CC" w:rsidRPr="00CE7E1E">
              <w:rPr>
                <w:bCs/>
                <w:sz w:val="24"/>
                <w:szCs w:val="24"/>
                <w:lang w:val="ro-MD" w:eastAsia="ja-JP"/>
              </w:rPr>
              <w:t>Înainte</w:t>
            </w:r>
            <w:r w:rsidR="00851B9D" w:rsidRPr="00CE7E1E">
              <w:rPr>
                <w:bCs/>
                <w:sz w:val="24"/>
                <w:szCs w:val="24"/>
                <w:lang w:val="ro-MD" w:eastAsia="ja-JP"/>
              </w:rPr>
              <w:t xml:space="preserve"> de aceasta, sistemul</w:t>
            </w:r>
            <w:r w:rsidR="00FD71D9" w:rsidRPr="00CE7E1E">
              <w:rPr>
                <w:bCs/>
                <w:sz w:val="24"/>
                <w:szCs w:val="24"/>
                <w:lang w:val="ro-MD" w:eastAsia="ja-JP"/>
              </w:rPr>
              <w:t xml:space="preserve"> de etichetare a fost elaborat î</w:t>
            </w:r>
            <w:r w:rsidR="00851B9D" w:rsidRPr="00CE7E1E">
              <w:rPr>
                <w:bCs/>
                <w:sz w:val="24"/>
                <w:szCs w:val="24"/>
                <w:lang w:val="ro-MD" w:eastAsia="ja-JP"/>
              </w:rPr>
              <w:t>n cooperare cu toate</w:t>
            </w:r>
            <w:r w:rsidR="00FD71D9" w:rsidRPr="00CE7E1E">
              <w:rPr>
                <w:bCs/>
                <w:sz w:val="24"/>
                <w:szCs w:val="24"/>
                <w:lang w:val="ro-MD" w:eastAsia="ja-JP"/>
              </w:rPr>
              <w:t xml:space="preserve"> părțile</w:t>
            </w:r>
            <w:r w:rsidR="00851B9D" w:rsidRPr="00CE7E1E">
              <w:rPr>
                <w:bCs/>
                <w:sz w:val="24"/>
                <w:szCs w:val="24"/>
                <w:lang w:val="ro-MD" w:eastAsia="ja-JP"/>
              </w:rPr>
              <w:t xml:space="preserve"> interesate relevante: </w:t>
            </w:r>
            <w:r w:rsidR="00FD71D9" w:rsidRPr="00CE7E1E">
              <w:rPr>
                <w:bCs/>
                <w:sz w:val="24"/>
                <w:szCs w:val="24"/>
                <w:lang w:val="ro-MD" w:eastAsia="ja-JP"/>
              </w:rPr>
              <w:t>autoritățile</w:t>
            </w:r>
            <w:r w:rsidR="00851B9D" w:rsidRPr="00CE7E1E">
              <w:rPr>
                <w:bCs/>
                <w:sz w:val="24"/>
                <w:szCs w:val="24"/>
                <w:lang w:val="ro-MD" w:eastAsia="ja-JP"/>
              </w:rPr>
              <w:t xml:space="preserve"> </w:t>
            </w:r>
            <w:r w:rsidR="00FD71D9" w:rsidRPr="00CE7E1E">
              <w:rPr>
                <w:bCs/>
                <w:sz w:val="24"/>
                <w:szCs w:val="24"/>
                <w:lang w:val="ro-MD" w:eastAsia="ja-JP"/>
              </w:rPr>
              <w:t>naționale</w:t>
            </w:r>
            <w:r w:rsidR="00851B9D" w:rsidRPr="00CE7E1E">
              <w:rPr>
                <w:bCs/>
                <w:sz w:val="24"/>
                <w:szCs w:val="24"/>
                <w:lang w:val="ro-MD" w:eastAsia="ja-JP"/>
              </w:rPr>
              <w:t>, industrie,</w:t>
            </w:r>
            <w:r w:rsidR="00851B9D" w:rsidRPr="00CF26CA">
              <w:rPr>
                <w:bCs/>
                <w:sz w:val="24"/>
                <w:szCs w:val="24"/>
                <w:lang w:val="ro-MD" w:eastAsia="ja-JP"/>
              </w:rPr>
              <w:t xml:space="preserve"> </w:t>
            </w:r>
            <w:r w:rsidR="00851B9D" w:rsidRPr="00CE7E1E">
              <w:rPr>
                <w:bCs/>
                <w:sz w:val="24"/>
                <w:szCs w:val="24"/>
                <w:lang w:val="ro-MD" w:eastAsia="ja-JP"/>
              </w:rPr>
              <w:t xml:space="preserve">ONG-uri de mediu si </w:t>
            </w:r>
            <w:r w:rsidR="00FD71D9" w:rsidRPr="00CE7E1E">
              <w:rPr>
                <w:bCs/>
                <w:sz w:val="24"/>
                <w:szCs w:val="24"/>
                <w:lang w:val="ro-MD" w:eastAsia="ja-JP"/>
              </w:rPr>
              <w:t>organizațiile</w:t>
            </w:r>
            <w:r w:rsidR="00851B9D" w:rsidRPr="00CE7E1E">
              <w:rPr>
                <w:bCs/>
                <w:sz w:val="24"/>
                <w:szCs w:val="24"/>
                <w:lang w:val="ro-MD" w:eastAsia="ja-JP"/>
              </w:rPr>
              <w:t xml:space="preserve"> de</w:t>
            </w:r>
            <w:r w:rsidR="00FD71D9" w:rsidRPr="00CE7E1E">
              <w:rPr>
                <w:bCs/>
                <w:sz w:val="24"/>
                <w:szCs w:val="24"/>
                <w:lang w:val="ro-MD" w:eastAsia="ja-JP"/>
              </w:rPr>
              <w:t xml:space="preserve"> </w:t>
            </w:r>
            <w:r w:rsidR="00851B9D" w:rsidRPr="00CE7E1E">
              <w:rPr>
                <w:bCs/>
                <w:sz w:val="24"/>
                <w:szCs w:val="24"/>
                <w:lang w:val="ro-MD" w:eastAsia="ja-JP"/>
              </w:rPr>
              <w:t>consumatori.</w:t>
            </w:r>
          </w:p>
          <w:p w:rsidR="00064C3B" w:rsidRPr="00CE7E1E" w:rsidRDefault="00064C3B" w:rsidP="00064C3B">
            <w:pPr>
              <w:ind w:firstLine="0"/>
              <w:rPr>
                <w:bCs/>
                <w:sz w:val="24"/>
                <w:szCs w:val="24"/>
                <w:lang w:val="ro-MD" w:eastAsia="ja-JP"/>
              </w:rPr>
            </w:pPr>
          </w:p>
        </w:tc>
      </w:tr>
      <w:tr w:rsidR="00064C3B" w:rsidRPr="00CE7E1E" w:rsidTr="0010304F">
        <w:trPr>
          <w:trHeight w:val="242"/>
        </w:trPr>
        <w:tc>
          <w:tcPr>
            <w:tcW w:w="9571" w:type="dxa"/>
            <w:gridSpan w:val="2"/>
          </w:tcPr>
          <w:p w:rsidR="00064C3B" w:rsidRPr="00CE7E1E" w:rsidRDefault="00064C3B" w:rsidP="00064C3B">
            <w:pPr>
              <w:ind w:firstLine="0"/>
              <w:rPr>
                <w:b/>
                <w:bCs/>
                <w:sz w:val="24"/>
                <w:szCs w:val="24"/>
                <w:lang w:val="ro-MD" w:eastAsia="ja-JP"/>
              </w:rPr>
            </w:pPr>
            <w:r w:rsidRPr="00CE7E1E">
              <w:rPr>
                <w:b/>
                <w:bCs/>
                <w:sz w:val="24"/>
                <w:szCs w:val="24"/>
                <w:lang w:val="ro-MD" w:eastAsia="ja-JP"/>
              </w:rPr>
              <w:lastRenderedPageBreak/>
              <w:t>3. Stabilirea obiectivelor</w:t>
            </w:r>
          </w:p>
        </w:tc>
      </w:tr>
      <w:tr w:rsidR="00064C3B" w:rsidRPr="00CE7E1E" w:rsidTr="0010304F">
        <w:trPr>
          <w:trHeight w:val="152"/>
        </w:trPr>
        <w:tc>
          <w:tcPr>
            <w:tcW w:w="9571" w:type="dxa"/>
            <w:gridSpan w:val="2"/>
          </w:tcPr>
          <w:p w:rsidR="00064C3B" w:rsidRPr="00CE7E1E" w:rsidRDefault="00F20AB4" w:rsidP="007D4D4A">
            <w:pPr>
              <w:spacing w:before="120"/>
              <w:ind w:firstLine="0"/>
              <w:rPr>
                <w:bCs/>
                <w:sz w:val="24"/>
                <w:szCs w:val="24"/>
                <w:lang w:val="ro-MD" w:eastAsia="ja-JP"/>
              </w:rPr>
            </w:pPr>
            <w:r w:rsidRPr="00CE7E1E">
              <w:rPr>
                <w:bCs/>
                <w:sz w:val="24"/>
                <w:szCs w:val="24"/>
                <w:lang w:val="ro-MD" w:eastAsia="ja-JP"/>
              </w:rPr>
              <w:t>Obiectivul prezentului regulament este de a crește siguranța și eficiența economică și ecologică a sectorului transporturilor rutier prin promovarea pneurilor eficiente din punct de vedere al consumului de combustibil, sigure și cu niveluri scăzute de zgomot. Regulamentul, de asemenea stabilește un cadru pentru furnizarea de informații armonizate referitoare la parametrii pneurilor prin intermediul etichetării, permițînd utilizatorilor finali să facă o alegere în cunoștință de cauză la achiziționarea de pneuri. Pentru o mai bună interpretare de către consumatorul final informația privind caracteristicile tehnice ale pneurilor urmează a fi prezentată sub formă de etichetă.</w:t>
            </w:r>
          </w:p>
          <w:p w:rsidR="00EE4685" w:rsidRPr="00CE7E1E" w:rsidRDefault="00C17659" w:rsidP="007D4D4A">
            <w:pPr>
              <w:spacing w:before="120"/>
              <w:ind w:firstLine="0"/>
              <w:rPr>
                <w:bCs/>
                <w:sz w:val="24"/>
                <w:szCs w:val="24"/>
                <w:lang w:val="ro-MD" w:eastAsia="ja-JP"/>
              </w:rPr>
            </w:pPr>
            <w:r w:rsidRPr="00CE7E1E">
              <w:rPr>
                <w:bCs/>
                <w:sz w:val="24"/>
                <w:szCs w:val="24"/>
                <w:lang w:val="ro-MD" w:eastAsia="ja-JP"/>
              </w:rPr>
              <w:t xml:space="preserve">Obiectivul politicii statului în domeniul </w:t>
            </w:r>
            <w:r w:rsidR="00886192" w:rsidRPr="00CE7E1E">
              <w:rPr>
                <w:bCs/>
                <w:sz w:val="24"/>
                <w:szCs w:val="24"/>
                <w:lang w:val="ro-MD" w:eastAsia="ja-JP"/>
              </w:rPr>
              <w:t>energetic</w:t>
            </w:r>
            <w:r w:rsidR="00890707" w:rsidRPr="00CE7E1E">
              <w:rPr>
                <w:bCs/>
                <w:sz w:val="24"/>
                <w:szCs w:val="24"/>
                <w:lang w:val="ro-MD" w:eastAsia="ja-JP"/>
              </w:rPr>
              <w:t xml:space="preserve"> este</w:t>
            </w:r>
            <w:r w:rsidR="00EE4685" w:rsidRPr="00CE7E1E">
              <w:rPr>
                <w:bCs/>
                <w:sz w:val="24"/>
                <w:szCs w:val="24"/>
                <w:lang w:val="ro-MD" w:eastAsia="ja-JP"/>
              </w:rPr>
              <w:t>:</w:t>
            </w:r>
          </w:p>
          <w:p w:rsidR="00EE4685" w:rsidRPr="00CE7E1E" w:rsidRDefault="00EE4685" w:rsidP="002C395E">
            <w:pPr>
              <w:spacing w:before="120"/>
              <w:ind w:left="567" w:firstLine="0"/>
              <w:rPr>
                <w:bCs/>
                <w:sz w:val="24"/>
                <w:szCs w:val="24"/>
                <w:lang w:val="ro-MD" w:eastAsia="ja-JP"/>
              </w:rPr>
            </w:pPr>
            <w:r w:rsidRPr="00CE7E1E">
              <w:rPr>
                <w:bCs/>
                <w:sz w:val="24"/>
                <w:szCs w:val="24"/>
                <w:lang w:val="ro-MD" w:eastAsia="ja-JP"/>
              </w:rPr>
              <w:t>1. Securitatea aprovizionării cu energie.</w:t>
            </w:r>
          </w:p>
          <w:p w:rsidR="00EE4685" w:rsidRPr="00CE7E1E" w:rsidRDefault="00EE4685" w:rsidP="002C395E">
            <w:pPr>
              <w:spacing w:before="120"/>
              <w:ind w:left="567" w:firstLine="0"/>
              <w:rPr>
                <w:bCs/>
                <w:sz w:val="24"/>
                <w:szCs w:val="24"/>
                <w:lang w:val="ro-MD" w:eastAsia="ja-JP"/>
              </w:rPr>
            </w:pPr>
            <w:r w:rsidRPr="00CE7E1E">
              <w:rPr>
                <w:bCs/>
                <w:sz w:val="24"/>
                <w:szCs w:val="24"/>
                <w:lang w:val="ro-MD" w:eastAsia="ja-JP"/>
              </w:rPr>
              <w:t xml:space="preserve">2. Crearea </w:t>
            </w:r>
            <w:r w:rsidR="002D6335" w:rsidRPr="00CE7E1E">
              <w:rPr>
                <w:bCs/>
                <w:sz w:val="24"/>
                <w:szCs w:val="24"/>
                <w:lang w:val="ro-MD" w:eastAsia="ja-JP"/>
              </w:rPr>
              <w:t>piețelor</w:t>
            </w:r>
            <w:r w:rsidRPr="00CE7E1E">
              <w:rPr>
                <w:bCs/>
                <w:sz w:val="24"/>
                <w:szCs w:val="24"/>
                <w:lang w:val="ro-MD" w:eastAsia="ja-JP"/>
              </w:rPr>
              <w:t xml:space="preserve"> concurenţiale şi integrarea lor regională şi europeană.</w:t>
            </w:r>
          </w:p>
          <w:p w:rsidR="00EE4685" w:rsidRPr="00CE7E1E" w:rsidRDefault="00EE4685" w:rsidP="002C395E">
            <w:pPr>
              <w:spacing w:before="120"/>
              <w:ind w:left="567" w:firstLine="0"/>
              <w:rPr>
                <w:bCs/>
                <w:sz w:val="24"/>
                <w:szCs w:val="24"/>
                <w:lang w:val="ro-MD" w:eastAsia="ja-JP"/>
              </w:rPr>
            </w:pPr>
            <w:r w:rsidRPr="00CE7E1E">
              <w:rPr>
                <w:bCs/>
                <w:sz w:val="24"/>
                <w:szCs w:val="24"/>
                <w:lang w:val="ro-MD" w:eastAsia="ja-JP"/>
              </w:rPr>
              <w:t>3. Durabilitatea mediului şi combaterea schimbărilor climatice.</w:t>
            </w:r>
          </w:p>
          <w:p w:rsidR="00EE4685" w:rsidRPr="00CE7E1E" w:rsidRDefault="002D6335" w:rsidP="007D4D4A">
            <w:pPr>
              <w:spacing w:before="120"/>
              <w:ind w:firstLine="0"/>
              <w:rPr>
                <w:bCs/>
                <w:sz w:val="24"/>
                <w:szCs w:val="24"/>
                <w:lang w:val="ro-MD" w:eastAsia="ja-JP"/>
              </w:rPr>
            </w:pPr>
            <w:r w:rsidRPr="00CE7E1E">
              <w:rPr>
                <w:bCs/>
                <w:sz w:val="24"/>
                <w:szCs w:val="24"/>
                <w:lang w:val="ro-MD" w:eastAsia="ja-JP"/>
              </w:rPr>
              <w:t xml:space="preserve">Alt obiectiv </w:t>
            </w:r>
            <w:r w:rsidR="00C17659" w:rsidRPr="00CE7E1E">
              <w:rPr>
                <w:bCs/>
                <w:sz w:val="24"/>
                <w:szCs w:val="24"/>
                <w:lang w:val="ro-MD" w:eastAsia="ja-JP"/>
              </w:rPr>
              <w:t xml:space="preserve">este eliminarea barierelor și libera circulație a mărfurilor în cadrul pieței unice.   </w:t>
            </w:r>
          </w:p>
          <w:p w:rsidR="00C17659" w:rsidRPr="00CE7E1E" w:rsidRDefault="00C17659" w:rsidP="007D4D4A">
            <w:pPr>
              <w:spacing w:before="120"/>
              <w:ind w:firstLine="0"/>
              <w:rPr>
                <w:bCs/>
                <w:sz w:val="24"/>
                <w:szCs w:val="24"/>
                <w:lang w:val="ro-MD" w:eastAsia="ja-JP"/>
              </w:rPr>
            </w:pPr>
            <w:r w:rsidRPr="00CE7E1E">
              <w:rPr>
                <w:bCs/>
                <w:sz w:val="24"/>
                <w:szCs w:val="24"/>
                <w:lang w:val="ro-MD" w:eastAsia="ja-JP"/>
              </w:rPr>
              <w:t xml:space="preserve">Acest obiectiv este completat de o politică cuprinzătoare destinată să garanteze că numai produsele </w:t>
            </w:r>
            <w:r w:rsidR="002D6335" w:rsidRPr="00CE7E1E">
              <w:rPr>
                <w:bCs/>
                <w:sz w:val="24"/>
                <w:szCs w:val="24"/>
                <w:lang w:val="ro-MD" w:eastAsia="ja-JP"/>
              </w:rPr>
              <w:t xml:space="preserve">eficiente </w:t>
            </w:r>
            <w:r w:rsidRPr="00CE7E1E">
              <w:rPr>
                <w:bCs/>
                <w:sz w:val="24"/>
                <w:szCs w:val="24"/>
                <w:lang w:val="ro-MD" w:eastAsia="ja-JP"/>
              </w:rPr>
              <w:t xml:space="preserve">sunt introduse pe piață, astfel încât orice </w:t>
            </w:r>
            <w:r w:rsidR="00D678C7" w:rsidRPr="00CE7E1E">
              <w:rPr>
                <w:bCs/>
                <w:sz w:val="24"/>
                <w:szCs w:val="24"/>
                <w:lang w:val="ro-MD" w:eastAsia="ja-JP"/>
              </w:rPr>
              <w:t>consumator să fie informat despre caracteristicile produselor cât și de beneficiul economic ce îl are utilizarea produselor eficiente.</w:t>
            </w:r>
            <w:r w:rsidRPr="00CE7E1E">
              <w:rPr>
                <w:bCs/>
                <w:sz w:val="24"/>
                <w:szCs w:val="24"/>
                <w:lang w:val="ro-MD" w:eastAsia="ja-JP"/>
              </w:rPr>
              <w:t xml:space="preserve">        Ca obiective întreprinse din partea statului pot fi:</w:t>
            </w:r>
          </w:p>
          <w:p w:rsidR="00C17659" w:rsidRPr="00CE7E1E" w:rsidRDefault="00C17659" w:rsidP="002C395E">
            <w:pPr>
              <w:ind w:left="567" w:firstLine="0"/>
              <w:rPr>
                <w:bCs/>
                <w:sz w:val="24"/>
                <w:szCs w:val="24"/>
                <w:lang w:val="ro-MD" w:eastAsia="ja-JP"/>
              </w:rPr>
            </w:pPr>
            <w:r w:rsidRPr="00CE7E1E">
              <w:rPr>
                <w:bCs/>
                <w:sz w:val="24"/>
                <w:szCs w:val="24"/>
                <w:lang w:val="ro-MD" w:eastAsia="ja-JP"/>
              </w:rPr>
              <w:t>- ajustarea prevederilor la practica europeană;</w:t>
            </w:r>
          </w:p>
          <w:p w:rsidR="00C17659" w:rsidRPr="00CE7E1E" w:rsidRDefault="00C17659" w:rsidP="002C395E">
            <w:pPr>
              <w:ind w:left="567" w:firstLine="0"/>
              <w:rPr>
                <w:bCs/>
                <w:sz w:val="24"/>
                <w:szCs w:val="24"/>
                <w:lang w:val="ro-MD" w:eastAsia="ja-JP"/>
              </w:rPr>
            </w:pPr>
            <w:r w:rsidRPr="00CE7E1E">
              <w:rPr>
                <w:bCs/>
                <w:sz w:val="24"/>
                <w:szCs w:val="24"/>
                <w:lang w:val="ro-MD" w:eastAsia="ja-JP"/>
              </w:rPr>
              <w:t>- ridicarea nivelului de cunoștințe prin instruire a organelor competente de supraveghere a pieței;</w:t>
            </w:r>
          </w:p>
          <w:p w:rsidR="00C17659" w:rsidRPr="00CE7E1E" w:rsidRDefault="00C17659" w:rsidP="002C395E">
            <w:pPr>
              <w:ind w:left="567" w:firstLine="0"/>
              <w:rPr>
                <w:bCs/>
                <w:sz w:val="24"/>
                <w:szCs w:val="24"/>
                <w:lang w:val="ro-MD" w:eastAsia="ja-JP"/>
              </w:rPr>
            </w:pPr>
            <w:r w:rsidRPr="00CE7E1E">
              <w:rPr>
                <w:bCs/>
                <w:sz w:val="24"/>
                <w:szCs w:val="24"/>
                <w:lang w:val="ro-MD" w:eastAsia="ja-JP"/>
              </w:rPr>
              <w:t>- ridicarea nivelului de responsabilitate a autorităților de reglementare;</w:t>
            </w:r>
          </w:p>
          <w:p w:rsidR="00C17659" w:rsidRPr="00CE7E1E" w:rsidRDefault="00C17659" w:rsidP="002C395E">
            <w:pPr>
              <w:ind w:left="567" w:firstLine="0"/>
              <w:rPr>
                <w:bCs/>
                <w:sz w:val="24"/>
                <w:szCs w:val="24"/>
                <w:lang w:val="ro-MD" w:eastAsia="ja-JP"/>
              </w:rPr>
            </w:pPr>
            <w:r w:rsidRPr="00CE7E1E">
              <w:rPr>
                <w:bCs/>
                <w:sz w:val="24"/>
                <w:szCs w:val="24"/>
                <w:lang w:val="ro-MD" w:eastAsia="ja-JP"/>
              </w:rPr>
              <w:t>- ridicarea responsabilității producătorilor pentru produsele plasate pe piață;</w:t>
            </w:r>
          </w:p>
          <w:p w:rsidR="00C17659" w:rsidRPr="00CE7E1E" w:rsidRDefault="00C17659" w:rsidP="002C395E">
            <w:pPr>
              <w:ind w:left="567" w:firstLine="0"/>
              <w:rPr>
                <w:bCs/>
                <w:sz w:val="24"/>
                <w:szCs w:val="24"/>
                <w:lang w:val="ro-MD" w:eastAsia="ja-JP"/>
              </w:rPr>
            </w:pPr>
            <w:r w:rsidRPr="00CE7E1E">
              <w:rPr>
                <w:bCs/>
                <w:sz w:val="24"/>
                <w:szCs w:val="24"/>
                <w:lang w:val="ro-MD" w:eastAsia="ja-JP"/>
              </w:rPr>
              <w:t>- armonizarea cadrului legislativ şi normativ cu conceptul nou a legislaţiei UE în domeniu;</w:t>
            </w:r>
          </w:p>
          <w:p w:rsidR="00C17659" w:rsidRPr="00CE7E1E" w:rsidRDefault="00C17659" w:rsidP="002C395E">
            <w:pPr>
              <w:ind w:left="567" w:firstLine="0"/>
              <w:rPr>
                <w:bCs/>
                <w:sz w:val="24"/>
                <w:szCs w:val="24"/>
                <w:lang w:val="ro-MD" w:eastAsia="ja-JP"/>
              </w:rPr>
            </w:pPr>
            <w:r w:rsidRPr="00CE7E1E">
              <w:rPr>
                <w:bCs/>
                <w:sz w:val="24"/>
                <w:szCs w:val="24"/>
                <w:lang w:val="ro-MD" w:eastAsia="ja-JP"/>
              </w:rPr>
              <w:t xml:space="preserve">- accesul unor produse </w:t>
            </w:r>
            <w:r w:rsidR="00B06024" w:rsidRPr="00CE7E1E">
              <w:rPr>
                <w:bCs/>
                <w:sz w:val="24"/>
                <w:szCs w:val="24"/>
                <w:lang w:val="ro-MD" w:eastAsia="ja-JP"/>
              </w:rPr>
              <w:t>eficiente</w:t>
            </w:r>
            <w:r w:rsidRPr="00CE7E1E">
              <w:rPr>
                <w:bCs/>
                <w:sz w:val="24"/>
                <w:szCs w:val="24"/>
                <w:lang w:val="ro-MD" w:eastAsia="ja-JP"/>
              </w:rPr>
              <w:t xml:space="preserve"> pe piaţa RM; </w:t>
            </w:r>
          </w:p>
          <w:p w:rsidR="00064C3B" w:rsidRPr="00CE7E1E" w:rsidRDefault="00071D53" w:rsidP="002C395E">
            <w:pPr>
              <w:ind w:left="567" w:firstLine="0"/>
              <w:rPr>
                <w:bCs/>
                <w:sz w:val="24"/>
                <w:szCs w:val="24"/>
                <w:lang w:val="ro-MD" w:eastAsia="ja-JP"/>
              </w:rPr>
            </w:pPr>
            <w:r>
              <w:rPr>
                <w:bCs/>
                <w:sz w:val="24"/>
                <w:szCs w:val="24"/>
                <w:lang w:val="ro-MD" w:eastAsia="ja-JP"/>
              </w:rPr>
              <w:t>-</w:t>
            </w:r>
            <w:r w:rsidR="00C17659" w:rsidRPr="00CE7E1E">
              <w:rPr>
                <w:bCs/>
                <w:sz w:val="24"/>
                <w:szCs w:val="24"/>
                <w:lang w:val="ro-MD" w:eastAsia="ja-JP"/>
              </w:rPr>
              <w:t>consolidarea capacităţilor organismelor de evaluare a conformităţii, şi compati</w:t>
            </w:r>
            <w:r w:rsidR="007D4D4A" w:rsidRPr="00CE7E1E">
              <w:rPr>
                <w:bCs/>
                <w:sz w:val="24"/>
                <w:szCs w:val="24"/>
                <w:lang w:val="ro-MD" w:eastAsia="ja-JP"/>
              </w:rPr>
              <w:t>bilitatea practicilor europene.</w:t>
            </w:r>
          </w:p>
        </w:tc>
      </w:tr>
      <w:tr w:rsidR="00064C3B" w:rsidRPr="00CE7E1E" w:rsidTr="0010304F">
        <w:trPr>
          <w:trHeight w:val="260"/>
        </w:trPr>
        <w:tc>
          <w:tcPr>
            <w:tcW w:w="9571" w:type="dxa"/>
            <w:gridSpan w:val="2"/>
          </w:tcPr>
          <w:p w:rsidR="00064C3B" w:rsidRPr="00CE7E1E" w:rsidRDefault="00064C3B" w:rsidP="00064C3B">
            <w:pPr>
              <w:ind w:firstLine="0"/>
              <w:rPr>
                <w:b/>
                <w:bCs/>
                <w:sz w:val="24"/>
                <w:szCs w:val="24"/>
                <w:lang w:val="ro-MD" w:eastAsia="ja-JP"/>
              </w:rPr>
            </w:pPr>
            <w:r w:rsidRPr="00CE7E1E">
              <w:rPr>
                <w:b/>
                <w:bCs/>
                <w:sz w:val="24"/>
                <w:szCs w:val="24"/>
                <w:lang w:val="ro-MD" w:eastAsia="ja-JP"/>
              </w:rPr>
              <w:t>4. Identificarea opţiunilor</w:t>
            </w:r>
          </w:p>
        </w:tc>
      </w:tr>
      <w:tr w:rsidR="00064C3B" w:rsidRPr="00CE7E1E" w:rsidTr="00F21A1B">
        <w:trPr>
          <w:trHeight w:val="1529"/>
        </w:trPr>
        <w:tc>
          <w:tcPr>
            <w:tcW w:w="9571" w:type="dxa"/>
            <w:gridSpan w:val="2"/>
          </w:tcPr>
          <w:p w:rsidR="007D4D4A" w:rsidRPr="00CE7E1E" w:rsidRDefault="007D4D4A" w:rsidP="008E409E">
            <w:pPr>
              <w:spacing w:before="120"/>
              <w:ind w:firstLine="0"/>
              <w:rPr>
                <w:b/>
                <w:bCs/>
                <w:sz w:val="24"/>
                <w:szCs w:val="24"/>
                <w:lang w:val="ro-MD" w:eastAsia="ja-JP"/>
              </w:rPr>
            </w:pPr>
            <w:r w:rsidRPr="00CE7E1E">
              <w:rPr>
                <w:b/>
                <w:bCs/>
                <w:sz w:val="24"/>
                <w:szCs w:val="24"/>
                <w:lang w:val="ro-MD" w:eastAsia="ja-JP"/>
              </w:rPr>
              <w:t>Opţiunile propuse sînt următoarele:</w:t>
            </w:r>
          </w:p>
          <w:p w:rsidR="007D4D4A" w:rsidRPr="00CE7E1E" w:rsidRDefault="007D4D4A" w:rsidP="008E409E">
            <w:pPr>
              <w:spacing w:before="120"/>
              <w:ind w:firstLine="0"/>
              <w:rPr>
                <w:bCs/>
                <w:sz w:val="24"/>
                <w:szCs w:val="24"/>
                <w:lang w:val="ro-MD" w:eastAsia="ja-JP"/>
              </w:rPr>
            </w:pPr>
            <w:r w:rsidRPr="00CE7E1E">
              <w:rPr>
                <w:bCs/>
                <w:sz w:val="24"/>
                <w:szCs w:val="24"/>
                <w:lang w:val="ro-MD" w:eastAsia="ja-JP"/>
              </w:rPr>
              <w:t>Opţiunea I – a nu face nimic, a lăsa lucrurile aşa cum sînt;</w:t>
            </w:r>
          </w:p>
          <w:p w:rsidR="00064C3B" w:rsidRPr="00CE7E1E" w:rsidRDefault="007D4D4A" w:rsidP="008E409E">
            <w:pPr>
              <w:spacing w:before="120"/>
              <w:ind w:firstLine="0"/>
              <w:rPr>
                <w:bCs/>
                <w:sz w:val="24"/>
                <w:szCs w:val="24"/>
                <w:lang w:val="ro-MD" w:eastAsia="ja-JP"/>
              </w:rPr>
            </w:pPr>
            <w:r w:rsidRPr="00CE7E1E">
              <w:rPr>
                <w:bCs/>
                <w:sz w:val="24"/>
                <w:szCs w:val="24"/>
                <w:lang w:val="ro-MD" w:eastAsia="ja-JP"/>
              </w:rPr>
              <w:t>Opţiunea II – adoptarea proiectului Hotărîrii Guvernu</w:t>
            </w:r>
            <w:r w:rsidR="004A3F51" w:rsidRPr="00CE7E1E">
              <w:rPr>
                <w:bCs/>
                <w:sz w:val="24"/>
                <w:szCs w:val="24"/>
                <w:lang w:val="ro-MD" w:eastAsia="ja-JP"/>
              </w:rPr>
              <w:t xml:space="preserve">lui cu privire la aprobarea Regulamentului </w:t>
            </w:r>
            <w:r w:rsidRPr="00CE7E1E">
              <w:rPr>
                <w:bCs/>
                <w:sz w:val="24"/>
                <w:szCs w:val="24"/>
                <w:lang w:val="ro-MD" w:eastAsia="ja-JP"/>
              </w:rPr>
              <w:t xml:space="preserve">privind </w:t>
            </w:r>
            <w:r w:rsidR="004A3F51" w:rsidRPr="00CE7E1E">
              <w:rPr>
                <w:bCs/>
                <w:sz w:val="24"/>
                <w:szCs w:val="24"/>
                <w:lang w:val="ro-MD" w:eastAsia="ja-JP"/>
              </w:rPr>
              <w:t>etichetarea pneurilor</w:t>
            </w:r>
            <w:r w:rsidRPr="00CE7E1E">
              <w:rPr>
                <w:bCs/>
                <w:sz w:val="24"/>
                <w:szCs w:val="24"/>
                <w:lang w:val="ro-MD" w:eastAsia="ja-JP"/>
              </w:rPr>
              <w:t>.</w:t>
            </w:r>
          </w:p>
        </w:tc>
      </w:tr>
      <w:tr w:rsidR="00064C3B" w:rsidRPr="00CE7E1E" w:rsidTr="0010304F">
        <w:trPr>
          <w:trHeight w:val="268"/>
        </w:trPr>
        <w:tc>
          <w:tcPr>
            <w:tcW w:w="9571" w:type="dxa"/>
            <w:gridSpan w:val="2"/>
          </w:tcPr>
          <w:p w:rsidR="00064C3B" w:rsidRPr="00CE7E1E" w:rsidRDefault="00064C3B" w:rsidP="00064C3B">
            <w:pPr>
              <w:ind w:firstLine="0"/>
              <w:rPr>
                <w:b/>
                <w:bCs/>
                <w:sz w:val="24"/>
                <w:szCs w:val="24"/>
                <w:lang w:val="ro-MD" w:eastAsia="ja-JP"/>
              </w:rPr>
            </w:pPr>
            <w:r w:rsidRPr="00CE7E1E">
              <w:rPr>
                <w:b/>
                <w:bCs/>
                <w:sz w:val="24"/>
                <w:szCs w:val="24"/>
                <w:lang w:val="ro-MD" w:eastAsia="ja-JP"/>
              </w:rPr>
              <w:t xml:space="preserve">5. Analiza </w:t>
            </w:r>
            <w:r w:rsidR="00B77458" w:rsidRPr="00CE7E1E">
              <w:rPr>
                <w:b/>
                <w:bCs/>
                <w:sz w:val="24"/>
                <w:szCs w:val="24"/>
                <w:lang w:val="ro-MD" w:eastAsia="ja-JP"/>
              </w:rPr>
              <w:t>și</w:t>
            </w:r>
            <w:r w:rsidRPr="00CE7E1E">
              <w:rPr>
                <w:b/>
                <w:bCs/>
                <w:sz w:val="24"/>
                <w:szCs w:val="24"/>
                <w:lang w:val="ro-MD" w:eastAsia="ja-JP"/>
              </w:rPr>
              <w:t xml:space="preserve"> compararea opţiunilor</w:t>
            </w:r>
          </w:p>
        </w:tc>
      </w:tr>
      <w:tr w:rsidR="00064C3B" w:rsidRPr="00CE7E1E" w:rsidTr="00361B37">
        <w:trPr>
          <w:trHeight w:val="2681"/>
        </w:trPr>
        <w:tc>
          <w:tcPr>
            <w:tcW w:w="9571" w:type="dxa"/>
            <w:gridSpan w:val="2"/>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330"/>
              <w:gridCol w:w="3510"/>
            </w:tblGrid>
            <w:tr w:rsidR="000C6056" w:rsidRPr="00C16FBC" w:rsidTr="00C16FBC">
              <w:tc>
                <w:tcPr>
                  <w:tcW w:w="2515" w:type="dxa"/>
                  <w:tcBorders>
                    <w:top w:val="single" w:sz="4" w:space="0" w:color="auto"/>
                    <w:left w:val="single" w:sz="4" w:space="0" w:color="auto"/>
                    <w:bottom w:val="single" w:sz="4" w:space="0" w:color="auto"/>
                    <w:right w:val="single" w:sz="4" w:space="0" w:color="auto"/>
                  </w:tcBorders>
                  <w:shd w:val="clear" w:color="auto" w:fill="auto"/>
                  <w:hideMark/>
                </w:tcPr>
                <w:p w:rsidR="000C6056" w:rsidRPr="00C16FBC" w:rsidRDefault="000C6056" w:rsidP="000C6056">
                  <w:pPr>
                    <w:rPr>
                      <w:sz w:val="24"/>
                      <w:szCs w:val="28"/>
                      <w:lang w:val="ro-MD"/>
                    </w:rPr>
                  </w:pPr>
                  <w:r w:rsidRPr="00C16FBC">
                    <w:rPr>
                      <w:sz w:val="24"/>
                      <w:szCs w:val="28"/>
                      <w:lang w:val="ro-MD"/>
                    </w:rPr>
                    <w:lastRenderedPageBreak/>
                    <w:t> </w:t>
                  </w:r>
                  <w:r w:rsidRPr="00C16FBC">
                    <w:rPr>
                      <w:b/>
                      <w:sz w:val="24"/>
                      <w:szCs w:val="28"/>
                      <w:lang w:val="ro-MD"/>
                    </w:rPr>
                    <w:t>Alternativa</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0C6056" w:rsidRPr="00C16FBC" w:rsidRDefault="000C6056" w:rsidP="00C16FBC">
                  <w:pPr>
                    <w:jc w:val="center"/>
                    <w:rPr>
                      <w:sz w:val="24"/>
                      <w:szCs w:val="28"/>
                      <w:lang w:val="ro-MD"/>
                    </w:rPr>
                  </w:pPr>
                  <w:r w:rsidRPr="00C16FBC">
                    <w:rPr>
                      <w:b/>
                      <w:sz w:val="24"/>
                      <w:szCs w:val="28"/>
                      <w:lang w:val="ro-MD"/>
                    </w:rPr>
                    <w:t>Posibilele avantaje</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056" w:rsidRPr="00C16FBC" w:rsidRDefault="000C6056" w:rsidP="00C16FBC">
                  <w:pPr>
                    <w:ind w:firstLine="0"/>
                    <w:jc w:val="left"/>
                    <w:rPr>
                      <w:sz w:val="24"/>
                      <w:szCs w:val="28"/>
                      <w:lang w:val="ro-MD"/>
                    </w:rPr>
                  </w:pPr>
                  <w:r w:rsidRPr="00C16FBC">
                    <w:rPr>
                      <w:b/>
                      <w:sz w:val="24"/>
                      <w:szCs w:val="28"/>
                      <w:lang w:val="ro-MD"/>
                    </w:rPr>
                    <w:t>Posibile dezavantaje</w:t>
                  </w:r>
                </w:p>
              </w:tc>
            </w:tr>
            <w:tr w:rsidR="000C6056" w:rsidRPr="00C16FBC" w:rsidTr="00C16FBC">
              <w:tc>
                <w:tcPr>
                  <w:tcW w:w="2515" w:type="dxa"/>
                  <w:tcBorders>
                    <w:top w:val="single" w:sz="4" w:space="0" w:color="auto"/>
                    <w:left w:val="single" w:sz="4" w:space="0" w:color="auto"/>
                    <w:bottom w:val="single" w:sz="4" w:space="0" w:color="auto"/>
                    <w:right w:val="single" w:sz="4" w:space="0" w:color="auto"/>
                  </w:tcBorders>
                  <w:shd w:val="clear" w:color="auto" w:fill="auto"/>
                  <w:hideMark/>
                </w:tcPr>
                <w:p w:rsidR="000C6056" w:rsidRPr="00C16FBC" w:rsidRDefault="000C6056" w:rsidP="00C16FBC">
                  <w:pPr>
                    <w:pStyle w:val="ListParagraph"/>
                    <w:numPr>
                      <w:ilvl w:val="0"/>
                      <w:numId w:val="4"/>
                    </w:numPr>
                    <w:ind w:left="268" w:hanging="268"/>
                    <w:rPr>
                      <w:szCs w:val="28"/>
                      <w:lang w:val="ro-MD"/>
                    </w:rPr>
                  </w:pPr>
                  <w:r w:rsidRPr="00C16FBC">
                    <w:rPr>
                      <w:szCs w:val="28"/>
                      <w:lang w:val="ro-MD"/>
                    </w:rPr>
                    <w:t>A nu face nimic</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0C6056" w:rsidRPr="00C16FBC" w:rsidRDefault="000C6056" w:rsidP="00C16FBC">
                  <w:pPr>
                    <w:spacing w:before="60"/>
                    <w:ind w:hanging="18"/>
                    <w:rPr>
                      <w:bCs/>
                      <w:sz w:val="24"/>
                      <w:szCs w:val="28"/>
                      <w:lang w:val="ro-MD"/>
                    </w:rPr>
                  </w:pPr>
                  <w:r w:rsidRPr="00C16FBC">
                    <w:rPr>
                      <w:bCs/>
                      <w:sz w:val="24"/>
                      <w:szCs w:val="28"/>
                      <w:lang w:val="ro-MD"/>
                    </w:rPr>
                    <w:t>Lipsa cheltuielilor pentru elaborarea şi publicarea proiectului Hotărîrii Guvernului</w:t>
                  </w:r>
                  <w:r w:rsidR="009D7E27" w:rsidRPr="00C16FBC">
                    <w:rPr>
                      <w:bCs/>
                      <w:sz w:val="24"/>
                      <w:szCs w:val="28"/>
                      <w:lang w:val="ro-MD"/>
                    </w:rPr>
                    <w:t>;</w:t>
                  </w:r>
                </w:p>
                <w:p w:rsidR="009D7E27" w:rsidRPr="00C16FBC" w:rsidRDefault="009D7E27" w:rsidP="00C16FBC">
                  <w:pPr>
                    <w:spacing w:before="60"/>
                    <w:ind w:hanging="18"/>
                    <w:rPr>
                      <w:bCs/>
                      <w:sz w:val="24"/>
                      <w:szCs w:val="28"/>
                      <w:lang w:val="ro-MD"/>
                    </w:rPr>
                  </w:pPr>
                  <w:r w:rsidRPr="00C16FBC">
                    <w:rPr>
                      <w:bCs/>
                      <w:sz w:val="24"/>
                      <w:szCs w:val="28"/>
                      <w:lang w:val="ro-MD"/>
                    </w:rPr>
                    <w:t xml:space="preserve">Lipsa cheltuielilor privind </w:t>
                  </w:r>
                  <w:r w:rsidR="00814BE8" w:rsidRPr="00C16FBC">
                    <w:rPr>
                      <w:bCs/>
                      <w:sz w:val="24"/>
                      <w:szCs w:val="28"/>
                      <w:lang w:val="ro-MD"/>
                    </w:rPr>
                    <w:t>aplicarea etichetei pe pneuri,</w:t>
                  </w:r>
                </w:p>
                <w:p w:rsidR="00814BE8" w:rsidRPr="00C16FBC" w:rsidRDefault="00814BE8" w:rsidP="00C16FBC">
                  <w:pPr>
                    <w:spacing w:before="60"/>
                    <w:ind w:hanging="18"/>
                    <w:rPr>
                      <w:sz w:val="24"/>
                      <w:szCs w:val="28"/>
                      <w:lang w:val="ro-MD"/>
                    </w:rPr>
                  </w:pPr>
                  <w:r w:rsidRPr="00C16FBC">
                    <w:rPr>
                      <w:bCs/>
                      <w:sz w:val="24"/>
                      <w:szCs w:val="28"/>
                      <w:lang w:val="ro-MD"/>
                    </w:rPr>
                    <w:t xml:space="preserve">Lipsa </w:t>
                  </w:r>
                  <w:r w:rsidR="004D682E" w:rsidRPr="00C16FBC">
                    <w:rPr>
                      <w:bCs/>
                      <w:sz w:val="24"/>
                      <w:szCs w:val="28"/>
                      <w:lang w:val="ro-MD"/>
                    </w:rPr>
                    <w:t>cheltuielilor suplimentare</w:t>
                  </w:r>
                  <w:r w:rsidR="002A6FAD" w:rsidRPr="00C16FBC">
                    <w:rPr>
                      <w:bCs/>
                      <w:sz w:val="24"/>
                      <w:szCs w:val="28"/>
                      <w:lang w:val="ro-MD"/>
                    </w:rPr>
                    <w:t xml:space="preserve"> </w:t>
                  </w:r>
                  <w:r w:rsidRPr="00C16FBC">
                    <w:rPr>
                      <w:bCs/>
                      <w:sz w:val="24"/>
                      <w:szCs w:val="28"/>
                      <w:lang w:val="ro-MD"/>
                    </w:rPr>
                    <w:t xml:space="preserve">la efectuarea operațiunilor de supraveghere a pieței. </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0C6056" w:rsidRPr="00C16FBC" w:rsidRDefault="000C6056" w:rsidP="00C16FBC">
                  <w:pPr>
                    <w:pStyle w:val="WW-Web"/>
                    <w:tabs>
                      <w:tab w:val="left" w:pos="252"/>
                    </w:tabs>
                    <w:spacing w:before="60"/>
                    <w:ind w:firstLine="0"/>
                    <w:rPr>
                      <w:szCs w:val="28"/>
                      <w:lang w:val="ro-MD"/>
                    </w:rPr>
                  </w:pPr>
                  <w:r w:rsidRPr="00C16FBC">
                    <w:rPr>
                      <w:szCs w:val="28"/>
                      <w:lang w:val="ro-MD"/>
                    </w:rPr>
                    <w:t>Incapacitate pentru realizare la nivel naţional a unui cadru legislativ adecvat şi compatibil cu cel european în scopul alinierii la cerinţele UE;</w:t>
                  </w:r>
                </w:p>
                <w:p w:rsidR="009B0AB1" w:rsidRPr="00C16FBC" w:rsidRDefault="002A6FAD" w:rsidP="00C16FBC">
                  <w:pPr>
                    <w:spacing w:before="60"/>
                    <w:ind w:firstLine="0"/>
                    <w:rPr>
                      <w:sz w:val="24"/>
                      <w:szCs w:val="28"/>
                      <w:lang w:val="ro-MD"/>
                    </w:rPr>
                  </w:pPr>
                  <w:r w:rsidRPr="00C16FBC">
                    <w:rPr>
                      <w:sz w:val="24"/>
                      <w:szCs w:val="28"/>
                      <w:lang w:val="ro-MD"/>
                    </w:rPr>
                    <w:t xml:space="preserve">Plasarea pe piață a produselor ineficiente, </w:t>
                  </w:r>
                </w:p>
                <w:p w:rsidR="002A6FAD" w:rsidRPr="00C16FBC" w:rsidRDefault="002A6FAD" w:rsidP="00C16FBC">
                  <w:pPr>
                    <w:spacing w:before="60"/>
                    <w:ind w:firstLine="0"/>
                    <w:rPr>
                      <w:sz w:val="24"/>
                      <w:szCs w:val="28"/>
                      <w:lang w:val="ro-MD"/>
                    </w:rPr>
                  </w:pPr>
                  <w:r w:rsidRPr="00C16FBC">
                    <w:rPr>
                      <w:sz w:val="24"/>
                      <w:szCs w:val="28"/>
                      <w:lang w:val="ro-MD"/>
                    </w:rPr>
                    <w:t xml:space="preserve">Impact de mediu, sporirea poluării aerului </w:t>
                  </w:r>
                  <w:r w:rsidR="00901F0B" w:rsidRPr="00C16FBC">
                    <w:rPr>
                      <w:sz w:val="24"/>
                      <w:szCs w:val="28"/>
                      <w:lang w:val="ro-MD"/>
                    </w:rPr>
                    <w:t>cu gaze cu effect de seră, poluare sonoră</w:t>
                  </w:r>
                  <w:r w:rsidRPr="00C16FBC">
                    <w:rPr>
                      <w:sz w:val="24"/>
                      <w:szCs w:val="28"/>
                      <w:lang w:val="ro-MD"/>
                    </w:rPr>
                    <w:t>.</w:t>
                  </w:r>
                </w:p>
                <w:p w:rsidR="00901F0B" w:rsidRPr="00C16FBC" w:rsidRDefault="002A6FAD" w:rsidP="00C16FBC">
                  <w:pPr>
                    <w:spacing w:before="60"/>
                    <w:ind w:firstLine="0"/>
                    <w:rPr>
                      <w:sz w:val="24"/>
                      <w:szCs w:val="28"/>
                      <w:lang w:val="ro-MD"/>
                    </w:rPr>
                  </w:pPr>
                  <w:r w:rsidRPr="00C16FBC">
                    <w:rPr>
                      <w:sz w:val="24"/>
                      <w:szCs w:val="28"/>
                      <w:lang w:val="ro-MD"/>
                    </w:rPr>
                    <w:t xml:space="preserve">Sporirea consumului de carburanți, </w:t>
                  </w:r>
                </w:p>
                <w:p w:rsidR="000C6056" w:rsidRPr="00C16FBC" w:rsidRDefault="003E3E43" w:rsidP="00C16FBC">
                  <w:pPr>
                    <w:spacing w:before="60"/>
                    <w:ind w:firstLine="0"/>
                    <w:rPr>
                      <w:sz w:val="24"/>
                      <w:szCs w:val="28"/>
                      <w:lang w:val="ro-MD"/>
                    </w:rPr>
                  </w:pPr>
                  <w:r w:rsidRPr="00C16FBC">
                    <w:rPr>
                      <w:sz w:val="24"/>
                      <w:szCs w:val="28"/>
                      <w:lang w:val="ro-MD"/>
                    </w:rPr>
                    <w:t>Neatingerea țintelor naționale și internaționale privind eficiența energetică și securitatea energetică.</w:t>
                  </w:r>
                </w:p>
              </w:tc>
            </w:tr>
            <w:tr w:rsidR="000C6056" w:rsidRPr="00C16FBC" w:rsidTr="00C16FBC">
              <w:tc>
                <w:tcPr>
                  <w:tcW w:w="2515" w:type="dxa"/>
                  <w:tcBorders>
                    <w:top w:val="single" w:sz="4" w:space="0" w:color="auto"/>
                    <w:left w:val="single" w:sz="4" w:space="0" w:color="auto"/>
                    <w:bottom w:val="single" w:sz="4" w:space="0" w:color="auto"/>
                    <w:right w:val="single" w:sz="4" w:space="0" w:color="auto"/>
                  </w:tcBorders>
                  <w:shd w:val="clear" w:color="auto" w:fill="auto"/>
                  <w:hideMark/>
                </w:tcPr>
                <w:p w:rsidR="000C6056" w:rsidRPr="00C16FBC" w:rsidRDefault="000C6056" w:rsidP="00C16FBC">
                  <w:pPr>
                    <w:pStyle w:val="ListParagraph"/>
                    <w:numPr>
                      <w:ilvl w:val="0"/>
                      <w:numId w:val="4"/>
                    </w:numPr>
                    <w:tabs>
                      <w:tab w:val="left" w:pos="268"/>
                    </w:tabs>
                    <w:ind w:left="0" w:firstLine="0"/>
                    <w:rPr>
                      <w:szCs w:val="28"/>
                      <w:lang w:val="ro-MD"/>
                    </w:rPr>
                  </w:pPr>
                  <w:r w:rsidRPr="00C16FBC">
                    <w:rPr>
                      <w:szCs w:val="28"/>
                      <w:lang w:val="ro-MD"/>
                    </w:rPr>
                    <w:t>Elaborarea şi adoptarea proiectului propus în acest AIR</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D300AB" w:rsidRPr="00C16FBC" w:rsidRDefault="000C6056" w:rsidP="00C16FBC">
                  <w:pPr>
                    <w:pStyle w:val="ListParagraph"/>
                    <w:numPr>
                      <w:ilvl w:val="0"/>
                      <w:numId w:val="3"/>
                    </w:numPr>
                    <w:spacing w:before="60"/>
                    <w:ind w:left="0" w:hanging="249"/>
                    <w:jc w:val="both"/>
                    <w:rPr>
                      <w:bCs/>
                      <w:szCs w:val="28"/>
                      <w:lang w:val="ro-MD"/>
                    </w:rPr>
                  </w:pPr>
                  <w:r w:rsidRPr="00C16FBC">
                    <w:rPr>
                      <w:bCs/>
                      <w:szCs w:val="28"/>
                      <w:lang w:val="ro-MD"/>
                    </w:rPr>
                    <w:t xml:space="preserve">- Cadrul legal național va fi ajustat </w:t>
                  </w:r>
                  <w:r w:rsidR="00D300AB" w:rsidRPr="00C16FBC">
                    <w:rPr>
                      <w:bCs/>
                      <w:szCs w:val="28"/>
                      <w:lang w:val="ro-MD"/>
                    </w:rPr>
                    <w:t xml:space="preserve">la </w:t>
                  </w:r>
                  <w:r w:rsidR="005C2FA8" w:rsidRPr="00C16FBC">
                    <w:rPr>
                      <w:bCs/>
                      <w:szCs w:val="28"/>
                      <w:lang w:val="ro-MD"/>
                    </w:rPr>
                    <w:t>Regulamentul (CE)   nr.1222/2009 al Parlamentului European și al Consiliului din 25 noiembrie 2009 privind etichetarea pneurilor în ceea ce privește eficiența consumului de combustibil și alți parametri esențiali și parțial Regulamentul (CE) nr.661/2009 al Parlamentului European și al Consiliului din 13 iulie 2009 privind cerințele de omologare de tip pentru siguranță a autovehiculelor, a  remorcilor acestora, precum și  a sistemelor, componentelor  și unităților tehnice care le sunt destinat</w:t>
                  </w:r>
                  <w:r w:rsidR="00BB0C36" w:rsidRPr="00C16FBC">
                    <w:rPr>
                      <w:bCs/>
                      <w:szCs w:val="28"/>
                      <w:lang w:val="ro-MD"/>
                    </w:rPr>
                    <w:t>e</w:t>
                  </w:r>
                  <w:r w:rsidR="00D300AB" w:rsidRPr="00C16FBC">
                    <w:rPr>
                      <w:bCs/>
                      <w:szCs w:val="28"/>
                      <w:lang w:val="ro-MD"/>
                    </w:rPr>
                    <w:t>;</w:t>
                  </w:r>
                </w:p>
                <w:p w:rsidR="000C6056" w:rsidRPr="00C16FBC" w:rsidRDefault="00292280" w:rsidP="00C16FBC">
                  <w:pPr>
                    <w:pStyle w:val="HTMLPreformatted"/>
                    <w:spacing w:before="60"/>
                    <w:jc w:val="both"/>
                    <w:rPr>
                      <w:rFonts w:ascii="Times New Roman" w:eastAsia="Times New Roman" w:hAnsi="Times New Roman" w:cs="Times New Roman"/>
                      <w:bCs/>
                      <w:sz w:val="24"/>
                      <w:szCs w:val="28"/>
                      <w:lang w:val="ro-MD"/>
                    </w:rPr>
                  </w:pPr>
                  <w:r w:rsidRPr="00C16FBC">
                    <w:rPr>
                      <w:rFonts w:ascii="Times New Roman" w:eastAsia="Times New Roman" w:hAnsi="Times New Roman" w:cs="Times New Roman"/>
                      <w:bCs/>
                      <w:sz w:val="24"/>
                      <w:szCs w:val="28"/>
                      <w:lang w:val="ro-MD"/>
                    </w:rPr>
                    <w:t xml:space="preserve">- </w:t>
                  </w:r>
                  <w:r w:rsidR="00A27CF9" w:rsidRPr="00C16FBC">
                    <w:rPr>
                      <w:rFonts w:ascii="Times New Roman" w:eastAsia="Times New Roman" w:hAnsi="Times New Roman" w:cs="Times New Roman"/>
                      <w:bCs/>
                      <w:sz w:val="24"/>
                      <w:szCs w:val="28"/>
                      <w:lang w:val="ro-MD"/>
                    </w:rPr>
                    <w:t>Pe piața de desfacere se vor vinde doar pneuri eficiente;</w:t>
                  </w:r>
                </w:p>
                <w:p w:rsidR="00A27CF9" w:rsidRPr="00C16FBC" w:rsidRDefault="00292280" w:rsidP="00C16FBC">
                  <w:pPr>
                    <w:pStyle w:val="HTMLPreformatted"/>
                    <w:spacing w:before="60"/>
                    <w:jc w:val="both"/>
                    <w:rPr>
                      <w:rFonts w:ascii="Times New Roman" w:eastAsia="Times New Roman" w:hAnsi="Times New Roman" w:cs="Times New Roman"/>
                      <w:bCs/>
                      <w:sz w:val="24"/>
                      <w:szCs w:val="28"/>
                      <w:lang w:val="ro-MD"/>
                    </w:rPr>
                  </w:pPr>
                  <w:r w:rsidRPr="00C16FBC">
                    <w:rPr>
                      <w:rFonts w:ascii="Times New Roman" w:eastAsia="Times New Roman" w:hAnsi="Times New Roman" w:cs="Times New Roman"/>
                      <w:bCs/>
                      <w:sz w:val="24"/>
                      <w:szCs w:val="28"/>
                      <w:lang w:val="ro-MD"/>
                    </w:rPr>
                    <w:t xml:space="preserve">- </w:t>
                  </w:r>
                  <w:r w:rsidR="00A27CF9" w:rsidRPr="00C16FBC">
                    <w:rPr>
                      <w:rFonts w:ascii="Times New Roman" w:eastAsia="Times New Roman" w:hAnsi="Times New Roman" w:cs="Times New Roman"/>
                      <w:bCs/>
                      <w:sz w:val="24"/>
                      <w:szCs w:val="28"/>
                      <w:lang w:val="ro-MD"/>
                    </w:rPr>
                    <w:t>Consumatorii vor fi informați despre beneficiile pneurilor de o clasa energetică mai ridicată;</w:t>
                  </w:r>
                </w:p>
                <w:p w:rsidR="00A27CF9" w:rsidRPr="00C16FBC" w:rsidRDefault="00292280" w:rsidP="00C16FBC">
                  <w:pPr>
                    <w:pStyle w:val="HTMLPreformatted"/>
                    <w:spacing w:before="60"/>
                    <w:jc w:val="both"/>
                    <w:rPr>
                      <w:rFonts w:ascii="Times New Roman" w:eastAsia="Times New Roman" w:hAnsi="Times New Roman" w:cs="Times New Roman"/>
                      <w:bCs/>
                      <w:sz w:val="24"/>
                      <w:szCs w:val="28"/>
                      <w:lang w:val="ro-MD"/>
                    </w:rPr>
                  </w:pPr>
                  <w:r w:rsidRPr="00C16FBC">
                    <w:rPr>
                      <w:rFonts w:ascii="Times New Roman" w:eastAsia="Times New Roman" w:hAnsi="Times New Roman" w:cs="Times New Roman"/>
                      <w:bCs/>
                      <w:sz w:val="24"/>
                      <w:szCs w:val="28"/>
                      <w:lang w:val="ro-MD"/>
                    </w:rPr>
                    <w:t xml:space="preserve">- </w:t>
                  </w:r>
                  <w:r w:rsidR="00A27CF9" w:rsidRPr="00C16FBC">
                    <w:rPr>
                      <w:rFonts w:ascii="Times New Roman" w:eastAsia="Times New Roman" w:hAnsi="Times New Roman" w:cs="Times New Roman"/>
                      <w:bCs/>
                      <w:sz w:val="24"/>
                      <w:szCs w:val="28"/>
                      <w:lang w:val="ro-MD"/>
                    </w:rPr>
                    <w:t>Consumatorii vor economisi carburanți și respectiv resurse financiare;</w:t>
                  </w:r>
                </w:p>
                <w:p w:rsidR="00A27CF9" w:rsidRPr="00C16FBC" w:rsidRDefault="00292280" w:rsidP="00C16FBC">
                  <w:pPr>
                    <w:pStyle w:val="HTMLPreformatted"/>
                    <w:spacing w:before="60"/>
                    <w:jc w:val="both"/>
                    <w:rPr>
                      <w:rFonts w:ascii="Times New Roman" w:eastAsia="Times New Roman" w:hAnsi="Times New Roman" w:cs="Times New Roman"/>
                      <w:bCs/>
                      <w:sz w:val="24"/>
                      <w:szCs w:val="28"/>
                      <w:lang w:val="ro-MD"/>
                    </w:rPr>
                  </w:pPr>
                  <w:r w:rsidRPr="00C16FBC">
                    <w:rPr>
                      <w:rFonts w:ascii="Times New Roman" w:eastAsia="Times New Roman" w:hAnsi="Times New Roman" w:cs="Times New Roman"/>
                      <w:bCs/>
                      <w:sz w:val="24"/>
                      <w:szCs w:val="28"/>
                      <w:lang w:val="ro-MD"/>
                    </w:rPr>
                    <w:t xml:space="preserve">- </w:t>
                  </w:r>
                  <w:r w:rsidR="00A27CF9" w:rsidRPr="00C16FBC">
                    <w:rPr>
                      <w:rFonts w:ascii="Times New Roman" w:eastAsia="Times New Roman" w:hAnsi="Times New Roman" w:cs="Times New Roman"/>
                      <w:bCs/>
                      <w:sz w:val="24"/>
                      <w:szCs w:val="28"/>
                      <w:lang w:val="ro-MD"/>
                    </w:rPr>
                    <w:t>Se</w:t>
                  </w:r>
                  <w:r w:rsidR="005D6165" w:rsidRPr="00C16FBC">
                    <w:rPr>
                      <w:rFonts w:ascii="Times New Roman" w:eastAsia="Times New Roman" w:hAnsi="Times New Roman" w:cs="Times New Roman"/>
                      <w:bCs/>
                      <w:sz w:val="24"/>
                      <w:szCs w:val="28"/>
                      <w:lang w:val="ro-MD"/>
                    </w:rPr>
                    <w:t xml:space="preserve"> vor diminua emisiile de gaze cu efect de seră;</w:t>
                  </w:r>
                </w:p>
                <w:p w:rsidR="005D6165" w:rsidRPr="00C16FBC" w:rsidRDefault="00292280" w:rsidP="00C16FBC">
                  <w:pPr>
                    <w:pStyle w:val="HTMLPreformatted"/>
                    <w:spacing w:before="60"/>
                    <w:jc w:val="both"/>
                    <w:rPr>
                      <w:rFonts w:ascii="Times New Roman" w:eastAsia="Times New Roman" w:hAnsi="Times New Roman" w:cs="Times New Roman"/>
                      <w:bCs/>
                      <w:sz w:val="24"/>
                      <w:szCs w:val="28"/>
                      <w:lang w:val="ro-MD"/>
                    </w:rPr>
                  </w:pPr>
                  <w:r w:rsidRPr="00C16FBC">
                    <w:rPr>
                      <w:rFonts w:ascii="Times New Roman" w:eastAsia="Times New Roman" w:hAnsi="Times New Roman" w:cs="Times New Roman"/>
                      <w:bCs/>
                      <w:sz w:val="24"/>
                      <w:szCs w:val="28"/>
                      <w:lang w:val="ro-MD"/>
                    </w:rPr>
                    <w:t xml:space="preserve">- </w:t>
                  </w:r>
                  <w:r w:rsidR="005D6165" w:rsidRPr="00C16FBC">
                    <w:rPr>
                      <w:rFonts w:ascii="Times New Roman" w:eastAsia="Times New Roman" w:hAnsi="Times New Roman" w:cs="Times New Roman"/>
                      <w:bCs/>
                      <w:sz w:val="24"/>
                      <w:szCs w:val="28"/>
                      <w:lang w:val="ro-MD"/>
                    </w:rPr>
                    <w:t xml:space="preserve">Adoptarea regulamentului va contribui la atingerea țintelor de eficiență energetică și emisiilor de CO2 asumate la nivel global. </w:t>
                  </w:r>
                </w:p>
                <w:p w:rsidR="000C6056" w:rsidRPr="00C16FBC" w:rsidRDefault="000C6056" w:rsidP="00C16FBC">
                  <w:pPr>
                    <w:pStyle w:val="HTMLPreformatted"/>
                    <w:spacing w:before="60"/>
                    <w:jc w:val="both"/>
                    <w:rPr>
                      <w:rFonts w:ascii="Times New Roman" w:hAnsi="Times New Roman" w:cs="Times New Roman"/>
                      <w:bCs/>
                      <w:sz w:val="24"/>
                      <w:szCs w:val="28"/>
                      <w:lang w:val="ro-MD"/>
                    </w:rPr>
                  </w:pPr>
                  <w:r w:rsidRPr="00C16FBC">
                    <w:rPr>
                      <w:rFonts w:ascii="Times New Roman" w:hAnsi="Times New Roman" w:cs="Times New Roman"/>
                      <w:bCs/>
                      <w:sz w:val="24"/>
                      <w:szCs w:val="28"/>
                      <w:lang w:val="ro-MD"/>
                    </w:rPr>
                    <w:t xml:space="preserve">- conformarea cu cerinţele UE, importul şi exportul fără careva </w:t>
                  </w:r>
                  <w:r w:rsidRPr="00C16FBC">
                    <w:rPr>
                      <w:rFonts w:ascii="Times New Roman" w:hAnsi="Times New Roman" w:cs="Times New Roman"/>
                      <w:bCs/>
                      <w:sz w:val="24"/>
                      <w:szCs w:val="28"/>
                      <w:lang w:val="ro-MD"/>
                    </w:rPr>
                    <w:lastRenderedPageBreak/>
                    <w:t>bariere tehnice;</w:t>
                  </w:r>
                </w:p>
                <w:p w:rsidR="000C6056" w:rsidRPr="00C16FBC" w:rsidRDefault="00292280" w:rsidP="00C1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0"/>
                    <w:rPr>
                      <w:sz w:val="24"/>
                      <w:szCs w:val="28"/>
                      <w:lang w:val="ro-MD"/>
                    </w:rPr>
                  </w:pPr>
                  <w:r w:rsidRPr="00C16FBC">
                    <w:rPr>
                      <w:sz w:val="24"/>
                      <w:szCs w:val="28"/>
                      <w:lang w:val="ro-MD"/>
                    </w:rPr>
                    <w:t>- excluderea</w:t>
                  </w:r>
                  <w:r w:rsidR="000C6056" w:rsidRPr="00C16FBC">
                    <w:rPr>
                      <w:sz w:val="24"/>
                      <w:szCs w:val="28"/>
                      <w:lang w:val="ro-MD"/>
                    </w:rPr>
                    <w:t xml:space="preserve"> problemelor legate de calitatea anumitor organisme notificate;</w:t>
                  </w:r>
                </w:p>
                <w:p w:rsidR="000C6056" w:rsidRPr="00C16FBC" w:rsidRDefault="000C6056" w:rsidP="00C16FBC">
                  <w:pPr>
                    <w:tabs>
                      <w:tab w:val="left" w:pos="249"/>
                      <w:tab w:val="left" w:pos="675"/>
                      <w:tab w:val="left" w:pos="1230"/>
                    </w:tabs>
                    <w:spacing w:before="60"/>
                    <w:ind w:firstLine="0"/>
                    <w:rPr>
                      <w:sz w:val="24"/>
                      <w:szCs w:val="28"/>
                      <w:lang w:val="ro-MD"/>
                    </w:rPr>
                  </w:pPr>
                  <w:r w:rsidRPr="00C16FBC">
                    <w:rPr>
                      <w:sz w:val="24"/>
                      <w:szCs w:val="28"/>
                      <w:lang w:val="ro-MD"/>
                    </w:rPr>
                    <w:t>- sporirea încrederii consumatorilor în produsele plasate pe piața internă;</w:t>
                  </w:r>
                </w:p>
                <w:p w:rsidR="000C6056" w:rsidRPr="00C16FBC" w:rsidRDefault="000C6056" w:rsidP="00C16FBC">
                  <w:pPr>
                    <w:pStyle w:val="HTMLPreformatted"/>
                    <w:spacing w:before="60"/>
                    <w:jc w:val="both"/>
                    <w:rPr>
                      <w:rFonts w:ascii="Times New Roman" w:hAnsi="Times New Roman" w:cs="Times New Roman"/>
                      <w:bCs/>
                      <w:sz w:val="24"/>
                      <w:szCs w:val="28"/>
                      <w:lang w:val="ro-MD"/>
                    </w:rPr>
                  </w:pPr>
                  <w:r w:rsidRPr="00C16FBC">
                    <w:rPr>
                      <w:rFonts w:ascii="Times New Roman" w:hAnsi="Times New Roman" w:cs="Times New Roman"/>
                      <w:bCs/>
                      <w:sz w:val="24"/>
                      <w:szCs w:val="28"/>
                      <w:lang w:val="ro-MD"/>
                    </w:rPr>
                    <w:t xml:space="preserve">- îndeplinirea de către Republica Moldova a </w:t>
                  </w:r>
                  <w:r w:rsidR="00CE7E1E" w:rsidRPr="00C16FBC">
                    <w:rPr>
                      <w:rFonts w:ascii="Times New Roman" w:hAnsi="Times New Roman" w:cs="Times New Roman"/>
                      <w:bCs/>
                      <w:sz w:val="24"/>
                      <w:szCs w:val="28"/>
                      <w:lang w:val="ro-MD"/>
                    </w:rPr>
                    <w:t>condițiilor</w:t>
                  </w:r>
                  <w:r w:rsidRPr="00C16FBC">
                    <w:rPr>
                      <w:rFonts w:ascii="Times New Roman" w:hAnsi="Times New Roman" w:cs="Times New Roman"/>
                      <w:bCs/>
                      <w:sz w:val="24"/>
                      <w:szCs w:val="28"/>
                      <w:lang w:val="ro-MD"/>
                    </w:rPr>
                    <w:t xml:space="preserve"> necesare de armonizare a </w:t>
                  </w:r>
                  <w:r w:rsidR="00CE7E1E" w:rsidRPr="00C16FBC">
                    <w:rPr>
                      <w:rFonts w:ascii="Times New Roman" w:hAnsi="Times New Roman" w:cs="Times New Roman"/>
                      <w:bCs/>
                      <w:sz w:val="24"/>
                      <w:szCs w:val="28"/>
                      <w:lang w:val="ro-MD"/>
                    </w:rPr>
                    <w:t>legislației</w:t>
                  </w:r>
                  <w:r w:rsidRPr="00C16FBC">
                    <w:rPr>
                      <w:rFonts w:ascii="Times New Roman" w:hAnsi="Times New Roman" w:cs="Times New Roman"/>
                      <w:bCs/>
                      <w:sz w:val="24"/>
                      <w:szCs w:val="28"/>
                      <w:lang w:val="ro-MD"/>
                    </w:rPr>
                    <w:t xml:space="preserve"> </w:t>
                  </w:r>
                  <w:r w:rsidR="00CE7E1E" w:rsidRPr="00C16FBC">
                    <w:rPr>
                      <w:rFonts w:ascii="Times New Roman" w:hAnsi="Times New Roman" w:cs="Times New Roman"/>
                      <w:bCs/>
                      <w:sz w:val="24"/>
                      <w:szCs w:val="28"/>
                      <w:lang w:val="ro-MD"/>
                    </w:rPr>
                    <w:t>naționale</w:t>
                  </w:r>
                  <w:r w:rsidRPr="00C16FBC">
                    <w:rPr>
                      <w:rFonts w:ascii="Times New Roman" w:hAnsi="Times New Roman" w:cs="Times New Roman"/>
                      <w:bCs/>
                      <w:sz w:val="24"/>
                      <w:szCs w:val="28"/>
                      <w:lang w:val="ro-MD"/>
                    </w:rPr>
                    <w:t xml:space="preserve"> cu cea comunitară.</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0C6056" w:rsidRPr="00C16FBC" w:rsidRDefault="004D682E" w:rsidP="00C16FBC">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0"/>
                    <w:rPr>
                      <w:bCs/>
                      <w:sz w:val="24"/>
                      <w:szCs w:val="28"/>
                      <w:lang w:val="ro-MD"/>
                    </w:rPr>
                  </w:pPr>
                  <w:r w:rsidRPr="00C16FBC">
                    <w:rPr>
                      <w:sz w:val="24"/>
                      <w:szCs w:val="28"/>
                      <w:lang w:val="ro-MD"/>
                    </w:rPr>
                    <w:lastRenderedPageBreak/>
                    <w:t xml:space="preserve">Majorarea cheltuielilor </w:t>
                  </w:r>
                  <w:r w:rsidRPr="00C16FBC">
                    <w:rPr>
                      <w:bCs/>
                      <w:sz w:val="24"/>
                      <w:szCs w:val="28"/>
                      <w:lang w:val="ro-MD"/>
                    </w:rPr>
                    <w:t>suplimentare la efectuarea operațiunilor de supraveghere a pieței;</w:t>
                  </w:r>
                </w:p>
                <w:p w:rsidR="004D682E" w:rsidRPr="00C16FBC" w:rsidRDefault="0020335D" w:rsidP="00C16FBC">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0"/>
                    <w:rPr>
                      <w:bCs/>
                      <w:sz w:val="24"/>
                      <w:szCs w:val="28"/>
                      <w:lang w:val="ro-MD"/>
                    </w:rPr>
                  </w:pPr>
                  <w:r w:rsidRPr="00C16FBC">
                    <w:rPr>
                      <w:bCs/>
                      <w:sz w:val="24"/>
                      <w:szCs w:val="28"/>
                      <w:lang w:val="ro-MD"/>
                    </w:rPr>
                    <w:t xml:space="preserve">Posibile dezinformări privind clasa reală </w:t>
                  </w:r>
                  <w:r w:rsidR="003604EF" w:rsidRPr="00C16FBC">
                    <w:rPr>
                      <w:bCs/>
                      <w:sz w:val="24"/>
                      <w:szCs w:val="28"/>
                      <w:lang w:val="ro-MD"/>
                    </w:rPr>
                    <w:t xml:space="preserve">a pneurilor </w:t>
                  </w:r>
                  <w:r w:rsidRPr="00C16FBC">
                    <w:rPr>
                      <w:bCs/>
                      <w:sz w:val="24"/>
                      <w:szCs w:val="28"/>
                      <w:lang w:val="ro-MD"/>
                    </w:rPr>
                    <w:t>cu scopul de a vinde produse necalitative</w:t>
                  </w:r>
                  <w:r w:rsidR="003604EF" w:rsidRPr="00C16FBC">
                    <w:rPr>
                      <w:bCs/>
                      <w:sz w:val="24"/>
                      <w:szCs w:val="28"/>
                      <w:lang w:val="ro-MD"/>
                    </w:rPr>
                    <w:t>;</w:t>
                  </w:r>
                </w:p>
                <w:p w:rsidR="003604EF" w:rsidRPr="00C16FBC" w:rsidRDefault="003604EF" w:rsidP="00C16FBC">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0"/>
                    <w:rPr>
                      <w:bCs/>
                      <w:sz w:val="24"/>
                      <w:szCs w:val="28"/>
                      <w:lang w:val="ro-MD"/>
                    </w:rPr>
                  </w:pPr>
                  <w:r w:rsidRPr="00C16FBC">
                    <w:rPr>
                      <w:bCs/>
                      <w:sz w:val="24"/>
                      <w:szCs w:val="28"/>
                      <w:lang w:val="ro-MD"/>
                    </w:rPr>
                    <w:t>Majorarea cheltuielilor privind aplicarea etichetei, pentru distribuitorii de pneuri;</w:t>
                  </w:r>
                </w:p>
                <w:p w:rsidR="003604EF" w:rsidRPr="00C16FBC" w:rsidRDefault="00561DD6" w:rsidP="00C16FBC">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0"/>
                    <w:rPr>
                      <w:sz w:val="24"/>
                      <w:szCs w:val="28"/>
                      <w:lang w:val="ro-MD"/>
                    </w:rPr>
                  </w:pPr>
                  <w:r w:rsidRPr="00C16FBC">
                    <w:rPr>
                      <w:sz w:val="24"/>
                      <w:szCs w:val="28"/>
                      <w:lang w:val="ro-MD"/>
                    </w:rPr>
                    <w:t>Dispariția de pe piață a unor modele de pneuri neeficiente sau care nu sun</w:t>
                  </w:r>
                  <w:r w:rsidR="00CE7E1E" w:rsidRPr="00C16FBC">
                    <w:rPr>
                      <w:sz w:val="24"/>
                      <w:szCs w:val="28"/>
                      <w:lang w:val="ro-MD"/>
                    </w:rPr>
                    <w:t>t</w:t>
                  </w:r>
                  <w:r w:rsidRPr="00C16FBC">
                    <w:rPr>
                      <w:sz w:val="24"/>
                      <w:szCs w:val="28"/>
                      <w:lang w:val="ro-MD"/>
                    </w:rPr>
                    <w:t xml:space="preserve"> conforme cu prezentul regulament;</w:t>
                  </w:r>
                </w:p>
                <w:p w:rsidR="00CE7E1E" w:rsidRPr="00C16FBC" w:rsidRDefault="00D35828" w:rsidP="00C16FBC">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0"/>
                    <w:rPr>
                      <w:sz w:val="24"/>
                      <w:szCs w:val="28"/>
                      <w:lang w:val="ro-MD"/>
                    </w:rPr>
                  </w:pPr>
                  <w:r w:rsidRPr="00C16FBC">
                    <w:rPr>
                      <w:sz w:val="24"/>
                      <w:szCs w:val="28"/>
                      <w:lang w:val="ro-MD"/>
                    </w:rPr>
                    <w:t>Sporirea cheltuielilor producătorilor de pneuri pentru proiectarea și efectuarea testelor privind identificarea clasei pneurilor.</w:t>
                  </w:r>
                </w:p>
              </w:tc>
            </w:tr>
          </w:tbl>
          <w:p w:rsidR="001644DF" w:rsidRPr="001644DF" w:rsidRDefault="001644DF" w:rsidP="001644DF">
            <w:pPr>
              <w:ind w:firstLine="0"/>
              <w:rPr>
                <w:b/>
                <w:bCs/>
                <w:sz w:val="24"/>
                <w:szCs w:val="24"/>
                <w:lang w:val="ro-RO" w:eastAsia="ja-JP"/>
              </w:rPr>
            </w:pPr>
            <w:r w:rsidRPr="001644DF">
              <w:rPr>
                <w:b/>
                <w:bCs/>
                <w:sz w:val="24"/>
                <w:szCs w:val="24"/>
                <w:lang w:val="ro-RO" w:eastAsia="ja-JP"/>
              </w:rPr>
              <w:t>5.1. Impacturile negative sau costurile intervenţiei statului</w:t>
            </w:r>
          </w:p>
          <w:p w:rsidR="001644DF" w:rsidRPr="001644DF" w:rsidRDefault="001644DF" w:rsidP="001644DF">
            <w:pPr>
              <w:ind w:firstLine="0"/>
              <w:rPr>
                <w:bCs/>
                <w:sz w:val="24"/>
                <w:szCs w:val="24"/>
                <w:lang w:val="ro-RO" w:eastAsia="ja-JP"/>
              </w:rPr>
            </w:pPr>
            <w:r w:rsidRPr="001644DF">
              <w:rPr>
                <w:b/>
                <w:bCs/>
                <w:i/>
                <w:sz w:val="24"/>
                <w:szCs w:val="24"/>
                <w:lang w:val="ro-RO" w:eastAsia="ja-JP"/>
              </w:rPr>
              <w:t>Costuri ale statului:</w:t>
            </w:r>
          </w:p>
          <w:p w:rsidR="001644DF" w:rsidRPr="001644DF" w:rsidRDefault="001644DF" w:rsidP="001644DF">
            <w:pPr>
              <w:numPr>
                <w:ilvl w:val="0"/>
                <w:numId w:val="7"/>
              </w:numPr>
              <w:rPr>
                <w:bCs/>
                <w:sz w:val="24"/>
                <w:szCs w:val="24"/>
                <w:lang w:val="ro-RO" w:eastAsia="ja-JP"/>
              </w:rPr>
            </w:pPr>
            <w:r w:rsidRPr="001644DF">
              <w:rPr>
                <w:bCs/>
                <w:sz w:val="24"/>
                <w:szCs w:val="24"/>
                <w:lang w:val="ro-RO" w:eastAsia="ja-JP"/>
              </w:rPr>
              <w:t>Costurile aferente introducerii acestor acte sunt minore, dat fiind faptul că, există resurse administrative şi capacităţi pentru elaborarea proiectelor, a reglementărilor și pentru adaptarea standardelor corespunzătoare.</w:t>
            </w:r>
            <w:r w:rsidR="00CB73F2">
              <w:rPr>
                <w:bCs/>
                <w:sz w:val="24"/>
                <w:szCs w:val="24"/>
                <w:lang w:val="ro-RO" w:eastAsia="ja-JP"/>
              </w:rPr>
              <w:t xml:space="preserve"> Planificarea unor activități de supraveghere a pieței de către autoritatea publică responsabilă de aceste activități va presupune bugetarea unor resurse adiționale </w:t>
            </w:r>
            <w:r w:rsidR="004A2FCF">
              <w:rPr>
                <w:bCs/>
                <w:sz w:val="24"/>
                <w:szCs w:val="24"/>
                <w:lang w:val="ro-RO" w:eastAsia="ja-JP"/>
              </w:rPr>
              <w:t>nesemnificative</w:t>
            </w:r>
            <w:r w:rsidR="00CB73F2">
              <w:rPr>
                <w:bCs/>
                <w:sz w:val="24"/>
                <w:szCs w:val="24"/>
                <w:lang w:val="ro-RO" w:eastAsia="ja-JP"/>
              </w:rPr>
              <w:t>;</w:t>
            </w:r>
            <w:r w:rsidRPr="001644DF">
              <w:rPr>
                <w:bCs/>
                <w:sz w:val="24"/>
                <w:szCs w:val="24"/>
                <w:lang w:val="ro-RO" w:eastAsia="ja-JP"/>
              </w:rPr>
              <w:t xml:space="preserve"> </w:t>
            </w:r>
          </w:p>
          <w:p w:rsidR="001644DF" w:rsidRPr="001644DF" w:rsidRDefault="001644DF" w:rsidP="001644DF">
            <w:pPr>
              <w:numPr>
                <w:ilvl w:val="0"/>
                <w:numId w:val="7"/>
              </w:numPr>
              <w:rPr>
                <w:bCs/>
                <w:sz w:val="24"/>
                <w:szCs w:val="24"/>
                <w:lang w:val="ro-RO" w:eastAsia="ja-JP"/>
              </w:rPr>
            </w:pPr>
            <w:r w:rsidRPr="001644DF">
              <w:rPr>
                <w:bCs/>
                <w:sz w:val="24"/>
                <w:szCs w:val="24"/>
                <w:lang w:val="ro-RO" w:eastAsia="ja-JP"/>
              </w:rPr>
              <w:t xml:space="preserve">HG nu propune crearea unui cadru nou instituțional. Autoritățile publice existente dispun de capacitățile necesare pentru a garanta executarea acestor regulamente. </w:t>
            </w:r>
          </w:p>
          <w:p w:rsidR="001644DF" w:rsidRPr="001644DF" w:rsidRDefault="001644DF" w:rsidP="00CB73F2">
            <w:pPr>
              <w:spacing w:before="120"/>
              <w:ind w:firstLine="0"/>
              <w:rPr>
                <w:bCs/>
                <w:sz w:val="24"/>
                <w:szCs w:val="24"/>
                <w:lang w:val="ro-RO" w:eastAsia="ja-JP"/>
              </w:rPr>
            </w:pPr>
            <w:r w:rsidRPr="001644DF">
              <w:rPr>
                <w:b/>
                <w:bCs/>
                <w:i/>
                <w:sz w:val="24"/>
                <w:szCs w:val="24"/>
                <w:lang w:val="ro-RO" w:eastAsia="ja-JP"/>
              </w:rPr>
              <w:t xml:space="preserve">Costuri ale mediului de afaceri: </w:t>
            </w:r>
            <w:r w:rsidR="000A7A39" w:rsidRPr="000A7A39">
              <w:rPr>
                <w:bCs/>
                <w:sz w:val="24"/>
                <w:szCs w:val="24"/>
                <w:lang w:val="ro-RO" w:eastAsia="ja-JP"/>
              </w:rPr>
              <w:t>Eticheta și</w:t>
            </w:r>
            <w:r w:rsidR="000A7A39">
              <w:rPr>
                <w:b/>
                <w:bCs/>
                <w:i/>
                <w:sz w:val="24"/>
                <w:szCs w:val="24"/>
                <w:lang w:val="ro-RO" w:eastAsia="ja-JP"/>
              </w:rPr>
              <w:t xml:space="preserve"> </w:t>
            </w:r>
            <w:r w:rsidR="000A7A39">
              <w:rPr>
                <w:bCs/>
                <w:sz w:val="24"/>
                <w:szCs w:val="24"/>
                <w:lang w:val="ro-RO" w:eastAsia="ja-JP"/>
              </w:rPr>
              <w:t>i</w:t>
            </w:r>
            <w:r w:rsidR="000A7A39" w:rsidRPr="001644DF">
              <w:rPr>
                <w:bCs/>
                <w:sz w:val="24"/>
                <w:szCs w:val="24"/>
                <w:lang w:val="ro-RO" w:eastAsia="ja-JP"/>
              </w:rPr>
              <w:t>nformațiile</w:t>
            </w:r>
            <w:r w:rsidRPr="001644DF">
              <w:rPr>
                <w:bCs/>
                <w:sz w:val="24"/>
                <w:szCs w:val="24"/>
                <w:lang w:val="ro-RO" w:eastAsia="ja-JP"/>
              </w:rPr>
              <w:t xml:space="preserve"> despre produs </w:t>
            </w:r>
            <w:r w:rsidR="007D712B">
              <w:rPr>
                <w:bCs/>
                <w:sz w:val="24"/>
                <w:szCs w:val="24"/>
                <w:lang w:val="ro-RO" w:eastAsia="ja-JP"/>
              </w:rPr>
              <w:t>sunt</w:t>
            </w:r>
            <w:r w:rsidRPr="001644DF">
              <w:rPr>
                <w:bCs/>
                <w:sz w:val="24"/>
                <w:szCs w:val="24"/>
                <w:lang w:val="ro-RO" w:eastAsia="ja-JP"/>
              </w:rPr>
              <w:t xml:space="preserve"> grija producătorilor și a importatorilor.</w:t>
            </w:r>
            <w:r w:rsidR="00EE5849">
              <w:rPr>
                <w:bCs/>
                <w:sz w:val="24"/>
                <w:szCs w:val="24"/>
                <w:lang w:val="ro-RO" w:eastAsia="ja-JP"/>
              </w:rPr>
              <w:t xml:space="preserve"> Conform datelor oficiale în Republica Moldova nu există producători de pneuri noi</w:t>
            </w:r>
            <w:r w:rsidRPr="001644DF">
              <w:rPr>
                <w:bCs/>
                <w:sz w:val="24"/>
                <w:szCs w:val="24"/>
                <w:lang w:val="ro-RO" w:eastAsia="ja-JP"/>
              </w:rPr>
              <w:t xml:space="preserve">. Pe de altă parte, </w:t>
            </w:r>
            <w:r w:rsidR="00EE5849">
              <w:rPr>
                <w:bCs/>
                <w:sz w:val="24"/>
                <w:szCs w:val="24"/>
                <w:lang w:val="ro-RO" w:eastAsia="ja-JP"/>
              </w:rPr>
              <w:t>eticheta</w:t>
            </w:r>
            <w:r w:rsidRPr="001644DF">
              <w:rPr>
                <w:bCs/>
                <w:sz w:val="24"/>
                <w:szCs w:val="24"/>
                <w:lang w:val="ro-RO" w:eastAsia="ja-JP"/>
              </w:rPr>
              <w:t xml:space="preserve"> este valabil</w:t>
            </w:r>
            <w:r w:rsidR="00EE5849">
              <w:rPr>
                <w:bCs/>
                <w:sz w:val="24"/>
                <w:szCs w:val="24"/>
                <w:lang w:val="ro-RO" w:eastAsia="ja-JP"/>
              </w:rPr>
              <w:t>ă</w:t>
            </w:r>
            <w:r w:rsidRPr="001644DF">
              <w:rPr>
                <w:bCs/>
                <w:sz w:val="24"/>
                <w:szCs w:val="24"/>
                <w:lang w:val="ro-RO" w:eastAsia="ja-JP"/>
              </w:rPr>
              <w:t xml:space="preserve"> doar pentru p</w:t>
            </w:r>
            <w:r w:rsidR="000A7A39">
              <w:rPr>
                <w:bCs/>
                <w:sz w:val="24"/>
                <w:szCs w:val="24"/>
                <w:lang w:val="ro-RO" w:eastAsia="ja-JP"/>
              </w:rPr>
              <w:t xml:space="preserve">neurile </w:t>
            </w:r>
            <w:r w:rsidRPr="001644DF">
              <w:rPr>
                <w:bCs/>
                <w:sz w:val="24"/>
                <w:szCs w:val="24"/>
                <w:lang w:val="ro-RO" w:eastAsia="ja-JP"/>
              </w:rPr>
              <w:t xml:space="preserve">în cazul cărora au fost introduse măsuri de aplicare. </w:t>
            </w:r>
          </w:p>
          <w:p w:rsidR="007D712B" w:rsidRDefault="007D712B" w:rsidP="001644DF">
            <w:pPr>
              <w:ind w:firstLine="0"/>
              <w:rPr>
                <w:bCs/>
                <w:sz w:val="24"/>
                <w:szCs w:val="24"/>
                <w:lang w:val="ro-RO" w:eastAsia="ja-JP"/>
              </w:rPr>
            </w:pPr>
            <w:r>
              <w:rPr>
                <w:bCs/>
                <w:sz w:val="24"/>
                <w:szCs w:val="24"/>
                <w:lang w:val="ro-RO" w:eastAsia="ja-JP"/>
              </w:rPr>
              <w:t>Totodată majoritatea producătorilor sunt orientați spre piața europeană</w:t>
            </w:r>
            <w:r w:rsidR="009E79C9">
              <w:rPr>
                <w:bCs/>
                <w:sz w:val="24"/>
                <w:szCs w:val="24"/>
                <w:lang w:val="ro-RO" w:eastAsia="ja-JP"/>
              </w:rPr>
              <w:t xml:space="preserve">, prin urmare, produc și dotează pneurile cu eticheta necesară. </w:t>
            </w:r>
          </w:p>
          <w:p w:rsidR="00093D6E" w:rsidRDefault="009E79C9" w:rsidP="001644DF">
            <w:pPr>
              <w:ind w:firstLine="0"/>
              <w:rPr>
                <w:bCs/>
                <w:sz w:val="24"/>
                <w:szCs w:val="24"/>
                <w:lang w:val="ro-RO" w:eastAsia="ja-JP"/>
              </w:rPr>
            </w:pPr>
            <w:r>
              <w:rPr>
                <w:bCs/>
                <w:sz w:val="24"/>
                <w:szCs w:val="24"/>
                <w:lang w:val="ro-RO" w:eastAsia="ja-JP"/>
              </w:rPr>
              <w:t>Pentru a eticheta pneurile</w:t>
            </w:r>
            <w:r w:rsidR="001644DF" w:rsidRPr="001644DF">
              <w:rPr>
                <w:bCs/>
                <w:sz w:val="24"/>
                <w:szCs w:val="24"/>
                <w:lang w:val="ro-RO" w:eastAsia="ja-JP"/>
              </w:rPr>
              <w:t>, producătorii</w:t>
            </w:r>
            <w:r>
              <w:rPr>
                <w:bCs/>
                <w:sz w:val="24"/>
                <w:szCs w:val="24"/>
                <w:lang w:val="ro-RO" w:eastAsia="ja-JP"/>
              </w:rPr>
              <w:t xml:space="preserve"> la proiectarea acestora</w:t>
            </w:r>
            <w:r w:rsidR="001644DF" w:rsidRPr="001644DF">
              <w:rPr>
                <w:bCs/>
                <w:sz w:val="24"/>
                <w:szCs w:val="24"/>
                <w:lang w:val="ro-RO" w:eastAsia="ja-JP"/>
              </w:rPr>
              <w:t xml:space="preserve"> vor </w:t>
            </w:r>
            <w:r>
              <w:rPr>
                <w:bCs/>
                <w:sz w:val="24"/>
                <w:szCs w:val="24"/>
                <w:lang w:val="ro-RO" w:eastAsia="ja-JP"/>
              </w:rPr>
              <w:t xml:space="preserve">testa caracteristicile conform regulamentului </w:t>
            </w:r>
            <w:r w:rsidR="00FF510A">
              <w:rPr>
                <w:bCs/>
                <w:sz w:val="24"/>
                <w:szCs w:val="24"/>
                <w:lang w:val="ro-RO" w:eastAsia="ja-JP"/>
              </w:rPr>
              <w:t xml:space="preserve">privind etichetarea pneurilor </w:t>
            </w:r>
            <w:r>
              <w:rPr>
                <w:bCs/>
                <w:sz w:val="24"/>
                <w:szCs w:val="24"/>
                <w:lang w:val="ro-RO" w:eastAsia="ja-JP"/>
              </w:rPr>
              <w:t xml:space="preserve">și conform altor standarde </w:t>
            </w:r>
            <w:r w:rsidR="00093D6E">
              <w:rPr>
                <w:bCs/>
                <w:sz w:val="24"/>
                <w:szCs w:val="24"/>
                <w:lang w:val="ro-RO" w:eastAsia="ja-JP"/>
              </w:rPr>
              <w:t>de siguranță internaționale , prin urmare</w:t>
            </w:r>
            <w:r>
              <w:rPr>
                <w:bCs/>
                <w:sz w:val="24"/>
                <w:szCs w:val="24"/>
                <w:lang w:val="ro-RO" w:eastAsia="ja-JP"/>
              </w:rPr>
              <w:t xml:space="preserve"> costurile adiționale sunt </w:t>
            </w:r>
            <w:r w:rsidR="00093D6E">
              <w:rPr>
                <w:bCs/>
                <w:sz w:val="24"/>
                <w:szCs w:val="24"/>
                <w:lang w:val="ro-RO" w:eastAsia="ja-JP"/>
              </w:rPr>
              <w:t xml:space="preserve">minime. </w:t>
            </w:r>
          </w:p>
          <w:p w:rsidR="006909C3" w:rsidRDefault="006909C3" w:rsidP="001644DF">
            <w:pPr>
              <w:ind w:firstLine="0"/>
              <w:rPr>
                <w:bCs/>
                <w:sz w:val="24"/>
                <w:szCs w:val="24"/>
                <w:lang w:val="ro-RO" w:eastAsia="ja-JP"/>
              </w:rPr>
            </w:pPr>
            <w:r>
              <w:rPr>
                <w:bCs/>
                <w:sz w:val="24"/>
                <w:szCs w:val="24"/>
                <w:lang w:val="ro-RO" w:eastAsia="ja-JP"/>
              </w:rPr>
              <w:t>Furnizorul</w:t>
            </w:r>
            <w:r w:rsidR="00093D6E">
              <w:rPr>
                <w:bCs/>
                <w:sz w:val="24"/>
                <w:szCs w:val="24"/>
                <w:lang w:val="ro-RO" w:eastAsia="ja-JP"/>
              </w:rPr>
              <w:t xml:space="preserve"> </w:t>
            </w:r>
            <w:r w:rsidR="001644DF" w:rsidRPr="001644DF">
              <w:rPr>
                <w:bCs/>
                <w:sz w:val="24"/>
                <w:szCs w:val="24"/>
                <w:lang w:val="ro-RO" w:eastAsia="ja-JP"/>
              </w:rPr>
              <w:t>trebui</w:t>
            </w:r>
            <w:r w:rsidR="00A80D3D">
              <w:rPr>
                <w:bCs/>
                <w:sz w:val="24"/>
                <w:szCs w:val="24"/>
                <w:lang w:val="ro-RO" w:eastAsia="ja-JP"/>
              </w:rPr>
              <w:t xml:space="preserve">e </w:t>
            </w:r>
            <w:r>
              <w:rPr>
                <w:bCs/>
                <w:sz w:val="24"/>
                <w:szCs w:val="24"/>
                <w:lang w:val="ro-RO" w:eastAsia="ja-JP"/>
              </w:rPr>
              <w:t>să dețină d</w:t>
            </w:r>
            <w:r w:rsidR="00A80D3D" w:rsidRPr="00A80D3D">
              <w:rPr>
                <w:bCs/>
                <w:sz w:val="24"/>
                <w:szCs w:val="24"/>
                <w:lang w:val="ro-RO" w:eastAsia="ja-JP"/>
              </w:rPr>
              <w:t xml:space="preserve">ocumentația tehnică </w:t>
            </w:r>
            <w:r>
              <w:rPr>
                <w:bCs/>
                <w:sz w:val="24"/>
                <w:szCs w:val="24"/>
                <w:lang w:val="ro-RO" w:eastAsia="ja-JP"/>
              </w:rPr>
              <w:t xml:space="preserve">aferentă pneurilor furnizate care </w:t>
            </w:r>
            <w:r w:rsidR="00A80D3D" w:rsidRPr="00A80D3D">
              <w:rPr>
                <w:bCs/>
                <w:sz w:val="24"/>
                <w:szCs w:val="24"/>
                <w:lang w:val="ro-RO" w:eastAsia="ja-JP"/>
              </w:rPr>
              <w:t>trebuie să fie suficient de detaliată încât să permită autorităților competente să verifice acuratețea informațiilor furnizate pe etichetă cu privire la eficiența consumului de combustibil, aderența pe teren umed și zgomotul exterior de rulare</w:t>
            </w:r>
            <w:r w:rsidR="00F459F0">
              <w:rPr>
                <w:bCs/>
                <w:sz w:val="24"/>
                <w:szCs w:val="24"/>
                <w:lang w:val="ro-RO" w:eastAsia="ja-JP"/>
              </w:rPr>
              <w:t>.</w:t>
            </w:r>
          </w:p>
          <w:p w:rsidR="001644DF" w:rsidRPr="001644DF" w:rsidRDefault="001644DF" w:rsidP="001644DF">
            <w:pPr>
              <w:ind w:firstLine="0"/>
              <w:rPr>
                <w:bCs/>
                <w:sz w:val="24"/>
                <w:szCs w:val="24"/>
                <w:lang w:val="ro-RO" w:eastAsia="ja-JP"/>
              </w:rPr>
            </w:pPr>
            <w:r w:rsidRPr="001644DF">
              <w:rPr>
                <w:b/>
                <w:bCs/>
                <w:i/>
                <w:sz w:val="24"/>
                <w:szCs w:val="24"/>
                <w:lang w:val="ro-RO" w:eastAsia="ja-JP"/>
              </w:rPr>
              <w:t>Costuri pentru consumatorii finali:</w:t>
            </w:r>
            <w:r w:rsidR="0063099A">
              <w:rPr>
                <w:bCs/>
                <w:sz w:val="24"/>
                <w:szCs w:val="24"/>
                <w:lang w:val="ro-RO" w:eastAsia="ja-JP"/>
              </w:rPr>
              <w:t xml:space="preserve"> Regulamentul</w:t>
            </w:r>
            <w:r w:rsidRPr="001644DF">
              <w:rPr>
                <w:bCs/>
                <w:sz w:val="24"/>
                <w:szCs w:val="24"/>
                <w:lang w:val="ro-RO" w:eastAsia="ja-JP"/>
              </w:rPr>
              <w:t xml:space="preserve"> nu presupun</w:t>
            </w:r>
            <w:r w:rsidR="0063099A">
              <w:rPr>
                <w:bCs/>
                <w:sz w:val="24"/>
                <w:szCs w:val="24"/>
                <w:lang w:val="ro-RO" w:eastAsia="ja-JP"/>
              </w:rPr>
              <w:t>e</w:t>
            </w:r>
            <w:r w:rsidRPr="001644DF">
              <w:rPr>
                <w:bCs/>
                <w:sz w:val="24"/>
                <w:szCs w:val="24"/>
                <w:lang w:val="ro-RO" w:eastAsia="ja-JP"/>
              </w:rPr>
              <w:t xml:space="preserve"> cheltuieli adiționale pentru consumatorii finali. </w:t>
            </w:r>
            <w:r w:rsidR="00F459F0">
              <w:rPr>
                <w:bCs/>
                <w:sz w:val="24"/>
                <w:szCs w:val="24"/>
                <w:lang w:val="ro-RO" w:eastAsia="ja-JP"/>
              </w:rPr>
              <w:t>Majoritatea producției prezente pe piața națională este însoțită de eticheta corespunzătoare.</w:t>
            </w:r>
          </w:p>
          <w:p w:rsidR="001644DF" w:rsidRPr="001644DF" w:rsidRDefault="001644DF" w:rsidP="001644DF">
            <w:pPr>
              <w:ind w:firstLine="0"/>
              <w:rPr>
                <w:bCs/>
                <w:sz w:val="24"/>
                <w:szCs w:val="24"/>
                <w:lang w:val="ro-RO" w:eastAsia="ja-JP"/>
              </w:rPr>
            </w:pPr>
            <w:r w:rsidRPr="001644DF">
              <w:rPr>
                <w:b/>
                <w:bCs/>
                <w:i/>
                <w:sz w:val="24"/>
                <w:szCs w:val="24"/>
                <w:lang w:val="ro-RO" w:eastAsia="ja-JP"/>
              </w:rPr>
              <w:t>Alte costuri:</w:t>
            </w:r>
            <w:r w:rsidRPr="001644DF">
              <w:rPr>
                <w:bCs/>
                <w:sz w:val="24"/>
                <w:szCs w:val="24"/>
                <w:lang w:val="ro-RO" w:eastAsia="ja-JP"/>
              </w:rPr>
              <w:t xml:space="preserve"> Costuri aferente reutilării sau creării unui laborator, instituirii personalului și acreditării acestuia pentru verificarea in</w:t>
            </w:r>
            <w:r w:rsidR="0063099A">
              <w:rPr>
                <w:bCs/>
                <w:sz w:val="24"/>
                <w:szCs w:val="24"/>
                <w:lang w:val="ro-RO" w:eastAsia="ja-JP"/>
              </w:rPr>
              <w:t>dicilor stabiliți în regulament</w:t>
            </w:r>
            <w:r w:rsidRPr="001644DF">
              <w:rPr>
                <w:bCs/>
                <w:sz w:val="24"/>
                <w:szCs w:val="24"/>
                <w:lang w:val="ro-RO" w:eastAsia="ja-JP"/>
              </w:rPr>
              <w:t xml:space="preserve">. </w:t>
            </w:r>
          </w:p>
          <w:p w:rsidR="001644DF" w:rsidRPr="001644DF" w:rsidRDefault="001644DF" w:rsidP="001644DF">
            <w:pPr>
              <w:ind w:firstLine="0"/>
              <w:rPr>
                <w:bCs/>
                <w:sz w:val="24"/>
                <w:szCs w:val="24"/>
                <w:lang w:val="ro-RO" w:eastAsia="ja-JP"/>
              </w:rPr>
            </w:pPr>
            <w:r w:rsidRPr="001644DF">
              <w:rPr>
                <w:bCs/>
                <w:sz w:val="24"/>
                <w:szCs w:val="24"/>
                <w:lang w:val="ro-RO" w:eastAsia="ja-JP"/>
              </w:rPr>
              <w:t xml:space="preserve">Ca și în cazul certificării energetice a produselor, verificările în scopul legii, pot fi efectuate într-un laborator acreditat în una din țările UE. </w:t>
            </w:r>
          </w:p>
          <w:p w:rsidR="001644DF" w:rsidRPr="001644DF" w:rsidRDefault="001644DF" w:rsidP="001644DF">
            <w:pPr>
              <w:ind w:firstLine="0"/>
              <w:rPr>
                <w:b/>
                <w:bCs/>
                <w:sz w:val="24"/>
                <w:szCs w:val="24"/>
                <w:lang w:val="ro-RO" w:eastAsia="ja-JP"/>
              </w:rPr>
            </w:pPr>
            <w:r w:rsidRPr="001644DF">
              <w:rPr>
                <w:b/>
                <w:bCs/>
                <w:sz w:val="24"/>
                <w:szCs w:val="24"/>
                <w:lang w:val="ro-RO" w:eastAsia="ja-JP"/>
              </w:rPr>
              <w:t xml:space="preserve">5.2. Impacturile pozitive sau beneficiile intervenţiei statului </w:t>
            </w:r>
          </w:p>
          <w:p w:rsidR="001644DF" w:rsidRPr="001644DF" w:rsidRDefault="001644DF" w:rsidP="001644DF">
            <w:pPr>
              <w:ind w:firstLine="0"/>
              <w:rPr>
                <w:b/>
                <w:bCs/>
                <w:i/>
                <w:sz w:val="24"/>
                <w:szCs w:val="24"/>
                <w:lang w:val="ro-RO" w:eastAsia="ja-JP"/>
              </w:rPr>
            </w:pPr>
            <w:r w:rsidRPr="001644DF">
              <w:rPr>
                <w:b/>
                <w:bCs/>
                <w:i/>
                <w:sz w:val="24"/>
                <w:szCs w:val="24"/>
                <w:lang w:val="ro-RO" w:eastAsia="ja-JP"/>
              </w:rPr>
              <w:t>5.2.1.</w:t>
            </w:r>
            <w:r w:rsidRPr="001644DF">
              <w:rPr>
                <w:b/>
                <w:bCs/>
                <w:i/>
                <w:sz w:val="24"/>
                <w:szCs w:val="24"/>
                <w:lang w:val="ro-RO" w:eastAsia="ja-JP"/>
              </w:rPr>
              <w:tab/>
              <w:t>Intervenţia statului în soluţionarea problemei menţionate mai sus presupune următoarele beneficii:</w:t>
            </w:r>
          </w:p>
          <w:p w:rsidR="001644DF" w:rsidRPr="001644DF" w:rsidRDefault="001644DF" w:rsidP="001644DF">
            <w:pPr>
              <w:ind w:firstLine="0"/>
              <w:rPr>
                <w:bCs/>
                <w:sz w:val="24"/>
                <w:szCs w:val="24"/>
                <w:lang w:val="ro-RO" w:eastAsia="ja-JP"/>
              </w:rPr>
            </w:pPr>
            <w:r w:rsidRPr="001644DF">
              <w:rPr>
                <w:bCs/>
                <w:sz w:val="24"/>
                <w:szCs w:val="24"/>
                <w:lang w:val="ro-RO" w:eastAsia="ja-JP"/>
              </w:rPr>
              <w:t xml:space="preserve">Introducerea cadrului de reglementare va avea un impact pozitiv asupra tuturor participanţilor pieţei: consumatori, autorități publice, distribuitori, importatori, producători, etc.  </w:t>
            </w:r>
          </w:p>
          <w:p w:rsidR="00064C3B" w:rsidRPr="00361B37" w:rsidRDefault="003B17C9" w:rsidP="00361B37">
            <w:pPr>
              <w:ind w:firstLine="0"/>
              <w:rPr>
                <w:bCs/>
                <w:sz w:val="24"/>
                <w:szCs w:val="24"/>
                <w:lang w:val="ro-RO" w:eastAsia="ja-JP"/>
              </w:rPr>
            </w:pPr>
            <w:r>
              <w:rPr>
                <w:bCs/>
                <w:sz w:val="24"/>
                <w:szCs w:val="24"/>
                <w:lang w:val="ro-RO" w:eastAsia="ja-JP"/>
              </w:rPr>
              <w:t xml:space="preserve">Persoanele fizice, juridice </w:t>
            </w:r>
            <w:r w:rsidR="001644DF" w:rsidRPr="001644DF">
              <w:rPr>
                <w:bCs/>
                <w:sz w:val="24"/>
                <w:szCs w:val="24"/>
                <w:lang w:val="ro-RO" w:eastAsia="ja-JP"/>
              </w:rPr>
              <w:t xml:space="preserve">și instituțiile publice </w:t>
            </w:r>
            <w:r>
              <w:rPr>
                <w:bCs/>
                <w:sz w:val="24"/>
                <w:szCs w:val="24"/>
                <w:lang w:val="ro-RO" w:eastAsia="ja-JP"/>
              </w:rPr>
              <w:t>deținătorii a peste 780 mii autovehicule</w:t>
            </w:r>
            <w:r w:rsidRPr="001644DF">
              <w:rPr>
                <w:bCs/>
                <w:sz w:val="24"/>
                <w:szCs w:val="24"/>
                <w:lang w:val="ro-RO" w:eastAsia="ja-JP"/>
              </w:rPr>
              <w:t xml:space="preserve"> </w:t>
            </w:r>
            <w:r w:rsidR="001644DF" w:rsidRPr="001644DF">
              <w:rPr>
                <w:bCs/>
                <w:sz w:val="24"/>
                <w:szCs w:val="24"/>
                <w:lang w:val="ro-RO" w:eastAsia="ja-JP"/>
              </w:rPr>
              <w:t>vor avea posibilitatea de a face cît mai multe alegeri î</w:t>
            </w:r>
            <w:r>
              <w:rPr>
                <w:bCs/>
                <w:sz w:val="24"/>
                <w:szCs w:val="24"/>
                <w:lang w:val="ro-RO" w:eastAsia="ja-JP"/>
              </w:rPr>
              <w:t xml:space="preserve">n cunoștință de cauză, iar noul regulament </w:t>
            </w:r>
            <w:r w:rsidR="001644DF" w:rsidRPr="001644DF">
              <w:rPr>
                <w:bCs/>
                <w:sz w:val="24"/>
                <w:szCs w:val="24"/>
                <w:lang w:val="ro-RO" w:eastAsia="ja-JP"/>
              </w:rPr>
              <w:t xml:space="preserve">vor oferi informații și condiții clare pentru a </w:t>
            </w:r>
            <w:r>
              <w:rPr>
                <w:bCs/>
                <w:sz w:val="24"/>
                <w:szCs w:val="24"/>
                <w:lang w:val="ro-RO" w:eastAsia="ja-JP"/>
              </w:rPr>
              <w:t xml:space="preserve">stimula concurența, inovarea, </w:t>
            </w:r>
            <w:r w:rsidR="001644DF" w:rsidRPr="001644DF">
              <w:rPr>
                <w:bCs/>
                <w:sz w:val="24"/>
                <w:szCs w:val="24"/>
                <w:lang w:val="ro-RO" w:eastAsia="ja-JP"/>
              </w:rPr>
              <w:t>creșterea</w:t>
            </w:r>
            <w:r>
              <w:rPr>
                <w:bCs/>
                <w:sz w:val="24"/>
                <w:szCs w:val="24"/>
                <w:lang w:val="ro-RO" w:eastAsia="ja-JP"/>
              </w:rPr>
              <w:t xml:space="preserve"> eficienței energetice și atenuarea impactului de mediu</w:t>
            </w:r>
            <w:r w:rsidR="001644DF" w:rsidRPr="001644DF">
              <w:rPr>
                <w:bCs/>
                <w:sz w:val="24"/>
                <w:szCs w:val="24"/>
                <w:lang w:val="ro-RO" w:eastAsia="ja-JP"/>
              </w:rPr>
              <w:t xml:space="preserve">. Cerințele referitoare la siguranță și protecția mediului vor face ca produsele să fie mai sigure, econome și ecologice. </w:t>
            </w:r>
          </w:p>
        </w:tc>
      </w:tr>
      <w:tr w:rsidR="00064C3B" w:rsidRPr="00CE7E1E" w:rsidTr="0010304F">
        <w:trPr>
          <w:trHeight w:val="170"/>
        </w:trPr>
        <w:tc>
          <w:tcPr>
            <w:tcW w:w="9571" w:type="dxa"/>
            <w:gridSpan w:val="2"/>
          </w:tcPr>
          <w:p w:rsidR="00064C3B" w:rsidRPr="00CE7E1E" w:rsidRDefault="00064C3B" w:rsidP="00064C3B">
            <w:pPr>
              <w:ind w:firstLine="0"/>
              <w:rPr>
                <w:b/>
                <w:bCs/>
                <w:sz w:val="24"/>
                <w:szCs w:val="24"/>
                <w:lang w:val="ro-MD" w:eastAsia="ja-JP"/>
              </w:rPr>
            </w:pPr>
            <w:r w:rsidRPr="00CE7E1E">
              <w:rPr>
                <w:b/>
                <w:bCs/>
                <w:sz w:val="24"/>
                <w:szCs w:val="24"/>
                <w:lang w:val="ro-MD" w:eastAsia="ja-JP"/>
              </w:rPr>
              <w:lastRenderedPageBreak/>
              <w:t xml:space="preserve">6. Implementarea </w:t>
            </w:r>
            <w:r w:rsidR="00B77458" w:rsidRPr="00CE7E1E">
              <w:rPr>
                <w:b/>
                <w:bCs/>
                <w:sz w:val="24"/>
                <w:szCs w:val="24"/>
                <w:lang w:val="ro-MD" w:eastAsia="ja-JP"/>
              </w:rPr>
              <w:t>și</w:t>
            </w:r>
            <w:r w:rsidRPr="00CE7E1E">
              <w:rPr>
                <w:b/>
                <w:bCs/>
                <w:sz w:val="24"/>
                <w:szCs w:val="24"/>
                <w:lang w:val="ro-MD" w:eastAsia="ja-JP"/>
              </w:rPr>
              <w:t xml:space="preserve"> monitorizarea (se completează pentru analiza complexă)</w:t>
            </w:r>
          </w:p>
        </w:tc>
      </w:tr>
      <w:tr w:rsidR="00064C3B" w:rsidRPr="00CE7E1E" w:rsidTr="0010304F">
        <w:trPr>
          <w:trHeight w:val="107"/>
        </w:trPr>
        <w:tc>
          <w:tcPr>
            <w:tcW w:w="9571" w:type="dxa"/>
            <w:gridSpan w:val="2"/>
          </w:tcPr>
          <w:p w:rsidR="00361B37" w:rsidRPr="00361B37" w:rsidRDefault="00361B37" w:rsidP="00361B37">
            <w:pPr>
              <w:ind w:firstLine="0"/>
              <w:rPr>
                <w:bCs/>
                <w:sz w:val="24"/>
                <w:szCs w:val="24"/>
                <w:lang w:val="ro-MD" w:eastAsia="ja-JP"/>
              </w:rPr>
            </w:pPr>
            <w:r>
              <w:rPr>
                <w:bCs/>
                <w:sz w:val="24"/>
                <w:szCs w:val="24"/>
                <w:lang w:val="ro-MD" w:eastAsia="ja-JP"/>
              </w:rPr>
              <w:t xml:space="preserve">Implementarea regulamentului </w:t>
            </w:r>
            <w:r w:rsidRPr="00361B37">
              <w:rPr>
                <w:bCs/>
                <w:sz w:val="24"/>
                <w:szCs w:val="24"/>
                <w:lang w:val="ro-MD" w:eastAsia="ja-JP"/>
              </w:rPr>
              <w:t xml:space="preserve">va depinde de disciplina producătorilor, importatorilor; </w:t>
            </w:r>
            <w:r w:rsidRPr="00361B37">
              <w:rPr>
                <w:bCs/>
                <w:sz w:val="24"/>
                <w:szCs w:val="24"/>
                <w:lang w:val="ro-MD" w:eastAsia="ja-JP"/>
              </w:rPr>
              <w:lastRenderedPageBreak/>
              <w:t xml:space="preserve">informarea, verificarea la timp și monitorizarea executării de instituțiile corespunzătoare, precum și informarea actorilor pieței privind cerințele, condițiile, avantajele produselor cu performanțe energetice sporite. </w:t>
            </w:r>
          </w:p>
          <w:p w:rsidR="00361B37" w:rsidRPr="00361B37" w:rsidRDefault="00361B37" w:rsidP="00361B37">
            <w:pPr>
              <w:ind w:firstLine="0"/>
              <w:rPr>
                <w:bCs/>
                <w:sz w:val="24"/>
                <w:szCs w:val="24"/>
                <w:lang w:val="ro-MD" w:eastAsia="ja-JP"/>
              </w:rPr>
            </w:pPr>
            <w:r w:rsidRPr="00361B37">
              <w:rPr>
                <w:bCs/>
                <w:sz w:val="24"/>
                <w:szCs w:val="24"/>
                <w:lang w:val="ro-MD" w:eastAsia="ja-JP"/>
              </w:rPr>
              <w:t xml:space="preserve">Este important de a stabili raporturi lucrative între toți actorii pieței; autoritățile de supraveghere a pieții și protecției consumatorilor, care verifică și monitorizează, agenţii economici care plasează pe piață produse şi consumatorii – persoanele juridice și fizice care procură produse cu impact energetic; autoritățile de supraveghere și importatorii, producătorii, care trebuie să fie informați privind cerințele, condițiile, dar și avantajele, beneficiile acestora ca rezultat al implementării cu bună credință a regulamentelor.  </w:t>
            </w:r>
          </w:p>
          <w:p w:rsidR="00361B37" w:rsidRPr="00361B37" w:rsidRDefault="00361B37" w:rsidP="00361B37">
            <w:pPr>
              <w:ind w:firstLine="0"/>
              <w:rPr>
                <w:bCs/>
                <w:sz w:val="24"/>
                <w:szCs w:val="24"/>
                <w:lang w:val="ro-MD" w:eastAsia="ja-JP"/>
              </w:rPr>
            </w:pPr>
            <w:r w:rsidRPr="00361B37">
              <w:rPr>
                <w:bCs/>
                <w:sz w:val="24"/>
                <w:szCs w:val="24"/>
                <w:lang w:val="ro-MD" w:eastAsia="ja-JP"/>
              </w:rPr>
              <w:t>Măsurile de implementare, în condițiile adoptării acestor regulamente, includ dar nu se limitează la:</w:t>
            </w:r>
          </w:p>
          <w:p w:rsidR="00361B37" w:rsidRPr="00361B37" w:rsidRDefault="00361B37" w:rsidP="00504C11">
            <w:pPr>
              <w:numPr>
                <w:ilvl w:val="0"/>
                <w:numId w:val="8"/>
              </w:numPr>
              <w:rPr>
                <w:bCs/>
                <w:sz w:val="24"/>
                <w:szCs w:val="24"/>
                <w:lang w:val="ro-MD" w:eastAsia="ja-JP"/>
              </w:rPr>
            </w:pPr>
            <w:r w:rsidRPr="00361B37">
              <w:rPr>
                <w:bCs/>
                <w:sz w:val="24"/>
                <w:szCs w:val="24"/>
                <w:lang w:val="ro-MD" w:eastAsia="ja-JP"/>
              </w:rPr>
              <w:t>adaptarea reg</w:t>
            </w:r>
            <w:r w:rsidR="00943D1A">
              <w:rPr>
                <w:bCs/>
                <w:sz w:val="24"/>
                <w:szCs w:val="24"/>
                <w:lang w:val="ro-MD" w:eastAsia="ja-JP"/>
              </w:rPr>
              <w:t>ulamentului</w:t>
            </w:r>
            <w:r w:rsidRPr="00361B37">
              <w:rPr>
                <w:bCs/>
                <w:sz w:val="24"/>
                <w:szCs w:val="24"/>
                <w:lang w:val="ro-MD" w:eastAsia="ja-JP"/>
              </w:rPr>
              <w:t xml:space="preserve"> și a standardelor corespunzătoare, care să vină în ajutorul </w:t>
            </w:r>
            <w:r w:rsidR="00943D1A">
              <w:rPr>
                <w:bCs/>
                <w:sz w:val="24"/>
                <w:szCs w:val="24"/>
                <w:lang w:val="ro-MD" w:eastAsia="ja-JP"/>
              </w:rPr>
              <w:t>participanților la piață</w:t>
            </w:r>
            <w:r w:rsidRPr="00361B37">
              <w:rPr>
                <w:bCs/>
                <w:sz w:val="24"/>
                <w:szCs w:val="24"/>
                <w:lang w:val="ro-MD" w:eastAsia="ja-JP"/>
              </w:rPr>
              <w:t xml:space="preserve"> în stabilirea</w:t>
            </w:r>
            <w:r w:rsidR="000727CC">
              <w:rPr>
                <w:bCs/>
                <w:sz w:val="24"/>
                <w:szCs w:val="24"/>
                <w:lang w:val="ro-MD" w:eastAsia="ja-JP"/>
              </w:rPr>
              <w:t xml:space="preserve"> caracteristicilor pneurilor</w:t>
            </w:r>
            <w:r w:rsidRPr="00361B37">
              <w:rPr>
                <w:bCs/>
                <w:sz w:val="24"/>
                <w:szCs w:val="24"/>
                <w:lang w:val="ro-MD" w:eastAsia="ja-JP"/>
              </w:rPr>
              <w:t xml:space="preserve">; </w:t>
            </w:r>
          </w:p>
          <w:p w:rsidR="00361B37" w:rsidRPr="00361B37" w:rsidRDefault="00361B37" w:rsidP="00504C11">
            <w:pPr>
              <w:numPr>
                <w:ilvl w:val="0"/>
                <w:numId w:val="8"/>
              </w:numPr>
              <w:rPr>
                <w:bCs/>
                <w:sz w:val="24"/>
                <w:szCs w:val="24"/>
                <w:lang w:val="ro-MD" w:eastAsia="ja-JP"/>
              </w:rPr>
            </w:pPr>
            <w:r w:rsidRPr="00361B37">
              <w:rPr>
                <w:bCs/>
                <w:sz w:val="24"/>
                <w:szCs w:val="24"/>
                <w:lang w:val="ro-MD" w:eastAsia="ja-JP"/>
              </w:rPr>
              <w:t>oferirea suportului necesar actorilor pieţei pentru înţelegerea corectă şi i</w:t>
            </w:r>
            <w:r w:rsidR="00943D1A">
              <w:rPr>
                <w:bCs/>
                <w:sz w:val="24"/>
                <w:szCs w:val="24"/>
                <w:lang w:val="ro-MD" w:eastAsia="ja-JP"/>
              </w:rPr>
              <w:t>mplementarea prevederilor noului</w:t>
            </w:r>
            <w:r w:rsidRPr="00361B37">
              <w:rPr>
                <w:bCs/>
                <w:sz w:val="24"/>
                <w:szCs w:val="24"/>
                <w:lang w:val="ro-MD" w:eastAsia="ja-JP"/>
              </w:rPr>
              <w:t xml:space="preserve"> reg</w:t>
            </w:r>
            <w:r w:rsidR="00943D1A">
              <w:rPr>
                <w:bCs/>
                <w:sz w:val="24"/>
                <w:szCs w:val="24"/>
                <w:lang w:val="ro-MD" w:eastAsia="ja-JP"/>
              </w:rPr>
              <w:t>ulament</w:t>
            </w:r>
            <w:r w:rsidRPr="00361B37">
              <w:rPr>
                <w:bCs/>
                <w:sz w:val="24"/>
                <w:szCs w:val="24"/>
                <w:lang w:val="ro-MD" w:eastAsia="ja-JP"/>
              </w:rPr>
              <w:t>;</w:t>
            </w:r>
          </w:p>
          <w:p w:rsidR="00361B37" w:rsidRPr="00361B37" w:rsidRDefault="00361B37" w:rsidP="00504C11">
            <w:pPr>
              <w:numPr>
                <w:ilvl w:val="0"/>
                <w:numId w:val="8"/>
              </w:numPr>
              <w:rPr>
                <w:bCs/>
                <w:sz w:val="24"/>
                <w:szCs w:val="24"/>
                <w:lang w:val="ro-MD" w:eastAsia="ja-JP"/>
              </w:rPr>
            </w:pPr>
            <w:r w:rsidRPr="00361B37">
              <w:rPr>
                <w:bCs/>
                <w:sz w:val="24"/>
                <w:szCs w:val="24"/>
                <w:lang w:val="ro-MD" w:eastAsia="ja-JP"/>
              </w:rPr>
              <w:t xml:space="preserve">asigurarea măsurilor de verificare și supraveghere necesare; </w:t>
            </w:r>
          </w:p>
          <w:p w:rsidR="00361B37" w:rsidRPr="00361B37" w:rsidRDefault="00361B37" w:rsidP="00504C11">
            <w:pPr>
              <w:numPr>
                <w:ilvl w:val="0"/>
                <w:numId w:val="8"/>
              </w:numPr>
              <w:rPr>
                <w:bCs/>
                <w:sz w:val="24"/>
                <w:szCs w:val="24"/>
                <w:lang w:val="ro-MD" w:eastAsia="ja-JP"/>
              </w:rPr>
            </w:pPr>
            <w:r w:rsidRPr="00361B37">
              <w:rPr>
                <w:bCs/>
                <w:sz w:val="24"/>
                <w:szCs w:val="24"/>
                <w:lang w:val="ro-MD" w:eastAsia="ja-JP"/>
              </w:rPr>
              <w:t xml:space="preserve">instituirea sau acreditarea unui laborator pentru verificări; </w:t>
            </w:r>
          </w:p>
          <w:p w:rsidR="00361B37" w:rsidRPr="00361B37" w:rsidRDefault="00361B37" w:rsidP="00504C11">
            <w:pPr>
              <w:numPr>
                <w:ilvl w:val="0"/>
                <w:numId w:val="8"/>
              </w:numPr>
              <w:rPr>
                <w:bCs/>
                <w:sz w:val="24"/>
                <w:szCs w:val="24"/>
                <w:lang w:val="ro-MD" w:eastAsia="ja-JP"/>
              </w:rPr>
            </w:pPr>
            <w:r w:rsidRPr="00361B37">
              <w:rPr>
                <w:bCs/>
                <w:sz w:val="24"/>
                <w:szCs w:val="24"/>
                <w:lang w:val="ro-MD" w:eastAsia="ja-JP"/>
              </w:rPr>
              <w:t xml:space="preserve">includerea în buget a cheltuielilor necesare implementării legii (laborator sau verificări la laboratoare acreditate din exterior). </w:t>
            </w:r>
          </w:p>
          <w:p w:rsidR="00361B37" w:rsidRPr="00361B37" w:rsidRDefault="00361B37" w:rsidP="00504C11">
            <w:pPr>
              <w:numPr>
                <w:ilvl w:val="0"/>
                <w:numId w:val="8"/>
              </w:numPr>
              <w:rPr>
                <w:bCs/>
                <w:sz w:val="24"/>
                <w:szCs w:val="24"/>
                <w:lang w:val="ro-MD" w:eastAsia="ja-JP"/>
              </w:rPr>
            </w:pPr>
            <w:r w:rsidRPr="00361B37">
              <w:rPr>
                <w:bCs/>
                <w:sz w:val="24"/>
                <w:szCs w:val="24"/>
                <w:lang w:val="ro-MD" w:eastAsia="ja-JP"/>
              </w:rPr>
              <w:t>La calcularea cheltuielilor bugetare necesare, se recomandă de a lua în considerare următoarele:</w:t>
            </w:r>
          </w:p>
          <w:p w:rsidR="00361B37" w:rsidRPr="00361B37" w:rsidRDefault="00361B37" w:rsidP="00504C11">
            <w:pPr>
              <w:numPr>
                <w:ilvl w:val="0"/>
                <w:numId w:val="8"/>
              </w:numPr>
              <w:rPr>
                <w:bCs/>
                <w:sz w:val="24"/>
                <w:szCs w:val="24"/>
                <w:lang w:val="ro-MD" w:eastAsia="ja-JP"/>
              </w:rPr>
            </w:pPr>
            <w:r w:rsidRPr="00361B37">
              <w:rPr>
                <w:bCs/>
                <w:sz w:val="24"/>
                <w:szCs w:val="24"/>
                <w:lang w:val="ro-MD" w:eastAsia="ja-JP"/>
              </w:rPr>
              <w:t>numărul estimat pentru încercările necesare supravegherii pieţei;</w:t>
            </w:r>
          </w:p>
          <w:p w:rsidR="00361B37" w:rsidRPr="00361B37" w:rsidRDefault="00361B37" w:rsidP="00504C11">
            <w:pPr>
              <w:numPr>
                <w:ilvl w:val="0"/>
                <w:numId w:val="8"/>
              </w:numPr>
              <w:rPr>
                <w:bCs/>
                <w:sz w:val="24"/>
                <w:szCs w:val="24"/>
                <w:lang w:val="ro-MD" w:eastAsia="ja-JP"/>
              </w:rPr>
            </w:pPr>
            <w:r w:rsidRPr="00361B37">
              <w:rPr>
                <w:bCs/>
                <w:sz w:val="24"/>
                <w:szCs w:val="24"/>
                <w:lang w:val="ro-MD" w:eastAsia="ja-JP"/>
              </w:rPr>
              <w:t xml:space="preserve">estimarea unei rate de neconformitate a produselor, etc. </w:t>
            </w:r>
          </w:p>
          <w:p w:rsidR="00064C3B" w:rsidRPr="00CE7E1E" w:rsidRDefault="00361B37" w:rsidP="00064C3B">
            <w:pPr>
              <w:ind w:firstLine="0"/>
              <w:rPr>
                <w:bCs/>
                <w:sz w:val="24"/>
                <w:szCs w:val="24"/>
                <w:lang w:val="ro-MD" w:eastAsia="ja-JP"/>
              </w:rPr>
            </w:pPr>
            <w:r w:rsidRPr="00361B37">
              <w:rPr>
                <w:bCs/>
                <w:sz w:val="24"/>
                <w:szCs w:val="24"/>
                <w:lang w:val="ro-MD" w:eastAsia="ja-JP"/>
              </w:rPr>
              <w:t>Resursele financiare necesare pentru supravegherea pieţei se recomandă a fi transferate Autorității Naționale pentru Protecţia Consumatorilor.</w:t>
            </w:r>
          </w:p>
          <w:p w:rsidR="00064C3B" w:rsidRPr="00CE7E1E" w:rsidRDefault="00064C3B" w:rsidP="00064C3B">
            <w:pPr>
              <w:ind w:firstLine="0"/>
              <w:rPr>
                <w:bCs/>
                <w:sz w:val="24"/>
                <w:szCs w:val="24"/>
                <w:lang w:val="ro-MD" w:eastAsia="ja-JP"/>
              </w:rPr>
            </w:pPr>
          </w:p>
        </w:tc>
      </w:tr>
      <w:tr w:rsidR="00064C3B" w:rsidRPr="00CE7E1E" w:rsidTr="0010304F">
        <w:trPr>
          <w:trHeight w:val="178"/>
        </w:trPr>
        <w:tc>
          <w:tcPr>
            <w:tcW w:w="9571" w:type="dxa"/>
            <w:gridSpan w:val="2"/>
          </w:tcPr>
          <w:p w:rsidR="00064C3B" w:rsidRPr="00CE7E1E" w:rsidRDefault="00064C3B" w:rsidP="00064C3B">
            <w:pPr>
              <w:ind w:firstLine="0"/>
              <w:rPr>
                <w:b/>
                <w:bCs/>
                <w:sz w:val="24"/>
                <w:szCs w:val="24"/>
                <w:lang w:val="ro-MD" w:eastAsia="ja-JP"/>
              </w:rPr>
            </w:pPr>
            <w:r w:rsidRPr="00CE7E1E">
              <w:rPr>
                <w:b/>
                <w:bCs/>
                <w:sz w:val="24"/>
                <w:szCs w:val="24"/>
                <w:lang w:val="ro-MD" w:eastAsia="ja-JP"/>
              </w:rPr>
              <w:lastRenderedPageBreak/>
              <w:t>7. Consultarea</w:t>
            </w:r>
          </w:p>
        </w:tc>
      </w:tr>
      <w:tr w:rsidR="00064C3B" w:rsidRPr="00CE7E1E" w:rsidTr="0010304F">
        <w:trPr>
          <w:trHeight w:val="107"/>
        </w:trPr>
        <w:tc>
          <w:tcPr>
            <w:tcW w:w="9571" w:type="dxa"/>
            <w:gridSpan w:val="2"/>
          </w:tcPr>
          <w:p w:rsidR="00064C3B" w:rsidRPr="00CE7E1E" w:rsidRDefault="00004F4E" w:rsidP="00064C3B">
            <w:pPr>
              <w:ind w:firstLine="0"/>
              <w:rPr>
                <w:bCs/>
                <w:sz w:val="24"/>
                <w:szCs w:val="24"/>
                <w:lang w:val="ro-MD" w:eastAsia="ja-JP"/>
              </w:rPr>
            </w:pPr>
            <w:r>
              <w:rPr>
                <w:bCs/>
                <w:sz w:val="24"/>
                <w:szCs w:val="24"/>
                <w:lang w:val="ro-MD" w:eastAsia="ja-JP"/>
              </w:rPr>
              <w:t xml:space="preserve">Proiectul de Hotărîre de Guvern cu privire la </w:t>
            </w:r>
            <w:r w:rsidRPr="00004F4E">
              <w:rPr>
                <w:bCs/>
                <w:sz w:val="24"/>
                <w:szCs w:val="24"/>
                <w:lang w:val="ro-MD" w:eastAsia="ja-JP"/>
              </w:rPr>
              <w:t>aprobarea regulamentului cu privire la etichetarea pneurilor</w:t>
            </w:r>
            <w:r>
              <w:rPr>
                <w:bCs/>
                <w:sz w:val="24"/>
                <w:szCs w:val="24"/>
                <w:lang w:val="ro-MD" w:eastAsia="ja-JP"/>
              </w:rPr>
              <w:t xml:space="preserve"> cât și analiza impactului de reglementare va fi transmis spre avizare instituțiilor publice și </w:t>
            </w:r>
            <w:r w:rsidR="00214493">
              <w:rPr>
                <w:bCs/>
                <w:sz w:val="24"/>
                <w:szCs w:val="24"/>
                <w:lang w:val="ro-MD" w:eastAsia="ja-JP"/>
              </w:rPr>
              <w:t>celor interesate</w:t>
            </w:r>
            <w:r w:rsidR="0083211E">
              <w:rPr>
                <w:bCs/>
                <w:sz w:val="24"/>
                <w:szCs w:val="24"/>
                <w:lang w:val="ro-MD" w:eastAsia="ja-JP"/>
              </w:rPr>
              <w:t>,</w:t>
            </w:r>
            <w:r w:rsidR="00214493">
              <w:rPr>
                <w:bCs/>
                <w:sz w:val="24"/>
                <w:szCs w:val="24"/>
                <w:lang w:val="ro-MD" w:eastAsia="ja-JP"/>
              </w:rPr>
              <w:t xml:space="preserve"> din domeniile conexe regulamentului. </w:t>
            </w:r>
          </w:p>
          <w:p w:rsidR="00064C3B" w:rsidRPr="00CE7E1E" w:rsidRDefault="00064C3B" w:rsidP="00064C3B">
            <w:pPr>
              <w:ind w:firstLine="0"/>
              <w:rPr>
                <w:bCs/>
                <w:sz w:val="24"/>
                <w:szCs w:val="24"/>
                <w:lang w:val="ro-MD" w:eastAsia="ja-JP"/>
              </w:rPr>
            </w:pPr>
          </w:p>
        </w:tc>
      </w:tr>
      <w:tr w:rsidR="00064C3B" w:rsidRPr="00CE7E1E" w:rsidTr="0010304F">
        <w:trPr>
          <w:trHeight w:val="107"/>
        </w:trPr>
        <w:tc>
          <w:tcPr>
            <w:tcW w:w="9571" w:type="dxa"/>
            <w:gridSpan w:val="2"/>
          </w:tcPr>
          <w:p w:rsidR="00064C3B" w:rsidRPr="00CE7E1E" w:rsidRDefault="00064C3B" w:rsidP="00064C3B">
            <w:pPr>
              <w:ind w:firstLine="0"/>
              <w:rPr>
                <w:b/>
                <w:bCs/>
                <w:i/>
                <w:sz w:val="24"/>
                <w:szCs w:val="24"/>
                <w:lang w:val="ro-MD" w:eastAsia="ja-JP"/>
              </w:rPr>
            </w:pPr>
            <w:r w:rsidRPr="00CE7E1E">
              <w:rPr>
                <w:b/>
                <w:bCs/>
                <w:i/>
                <w:sz w:val="24"/>
                <w:szCs w:val="24"/>
                <w:lang w:val="ro-MD" w:eastAsia="ja-JP"/>
              </w:rPr>
              <w:t>Anexe</w:t>
            </w:r>
          </w:p>
        </w:tc>
      </w:tr>
    </w:tbl>
    <w:p w:rsidR="00D737D2" w:rsidRPr="00CE7E1E" w:rsidRDefault="00D737D2" w:rsidP="00AE2E48">
      <w:pPr>
        <w:ind w:firstLine="0"/>
        <w:rPr>
          <w:lang w:val="ro-MD"/>
        </w:rPr>
      </w:pPr>
    </w:p>
    <w:sectPr w:rsidR="00D737D2" w:rsidRPr="00CE7E1E" w:rsidSect="008E0145">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12C" w:rsidRDefault="0015212C" w:rsidP="00C33E82">
      <w:r>
        <w:separator/>
      </w:r>
    </w:p>
  </w:endnote>
  <w:endnote w:type="continuationSeparator" w:id="0">
    <w:p w:rsidR="0015212C" w:rsidRDefault="0015212C" w:rsidP="00C3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12C" w:rsidRDefault="0015212C" w:rsidP="00C33E82">
      <w:r>
        <w:separator/>
      </w:r>
    </w:p>
  </w:footnote>
  <w:footnote w:type="continuationSeparator" w:id="0">
    <w:p w:rsidR="0015212C" w:rsidRDefault="0015212C" w:rsidP="00C33E82">
      <w:r>
        <w:continuationSeparator/>
      </w:r>
    </w:p>
  </w:footnote>
  <w:footnote w:id="1">
    <w:p w:rsidR="00C33E82" w:rsidRPr="00C33E82" w:rsidRDefault="00C33E82">
      <w:pPr>
        <w:pStyle w:val="FootnoteText"/>
        <w:rPr>
          <w:lang w:val="ro-RO"/>
        </w:rPr>
      </w:pPr>
      <w:r>
        <w:rPr>
          <w:rStyle w:val="FootnoteReference"/>
        </w:rPr>
        <w:footnoteRef/>
      </w:r>
      <w:r>
        <w:t xml:space="preserve"> </w:t>
      </w:r>
      <w:r w:rsidRPr="00C33E82">
        <w:t>HISTERÉZIS s. n. (Fiz.) Fenomen cu caracter ireversibil care constă în faptul că succesiunea stărilor unei substanțe, determinate de variația unui parametru, diferă de succesiunea stărilor determinate de variația în sens contrar a aceluiași parametru.</w:t>
      </w:r>
    </w:p>
  </w:footnote>
  <w:footnote w:id="2">
    <w:p w:rsidR="000D6C47" w:rsidRPr="000D6C47" w:rsidRDefault="000D6C47">
      <w:pPr>
        <w:pStyle w:val="FootnoteText"/>
        <w:rPr>
          <w:lang w:val="ro-RO"/>
        </w:rPr>
      </w:pPr>
      <w:r>
        <w:rPr>
          <w:rStyle w:val="FootnoteReference"/>
        </w:rPr>
        <w:footnoteRef/>
      </w:r>
      <w:r w:rsidRPr="000D6C47">
        <w:rPr>
          <w:lang w:val="ro-RO"/>
        </w:rPr>
        <w:t xml:space="preserve"> http://www.sava-tires.com/sava/ro/why-sava/eu-tire-label/</w:t>
      </w:r>
    </w:p>
  </w:footnote>
  <w:footnote w:id="3">
    <w:p w:rsidR="004F215B" w:rsidRPr="00474D86" w:rsidRDefault="004F215B" w:rsidP="004F215B">
      <w:pPr>
        <w:pStyle w:val="FootnoteText"/>
        <w:rPr>
          <w:lang w:val="ro-RO"/>
        </w:rPr>
      </w:pPr>
      <w:r>
        <w:rPr>
          <w:rStyle w:val="FootnoteReference"/>
        </w:rPr>
        <w:footnoteRef/>
      </w:r>
      <w:r w:rsidRPr="00883A60">
        <w:rPr>
          <w:lang w:val="ro-RO"/>
        </w:rPr>
        <w:t>:</w:t>
      </w:r>
      <w:r w:rsidRPr="006557B3">
        <w:rPr>
          <w:lang w:val="ro-RO"/>
        </w:rPr>
        <w:t>http://md.kompass.com/searchCompanies/scroll?pageNbre=8</w:t>
      </w:r>
    </w:p>
  </w:footnote>
  <w:footnote w:id="4">
    <w:p w:rsidR="009D447A" w:rsidRPr="009D447A" w:rsidRDefault="009D447A">
      <w:pPr>
        <w:pStyle w:val="FootnoteText"/>
        <w:rPr>
          <w:lang w:val="ro-RO"/>
        </w:rPr>
      </w:pPr>
      <w:r>
        <w:rPr>
          <w:rStyle w:val="FootnoteReference"/>
        </w:rPr>
        <w:footnoteRef/>
      </w:r>
      <w:r w:rsidRPr="009D447A">
        <w:rPr>
          <w:lang w:val="ro-RO"/>
        </w:rPr>
        <w:t xml:space="preserve"> http://www.statistica.md/category.php?l=ro&amp;idc=138&amp;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5AEE"/>
    <w:multiLevelType w:val="hybridMultilevel"/>
    <w:tmpl w:val="5A027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77782"/>
    <w:multiLevelType w:val="hybridMultilevel"/>
    <w:tmpl w:val="2D4E7B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F1B42"/>
    <w:multiLevelType w:val="hybridMultilevel"/>
    <w:tmpl w:val="C6C284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729F6"/>
    <w:multiLevelType w:val="hybridMultilevel"/>
    <w:tmpl w:val="ED2682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F7973E0"/>
    <w:multiLevelType w:val="hybridMultilevel"/>
    <w:tmpl w:val="4AB2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86575"/>
    <w:multiLevelType w:val="hybridMultilevel"/>
    <w:tmpl w:val="266EA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925F16"/>
    <w:multiLevelType w:val="hybridMultilevel"/>
    <w:tmpl w:val="22CC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65B33"/>
    <w:multiLevelType w:val="hybridMultilevel"/>
    <w:tmpl w:val="7A963768"/>
    <w:lvl w:ilvl="0" w:tplc="3BA238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CC327F4"/>
    <w:multiLevelType w:val="hybridMultilevel"/>
    <w:tmpl w:val="F52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3B"/>
    <w:rsid w:val="00000905"/>
    <w:rsid w:val="00001572"/>
    <w:rsid w:val="00003435"/>
    <w:rsid w:val="00004F4E"/>
    <w:rsid w:val="00005675"/>
    <w:rsid w:val="000072D4"/>
    <w:rsid w:val="00010A1A"/>
    <w:rsid w:val="00010B1B"/>
    <w:rsid w:val="0001117A"/>
    <w:rsid w:val="00013B00"/>
    <w:rsid w:val="0001538C"/>
    <w:rsid w:val="00017F9B"/>
    <w:rsid w:val="00021310"/>
    <w:rsid w:val="00021C92"/>
    <w:rsid w:val="00022F19"/>
    <w:rsid w:val="00023E95"/>
    <w:rsid w:val="00024CC7"/>
    <w:rsid w:val="00025361"/>
    <w:rsid w:val="000253E2"/>
    <w:rsid w:val="00030968"/>
    <w:rsid w:val="0003186C"/>
    <w:rsid w:val="000329C0"/>
    <w:rsid w:val="00032A2B"/>
    <w:rsid w:val="00032E31"/>
    <w:rsid w:val="00032FE2"/>
    <w:rsid w:val="0003449E"/>
    <w:rsid w:val="00034E77"/>
    <w:rsid w:val="0004133B"/>
    <w:rsid w:val="00041E52"/>
    <w:rsid w:val="00046A28"/>
    <w:rsid w:val="000479EA"/>
    <w:rsid w:val="000527C5"/>
    <w:rsid w:val="00057DFE"/>
    <w:rsid w:val="00057E5C"/>
    <w:rsid w:val="0006066A"/>
    <w:rsid w:val="00062720"/>
    <w:rsid w:val="00062CBB"/>
    <w:rsid w:val="00063440"/>
    <w:rsid w:val="00064221"/>
    <w:rsid w:val="00064275"/>
    <w:rsid w:val="00064C3B"/>
    <w:rsid w:val="00065151"/>
    <w:rsid w:val="00071D53"/>
    <w:rsid w:val="000727CC"/>
    <w:rsid w:val="00073059"/>
    <w:rsid w:val="00074124"/>
    <w:rsid w:val="00077962"/>
    <w:rsid w:val="00082117"/>
    <w:rsid w:val="00082817"/>
    <w:rsid w:val="00082826"/>
    <w:rsid w:val="000875EB"/>
    <w:rsid w:val="000910FB"/>
    <w:rsid w:val="000913A5"/>
    <w:rsid w:val="00093D6E"/>
    <w:rsid w:val="000959C9"/>
    <w:rsid w:val="000A3BDA"/>
    <w:rsid w:val="000A6059"/>
    <w:rsid w:val="000A7A39"/>
    <w:rsid w:val="000B13DF"/>
    <w:rsid w:val="000B3AC7"/>
    <w:rsid w:val="000B4260"/>
    <w:rsid w:val="000B4636"/>
    <w:rsid w:val="000B50D7"/>
    <w:rsid w:val="000B61FC"/>
    <w:rsid w:val="000B7C8C"/>
    <w:rsid w:val="000B7FF3"/>
    <w:rsid w:val="000C232C"/>
    <w:rsid w:val="000C2691"/>
    <w:rsid w:val="000C3C88"/>
    <w:rsid w:val="000C4DF0"/>
    <w:rsid w:val="000C6056"/>
    <w:rsid w:val="000C620E"/>
    <w:rsid w:val="000C6217"/>
    <w:rsid w:val="000C7013"/>
    <w:rsid w:val="000C7D53"/>
    <w:rsid w:val="000D0824"/>
    <w:rsid w:val="000D256E"/>
    <w:rsid w:val="000D671F"/>
    <w:rsid w:val="000D6C47"/>
    <w:rsid w:val="000E1D4C"/>
    <w:rsid w:val="000E21AB"/>
    <w:rsid w:val="000E35A0"/>
    <w:rsid w:val="000E3963"/>
    <w:rsid w:val="000E45FE"/>
    <w:rsid w:val="000E61FB"/>
    <w:rsid w:val="000F044C"/>
    <w:rsid w:val="000F3BE1"/>
    <w:rsid w:val="000F520A"/>
    <w:rsid w:val="000F54C6"/>
    <w:rsid w:val="000F79D3"/>
    <w:rsid w:val="001008C4"/>
    <w:rsid w:val="0010304F"/>
    <w:rsid w:val="001032A7"/>
    <w:rsid w:val="00105A9D"/>
    <w:rsid w:val="00111D4B"/>
    <w:rsid w:val="0011338C"/>
    <w:rsid w:val="001135CF"/>
    <w:rsid w:val="0011445B"/>
    <w:rsid w:val="0011547C"/>
    <w:rsid w:val="00115C63"/>
    <w:rsid w:val="00116B26"/>
    <w:rsid w:val="00121D77"/>
    <w:rsid w:val="001224C4"/>
    <w:rsid w:val="001235B3"/>
    <w:rsid w:val="0012400C"/>
    <w:rsid w:val="00124083"/>
    <w:rsid w:val="00124ABC"/>
    <w:rsid w:val="00125BAB"/>
    <w:rsid w:val="00126B10"/>
    <w:rsid w:val="00132954"/>
    <w:rsid w:val="00133A31"/>
    <w:rsid w:val="00135845"/>
    <w:rsid w:val="00136004"/>
    <w:rsid w:val="0013673A"/>
    <w:rsid w:val="00137772"/>
    <w:rsid w:val="0014037E"/>
    <w:rsid w:val="00143273"/>
    <w:rsid w:val="00147C22"/>
    <w:rsid w:val="0015190A"/>
    <w:rsid w:val="0015212C"/>
    <w:rsid w:val="001528E1"/>
    <w:rsid w:val="00153B2F"/>
    <w:rsid w:val="00154AB5"/>
    <w:rsid w:val="00154C8F"/>
    <w:rsid w:val="00156DF5"/>
    <w:rsid w:val="001575E9"/>
    <w:rsid w:val="00160383"/>
    <w:rsid w:val="00161FD7"/>
    <w:rsid w:val="001624C0"/>
    <w:rsid w:val="001642EE"/>
    <w:rsid w:val="001644DF"/>
    <w:rsid w:val="001666FB"/>
    <w:rsid w:val="001704A4"/>
    <w:rsid w:val="00171749"/>
    <w:rsid w:val="0017247D"/>
    <w:rsid w:val="00172A72"/>
    <w:rsid w:val="00172AD2"/>
    <w:rsid w:val="001744D7"/>
    <w:rsid w:val="0017667A"/>
    <w:rsid w:val="00176687"/>
    <w:rsid w:val="00177847"/>
    <w:rsid w:val="00180629"/>
    <w:rsid w:val="0018151D"/>
    <w:rsid w:val="00181985"/>
    <w:rsid w:val="00181AFB"/>
    <w:rsid w:val="0018227A"/>
    <w:rsid w:val="00182C53"/>
    <w:rsid w:val="00182C98"/>
    <w:rsid w:val="00182D95"/>
    <w:rsid w:val="001830AD"/>
    <w:rsid w:val="001834EB"/>
    <w:rsid w:val="00184EDF"/>
    <w:rsid w:val="001866D4"/>
    <w:rsid w:val="00190710"/>
    <w:rsid w:val="00191F7F"/>
    <w:rsid w:val="0019282C"/>
    <w:rsid w:val="0019487D"/>
    <w:rsid w:val="001949DE"/>
    <w:rsid w:val="00194A81"/>
    <w:rsid w:val="00194E56"/>
    <w:rsid w:val="001953DE"/>
    <w:rsid w:val="00197AEE"/>
    <w:rsid w:val="00197DF9"/>
    <w:rsid w:val="001A0627"/>
    <w:rsid w:val="001A1A24"/>
    <w:rsid w:val="001A1C4B"/>
    <w:rsid w:val="001A2721"/>
    <w:rsid w:val="001A471E"/>
    <w:rsid w:val="001A50AA"/>
    <w:rsid w:val="001A539B"/>
    <w:rsid w:val="001A6513"/>
    <w:rsid w:val="001B29EC"/>
    <w:rsid w:val="001B4A36"/>
    <w:rsid w:val="001B736F"/>
    <w:rsid w:val="001C152A"/>
    <w:rsid w:val="001C1EAA"/>
    <w:rsid w:val="001C224A"/>
    <w:rsid w:val="001C28BA"/>
    <w:rsid w:val="001C3422"/>
    <w:rsid w:val="001C4B54"/>
    <w:rsid w:val="001C578E"/>
    <w:rsid w:val="001D1AB1"/>
    <w:rsid w:val="001D307B"/>
    <w:rsid w:val="001D4054"/>
    <w:rsid w:val="001D482B"/>
    <w:rsid w:val="001D589B"/>
    <w:rsid w:val="001D725B"/>
    <w:rsid w:val="001D7A12"/>
    <w:rsid w:val="001D7D70"/>
    <w:rsid w:val="001E0B66"/>
    <w:rsid w:val="001E0BDA"/>
    <w:rsid w:val="001E2541"/>
    <w:rsid w:val="001E39EB"/>
    <w:rsid w:val="001E4F5C"/>
    <w:rsid w:val="001E6855"/>
    <w:rsid w:val="001F0D81"/>
    <w:rsid w:val="001F1CD0"/>
    <w:rsid w:val="001F2902"/>
    <w:rsid w:val="001F3EE6"/>
    <w:rsid w:val="001F4E0C"/>
    <w:rsid w:val="001F4ED0"/>
    <w:rsid w:val="001F5B73"/>
    <w:rsid w:val="001F630B"/>
    <w:rsid w:val="002002DE"/>
    <w:rsid w:val="00200760"/>
    <w:rsid w:val="0020335D"/>
    <w:rsid w:val="002056F9"/>
    <w:rsid w:val="00205FEF"/>
    <w:rsid w:val="0020712E"/>
    <w:rsid w:val="002121D6"/>
    <w:rsid w:val="00214493"/>
    <w:rsid w:val="00214AB4"/>
    <w:rsid w:val="00215FB3"/>
    <w:rsid w:val="00216295"/>
    <w:rsid w:val="00216723"/>
    <w:rsid w:val="00216FA3"/>
    <w:rsid w:val="00216FC4"/>
    <w:rsid w:val="00221D61"/>
    <w:rsid w:val="002227BD"/>
    <w:rsid w:val="00223D2B"/>
    <w:rsid w:val="00230D82"/>
    <w:rsid w:val="0023206C"/>
    <w:rsid w:val="002320C7"/>
    <w:rsid w:val="00232C79"/>
    <w:rsid w:val="00237522"/>
    <w:rsid w:val="00237961"/>
    <w:rsid w:val="00240B9E"/>
    <w:rsid w:val="00240CC3"/>
    <w:rsid w:val="00241702"/>
    <w:rsid w:val="002417D3"/>
    <w:rsid w:val="00241C33"/>
    <w:rsid w:val="00242F16"/>
    <w:rsid w:val="002461D3"/>
    <w:rsid w:val="002462AD"/>
    <w:rsid w:val="00246FC8"/>
    <w:rsid w:val="00247AF5"/>
    <w:rsid w:val="002509E3"/>
    <w:rsid w:val="00250F37"/>
    <w:rsid w:val="0025101D"/>
    <w:rsid w:val="00251612"/>
    <w:rsid w:val="002570B9"/>
    <w:rsid w:val="00257290"/>
    <w:rsid w:val="00262982"/>
    <w:rsid w:val="00274454"/>
    <w:rsid w:val="002757EC"/>
    <w:rsid w:val="00276202"/>
    <w:rsid w:val="00283CCA"/>
    <w:rsid w:val="00286597"/>
    <w:rsid w:val="00286AF0"/>
    <w:rsid w:val="00287E38"/>
    <w:rsid w:val="00292280"/>
    <w:rsid w:val="00294D67"/>
    <w:rsid w:val="00295466"/>
    <w:rsid w:val="00296E66"/>
    <w:rsid w:val="002970AF"/>
    <w:rsid w:val="00297575"/>
    <w:rsid w:val="00297F92"/>
    <w:rsid w:val="002A15E3"/>
    <w:rsid w:val="002A319E"/>
    <w:rsid w:val="002A4D02"/>
    <w:rsid w:val="002A69E2"/>
    <w:rsid w:val="002A6C42"/>
    <w:rsid w:val="002A6FAD"/>
    <w:rsid w:val="002A771F"/>
    <w:rsid w:val="002B1AB2"/>
    <w:rsid w:val="002B1E8C"/>
    <w:rsid w:val="002B4296"/>
    <w:rsid w:val="002B4565"/>
    <w:rsid w:val="002B4A11"/>
    <w:rsid w:val="002B4FD6"/>
    <w:rsid w:val="002B6423"/>
    <w:rsid w:val="002B74D0"/>
    <w:rsid w:val="002C0C90"/>
    <w:rsid w:val="002C13AB"/>
    <w:rsid w:val="002C2178"/>
    <w:rsid w:val="002C2BBB"/>
    <w:rsid w:val="002C2E42"/>
    <w:rsid w:val="002C395E"/>
    <w:rsid w:val="002C5419"/>
    <w:rsid w:val="002C6198"/>
    <w:rsid w:val="002D0F3C"/>
    <w:rsid w:val="002D4618"/>
    <w:rsid w:val="002D58AD"/>
    <w:rsid w:val="002D6335"/>
    <w:rsid w:val="002D685C"/>
    <w:rsid w:val="002D79E7"/>
    <w:rsid w:val="002E0F23"/>
    <w:rsid w:val="002E262D"/>
    <w:rsid w:val="002E2918"/>
    <w:rsid w:val="002E6AEB"/>
    <w:rsid w:val="002F11DE"/>
    <w:rsid w:val="002F7781"/>
    <w:rsid w:val="003002F6"/>
    <w:rsid w:val="00303BD7"/>
    <w:rsid w:val="00304BE4"/>
    <w:rsid w:val="00304E4A"/>
    <w:rsid w:val="00306D49"/>
    <w:rsid w:val="003071B9"/>
    <w:rsid w:val="00312182"/>
    <w:rsid w:val="00312775"/>
    <w:rsid w:val="00314D1E"/>
    <w:rsid w:val="0031554D"/>
    <w:rsid w:val="0031651E"/>
    <w:rsid w:val="00321EF0"/>
    <w:rsid w:val="00323341"/>
    <w:rsid w:val="003241BC"/>
    <w:rsid w:val="003252D5"/>
    <w:rsid w:val="00325657"/>
    <w:rsid w:val="00332540"/>
    <w:rsid w:val="00333399"/>
    <w:rsid w:val="0033477A"/>
    <w:rsid w:val="00334DEA"/>
    <w:rsid w:val="003360F9"/>
    <w:rsid w:val="00336ACC"/>
    <w:rsid w:val="003413E7"/>
    <w:rsid w:val="0034246E"/>
    <w:rsid w:val="00343188"/>
    <w:rsid w:val="003461DE"/>
    <w:rsid w:val="00350347"/>
    <w:rsid w:val="00354FFB"/>
    <w:rsid w:val="003604EF"/>
    <w:rsid w:val="00360EDE"/>
    <w:rsid w:val="0036145D"/>
    <w:rsid w:val="00361B37"/>
    <w:rsid w:val="00361DFF"/>
    <w:rsid w:val="0036314F"/>
    <w:rsid w:val="003653B7"/>
    <w:rsid w:val="0036553D"/>
    <w:rsid w:val="00370D27"/>
    <w:rsid w:val="0037258D"/>
    <w:rsid w:val="00374193"/>
    <w:rsid w:val="00374E2F"/>
    <w:rsid w:val="00375DAB"/>
    <w:rsid w:val="00376C6D"/>
    <w:rsid w:val="00376DCF"/>
    <w:rsid w:val="00380DD2"/>
    <w:rsid w:val="00382F4B"/>
    <w:rsid w:val="00383EE4"/>
    <w:rsid w:val="0038660D"/>
    <w:rsid w:val="00386A55"/>
    <w:rsid w:val="00390926"/>
    <w:rsid w:val="00392ED0"/>
    <w:rsid w:val="00393ADD"/>
    <w:rsid w:val="003961AB"/>
    <w:rsid w:val="00396BE9"/>
    <w:rsid w:val="00396CD9"/>
    <w:rsid w:val="003A34B9"/>
    <w:rsid w:val="003A5BE6"/>
    <w:rsid w:val="003A5C64"/>
    <w:rsid w:val="003A64F2"/>
    <w:rsid w:val="003A776D"/>
    <w:rsid w:val="003B17C9"/>
    <w:rsid w:val="003B2FDE"/>
    <w:rsid w:val="003B5B09"/>
    <w:rsid w:val="003B7AAE"/>
    <w:rsid w:val="003C0FFE"/>
    <w:rsid w:val="003C21AC"/>
    <w:rsid w:val="003C2CB1"/>
    <w:rsid w:val="003C2DFC"/>
    <w:rsid w:val="003C4D58"/>
    <w:rsid w:val="003C589B"/>
    <w:rsid w:val="003C675E"/>
    <w:rsid w:val="003D044A"/>
    <w:rsid w:val="003D04FA"/>
    <w:rsid w:val="003D30D4"/>
    <w:rsid w:val="003D7696"/>
    <w:rsid w:val="003E3049"/>
    <w:rsid w:val="003E3E43"/>
    <w:rsid w:val="003E609E"/>
    <w:rsid w:val="003E6939"/>
    <w:rsid w:val="003F0021"/>
    <w:rsid w:val="003F53A9"/>
    <w:rsid w:val="003F5618"/>
    <w:rsid w:val="003F60D9"/>
    <w:rsid w:val="003F7CD5"/>
    <w:rsid w:val="004014F4"/>
    <w:rsid w:val="00403DB5"/>
    <w:rsid w:val="004065FB"/>
    <w:rsid w:val="00407220"/>
    <w:rsid w:val="00410729"/>
    <w:rsid w:val="004113F6"/>
    <w:rsid w:val="0041262E"/>
    <w:rsid w:val="00414BAB"/>
    <w:rsid w:val="00417DDE"/>
    <w:rsid w:val="00417E5C"/>
    <w:rsid w:val="00420E52"/>
    <w:rsid w:val="00425592"/>
    <w:rsid w:val="00426982"/>
    <w:rsid w:val="00427A92"/>
    <w:rsid w:val="00430458"/>
    <w:rsid w:val="00430814"/>
    <w:rsid w:val="0043305B"/>
    <w:rsid w:val="00434F8A"/>
    <w:rsid w:val="0043779D"/>
    <w:rsid w:val="00437DBA"/>
    <w:rsid w:val="004439AF"/>
    <w:rsid w:val="00443FF6"/>
    <w:rsid w:val="0044562B"/>
    <w:rsid w:val="00447ADF"/>
    <w:rsid w:val="004524EB"/>
    <w:rsid w:val="00452A7B"/>
    <w:rsid w:val="00455A31"/>
    <w:rsid w:val="004576A7"/>
    <w:rsid w:val="00462153"/>
    <w:rsid w:val="00463347"/>
    <w:rsid w:val="00464266"/>
    <w:rsid w:val="00464A41"/>
    <w:rsid w:val="00466DAE"/>
    <w:rsid w:val="0046721A"/>
    <w:rsid w:val="00470460"/>
    <w:rsid w:val="00473FE7"/>
    <w:rsid w:val="004749CC"/>
    <w:rsid w:val="00474D86"/>
    <w:rsid w:val="004766A5"/>
    <w:rsid w:val="004773B9"/>
    <w:rsid w:val="00477DF4"/>
    <w:rsid w:val="004828E9"/>
    <w:rsid w:val="00482BA4"/>
    <w:rsid w:val="004835D9"/>
    <w:rsid w:val="00486452"/>
    <w:rsid w:val="004870C6"/>
    <w:rsid w:val="00487115"/>
    <w:rsid w:val="00487938"/>
    <w:rsid w:val="00487BC1"/>
    <w:rsid w:val="004909A3"/>
    <w:rsid w:val="004934A8"/>
    <w:rsid w:val="004936C7"/>
    <w:rsid w:val="004938A6"/>
    <w:rsid w:val="00493F3A"/>
    <w:rsid w:val="0049480D"/>
    <w:rsid w:val="00497691"/>
    <w:rsid w:val="00497E67"/>
    <w:rsid w:val="004A1EDD"/>
    <w:rsid w:val="004A1FD8"/>
    <w:rsid w:val="004A2FCF"/>
    <w:rsid w:val="004A3220"/>
    <w:rsid w:val="004A3ED9"/>
    <w:rsid w:val="004A3F51"/>
    <w:rsid w:val="004A4A41"/>
    <w:rsid w:val="004A5F9B"/>
    <w:rsid w:val="004B3ADC"/>
    <w:rsid w:val="004B4497"/>
    <w:rsid w:val="004B5C28"/>
    <w:rsid w:val="004B5D6D"/>
    <w:rsid w:val="004C1AD0"/>
    <w:rsid w:val="004C2890"/>
    <w:rsid w:val="004C60E7"/>
    <w:rsid w:val="004C6E51"/>
    <w:rsid w:val="004C7750"/>
    <w:rsid w:val="004D0941"/>
    <w:rsid w:val="004D100D"/>
    <w:rsid w:val="004D160E"/>
    <w:rsid w:val="004D1FE5"/>
    <w:rsid w:val="004D325F"/>
    <w:rsid w:val="004D486C"/>
    <w:rsid w:val="004D682E"/>
    <w:rsid w:val="004D79A3"/>
    <w:rsid w:val="004E050F"/>
    <w:rsid w:val="004E0665"/>
    <w:rsid w:val="004E2181"/>
    <w:rsid w:val="004E3832"/>
    <w:rsid w:val="004E3C49"/>
    <w:rsid w:val="004E5480"/>
    <w:rsid w:val="004E622F"/>
    <w:rsid w:val="004E68B0"/>
    <w:rsid w:val="004F0CE4"/>
    <w:rsid w:val="004F1F0A"/>
    <w:rsid w:val="004F215B"/>
    <w:rsid w:val="004F32EC"/>
    <w:rsid w:val="004F3E2F"/>
    <w:rsid w:val="004F48E7"/>
    <w:rsid w:val="004F53D3"/>
    <w:rsid w:val="004F7E69"/>
    <w:rsid w:val="00500E7C"/>
    <w:rsid w:val="00501396"/>
    <w:rsid w:val="00502323"/>
    <w:rsid w:val="00504746"/>
    <w:rsid w:val="00504C11"/>
    <w:rsid w:val="00504F77"/>
    <w:rsid w:val="00505660"/>
    <w:rsid w:val="00505DE7"/>
    <w:rsid w:val="005109E2"/>
    <w:rsid w:val="0051257F"/>
    <w:rsid w:val="00515A8E"/>
    <w:rsid w:val="00516F25"/>
    <w:rsid w:val="00521F92"/>
    <w:rsid w:val="0052346C"/>
    <w:rsid w:val="00523557"/>
    <w:rsid w:val="00524CC8"/>
    <w:rsid w:val="00532AD3"/>
    <w:rsid w:val="005468E6"/>
    <w:rsid w:val="00547825"/>
    <w:rsid w:val="00550BD7"/>
    <w:rsid w:val="00553AFE"/>
    <w:rsid w:val="00554543"/>
    <w:rsid w:val="0055733E"/>
    <w:rsid w:val="0056140F"/>
    <w:rsid w:val="00561DD6"/>
    <w:rsid w:val="00564F2E"/>
    <w:rsid w:val="00565F6A"/>
    <w:rsid w:val="00567099"/>
    <w:rsid w:val="005674B4"/>
    <w:rsid w:val="00570069"/>
    <w:rsid w:val="0057109D"/>
    <w:rsid w:val="00573F26"/>
    <w:rsid w:val="00574AB8"/>
    <w:rsid w:val="005768EF"/>
    <w:rsid w:val="00577F91"/>
    <w:rsid w:val="00580637"/>
    <w:rsid w:val="00582D7F"/>
    <w:rsid w:val="00583A87"/>
    <w:rsid w:val="0058780F"/>
    <w:rsid w:val="00592713"/>
    <w:rsid w:val="005928D9"/>
    <w:rsid w:val="00595605"/>
    <w:rsid w:val="00595F6D"/>
    <w:rsid w:val="005A179B"/>
    <w:rsid w:val="005A420C"/>
    <w:rsid w:val="005A77C5"/>
    <w:rsid w:val="005B06F7"/>
    <w:rsid w:val="005B0829"/>
    <w:rsid w:val="005B3E29"/>
    <w:rsid w:val="005B45DC"/>
    <w:rsid w:val="005B5143"/>
    <w:rsid w:val="005B74E4"/>
    <w:rsid w:val="005C0F1E"/>
    <w:rsid w:val="005C2BEE"/>
    <w:rsid w:val="005C2FA8"/>
    <w:rsid w:val="005C2FFC"/>
    <w:rsid w:val="005C365B"/>
    <w:rsid w:val="005C4AB4"/>
    <w:rsid w:val="005C5528"/>
    <w:rsid w:val="005C5870"/>
    <w:rsid w:val="005C6676"/>
    <w:rsid w:val="005D2DBE"/>
    <w:rsid w:val="005D2E00"/>
    <w:rsid w:val="005D3C32"/>
    <w:rsid w:val="005D3F73"/>
    <w:rsid w:val="005D6165"/>
    <w:rsid w:val="005D6506"/>
    <w:rsid w:val="005D7757"/>
    <w:rsid w:val="005E09D1"/>
    <w:rsid w:val="005E0D87"/>
    <w:rsid w:val="005E11C2"/>
    <w:rsid w:val="005E1A96"/>
    <w:rsid w:val="005E3F43"/>
    <w:rsid w:val="005E5AA7"/>
    <w:rsid w:val="005E6805"/>
    <w:rsid w:val="005F10A9"/>
    <w:rsid w:val="005F2024"/>
    <w:rsid w:val="005F24D3"/>
    <w:rsid w:val="005F2FFD"/>
    <w:rsid w:val="005F3B1C"/>
    <w:rsid w:val="005F51EC"/>
    <w:rsid w:val="005F60FE"/>
    <w:rsid w:val="005F686F"/>
    <w:rsid w:val="005F72F6"/>
    <w:rsid w:val="006002F1"/>
    <w:rsid w:val="006014D4"/>
    <w:rsid w:val="006032D7"/>
    <w:rsid w:val="006033F9"/>
    <w:rsid w:val="006075EF"/>
    <w:rsid w:val="00607C04"/>
    <w:rsid w:val="006114F7"/>
    <w:rsid w:val="00611D0C"/>
    <w:rsid w:val="00612C96"/>
    <w:rsid w:val="006162F2"/>
    <w:rsid w:val="00621E6C"/>
    <w:rsid w:val="006241CE"/>
    <w:rsid w:val="006259CD"/>
    <w:rsid w:val="0062692C"/>
    <w:rsid w:val="00627641"/>
    <w:rsid w:val="00627A0F"/>
    <w:rsid w:val="00630514"/>
    <w:rsid w:val="0063099A"/>
    <w:rsid w:val="0063258D"/>
    <w:rsid w:val="00634593"/>
    <w:rsid w:val="00635560"/>
    <w:rsid w:val="006358B1"/>
    <w:rsid w:val="006374E1"/>
    <w:rsid w:val="00637DAE"/>
    <w:rsid w:val="006421E3"/>
    <w:rsid w:val="00642EB4"/>
    <w:rsid w:val="00643CE4"/>
    <w:rsid w:val="006443AB"/>
    <w:rsid w:val="00644652"/>
    <w:rsid w:val="00650573"/>
    <w:rsid w:val="00650A2C"/>
    <w:rsid w:val="006526A8"/>
    <w:rsid w:val="00653E7F"/>
    <w:rsid w:val="006542B7"/>
    <w:rsid w:val="00654673"/>
    <w:rsid w:val="006557B3"/>
    <w:rsid w:val="00655805"/>
    <w:rsid w:val="006572E7"/>
    <w:rsid w:val="00657341"/>
    <w:rsid w:val="0065739C"/>
    <w:rsid w:val="00657F7C"/>
    <w:rsid w:val="00660A9F"/>
    <w:rsid w:val="0066110E"/>
    <w:rsid w:val="00662FD6"/>
    <w:rsid w:val="00664152"/>
    <w:rsid w:val="0066437D"/>
    <w:rsid w:val="00664538"/>
    <w:rsid w:val="00664F5A"/>
    <w:rsid w:val="00664F9D"/>
    <w:rsid w:val="00665AE1"/>
    <w:rsid w:val="006666E1"/>
    <w:rsid w:val="006675B9"/>
    <w:rsid w:val="006718AE"/>
    <w:rsid w:val="00671C00"/>
    <w:rsid w:val="00671E7E"/>
    <w:rsid w:val="00675503"/>
    <w:rsid w:val="00684075"/>
    <w:rsid w:val="00684977"/>
    <w:rsid w:val="00685C51"/>
    <w:rsid w:val="00687639"/>
    <w:rsid w:val="0069022C"/>
    <w:rsid w:val="00690857"/>
    <w:rsid w:val="006909C3"/>
    <w:rsid w:val="006916AA"/>
    <w:rsid w:val="00692FD1"/>
    <w:rsid w:val="00696614"/>
    <w:rsid w:val="00696629"/>
    <w:rsid w:val="00697A09"/>
    <w:rsid w:val="006A03B4"/>
    <w:rsid w:val="006A0883"/>
    <w:rsid w:val="006A1B70"/>
    <w:rsid w:val="006A2960"/>
    <w:rsid w:val="006A37A3"/>
    <w:rsid w:val="006A45A6"/>
    <w:rsid w:val="006A5C8A"/>
    <w:rsid w:val="006B0A94"/>
    <w:rsid w:val="006B1E55"/>
    <w:rsid w:val="006C123A"/>
    <w:rsid w:val="006C28F9"/>
    <w:rsid w:val="006C64E1"/>
    <w:rsid w:val="006C7B34"/>
    <w:rsid w:val="006C7E25"/>
    <w:rsid w:val="006D0C07"/>
    <w:rsid w:val="006D1B3A"/>
    <w:rsid w:val="006D3827"/>
    <w:rsid w:val="006D53F6"/>
    <w:rsid w:val="006D5F84"/>
    <w:rsid w:val="006E1381"/>
    <w:rsid w:val="006E249D"/>
    <w:rsid w:val="006E314D"/>
    <w:rsid w:val="006E3205"/>
    <w:rsid w:val="006E3C8E"/>
    <w:rsid w:val="006E7A14"/>
    <w:rsid w:val="006F0F6C"/>
    <w:rsid w:val="006F126C"/>
    <w:rsid w:val="006F1CB2"/>
    <w:rsid w:val="006F2401"/>
    <w:rsid w:val="006F651A"/>
    <w:rsid w:val="006F6671"/>
    <w:rsid w:val="006F763E"/>
    <w:rsid w:val="006F7A5B"/>
    <w:rsid w:val="00701DA3"/>
    <w:rsid w:val="00706BA2"/>
    <w:rsid w:val="007116D7"/>
    <w:rsid w:val="00712403"/>
    <w:rsid w:val="007175B2"/>
    <w:rsid w:val="007207D5"/>
    <w:rsid w:val="00720C92"/>
    <w:rsid w:val="00720DFC"/>
    <w:rsid w:val="00720FCB"/>
    <w:rsid w:val="00722359"/>
    <w:rsid w:val="00724523"/>
    <w:rsid w:val="007308BD"/>
    <w:rsid w:val="00734F8A"/>
    <w:rsid w:val="00735856"/>
    <w:rsid w:val="00735B62"/>
    <w:rsid w:val="00736A57"/>
    <w:rsid w:val="00740DB9"/>
    <w:rsid w:val="00741270"/>
    <w:rsid w:val="00742412"/>
    <w:rsid w:val="00743C63"/>
    <w:rsid w:val="00750A35"/>
    <w:rsid w:val="007518B5"/>
    <w:rsid w:val="007527F3"/>
    <w:rsid w:val="007536F3"/>
    <w:rsid w:val="00756ADC"/>
    <w:rsid w:val="00756EF1"/>
    <w:rsid w:val="0076055D"/>
    <w:rsid w:val="00761B00"/>
    <w:rsid w:val="007620CB"/>
    <w:rsid w:val="00762E6C"/>
    <w:rsid w:val="00765057"/>
    <w:rsid w:val="00765975"/>
    <w:rsid w:val="00766BFF"/>
    <w:rsid w:val="00767A5D"/>
    <w:rsid w:val="00771BB9"/>
    <w:rsid w:val="00776521"/>
    <w:rsid w:val="00777ACD"/>
    <w:rsid w:val="00780872"/>
    <w:rsid w:val="007835D2"/>
    <w:rsid w:val="007856FE"/>
    <w:rsid w:val="00791252"/>
    <w:rsid w:val="0079151A"/>
    <w:rsid w:val="00792A3F"/>
    <w:rsid w:val="007938D9"/>
    <w:rsid w:val="00794F56"/>
    <w:rsid w:val="00795C98"/>
    <w:rsid w:val="00796481"/>
    <w:rsid w:val="00797951"/>
    <w:rsid w:val="007A056A"/>
    <w:rsid w:val="007A09BC"/>
    <w:rsid w:val="007A1472"/>
    <w:rsid w:val="007A682E"/>
    <w:rsid w:val="007B0D46"/>
    <w:rsid w:val="007B0EE0"/>
    <w:rsid w:val="007B206D"/>
    <w:rsid w:val="007B2293"/>
    <w:rsid w:val="007B2872"/>
    <w:rsid w:val="007B2F37"/>
    <w:rsid w:val="007B563F"/>
    <w:rsid w:val="007B7F82"/>
    <w:rsid w:val="007C2254"/>
    <w:rsid w:val="007C2884"/>
    <w:rsid w:val="007C74E3"/>
    <w:rsid w:val="007C7718"/>
    <w:rsid w:val="007D06AC"/>
    <w:rsid w:val="007D23B4"/>
    <w:rsid w:val="007D27F7"/>
    <w:rsid w:val="007D3B9A"/>
    <w:rsid w:val="007D47BC"/>
    <w:rsid w:val="007D4D4A"/>
    <w:rsid w:val="007D712B"/>
    <w:rsid w:val="007D778F"/>
    <w:rsid w:val="007D7C17"/>
    <w:rsid w:val="007E0B3C"/>
    <w:rsid w:val="007E1894"/>
    <w:rsid w:val="007E26CC"/>
    <w:rsid w:val="007E2B67"/>
    <w:rsid w:val="007E3797"/>
    <w:rsid w:val="007E424F"/>
    <w:rsid w:val="007E4F09"/>
    <w:rsid w:val="007E5D8F"/>
    <w:rsid w:val="007E677E"/>
    <w:rsid w:val="007E7377"/>
    <w:rsid w:val="007F03E8"/>
    <w:rsid w:val="007F145D"/>
    <w:rsid w:val="007F2105"/>
    <w:rsid w:val="007F2A3D"/>
    <w:rsid w:val="007F6743"/>
    <w:rsid w:val="0080175B"/>
    <w:rsid w:val="00801FD8"/>
    <w:rsid w:val="00802F02"/>
    <w:rsid w:val="008065F3"/>
    <w:rsid w:val="0080665F"/>
    <w:rsid w:val="00807816"/>
    <w:rsid w:val="0081163A"/>
    <w:rsid w:val="00811E86"/>
    <w:rsid w:val="0081250C"/>
    <w:rsid w:val="0081469B"/>
    <w:rsid w:val="00814BE8"/>
    <w:rsid w:val="0082005D"/>
    <w:rsid w:val="00820F9D"/>
    <w:rsid w:val="008218FF"/>
    <w:rsid w:val="00821A46"/>
    <w:rsid w:val="0082295F"/>
    <w:rsid w:val="0082425F"/>
    <w:rsid w:val="0082557B"/>
    <w:rsid w:val="00826A46"/>
    <w:rsid w:val="0083122E"/>
    <w:rsid w:val="00831376"/>
    <w:rsid w:val="0083211E"/>
    <w:rsid w:val="00832AA2"/>
    <w:rsid w:val="00835EA9"/>
    <w:rsid w:val="00836DA2"/>
    <w:rsid w:val="00841539"/>
    <w:rsid w:val="0084438E"/>
    <w:rsid w:val="008454AE"/>
    <w:rsid w:val="00850321"/>
    <w:rsid w:val="00850515"/>
    <w:rsid w:val="00851B9D"/>
    <w:rsid w:val="00851DE8"/>
    <w:rsid w:val="00852414"/>
    <w:rsid w:val="00852AAB"/>
    <w:rsid w:val="00852D5F"/>
    <w:rsid w:val="0085549E"/>
    <w:rsid w:val="0085585B"/>
    <w:rsid w:val="0085713E"/>
    <w:rsid w:val="00860001"/>
    <w:rsid w:val="00861D02"/>
    <w:rsid w:val="00866F94"/>
    <w:rsid w:val="008674E2"/>
    <w:rsid w:val="00872300"/>
    <w:rsid w:val="00872C87"/>
    <w:rsid w:val="00873EAB"/>
    <w:rsid w:val="00875A4B"/>
    <w:rsid w:val="00877578"/>
    <w:rsid w:val="0088019E"/>
    <w:rsid w:val="008839CD"/>
    <w:rsid w:val="00883A60"/>
    <w:rsid w:val="00885666"/>
    <w:rsid w:val="00886192"/>
    <w:rsid w:val="00887AB4"/>
    <w:rsid w:val="00887FC0"/>
    <w:rsid w:val="00890707"/>
    <w:rsid w:val="00891020"/>
    <w:rsid w:val="008914BD"/>
    <w:rsid w:val="0089194D"/>
    <w:rsid w:val="00893347"/>
    <w:rsid w:val="00896D58"/>
    <w:rsid w:val="008A0840"/>
    <w:rsid w:val="008A129E"/>
    <w:rsid w:val="008A26DB"/>
    <w:rsid w:val="008A3F6D"/>
    <w:rsid w:val="008A4383"/>
    <w:rsid w:val="008A589B"/>
    <w:rsid w:val="008A7BCA"/>
    <w:rsid w:val="008B1428"/>
    <w:rsid w:val="008B2329"/>
    <w:rsid w:val="008B2A54"/>
    <w:rsid w:val="008B3B4B"/>
    <w:rsid w:val="008B4ABF"/>
    <w:rsid w:val="008B5DCC"/>
    <w:rsid w:val="008C50C8"/>
    <w:rsid w:val="008C5A79"/>
    <w:rsid w:val="008D0F89"/>
    <w:rsid w:val="008D36FA"/>
    <w:rsid w:val="008D3E90"/>
    <w:rsid w:val="008D4D36"/>
    <w:rsid w:val="008D55C9"/>
    <w:rsid w:val="008D5FC9"/>
    <w:rsid w:val="008D75CB"/>
    <w:rsid w:val="008E0145"/>
    <w:rsid w:val="008E0C8B"/>
    <w:rsid w:val="008E198B"/>
    <w:rsid w:val="008E1A14"/>
    <w:rsid w:val="008E409E"/>
    <w:rsid w:val="008E5739"/>
    <w:rsid w:val="008E584F"/>
    <w:rsid w:val="008E6521"/>
    <w:rsid w:val="008E6673"/>
    <w:rsid w:val="008E72AA"/>
    <w:rsid w:val="008E73FC"/>
    <w:rsid w:val="008F00B6"/>
    <w:rsid w:val="008F4B40"/>
    <w:rsid w:val="008F6616"/>
    <w:rsid w:val="008F7685"/>
    <w:rsid w:val="008F7D10"/>
    <w:rsid w:val="00901F0B"/>
    <w:rsid w:val="009034BC"/>
    <w:rsid w:val="00903E6C"/>
    <w:rsid w:val="00905AAF"/>
    <w:rsid w:val="00914119"/>
    <w:rsid w:val="00914942"/>
    <w:rsid w:val="00915C1C"/>
    <w:rsid w:val="0091717B"/>
    <w:rsid w:val="00925284"/>
    <w:rsid w:val="00925373"/>
    <w:rsid w:val="00926C6B"/>
    <w:rsid w:val="00926D43"/>
    <w:rsid w:val="0093038D"/>
    <w:rsid w:val="009304C1"/>
    <w:rsid w:val="00931B78"/>
    <w:rsid w:val="009349C0"/>
    <w:rsid w:val="0093514A"/>
    <w:rsid w:val="009371A9"/>
    <w:rsid w:val="00937588"/>
    <w:rsid w:val="00940D3C"/>
    <w:rsid w:val="00941C78"/>
    <w:rsid w:val="00941F7E"/>
    <w:rsid w:val="0094314C"/>
    <w:rsid w:val="00943D1A"/>
    <w:rsid w:val="009442F4"/>
    <w:rsid w:val="009444A0"/>
    <w:rsid w:val="00945D73"/>
    <w:rsid w:val="009471CC"/>
    <w:rsid w:val="009510B8"/>
    <w:rsid w:val="0095303F"/>
    <w:rsid w:val="00954AA0"/>
    <w:rsid w:val="00955041"/>
    <w:rsid w:val="00956F9D"/>
    <w:rsid w:val="0096112C"/>
    <w:rsid w:val="009613B3"/>
    <w:rsid w:val="009626DD"/>
    <w:rsid w:val="009665AD"/>
    <w:rsid w:val="00966B5C"/>
    <w:rsid w:val="0096729D"/>
    <w:rsid w:val="00971288"/>
    <w:rsid w:val="009723D6"/>
    <w:rsid w:val="0097251F"/>
    <w:rsid w:val="00972537"/>
    <w:rsid w:val="00974FDF"/>
    <w:rsid w:val="00976042"/>
    <w:rsid w:val="00976174"/>
    <w:rsid w:val="009802A6"/>
    <w:rsid w:val="009809B9"/>
    <w:rsid w:val="00981446"/>
    <w:rsid w:val="00983A7F"/>
    <w:rsid w:val="00984132"/>
    <w:rsid w:val="00986D1A"/>
    <w:rsid w:val="009917C5"/>
    <w:rsid w:val="009929A9"/>
    <w:rsid w:val="00993CD7"/>
    <w:rsid w:val="0099458C"/>
    <w:rsid w:val="00995CA8"/>
    <w:rsid w:val="009A158B"/>
    <w:rsid w:val="009A1DC0"/>
    <w:rsid w:val="009A43BE"/>
    <w:rsid w:val="009A4D07"/>
    <w:rsid w:val="009A56DA"/>
    <w:rsid w:val="009A79FE"/>
    <w:rsid w:val="009B0AB1"/>
    <w:rsid w:val="009B1D4F"/>
    <w:rsid w:val="009B5B82"/>
    <w:rsid w:val="009C0512"/>
    <w:rsid w:val="009C35E1"/>
    <w:rsid w:val="009C638C"/>
    <w:rsid w:val="009C6C70"/>
    <w:rsid w:val="009C6D23"/>
    <w:rsid w:val="009C7619"/>
    <w:rsid w:val="009D22C3"/>
    <w:rsid w:val="009D447A"/>
    <w:rsid w:val="009D4E47"/>
    <w:rsid w:val="009D57A0"/>
    <w:rsid w:val="009D5C5D"/>
    <w:rsid w:val="009D7E27"/>
    <w:rsid w:val="009E1481"/>
    <w:rsid w:val="009E414E"/>
    <w:rsid w:val="009E5708"/>
    <w:rsid w:val="009E6508"/>
    <w:rsid w:val="009E79C9"/>
    <w:rsid w:val="009F0892"/>
    <w:rsid w:val="009F18E2"/>
    <w:rsid w:val="009F2029"/>
    <w:rsid w:val="009F2DB1"/>
    <w:rsid w:val="009F5454"/>
    <w:rsid w:val="009F6660"/>
    <w:rsid w:val="00A00195"/>
    <w:rsid w:val="00A032CD"/>
    <w:rsid w:val="00A05224"/>
    <w:rsid w:val="00A06889"/>
    <w:rsid w:val="00A06ACC"/>
    <w:rsid w:val="00A077FF"/>
    <w:rsid w:val="00A079BB"/>
    <w:rsid w:val="00A10E1C"/>
    <w:rsid w:val="00A12711"/>
    <w:rsid w:val="00A1449B"/>
    <w:rsid w:val="00A1475C"/>
    <w:rsid w:val="00A168C4"/>
    <w:rsid w:val="00A16AF3"/>
    <w:rsid w:val="00A17F9A"/>
    <w:rsid w:val="00A220B8"/>
    <w:rsid w:val="00A22607"/>
    <w:rsid w:val="00A244F5"/>
    <w:rsid w:val="00A24E89"/>
    <w:rsid w:val="00A27CF9"/>
    <w:rsid w:val="00A3520A"/>
    <w:rsid w:val="00A3675C"/>
    <w:rsid w:val="00A36A1C"/>
    <w:rsid w:val="00A400A6"/>
    <w:rsid w:val="00A40CE8"/>
    <w:rsid w:val="00A40EDA"/>
    <w:rsid w:val="00A410FE"/>
    <w:rsid w:val="00A417EF"/>
    <w:rsid w:val="00A41F03"/>
    <w:rsid w:val="00A42048"/>
    <w:rsid w:val="00A47E65"/>
    <w:rsid w:val="00A527F1"/>
    <w:rsid w:val="00A52999"/>
    <w:rsid w:val="00A53D4F"/>
    <w:rsid w:val="00A54F7E"/>
    <w:rsid w:val="00A57C99"/>
    <w:rsid w:val="00A61229"/>
    <w:rsid w:val="00A6149C"/>
    <w:rsid w:val="00A615BA"/>
    <w:rsid w:val="00A616B4"/>
    <w:rsid w:val="00A61EEB"/>
    <w:rsid w:val="00A63B55"/>
    <w:rsid w:val="00A6592E"/>
    <w:rsid w:val="00A65980"/>
    <w:rsid w:val="00A6649F"/>
    <w:rsid w:val="00A67048"/>
    <w:rsid w:val="00A72BAB"/>
    <w:rsid w:val="00A730EC"/>
    <w:rsid w:val="00A761DD"/>
    <w:rsid w:val="00A77A3B"/>
    <w:rsid w:val="00A80D3D"/>
    <w:rsid w:val="00A865B8"/>
    <w:rsid w:val="00A90605"/>
    <w:rsid w:val="00A93712"/>
    <w:rsid w:val="00A93A0A"/>
    <w:rsid w:val="00A941BD"/>
    <w:rsid w:val="00AA0A49"/>
    <w:rsid w:val="00AA1280"/>
    <w:rsid w:val="00AA16E9"/>
    <w:rsid w:val="00AA36E1"/>
    <w:rsid w:val="00AA6BDB"/>
    <w:rsid w:val="00AB10C0"/>
    <w:rsid w:val="00AB111D"/>
    <w:rsid w:val="00AB28F2"/>
    <w:rsid w:val="00AB4E33"/>
    <w:rsid w:val="00AB512E"/>
    <w:rsid w:val="00AB5ADB"/>
    <w:rsid w:val="00AB601B"/>
    <w:rsid w:val="00AB64BB"/>
    <w:rsid w:val="00AC26C8"/>
    <w:rsid w:val="00AC2932"/>
    <w:rsid w:val="00AC469D"/>
    <w:rsid w:val="00AC59CE"/>
    <w:rsid w:val="00AC71E8"/>
    <w:rsid w:val="00AD1098"/>
    <w:rsid w:val="00AD1644"/>
    <w:rsid w:val="00AD2363"/>
    <w:rsid w:val="00AD5940"/>
    <w:rsid w:val="00AD7095"/>
    <w:rsid w:val="00AD7A50"/>
    <w:rsid w:val="00AE14DA"/>
    <w:rsid w:val="00AE2E48"/>
    <w:rsid w:val="00AE49E9"/>
    <w:rsid w:val="00AE64D2"/>
    <w:rsid w:val="00AE7BF7"/>
    <w:rsid w:val="00AE7C5C"/>
    <w:rsid w:val="00AF0D37"/>
    <w:rsid w:val="00AF37DE"/>
    <w:rsid w:val="00AF4513"/>
    <w:rsid w:val="00AF4CD7"/>
    <w:rsid w:val="00AF5ACF"/>
    <w:rsid w:val="00B02AC5"/>
    <w:rsid w:val="00B03DF0"/>
    <w:rsid w:val="00B04127"/>
    <w:rsid w:val="00B04234"/>
    <w:rsid w:val="00B06024"/>
    <w:rsid w:val="00B06269"/>
    <w:rsid w:val="00B10135"/>
    <w:rsid w:val="00B14E87"/>
    <w:rsid w:val="00B15156"/>
    <w:rsid w:val="00B16597"/>
    <w:rsid w:val="00B176D0"/>
    <w:rsid w:val="00B17D51"/>
    <w:rsid w:val="00B17E22"/>
    <w:rsid w:val="00B23F5C"/>
    <w:rsid w:val="00B269D4"/>
    <w:rsid w:val="00B272F3"/>
    <w:rsid w:val="00B31EC9"/>
    <w:rsid w:val="00B32D04"/>
    <w:rsid w:val="00B331C2"/>
    <w:rsid w:val="00B336C0"/>
    <w:rsid w:val="00B34824"/>
    <w:rsid w:val="00B35F95"/>
    <w:rsid w:val="00B3662C"/>
    <w:rsid w:val="00B4170D"/>
    <w:rsid w:val="00B4401F"/>
    <w:rsid w:val="00B45DF7"/>
    <w:rsid w:val="00B467F4"/>
    <w:rsid w:val="00B51FA1"/>
    <w:rsid w:val="00B527F9"/>
    <w:rsid w:val="00B529D4"/>
    <w:rsid w:val="00B53AEA"/>
    <w:rsid w:val="00B543D8"/>
    <w:rsid w:val="00B55220"/>
    <w:rsid w:val="00B554DA"/>
    <w:rsid w:val="00B5595D"/>
    <w:rsid w:val="00B635B1"/>
    <w:rsid w:val="00B6717F"/>
    <w:rsid w:val="00B67C3A"/>
    <w:rsid w:val="00B67C42"/>
    <w:rsid w:val="00B705E3"/>
    <w:rsid w:val="00B71134"/>
    <w:rsid w:val="00B71430"/>
    <w:rsid w:val="00B72348"/>
    <w:rsid w:val="00B7480A"/>
    <w:rsid w:val="00B75051"/>
    <w:rsid w:val="00B7676B"/>
    <w:rsid w:val="00B77458"/>
    <w:rsid w:val="00B8270B"/>
    <w:rsid w:val="00B82EE7"/>
    <w:rsid w:val="00B84A24"/>
    <w:rsid w:val="00B86860"/>
    <w:rsid w:val="00B90B9C"/>
    <w:rsid w:val="00B9445B"/>
    <w:rsid w:val="00B9654F"/>
    <w:rsid w:val="00B96C9D"/>
    <w:rsid w:val="00B97934"/>
    <w:rsid w:val="00B97CAE"/>
    <w:rsid w:val="00BA2302"/>
    <w:rsid w:val="00BA2C72"/>
    <w:rsid w:val="00BA5D00"/>
    <w:rsid w:val="00BA5EFF"/>
    <w:rsid w:val="00BA5F8E"/>
    <w:rsid w:val="00BA65CF"/>
    <w:rsid w:val="00BA74AB"/>
    <w:rsid w:val="00BB0C36"/>
    <w:rsid w:val="00BB246B"/>
    <w:rsid w:val="00BB2761"/>
    <w:rsid w:val="00BB4E32"/>
    <w:rsid w:val="00BB62DA"/>
    <w:rsid w:val="00BC00F0"/>
    <w:rsid w:val="00BC17F0"/>
    <w:rsid w:val="00BC3358"/>
    <w:rsid w:val="00BC3C02"/>
    <w:rsid w:val="00BC4C84"/>
    <w:rsid w:val="00BD0BA3"/>
    <w:rsid w:val="00BD110E"/>
    <w:rsid w:val="00BD13A7"/>
    <w:rsid w:val="00BD183D"/>
    <w:rsid w:val="00BD186E"/>
    <w:rsid w:val="00BD2000"/>
    <w:rsid w:val="00BD2626"/>
    <w:rsid w:val="00BD4163"/>
    <w:rsid w:val="00BE3293"/>
    <w:rsid w:val="00BE4D27"/>
    <w:rsid w:val="00BE7C60"/>
    <w:rsid w:val="00BF15B4"/>
    <w:rsid w:val="00BF1FC9"/>
    <w:rsid w:val="00BF2554"/>
    <w:rsid w:val="00BF5FAD"/>
    <w:rsid w:val="00BF5FCC"/>
    <w:rsid w:val="00C02A7D"/>
    <w:rsid w:val="00C07187"/>
    <w:rsid w:val="00C07792"/>
    <w:rsid w:val="00C1186C"/>
    <w:rsid w:val="00C146C5"/>
    <w:rsid w:val="00C152FA"/>
    <w:rsid w:val="00C1697C"/>
    <w:rsid w:val="00C16FBC"/>
    <w:rsid w:val="00C17659"/>
    <w:rsid w:val="00C179E0"/>
    <w:rsid w:val="00C202A0"/>
    <w:rsid w:val="00C202C9"/>
    <w:rsid w:val="00C21637"/>
    <w:rsid w:val="00C2221D"/>
    <w:rsid w:val="00C228EF"/>
    <w:rsid w:val="00C23922"/>
    <w:rsid w:val="00C26486"/>
    <w:rsid w:val="00C26FB4"/>
    <w:rsid w:val="00C27E3B"/>
    <w:rsid w:val="00C308E1"/>
    <w:rsid w:val="00C31A4F"/>
    <w:rsid w:val="00C31B15"/>
    <w:rsid w:val="00C33E82"/>
    <w:rsid w:val="00C35B61"/>
    <w:rsid w:val="00C36469"/>
    <w:rsid w:val="00C414C5"/>
    <w:rsid w:val="00C42726"/>
    <w:rsid w:val="00C42A14"/>
    <w:rsid w:val="00C42A1F"/>
    <w:rsid w:val="00C45B06"/>
    <w:rsid w:val="00C4639C"/>
    <w:rsid w:val="00C467A4"/>
    <w:rsid w:val="00C46B6D"/>
    <w:rsid w:val="00C52CB6"/>
    <w:rsid w:val="00C54A34"/>
    <w:rsid w:val="00C54AD5"/>
    <w:rsid w:val="00C6159F"/>
    <w:rsid w:val="00C63027"/>
    <w:rsid w:val="00C645B1"/>
    <w:rsid w:val="00C64EDA"/>
    <w:rsid w:val="00C66497"/>
    <w:rsid w:val="00C672D0"/>
    <w:rsid w:val="00C71F96"/>
    <w:rsid w:val="00C724AB"/>
    <w:rsid w:val="00C741DD"/>
    <w:rsid w:val="00C75861"/>
    <w:rsid w:val="00C75FB0"/>
    <w:rsid w:val="00C81307"/>
    <w:rsid w:val="00C82159"/>
    <w:rsid w:val="00C83269"/>
    <w:rsid w:val="00C84127"/>
    <w:rsid w:val="00C84B89"/>
    <w:rsid w:val="00C8613A"/>
    <w:rsid w:val="00C86270"/>
    <w:rsid w:val="00C876F8"/>
    <w:rsid w:val="00C87D05"/>
    <w:rsid w:val="00C90B2B"/>
    <w:rsid w:val="00C915E3"/>
    <w:rsid w:val="00C91A2E"/>
    <w:rsid w:val="00C93DF9"/>
    <w:rsid w:val="00C94052"/>
    <w:rsid w:val="00CA103E"/>
    <w:rsid w:val="00CA211E"/>
    <w:rsid w:val="00CA29BF"/>
    <w:rsid w:val="00CA3252"/>
    <w:rsid w:val="00CA39B5"/>
    <w:rsid w:val="00CA47FA"/>
    <w:rsid w:val="00CA68E0"/>
    <w:rsid w:val="00CA7B5E"/>
    <w:rsid w:val="00CB102C"/>
    <w:rsid w:val="00CB27FF"/>
    <w:rsid w:val="00CB5FA2"/>
    <w:rsid w:val="00CB73F2"/>
    <w:rsid w:val="00CC1F0B"/>
    <w:rsid w:val="00CC53E6"/>
    <w:rsid w:val="00CC546B"/>
    <w:rsid w:val="00CD2310"/>
    <w:rsid w:val="00CD23EF"/>
    <w:rsid w:val="00CD2E92"/>
    <w:rsid w:val="00CD2EB7"/>
    <w:rsid w:val="00CD3546"/>
    <w:rsid w:val="00CD55F2"/>
    <w:rsid w:val="00CD6487"/>
    <w:rsid w:val="00CE1981"/>
    <w:rsid w:val="00CE1A75"/>
    <w:rsid w:val="00CE7E1E"/>
    <w:rsid w:val="00CF2119"/>
    <w:rsid w:val="00CF26CA"/>
    <w:rsid w:val="00CF350E"/>
    <w:rsid w:val="00CF3CF4"/>
    <w:rsid w:val="00CF43BA"/>
    <w:rsid w:val="00CF4DE4"/>
    <w:rsid w:val="00CF687D"/>
    <w:rsid w:val="00CF7C93"/>
    <w:rsid w:val="00D007DB"/>
    <w:rsid w:val="00D0174A"/>
    <w:rsid w:val="00D02ADA"/>
    <w:rsid w:val="00D04698"/>
    <w:rsid w:val="00D07085"/>
    <w:rsid w:val="00D07BD9"/>
    <w:rsid w:val="00D11D19"/>
    <w:rsid w:val="00D12177"/>
    <w:rsid w:val="00D12E3D"/>
    <w:rsid w:val="00D14311"/>
    <w:rsid w:val="00D14A18"/>
    <w:rsid w:val="00D15EC1"/>
    <w:rsid w:val="00D16DBF"/>
    <w:rsid w:val="00D23336"/>
    <w:rsid w:val="00D245DD"/>
    <w:rsid w:val="00D24C2E"/>
    <w:rsid w:val="00D25DC6"/>
    <w:rsid w:val="00D260D1"/>
    <w:rsid w:val="00D26D9E"/>
    <w:rsid w:val="00D26DC0"/>
    <w:rsid w:val="00D300AB"/>
    <w:rsid w:val="00D32FC1"/>
    <w:rsid w:val="00D33755"/>
    <w:rsid w:val="00D33EE3"/>
    <w:rsid w:val="00D34D0D"/>
    <w:rsid w:val="00D353C2"/>
    <w:rsid w:val="00D3580E"/>
    <w:rsid w:val="00D35828"/>
    <w:rsid w:val="00D36932"/>
    <w:rsid w:val="00D36DF3"/>
    <w:rsid w:val="00D375FC"/>
    <w:rsid w:val="00D40616"/>
    <w:rsid w:val="00D4764D"/>
    <w:rsid w:val="00D51AED"/>
    <w:rsid w:val="00D52C5F"/>
    <w:rsid w:val="00D55AE6"/>
    <w:rsid w:val="00D55EC7"/>
    <w:rsid w:val="00D5612F"/>
    <w:rsid w:val="00D5718B"/>
    <w:rsid w:val="00D57ACB"/>
    <w:rsid w:val="00D61704"/>
    <w:rsid w:val="00D637D9"/>
    <w:rsid w:val="00D63E6E"/>
    <w:rsid w:val="00D63EFE"/>
    <w:rsid w:val="00D654CB"/>
    <w:rsid w:val="00D678C7"/>
    <w:rsid w:val="00D701C4"/>
    <w:rsid w:val="00D71EF5"/>
    <w:rsid w:val="00D737D2"/>
    <w:rsid w:val="00D75AB8"/>
    <w:rsid w:val="00D75BCA"/>
    <w:rsid w:val="00D801CE"/>
    <w:rsid w:val="00D84149"/>
    <w:rsid w:val="00D8669E"/>
    <w:rsid w:val="00D86AFD"/>
    <w:rsid w:val="00D9052F"/>
    <w:rsid w:val="00D91C0D"/>
    <w:rsid w:val="00D920C6"/>
    <w:rsid w:val="00D9675C"/>
    <w:rsid w:val="00D96AB6"/>
    <w:rsid w:val="00D97173"/>
    <w:rsid w:val="00D972CA"/>
    <w:rsid w:val="00D97F4D"/>
    <w:rsid w:val="00DA498E"/>
    <w:rsid w:val="00DA5D93"/>
    <w:rsid w:val="00DA6845"/>
    <w:rsid w:val="00DA7DE3"/>
    <w:rsid w:val="00DB19A0"/>
    <w:rsid w:val="00DB500A"/>
    <w:rsid w:val="00DB5C09"/>
    <w:rsid w:val="00DB605F"/>
    <w:rsid w:val="00DB747B"/>
    <w:rsid w:val="00DC0178"/>
    <w:rsid w:val="00DC01F7"/>
    <w:rsid w:val="00DC267D"/>
    <w:rsid w:val="00DC3F3D"/>
    <w:rsid w:val="00DC45D5"/>
    <w:rsid w:val="00DC50D9"/>
    <w:rsid w:val="00DC671C"/>
    <w:rsid w:val="00DD0BF3"/>
    <w:rsid w:val="00DD2311"/>
    <w:rsid w:val="00DD2D51"/>
    <w:rsid w:val="00DD513C"/>
    <w:rsid w:val="00DD5B4D"/>
    <w:rsid w:val="00DD5C8C"/>
    <w:rsid w:val="00DD68F7"/>
    <w:rsid w:val="00DE0112"/>
    <w:rsid w:val="00DE01C8"/>
    <w:rsid w:val="00DE0259"/>
    <w:rsid w:val="00DE3C19"/>
    <w:rsid w:val="00DF07BB"/>
    <w:rsid w:val="00DF0C9F"/>
    <w:rsid w:val="00DF1C48"/>
    <w:rsid w:val="00DF37A7"/>
    <w:rsid w:val="00DF4F1F"/>
    <w:rsid w:val="00DF5287"/>
    <w:rsid w:val="00DF6086"/>
    <w:rsid w:val="00DF7D75"/>
    <w:rsid w:val="00E01B68"/>
    <w:rsid w:val="00E02FB4"/>
    <w:rsid w:val="00E0320E"/>
    <w:rsid w:val="00E034B3"/>
    <w:rsid w:val="00E05D7E"/>
    <w:rsid w:val="00E068CC"/>
    <w:rsid w:val="00E07D96"/>
    <w:rsid w:val="00E07F44"/>
    <w:rsid w:val="00E141A1"/>
    <w:rsid w:val="00E153F6"/>
    <w:rsid w:val="00E15E94"/>
    <w:rsid w:val="00E211E7"/>
    <w:rsid w:val="00E21CEB"/>
    <w:rsid w:val="00E226E5"/>
    <w:rsid w:val="00E22EC7"/>
    <w:rsid w:val="00E265FE"/>
    <w:rsid w:val="00E26731"/>
    <w:rsid w:val="00E26CD0"/>
    <w:rsid w:val="00E30115"/>
    <w:rsid w:val="00E36C43"/>
    <w:rsid w:val="00E36D63"/>
    <w:rsid w:val="00E3779D"/>
    <w:rsid w:val="00E37E9B"/>
    <w:rsid w:val="00E42680"/>
    <w:rsid w:val="00E42F57"/>
    <w:rsid w:val="00E438E5"/>
    <w:rsid w:val="00E43C8F"/>
    <w:rsid w:val="00E43E77"/>
    <w:rsid w:val="00E456F4"/>
    <w:rsid w:val="00E50CA7"/>
    <w:rsid w:val="00E5344B"/>
    <w:rsid w:val="00E54144"/>
    <w:rsid w:val="00E541D9"/>
    <w:rsid w:val="00E5637A"/>
    <w:rsid w:val="00E56826"/>
    <w:rsid w:val="00E60142"/>
    <w:rsid w:val="00E61D58"/>
    <w:rsid w:val="00E63A10"/>
    <w:rsid w:val="00E64F51"/>
    <w:rsid w:val="00E64F56"/>
    <w:rsid w:val="00E65364"/>
    <w:rsid w:val="00E67D47"/>
    <w:rsid w:val="00E70377"/>
    <w:rsid w:val="00E71614"/>
    <w:rsid w:val="00E73496"/>
    <w:rsid w:val="00E734FA"/>
    <w:rsid w:val="00E73792"/>
    <w:rsid w:val="00E73D35"/>
    <w:rsid w:val="00E74784"/>
    <w:rsid w:val="00E76211"/>
    <w:rsid w:val="00E76275"/>
    <w:rsid w:val="00E77A5F"/>
    <w:rsid w:val="00E82CEC"/>
    <w:rsid w:val="00E90623"/>
    <w:rsid w:val="00E91B5D"/>
    <w:rsid w:val="00E9223D"/>
    <w:rsid w:val="00E92836"/>
    <w:rsid w:val="00E959C6"/>
    <w:rsid w:val="00E95AF6"/>
    <w:rsid w:val="00E96B35"/>
    <w:rsid w:val="00EA04BB"/>
    <w:rsid w:val="00EA1618"/>
    <w:rsid w:val="00EA2F31"/>
    <w:rsid w:val="00EA3ACA"/>
    <w:rsid w:val="00EA3CFA"/>
    <w:rsid w:val="00EA6569"/>
    <w:rsid w:val="00EB006F"/>
    <w:rsid w:val="00EB5267"/>
    <w:rsid w:val="00EB7707"/>
    <w:rsid w:val="00EB772F"/>
    <w:rsid w:val="00EB7747"/>
    <w:rsid w:val="00EB7D85"/>
    <w:rsid w:val="00EC10DB"/>
    <w:rsid w:val="00EC24EB"/>
    <w:rsid w:val="00EC2565"/>
    <w:rsid w:val="00EC35B5"/>
    <w:rsid w:val="00EC35D0"/>
    <w:rsid w:val="00EC4F87"/>
    <w:rsid w:val="00EC7FF3"/>
    <w:rsid w:val="00ED15CF"/>
    <w:rsid w:val="00ED2060"/>
    <w:rsid w:val="00ED29B2"/>
    <w:rsid w:val="00ED53D1"/>
    <w:rsid w:val="00ED645C"/>
    <w:rsid w:val="00EE3CC8"/>
    <w:rsid w:val="00EE4685"/>
    <w:rsid w:val="00EE5575"/>
    <w:rsid w:val="00EE5849"/>
    <w:rsid w:val="00EE620C"/>
    <w:rsid w:val="00EE6534"/>
    <w:rsid w:val="00EE7415"/>
    <w:rsid w:val="00EF00F2"/>
    <w:rsid w:val="00F00837"/>
    <w:rsid w:val="00F01DBF"/>
    <w:rsid w:val="00F040AF"/>
    <w:rsid w:val="00F04937"/>
    <w:rsid w:val="00F077D9"/>
    <w:rsid w:val="00F157D5"/>
    <w:rsid w:val="00F20AB4"/>
    <w:rsid w:val="00F20D92"/>
    <w:rsid w:val="00F21A1B"/>
    <w:rsid w:val="00F221F4"/>
    <w:rsid w:val="00F22EF8"/>
    <w:rsid w:val="00F2400A"/>
    <w:rsid w:val="00F24423"/>
    <w:rsid w:val="00F251F7"/>
    <w:rsid w:val="00F25940"/>
    <w:rsid w:val="00F26A8C"/>
    <w:rsid w:val="00F26FF0"/>
    <w:rsid w:val="00F278D7"/>
    <w:rsid w:val="00F27D9C"/>
    <w:rsid w:val="00F3233B"/>
    <w:rsid w:val="00F327E9"/>
    <w:rsid w:val="00F3424F"/>
    <w:rsid w:val="00F3687C"/>
    <w:rsid w:val="00F36F26"/>
    <w:rsid w:val="00F40945"/>
    <w:rsid w:val="00F4266F"/>
    <w:rsid w:val="00F42A42"/>
    <w:rsid w:val="00F43ED6"/>
    <w:rsid w:val="00F459F0"/>
    <w:rsid w:val="00F45E5B"/>
    <w:rsid w:val="00F47CDC"/>
    <w:rsid w:val="00F51A1A"/>
    <w:rsid w:val="00F56432"/>
    <w:rsid w:val="00F57AFA"/>
    <w:rsid w:val="00F61898"/>
    <w:rsid w:val="00F61960"/>
    <w:rsid w:val="00F61CEC"/>
    <w:rsid w:val="00F61D55"/>
    <w:rsid w:val="00F6238F"/>
    <w:rsid w:val="00F62BE1"/>
    <w:rsid w:val="00F632D7"/>
    <w:rsid w:val="00F66A5A"/>
    <w:rsid w:val="00F70AD0"/>
    <w:rsid w:val="00F70FEF"/>
    <w:rsid w:val="00F715B9"/>
    <w:rsid w:val="00F7174A"/>
    <w:rsid w:val="00F726B4"/>
    <w:rsid w:val="00F744AE"/>
    <w:rsid w:val="00F74DB3"/>
    <w:rsid w:val="00F800D3"/>
    <w:rsid w:val="00F8071A"/>
    <w:rsid w:val="00F80D25"/>
    <w:rsid w:val="00F82FEA"/>
    <w:rsid w:val="00F834A0"/>
    <w:rsid w:val="00F83A7C"/>
    <w:rsid w:val="00F853A7"/>
    <w:rsid w:val="00F8583A"/>
    <w:rsid w:val="00F860D8"/>
    <w:rsid w:val="00F93DD6"/>
    <w:rsid w:val="00F96383"/>
    <w:rsid w:val="00F9744D"/>
    <w:rsid w:val="00F976D7"/>
    <w:rsid w:val="00F97A92"/>
    <w:rsid w:val="00F97CA0"/>
    <w:rsid w:val="00FA0203"/>
    <w:rsid w:val="00FA0F30"/>
    <w:rsid w:val="00FA4173"/>
    <w:rsid w:val="00FA6421"/>
    <w:rsid w:val="00FA73AE"/>
    <w:rsid w:val="00FA7E0B"/>
    <w:rsid w:val="00FB074C"/>
    <w:rsid w:val="00FB127B"/>
    <w:rsid w:val="00FB1DA9"/>
    <w:rsid w:val="00FB2CF4"/>
    <w:rsid w:val="00FB2DD1"/>
    <w:rsid w:val="00FB3E2D"/>
    <w:rsid w:val="00FB3EBA"/>
    <w:rsid w:val="00FB3FB7"/>
    <w:rsid w:val="00FC0553"/>
    <w:rsid w:val="00FC1259"/>
    <w:rsid w:val="00FC2F74"/>
    <w:rsid w:val="00FC4FBC"/>
    <w:rsid w:val="00FC51B8"/>
    <w:rsid w:val="00FC6260"/>
    <w:rsid w:val="00FC6956"/>
    <w:rsid w:val="00FD0225"/>
    <w:rsid w:val="00FD17C8"/>
    <w:rsid w:val="00FD4E0D"/>
    <w:rsid w:val="00FD54C4"/>
    <w:rsid w:val="00FD639D"/>
    <w:rsid w:val="00FD71D9"/>
    <w:rsid w:val="00FE46F2"/>
    <w:rsid w:val="00FE5CC8"/>
    <w:rsid w:val="00FE5EF7"/>
    <w:rsid w:val="00FE7BAD"/>
    <w:rsid w:val="00FF2A91"/>
    <w:rsid w:val="00FF2ECF"/>
    <w:rsid w:val="00FF2F3C"/>
    <w:rsid w:val="00FF3978"/>
    <w:rsid w:val="00FF4497"/>
    <w:rsid w:val="00FF47EE"/>
    <w:rsid w:val="00FF510A"/>
    <w:rsid w:val="00FF6CFE"/>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567472-7B32-4CB1-977D-42C25C72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C3B"/>
    <w:pPr>
      <w:ind w:firstLine="720"/>
      <w:jc w:val="both"/>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rsid w:val="00C33E82"/>
  </w:style>
  <w:style w:type="character" w:customStyle="1" w:styleId="FootnoteTextChar">
    <w:name w:val="Footnote Text Char"/>
    <w:basedOn w:val="DefaultParagraphFont"/>
    <w:link w:val="FootnoteText"/>
    <w:rsid w:val="00C33E82"/>
  </w:style>
  <w:style w:type="character" w:styleId="FootnoteReference">
    <w:name w:val="footnote reference"/>
    <w:uiPriority w:val="99"/>
    <w:rsid w:val="00C33E82"/>
    <w:rPr>
      <w:vertAlign w:val="superscript"/>
    </w:rPr>
  </w:style>
  <w:style w:type="paragraph" w:styleId="EndnoteText">
    <w:name w:val="endnote text"/>
    <w:basedOn w:val="Normal"/>
    <w:link w:val="EndnoteTextChar"/>
    <w:rsid w:val="00474D86"/>
  </w:style>
  <w:style w:type="character" w:customStyle="1" w:styleId="EndnoteTextChar">
    <w:name w:val="Endnote Text Char"/>
    <w:basedOn w:val="DefaultParagraphFont"/>
    <w:link w:val="EndnoteText"/>
    <w:rsid w:val="00474D86"/>
  </w:style>
  <w:style w:type="character" w:styleId="EndnoteReference">
    <w:name w:val="endnote reference"/>
    <w:rsid w:val="00474D86"/>
    <w:rPr>
      <w:vertAlign w:val="superscript"/>
    </w:rPr>
  </w:style>
  <w:style w:type="paragraph" w:styleId="HTMLPreformatted">
    <w:name w:val="HTML Preformatted"/>
    <w:basedOn w:val="Normal"/>
    <w:link w:val="HTMLPreformattedChar"/>
    <w:unhideWhenUsed/>
    <w:rsid w:val="000C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s="Arial Unicode MS"/>
      <w:lang w:val="ro-RO" w:eastAsia="ru-RU"/>
    </w:rPr>
  </w:style>
  <w:style w:type="character" w:customStyle="1" w:styleId="HTMLPreformattedChar">
    <w:name w:val="HTML Preformatted Char"/>
    <w:link w:val="HTMLPreformatted"/>
    <w:rsid w:val="000C6056"/>
    <w:rPr>
      <w:rFonts w:ascii="Arial Unicode MS" w:eastAsia="Arial Unicode MS" w:hAnsi="Arial Unicode MS" w:cs="Arial Unicode MS"/>
      <w:lang w:val="ro-RO" w:eastAsia="ru-RU"/>
    </w:rPr>
  </w:style>
  <w:style w:type="paragraph" w:styleId="ListParagraph">
    <w:name w:val="List Paragraph"/>
    <w:basedOn w:val="Normal"/>
    <w:uiPriority w:val="34"/>
    <w:qFormat/>
    <w:rsid w:val="000C6056"/>
    <w:pPr>
      <w:ind w:left="720" w:firstLine="0"/>
      <w:contextualSpacing/>
      <w:jc w:val="left"/>
    </w:pPr>
    <w:rPr>
      <w:sz w:val="24"/>
      <w:szCs w:val="24"/>
    </w:rPr>
  </w:style>
  <w:style w:type="paragraph" w:customStyle="1" w:styleId="WW-Web">
    <w:name w:val="WW-Обычный (Web)"/>
    <w:basedOn w:val="Normal"/>
    <w:uiPriority w:val="99"/>
    <w:semiHidden/>
    <w:rsid w:val="000C6056"/>
    <w:pPr>
      <w:suppressAutoHyphens/>
      <w:ind w:firstLine="567"/>
    </w:pPr>
    <w:rPr>
      <w:sz w:val="24"/>
      <w:szCs w:val="24"/>
      <w:lang w:val="ro-RO" w:eastAsia="ar-SA"/>
    </w:rPr>
  </w:style>
  <w:style w:type="table" w:styleId="TableGrid">
    <w:name w:val="Table Grid"/>
    <w:basedOn w:val="TableNormal"/>
    <w:uiPriority w:val="39"/>
    <w:rsid w:val="000C60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86AF0"/>
    <w:rPr>
      <w:sz w:val="16"/>
      <w:szCs w:val="16"/>
    </w:rPr>
  </w:style>
  <w:style w:type="paragraph" w:styleId="CommentText">
    <w:name w:val="annotation text"/>
    <w:basedOn w:val="Normal"/>
    <w:link w:val="CommentTextChar"/>
    <w:rsid w:val="00286AF0"/>
  </w:style>
  <w:style w:type="character" w:customStyle="1" w:styleId="CommentTextChar">
    <w:name w:val="Comment Text Char"/>
    <w:link w:val="CommentText"/>
    <w:rsid w:val="00286AF0"/>
    <w:rPr>
      <w:lang w:val="en-US" w:eastAsia="en-US"/>
    </w:rPr>
  </w:style>
  <w:style w:type="paragraph" w:styleId="CommentSubject">
    <w:name w:val="annotation subject"/>
    <w:basedOn w:val="CommentText"/>
    <w:next w:val="CommentText"/>
    <w:link w:val="CommentSubjectChar"/>
    <w:rsid w:val="00286AF0"/>
    <w:rPr>
      <w:b/>
      <w:bCs/>
    </w:rPr>
  </w:style>
  <w:style w:type="character" w:customStyle="1" w:styleId="CommentSubjectChar">
    <w:name w:val="Comment Subject Char"/>
    <w:link w:val="CommentSubject"/>
    <w:rsid w:val="00286AF0"/>
    <w:rPr>
      <w:b/>
      <w:bCs/>
      <w:lang w:val="en-US" w:eastAsia="en-US"/>
    </w:rPr>
  </w:style>
  <w:style w:type="paragraph" w:styleId="BalloonText">
    <w:name w:val="Balloon Text"/>
    <w:basedOn w:val="Normal"/>
    <w:link w:val="BalloonTextChar"/>
    <w:rsid w:val="00286AF0"/>
    <w:rPr>
      <w:rFonts w:ascii="Tahoma" w:hAnsi="Tahoma" w:cs="Tahoma"/>
      <w:sz w:val="16"/>
      <w:szCs w:val="16"/>
    </w:rPr>
  </w:style>
  <w:style w:type="character" w:customStyle="1" w:styleId="BalloonTextChar">
    <w:name w:val="Balloon Text Char"/>
    <w:link w:val="BalloonText"/>
    <w:rsid w:val="00286AF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4850">
      <w:bodyDiv w:val="1"/>
      <w:marLeft w:val="0"/>
      <w:marRight w:val="0"/>
      <w:marTop w:val="0"/>
      <w:marBottom w:val="0"/>
      <w:divBdr>
        <w:top w:val="none" w:sz="0" w:space="0" w:color="auto"/>
        <w:left w:val="none" w:sz="0" w:space="0" w:color="auto"/>
        <w:bottom w:val="none" w:sz="0" w:space="0" w:color="auto"/>
        <w:right w:val="none" w:sz="0" w:space="0" w:color="auto"/>
      </w:divBdr>
    </w:div>
    <w:div w:id="329606483">
      <w:bodyDiv w:val="1"/>
      <w:marLeft w:val="0"/>
      <w:marRight w:val="0"/>
      <w:marTop w:val="0"/>
      <w:marBottom w:val="0"/>
      <w:divBdr>
        <w:top w:val="none" w:sz="0" w:space="0" w:color="auto"/>
        <w:left w:val="none" w:sz="0" w:space="0" w:color="auto"/>
        <w:bottom w:val="none" w:sz="0" w:space="0" w:color="auto"/>
        <w:right w:val="none" w:sz="0" w:space="0" w:color="auto"/>
      </w:divBdr>
    </w:div>
    <w:div w:id="1737900646">
      <w:bodyDiv w:val="1"/>
      <w:marLeft w:val="0"/>
      <w:marRight w:val="0"/>
      <w:marTop w:val="0"/>
      <w:marBottom w:val="0"/>
      <w:divBdr>
        <w:top w:val="none" w:sz="0" w:space="0" w:color="auto"/>
        <w:left w:val="none" w:sz="0" w:space="0" w:color="auto"/>
        <w:bottom w:val="none" w:sz="0" w:space="0" w:color="auto"/>
        <w:right w:val="none" w:sz="0" w:space="0" w:color="auto"/>
      </w:divBdr>
    </w:div>
    <w:div w:id="1840850346">
      <w:bodyDiv w:val="1"/>
      <w:marLeft w:val="0"/>
      <w:marRight w:val="0"/>
      <w:marTop w:val="0"/>
      <w:marBottom w:val="0"/>
      <w:divBdr>
        <w:top w:val="none" w:sz="0" w:space="0" w:color="auto"/>
        <w:left w:val="none" w:sz="0" w:space="0" w:color="auto"/>
        <w:bottom w:val="none" w:sz="0" w:space="0" w:color="auto"/>
        <w:right w:val="none" w:sz="0" w:space="0" w:color="auto"/>
      </w:divBdr>
    </w:div>
    <w:div w:id="20902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190446245156344E-2"/>
          <c:y val="2.2184046869886589E-2"/>
          <c:w val="0.92113633856820554"/>
          <c:h val="0.7720582245610208"/>
        </c:manualLayout>
      </c:layout>
      <c:barChart>
        <c:barDir val="col"/>
        <c:grouping val="clustered"/>
        <c:varyColors val="0"/>
        <c:ser>
          <c:idx val="0"/>
          <c:order val="0"/>
          <c:tx>
            <c:strRef>
              <c:f>Sheet1!$M$6</c:f>
              <c:strCache>
                <c:ptCount val="1"/>
                <c:pt idx="0">
                  <c:v>China</c:v>
                </c:pt>
              </c:strCache>
            </c:strRef>
          </c:tx>
          <c:spPr>
            <a:solidFill>
              <a:schemeClr val="accent1"/>
            </a:solidFill>
            <a:ln>
              <a:noFill/>
            </a:ln>
            <a:effectLst/>
          </c:spPr>
          <c:invertIfNegative val="0"/>
          <c:cat>
            <c:strRef>
              <c:f>Sheet1!$N$5:$P$5</c:f>
              <c:strCache>
                <c:ptCount val="3"/>
                <c:pt idx="0">
                  <c:v>2014 (unit)</c:v>
                </c:pt>
                <c:pt idx="1">
                  <c:v>2015 (unit)</c:v>
                </c:pt>
                <c:pt idx="2">
                  <c:v>2016 (unit)</c:v>
                </c:pt>
              </c:strCache>
            </c:strRef>
          </c:cat>
          <c:val>
            <c:numRef>
              <c:f>Sheet1!$N$6:$P$6</c:f>
              <c:numCache>
                <c:formatCode>General</c:formatCode>
                <c:ptCount val="3"/>
                <c:pt idx="0">
                  <c:v>163353</c:v>
                </c:pt>
                <c:pt idx="1">
                  <c:v>181257</c:v>
                </c:pt>
                <c:pt idx="2">
                  <c:v>288550</c:v>
                </c:pt>
              </c:numCache>
            </c:numRef>
          </c:val>
        </c:ser>
        <c:ser>
          <c:idx val="1"/>
          <c:order val="1"/>
          <c:tx>
            <c:strRef>
              <c:f>Sheet1!$M$7</c:f>
              <c:strCache>
                <c:ptCount val="1"/>
                <c:pt idx="0">
                  <c:v>Federatia Rusa</c:v>
                </c:pt>
              </c:strCache>
            </c:strRef>
          </c:tx>
          <c:spPr>
            <a:solidFill>
              <a:schemeClr val="accent2"/>
            </a:solidFill>
            <a:ln>
              <a:noFill/>
            </a:ln>
            <a:effectLst/>
          </c:spPr>
          <c:invertIfNegative val="0"/>
          <c:cat>
            <c:strRef>
              <c:f>Sheet1!$N$5:$P$5</c:f>
              <c:strCache>
                <c:ptCount val="3"/>
                <c:pt idx="0">
                  <c:v>2014 (unit)</c:v>
                </c:pt>
                <c:pt idx="1">
                  <c:v>2015 (unit)</c:v>
                </c:pt>
                <c:pt idx="2">
                  <c:v>2016 (unit)</c:v>
                </c:pt>
              </c:strCache>
            </c:strRef>
          </c:cat>
          <c:val>
            <c:numRef>
              <c:f>Sheet1!$N$7:$P$7</c:f>
              <c:numCache>
                <c:formatCode>General</c:formatCode>
                <c:ptCount val="3"/>
                <c:pt idx="0">
                  <c:v>85455</c:v>
                </c:pt>
                <c:pt idx="1">
                  <c:v>137512</c:v>
                </c:pt>
                <c:pt idx="2">
                  <c:v>191404</c:v>
                </c:pt>
              </c:numCache>
            </c:numRef>
          </c:val>
        </c:ser>
        <c:ser>
          <c:idx val="2"/>
          <c:order val="2"/>
          <c:tx>
            <c:strRef>
              <c:f>Sheet1!$M$8</c:f>
              <c:strCache>
                <c:ptCount val="1"/>
                <c:pt idx="0">
                  <c:v>Ucraina</c:v>
                </c:pt>
              </c:strCache>
            </c:strRef>
          </c:tx>
          <c:spPr>
            <a:solidFill>
              <a:schemeClr val="accent3"/>
            </a:solidFill>
            <a:ln>
              <a:noFill/>
            </a:ln>
            <a:effectLst/>
          </c:spPr>
          <c:invertIfNegative val="0"/>
          <c:cat>
            <c:strRef>
              <c:f>Sheet1!$N$5:$P$5</c:f>
              <c:strCache>
                <c:ptCount val="3"/>
                <c:pt idx="0">
                  <c:v>2014 (unit)</c:v>
                </c:pt>
                <c:pt idx="1">
                  <c:v>2015 (unit)</c:v>
                </c:pt>
                <c:pt idx="2">
                  <c:v>2016 (unit)</c:v>
                </c:pt>
              </c:strCache>
            </c:strRef>
          </c:cat>
          <c:val>
            <c:numRef>
              <c:f>Sheet1!$N$8:$P$8</c:f>
              <c:numCache>
                <c:formatCode>General</c:formatCode>
                <c:ptCount val="3"/>
                <c:pt idx="0">
                  <c:v>18916</c:v>
                </c:pt>
                <c:pt idx="1">
                  <c:v>10868</c:v>
                </c:pt>
                <c:pt idx="2">
                  <c:v>54040</c:v>
                </c:pt>
              </c:numCache>
            </c:numRef>
          </c:val>
        </c:ser>
        <c:ser>
          <c:idx val="3"/>
          <c:order val="3"/>
          <c:tx>
            <c:strRef>
              <c:f>Sheet1!$M$9</c:f>
              <c:strCache>
                <c:ptCount val="1"/>
                <c:pt idx="0">
                  <c:v>Belarus</c:v>
                </c:pt>
              </c:strCache>
            </c:strRef>
          </c:tx>
          <c:spPr>
            <a:solidFill>
              <a:schemeClr val="accent4"/>
            </a:solidFill>
            <a:ln>
              <a:noFill/>
            </a:ln>
            <a:effectLst/>
          </c:spPr>
          <c:invertIfNegative val="0"/>
          <c:cat>
            <c:strRef>
              <c:f>Sheet1!$N$5:$P$5</c:f>
              <c:strCache>
                <c:ptCount val="3"/>
                <c:pt idx="0">
                  <c:v>2014 (unit)</c:v>
                </c:pt>
                <c:pt idx="1">
                  <c:v>2015 (unit)</c:v>
                </c:pt>
                <c:pt idx="2">
                  <c:v>2016 (unit)</c:v>
                </c:pt>
              </c:strCache>
            </c:strRef>
          </c:cat>
          <c:val>
            <c:numRef>
              <c:f>Sheet1!$N$9:$P$9</c:f>
              <c:numCache>
                <c:formatCode>General</c:formatCode>
                <c:ptCount val="3"/>
                <c:pt idx="0">
                  <c:v>45558</c:v>
                </c:pt>
                <c:pt idx="1">
                  <c:v>47479</c:v>
                </c:pt>
                <c:pt idx="2">
                  <c:v>72815</c:v>
                </c:pt>
              </c:numCache>
            </c:numRef>
          </c:val>
        </c:ser>
        <c:ser>
          <c:idx val="4"/>
          <c:order val="4"/>
          <c:tx>
            <c:strRef>
              <c:f>Sheet1!$M$10</c:f>
              <c:strCache>
                <c:ptCount val="1"/>
                <c:pt idx="0">
                  <c:v>Republica Ceha</c:v>
                </c:pt>
              </c:strCache>
            </c:strRef>
          </c:tx>
          <c:spPr>
            <a:solidFill>
              <a:schemeClr val="accent5"/>
            </a:solidFill>
            <a:ln>
              <a:noFill/>
            </a:ln>
            <a:effectLst/>
          </c:spPr>
          <c:invertIfNegative val="0"/>
          <c:cat>
            <c:strRef>
              <c:f>Sheet1!$N$5:$P$5</c:f>
              <c:strCache>
                <c:ptCount val="3"/>
                <c:pt idx="0">
                  <c:v>2014 (unit)</c:v>
                </c:pt>
                <c:pt idx="1">
                  <c:v>2015 (unit)</c:v>
                </c:pt>
                <c:pt idx="2">
                  <c:v>2016 (unit)</c:v>
                </c:pt>
              </c:strCache>
            </c:strRef>
          </c:cat>
          <c:val>
            <c:numRef>
              <c:f>Sheet1!$N$10:$P$10</c:f>
              <c:numCache>
                <c:formatCode>General</c:formatCode>
                <c:ptCount val="3"/>
                <c:pt idx="0">
                  <c:v>2653</c:v>
                </c:pt>
                <c:pt idx="1">
                  <c:v>2317</c:v>
                </c:pt>
                <c:pt idx="2">
                  <c:v>2352</c:v>
                </c:pt>
              </c:numCache>
            </c:numRef>
          </c:val>
        </c:ser>
        <c:ser>
          <c:idx val="5"/>
          <c:order val="5"/>
          <c:tx>
            <c:strRef>
              <c:f>Sheet1!$M$11</c:f>
              <c:strCache>
                <c:ptCount val="1"/>
                <c:pt idx="0">
                  <c:v>Franta</c:v>
                </c:pt>
              </c:strCache>
            </c:strRef>
          </c:tx>
          <c:spPr>
            <a:solidFill>
              <a:schemeClr val="accent6"/>
            </a:solidFill>
            <a:ln>
              <a:noFill/>
            </a:ln>
            <a:effectLst/>
          </c:spPr>
          <c:invertIfNegative val="0"/>
          <c:cat>
            <c:strRef>
              <c:f>Sheet1!$N$5:$P$5</c:f>
              <c:strCache>
                <c:ptCount val="3"/>
                <c:pt idx="0">
                  <c:v>2014 (unit)</c:v>
                </c:pt>
                <c:pt idx="1">
                  <c:v>2015 (unit)</c:v>
                </c:pt>
                <c:pt idx="2">
                  <c:v>2016 (unit)</c:v>
                </c:pt>
              </c:strCache>
            </c:strRef>
          </c:cat>
          <c:val>
            <c:numRef>
              <c:f>Sheet1!$N$11:$P$11</c:f>
              <c:numCache>
                <c:formatCode>General</c:formatCode>
                <c:ptCount val="3"/>
                <c:pt idx="0">
                  <c:v>3850</c:v>
                </c:pt>
                <c:pt idx="1">
                  <c:v>2248</c:v>
                </c:pt>
                <c:pt idx="2">
                  <c:v>3895</c:v>
                </c:pt>
              </c:numCache>
            </c:numRef>
          </c:val>
        </c:ser>
        <c:ser>
          <c:idx val="6"/>
          <c:order val="6"/>
          <c:tx>
            <c:strRef>
              <c:f>Sheet1!$M$12</c:f>
              <c:strCache>
                <c:ptCount val="1"/>
                <c:pt idx="0">
                  <c:v>Germania</c:v>
                </c:pt>
              </c:strCache>
            </c:strRef>
          </c:tx>
          <c:spPr>
            <a:solidFill>
              <a:schemeClr val="accent1">
                <a:lumMod val="60000"/>
              </a:schemeClr>
            </a:solidFill>
            <a:ln>
              <a:noFill/>
            </a:ln>
            <a:effectLst/>
          </c:spPr>
          <c:invertIfNegative val="0"/>
          <c:cat>
            <c:strRef>
              <c:f>Sheet1!$N$5:$P$5</c:f>
              <c:strCache>
                <c:ptCount val="3"/>
                <c:pt idx="0">
                  <c:v>2014 (unit)</c:v>
                </c:pt>
                <c:pt idx="1">
                  <c:v>2015 (unit)</c:v>
                </c:pt>
                <c:pt idx="2">
                  <c:v>2016 (unit)</c:v>
                </c:pt>
              </c:strCache>
            </c:strRef>
          </c:cat>
          <c:val>
            <c:numRef>
              <c:f>Sheet1!$N$12:$P$12</c:f>
              <c:numCache>
                <c:formatCode>General</c:formatCode>
                <c:ptCount val="3"/>
                <c:pt idx="0">
                  <c:v>5129</c:v>
                </c:pt>
                <c:pt idx="1">
                  <c:v>4397</c:v>
                </c:pt>
                <c:pt idx="2">
                  <c:v>4391</c:v>
                </c:pt>
              </c:numCache>
            </c:numRef>
          </c:val>
        </c:ser>
        <c:ser>
          <c:idx val="7"/>
          <c:order val="7"/>
          <c:tx>
            <c:strRef>
              <c:f>Sheet1!$M$13</c:f>
              <c:strCache>
                <c:ptCount val="1"/>
                <c:pt idx="0">
                  <c:v>Ungaria</c:v>
                </c:pt>
              </c:strCache>
            </c:strRef>
          </c:tx>
          <c:spPr>
            <a:solidFill>
              <a:schemeClr val="accent2">
                <a:lumMod val="60000"/>
              </a:schemeClr>
            </a:solidFill>
            <a:ln>
              <a:noFill/>
            </a:ln>
            <a:effectLst/>
          </c:spPr>
          <c:invertIfNegative val="0"/>
          <c:cat>
            <c:strRef>
              <c:f>Sheet1!$N$5:$P$5</c:f>
              <c:strCache>
                <c:ptCount val="3"/>
                <c:pt idx="0">
                  <c:v>2014 (unit)</c:v>
                </c:pt>
                <c:pt idx="1">
                  <c:v>2015 (unit)</c:v>
                </c:pt>
                <c:pt idx="2">
                  <c:v>2016 (unit)</c:v>
                </c:pt>
              </c:strCache>
            </c:strRef>
          </c:cat>
          <c:val>
            <c:numRef>
              <c:f>Sheet1!$N$13:$P$13</c:f>
              <c:numCache>
                <c:formatCode>General</c:formatCode>
                <c:ptCount val="3"/>
                <c:pt idx="0">
                  <c:v>399</c:v>
                </c:pt>
                <c:pt idx="1">
                  <c:v>4855</c:v>
                </c:pt>
                <c:pt idx="2">
                  <c:v>2000</c:v>
                </c:pt>
              </c:numCache>
            </c:numRef>
          </c:val>
        </c:ser>
        <c:ser>
          <c:idx val="8"/>
          <c:order val="8"/>
          <c:tx>
            <c:strRef>
              <c:f>Sheet1!$M$14</c:f>
              <c:strCache>
                <c:ptCount val="1"/>
              </c:strCache>
            </c:strRef>
          </c:tx>
          <c:spPr>
            <a:solidFill>
              <a:schemeClr val="accent3">
                <a:lumMod val="60000"/>
              </a:schemeClr>
            </a:solidFill>
            <a:ln>
              <a:noFill/>
            </a:ln>
            <a:effectLst/>
          </c:spPr>
          <c:invertIfNegative val="0"/>
          <c:cat>
            <c:strRef>
              <c:f>Sheet1!$N$5:$P$5</c:f>
              <c:strCache>
                <c:ptCount val="3"/>
                <c:pt idx="0">
                  <c:v>2014 (unit)</c:v>
                </c:pt>
                <c:pt idx="1">
                  <c:v>2015 (unit)</c:v>
                </c:pt>
                <c:pt idx="2">
                  <c:v>2016 (unit)</c:v>
                </c:pt>
              </c:strCache>
            </c:strRef>
          </c:cat>
          <c:val>
            <c:numRef>
              <c:f>Sheet1!$N$14:$P$14</c:f>
              <c:numCache>
                <c:formatCode>General</c:formatCode>
                <c:ptCount val="3"/>
              </c:numCache>
            </c:numRef>
          </c:val>
        </c:ser>
        <c:ser>
          <c:idx val="9"/>
          <c:order val="9"/>
          <c:tx>
            <c:strRef>
              <c:f>Sheet1!$M$15</c:f>
              <c:strCache>
                <c:ptCount val="1"/>
                <c:pt idx="0">
                  <c:v>Olanda</c:v>
                </c:pt>
              </c:strCache>
            </c:strRef>
          </c:tx>
          <c:spPr>
            <a:solidFill>
              <a:schemeClr val="accent4">
                <a:lumMod val="60000"/>
              </a:schemeClr>
            </a:solidFill>
            <a:ln>
              <a:noFill/>
            </a:ln>
            <a:effectLst/>
          </c:spPr>
          <c:invertIfNegative val="0"/>
          <c:cat>
            <c:strRef>
              <c:f>Sheet1!$N$5:$P$5</c:f>
              <c:strCache>
                <c:ptCount val="3"/>
                <c:pt idx="0">
                  <c:v>2014 (unit)</c:v>
                </c:pt>
                <c:pt idx="1">
                  <c:v>2015 (unit)</c:v>
                </c:pt>
                <c:pt idx="2">
                  <c:v>2016 (unit)</c:v>
                </c:pt>
              </c:strCache>
            </c:strRef>
          </c:cat>
          <c:val>
            <c:numRef>
              <c:f>Sheet1!$N$15:$P$15</c:f>
              <c:numCache>
                <c:formatCode>General</c:formatCode>
                <c:ptCount val="3"/>
                <c:pt idx="0">
                  <c:v>287</c:v>
                </c:pt>
                <c:pt idx="1">
                  <c:v>1395</c:v>
                </c:pt>
                <c:pt idx="2">
                  <c:v>1315</c:v>
                </c:pt>
              </c:numCache>
            </c:numRef>
          </c:val>
        </c:ser>
        <c:ser>
          <c:idx val="10"/>
          <c:order val="10"/>
          <c:tx>
            <c:strRef>
              <c:f>Sheet1!$M$16</c:f>
              <c:strCache>
                <c:ptCount val="1"/>
                <c:pt idx="0">
                  <c:v>Polonia</c:v>
                </c:pt>
              </c:strCache>
            </c:strRef>
          </c:tx>
          <c:spPr>
            <a:solidFill>
              <a:schemeClr val="accent5">
                <a:lumMod val="60000"/>
              </a:schemeClr>
            </a:solidFill>
            <a:ln>
              <a:noFill/>
            </a:ln>
            <a:effectLst/>
          </c:spPr>
          <c:invertIfNegative val="0"/>
          <c:cat>
            <c:strRef>
              <c:f>Sheet1!$N$5:$P$5</c:f>
              <c:strCache>
                <c:ptCount val="3"/>
                <c:pt idx="0">
                  <c:v>2014 (unit)</c:v>
                </c:pt>
                <c:pt idx="1">
                  <c:v>2015 (unit)</c:v>
                </c:pt>
                <c:pt idx="2">
                  <c:v>2016 (unit)</c:v>
                </c:pt>
              </c:strCache>
            </c:strRef>
          </c:cat>
          <c:val>
            <c:numRef>
              <c:f>Sheet1!$N$16:$P$16</c:f>
              <c:numCache>
                <c:formatCode>General</c:formatCode>
                <c:ptCount val="3"/>
                <c:pt idx="0">
                  <c:v>6151</c:v>
                </c:pt>
                <c:pt idx="1">
                  <c:v>6507</c:v>
                </c:pt>
                <c:pt idx="2">
                  <c:v>4601</c:v>
                </c:pt>
              </c:numCache>
            </c:numRef>
          </c:val>
        </c:ser>
        <c:ser>
          <c:idx val="11"/>
          <c:order val="11"/>
          <c:tx>
            <c:strRef>
              <c:f>Sheet1!$M$17</c:f>
              <c:strCache>
                <c:ptCount val="1"/>
                <c:pt idx="0">
                  <c:v>Portugalia</c:v>
                </c:pt>
              </c:strCache>
            </c:strRef>
          </c:tx>
          <c:spPr>
            <a:solidFill>
              <a:schemeClr val="accent6">
                <a:lumMod val="60000"/>
              </a:schemeClr>
            </a:solidFill>
            <a:ln>
              <a:noFill/>
            </a:ln>
            <a:effectLst/>
          </c:spPr>
          <c:invertIfNegative val="0"/>
          <c:cat>
            <c:strRef>
              <c:f>Sheet1!$N$5:$P$5</c:f>
              <c:strCache>
                <c:ptCount val="3"/>
                <c:pt idx="0">
                  <c:v>2014 (unit)</c:v>
                </c:pt>
                <c:pt idx="1">
                  <c:v>2015 (unit)</c:v>
                </c:pt>
                <c:pt idx="2">
                  <c:v>2016 (unit)</c:v>
                </c:pt>
              </c:strCache>
            </c:strRef>
          </c:cat>
          <c:val>
            <c:numRef>
              <c:f>Sheet1!$N$17:$P$17</c:f>
              <c:numCache>
                <c:formatCode>General</c:formatCode>
                <c:ptCount val="3"/>
                <c:pt idx="0">
                  <c:v>3221</c:v>
                </c:pt>
                <c:pt idx="1">
                  <c:v>2416</c:v>
                </c:pt>
                <c:pt idx="2">
                  <c:v>2625</c:v>
                </c:pt>
              </c:numCache>
            </c:numRef>
          </c:val>
        </c:ser>
        <c:ser>
          <c:idx val="12"/>
          <c:order val="12"/>
          <c:tx>
            <c:strRef>
              <c:f>Sheet1!$M$18</c:f>
              <c:strCache>
                <c:ptCount val="1"/>
                <c:pt idx="0">
                  <c:v>Romania</c:v>
                </c:pt>
              </c:strCache>
            </c:strRef>
          </c:tx>
          <c:spPr>
            <a:solidFill>
              <a:schemeClr val="accent1">
                <a:lumMod val="80000"/>
                <a:lumOff val="20000"/>
              </a:schemeClr>
            </a:solidFill>
            <a:ln>
              <a:noFill/>
            </a:ln>
            <a:effectLst/>
          </c:spPr>
          <c:invertIfNegative val="0"/>
          <c:cat>
            <c:strRef>
              <c:f>Sheet1!$N$5:$P$5</c:f>
              <c:strCache>
                <c:ptCount val="3"/>
                <c:pt idx="0">
                  <c:v>2014 (unit)</c:v>
                </c:pt>
                <c:pt idx="1">
                  <c:v>2015 (unit)</c:v>
                </c:pt>
                <c:pt idx="2">
                  <c:v>2016 (unit)</c:v>
                </c:pt>
              </c:strCache>
            </c:strRef>
          </c:cat>
          <c:val>
            <c:numRef>
              <c:f>Sheet1!$N$18:$P$18</c:f>
              <c:numCache>
                <c:formatCode>General</c:formatCode>
                <c:ptCount val="3"/>
                <c:pt idx="0">
                  <c:v>14294</c:v>
                </c:pt>
                <c:pt idx="1">
                  <c:v>10133</c:v>
                </c:pt>
                <c:pt idx="2">
                  <c:v>3693</c:v>
                </c:pt>
              </c:numCache>
            </c:numRef>
          </c:val>
        </c:ser>
        <c:ser>
          <c:idx val="13"/>
          <c:order val="13"/>
          <c:tx>
            <c:strRef>
              <c:f>Sheet1!$M$19</c:f>
              <c:strCache>
                <c:ptCount val="1"/>
                <c:pt idx="0">
                  <c:v>Slovacia</c:v>
                </c:pt>
              </c:strCache>
            </c:strRef>
          </c:tx>
          <c:spPr>
            <a:solidFill>
              <a:schemeClr val="accent2">
                <a:lumMod val="80000"/>
                <a:lumOff val="20000"/>
              </a:schemeClr>
            </a:solidFill>
            <a:ln>
              <a:noFill/>
            </a:ln>
            <a:effectLst/>
          </c:spPr>
          <c:invertIfNegative val="0"/>
          <c:cat>
            <c:strRef>
              <c:f>Sheet1!$N$5:$P$5</c:f>
              <c:strCache>
                <c:ptCount val="3"/>
                <c:pt idx="0">
                  <c:v>2014 (unit)</c:v>
                </c:pt>
                <c:pt idx="1">
                  <c:v>2015 (unit)</c:v>
                </c:pt>
                <c:pt idx="2">
                  <c:v>2016 (unit)</c:v>
                </c:pt>
              </c:strCache>
            </c:strRef>
          </c:cat>
          <c:val>
            <c:numRef>
              <c:f>Sheet1!$N$19:$P$19</c:f>
              <c:numCache>
                <c:formatCode>General</c:formatCode>
                <c:ptCount val="3"/>
                <c:pt idx="0">
                  <c:v>12289</c:v>
                </c:pt>
                <c:pt idx="1">
                  <c:v>8962</c:v>
                </c:pt>
                <c:pt idx="2">
                  <c:v>4798</c:v>
                </c:pt>
              </c:numCache>
            </c:numRef>
          </c:val>
        </c:ser>
        <c:ser>
          <c:idx val="14"/>
          <c:order val="14"/>
          <c:tx>
            <c:strRef>
              <c:f>Sheet1!$M$20</c:f>
              <c:strCache>
                <c:ptCount val="1"/>
                <c:pt idx="0">
                  <c:v>Taiwan,  provincie a Chinei</c:v>
                </c:pt>
              </c:strCache>
            </c:strRef>
          </c:tx>
          <c:spPr>
            <a:solidFill>
              <a:schemeClr val="accent3">
                <a:lumMod val="80000"/>
                <a:lumOff val="20000"/>
              </a:schemeClr>
            </a:solidFill>
            <a:ln>
              <a:noFill/>
            </a:ln>
            <a:effectLst/>
          </c:spPr>
          <c:invertIfNegative val="0"/>
          <c:cat>
            <c:strRef>
              <c:f>Sheet1!$N$5:$P$5</c:f>
              <c:strCache>
                <c:ptCount val="3"/>
                <c:pt idx="0">
                  <c:v>2014 (unit)</c:v>
                </c:pt>
                <c:pt idx="1">
                  <c:v>2015 (unit)</c:v>
                </c:pt>
                <c:pt idx="2">
                  <c:v>2016 (unit)</c:v>
                </c:pt>
              </c:strCache>
            </c:strRef>
          </c:cat>
          <c:val>
            <c:numRef>
              <c:f>Sheet1!$N$20:$P$20</c:f>
              <c:numCache>
                <c:formatCode>General</c:formatCode>
                <c:ptCount val="3"/>
                <c:pt idx="0">
                  <c:v>772</c:v>
                </c:pt>
                <c:pt idx="1">
                  <c:v>261</c:v>
                </c:pt>
                <c:pt idx="2">
                  <c:v>2764</c:v>
                </c:pt>
              </c:numCache>
            </c:numRef>
          </c:val>
        </c:ser>
        <c:ser>
          <c:idx val="15"/>
          <c:order val="15"/>
          <c:tx>
            <c:strRef>
              <c:f>Sheet1!$M$21</c:f>
              <c:strCache>
                <c:ptCount val="1"/>
              </c:strCache>
            </c:strRef>
          </c:tx>
          <c:spPr>
            <a:solidFill>
              <a:schemeClr val="accent4">
                <a:lumMod val="80000"/>
                <a:lumOff val="20000"/>
              </a:schemeClr>
            </a:solidFill>
            <a:ln>
              <a:noFill/>
            </a:ln>
            <a:effectLst/>
          </c:spPr>
          <c:invertIfNegative val="0"/>
          <c:cat>
            <c:strRef>
              <c:f>Sheet1!$N$5:$P$5</c:f>
              <c:strCache>
                <c:ptCount val="3"/>
                <c:pt idx="0">
                  <c:v>2014 (unit)</c:v>
                </c:pt>
                <c:pt idx="1">
                  <c:v>2015 (unit)</c:v>
                </c:pt>
                <c:pt idx="2">
                  <c:v>2016 (unit)</c:v>
                </c:pt>
              </c:strCache>
            </c:strRef>
          </c:cat>
          <c:val>
            <c:numRef>
              <c:f>Sheet1!$N$21:$P$21</c:f>
              <c:numCache>
                <c:formatCode>General</c:formatCode>
                <c:ptCount val="3"/>
              </c:numCache>
            </c:numRef>
          </c:val>
        </c:ser>
        <c:ser>
          <c:idx val="16"/>
          <c:order val="16"/>
          <c:tx>
            <c:strRef>
              <c:f>Sheet1!$M$22</c:f>
              <c:strCache>
                <c:ptCount val="1"/>
                <c:pt idx="0">
                  <c:v>Indonezia</c:v>
                </c:pt>
              </c:strCache>
            </c:strRef>
          </c:tx>
          <c:spPr>
            <a:solidFill>
              <a:schemeClr val="accent5">
                <a:lumMod val="80000"/>
                <a:lumOff val="20000"/>
              </a:schemeClr>
            </a:solidFill>
            <a:ln>
              <a:noFill/>
            </a:ln>
            <a:effectLst/>
          </c:spPr>
          <c:invertIfNegative val="0"/>
          <c:cat>
            <c:strRef>
              <c:f>Sheet1!$N$5:$P$5</c:f>
              <c:strCache>
                <c:ptCount val="3"/>
                <c:pt idx="0">
                  <c:v>2014 (unit)</c:v>
                </c:pt>
                <c:pt idx="1">
                  <c:v>2015 (unit)</c:v>
                </c:pt>
                <c:pt idx="2">
                  <c:v>2016 (unit)</c:v>
                </c:pt>
              </c:strCache>
            </c:strRef>
          </c:cat>
          <c:val>
            <c:numRef>
              <c:f>Sheet1!$N$22:$P$22</c:f>
              <c:numCache>
                <c:formatCode>General</c:formatCode>
                <c:ptCount val="3"/>
                <c:pt idx="0">
                  <c:v>4307</c:v>
                </c:pt>
                <c:pt idx="1">
                  <c:v>5704</c:v>
                </c:pt>
                <c:pt idx="2">
                  <c:v>4466</c:v>
                </c:pt>
              </c:numCache>
            </c:numRef>
          </c:val>
        </c:ser>
        <c:ser>
          <c:idx val="17"/>
          <c:order val="17"/>
          <c:tx>
            <c:strRef>
              <c:f>Sheet1!$M$23</c:f>
              <c:strCache>
                <c:ptCount val="1"/>
                <c:pt idx="0">
                  <c:v>Japonia</c:v>
                </c:pt>
              </c:strCache>
            </c:strRef>
          </c:tx>
          <c:spPr>
            <a:solidFill>
              <a:schemeClr val="accent6">
                <a:lumMod val="80000"/>
                <a:lumOff val="20000"/>
              </a:schemeClr>
            </a:solidFill>
            <a:ln>
              <a:noFill/>
            </a:ln>
            <a:effectLst/>
          </c:spPr>
          <c:invertIfNegative val="0"/>
          <c:cat>
            <c:strRef>
              <c:f>Sheet1!$N$5:$P$5</c:f>
              <c:strCache>
                <c:ptCount val="3"/>
                <c:pt idx="0">
                  <c:v>2014 (unit)</c:v>
                </c:pt>
                <c:pt idx="1">
                  <c:v>2015 (unit)</c:v>
                </c:pt>
                <c:pt idx="2">
                  <c:v>2016 (unit)</c:v>
                </c:pt>
              </c:strCache>
            </c:strRef>
          </c:cat>
          <c:val>
            <c:numRef>
              <c:f>Sheet1!$N$23:$P$23</c:f>
              <c:numCache>
                <c:formatCode>General</c:formatCode>
                <c:ptCount val="3"/>
                <c:pt idx="0">
                  <c:v>4162</c:v>
                </c:pt>
                <c:pt idx="1">
                  <c:v>7348</c:v>
                </c:pt>
                <c:pt idx="2">
                  <c:v>1676</c:v>
                </c:pt>
              </c:numCache>
            </c:numRef>
          </c:val>
        </c:ser>
        <c:ser>
          <c:idx val="18"/>
          <c:order val="18"/>
          <c:tx>
            <c:strRef>
              <c:f>Sheet1!$M$24</c:f>
              <c:strCache>
                <c:ptCount val="1"/>
                <c:pt idx="0">
                  <c:v>Coreea de Sud</c:v>
                </c:pt>
              </c:strCache>
            </c:strRef>
          </c:tx>
          <c:spPr>
            <a:solidFill>
              <a:schemeClr val="accent1">
                <a:lumMod val="80000"/>
              </a:schemeClr>
            </a:solidFill>
            <a:ln>
              <a:noFill/>
            </a:ln>
            <a:effectLst/>
          </c:spPr>
          <c:invertIfNegative val="0"/>
          <c:cat>
            <c:strRef>
              <c:f>Sheet1!$N$5:$P$5</c:f>
              <c:strCache>
                <c:ptCount val="3"/>
                <c:pt idx="0">
                  <c:v>2014 (unit)</c:v>
                </c:pt>
                <c:pt idx="1">
                  <c:v>2015 (unit)</c:v>
                </c:pt>
                <c:pt idx="2">
                  <c:v>2016 (unit)</c:v>
                </c:pt>
              </c:strCache>
            </c:strRef>
          </c:cat>
          <c:val>
            <c:numRef>
              <c:f>Sheet1!$N$24:$P$24</c:f>
              <c:numCache>
                <c:formatCode>General</c:formatCode>
                <c:ptCount val="3"/>
                <c:pt idx="0">
                  <c:v>30507</c:v>
                </c:pt>
                <c:pt idx="1">
                  <c:v>9450</c:v>
                </c:pt>
                <c:pt idx="2">
                  <c:v>7684</c:v>
                </c:pt>
              </c:numCache>
            </c:numRef>
          </c:val>
        </c:ser>
        <c:ser>
          <c:idx val="19"/>
          <c:order val="19"/>
          <c:tx>
            <c:strRef>
              <c:f>Sheet1!$M$25</c:f>
              <c:strCache>
                <c:ptCount val="1"/>
                <c:pt idx="0">
                  <c:v>Serbia</c:v>
                </c:pt>
              </c:strCache>
            </c:strRef>
          </c:tx>
          <c:spPr>
            <a:solidFill>
              <a:schemeClr val="accent2">
                <a:lumMod val="80000"/>
              </a:schemeClr>
            </a:solidFill>
            <a:ln>
              <a:noFill/>
            </a:ln>
            <a:effectLst/>
          </c:spPr>
          <c:invertIfNegative val="0"/>
          <c:cat>
            <c:strRef>
              <c:f>Sheet1!$N$5:$P$5</c:f>
              <c:strCache>
                <c:ptCount val="3"/>
                <c:pt idx="0">
                  <c:v>2014 (unit)</c:v>
                </c:pt>
                <c:pt idx="1">
                  <c:v>2015 (unit)</c:v>
                </c:pt>
                <c:pt idx="2">
                  <c:v>2016 (unit)</c:v>
                </c:pt>
              </c:strCache>
            </c:strRef>
          </c:cat>
          <c:val>
            <c:numRef>
              <c:f>Sheet1!$N$25:$P$25</c:f>
              <c:numCache>
                <c:formatCode>General</c:formatCode>
                <c:ptCount val="3"/>
                <c:pt idx="0">
                  <c:v>7097</c:v>
                </c:pt>
                <c:pt idx="1">
                  <c:v>2826</c:v>
                </c:pt>
                <c:pt idx="2">
                  <c:v>2303</c:v>
                </c:pt>
              </c:numCache>
            </c:numRef>
          </c:val>
        </c:ser>
        <c:ser>
          <c:idx val="20"/>
          <c:order val="20"/>
          <c:tx>
            <c:strRef>
              <c:f>Sheet1!$M$26</c:f>
              <c:strCache>
                <c:ptCount val="1"/>
                <c:pt idx="0">
                  <c:v>Thailanda</c:v>
                </c:pt>
              </c:strCache>
            </c:strRef>
          </c:tx>
          <c:spPr>
            <a:solidFill>
              <a:schemeClr val="accent3">
                <a:lumMod val="80000"/>
              </a:schemeClr>
            </a:solidFill>
            <a:ln>
              <a:noFill/>
            </a:ln>
            <a:effectLst/>
          </c:spPr>
          <c:invertIfNegative val="0"/>
          <c:cat>
            <c:strRef>
              <c:f>Sheet1!$N$5:$P$5</c:f>
              <c:strCache>
                <c:ptCount val="3"/>
                <c:pt idx="0">
                  <c:v>2014 (unit)</c:v>
                </c:pt>
                <c:pt idx="1">
                  <c:v>2015 (unit)</c:v>
                </c:pt>
                <c:pt idx="2">
                  <c:v>2016 (unit)</c:v>
                </c:pt>
              </c:strCache>
            </c:strRef>
          </c:cat>
          <c:val>
            <c:numRef>
              <c:f>Sheet1!$N$26:$P$26</c:f>
              <c:numCache>
                <c:formatCode>General</c:formatCode>
                <c:ptCount val="3"/>
                <c:pt idx="0">
                  <c:v>484</c:v>
                </c:pt>
                <c:pt idx="1">
                  <c:v>940</c:v>
                </c:pt>
                <c:pt idx="2">
                  <c:v>1750</c:v>
                </c:pt>
              </c:numCache>
            </c:numRef>
          </c:val>
        </c:ser>
        <c:ser>
          <c:idx val="21"/>
          <c:order val="21"/>
          <c:tx>
            <c:strRef>
              <c:f>Sheet1!$M$27</c:f>
              <c:strCache>
                <c:ptCount val="1"/>
                <c:pt idx="0">
                  <c:v>Turcia</c:v>
                </c:pt>
              </c:strCache>
            </c:strRef>
          </c:tx>
          <c:spPr>
            <a:solidFill>
              <a:schemeClr val="accent4">
                <a:lumMod val="80000"/>
              </a:schemeClr>
            </a:solidFill>
            <a:ln>
              <a:noFill/>
            </a:ln>
            <a:effectLst/>
          </c:spPr>
          <c:invertIfNegative val="0"/>
          <c:cat>
            <c:strRef>
              <c:f>Sheet1!$N$5:$P$5</c:f>
              <c:strCache>
                <c:ptCount val="3"/>
                <c:pt idx="0">
                  <c:v>2014 (unit)</c:v>
                </c:pt>
                <c:pt idx="1">
                  <c:v>2015 (unit)</c:v>
                </c:pt>
                <c:pt idx="2">
                  <c:v>2016 (unit)</c:v>
                </c:pt>
              </c:strCache>
            </c:strRef>
          </c:cat>
          <c:val>
            <c:numRef>
              <c:f>Sheet1!$N$27:$P$27</c:f>
              <c:numCache>
                <c:formatCode>General</c:formatCode>
                <c:ptCount val="3"/>
                <c:pt idx="0">
                  <c:v>11497</c:v>
                </c:pt>
                <c:pt idx="1">
                  <c:v>24240</c:v>
                </c:pt>
                <c:pt idx="2">
                  <c:v>42943</c:v>
                </c:pt>
              </c:numCache>
            </c:numRef>
          </c:val>
        </c:ser>
        <c:dLbls>
          <c:showLegendKey val="0"/>
          <c:showVal val="0"/>
          <c:showCatName val="0"/>
          <c:showSerName val="0"/>
          <c:showPercent val="0"/>
          <c:showBubbleSize val="0"/>
        </c:dLbls>
        <c:gapWidth val="267"/>
        <c:overlap val="-43"/>
        <c:axId val="894356752"/>
        <c:axId val="894357312"/>
      </c:barChart>
      <c:catAx>
        <c:axId val="894356752"/>
        <c:scaling>
          <c:orientation val="minMax"/>
        </c:scaling>
        <c:delete val="0"/>
        <c:axPos val="b"/>
        <c:majorGridlines>
          <c:spPr>
            <a:ln w="9530"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30"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894357312"/>
        <c:crosses val="autoZero"/>
        <c:auto val="1"/>
        <c:lblAlgn val="ctr"/>
        <c:lblOffset val="100"/>
        <c:noMultiLvlLbl val="0"/>
      </c:catAx>
      <c:valAx>
        <c:axId val="894357312"/>
        <c:scaling>
          <c:orientation val="minMax"/>
        </c:scaling>
        <c:delete val="0"/>
        <c:axPos val="l"/>
        <c:majorGridlines>
          <c:spPr>
            <a:ln w="9530"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894356752"/>
        <c:crosses val="autoZero"/>
        <c:crossBetween val="between"/>
      </c:valAx>
      <c:spPr>
        <a:pattFill prst="ltDnDiag">
          <a:fgClr>
            <a:schemeClr val="dk1">
              <a:lumMod val="15000"/>
              <a:lumOff val="85000"/>
            </a:schemeClr>
          </a:fgClr>
          <a:bgClr>
            <a:schemeClr val="lt1"/>
          </a:bgClr>
        </a:pattFill>
        <a:ln>
          <a:noFill/>
        </a:ln>
        <a:effectLst/>
      </c:spPr>
    </c:plotArea>
    <c:legend>
      <c:legendPos val="b"/>
      <c:legendEntry>
        <c:idx val="8"/>
        <c:delete val="1"/>
      </c:legendEntry>
      <c:legendEntry>
        <c:idx val="15"/>
        <c:delete val="1"/>
      </c:legendEntry>
      <c:layout>
        <c:manualLayout>
          <c:xMode val="edge"/>
          <c:yMode val="edge"/>
          <c:wMode val="edge"/>
          <c:hMode val="edge"/>
          <c:x val="7.3229201398685101E-3"/>
          <c:y val="0.85812535337844664"/>
          <c:w val="0.98845161455795216"/>
          <c:h val="0.981993679361508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30"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253F1-2441-4E0E-96CD-E83C7505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4961</Words>
  <Characters>28284</Characters>
  <Application>Microsoft Office Word</Application>
  <DocSecurity>0</DocSecurity>
  <Lines>235</Lines>
  <Paragraphs>66</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Anexă</vt:lpstr>
      <vt:lpstr>Anexă</vt:lpstr>
      <vt:lpstr>Anexă</vt:lpstr>
    </vt:vector>
  </TitlesOfParts>
  <Company>RePack by SPecialiST</Company>
  <LinksUpToDate>false</LinksUpToDate>
  <CharactersWithSpaces>33179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subject/>
  <dc:creator>User</dc:creator>
  <cp:keywords/>
  <dc:description/>
  <cp:lastModifiedBy>Nicolae</cp:lastModifiedBy>
  <cp:revision>2</cp:revision>
  <dcterms:created xsi:type="dcterms:W3CDTF">2017-12-19T13:47:00Z</dcterms:created>
  <dcterms:modified xsi:type="dcterms:W3CDTF">2017-12-19T13:47:00Z</dcterms:modified>
</cp:coreProperties>
</file>