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B8C" w:rsidRPr="00213E30" w:rsidRDefault="00100B8C" w:rsidP="00100B8C">
      <w:pPr>
        <w:jc w:val="right"/>
        <w:rPr>
          <w:rFonts w:asciiTheme="majorBidi" w:hAnsiTheme="majorBidi" w:cstheme="majorBidi"/>
          <w:sz w:val="24"/>
          <w:szCs w:val="24"/>
          <w:lang w:val="ro-RO"/>
        </w:rPr>
      </w:pPr>
      <w:r w:rsidRPr="00213E30">
        <w:rPr>
          <w:rFonts w:asciiTheme="majorBidi" w:hAnsiTheme="majorBidi" w:cstheme="majorBidi"/>
          <w:sz w:val="24"/>
          <w:szCs w:val="24"/>
          <w:lang w:val="ro-RO"/>
        </w:rPr>
        <w:t>PROIECT</w:t>
      </w:r>
    </w:p>
    <w:p w:rsidR="00100B8C" w:rsidRPr="00213E30" w:rsidRDefault="00100B8C" w:rsidP="00100B8C">
      <w:pPr>
        <w:jc w:val="center"/>
        <w:rPr>
          <w:rFonts w:asciiTheme="majorBidi" w:hAnsiTheme="majorBidi" w:cstheme="majorBidi"/>
          <w:sz w:val="24"/>
          <w:szCs w:val="24"/>
          <w:lang w:val="ro-RO"/>
        </w:rPr>
      </w:pPr>
      <w:r w:rsidRPr="00213E30">
        <w:rPr>
          <w:rFonts w:asciiTheme="majorBidi" w:hAnsiTheme="majorBidi" w:cstheme="majorBidi"/>
          <w:sz w:val="24"/>
          <w:szCs w:val="24"/>
          <w:lang w:val="ro-RO"/>
        </w:rPr>
        <w:t>GUVERNUL REPUBLICII MOLDOVA</w:t>
      </w:r>
    </w:p>
    <w:p w:rsidR="00100B8C" w:rsidRPr="00213E30" w:rsidRDefault="00100B8C" w:rsidP="00100B8C">
      <w:pPr>
        <w:jc w:val="center"/>
        <w:rPr>
          <w:rFonts w:asciiTheme="majorBidi" w:hAnsiTheme="majorBidi" w:cstheme="majorBidi"/>
          <w:sz w:val="24"/>
          <w:szCs w:val="24"/>
          <w:lang w:val="ro-RO"/>
        </w:rPr>
      </w:pPr>
    </w:p>
    <w:p w:rsidR="00100B8C" w:rsidRPr="00213E30" w:rsidRDefault="00100B8C" w:rsidP="00100B8C">
      <w:pPr>
        <w:jc w:val="center"/>
        <w:rPr>
          <w:rFonts w:asciiTheme="majorBidi" w:hAnsiTheme="majorBidi" w:cstheme="majorBidi"/>
          <w:sz w:val="24"/>
          <w:szCs w:val="24"/>
          <w:lang w:val="ro-RO"/>
        </w:rPr>
      </w:pPr>
      <w:r w:rsidRPr="00213E30">
        <w:rPr>
          <w:rFonts w:asciiTheme="majorBidi" w:hAnsiTheme="majorBidi" w:cstheme="majorBidi"/>
          <w:sz w:val="24"/>
          <w:szCs w:val="24"/>
          <w:lang w:val="ro-RO"/>
        </w:rPr>
        <w:t>HOTĂRÎRE   nr.        din</w:t>
      </w:r>
    </w:p>
    <w:p w:rsidR="00100B8C" w:rsidRPr="00213E30" w:rsidRDefault="00100B8C" w:rsidP="00100B8C">
      <w:pPr>
        <w:spacing w:after="0" w:line="240" w:lineRule="auto"/>
        <w:jc w:val="center"/>
        <w:rPr>
          <w:rFonts w:asciiTheme="majorBidi" w:eastAsia="Times New Roman" w:hAnsiTheme="majorBidi" w:cstheme="majorBidi"/>
          <w:bCs/>
          <w:sz w:val="24"/>
          <w:szCs w:val="24"/>
          <w:lang w:val="ro-RO"/>
        </w:rPr>
      </w:pPr>
      <w:r w:rsidRPr="00213E30">
        <w:rPr>
          <w:rFonts w:asciiTheme="majorBidi" w:eastAsia="Times New Roman" w:hAnsiTheme="majorBidi" w:cstheme="majorBidi"/>
          <w:bCs/>
          <w:sz w:val="24"/>
          <w:szCs w:val="24"/>
          <w:lang w:val="ro-RO"/>
        </w:rPr>
        <w:t>pentru aprobarea modificărilor şi completărilor ce se operează în anex</w:t>
      </w:r>
      <w:r w:rsidR="00EC28DB">
        <w:rPr>
          <w:rFonts w:asciiTheme="majorBidi" w:eastAsia="Times New Roman" w:hAnsiTheme="majorBidi" w:cstheme="majorBidi"/>
          <w:bCs/>
          <w:sz w:val="24"/>
          <w:szCs w:val="24"/>
          <w:lang w:val="ro-RO"/>
        </w:rPr>
        <w:t>a</w:t>
      </w:r>
    </w:p>
    <w:p w:rsidR="00100B8C" w:rsidRPr="00213E30" w:rsidRDefault="00100B8C" w:rsidP="00100B8C">
      <w:pPr>
        <w:spacing w:after="0" w:line="240" w:lineRule="auto"/>
        <w:jc w:val="center"/>
        <w:rPr>
          <w:rFonts w:asciiTheme="majorBidi" w:eastAsia="Times New Roman" w:hAnsiTheme="majorBidi" w:cstheme="majorBidi"/>
          <w:bCs/>
          <w:sz w:val="24"/>
          <w:szCs w:val="24"/>
          <w:lang w:val="ro-RO"/>
        </w:rPr>
      </w:pPr>
      <w:r w:rsidRPr="00213E30">
        <w:rPr>
          <w:rFonts w:asciiTheme="majorBidi" w:eastAsia="Times New Roman" w:hAnsiTheme="majorBidi" w:cstheme="majorBidi"/>
          <w:bCs/>
          <w:sz w:val="24"/>
          <w:szCs w:val="24"/>
          <w:lang w:val="ro-RO"/>
        </w:rPr>
        <w:t xml:space="preserve">nr.1 </w:t>
      </w:r>
      <w:bookmarkStart w:id="0" w:name="_GoBack"/>
      <w:bookmarkEnd w:id="0"/>
      <w:r w:rsidRPr="00213E30">
        <w:rPr>
          <w:rFonts w:asciiTheme="majorBidi" w:eastAsia="Times New Roman" w:hAnsiTheme="majorBidi" w:cstheme="majorBidi"/>
          <w:bCs/>
          <w:sz w:val="24"/>
          <w:szCs w:val="24"/>
          <w:lang w:val="ro-RO"/>
        </w:rPr>
        <w:t>la Hotărîrea Guvernului nr.246 din 8 aprilie 2010</w:t>
      </w:r>
    </w:p>
    <w:p w:rsidR="00100B8C" w:rsidRPr="00213E30" w:rsidRDefault="00100B8C" w:rsidP="00100B8C">
      <w:pPr>
        <w:jc w:val="center"/>
        <w:rPr>
          <w:rFonts w:asciiTheme="majorBidi" w:eastAsia="Times New Roman" w:hAnsiTheme="majorBidi" w:cstheme="majorBidi"/>
          <w:bCs/>
          <w:sz w:val="24"/>
          <w:szCs w:val="24"/>
          <w:lang w:val="ro-RO"/>
        </w:rPr>
      </w:pPr>
    </w:p>
    <w:p w:rsidR="00100B8C" w:rsidRPr="00213E30" w:rsidRDefault="00100B8C" w:rsidP="00100B8C">
      <w:pPr>
        <w:spacing w:after="0" w:line="240" w:lineRule="auto"/>
        <w:ind w:right="-720" w:firstLine="567"/>
        <w:jc w:val="both"/>
        <w:rPr>
          <w:rFonts w:asciiTheme="majorBidi" w:eastAsia="Times New Roman" w:hAnsiTheme="majorBidi" w:cstheme="majorBidi"/>
          <w:sz w:val="24"/>
          <w:szCs w:val="24"/>
          <w:lang w:val="ro-RO"/>
        </w:rPr>
      </w:pPr>
    </w:p>
    <w:p w:rsidR="00100B8C" w:rsidRPr="00213E30" w:rsidRDefault="00100B8C" w:rsidP="00100B8C">
      <w:pPr>
        <w:spacing w:after="0" w:line="240" w:lineRule="auto"/>
        <w:ind w:right="-720" w:firstLine="567"/>
        <w:jc w:val="both"/>
        <w:rPr>
          <w:rFonts w:asciiTheme="majorBidi" w:eastAsia="Times New Roman" w:hAnsiTheme="majorBidi" w:cstheme="majorBidi"/>
          <w:b/>
          <w:bCs/>
          <w:sz w:val="24"/>
          <w:szCs w:val="24"/>
          <w:lang w:val="ro-RO"/>
        </w:rPr>
      </w:pPr>
      <w:r w:rsidRPr="00213E30">
        <w:rPr>
          <w:rFonts w:asciiTheme="majorBidi" w:eastAsia="Times New Roman" w:hAnsiTheme="majorBidi" w:cstheme="majorBidi"/>
          <w:sz w:val="24"/>
          <w:szCs w:val="24"/>
          <w:lang w:val="ro-RO"/>
        </w:rPr>
        <w:t xml:space="preserve">Guvernul </w:t>
      </w:r>
      <w:r w:rsidRPr="00213E30">
        <w:rPr>
          <w:rFonts w:asciiTheme="majorBidi" w:eastAsia="Times New Roman" w:hAnsiTheme="majorBidi" w:cstheme="majorBidi"/>
          <w:b/>
          <w:bCs/>
          <w:sz w:val="24"/>
          <w:szCs w:val="24"/>
          <w:lang w:val="ro-RO"/>
        </w:rPr>
        <w:t>HOTĂRĂŞTE:</w:t>
      </w:r>
    </w:p>
    <w:p w:rsidR="00100B8C" w:rsidRPr="00213E30" w:rsidRDefault="00100B8C" w:rsidP="00100B8C">
      <w:pPr>
        <w:spacing w:after="0" w:line="240" w:lineRule="auto"/>
        <w:ind w:right="-720" w:firstLine="567"/>
        <w:jc w:val="both"/>
        <w:rPr>
          <w:rFonts w:asciiTheme="majorBidi" w:eastAsia="Times New Roman" w:hAnsiTheme="majorBidi" w:cstheme="majorBidi"/>
          <w:sz w:val="24"/>
          <w:szCs w:val="24"/>
          <w:lang w:val="ro-RO"/>
        </w:rPr>
      </w:pPr>
    </w:p>
    <w:p w:rsidR="00100B8C" w:rsidRPr="00213E30" w:rsidRDefault="00A869BD" w:rsidP="00100B8C">
      <w:pPr>
        <w:spacing w:after="0"/>
        <w:ind w:right="-720" w:firstLine="567"/>
        <w:jc w:val="both"/>
        <w:rPr>
          <w:rFonts w:asciiTheme="majorBidi" w:eastAsia="Times New Roman" w:hAnsiTheme="majorBidi" w:cstheme="majorBidi"/>
          <w:sz w:val="24"/>
          <w:szCs w:val="24"/>
          <w:lang w:val="ro-MD"/>
        </w:rPr>
      </w:pPr>
      <w:hyperlink r:id="rId8" w:history="1">
        <w:r w:rsidR="00100B8C" w:rsidRPr="00213E30">
          <w:rPr>
            <w:rFonts w:asciiTheme="majorBidi" w:eastAsia="Times New Roman" w:hAnsiTheme="majorBidi" w:cstheme="majorBidi"/>
            <w:sz w:val="24"/>
            <w:szCs w:val="24"/>
            <w:lang w:val="ro-MD"/>
          </w:rPr>
          <w:t>Hotărîrea Guvernului nr.246 din 8 aprilie 2010</w:t>
        </w:r>
      </w:hyperlink>
      <w:r w:rsidR="00100B8C" w:rsidRPr="00213E30">
        <w:rPr>
          <w:rFonts w:asciiTheme="majorBidi" w:eastAsia="Times New Roman" w:hAnsiTheme="majorBidi" w:cstheme="majorBidi"/>
          <w:sz w:val="24"/>
          <w:szCs w:val="24"/>
          <w:lang w:val="ro-MD"/>
        </w:rPr>
        <w:t xml:space="preserve"> „Cu privire la modul de aplicare a cotei zero a TVA la livrările de mărfuri, servicii efectuate pe teritoriul ţării şi de acordare a facilităţilor fiscale şi vamale pentru proiectele de asistenţă tehnică şi investiţională în derulare, care cad sub incidenţa tratatelor internaţionale la care Republica Moldova este parte” (Monitorul Oficial al Republicii Moldova, 2010, nr.52-53, art.308), cu modificările şi completările ulterioare, se completează după cum urmează:</w:t>
      </w:r>
    </w:p>
    <w:p w:rsidR="000A3971" w:rsidRPr="00213E30" w:rsidRDefault="00100B8C" w:rsidP="000A3971">
      <w:pPr>
        <w:spacing w:after="0" w:line="240" w:lineRule="auto"/>
        <w:ind w:firstLine="567"/>
        <w:jc w:val="both"/>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t xml:space="preserve">anexa nr.1: </w:t>
      </w:r>
    </w:p>
    <w:p w:rsidR="000A3971" w:rsidRPr="00213E30" w:rsidRDefault="000A3971" w:rsidP="000A3971">
      <w:pPr>
        <w:pStyle w:val="ListParagraph"/>
        <w:numPr>
          <w:ilvl w:val="0"/>
          <w:numId w:val="19"/>
        </w:numPr>
        <w:spacing w:after="0" w:line="240" w:lineRule="auto"/>
        <w:jc w:val="both"/>
        <w:rPr>
          <w:rFonts w:asciiTheme="majorBidi" w:eastAsia="Times New Roman" w:hAnsiTheme="majorBidi" w:cstheme="majorBidi"/>
          <w:sz w:val="24"/>
          <w:szCs w:val="24"/>
          <w:lang w:val="ro-MD"/>
        </w:rPr>
      </w:pPr>
      <w:r w:rsidRPr="00213E30">
        <w:rPr>
          <w:rFonts w:asciiTheme="majorBidi" w:hAnsiTheme="majorBidi" w:cstheme="majorBidi"/>
          <w:sz w:val="24"/>
          <w:szCs w:val="24"/>
          <w:lang w:val="ro-MD"/>
        </w:rPr>
        <w:t>capitolul I se completează cu poziţi</w:t>
      </w:r>
      <w:r w:rsidR="00CC366B" w:rsidRPr="00213E30">
        <w:rPr>
          <w:rFonts w:asciiTheme="majorBidi" w:hAnsiTheme="majorBidi" w:cstheme="majorBidi"/>
          <w:sz w:val="24"/>
          <w:szCs w:val="24"/>
          <w:lang w:val="ro-MD"/>
        </w:rPr>
        <w:t>ile</w:t>
      </w:r>
      <w:r w:rsidRPr="00213E30">
        <w:rPr>
          <w:rFonts w:asciiTheme="majorBidi" w:hAnsiTheme="majorBidi" w:cstheme="majorBidi"/>
          <w:sz w:val="24"/>
          <w:szCs w:val="24"/>
          <w:lang w:val="ro-MD"/>
        </w:rPr>
        <w:t xml:space="preserve"> </w:t>
      </w:r>
      <w:r w:rsidR="001F12D2" w:rsidRPr="00213E30">
        <w:rPr>
          <w:rFonts w:asciiTheme="majorBidi" w:hAnsiTheme="majorBidi" w:cstheme="majorBidi"/>
          <w:sz w:val="24"/>
          <w:szCs w:val="24"/>
          <w:lang w:val="ro-MD"/>
        </w:rPr>
        <w:t>17</w:t>
      </w:r>
      <w:r w:rsidR="001F12D2" w:rsidRPr="00213E30">
        <w:rPr>
          <w:rFonts w:asciiTheme="majorBidi" w:hAnsiTheme="majorBidi" w:cstheme="majorBidi"/>
          <w:sz w:val="24"/>
          <w:szCs w:val="24"/>
          <w:vertAlign w:val="superscript"/>
          <w:lang w:val="ro-MD"/>
        </w:rPr>
        <w:t>6</w:t>
      </w:r>
      <w:r w:rsidRPr="00213E30">
        <w:rPr>
          <w:rFonts w:asciiTheme="majorBidi" w:hAnsiTheme="majorBidi" w:cstheme="majorBidi"/>
          <w:sz w:val="24"/>
          <w:szCs w:val="24"/>
          <w:lang w:val="ro-MD"/>
        </w:rPr>
        <w:t xml:space="preserve"> </w:t>
      </w:r>
      <w:r w:rsidR="00CC366B" w:rsidRPr="00213E30">
        <w:rPr>
          <w:rFonts w:asciiTheme="majorBidi" w:hAnsiTheme="majorBidi" w:cstheme="majorBidi"/>
          <w:sz w:val="24"/>
          <w:szCs w:val="24"/>
          <w:lang w:val="ro-MD"/>
        </w:rPr>
        <w:t>-17</w:t>
      </w:r>
      <w:r w:rsidR="00735F9E" w:rsidRPr="00213E30">
        <w:rPr>
          <w:rFonts w:asciiTheme="majorBidi" w:hAnsiTheme="majorBidi" w:cstheme="majorBidi"/>
          <w:sz w:val="24"/>
          <w:szCs w:val="24"/>
          <w:vertAlign w:val="superscript"/>
          <w:lang w:val="ro-MD"/>
        </w:rPr>
        <w:t>8</w:t>
      </w:r>
      <w:r w:rsidR="00CC366B" w:rsidRPr="00213E30">
        <w:rPr>
          <w:rFonts w:asciiTheme="majorBidi" w:hAnsiTheme="majorBidi" w:cstheme="majorBidi"/>
          <w:sz w:val="24"/>
          <w:szCs w:val="24"/>
          <w:lang w:val="ro-MD"/>
        </w:rPr>
        <w:t xml:space="preserve"> </w:t>
      </w:r>
      <w:r w:rsidRPr="00213E30">
        <w:rPr>
          <w:rFonts w:asciiTheme="majorBidi" w:hAnsiTheme="majorBidi" w:cstheme="majorBidi"/>
          <w:sz w:val="24"/>
          <w:szCs w:val="24"/>
          <w:lang w:val="ro-MD"/>
        </w:rPr>
        <w:t>cu următorul cuprins:</w:t>
      </w:r>
    </w:p>
    <w:p w:rsidR="000A3971" w:rsidRPr="00213E30" w:rsidRDefault="000A3971" w:rsidP="000A3971">
      <w:pPr>
        <w:spacing w:after="0" w:line="240" w:lineRule="auto"/>
        <w:jc w:val="both"/>
        <w:rPr>
          <w:rFonts w:asciiTheme="majorBidi" w:eastAsia="Times New Roman" w:hAnsiTheme="majorBidi" w:cstheme="majorBidi"/>
          <w:sz w:val="24"/>
          <w:szCs w:val="24"/>
          <w:lang w:val="ro-MD"/>
        </w:rPr>
      </w:pPr>
    </w:p>
    <w:tbl>
      <w:tblPr>
        <w:tblW w:w="5727" w:type="pct"/>
        <w:jc w:val="center"/>
        <w:tblLayout w:type="fixed"/>
        <w:tblCellMar>
          <w:top w:w="15" w:type="dxa"/>
          <w:left w:w="15" w:type="dxa"/>
          <w:bottom w:w="15" w:type="dxa"/>
          <w:right w:w="15" w:type="dxa"/>
        </w:tblCellMar>
        <w:tblLook w:val="04A0" w:firstRow="1" w:lastRow="0" w:firstColumn="1" w:lastColumn="0" w:noHBand="0" w:noVBand="1"/>
      </w:tblPr>
      <w:tblGrid>
        <w:gridCol w:w="626"/>
        <w:gridCol w:w="1708"/>
        <w:gridCol w:w="2427"/>
        <w:gridCol w:w="1400"/>
        <w:gridCol w:w="1751"/>
        <w:gridCol w:w="2791"/>
      </w:tblGrid>
      <w:tr w:rsidR="000A3971" w:rsidRPr="00EC28DB" w:rsidTr="001F12D2">
        <w:trPr>
          <w:jc w:val="center"/>
        </w:trPr>
        <w:tc>
          <w:tcPr>
            <w:tcW w:w="2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A3971" w:rsidRPr="00213E30" w:rsidRDefault="00CC366B" w:rsidP="009E54C5">
            <w:pPr>
              <w:spacing w:after="0" w:line="240" w:lineRule="auto"/>
              <w:jc w:val="both"/>
              <w:rPr>
                <w:rFonts w:asciiTheme="majorBidi" w:eastAsia="Times New Roman" w:hAnsiTheme="majorBidi" w:cstheme="majorBidi"/>
                <w:sz w:val="24"/>
                <w:szCs w:val="24"/>
                <w:vertAlign w:val="superscript"/>
                <w:lang w:val="ro-MD"/>
              </w:rPr>
            </w:pPr>
            <w:r w:rsidRPr="00213E30">
              <w:rPr>
                <w:rFonts w:asciiTheme="majorBidi" w:eastAsia="Times New Roman" w:hAnsiTheme="majorBidi" w:cstheme="majorBidi"/>
                <w:sz w:val="24"/>
                <w:szCs w:val="24"/>
                <w:lang w:val="ro-MD"/>
              </w:rPr>
              <w:t>”</w:t>
            </w:r>
            <w:r w:rsidRPr="00213E30">
              <w:rPr>
                <w:rFonts w:asciiTheme="majorBidi" w:hAnsiTheme="majorBidi" w:cstheme="majorBidi"/>
                <w:sz w:val="24"/>
                <w:szCs w:val="24"/>
                <w:lang w:val="ro-MD"/>
              </w:rPr>
              <w:t>17</w:t>
            </w:r>
            <w:r w:rsidRPr="00213E30">
              <w:rPr>
                <w:rFonts w:asciiTheme="majorBidi" w:hAnsiTheme="majorBidi" w:cstheme="majorBidi"/>
                <w:sz w:val="24"/>
                <w:szCs w:val="24"/>
                <w:vertAlign w:val="superscript"/>
                <w:lang w:val="ro-MD"/>
              </w:rPr>
              <w:t>6</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A3971" w:rsidRPr="00213E30" w:rsidRDefault="00CC366B" w:rsidP="009E54C5">
            <w:pPr>
              <w:spacing w:after="0" w:line="240" w:lineRule="auto"/>
              <w:jc w:val="both"/>
              <w:rPr>
                <w:rFonts w:asciiTheme="majorBidi" w:hAnsiTheme="majorBidi" w:cstheme="majorBidi"/>
                <w:sz w:val="24"/>
                <w:szCs w:val="24"/>
              </w:rPr>
            </w:pPr>
            <w:r w:rsidRPr="00213E30">
              <w:rPr>
                <w:rFonts w:asciiTheme="majorBidi" w:eastAsia="Times New Roman" w:hAnsiTheme="majorBidi" w:cstheme="majorBidi"/>
                <w:sz w:val="24"/>
                <w:szCs w:val="24"/>
              </w:rPr>
              <w:t>87211313851</w:t>
            </w:r>
          </w:p>
        </w:tc>
        <w:tc>
          <w:tcPr>
            <w:tcW w:w="113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C366B" w:rsidRPr="00213E30" w:rsidRDefault="00CC366B" w:rsidP="00CC366B">
            <w:pPr>
              <w:spacing w:after="0" w:line="240" w:lineRule="auto"/>
              <w:rPr>
                <w:rFonts w:asciiTheme="majorBidi" w:eastAsia="Times New Roman" w:hAnsiTheme="majorBidi" w:cstheme="majorBidi"/>
                <w:sz w:val="24"/>
                <w:szCs w:val="24"/>
              </w:rPr>
            </w:pPr>
            <w:r w:rsidRPr="00213E30">
              <w:rPr>
                <w:rFonts w:asciiTheme="majorBidi" w:eastAsia="Times New Roman" w:hAnsiTheme="majorBidi" w:cstheme="majorBidi"/>
                <w:sz w:val="24"/>
                <w:szCs w:val="24"/>
              </w:rPr>
              <w:t xml:space="preserve">GHID- Grija. Hrana. Intregrare. Dezvoltare </w:t>
            </w:r>
          </w:p>
          <w:p w:rsidR="009E54C5" w:rsidRPr="00213E30" w:rsidRDefault="009E54C5" w:rsidP="00CC366B">
            <w:pPr>
              <w:spacing w:after="0" w:line="240" w:lineRule="auto"/>
              <w:rPr>
                <w:rFonts w:asciiTheme="majorBidi" w:hAnsiTheme="majorBidi" w:cstheme="majorBidi"/>
                <w:sz w:val="24"/>
                <w:szCs w:val="24"/>
                <w:lang w:val="ro-RO"/>
              </w:rPr>
            </w:pPr>
          </w:p>
        </w:tc>
        <w:tc>
          <w:tcPr>
            <w:tcW w:w="65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A3971" w:rsidRPr="00213E30" w:rsidRDefault="00CC366B" w:rsidP="009E54C5">
            <w:pPr>
              <w:spacing w:after="0" w:line="240" w:lineRule="auto"/>
              <w:jc w:val="both"/>
              <w:rPr>
                <w:rFonts w:asciiTheme="majorBidi" w:hAnsiTheme="majorBidi" w:cstheme="majorBidi"/>
                <w:sz w:val="24"/>
                <w:szCs w:val="24"/>
                <w:lang w:val="fr-FR"/>
              </w:rPr>
            </w:pPr>
            <w:r w:rsidRPr="00213E30">
              <w:rPr>
                <w:rFonts w:asciiTheme="majorBidi" w:hAnsiTheme="majorBidi" w:cstheme="majorBidi"/>
                <w:sz w:val="24"/>
                <w:szCs w:val="24"/>
                <w:lang w:val="fr-FR"/>
              </w:rPr>
              <w:t>Agenția de Dezvoltare a Austriei</w:t>
            </w:r>
          </w:p>
        </w:tc>
        <w:tc>
          <w:tcPr>
            <w:tcW w:w="81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A3971" w:rsidRPr="00213E30" w:rsidRDefault="00CC366B" w:rsidP="009E54C5">
            <w:pPr>
              <w:spacing w:after="0" w:line="240" w:lineRule="auto"/>
              <w:jc w:val="both"/>
              <w:rPr>
                <w:rFonts w:asciiTheme="majorBidi" w:hAnsiTheme="majorBidi" w:cstheme="majorBidi"/>
                <w:sz w:val="24"/>
                <w:szCs w:val="24"/>
              </w:rPr>
            </w:pPr>
            <w:r w:rsidRPr="00213E30">
              <w:rPr>
                <w:rFonts w:asciiTheme="majorBidi" w:hAnsiTheme="majorBidi" w:cstheme="majorBidi"/>
                <w:sz w:val="24"/>
                <w:szCs w:val="24"/>
              </w:rPr>
              <w:t>A.O. Concordia</w:t>
            </w:r>
          </w:p>
          <w:p w:rsidR="00CC366B" w:rsidRPr="00213E30" w:rsidRDefault="00CC366B" w:rsidP="009E54C5">
            <w:pPr>
              <w:spacing w:after="0" w:line="240" w:lineRule="auto"/>
              <w:jc w:val="both"/>
              <w:rPr>
                <w:rFonts w:asciiTheme="majorBidi" w:hAnsiTheme="majorBidi" w:cstheme="majorBidi"/>
                <w:sz w:val="24"/>
                <w:szCs w:val="24"/>
                <w:lang w:val="fr-FR"/>
              </w:rPr>
            </w:pPr>
            <w:r w:rsidRPr="00213E30">
              <w:rPr>
                <w:rFonts w:asciiTheme="majorBidi" w:hAnsiTheme="majorBidi" w:cstheme="majorBidi"/>
                <w:sz w:val="24"/>
                <w:szCs w:val="24"/>
                <w:lang w:val="fr-FR"/>
              </w:rPr>
              <w:t>Ministerul Muncii, Protecției Sociale și Familiei</w:t>
            </w:r>
          </w:p>
        </w:tc>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C366B" w:rsidRPr="00213E30" w:rsidRDefault="00CC366B" w:rsidP="00CC366B">
            <w:pPr>
              <w:spacing w:after="0" w:line="240" w:lineRule="auto"/>
              <w:jc w:val="both"/>
              <w:rPr>
                <w:rFonts w:asciiTheme="majorBidi" w:eastAsia="Times New Roman" w:hAnsiTheme="majorBidi" w:cstheme="majorBidi"/>
                <w:sz w:val="24"/>
                <w:szCs w:val="24"/>
                <w:lang w:val="fr-FR"/>
              </w:rPr>
            </w:pPr>
            <w:r w:rsidRPr="00213E30">
              <w:rPr>
                <w:rFonts w:asciiTheme="majorBidi" w:eastAsia="Times New Roman" w:hAnsiTheme="majorBidi" w:cstheme="majorBidi"/>
                <w:sz w:val="24"/>
                <w:szCs w:val="24"/>
                <w:lang w:val="fr-FR"/>
              </w:rPr>
              <w:t xml:space="preserve">Acordul dintre Guvernul Republicii Moldova şi Guvernul Republicii Austria cu privire la cooperare de dezvoltare, semnat la Viena la 21 octombrie 2008 şi ratificat prin </w:t>
            </w:r>
            <w:hyperlink r:id="rId9" w:history="1">
              <w:r w:rsidRPr="00213E30">
                <w:rPr>
                  <w:rFonts w:asciiTheme="majorBidi" w:eastAsia="Times New Roman" w:hAnsiTheme="majorBidi" w:cstheme="majorBidi"/>
                  <w:sz w:val="24"/>
                  <w:szCs w:val="24"/>
                  <w:lang w:val="fr-FR"/>
                </w:rPr>
                <w:t>Legea nr.283-XVI din 18 decembrie 2008</w:t>
              </w:r>
            </w:hyperlink>
          </w:p>
          <w:p w:rsidR="000A3971" w:rsidRPr="00213E30" w:rsidRDefault="000A3971" w:rsidP="001F12D2">
            <w:pPr>
              <w:spacing w:after="0" w:line="240" w:lineRule="auto"/>
              <w:jc w:val="both"/>
              <w:rPr>
                <w:rFonts w:asciiTheme="majorBidi" w:eastAsia="Times New Roman" w:hAnsiTheme="majorBidi" w:cstheme="majorBidi"/>
                <w:sz w:val="24"/>
                <w:szCs w:val="24"/>
                <w:lang w:val="fr-FR"/>
              </w:rPr>
            </w:pPr>
          </w:p>
        </w:tc>
      </w:tr>
      <w:tr w:rsidR="00546C4E" w:rsidRPr="00EC28DB" w:rsidTr="001F12D2">
        <w:trPr>
          <w:jc w:val="center"/>
        </w:trPr>
        <w:tc>
          <w:tcPr>
            <w:tcW w:w="2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6C4E" w:rsidRPr="00213E30" w:rsidRDefault="00CC366B" w:rsidP="00546C4E">
            <w:pPr>
              <w:spacing w:after="0" w:line="240" w:lineRule="auto"/>
              <w:jc w:val="both"/>
              <w:rPr>
                <w:rFonts w:asciiTheme="majorBidi" w:eastAsia="Times New Roman" w:hAnsiTheme="majorBidi" w:cstheme="majorBidi"/>
                <w:sz w:val="24"/>
                <w:szCs w:val="24"/>
                <w:vertAlign w:val="superscript"/>
                <w:lang w:val="ro-MD"/>
              </w:rPr>
            </w:pPr>
            <w:r w:rsidRPr="00213E30">
              <w:rPr>
                <w:rFonts w:asciiTheme="majorBidi" w:eastAsia="Times New Roman" w:hAnsiTheme="majorBidi" w:cstheme="majorBidi"/>
                <w:sz w:val="24"/>
                <w:szCs w:val="24"/>
                <w:lang w:val="ro-MD"/>
              </w:rPr>
              <w:t>”</w:t>
            </w:r>
            <w:r w:rsidRPr="00213E30">
              <w:rPr>
                <w:rFonts w:asciiTheme="majorBidi" w:hAnsiTheme="majorBidi" w:cstheme="majorBidi"/>
                <w:sz w:val="24"/>
                <w:szCs w:val="24"/>
                <w:lang w:val="ro-MD"/>
              </w:rPr>
              <w:t>17</w:t>
            </w:r>
            <w:r w:rsidRPr="00213E30">
              <w:rPr>
                <w:rFonts w:asciiTheme="majorBidi" w:hAnsiTheme="majorBidi" w:cstheme="majorBidi"/>
                <w:sz w:val="24"/>
                <w:szCs w:val="24"/>
                <w:vertAlign w:val="superscript"/>
                <w:lang w:val="ro-MD"/>
              </w:rPr>
              <w:t>7</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6C4E" w:rsidRPr="00213E30" w:rsidRDefault="00546C4E" w:rsidP="00546C4E">
            <w:pPr>
              <w:spacing w:after="0" w:line="240" w:lineRule="auto"/>
              <w:jc w:val="both"/>
              <w:rPr>
                <w:rFonts w:asciiTheme="majorBidi" w:hAnsiTheme="majorBidi" w:cstheme="majorBidi"/>
                <w:sz w:val="24"/>
                <w:szCs w:val="24"/>
              </w:rPr>
            </w:pPr>
            <w:r w:rsidRPr="00213E30">
              <w:rPr>
                <w:rFonts w:asciiTheme="majorBidi" w:hAnsiTheme="majorBidi" w:cstheme="majorBidi"/>
                <w:sz w:val="24"/>
                <w:szCs w:val="24"/>
              </w:rPr>
              <w:t>8721146910187</w:t>
            </w:r>
          </w:p>
          <w:p w:rsidR="00546C4E" w:rsidRPr="00213E30" w:rsidRDefault="00546C4E" w:rsidP="00546C4E">
            <w:pPr>
              <w:spacing w:after="0" w:line="240" w:lineRule="auto"/>
              <w:jc w:val="both"/>
              <w:rPr>
                <w:rFonts w:asciiTheme="majorBidi" w:eastAsia="Times New Roman" w:hAnsiTheme="majorBidi" w:cstheme="majorBidi"/>
                <w:b/>
                <w:bCs/>
                <w:sz w:val="24"/>
                <w:szCs w:val="24"/>
              </w:rPr>
            </w:pPr>
          </w:p>
          <w:p w:rsidR="00546C4E" w:rsidRPr="00213E30" w:rsidRDefault="00546C4E" w:rsidP="00546C4E">
            <w:pPr>
              <w:spacing w:after="0" w:line="240" w:lineRule="auto"/>
              <w:jc w:val="both"/>
              <w:rPr>
                <w:rFonts w:asciiTheme="majorBidi" w:eastAsia="Times New Roman" w:hAnsiTheme="majorBidi" w:cstheme="majorBidi"/>
                <w:b/>
                <w:bCs/>
                <w:sz w:val="24"/>
                <w:szCs w:val="24"/>
              </w:rPr>
            </w:pPr>
          </w:p>
          <w:p w:rsidR="00546C4E" w:rsidRPr="00213E30" w:rsidRDefault="00546C4E" w:rsidP="00546C4E">
            <w:pPr>
              <w:spacing w:after="0" w:line="240" w:lineRule="auto"/>
              <w:jc w:val="both"/>
              <w:rPr>
                <w:rFonts w:asciiTheme="majorBidi" w:hAnsiTheme="majorBidi" w:cstheme="majorBidi"/>
                <w:sz w:val="24"/>
                <w:szCs w:val="24"/>
              </w:rPr>
            </w:pPr>
          </w:p>
        </w:tc>
        <w:tc>
          <w:tcPr>
            <w:tcW w:w="113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6C4E" w:rsidRPr="00213E30" w:rsidRDefault="00546C4E" w:rsidP="00546C4E">
            <w:pPr>
              <w:spacing w:after="0" w:line="240" w:lineRule="auto"/>
              <w:jc w:val="both"/>
              <w:rPr>
                <w:rFonts w:asciiTheme="majorBidi" w:hAnsiTheme="majorBidi" w:cstheme="majorBidi"/>
                <w:sz w:val="24"/>
                <w:szCs w:val="24"/>
              </w:rPr>
            </w:pPr>
            <w:r w:rsidRPr="00213E30">
              <w:rPr>
                <w:rFonts w:asciiTheme="majorBidi" w:hAnsiTheme="majorBidi" w:cstheme="majorBidi"/>
                <w:sz w:val="24"/>
                <w:szCs w:val="24"/>
              </w:rPr>
              <w:t>Reconceptualizarea orientării profesionale şi consilierii în carieră pentru competitivitatea pieţii muncii din Moldova - 2</w:t>
            </w:r>
          </w:p>
          <w:p w:rsidR="00546C4E" w:rsidRPr="00213E30" w:rsidRDefault="00546C4E" w:rsidP="00546C4E">
            <w:pPr>
              <w:spacing w:after="0" w:line="240" w:lineRule="auto"/>
              <w:jc w:val="both"/>
              <w:rPr>
                <w:rFonts w:asciiTheme="majorBidi" w:hAnsiTheme="majorBidi" w:cstheme="majorBidi"/>
                <w:sz w:val="24"/>
                <w:szCs w:val="24"/>
                <w:lang w:val="ro-RO"/>
              </w:rPr>
            </w:pPr>
          </w:p>
          <w:p w:rsidR="00546C4E" w:rsidRPr="00213E30" w:rsidRDefault="00546C4E" w:rsidP="00546C4E">
            <w:pPr>
              <w:spacing w:after="0" w:line="240" w:lineRule="auto"/>
              <w:jc w:val="both"/>
              <w:rPr>
                <w:rFonts w:asciiTheme="majorBidi" w:hAnsiTheme="majorBidi" w:cstheme="majorBidi"/>
                <w:sz w:val="24"/>
                <w:szCs w:val="24"/>
                <w:lang w:val="ro-RO"/>
              </w:rPr>
            </w:pPr>
          </w:p>
        </w:tc>
        <w:tc>
          <w:tcPr>
            <w:tcW w:w="65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6C4E" w:rsidRPr="00213E30" w:rsidRDefault="00546C4E" w:rsidP="00546C4E">
            <w:pPr>
              <w:spacing w:after="0" w:line="240" w:lineRule="auto"/>
              <w:jc w:val="both"/>
              <w:rPr>
                <w:rFonts w:asciiTheme="majorBidi" w:hAnsiTheme="majorBidi" w:cstheme="majorBidi"/>
                <w:sz w:val="24"/>
                <w:szCs w:val="24"/>
                <w:lang w:val="fr-FR"/>
              </w:rPr>
            </w:pPr>
            <w:r w:rsidRPr="00213E30">
              <w:rPr>
                <w:rFonts w:asciiTheme="majorBidi" w:hAnsiTheme="majorBidi" w:cstheme="majorBidi"/>
                <w:sz w:val="24"/>
                <w:szCs w:val="24"/>
                <w:lang w:val="fr-FR"/>
              </w:rPr>
              <w:t>Agenția de Dezvoltare a Austriei</w:t>
            </w:r>
          </w:p>
        </w:tc>
        <w:tc>
          <w:tcPr>
            <w:tcW w:w="81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6C4E" w:rsidRPr="00213E30" w:rsidRDefault="00546C4E" w:rsidP="00546C4E">
            <w:pPr>
              <w:spacing w:after="0" w:line="240" w:lineRule="auto"/>
              <w:jc w:val="both"/>
              <w:rPr>
                <w:rFonts w:asciiTheme="majorBidi" w:hAnsiTheme="majorBidi" w:cstheme="majorBidi"/>
                <w:sz w:val="24"/>
                <w:szCs w:val="24"/>
                <w:lang w:val="fr-FR"/>
              </w:rPr>
            </w:pPr>
            <w:r w:rsidRPr="00213E30">
              <w:rPr>
                <w:rFonts w:asciiTheme="majorBidi" w:hAnsiTheme="majorBidi" w:cstheme="majorBidi"/>
                <w:sz w:val="24"/>
                <w:szCs w:val="24"/>
                <w:lang w:val="fr-FR"/>
              </w:rPr>
              <w:t>A.O. Centrul pentru Educație Antreprenorială şi Asistență în Afaceri</w:t>
            </w:r>
          </w:p>
        </w:tc>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6C4E" w:rsidRPr="00213E30" w:rsidRDefault="00546C4E" w:rsidP="00546C4E">
            <w:pPr>
              <w:spacing w:after="0" w:line="240" w:lineRule="auto"/>
              <w:jc w:val="both"/>
              <w:rPr>
                <w:rFonts w:asciiTheme="majorBidi" w:eastAsia="Times New Roman" w:hAnsiTheme="majorBidi" w:cstheme="majorBidi"/>
                <w:sz w:val="24"/>
                <w:szCs w:val="24"/>
                <w:lang w:val="fr-FR"/>
              </w:rPr>
            </w:pPr>
            <w:r w:rsidRPr="00213E30">
              <w:rPr>
                <w:rFonts w:asciiTheme="majorBidi" w:eastAsia="Times New Roman" w:hAnsiTheme="majorBidi" w:cstheme="majorBidi"/>
                <w:sz w:val="24"/>
                <w:szCs w:val="24"/>
                <w:lang w:val="fr-FR"/>
              </w:rPr>
              <w:t xml:space="preserve">Acordul dintre Guvernul Republicii Moldova şi Guvernul Republicii Austria cu privire la cooperare de dezvoltare, semnat la Viena la 21 octombrie 2008 şi ratificat prin </w:t>
            </w:r>
            <w:hyperlink r:id="rId10" w:history="1">
              <w:r w:rsidRPr="00213E30">
                <w:rPr>
                  <w:rFonts w:asciiTheme="majorBidi" w:eastAsia="Times New Roman" w:hAnsiTheme="majorBidi" w:cstheme="majorBidi"/>
                  <w:sz w:val="24"/>
                  <w:szCs w:val="24"/>
                  <w:lang w:val="fr-FR"/>
                </w:rPr>
                <w:t>Legea nr.283-XVI din 18 decembrie 2008</w:t>
              </w:r>
            </w:hyperlink>
          </w:p>
          <w:p w:rsidR="00546C4E" w:rsidRPr="00213E30" w:rsidRDefault="00546C4E" w:rsidP="00546C4E">
            <w:pPr>
              <w:spacing w:after="0" w:line="240" w:lineRule="auto"/>
              <w:jc w:val="both"/>
              <w:rPr>
                <w:rFonts w:asciiTheme="majorBidi" w:eastAsia="Times New Roman" w:hAnsiTheme="majorBidi" w:cstheme="majorBidi"/>
                <w:sz w:val="24"/>
                <w:szCs w:val="24"/>
                <w:lang w:val="fr-FR"/>
              </w:rPr>
            </w:pPr>
          </w:p>
        </w:tc>
      </w:tr>
      <w:tr w:rsidR="00EB2CF7" w:rsidRPr="00EC28DB" w:rsidTr="001F12D2">
        <w:trPr>
          <w:jc w:val="center"/>
        </w:trPr>
        <w:tc>
          <w:tcPr>
            <w:tcW w:w="2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2CF7" w:rsidRPr="00213E30" w:rsidRDefault="00735F9E" w:rsidP="00546C4E">
            <w:pPr>
              <w:spacing w:after="0" w:line="240" w:lineRule="auto"/>
              <w:jc w:val="both"/>
              <w:rPr>
                <w:rFonts w:asciiTheme="majorBidi" w:eastAsia="Times New Roman" w:hAnsiTheme="majorBidi" w:cstheme="majorBidi"/>
                <w:sz w:val="24"/>
                <w:szCs w:val="24"/>
                <w:lang w:val="fr-FR"/>
              </w:rPr>
            </w:pPr>
            <w:r w:rsidRPr="00213E30">
              <w:rPr>
                <w:rFonts w:asciiTheme="majorBidi" w:eastAsia="Times New Roman" w:hAnsiTheme="majorBidi" w:cstheme="majorBidi"/>
                <w:sz w:val="24"/>
                <w:szCs w:val="24"/>
                <w:lang w:val="ro-MD"/>
              </w:rPr>
              <w:t>”</w:t>
            </w:r>
            <w:r w:rsidRPr="00213E30">
              <w:rPr>
                <w:rFonts w:asciiTheme="majorBidi" w:hAnsiTheme="majorBidi" w:cstheme="majorBidi"/>
                <w:sz w:val="24"/>
                <w:szCs w:val="24"/>
                <w:lang w:val="ro-MD"/>
              </w:rPr>
              <w:t>17</w:t>
            </w:r>
            <w:r w:rsidRPr="00213E30">
              <w:rPr>
                <w:rFonts w:asciiTheme="majorBidi" w:hAnsiTheme="majorBidi" w:cstheme="majorBidi"/>
                <w:sz w:val="24"/>
                <w:szCs w:val="24"/>
                <w:vertAlign w:val="superscript"/>
                <w:lang w:val="ro-MD"/>
              </w:rPr>
              <w:t>8</w:t>
            </w:r>
          </w:p>
        </w:tc>
        <w:tc>
          <w:tcPr>
            <w:tcW w:w="7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2CF7" w:rsidRPr="00213E30" w:rsidRDefault="00735F9E" w:rsidP="00546C4E">
            <w:pPr>
              <w:spacing w:after="0" w:line="240" w:lineRule="auto"/>
              <w:jc w:val="both"/>
              <w:rPr>
                <w:rFonts w:asciiTheme="majorBidi" w:hAnsiTheme="majorBidi" w:cstheme="majorBidi"/>
                <w:sz w:val="24"/>
                <w:szCs w:val="24"/>
                <w:lang w:val="fr-FR"/>
              </w:rPr>
            </w:pPr>
            <w:r w:rsidRPr="00213E30">
              <w:rPr>
                <w:rFonts w:asciiTheme="majorBidi" w:hAnsiTheme="majorBidi" w:cstheme="majorBidi"/>
                <w:sz w:val="24"/>
                <w:szCs w:val="24"/>
              </w:rPr>
              <w:t>8721146910267</w:t>
            </w:r>
          </w:p>
        </w:tc>
        <w:tc>
          <w:tcPr>
            <w:tcW w:w="113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2CF7" w:rsidRPr="00213E30" w:rsidRDefault="00735F9E" w:rsidP="00546C4E">
            <w:pPr>
              <w:spacing w:after="0" w:line="240" w:lineRule="auto"/>
              <w:jc w:val="both"/>
              <w:rPr>
                <w:rFonts w:asciiTheme="majorBidi" w:hAnsiTheme="majorBidi" w:cstheme="majorBidi"/>
                <w:sz w:val="24"/>
                <w:szCs w:val="24"/>
                <w:lang w:val="fr-FR"/>
              </w:rPr>
            </w:pPr>
            <w:r w:rsidRPr="00213E30">
              <w:rPr>
                <w:rFonts w:asciiTheme="majorBidi" w:hAnsiTheme="majorBidi" w:cstheme="majorBidi"/>
                <w:sz w:val="24"/>
                <w:szCs w:val="24"/>
                <w:lang w:val="fr-FR"/>
              </w:rPr>
              <w:t>Măsuri de adaptare și reziliență la schimbările climatice și dezvoltarea instituțională în Zona Ramsar ”Nistrul de Jos”</w:t>
            </w:r>
          </w:p>
        </w:tc>
        <w:tc>
          <w:tcPr>
            <w:tcW w:w="65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2CF7" w:rsidRPr="00213E30" w:rsidRDefault="00735F9E" w:rsidP="00546C4E">
            <w:pPr>
              <w:spacing w:after="0" w:line="240" w:lineRule="auto"/>
              <w:jc w:val="both"/>
              <w:rPr>
                <w:rFonts w:asciiTheme="majorBidi" w:hAnsiTheme="majorBidi" w:cstheme="majorBidi"/>
                <w:sz w:val="24"/>
                <w:szCs w:val="24"/>
                <w:lang w:val="fr-FR"/>
              </w:rPr>
            </w:pPr>
            <w:r w:rsidRPr="00213E30">
              <w:rPr>
                <w:rFonts w:asciiTheme="majorBidi" w:hAnsiTheme="majorBidi" w:cstheme="majorBidi"/>
                <w:sz w:val="24"/>
                <w:szCs w:val="24"/>
                <w:lang w:val="fr-FR"/>
              </w:rPr>
              <w:t>Agenția de Dezvoltare a Austriei</w:t>
            </w:r>
          </w:p>
        </w:tc>
        <w:tc>
          <w:tcPr>
            <w:tcW w:w="81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35F9E" w:rsidRPr="00213E30" w:rsidRDefault="00735F9E" w:rsidP="00735F9E">
            <w:pPr>
              <w:spacing w:before="100" w:beforeAutospacing="1" w:after="100" w:afterAutospacing="1" w:line="240" w:lineRule="auto"/>
              <w:ind w:left="1"/>
              <w:rPr>
                <w:rFonts w:asciiTheme="majorBidi" w:eastAsia="Times New Roman" w:hAnsiTheme="majorBidi" w:cstheme="majorBidi"/>
                <w:sz w:val="24"/>
                <w:szCs w:val="24"/>
              </w:rPr>
            </w:pPr>
            <w:r w:rsidRPr="00213E30">
              <w:rPr>
                <w:rFonts w:asciiTheme="majorBidi" w:eastAsia="Times New Roman" w:hAnsiTheme="majorBidi" w:cstheme="majorBidi"/>
                <w:sz w:val="24"/>
                <w:szCs w:val="24"/>
              </w:rPr>
              <w:t xml:space="preserve">Asociația Obștească ECOCONTACT, Moldova </w:t>
            </w:r>
          </w:p>
          <w:p w:rsidR="00735F9E" w:rsidRPr="00213E30" w:rsidRDefault="00735F9E" w:rsidP="00735F9E">
            <w:pPr>
              <w:spacing w:before="100" w:beforeAutospacing="1" w:after="100" w:afterAutospacing="1" w:line="240" w:lineRule="auto"/>
              <w:ind w:left="1"/>
              <w:rPr>
                <w:rFonts w:asciiTheme="majorBidi" w:eastAsia="Times New Roman" w:hAnsiTheme="majorBidi" w:cstheme="majorBidi"/>
                <w:sz w:val="24"/>
                <w:szCs w:val="24"/>
              </w:rPr>
            </w:pPr>
            <w:r w:rsidRPr="00213E30">
              <w:rPr>
                <w:rFonts w:asciiTheme="majorBidi" w:eastAsia="Times New Roman" w:hAnsiTheme="majorBidi" w:cstheme="majorBidi"/>
                <w:sz w:val="24"/>
                <w:szCs w:val="24"/>
              </w:rPr>
              <w:lastRenderedPageBreak/>
              <w:t>A.O. Societatea Ecologică Biotica</w:t>
            </w:r>
          </w:p>
          <w:p w:rsidR="00EB2CF7" w:rsidRPr="00213E30" w:rsidRDefault="00EB2CF7" w:rsidP="00546C4E">
            <w:pPr>
              <w:spacing w:after="0" w:line="240" w:lineRule="auto"/>
              <w:jc w:val="both"/>
              <w:rPr>
                <w:rFonts w:asciiTheme="majorBidi" w:hAnsiTheme="majorBidi" w:cstheme="majorBidi"/>
                <w:sz w:val="24"/>
                <w:szCs w:val="24"/>
              </w:rPr>
            </w:pPr>
          </w:p>
        </w:tc>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35F9E" w:rsidRPr="00213E30" w:rsidRDefault="00735F9E" w:rsidP="00735F9E">
            <w:pPr>
              <w:spacing w:after="0" w:line="240" w:lineRule="auto"/>
              <w:jc w:val="both"/>
              <w:rPr>
                <w:rFonts w:asciiTheme="majorBidi" w:eastAsia="Times New Roman" w:hAnsiTheme="majorBidi" w:cstheme="majorBidi"/>
                <w:sz w:val="24"/>
                <w:szCs w:val="24"/>
                <w:lang w:val="fr-FR"/>
              </w:rPr>
            </w:pPr>
            <w:r w:rsidRPr="00213E30">
              <w:rPr>
                <w:rFonts w:asciiTheme="majorBidi" w:eastAsia="Times New Roman" w:hAnsiTheme="majorBidi" w:cstheme="majorBidi"/>
                <w:sz w:val="24"/>
                <w:szCs w:val="24"/>
                <w:lang w:val="fr-FR"/>
              </w:rPr>
              <w:lastRenderedPageBreak/>
              <w:t xml:space="preserve">Acordul dintre Guvernul Republicii Moldova şi Guvernul Republicii Austria cu privire la cooperare de dezvoltare, </w:t>
            </w:r>
            <w:r w:rsidRPr="00213E30">
              <w:rPr>
                <w:rFonts w:asciiTheme="majorBidi" w:eastAsia="Times New Roman" w:hAnsiTheme="majorBidi" w:cstheme="majorBidi"/>
                <w:sz w:val="24"/>
                <w:szCs w:val="24"/>
                <w:lang w:val="fr-FR"/>
              </w:rPr>
              <w:lastRenderedPageBreak/>
              <w:t xml:space="preserve">semnat la Viena la 21 octombrie 2008 şi ratificat prin </w:t>
            </w:r>
            <w:hyperlink r:id="rId11" w:history="1">
              <w:r w:rsidRPr="00213E30">
                <w:rPr>
                  <w:rFonts w:asciiTheme="majorBidi" w:eastAsia="Times New Roman" w:hAnsiTheme="majorBidi" w:cstheme="majorBidi"/>
                  <w:sz w:val="24"/>
                  <w:szCs w:val="24"/>
                  <w:lang w:val="fr-FR"/>
                </w:rPr>
                <w:t>Legea nr.283-XVI din 18 decembrie 2008</w:t>
              </w:r>
            </w:hyperlink>
          </w:p>
          <w:p w:rsidR="00EB2CF7" w:rsidRPr="00213E30" w:rsidRDefault="00EB2CF7" w:rsidP="00546C4E">
            <w:pPr>
              <w:spacing w:after="0" w:line="240" w:lineRule="auto"/>
              <w:jc w:val="both"/>
              <w:rPr>
                <w:rFonts w:asciiTheme="majorBidi" w:eastAsia="Times New Roman" w:hAnsiTheme="majorBidi" w:cstheme="majorBidi"/>
                <w:sz w:val="24"/>
                <w:szCs w:val="24"/>
                <w:lang w:val="fr-FR"/>
              </w:rPr>
            </w:pPr>
          </w:p>
        </w:tc>
      </w:tr>
    </w:tbl>
    <w:p w:rsidR="000A3971" w:rsidRPr="00213E30" w:rsidRDefault="000A3971" w:rsidP="000A3971">
      <w:pPr>
        <w:spacing w:after="0" w:line="240" w:lineRule="auto"/>
        <w:ind w:left="567"/>
        <w:jc w:val="both"/>
        <w:rPr>
          <w:rFonts w:asciiTheme="majorBidi" w:hAnsiTheme="majorBidi" w:cstheme="majorBidi"/>
          <w:sz w:val="24"/>
          <w:szCs w:val="24"/>
          <w:lang w:val="fr-FR"/>
        </w:rPr>
      </w:pPr>
    </w:p>
    <w:p w:rsidR="00EB0F23" w:rsidRPr="00213E30" w:rsidRDefault="00153842" w:rsidP="000A3971">
      <w:pPr>
        <w:pStyle w:val="NormalWeb"/>
        <w:numPr>
          <w:ilvl w:val="0"/>
          <w:numId w:val="19"/>
        </w:numPr>
        <w:rPr>
          <w:rFonts w:asciiTheme="majorBidi" w:eastAsia="Times New Roman" w:hAnsiTheme="majorBidi" w:cstheme="majorBidi"/>
          <w:lang w:val="ro-MD"/>
        </w:rPr>
      </w:pPr>
      <w:bookmarkStart w:id="1" w:name="_Hlk500760223"/>
      <w:r w:rsidRPr="00213E30">
        <w:rPr>
          <w:rFonts w:asciiTheme="majorBidi" w:eastAsia="Times New Roman" w:hAnsiTheme="majorBidi" w:cstheme="majorBidi"/>
          <w:lang w:val="ro-MD"/>
        </w:rPr>
        <w:t>capitolul I</w:t>
      </w:r>
      <w:r w:rsidR="002362AC" w:rsidRPr="00213E30">
        <w:rPr>
          <w:rFonts w:asciiTheme="majorBidi" w:eastAsia="Times New Roman" w:hAnsiTheme="majorBidi" w:cstheme="majorBidi"/>
          <w:lang w:val="ro-MD"/>
        </w:rPr>
        <w:t>I</w:t>
      </w:r>
      <w:bookmarkEnd w:id="1"/>
      <w:r w:rsidR="005D1633" w:rsidRPr="00213E30">
        <w:rPr>
          <w:rFonts w:asciiTheme="majorBidi" w:eastAsia="Times New Roman" w:hAnsiTheme="majorBidi" w:cstheme="majorBidi"/>
          <w:lang w:val="ro-MD"/>
        </w:rPr>
        <w:t xml:space="preserve"> poziția 26</w:t>
      </w:r>
      <w:r w:rsidR="00EB0F23" w:rsidRPr="00213E30">
        <w:rPr>
          <w:rFonts w:asciiTheme="majorBidi" w:eastAsia="Times New Roman" w:hAnsiTheme="majorBidi" w:cstheme="majorBidi"/>
          <w:lang w:val="ro-MD"/>
        </w:rPr>
        <w:t>:</w:t>
      </w:r>
    </w:p>
    <w:p w:rsidR="00E14F8A" w:rsidRPr="00213E30" w:rsidRDefault="00E14F8A" w:rsidP="00E14F8A">
      <w:pPr>
        <w:pStyle w:val="NormalWeb"/>
        <w:ind w:left="567"/>
        <w:rPr>
          <w:rFonts w:asciiTheme="majorBidi" w:eastAsia="Times New Roman" w:hAnsiTheme="majorBidi" w:cstheme="majorBidi"/>
          <w:lang w:val="ro-MD"/>
        </w:rPr>
      </w:pPr>
      <w:r w:rsidRPr="00213E30">
        <w:rPr>
          <w:rFonts w:asciiTheme="majorBidi" w:eastAsia="Times New Roman" w:hAnsiTheme="majorBidi" w:cstheme="majorBidi"/>
          <w:lang w:val="ro-MD"/>
        </w:rPr>
        <w:t>coloana 3, textul ”</w:t>
      </w:r>
      <w:r w:rsidRPr="00213E30">
        <w:rPr>
          <w:rFonts w:asciiTheme="majorBidi" w:hAnsiTheme="majorBidi" w:cstheme="majorBidi"/>
          <w:lang w:val="ro-MD"/>
        </w:rPr>
        <w:t>Politici incluzive prin intermediul societăţii civile</w:t>
      </w:r>
      <w:r w:rsidRPr="00213E30">
        <w:rPr>
          <w:rFonts w:asciiTheme="majorBidi" w:eastAsia="Times New Roman" w:hAnsiTheme="majorBidi" w:cstheme="majorBidi"/>
          <w:lang w:val="ro-MD"/>
        </w:rPr>
        <w:t>” se substituie cu cuvintele ”</w:t>
      </w:r>
      <w:r w:rsidRPr="00213E30">
        <w:rPr>
          <w:rFonts w:asciiTheme="majorBidi" w:hAnsiTheme="majorBidi" w:cstheme="majorBidi"/>
          <w:lang w:val="ro-MD"/>
        </w:rPr>
        <w:t xml:space="preserve"> Inițiativă Comună pentru Oportunități Egale</w:t>
      </w:r>
      <w:r w:rsidRPr="00213E30">
        <w:rPr>
          <w:rFonts w:asciiTheme="majorBidi" w:eastAsia="Times New Roman" w:hAnsiTheme="majorBidi" w:cstheme="majorBidi"/>
          <w:lang w:val="ro-MD"/>
        </w:rPr>
        <w:t>”</w:t>
      </w:r>
      <w:r w:rsidR="00E16B0C" w:rsidRPr="00213E30">
        <w:rPr>
          <w:rFonts w:asciiTheme="majorBidi" w:eastAsia="Times New Roman" w:hAnsiTheme="majorBidi" w:cstheme="majorBidi"/>
          <w:lang w:val="ro-MD"/>
        </w:rPr>
        <w:t>;</w:t>
      </w:r>
    </w:p>
    <w:p w:rsidR="00AE4D80" w:rsidRPr="00213E30" w:rsidRDefault="00F0220C" w:rsidP="00EB0F23">
      <w:pPr>
        <w:pStyle w:val="NormalWeb"/>
        <w:ind w:left="567"/>
        <w:rPr>
          <w:rFonts w:asciiTheme="majorBidi" w:eastAsia="Times New Roman" w:hAnsiTheme="majorBidi" w:cstheme="majorBidi"/>
          <w:lang w:val="ro-MD"/>
        </w:rPr>
      </w:pPr>
      <w:r w:rsidRPr="00213E30">
        <w:rPr>
          <w:rFonts w:asciiTheme="majorBidi" w:eastAsia="Times New Roman" w:hAnsiTheme="majorBidi" w:cstheme="majorBidi"/>
          <w:lang w:val="ro-MD"/>
        </w:rPr>
        <w:t xml:space="preserve"> coloana 4 se completează cu textul „</w:t>
      </w:r>
      <w:r w:rsidR="00EB0F23" w:rsidRPr="00213E30">
        <w:rPr>
          <w:rFonts w:asciiTheme="majorBidi" w:hAnsiTheme="majorBidi" w:cstheme="majorBidi"/>
          <w:lang w:val="ro-MD"/>
        </w:rPr>
        <w:t>Centrul național de studii și informare pentru problemele femeii "Parteneriat pentru dezvoltare</w:t>
      </w:r>
      <w:r w:rsidRPr="00213E30">
        <w:rPr>
          <w:rFonts w:asciiTheme="majorBidi" w:eastAsia="Times New Roman" w:hAnsiTheme="majorBidi" w:cstheme="majorBidi"/>
          <w:lang w:val="ro-MD"/>
        </w:rPr>
        <w:t>”</w:t>
      </w:r>
      <w:r w:rsidR="00EB0F23" w:rsidRPr="00213E30">
        <w:rPr>
          <w:rFonts w:asciiTheme="majorBidi" w:eastAsia="Times New Roman" w:hAnsiTheme="majorBidi" w:cstheme="majorBidi"/>
          <w:lang w:val="ro-MD"/>
        </w:rPr>
        <w:t xml:space="preserve"> (CNSIF)</w:t>
      </w:r>
      <w:r w:rsidR="00AE4D80" w:rsidRPr="00213E30">
        <w:rPr>
          <w:rFonts w:asciiTheme="majorBidi" w:eastAsia="Times New Roman" w:hAnsiTheme="majorBidi" w:cstheme="majorBidi"/>
          <w:lang w:val="ro-MD"/>
        </w:rPr>
        <w:t>;</w:t>
      </w:r>
    </w:p>
    <w:p w:rsidR="0098729E" w:rsidRPr="00213E30" w:rsidRDefault="00AE4D80" w:rsidP="00EB0F23">
      <w:pPr>
        <w:pStyle w:val="NormalWeb"/>
        <w:ind w:left="567"/>
        <w:rPr>
          <w:rFonts w:asciiTheme="majorBidi" w:eastAsia="Times New Roman" w:hAnsiTheme="majorBidi" w:cstheme="majorBidi"/>
          <w:lang w:val="ro-MD"/>
        </w:rPr>
      </w:pPr>
      <w:r w:rsidRPr="00213E30">
        <w:rPr>
          <w:rFonts w:asciiTheme="majorBidi" w:eastAsia="Times New Roman" w:hAnsiTheme="majorBidi" w:cstheme="majorBidi"/>
          <w:lang w:val="ro-MD"/>
        </w:rPr>
        <w:t xml:space="preserve">coloana 5 se completează cu </w:t>
      </w:r>
      <w:r w:rsidR="00E14F8A" w:rsidRPr="00213E30">
        <w:rPr>
          <w:rFonts w:asciiTheme="majorBidi" w:eastAsia="Times New Roman" w:hAnsiTheme="majorBidi" w:cstheme="majorBidi"/>
          <w:lang w:val="ro-MD"/>
        </w:rPr>
        <w:t>cuvintele</w:t>
      </w:r>
      <w:r w:rsidRPr="00213E30">
        <w:rPr>
          <w:rFonts w:asciiTheme="majorBidi" w:eastAsia="Times New Roman" w:hAnsiTheme="majorBidi" w:cstheme="majorBidi"/>
          <w:lang w:val="ro-MD"/>
        </w:rPr>
        <w:t xml:space="preserve"> „Alte ONG-uri din Republica Moldova</w:t>
      </w:r>
      <w:r w:rsidR="00F0220C" w:rsidRPr="00213E30">
        <w:rPr>
          <w:rFonts w:asciiTheme="majorBidi" w:eastAsia="Times New Roman" w:hAnsiTheme="majorBidi" w:cstheme="majorBidi"/>
          <w:lang w:val="ro-MD"/>
        </w:rPr>
        <w:t>”;</w:t>
      </w:r>
    </w:p>
    <w:p w:rsidR="00A31889" w:rsidRPr="00213E30" w:rsidRDefault="00A31889" w:rsidP="004B7A14">
      <w:pPr>
        <w:pStyle w:val="NormalWeb"/>
        <w:numPr>
          <w:ilvl w:val="0"/>
          <w:numId w:val="19"/>
        </w:numPr>
        <w:rPr>
          <w:rFonts w:asciiTheme="majorBidi" w:hAnsiTheme="majorBidi" w:cstheme="majorBidi"/>
          <w:lang w:val="ro-MD"/>
        </w:rPr>
      </w:pPr>
      <w:r w:rsidRPr="00213E30">
        <w:rPr>
          <w:rFonts w:asciiTheme="majorBidi" w:hAnsiTheme="majorBidi" w:cstheme="majorBidi"/>
          <w:lang w:val="ro-MD"/>
        </w:rPr>
        <w:t>capitolul III</w:t>
      </w:r>
      <w:r w:rsidRPr="00213E30">
        <w:rPr>
          <w:rFonts w:asciiTheme="majorBidi" w:eastAsia="Times New Roman" w:hAnsiTheme="majorBidi" w:cstheme="majorBidi"/>
          <w:lang w:val="ro-MD"/>
        </w:rPr>
        <w:t xml:space="preserve"> se completează cu poziţi</w:t>
      </w:r>
      <w:r w:rsidR="00D34C9F" w:rsidRPr="00213E30">
        <w:rPr>
          <w:rFonts w:asciiTheme="majorBidi" w:eastAsia="Times New Roman" w:hAnsiTheme="majorBidi" w:cstheme="majorBidi"/>
          <w:lang w:val="ro-MD"/>
        </w:rPr>
        <w:t>ile</w:t>
      </w:r>
      <w:r w:rsidRPr="00213E30">
        <w:rPr>
          <w:rFonts w:asciiTheme="majorBidi" w:eastAsia="Times New Roman" w:hAnsiTheme="majorBidi" w:cstheme="majorBidi"/>
          <w:lang w:val="ro-MD"/>
        </w:rPr>
        <w:t xml:space="preserve"> </w:t>
      </w:r>
      <w:r w:rsidR="00E37984" w:rsidRPr="00213E30">
        <w:rPr>
          <w:rFonts w:asciiTheme="majorBidi" w:eastAsia="Times New Roman" w:hAnsiTheme="majorBidi" w:cstheme="majorBidi"/>
          <w:lang w:val="ro-MD"/>
        </w:rPr>
        <w:t>41</w:t>
      </w:r>
      <w:r w:rsidR="00E534BC" w:rsidRPr="00213E30">
        <w:rPr>
          <w:rFonts w:asciiTheme="majorBidi" w:eastAsia="Times New Roman" w:hAnsiTheme="majorBidi" w:cstheme="majorBidi"/>
          <w:vertAlign w:val="superscript"/>
          <w:lang w:val="ro-MD"/>
        </w:rPr>
        <w:t>3</w:t>
      </w:r>
      <w:r w:rsidRPr="00213E30">
        <w:rPr>
          <w:rFonts w:asciiTheme="majorBidi" w:eastAsia="Times New Roman" w:hAnsiTheme="majorBidi" w:cstheme="majorBidi"/>
          <w:vertAlign w:val="superscript"/>
          <w:lang w:val="ro-MD"/>
        </w:rPr>
        <w:t xml:space="preserve"> </w:t>
      </w:r>
      <w:r w:rsidR="00D34C9F" w:rsidRPr="00213E30">
        <w:rPr>
          <w:rFonts w:asciiTheme="majorBidi" w:eastAsia="Times New Roman" w:hAnsiTheme="majorBidi" w:cstheme="majorBidi"/>
          <w:vertAlign w:val="superscript"/>
          <w:lang w:val="ro-MD"/>
        </w:rPr>
        <w:t xml:space="preserve">– </w:t>
      </w:r>
      <w:r w:rsidR="00D34C9F" w:rsidRPr="00213E30">
        <w:rPr>
          <w:rFonts w:asciiTheme="majorBidi" w:eastAsia="Times New Roman" w:hAnsiTheme="majorBidi" w:cstheme="majorBidi"/>
          <w:lang w:val="ro-MD"/>
        </w:rPr>
        <w:t>41</w:t>
      </w:r>
      <w:r w:rsidR="001F3745" w:rsidRPr="00213E30">
        <w:rPr>
          <w:rFonts w:asciiTheme="majorBidi" w:eastAsia="Times New Roman" w:hAnsiTheme="majorBidi" w:cstheme="majorBidi"/>
          <w:vertAlign w:val="superscript"/>
          <w:lang w:val="ro-MD"/>
        </w:rPr>
        <w:t>6</w:t>
      </w:r>
      <w:r w:rsidRPr="00213E30">
        <w:rPr>
          <w:rFonts w:asciiTheme="majorBidi" w:eastAsia="Times New Roman" w:hAnsiTheme="majorBidi" w:cstheme="majorBidi"/>
          <w:vertAlign w:val="superscript"/>
          <w:lang w:val="ro-MD"/>
        </w:rPr>
        <w:t xml:space="preserve"> </w:t>
      </w:r>
      <w:r w:rsidRPr="00213E30">
        <w:rPr>
          <w:rFonts w:asciiTheme="majorBidi" w:eastAsia="Times New Roman" w:hAnsiTheme="majorBidi" w:cstheme="majorBidi"/>
          <w:lang w:val="ro-MD"/>
        </w:rPr>
        <w:t>cu următorul cuprins:</w:t>
      </w:r>
      <w:r w:rsidRPr="00213E30">
        <w:rPr>
          <w:rFonts w:asciiTheme="majorBidi" w:hAnsiTheme="majorBidi" w:cstheme="majorBidi"/>
          <w:lang w:val="ro-MD"/>
        </w:rPr>
        <w:t xml:space="preserve"> </w:t>
      </w:r>
    </w:p>
    <w:tbl>
      <w:tblPr>
        <w:tblW w:w="5823" w:type="pct"/>
        <w:jc w:val="center"/>
        <w:tblLayout w:type="fixed"/>
        <w:tblCellMar>
          <w:top w:w="15" w:type="dxa"/>
          <w:left w:w="15" w:type="dxa"/>
          <w:bottom w:w="15" w:type="dxa"/>
          <w:right w:w="15" w:type="dxa"/>
        </w:tblCellMar>
        <w:tblLook w:val="04A0" w:firstRow="1" w:lastRow="0" w:firstColumn="1" w:lastColumn="0" w:noHBand="0" w:noVBand="1"/>
      </w:tblPr>
      <w:tblGrid>
        <w:gridCol w:w="620"/>
        <w:gridCol w:w="1800"/>
        <w:gridCol w:w="2431"/>
        <w:gridCol w:w="1441"/>
        <w:gridCol w:w="1713"/>
        <w:gridCol w:w="2877"/>
      </w:tblGrid>
      <w:tr w:rsidR="008471BA" w:rsidRPr="00EC28DB" w:rsidTr="000F3842">
        <w:trPr>
          <w:jc w:val="center"/>
        </w:trPr>
        <w:tc>
          <w:tcPr>
            <w:tcW w:w="2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71BA" w:rsidRPr="00213E30" w:rsidRDefault="008471BA" w:rsidP="008471BA">
            <w:pPr>
              <w:spacing w:after="0" w:line="240" w:lineRule="auto"/>
              <w:jc w:val="both"/>
              <w:rPr>
                <w:rFonts w:asciiTheme="majorBidi" w:eastAsia="Times New Roman" w:hAnsiTheme="majorBidi" w:cstheme="majorBidi"/>
                <w:sz w:val="24"/>
                <w:szCs w:val="24"/>
                <w:vertAlign w:val="superscript"/>
                <w:lang w:val="ro-MD"/>
              </w:rPr>
            </w:pPr>
            <w:bookmarkStart w:id="2" w:name="_Hlk500760548"/>
            <w:bookmarkStart w:id="3" w:name="_Hlk500174184"/>
            <w:r w:rsidRPr="00213E30">
              <w:rPr>
                <w:rFonts w:asciiTheme="majorBidi" w:eastAsia="Times New Roman" w:hAnsiTheme="majorBidi" w:cstheme="majorBidi"/>
                <w:sz w:val="24"/>
                <w:szCs w:val="24"/>
                <w:lang w:val="ro-MD"/>
              </w:rPr>
              <w:t>”41</w:t>
            </w:r>
            <w:r w:rsidRPr="00213E30">
              <w:rPr>
                <w:rFonts w:asciiTheme="majorBidi" w:eastAsia="Times New Roman" w:hAnsiTheme="majorBidi" w:cstheme="majorBidi"/>
                <w:sz w:val="24"/>
                <w:szCs w:val="24"/>
                <w:vertAlign w:val="superscript"/>
                <w:lang w:val="ro-MD"/>
              </w:rPr>
              <w:t>3</w:t>
            </w:r>
          </w:p>
        </w:tc>
        <w:tc>
          <w:tcPr>
            <w:tcW w:w="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71BA" w:rsidRPr="00213E30" w:rsidRDefault="008471BA" w:rsidP="008471BA">
            <w:pPr>
              <w:spacing w:after="0" w:line="240" w:lineRule="auto"/>
              <w:jc w:val="both"/>
              <w:rPr>
                <w:rFonts w:asciiTheme="majorBidi" w:hAnsiTheme="majorBidi" w:cstheme="majorBidi"/>
                <w:sz w:val="24"/>
                <w:szCs w:val="24"/>
              </w:rPr>
            </w:pPr>
            <w:r w:rsidRPr="00213E30">
              <w:rPr>
                <w:rFonts w:asciiTheme="majorBidi" w:hAnsiTheme="majorBidi" w:cstheme="majorBidi"/>
                <w:sz w:val="24"/>
                <w:szCs w:val="24"/>
              </w:rPr>
              <w:t>87211959197</w:t>
            </w:r>
          </w:p>
        </w:tc>
        <w:tc>
          <w:tcPr>
            <w:tcW w:w="11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71BA" w:rsidRPr="00213E30" w:rsidRDefault="008471BA" w:rsidP="008471BA">
            <w:pPr>
              <w:spacing w:after="0" w:line="240" w:lineRule="auto"/>
              <w:jc w:val="both"/>
              <w:rPr>
                <w:rFonts w:asciiTheme="majorBidi" w:hAnsiTheme="majorBidi" w:cstheme="majorBidi"/>
                <w:sz w:val="24"/>
                <w:szCs w:val="24"/>
                <w:lang w:val="fr-FR"/>
              </w:rPr>
            </w:pPr>
            <w:r w:rsidRPr="00213E30">
              <w:rPr>
                <w:rFonts w:asciiTheme="majorBidi" w:hAnsiTheme="majorBidi" w:cstheme="majorBidi"/>
                <w:sz w:val="24"/>
                <w:szCs w:val="24"/>
                <w:lang w:val="fr-FR"/>
              </w:rPr>
              <w:t>Gestionarea Resurselor de Apă pe Nistru</w:t>
            </w:r>
          </w:p>
          <w:p w:rsidR="008471BA" w:rsidRPr="00213E30" w:rsidRDefault="008471BA" w:rsidP="008471BA">
            <w:pPr>
              <w:spacing w:after="0" w:line="240" w:lineRule="auto"/>
              <w:jc w:val="both"/>
              <w:rPr>
                <w:rFonts w:asciiTheme="majorBidi" w:hAnsiTheme="majorBidi" w:cstheme="majorBidi"/>
                <w:sz w:val="24"/>
                <w:szCs w:val="24"/>
                <w:lang w:val="fr-FR"/>
              </w:rPr>
            </w:pPr>
          </w:p>
          <w:p w:rsidR="008471BA" w:rsidRPr="00213E30" w:rsidRDefault="008471BA" w:rsidP="008471BA">
            <w:pPr>
              <w:spacing w:after="0" w:line="240" w:lineRule="auto"/>
              <w:jc w:val="both"/>
              <w:rPr>
                <w:rFonts w:asciiTheme="majorBidi" w:hAnsiTheme="majorBidi" w:cstheme="majorBidi"/>
                <w:sz w:val="24"/>
                <w:szCs w:val="24"/>
                <w:lang w:val="ro-RO"/>
              </w:rPr>
            </w:pPr>
          </w:p>
        </w:tc>
        <w:tc>
          <w:tcPr>
            <w:tcW w:w="6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71BA" w:rsidRPr="00213E30" w:rsidRDefault="008471BA" w:rsidP="008471BA">
            <w:pPr>
              <w:spacing w:after="0" w:line="240" w:lineRule="auto"/>
              <w:jc w:val="both"/>
              <w:rPr>
                <w:rFonts w:asciiTheme="majorBidi" w:hAnsiTheme="majorBidi" w:cstheme="majorBidi"/>
                <w:sz w:val="24"/>
                <w:szCs w:val="24"/>
                <w:lang w:val="fr-FR"/>
              </w:rPr>
            </w:pPr>
            <w:r w:rsidRPr="00213E30">
              <w:rPr>
                <w:rFonts w:asciiTheme="majorBidi" w:hAnsiTheme="majorBidi" w:cstheme="majorBidi"/>
                <w:sz w:val="24"/>
                <w:szCs w:val="24"/>
              </w:rPr>
              <w:t>Agentia de Cooperare Internationala a Germaniei, (GIZ)</w:t>
            </w:r>
          </w:p>
          <w:p w:rsidR="008471BA" w:rsidRPr="00213E30" w:rsidRDefault="008471BA" w:rsidP="008471BA">
            <w:pPr>
              <w:spacing w:after="0" w:line="240" w:lineRule="auto"/>
              <w:jc w:val="both"/>
              <w:rPr>
                <w:rFonts w:asciiTheme="majorBidi" w:hAnsiTheme="majorBidi" w:cstheme="majorBidi"/>
                <w:sz w:val="24"/>
                <w:szCs w:val="24"/>
                <w:lang w:val="fr-FR"/>
              </w:rPr>
            </w:pPr>
          </w:p>
        </w:tc>
        <w:tc>
          <w:tcPr>
            <w:tcW w:w="7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71BA" w:rsidRPr="00213E30" w:rsidRDefault="008471BA" w:rsidP="008471BA">
            <w:pPr>
              <w:spacing w:after="0" w:line="240" w:lineRule="auto"/>
              <w:jc w:val="both"/>
              <w:rPr>
                <w:rFonts w:asciiTheme="majorBidi" w:hAnsiTheme="majorBidi" w:cstheme="majorBidi"/>
                <w:sz w:val="24"/>
                <w:szCs w:val="24"/>
                <w:lang w:val="fr-FR"/>
              </w:rPr>
            </w:pPr>
            <w:r w:rsidRPr="00213E30">
              <w:rPr>
                <w:rFonts w:asciiTheme="majorBidi" w:hAnsiTheme="majorBidi" w:cstheme="majorBidi"/>
                <w:sz w:val="24"/>
                <w:szCs w:val="24"/>
              </w:rPr>
              <w:t>Ministerul Mediului</w:t>
            </w:r>
          </w:p>
        </w:tc>
        <w:tc>
          <w:tcPr>
            <w:tcW w:w="13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71BA" w:rsidRPr="00213E30" w:rsidRDefault="008471BA" w:rsidP="008471BA">
            <w:pPr>
              <w:spacing w:after="0" w:line="240" w:lineRule="auto"/>
              <w:jc w:val="both"/>
              <w:rPr>
                <w:rFonts w:asciiTheme="majorBidi" w:hAnsiTheme="majorBidi" w:cstheme="majorBidi"/>
                <w:sz w:val="24"/>
                <w:szCs w:val="24"/>
                <w:lang w:val="ro-MD"/>
              </w:rPr>
            </w:pPr>
            <w:r w:rsidRPr="00213E30">
              <w:rPr>
                <w:rFonts w:asciiTheme="majorBidi" w:hAnsiTheme="majorBidi" w:cstheme="majorBidi"/>
                <w:sz w:val="24"/>
                <w:szCs w:val="24"/>
                <w:lang w:val="ro-MD"/>
              </w:rPr>
              <w:t>A</w:t>
            </w:r>
            <w:hyperlink r:id="rId12" w:history="1">
              <w:r w:rsidRPr="00213E30">
                <w:rPr>
                  <w:rStyle w:val="Hyperlink"/>
                  <w:rFonts w:asciiTheme="majorBidi" w:hAnsiTheme="majorBidi" w:cstheme="majorBidi"/>
                  <w:color w:val="auto"/>
                  <w:sz w:val="24"/>
                  <w:szCs w:val="24"/>
                  <w:u w:val="none"/>
                  <w:lang w:val="ro-MD"/>
                </w:rPr>
                <w:t>cordul dintre Guvernul Republicii Moldova şi Guvernul Republicii Federale Germania privind cooperarea pentru dezvoltare</w:t>
              </w:r>
            </w:hyperlink>
            <w:r w:rsidRPr="00213E30">
              <w:rPr>
                <w:rFonts w:asciiTheme="majorBidi" w:hAnsiTheme="majorBidi" w:cstheme="majorBidi"/>
                <w:sz w:val="24"/>
                <w:szCs w:val="24"/>
                <w:lang w:val="ro-MD"/>
              </w:rPr>
              <w:t xml:space="preserve">, semnat la 10 iulie 2014 la Berlin şi ratificat prin </w:t>
            </w:r>
            <w:hyperlink r:id="rId13" w:history="1">
              <w:r w:rsidRPr="00213E30">
                <w:rPr>
                  <w:rStyle w:val="Hyperlink"/>
                  <w:rFonts w:asciiTheme="majorBidi" w:hAnsiTheme="majorBidi" w:cstheme="majorBidi"/>
                  <w:color w:val="auto"/>
                  <w:sz w:val="24"/>
                  <w:szCs w:val="24"/>
                  <w:u w:val="none"/>
                  <w:lang w:val="ro-MD"/>
                </w:rPr>
                <w:t>Legea nr.58 din 9 aprilie 2015</w:t>
              </w:r>
            </w:hyperlink>
          </w:p>
        </w:tc>
      </w:tr>
      <w:bookmarkEnd w:id="2"/>
      <w:tr w:rsidR="008471BA" w:rsidRPr="00EC28DB" w:rsidTr="000F3842">
        <w:trPr>
          <w:jc w:val="center"/>
        </w:trPr>
        <w:tc>
          <w:tcPr>
            <w:tcW w:w="2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71BA" w:rsidRPr="00213E30" w:rsidRDefault="008471BA" w:rsidP="008471BA">
            <w:pPr>
              <w:spacing w:after="0" w:line="240" w:lineRule="auto"/>
              <w:jc w:val="both"/>
              <w:rPr>
                <w:rFonts w:asciiTheme="majorBidi" w:eastAsia="Times New Roman" w:hAnsiTheme="majorBidi" w:cstheme="majorBidi"/>
                <w:sz w:val="24"/>
                <w:szCs w:val="24"/>
                <w:vertAlign w:val="superscript"/>
                <w:lang w:val="ro-MD"/>
              </w:rPr>
            </w:pPr>
            <w:r w:rsidRPr="00213E30">
              <w:rPr>
                <w:rFonts w:asciiTheme="majorBidi" w:eastAsia="Times New Roman" w:hAnsiTheme="majorBidi" w:cstheme="majorBidi"/>
                <w:sz w:val="24"/>
                <w:szCs w:val="24"/>
                <w:lang w:val="ro-MD"/>
              </w:rPr>
              <w:t>41</w:t>
            </w:r>
            <w:r w:rsidRPr="00213E30">
              <w:rPr>
                <w:rFonts w:asciiTheme="majorBidi" w:eastAsia="Times New Roman" w:hAnsiTheme="majorBidi" w:cstheme="majorBidi"/>
                <w:sz w:val="24"/>
                <w:szCs w:val="24"/>
                <w:vertAlign w:val="superscript"/>
                <w:lang w:val="ro-MD"/>
              </w:rPr>
              <w:t>4</w:t>
            </w:r>
          </w:p>
        </w:tc>
        <w:tc>
          <w:tcPr>
            <w:tcW w:w="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71BA" w:rsidRPr="00213E30" w:rsidRDefault="008471BA" w:rsidP="008471BA">
            <w:pPr>
              <w:spacing w:after="0" w:line="240" w:lineRule="auto"/>
              <w:jc w:val="both"/>
              <w:rPr>
                <w:rFonts w:asciiTheme="majorBidi" w:eastAsia="Times New Roman" w:hAnsiTheme="majorBidi" w:cstheme="majorBidi"/>
                <w:sz w:val="24"/>
                <w:szCs w:val="24"/>
                <w:lang w:val="ro-MD"/>
              </w:rPr>
            </w:pPr>
            <w:r w:rsidRPr="00213E30">
              <w:rPr>
                <w:rFonts w:asciiTheme="majorBidi" w:hAnsiTheme="majorBidi" w:cstheme="majorBidi"/>
                <w:sz w:val="24"/>
                <w:szCs w:val="24"/>
              </w:rPr>
              <w:t>8721152310221</w:t>
            </w:r>
          </w:p>
        </w:tc>
        <w:tc>
          <w:tcPr>
            <w:tcW w:w="11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71BA" w:rsidRPr="00213E30" w:rsidRDefault="008471BA" w:rsidP="008471BA">
            <w:pPr>
              <w:spacing w:after="0" w:line="240" w:lineRule="auto"/>
              <w:jc w:val="both"/>
              <w:rPr>
                <w:rFonts w:asciiTheme="majorBidi" w:eastAsia="Times New Roman" w:hAnsiTheme="majorBidi" w:cstheme="majorBidi"/>
                <w:sz w:val="24"/>
                <w:szCs w:val="24"/>
                <w:lang w:val="ro-MD"/>
              </w:rPr>
            </w:pPr>
            <w:r w:rsidRPr="00213E30">
              <w:rPr>
                <w:rFonts w:asciiTheme="majorBidi" w:hAnsiTheme="majorBidi" w:cstheme="majorBidi"/>
                <w:sz w:val="24"/>
                <w:szCs w:val="24"/>
              </w:rPr>
              <w:t xml:space="preserve">Modernizarea serviciilor publice locale </w:t>
            </w:r>
            <w:r w:rsidRPr="00213E30">
              <w:rPr>
                <w:rFonts w:asciiTheme="majorBidi" w:hAnsiTheme="majorBidi" w:cstheme="majorBidi"/>
                <w:sz w:val="24"/>
                <w:szCs w:val="24"/>
                <w:lang w:val="ro-MD"/>
              </w:rPr>
              <w:t>în Republica Moldova (Faza II)</w:t>
            </w:r>
          </w:p>
        </w:tc>
        <w:tc>
          <w:tcPr>
            <w:tcW w:w="6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71BA" w:rsidRPr="00213E30" w:rsidRDefault="008471BA" w:rsidP="008471BA">
            <w:pPr>
              <w:spacing w:after="0" w:line="240" w:lineRule="auto"/>
              <w:jc w:val="both"/>
              <w:rPr>
                <w:rFonts w:asciiTheme="majorBidi" w:hAnsiTheme="majorBidi" w:cstheme="majorBidi"/>
                <w:sz w:val="24"/>
                <w:szCs w:val="24"/>
                <w:lang w:val="fr-FR"/>
              </w:rPr>
            </w:pPr>
            <w:r w:rsidRPr="00213E30">
              <w:rPr>
                <w:rFonts w:asciiTheme="majorBidi" w:hAnsiTheme="majorBidi" w:cstheme="majorBidi"/>
                <w:sz w:val="24"/>
                <w:szCs w:val="24"/>
              </w:rPr>
              <w:t>Agentia de Cooperare Internationala a Germaniei, (GIZ)</w:t>
            </w:r>
          </w:p>
          <w:p w:rsidR="008471BA" w:rsidRPr="00213E30" w:rsidRDefault="008471BA" w:rsidP="008471BA">
            <w:pPr>
              <w:spacing w:after="0" w:line="240" w:lineRule="auto"/>
              <w:jc w:val="both"/>
              <w:rPr>
                <w:rFonts w:asciiTheme="majorBidi" w:eastAsia="Times New Roman" w:hAnsiTheme="majorBidi" w:cstheme="majorBidi"/>
                <w:sz w:val="24"/>
                <w:szCs w:val="24"/>
                <w:lang w:val="fr-FR"/>
              </w:rPr>
            </w:pPr>
          </w:p>
        </w:tc>
        <w:tc>
          <w:tcPr>
            <w:tcW w:w="7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71BA" w:rsidRPr="00213E30" w:rsidRDefault="008471BA" w:rsidP="008471BA">
            <w:pPr>
              <w:spacing w:after="0" w:line="240" w:lineRule="auto"/>
              <w:jc w:val="both"/>
              <w:rPr>
                <w:rFonts w:asciiTheme="majorBidi" w:eastAsia="Times New Roman" w:hAnsiTheme="majorBidi" w:cstheme="majorBidi"/>
                <w:sz w:val="24"/>
                <w:szCs w:val="24"/>
                <w:lang w:val="ro-MD"/>
              </w:rPr>
            </w:pPr>
            <w:r w:rsidRPr="00213E30">
              <w:rPr>
                <w:rFonts w:asciiTheme="majorBidi" w:hAnsiTheme="majorBidi" w:cstheme="majorBidi"/>
                <w:sz w:val="24"/>
                <w:szCs w:val="24"/>
              </w:rPr>
              <w:t>Ministerul Agriculturii, Dezvoltării Regionale și Mediului</w:t>
            </w:r>
          </w:p>
        </w:tc>
        <w:tc>
          <w:tcPr>
            <w:tcW w:w="13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71BA" w:rsidRPr="00213E30" w:rsidRDefault="008471BA" w:rsidP="008471BA">
            <w:pPr>
              <w:spacing w:after="0" w:line="240" w:lineRule="auto"/>
              <w:jc w:val="both"/>
              <w:rPr>
                <w:rFonts w:asciiTheme="majorBidi" w:hAnsiTheme="majorBidi" w:cstheme="majorBidi"/>
                <w:sz w:val="24"/>
                <w:szCs w:val="24"/>
                <w:lang w:val="ro-MD"/>
              </w:rPr>
            </w:pPr>
            <w:r w:rsidRPr="00213E30">
              <w:rPr>
                <w:rFonts w:asciiTheme="majorBidi" w:hAnsiTheme="majorBidi" w:cstheme="majorBidi"/>
                <w:sz w:val="24"/>
                <w:szCs w:val="24"/>
                <w:lang w:val="ro-MD"/>
              </w:rPr>
              <w:t>A</w:t>
            </w:r>
            <w:hyperlink r:id="rId14" w:history="1">
              <w:r w:rsidRPr="00213E30">
                <w:rPr>
                  <w:rStyle w:val="Hyperlink"/>
                  <w:rFonts w:asciiTheme="majorBidi" w:hAnsiTheme="majorBidi" w:cstheme="majorBidi"/>
                  <w:color w:val="auto"/>
                  <w:sz w:val="24"/>
                  <w:szCs w:val="24"/>
                  <w:u w:val="none"/>
                  <w:lang w:val="ro-MD"/>
                </w:rPr>
                <w:t>cordul dintre Guvernul Republicii Moldova şi Guvernul Republicii Federale Germania privind cooperarea pentru dezvoltare</w:t>
              </w:r>
            </w:hyperlink>
            <w:r w:rsidRPr="00213E30">
              <w:rPr>
                <w:rFonts w:asciiTheme="majorBidi" w:hAnsiTheme="majorBidi" w:cstheme="majorBidi"/>
                <w:sz w:val="24"/>
                <w:szCs w:val="24"/>
                <w:lang w:val="ro-MD"/>
              </w:rPr>
              <w:t xml:space="preserve">, semnat la 10 iulie 2014 la Berlin şi ratificat prin </w:t>
            </w:r>
            <w:hyperlink r:id="rId15" w:history="1">
              <w:r w:rsidRPr="00213E30">
                <w:rPr>
                  <w:rStyle w:val="Hyperlink"/>
                  <w:rFonts w:asciiTheme="majorBidi" w:hAnsiTheme="majorBidi" w:cstheme="majorBidi"/>
                  <w:color w:val="auto"/>
                  <w:sz w:val="24"/>
                  <w:szCs w:val="24"/>
                  <w:u w:val="none"/>
                  <w:lang w:val="ro-MD"/>
                </w:rPr>
                <w:t>Legea nr.58 din 9 aprilie 2015</w:t>
              </w:r>
            </w:hyperlink>
          </w:p>
        </w:tc>
      </w:tr>
      <w:tr w:rsidR="008471BA" w:rsidRPr="00EC28DB" w:rsidTr="000F3842">
        <w:trPr>
          <w:jc w:val="center"/>
        </w:trPr>
        <w:tc>
          <w:tcPr>
            <w:tcW w:w="2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71BA" w:rsidRPr="00213E30" w:rsidRDefault="008471BA" w:rsidP="008471BA">
            <w:pPr>
              <w:spacing w:after="0" w:line="240" w:lineRule="auto"/>
              <w:jc w:val="both"/>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t>41</w:t>
            </w:r>
            <w:r w:rsidRPr="00213E30">
              <w:rPr>
                <w:rFonts w:asciiTheme="majorBidi" w:eastAsia="Times New Roman" w:hAnsiTheme="majorBidi" w:cstheme="majorBidi"/>
                <w:sz w:val="24"/>
                <w:szCs w:val="24"/>
                <w:vertAlign w:val="superscript"/>
                <w:lang w:val="ro-MD"/>
              </w:rPr>
              <w:t>5</w:t>
            </w:r>
          </w:p>
        </w:tc>
        <w:tc>
          <w:tcPr>
            <w:tcW w:w="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71BA" w:rsidRPr="00213E30" w:rsidRDefault="008471BA" w:rsidP="008471BA">
            <w:pPr>
              <w:spacing w:after="0" w:line="240" w:lineRule="auto"/>
              <w:jc w:val="both"/>
              <w:rPr>
                <w:rFonts w:asciiTheme="majorBidi" w:hAnsiTheme="majorBidi" w:cstheme="majorBidi"/>
                <w:sz w:val="24"/>
                <w:szCs w:val="24"/>
              </w:rPr>
            </w:pPr>
            <w:r w:rsidRPr="00213E30">
              <w:rPr>
                <w:rFonts w:asciiTheme="majorBidi" w:hAnsiTheme="majorBidi" w:cstheme="majorBidi"/>
                <w:sz w:val="24"/>
                <w:szCs w:val="24"/>
              </w:rPr>
              <w:t>8721147810222</w:t>
            </w:r>
          </w:p>
        </w:tc>
        <w:tc>
          <w:tcPr>
            <w:tcW w:w="11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71BA" w:rsidRPr="00213E30" w:rsidRDefault="008471BA" w:rsidP="008471BA">
            <w:pPr>
              <w:spacing w:after="0" w:line="240" w:lineRule="auto"/>
              <w:jc w:val="both"/>
              <w:rPr>
                <w:rFonts w:asciiTheme="majorBidi" w:hAnsiTheme="majorBidi" w:cstheme="majorBidi"/>
                <w:sz w:val="24"/>
                <w:szCs w:val="24"/>
                <w:lang w:val="fr-FR"/>
              </w:rPr>
            </w:pPr>
            <w:r w:rsidRPr="00213E30">
              <w:rPr>
                <w:rFonts w:asciiTheme="majorBidi" w:hAnsiTheme="majorBidi" w:cstheme="majorBidi"/>
                <w:sz w:val="24"/>
                <w:szCs w:val="24"/>
                <w:lang w:val="fr-FR"/>
              </w:rPr>
              <w:t>Extinderea rețelei Centrelor mobile de prevenire și informare pentru Direcția de Poliție a municipiului Chișinău</w:t>
            </w:r>
          </w:p>
          <w:p w:rsidR="008471BA" w:rsidRPr="00213E30" w:rsidRDefault="008471BA" w:rsidP="008471BA">
            <w:pPr>
              <w:spacing w:after="0" w:line="240" w:lineRule="auto"/>
              <w:jc w:val="both"/>
              <w:rPr>
                <w:rFonts w:asciiTheme="majorBidi" w:hAnsiTheme="majorBidi" w:cstheme="majorBidi"/>
                <w:sz w:val="24"/>
                <w:szCs w:val="24"/>
                <w:lang w:val="fr-FR"/>
              </w:rPr>
            </w:pPr>
          </w:p>
          <w:p w:rsidR="008471BA" w:rsidRPr="00213E30" w:rsidRDefault="008471BA" w:rsidP="008471BA">
            <w:pPr>
              <w:spacing w:after="0" w:line="240" w:lineRule="auto"/>
              <w:jc w:val="both"/>
              <w:rPr>
                <w:rFonts w:asciiTheme="majorBidi" w:hAnsiTheme="majorBidi" w:cstheme="majorBidi"/>
                <w:sz w:val="24"/>
                <w:szCs w:val="24"/>
                <w:lang w:val="fr-FR"/>
              </w:rPr>
            </w:pPr>
          </w:p>
        </w:tc>
        <w:tc>
          <w:tcPr>
            <w:tcW w:w="6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71BA" w:rsidRPr="00213E30" w:rsidRDefault="008471BA" w:rsidP="008471BA">
            <w:pPr>
              <w:spacing w:after="0" w:line="240" w:lineRule="auto"/>
              <w:jc w:val="both"/>
              <w:rPr>
                <w:rFonts w:asciiTheme="majorBidi" w:hAnsiTheme="majorBidi" w:cstheme="majorBidi"/>
                <w:sz w:val="24"/>
                <w:szCs w:val="24"/>
                <w:lang w:val="fr-FR"/>
              </w:rPr>
            </w:pPr>
            <w:r w:rsidRPr="00213E30">
              <w:rPr>
                <w:rFonts w:asciiTheme="majorBidi" w:hAnsiTheme="majorBidi" w:cstheme="majorBidi"/>
                <w:sz w:val="24"/>
                <w:szCs w:val="24"/>
              </w:rPr>
              <w:t>Republica Federală Germană</w:t>
            </w:r>
          </w:p>
        </w:tc>
        <w:tc>
          <w:tcPr>
            <w:tcW w:w="7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71BA" w:rsidRPr="00213E30" w:rsidRDefault="008471BA" w:rsidP="008471BA">
            <w:pPr>
              <w:spacing w:after="0" w:line="240" w:lineRule="auto"/>
              <w:jc w:val="both"/>
              <w:rPr>
                <w:rFonts w:asciiTheme="majorBidi" w:hAnsiTheme="majorBidi" w:cstheme="majorBidi"/>
                <w:sz w:val="24"/>
                <w:szCs w:val="24"/>
                <w:lang w:val="fr-FR"/>
              </w:rPr>
            </w:pPr>
            <w:r w:rsidRPr="00213E30">
              <w:rPr>
                <w:rFonts w:asciiTheme="majorBidi" w:hAnsiTheme="majorBidi" w:cstheme="majorBidi"/>
                <w:sz w:val="24"/>
                <w:szCs w:val="24"/>
              </w:rPr>
              <w:t>Ministerul Afacerilor Interne</w:t>
            </w:r>
          </w:p>
        </w:tc>
        <w:tc>
          <w:tcPr>
            <w:tcW w:w="13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71BA" w:rsidRPr="00213E30" w:rsidRDefault="00773BBC" w:rsidP="008471BA">
            <w:pPr>
              <w:spacing w:after="0" w:line="240" w:lineRule="auto"/>
              <w:jc w:val="both"/>
              <w:rPr>
                <w:rFonts w:asciiTheme="majorBidi" w:hAnsiTheme="majorBidi" w:cstheme="majorBidi"/>
                <w:sz w:val="24"/>
                <w:szCs w:val="24"/>
                <w:lang w:val="ro-MD"/>
              </w:rPr>
            </w:pPr>
            <w:r w:rsidRPr="00213E30">
              <w:rPr>
                <w:rFonts w:asciiTheme="majorBidi" w:hAnsiTheme="majorBidi" w:cstheme="majorBidi"/>
                <w:sz w:val="24"/>
                <w:szCs w:val="24"/>
                <w:lang w:val="ro-MD"/>
              </w:rPr>
              <w:t>A</w:t>
            </w:r>
            <w:hyperlink r:id="rId16" w:history="1">
              <w:r w:rsidRPr="00213E30">
                <w:rPr>
                  <w:rStyle w:val="Hyperlink"/>
                  <w:rFonts w:asciiTheme="majorBidi" w:hAnsiTheme="majorBidi" w:cstheme="majorBidi"/>
                  <w:color w:val="auto"/>
                  <w:sz w:val="24"/>
                  <w:szCs w:val="24"/>
                  <w:u w:val="none"/>
                  <w:lang w:val="ro-MD"/>
                </w:rPr>
                <w:t>cordul dintre Guvernul Republicii Moldova şi Guvernul Republicii Federale Germania privind cooperarea pentru dezvoltare</w:t>
              </w:r>
            </w:hyperlink>
            <w:r w:rsidRPr="00213E30">
              <w:rPr>
                <w:rFonts w:asciiTheme="majorBidi" w:hAnsiTheme="majorBidi" w:cstheme="majorBidi"/>
                <w:sz w:val="24"/>
                <w:szCs w:val="24"/>
                <w:lang w:val="ro-MD"/>
              </w:rPr>
              <w:t xml:space="preserve">, semnat la 10 iulie 2014 la Berlin şi ratificat prin </w:t>
            </w:r>
            <w:hyperlink r:id="rId17" w:history="1">
              <w:r w:rsidRPr="00213E30">
                <w:rPr>
                  <w:rStyle w:val="Hyperlink"/>
                  <w:rFonts w:asciiTheme="majorBidi" w:hAnsiTheme="majorBidi" w:cstheme="majorBidi"/>
                  <w:color w:val="auto"/>
                  <w:sz w:val="24"/>
                  <w:szCs w:val="24"/>
                  <w:u w:val="none"/>
                  <w:lang w:val="ro-MD"/>
                </w:rPr>
                <w:t>Legea nr.58 din 9 aprilie 2015</w:t>
              </w:r>
            </w:hyperlink>
          </w:p>
        </w:tc>
      </w:tr>
      <w:tr w:rsidR="008471BA" w:rsidRPr="00213E30" w:rsidTr="000F3842">
        <w:trPr>
          <w:jc w:val="center"/>
        </w:trPr>
        <w:tc>
          <w:tcPr>
            <w:tcW w:w="2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71BA" w:rsidRPr="00213E30" w:rsidRDefault="008471BA" w:rsidP="008471BA">
            <w:pPr>
              <w:spacing w:after="0" w:line="240" w:lineRule="auto"/>
              <w:jc w:val="both"/>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t>41</w:t>
            </w:r>
            <w:r w:rsidRPr="00213E30">
              <w:rPr>
                <w:rFonts w:asciiTheme="majorBidi" w:eastAsia="Times New Roman" w:hAnsiTheme="majorBidi" w:cstheme="majorBidi"/>
                <w:sz w:val="24"/>
                <w:szCs w:val="24"/>
                <w:vertAlign w:val="superscript"/>
                <w:lang w:val="ro-MD"/>
              </w:rPr>
              <w:t>6</w:t>
            </w:r>
          </w:p>
        </w:tc>
        <w:tc>
          <w:tcPr>
            <w:tcW w:w="8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71BA" w:rsidRPr="00213E30" w:rsidRDefault="008471BA" w:rsidP="008471BA">
            <w:pPr>
              <w:spacing w:after="0" w:line="240" w:lineRule="auto"/>
              <w:jc w:val="both"/>
              <w:rPr>
                <w:rFonts w:asciiTheme="majorBidi" w:hAnsiTheme="majorBidi" w:cstheme="majorBidi"/>
                <w:sz w:val="24"/>
                <w:szCs w:val="24"/>
              </w:rPr>
            </w:pPr>
            <w:r w:rsidRPr="00213E30">
              <w:rPr>
                <w:rFonts w:asciiTheme="majorBidi" w:hAnsiTheme="majorBidi" w:cstheme="majorBidi"/>
                <w:sz w:val="24"/>
                <w:szCs w:val="24"/>
              </w:rPr>
              <w:t>8721147810225</w:t>
            </w:r>
          </w:p>
        </w:tc>
        <w:tc>
          <w:tcPr>
            <w:tcW w:w="11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71BA" w:rsidRPr="00213E30" w:rsidRDefault="008471BA" w:rsidP="008471BA">
            <w:pPr>
              <w:spacing w:after="0" w:line="240" w:lineRule="auto"/>
              <w:jc w:val="both"/>
              <w:rPr>
                <w:rFonts w:asciiTheme="majorBidi" w:hAnsiTheme="majorBidi" w:cstheme="majorBidi"/>
                <w:sz w:val="24"/>
                <w:szCs w:val="24"/>
                <w:lang w:val="fr-FR"/>
              </w:rPr>
            </w:pPr>
            <w:r w:rsidRPr="00213E30">
              <w:rPr>
                <w:rFonts w:asciiTheme="majorBidi" w:hAnsiTheme="majorBidi" w:cstheme="majorBidi"/>
                <w:sz w:val="24"/>
                <w:szCs w:val="24"/>
                <w:lang w:val="fr-FR"/>
              </w:rPr>
              <w:t>Orășelul siguranței rutiere pentru copii din Rezina</w:t>
            </w:r>
          </w:p>
          <w:p w:rsidR="008471BA" w:rsidRPr="00213E30" w:rsidRDefault="008471BA" w:rsidP="008471BA">
            <w:pPr>
              <w:spacing w:after="0" w:line="240" w:lineRule="auto"/>
              <w:jc w:val="both"/>
              <w:rPr>
                <w:rFonts w:asciiTheme="majorBidi" w:hAnsiTheme="majorBidi" w:cstheme="majorBidi"/>
                <w:sz w:val="24"/>
                <w:szCs w:val="24"/>
                <w:lang w:val="fr-FR"/>
              </w:rPr>
            </w:pPr>
          </w:p>
          <w:p w:rsidR="008471BA" w:rsidRPr="00213E30" w:rsidRDefault="008471BA" w:rsidP="008471BA">
            <w:pPr>
              <w:spacing w:after="0" w:line="240" w:lineRule="auto"/>
              <w:jc w:val="both"/>
              <w:rPr>
                <w:rFonts w:asciiTheme="majorBidi" w:hAnsiTheme="majorBidi" w:cstheme="majorBidi"/>
                <w:sz w:val="24"/>
                <w:szCs w:val="24"/>
                <w:lang w:val="fr-FR"/>
              </w:rPr>
            </w:pPr>
          </w:p>
        </w:tc>
        <w:tc>
          <w:tcPr>
            <w:tcW w:w="6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71BA" w:rsidRPr="00213E30" w:rsidRDefault="008471BA" w:rsidP="008471BA">
            <w:pPr>
              <w:spacing w:after="0" w:line="240" w:lineRule="auto"/>
              <w:jc w:val="both"/>
              <w:rPr>
                <w:rFonts w:asciiTheme="majorBidi" w:hAnsiTheme="majorBidi" w:cstheme="majorBidi"/>
                <w:sz w:val="24"/>
                <w:szCs w:val="24"/>
              </w:rPr>
            </w:pPr>
            <w:r w:rsidRPr="00213E30">
              <w:rPr>
                <w:rFonts w:asciiTheme="majorBidi" w:hAnsiTheme="majorBidi" w:cstheme="majorBidi"/>
                <w:sz w:val="24"/>
                <w:szCs w:val="24"/>
              </w:rPr>
              <w:lastRenderedPageBreak/>
              <w:t>Republica Federală Germană</w:t>
            </w:r>
          </w:p>
        </w:tc>
        <w:tc>
          <w:tcPr>
            <w:tcW w:w="7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71BA" w:rsidRPr="00213E30" w:rsidRDefault="008471BA" w:rsidP="008471BA">
            <w:pPr>
              <w:spacing w:after="0" w:line="240" w:lineRule="auto"/>
              <w:jc w:val="both"/>
              <w:rPr>
                <w:rFonts w:asciiTheme="majorBidi" w:hAnsiTheme="majorBidi" w:cstheme="majorBidi"/>
                <w:sz w:val="24"/>
                <w:szCs w:val="24"/>
              </w:rPr>
            </w:pPr>
            <w:r w:rsidRPr="00213E30">
              <w:rPr>
                <w:rFonts w:asciiTheme="majorBidi" w:hAnsiTheme="majorBidi" w:cstheme="majorBidi"/>
                <w:sz w:val="24"/>
                <w:szCs w:val="24"/>
              </w:rPr>
              <w:t>Ministerul Afacerilor Interne</w:t>
            </w:r>
          </w:p>
        </w:tc>
        <w:tc>
          <w:tcPr>
            <w:tcW w:w="13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71BA" w:rsidRPr="00213E30" w:rsidRDefault="00773BBC" w:rsidP="008471BA">
            <w:pPr>
              <w:spacing w:after="0" w:line="240" w:lineRule="auto"/>
              <w:jc w:val="both"/>
              <w:rPr>
                <w:rStyle w:val="Hyperlink"/>
                <w:rFonts w:asciiTheme="majorBidi" w:hAnsiTheme="majorBidi" w:cstheme="majorBidi"/>
                <w:color w:val="auto"/>
                <w:sz w:val="24"/>
                <w:szCs w:val="24"/>
                <w:u w:val="none"/>
                <w:lang w:val="ro-MD"/>
              </w:rPr>
            </w:pPr>
            <w:r w:rsidRPr="00213E30">
              <w:rPr>
                <w:rFonts w:asciiTheme="majorBidi" w:hAnsiTheme="majorBidi" w:cstheme="majorBidi"/>
                <w:sz w:val="24"/>
                <w:szCs w:val="24"/>
                <w:lang w:val="ro-MD"/>
              </w:rPr>
              <w:t>A</w:t>
            </w:r>
            <w:hyperlink r:id="rId18" w:history="1">
              <w:r w:rsidRPr="00213E30">
                <w:rPr>
                  <w:rStyle w:val="Hyperlink"/>
                  <w:rFonts w:asciiTheme="majorBidi" w:hAnsiTheme="majorBidi" w:cstheme="majorBidi"/>
                  <w:color w:val="auto"/>
                  <w:sz w:val="24"/>
                  <w:szCs w:val="24"/>
                  <w:u w:val="none"/>
                  <w:lang w:val="ro-MD"/>
                </w:rPr>
                <w:t xml:space="preserve">cordul dintre Guvernul Republicii Moldova şi Guvernul Republicii </w:t>
              </w:r>
              <w:r w:rsidRPr="00213E30">
                <w:rPr>
                  <w:rStyle w:val="Hyperlink"/>
                  <w:rFonts w:asciiTheme="majorBidi" w:hAnsiTheme="majorBidi" w:cstheme="majorBidi"/>
                  <w:color w:val="auto"/>
                  <w:sz w:val="24"/>
                  <w:szCs w:val="24"/>
                  <w:u w:val="none"/>
                  <w:lang w:val="ro-MD"/>
                </w:rPr>
                <w:lastRenderedPageBreak/>
                <w:t>Federale Germania privind cooperarea pentru dezvoltare</w:t>
              </w:r>
            </w:hyperlink>
            <w:r w:rsidRPr="00213E30">
              <w:rPr>
                <w:rFonts w:asciiTheme="majorBidi" w:hAnsiTheme="majorBidi" w:cstheme="majorBidi"/>
                <w:sz w:val="24"/>
                <w:szCs w:val="24"/>
                <w:lang w:val="ro-MD"/>
              </w:rPr>
              <w:t xml:space="preserve">, semnat la 10 iulie 2014 la Berlin şi ratificat prin </w:t>
            </w:r>
            <w:hyperlink r:id="rId19" w:history="1">
              <w:r w:rsidRPr="00213E30">
                <w:rPr>
                  <w:rStyle w:val="Hyperlink"/>
                  <w:rFonts w:asciiTheme="majorBidi" w:hAnsiTheme="majorBidi" w:cstheme="majorBidi"/>
                  <w:color w:val="auto"/>
                  <w:sz w:val="24"/>
                  <w:szCs w:val="24"/>
                  <w:u w:val="none"/>
                  <w:lang w:val="ro-MD"/>
                </w:rPr>
                <w:t>Legea nr.58 din 9 aprilie 2015</w:t>
              </w:r>
            </w:hyperlink>
          </w:p>
          <w:p w:rsidR="004B7A14" w:rsidRPr="00213E30" w:rsidRDefault="004B7A14" w:rsidP="008471BA">
            <w:pPr>
              <w:spacing w:after="0" w:line="240" w:lineRule="auto"/>
              <w:jc w:val="both"/>
              <w:rPr>
                <w:rFonts w:asciiTheme="majorBidi" w:eastAsia="Times New Roman" w:hAnsiTheme="majorBidi" w:cstheme="majorBidi"/>
                <w:sz w:val="24"/>
                <w:szCs w:val="24"/>
              </w:rPr>
            </w:pPr>
          </w:p>
        </w:tc>
      </w:tr>
    </w:tbl>
    <w:bookmarkEnd w:id="3"/>
    <w:p w:rsidR="00DD10EC" w:rsidRPr="00213E30" w:rsidRDefault="00DD10EC" w:rsidP="004B7A14">
      <w:pPr>
        <w:pStyle w:val="ListParagraph"/>
        <w:numPr>
          <w:ilvl w:val="0"/>
          <w:numId w:val="19"/>
        </w:numPr>
        <w:spacing w:after="0" w:line="240" w:lineRule="auto"/>
        <w:jc w:val="both"/>
        <w:rPr>
          <w:rFonts w:asciiTheme="majorBidi" w:eastAsia="Times New Roman" w:hAnsiTheme="majorBidi" w:cstheme="majorBidi"/>
          <w:sz w:val="24"/>
          <w:szCs w:val="24"/>
          <w:lang w:val="fr-FR"/>
        </w:rPr>
      </w:pPr>
      <w:proofErr w:type="gramStart"/>
      <w:r w:rsidRPr="00213E30">
        <w:rPr>
          <w:rFonts w:asciiTheme="majorBidi" w:eastAsia="Times New Roman" w:hAnsiTheme="majorBidi" w:cstheme="majorBidi"/>
          <w:sz w:val="24"/>
          <w:szCs w:val="24"/>
          <w:lang w:val="fr-FR"/>
        </w:rPr>
        <w:lastRenderedPageBreak/>
        <w:t>capitolul</w:t>
      </w:r>
      <w:proofErr w:type="gramEnd"/>
      <w:r w:rsidRPr="00213E30">
        <w:rPr>
          <w:rFonts w:asciiTheme="majorBidi" w:eastAsia="Times New Roman" w:hAnsiTheme="majorBidi" w:cstheme="majorBidi"/>
          <w:sz w:val="24"/>
          <w:szCs w:val="24"/>
          <w:lang w:val="fr-FR"/>
        </w:rPr>
        <w:t xml:space="preserve"> </w:t>
      </w:r>
      <w:r w:rsidRPr="00213E30">
        <w:rPr>
          <w:rFonts w:asciiTheme="majorBidi" w:eastAsia="Times New Roman" w:hAnsiTheme="majorBidi" w:cstheme="majorBidi"/>
          <w:b/>
          <w:bCs/>
          <w:sz w:val="24"/>
          <w:szCs w:val="24"/>
          <w:lang w:val="fr-FR"/>
        </w:rPr>
        <w:t xml:space="preserve">VII </w:t>
      </w:r>
      <w:r w:rsidRPr="00213E30">
        <w:rPr>
          <w:rFonts w:asciiTheme="majorBidi" w:eastAsia="Times New Roman" w:hAnsiTheme="majorBidi" w:cstheme="majorBidi"/>
          <w:sz w:val="24"/>
          <w:szCs w:val="24"/>
          <w:lang w:val="fr-FR"/>
        </w:rPr>
        <w:t>se completează cu poziţi</w:t>
      </w:r>
      <w:r w:rsidR="001E1580" w:rsidRPr="00213E30">
        <w:rPr>
          <w:rFonts w:asciiTheme="majorBidi" w:eastAsia="Times New Roman" w:hAnsiTheme="majorBidi" w:cstheme="majorBidi"/>
          <w:sz w:val="24"/>
          <w:szCs w:val="24"/>
          <w:lang w:val="fr-FR"/>
        </w:rPr>
        <w:t>ile</w:t>
      </w:r>
      <w:r w:rsidRPr="00213E30">
        <w:rPr>
          <w:rFonts w:asciiTheme="majorBidi" w:eastAsia="Times New Roman" w:hAnsiTheme="majorBidi" w:cstheme="majorBidi"/>
          <w:sz w:val="24"/>
          <w:szCs w:val="24"/>
          <w:lang w:val="fr-FR"/>
        </w:rPr>
        <w:t xml:space="preserve"> </w:t>
      </w:r>
      <w:r w:rsidR="00496C27" w:rsidRPr="00213E30">
        <w:rPr>
          <w:rFonts w:asciiTheme="majorBidi" w:eastAsia="Times New Roman" w:hAnsiTheme="majorBidi" w:cstheme="majorBidi"/>
          <w:sz w:val="24"/>
          <w:szCs w:val="24"/>
          <w:lang w:val="fr-FR"/>
        </w:rPr>
        <w:t>71</w:t>
      </w:r>
      <w:r w:rsidRPr="00213E30">
        <w:rPr>
          <w:rFonts w:asciiTheme="majorBidi" w:eastAsia="Times New Roman" w:hAnsiTheme="majorBidi" w:cstheme="majorBidi"/>
          <w:sz w:val="24"/>
          <w:szCs w:val="24"/>
          <w:vertAlign w:val="superscript"/>
          <w:lang w:val="fr-FR"/>
        </w:rPr>
        <w:t xml:space="preserve">2 </w:t>
      </w:r>
      <w:r w:rsidR="001E1580" w:rsidRPr="00213E30">
        <w:rPr>
          <w:rFonts w:asciiTheme="majorBidi" w:eastAsia="Times New Roman" w:hAnsiTheme="majorBidi" w:cstheme="majorBidi"/>
          <w:sz w:val="24"/>
          <w:szCs w:val="24"/>
          <w:vertAlign w:val="superscript"/>
          <w:lang w:val="fr-FR"/>
        </w:rPr>
        <w:t>-</w:t>
      </w:r>
      <w:r w:rsidR="00A51477" w:rsidRPr="00213E30">
        <w:rPr>
          <w:rFonts w:asciiTheme="majorBidi" w:eastAsia="Times New Roman" w:hAnsiTheme="majorBidi" w:cstheme="majorBidi"/>
          <w:sz w:val="24"/>
          <w:szCs w:val="24"/>
          <w:lang w:val="fr-FR"/>
        </w:rPr>
        <w:t>71</w:t>
      </w:r>
      <w:r w:rsidR="00A51477" w:rsidRPr="00213E30">
        <w:rPr>
          <w:rFonts w:asciiTheme="majorBidi" w:eastAsia="Times New Roman" w:hAnsiTheme="majorBidi" w:cstheme="majorBidi"/>
          <w:sz w:val="24"/>
          <w:szCs w:val="24"/>
          <w:vertAlign w:val="superscript"/>
          <w:lang w:val="fr-FR"/>
        </w:rPr>
        <w:t>7</w:t>
      </w:r>
      <w:r w:rsidRPr="00213E30">
        <w:rPr>
          <w:rFonts w:asciiTheme="majorBidi" w:eastAsia="Times New Roman" w:hAnsiTheme="majorBidi" w:cstheme="majorBidi"/>
          <w:sz w:val="24"/>
          <w:szCs w:val="24"/>
          <w:lang w:val="fr-FR"/>
        </w:rPr>
        <w:t>cu următorul cuprins:</w:t>
      </w:r>
    </w:p>
    <w:p w:rsidR="002E03CC" w:rsidRPr="00213E30" w:rsidRDefault="002E03CC" w:rsidP="00C556E6">
      <w:pPr>
        <w:spacing w:after="0" w:line="240" w:lineRule="auto"/>
        <w:jc w:val="both"/>
        <w:rPr>
          <w:rFonts w:asciiTheme="majorBidi" w:eastAsia="Times New Roman" w:hAnsiTheme="majorBidi" w:cstheme="majorBidi"/>
          <w:sz w:val="24"/>
          <w:szCs w:val="24"/>
          <w:lang w:val="fr-FR"/>
        </w:rPr>
      </w:pPr>
    </w:p>
    <w:tbl>
      <w:tblPr>
        <w:tblW w:w="5799" w:type="pct"/>
        <w:jc w:val="center"/>
        <w:tblCellMar>
          <w:top w:w="15" w:type="dxa"/>
          <w:left w:w="15" w:type="dxa"/>
          <w:bottom w:w="15" w:type="dxa"/>
          <w:right w:w="15" w:type="dxa"/>
        </w:tblCellMar>
        <w:tblLook w:val="04A0" w:firstRow="1" w:lastRow="0" w:firstColumn="1" w:lastColumn="0" w:noHBand="0" w:noVBand="1"/>
      </w:tblPr>
      <w:tblGrid>
        <w:gridCol w:w="713"/>
        <w:gridCol w:w="1630"/>
        <w:gridCol w:w="2623"/>
        <w:gridCol w:w="1435"/>
        <w:gridCol w:w="1701"/>
        <w:gridCol w:w="2735"/>
      </w:tblGrid>
      <w:tr w:rsidR="00DD10EC" w:rsidRPr="00EC28DB" w:rsidTr="00FD1F5D">
        <w:trPr>
          <w:jc w:val="center"/>
        </w:trPr>
        <w:tc>
          <w:tcPr>
            <w:tcW w:w="3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D10EC" w:rsidRPr="00213E30" w:rsidRDefault="00DD10EC" w:rsidP="009E54C5">
            <w:pPr>
              <w:spacing w:after="0" w:line="240" w:lineRule="auto"/>
              <w:jc w:val="both"/>
              <w:rPr>
                <w:rFonts w:asciiTheme="majorBidi" w:eastAsia="Times New Roman" w:hAnsiTheme="majorBidi" w:cstheme="majorBidi"/>
                <w:sz w:val="24"/>
                <w:szCs w:val="24"/>
                <w:vertAlign w:val="superscript"/>
                <w:lang w:val="ro-MD"/>
              </w:rPr>
            </w:pPr>
            <w:r w:rsidRPr="00213E30">
              <w:rPr>
                <w:rFonts w:asciiTheme="majorBidi" w:eastAsia="Times New Roman" w:hAnsiTheme="majorBidi" w:cstheme="majorBidi"/>
                <w:sz w:val="24"/>
                <w:szCs w:val="24"/>
                <w:lang w:val="ro-MD"/>
              </w:rPr>
              <w:t>”71</w:t>
            </w:r>
            <w:r w:rsidRPr="00213E30">
              <w:rPr>
                <w:rFonts w:asciiTheme="majorBidi" w:eastAsia="Times New Roman" w:hAnsiTheme="majorBidi" w:cstheme="majorBidi"/>
                <w:sz w:val="24"/>
                <w:szCs w:val="24"/>
                <w:vertAlign w:val="superscript"/>
                <w:lang w:val="ro-MD"/>
              </w:rPr>
              <w:t>2</w:t>
            </w:r>
          </w:p>
        </w:tc>
        <w:tc>
          <w:tcPr>
            <w:tcW w:w="7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D10EC" w:rsidRPr="00213E30" w:rsidRDefault="00DD10EC" w:rsidP="009E54C5">
            <w:pPr>
              <w:spacing w:after="0" w:line="240" w:lineRule="auto"/>
              <w:jc w:val="both"/>
              <w:rPr>
                <w:rFonts w:asciiTheme="majorBidi" w:eastAsia="Times New Roman" w:hAnsiTheme="majorBidi" w:cstheme="majorBidi"/>
                <w:sz w:val="24"/>
                <w:szCs w:val="24"/>
                <w:lang w:val="ro-MD"/>
              </w:rPr>
            </w:pPr>
            <w:r w:rsidRPr="00213E30">
              <w:rPr>
                <w:rFonts w:asciiTheme="majorBidi" w:hAnsiTheme="majorBidi" w:cstheme="majorBidi"/>
                <w:sz w:val="24"/>
                <w:szCs w:val="24"/>
              </w:rPr>
              <w:t>872112110167</w:t>
            </w:r>
          </w:p>
        </w:tc>
        <w:tc>
          <w:tcPr>
            <w:tcW w:w="12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D10EC" w:rsidRPr="00213E30" w:rsidRDefault="00DD10EC" w:rsidP="009E54C5">
            <w:pPr>
              <w:spacing w:after="0" w:line="240" w:lineRule="auto"/>
              <w:jc w:val="both"/>
              <w:rPr>
                <w:rFonts w:asciiTheme="majorBidi" w:hAnsiTheme="majorBidi" w:cstheme="majorBidi"/>
                <w:sz w:val="24"/>
                <w:szCs w:val="24"/>
                <w:lang w:val="ro-MD"/>
              </w:rPr>
            </w:pPr>
            <w:r w:rsidRPr="00213E30">
              <w:rPr>
                <w:rFonts w:asciiTheme="majorBidi" w:hAnsiTheme="majorBidi" w:cstheme="majorBidi"/>
                <w:sz w:val="24"/>
                <w:szCs w:val="24"/>
                <w:lang w:val="ro-MD"/>
              </w:rPr>
              <w:t>Integrarea biodiversității și serviciilor ecosistemice în Europe de Est și Caucaz în Republica Moldova</w:t>
            </w:r>
          </w:p>
          <w:p w:rsidR="004B4E29" w:rsidRPr="00213E30" w:rsidRDefault="004B4E29" w:rsidP="009E54C5">
            <w:pPr>
              <w:spacing w:after="0" w:line="240" w:lineRule="auto"/>
              <w:jc w:val="both"/>
              <w:rPr>
                <w:rFonts w:asciiTheme="majorBidi" w:eastAsia="Times New Roman" w:hAnsiTheme="majorBidi" w:cstheme="majorBidi"/>
                <w:sz w:val="24"/>
                <w:szCs w:val="24"/>
                <w:lang w:val="ro-MD"/>
              </w:rPr>
            </w:pPr>
          </w:p>
          <w:p w:rsidR="004B4E29" w:rsidRPr="00213E30" w:rsidRDefault="004B4E29" w:rsidP="009E54C5">
            <w:pPr>
              <w:spacing w:after="0" w:line="240" w:lineRule="auto"/>
              <w:jc w:val="both"/>
              <w:rPr>
                <w:rFonts w:asciiTheme="majorBidi" w:eastAsia="Times New Roman" w:hAnsiTheme="majorBidi" w:cstheme="majorBidi"/>
                <w:sz w:val="24"/>
                <w:szCs w:val="24"/>
                <w:lang w:val="ro-MD"/>
              </w:rPr>
            </w:pPr>
          </w:p>
        </w:tc>
        <w:tc>
          <w:tcPr>
            <w:tcW w:w="6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D10EC" w:rsidRPr="00213E30" w:rsidRDefault="00DD10EC" w:rsidP="009E54C5">
            <w:pPr>
              <w:spacing w:after="0" w:line="240" w:lineRule="auto"/>
              <w:jc w:val="both"/>
              <w:rPr>
                <w:rFonts w:asciiTheme="majorBidi" w:eastAsia="Times New Roman" w:hAnsiTheme="majorBidi" w:cstheme="majorBidi"/>
                <w:sz w:val="24"/>
                <w:szCs w:val="24"/>
                <w:lang w:val="fr-FR"/>
              </w:rPr>
            </w:pPr>
            <w:r w:rsidRPr="00213E30">
              <w:rPr>
                <w:rFonts w:asciiTheme="majorBidi" w:hAnsiTheme="majorBidi" w:cstheme="majorBidi"/>
                <w:sz w:val="24"/>
                <w:szCs w:val="24"/>
              </w:rPr>
              <w:t>Programul de Mediu al Națiunilor Unite</w:t>
            </w:r>
          </w:p>
        </w:tc>
        <w:tc>
          <w:tcPr>
            <w:tcW w:w="7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D10EC" w:rsidRPr="00213E30" w:rsidRDefault="00DD10EC" w:rsidP="009E54C5">
            <w:pPr>
              <w:spacing w:after="0" w:line="240" w:lineRule="auto"/>
              <w:jc w:val="both"/>
              <w:rPr>
                <w:rFonts w:asciiTheme="majorBidi" w:eastAsia="Times New Roman" w:hAnsiTheme="majorBidi" w:cstheme="majorBidi"/>
                <w:sz w:val="24"/>
                <w:szCs w:val="24"/>
                <w:lang w:val="ro-MD"/>
              </w:rPr>
            </w:pPr>
            <w:r w:rsidRPr="00213E30">
              <w:rPr>
                <w:rFonts w:asciiTheme="majorBidi" w:hAnsiTheme="majorBidi" w:cstheme="majorBidi"/>
                <w:sz w:val="24"/>
                <w:szCs w:val="24"/>
              </w:rPr>
              <w:t>Ministerul Agriculturii, Dezvoltării Regionale și Mediului</w:t>
            </w:r>
          </w:p>
        </w:tc>
        <w:tc>
          <w:tcPr>
            <w:tcW w:w="12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D10EC" w:rsidRPr="00213E30" w:rsidRDefault="00DD10EC" w:rsidP="00DD10EC">
            <w:pPr>
              <w:spacing w:after="0" w:line="240" w:lineRule="auto"/>
              <w:jc w:val="both"/>
              <w:rPr>
                <w:rFonts w:asciiTheme="majorBidi" w:hAnsiTheme="majorBidi" w:cstheme="majorBidi"/>
                <w:sz w:val="24"/>
                <w:szCs w:val="24"/>
                <w:lang w:val="ro-MD"/>
              </w:rPr>
            </w:pPr>
            <w:r w:rsidRPr="00213E30">
              <w:rPr>
                <w:rFonts w:asciiTheme="majorBidi" w:eastAsia="Times New Roman" w:hAnsiTheme="majorBidi" w:cstheme="majorBidi"/>
                <w:sz w:val="24"/>
                <w:szCs w:val="24"/>
                <w:lang w:val="ro-MD"/>
              </w:rPr>
              <w:t>Acordul-tip de asistenţă tehnică dintre Guvernul Republicii Moldova şi Programul Naţiunilor Unite pentru Dezvoltare, semnat la 2 octombrie 1992</w:t>
            </w:r>
            <w:r w:rsidRPr="00213E30">
              <w:rPr>
                <w:rFonts w:asciiTheme="majorBidi" w:eastAsia="Times New Roman" w:hAnsiTheme="majorBidi" w:cstheme="majorBidi"/>
                <w:sz w:val="24"/>
                <w:szCs w:val="24"/>
                <w:lang w:val="ro-MD"/>
              </w:rPr>
              <w:br/>
            </w:r>
          </w:p>
        </w:tc>
      </w:tr>
      <w:tr w:rsidR="00096C81" w:rsidRPr="00213E30" w:rsidTr="00FD1F5D">
        <w:trPr>
          <w:jc w:val="center"/>
        </w:trPr>
        <w:tc>
          <w:tcPr>
            <w:tcW w:w="3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6C81" w:rsidRPr="00213E30" w:rsidRDefault="001E1580" w:rsidP="009E54C5">
            <w:pPr>
              <w:spacing w:after="0" w:line="240" w:lineRule="auto"/>
              <w:jc w:val="both"/>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t>”71</w:t>
            </w:r>
            <w:r w:rsidRPr="00213E30">
              <w:rPr>
                <w:rFonts w:asciiTheme="majorBidi" w:eastAsia="Times New Roman" w:hAnsiTheme="majorBidi" w:cstheme="majorBidi"/>
                <w:sz w:val="24"/>
                <w:szCs w:val="24"/>
                <w:vertAlign w:val="superscript"/>
                <w:lang w:val="ro-MD"/>
              </w:rPr>
              <w:t>3</w:t>
            </w:r>
          </w:p>
        </w:tc>
        <w:tc>
          <w:tcPr>
            <w:tcW w:w="7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6C81" w:rsidRPr="00213E30" w:rsidRDefault="007B6FCE" w:rsidP="009E54C5">
            <w:pPr>
              <w:spacing w:after="0" w:line="240" w:lineRule="auto"/>
              <w:jc w:val="both"/>
              <w:rPr>
                <w:rFonts w:asciiTheme="majorBidi" w:hAnsiTheme="majorBidi" w:cstheme="majorBidi"/>
                <w:sz w:val="24"/>
                <w:szCs w:val="24"/>
              </w:rPr>
            </w:pPr>
            <w:r w:rsidRPr="00213E30">
              <w:rPr>
                <w:rFonts w:asciiTheme="majorBidi" w:hAnsiTheme="majorBidi" w:cstheme="majorBidi"/>
                <w:sz w:val="24"/>
                <w:szCs w:val="24"/>
              </w:rPr>
              <w:t>872112110168</w:t>
            </w:r>
          </w:p>
        </w:tc>
        <w:tc>
          <w:tcPr>
            <w:tcW w:w="12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6C81" w:rsidRPr="00213E30" w:rsidRDefault="007B6FCE" w:rsidP="009E54C5">
            <w:pPr>
              <w:spacing w:after="0" w:line="240" w:lineRule="auto"/>
              <w:jc w:val="both"/>
              <w:rPr>
                <w:rFonts w:asciiTheme="majorBidi" w:hAnsiTheme="majorBidi" w:cstheme="majorBidi"/>
                <w:sz w:val="24"/>
                <w:szCs w:val="24"/>
              </w:rPr>
            </w:pPr>
            <w:r w:rsidRPr="00213E30">
              <w:rPr>
                <w:rFonts w:asciiTheme="majorBidi" w:hAnsiTheme="majorBidi" w:cstheme="majorBidi"/>
                <w:sz w:val="24"/>
                <w:szCs w:val="24"/>
              </w:rPr>
              <w:t>Asistență tehnică pentru promovarea vehiculelor eficiente în Republica Moldova</w:t>
            </w:r>
          </w:p>
          <w:p w:rsidR="009C7425" w:rsidRPr="00213E30" w:rsidRDefault="009C7425" w:rsidP="009C7425">
            <w:pPr>
              <w:spacing w:after="0" w:line="240" w:lineRule="auto"/>
              <w:jc w:val="both"/>
              <w:rPr>
                <w:rFonts w:asciiTheme="majorBidi" w:hAnsiTheme="majorBidi" w:cstheme="majorBidi"/>
                <w:sz w:val="24"/>
                <w:szCs w:val="24"/>
              </w:rPr>
            </w:pPr>
          </w:p>
          <w:p w:rsidR="009C7425" w:rsidRPr="00213E30" w:rsidRDefault="009C7425" w:rsidP="000609BB">
            <w:pPr>
              <w:spacing w:after="0" w:line="240" w:lineRule="auto"/>
              <w:jc w:val="both"/>
              <w:rPr>
                <w:rFonts w:asciiTheme="majorBidi" w:hAnsiTheme="majorBidi" w:cstheme="majorBidi"/>
                <w:sz w:val="24"/>
                <w:szCs w:val="24"/>
              </w:rPr>
            </w:pPr>
          </w:p>
        </w:tc>
        <w:tc>
          <w:tcPr>
            <w:tcW w:w="6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6C81" w:rsidRPr="00213E30" w:rsidRDefault="007B6FCE" w:rsidP="009E54C5">
            <w:pPr>
              <w:spacing w:after="0" w:line="240" w:lineRule="auto"/>
              <w:jc w:val="both"/>
              <w:rPr>
                <w:rFonts w:asciiTheme="majorBidi" w:hAnsiTheme="majorBidi" w:cstheme="majorBidi"/>
                <w:sz w:val="24"/>
                <w:szCs w:val="24"/>
              </w:rPr>
            </w:pPr>
            <w:r w:rsidRPr="00213E30">
              <w:rPr>
                <w:rFonts w:asciiTheme="majorBidi" w:hAnsiTheme="majorBidi" w:cstheme="majorBidi"/>
                <w:sz w:val="24"/>
                <w:szCs w:val="24"/>
              </w:rPr>
              <w:t>Programul de Mediu al Națiunilor Unite</w:t>
            </w:r>
          </w:p>
        </w:tc>
        <w:tc>
          <w:tcPr>
            <w:tcW w:w="7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6C81" w:rsidRPr="00213E30" w:rsidRDefault="007B6FCE" w:rsidP="009E54C5">
            <w:pPr>
              <w:spacing w:after="0" w:line="240" w:lineRule="auto"/>
              <w:jc w:val="both"/>
              <w:rPr>
                <w:rFonts w:asciiTheme="majorBidi" w:hAnsiTheme="majorBidi" w:cstheme="majorBidi"/>
                <w:sz w:val="24"/>
                <w:szCs w:val="24"/>
              </w:rPr>
            </w:pPr>
            <w:r w:rsidRPr="00213E30">
              <w:rPr>
                <w:rFonts w:asciiTheme="majorBidi" w:hAnsiTheme="majorBidi" w:cstheme="majorBidi"/>
                <w:sz w:val="24"/>
                <w:szCs w:val="24"/>
              </w:rPr>
              <w:t>Ministerul Agriculturii, Dezvoltării Regionale și Mediului</w:t>
            </w:r>
          </w:p>
        </w:tc>
        <w:tc>
          <w:tcPr>
            <w:tcW w:w="12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6C81" w:rsidRPr="00213E30" w:rsidRDefault="007B6FCE" w:rsidP="00DD10EC">
            <w:pPr>
              <w:spacing w:after="0" w:line="240" w:lineRule="auto"/>
              <w:jc w:val="both"/>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t>Acordul-tip de asistenţă tehnică dintre Guvernul Republicii Moldova şi Programul Naţiunilor Unite pentru Dezvoltare, semnat la 2 octombrie 1992</w:t>
            </w:r>
          </w:p>
        </w:tc>
      </w:tr>
      <w:tr w:rsidR="00255758" w:rsidRPr="00213E30" w:rsidTr="00FD1F5D">
        <w:trPr>
          <w:jc w:val="center"/>
        </w:trPr>
        <w:tc>
          <w:tcPr>
            <w:tcW w:w="3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55758" w:rsidRPr="00213E30" w:rsidRDefault="001E1580" w:rsidP="00255758">
            <w:pPr>
              <w:spacing w:after="0" w:line="240" w:lineRule="auto"/>
              <w:jc w:val="both"/>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t>”71</w:t>
            </w:r>
            <w:r w:rsidRPr="00213E30">
              <w:rPr>
                <w:rFonts w:asciiTheme="majorBidi" w:eastAsia="Times New Roman" w:hAnsiTheme="majorBidi" w:cstheme="majorBidi"/>
                <w:sz w:val="24"/>
                <w:szCs w:val="24"/>
                <w:vertAlign w:val="superscript"/>
                <w:lang w:val="ro-MD"/>
              </w:rPr>
              <w:t>4</w:t>
            </w:r>
          </w:p>
        </w:tc>
        <w:tc>
          <w:tcPr>
            <w:tcW w:w="7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55758" w:rsidRPr="00213E30" w:rsidRDefault="00255758" w:rsidP="00255758">
            <w:pPr>
              <w:spacing w:after="0" w:line="240" w:lineRule="auto"/>
              <w:jc w:val="both"/>
              <w:rPr>
                <w:rFonts w:asciiTheme="majorBidi" w:hAnsiTheme="majorBidi" w:cstheme="majorBidi"/>
                <w:sz w:val="24"/>
                <w:szCs w:val="24"/>
              </w:rPr>
            </w:pPr>
            <w:r w:rsidRPr="00213E30">
              <w:rPr>
                <w:rFonts w:asciiTheme="majorBidi" w:hAnsiTheme="majorBidi" w:cstheme="majorBidi"/>
                <w:sz w:val="24"/>
                <w:szCs w:val="24"/>
              </w:rPr>
              <w:t>872112110174</w:t>
            </w:r>
          </w:p>
        </w:tc>
        <w:tc>
          <w:tcPr>
            <w:tcW w:w="12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55758" w:rsidRPr="00213E30" w:rsidRDefault="00255758" w:rsidP="00255758">
            <w:pPr>
              <w:spacing w:after="0" w:line="240" w:lineRule="auto"/>
              <w:jc w:val="both"/>
              <w:rPr>
                <w:rFonts w:asciiTheme="majorBidi" w:hAnsiTheme="majorBidi" w:cstheme="majorBidi"/>
                <w:sz w:val="24"/>
                <w:szCs w:val="24"/>
              </w:rPr>
            </w:pPr>
            <w:r w:rsidRPr="00213E30">
              <w:rPr>
                <w:rFonts w:asciiTheme="majorBidi" w:hAnsiTheme="majorBidi" w:cstheme="majorBidi"/>
                <w:sz w:val="24"/>
                <w:szCs w:val="24"/>
              </w:rPr>
              <w:t>Planul de management privind suprimarea eşalonată a hidroclorofluorocarburilor (HCFC) – HPMP – etapa 2- transa 1</w:t>
            </w:r>
          </w:p>
          <w:p w:rsidR="009C7425" w:rsidRPr="00213E30" w:rsidRDefault="009C7425" w:rsidP="009C7425">
            <w:pPr>
              <w:spacing w:after="0" w:line="240" w:lineRule="auto"/>
              <w:jc w:val="both"/>
              <w:rPr>
                <w:rFonts w:asciiTheme="majorBidi" w:hAnsiTheme="majorBidi" w:cstheme="majorBidi"/>
                <w:sz w:val="24"/>
                <w:szCs w:val="24"/>
              </w:rPr>
            </w:pPr>
          </w:p>
          <w:p w:rsidR="00211743" w:rsidRPr="00213E30" w:rsidRDefault="00211743" w:rsidP="00255758">
            <w:pPr>
              <w:spacing w:after="0" w:line="240" w:lineRule="auto"/>
              <w:jc w:val="both"/>
              <w:rPr>
                <w:rFonts w:asciiTheme="majorBidi" w:hAnsiTheme="majorBidi" w:cstheme="majorBidi"/>
                <w:sz w:val="24"/>
                <w:szCs w:val="24"/>
              </w:rPr>
            </w:pPr>
          </w:p>
          <w:p w:rsidR="009C7425" w:rsidRPr="00213E30" w:rsidRDefault="009C7425" w:rsidP="00255758">
            <w:pPr>
              <w:spacing w:after="0" w:line="240" w:lineRule="auto"/>
              <w:jc w:val="both"/>
              <w:rPr>
                <w:rFonts w:asciiTheme="majorBidi" w:hAnsiTheme="majorBidi" w:cstheme="majorBidi"/>
                <w:sz w:val="24"/>
                <w:szCs w:val="24"/>
              </w:rPr>
            </w:pPr>
          </w:p>
        </w:tc>
        <w:tc>
          <w:tcPr>
            <w:tcW w:w="6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55758" w:rsidRPr="00213E30" w:rsidRDefault="00255758" w:rsidP="00255758">
            <w:pPr>
              <w:spacing w:after="0" w:line="240" w:lineRule="auto"/>
              <w:jc w:val="both"/>
              <w:rPr>
                <w:rFonts w:asciiTheme="majorBidi" w:hAnsiTheme="majorBidi" w:cstheme="majorBidi"/>
                <w:sz w:val="24"/>
                <w:szCs w:val="24"/>
              </w:rPr>
            </w:pPr>
            <w:r w:rsidRPr="00213E30">
              <w:rPr>
                <w:rFonts w:asciiTheme="majorBidi" w:hAnsiTheme="majorBidi" w:cstheme="majorBidi"/>
                <w:sz w:val="24"/>
                <w:szCs w:val="24"/>
              </w:rPr>
              <w:t>Oficiul Ozon pe lîngă Ministerul Mediului</w:t>
            </w:r>
          </w:p>
        </w:tc>
        <w:tc>
          <w:tcPr>
            <w:tcW w:w="7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55758" w:rsidRPr="00213E30" w:rsidRDefault="00255758" w:rsidP="00255758">
            <w:pPr>
              <w:spacing w:after="0" w:line="240" w:lineRule="auto"/>
              <w:jc w:val="both"/>
              <w:rPr>
                <w:rFonts w:asciiTheme="majorBidi" w:hAnsiTheme="majorBidi" w:cstheme="majorBidi"/>
                <w:sz w:val="24"/>
                <w:szCs w:val="24"/>
              </w:rPr>
            </w:pPr>
            <w:r w:rsidRPr="00213E30">
              <w:rPr>
                <w:rFonts w:asciiTheme="majorBidi" w:hAnsiTheme="majorBidi" w:cstheme="majorBidi"/>
                <w:sz w:val="24"/>
                <w:szCs w:val="24"/>
              </w:rPr>
              <w:t>Ministerul Agriculturii, Dezvoltării Regionale și Mediului</w:t>
            </w:r>
          </w:p>
        </w:tc>
        <w:tc>
          <w:tcPr>
            <w:tcW w:w="12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55758" w:rsidRPr="00213E30" w:rsidRDefault="00255758" w:rsidP="00255758">
            <w:pPr>
              <w:spacing w:after="0" w:line="240" w:lineRule="auto"/>
              <w:jc w:val="both"/>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t>Acordul-tip de asistenţă tehnică dintre Guvernul Republicii Moldova şi Programul Naţiunilor Unite pentru Dezvoltare, semnat la 2 octombrie 1992</w:t>
            </w:r>
          </w:p>
        </w:tc>
      </w:tr>
      <w:tr w:rsidR="00906469" w:rsidRPr="00213E30" w:rsidTr="00FD1F5D">
        <w:trPr>
          <w:jc w:val="center"/>
        </w:trPr>
        <w:tc>
          <w:tcPr>
            <w:tcW w:w="3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6469" w:rsidRPr="00213E30" w:rsidRDefault="001E1580" w:rsidP="00255758">
            <w:pPr>
              <w:spacing w:after="0" w:line="240" w:lineRule="auto"/>
              <w:jc w:val="both"/>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t>”71</w:t>
            </w:r>
            <w:r w:rsidRPr="00213E30">
              <w:rPr>
                <w:rFonts w:asciiTheme="majorBidi" w:eastAsia="Times New Roman" w:hAnsiTheme="majorBidi" w:cstheme="majorBidi"/>
                <w:sz w:val="24"/>
                <w:szCs w:val="24"/>
                <w:vertAlign w:val="superscript"/>
                <w:lang w:val="ro-MD"/>
              </w:rPr>
              <w:t>5</w:t>
            </w:r>
          </w:p>
        </w:tc>
        <w:tc>
          <w:tcPr>
            <w:tcW w:w="7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6469" w:rsidRPr="00213E30" w:rsidRDefault="00906469" w:rsidP="00255758">
            <w:pPr>
              <w:spacing w:after="0" w:line="240" w:lineRule="auto"/>
              <w:jc w:val="both"/>
              <w:rPr>
                <w:rFonts w:asciiTheme="majorBidi" w:hAnsiTheme="majorBidi" w:cstheme="majorBidi"/>
                <w:sz w:val="24"/>
                <w:szCs w:val="24"/>
              </w:rPr>
            </w:pPr>
            <w:r w:rsidRPr="00213E30">
              <w:rPr>
                <w:rFonts w:asciiTheme="majorBidi" w:hAnsiTheme="majorBidi" w:cstheme="majorBidi"/>
                <w:sz w:val="24"/>
                <w:szCs w:val="24"/>
              </w:rPr>
              <w:t>872112110175</w:t>
            </w:r>
          </w:p>
        </w:tc>
        <w:tc>
          <w:tcPr>
            <w:tcW w:w="12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6469" w:rsidRPr="00213E30" w:rsidRDefault="00906469" w:rsidP="00255758">
            <w:pPr>
              <w:spacing w:after="0" w:line="240" w:lineRule="auto"/>
              <w:jc w:val="both"/>
              <w:rPr>
                <w:rFonts w:asciiTheme="majorBidi" w:hAnsiTheme="majorBidi" w:cstheme="majorBidi"/>
                <w:sz w:val="24"/>
                <w:szCs w:val="24"/>
                <w:lang w:val="fr-FR"/>
              </w:rPr>
            </w:pPr>
            <w:r w:rsidRPr="00213E30">
              <w:rPr>
                <w:rFonts w:asciiTheme="majorBidi" w:hAnsiTheme="majorBidi" w:cstheme="majorBidi"/>
                <w:sz w:val="24"/>
                <w:szCs w:val="24"/>
                <w:lang w:val="fr-FR"/>
              </w:rPr>
              <w:t>Structura Instituţională pentru implementarea Protocolului de la Montreal în Moldova (faza 9)</w:t>
            </w:r>
          </w:p>
        </w:tc>
        <w:tc>
          <w:tcPr>
            <w:tcW w:w="6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6469" w:rsidRPr="00213E30" w:rsidRDefault="00906469" w:rsidP="00255758">
            <w:pPr>
              <w:spacing w:after="0" w:line="240" w:lineRule="auto"/>
              <w:jc w:val="both"/>
              <w:rPr>
                <w:rFonts w:asciiTheme="majorBidi" w:hAnsiTheme="majorBidi" w:cstheme="majorBidi"/>
                <w:sz w:val="24"/>
                <w:szCs w:val="24"/>
              </w:rPr>
            </w:pPr>
            <w:r w:rsidRPr="00213E30">
              <w:rPr>
                <w:rFonts w:asciiTheme="majorBidi" w:hAnsiTheme="majorBidi" w:cstheme="majorBidi"/>
                <w:sz w:val="24"/>
                <w:szCs w:val="24"/>
              </w:rPr>
              <w:t>Oficiul Ozon pe lîngă Ministerul Mediului</w:t>
            </w:r>
          </w:p>
        </w:tc>
        <w:tc>
          <w:tcPr>
            <w:tcW w:w="7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6469" w:rsidRPr="00213E30" w:rsidRDefault="00906469" w:rsidP="00255758">
            <w:pPr>
              <w:spacing w:after="0" w:line="240" w:lineRule="auto"/>
              <w:jc w:val="both"/>
              <w:rPr>
                <w:rFonts w:asciiTheme="majorBidi" w:hAnsiTheme="majorBidi" w:cstheme="majorBidi"/>
                <w:sz w:val="24"/>
                <w:szCs w:val="24"/>
              </w:rPr>
            </w:pPr>
            <w:r w:rsidRPr="00213E30">
              <w:rPr>
                <w:rFonts w:asciiTheme="majorBidi" w:hAnsiTheme="majorBidi" w:cstheme="majorBidi"/>
                <w:sz w:val="24"/>
                <w:szCs w:val="24"/>
              </w:rPr>
              <w:t>Ministerul Agriculturii, Dezvoltării Regionale și Mediului</w:t>
            </w:r>
          </w:p>
        </w:tc>
        <w:tc>
          <w:tcPr>
            <w:tcW w:w="12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6469" w:rsidRPr="00213E30" w:rsidRDefault="009468B1" w:rsidP="00255758">
            <w:pPr>
              <w:spacing w:after="0" w:line="240" w:lineRule="auto"/>
              <w:jc w:val="both"/>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t xml:space="preserve">Acordul-tip de asistenţă </w:t>
            </w:r>
            <w:r w:rsidR="00906469" w:rsidRPr="00213E30">
              <w:rPr>
                <w:rFonts w:asciiTheme="majorBidi" w:eastAsia="Times New Roman" w:hAnsiTheme="majorBidi" w:cstheme="majorBidi"/>
                <w:sz w:val="24"/>
                <w:szCs w:val="24"/>
                <w:lang w:val="ro-MD"/>
              </w:rPr>
              <w:t>tehnică dintre Guvernul Republicii Moldova şi Programul Naţiunilor Unite pentru Dezvoltare, semnat la 2 octombrie 1992</w:t>
            </w:r>
          </w:p>
        </w:tc>
      </w:tr>
      <w:tr w:rsidR="0067045E" w:rsidRPr="00213E30" w:rsidTr="00FD1F5D">
        <w:trPr>
          <w:jc w:val="center"/>
        </w:trPr>
        <w:tc>
          <w:tcPr>
            <w:tcW w:w="3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7045E" w:rsidRPr="00213E30" w:rsidRDefault="001E1580" w:rsidP="00255758">
            <w:pPr>
              <w:spacing w:after="0" w:line="240" w:lineRule="auto"/>
              <w:jc w:val="both"/>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t>”71</w:t>
            </w:r>
            <w:r w:rsidRPr="00213E30">
              <w:rPr>
                <w:rFonts w:asciiTheme="majorBidi" w:eastAsia="Times New Roman" w:hAnsiTheme="majorBidi" w:cstheme="majorBidi"/>
                <w:sz w:val="24"/>
                <w:szCs w:val="24"/>
                <w:vertAlign w:val="superscript"/>
                <w:lang w:val="ro-MD"/>
              </w:rPr>
              <w:t>6</w:t>
            </w:r>
          </w:p>
        </w:tc>
        <w:tc>
          <w:tcPr>
            <w:tcW w:w="7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7045E" w:rsidRPr="00213E30" w:rsidRDefault="0067045E" w:rsidP="00255758">
            <w:pPr>
              <w:spacing w:after="0" w:line="240" w:lineRule="auto"/>
              <w:jc w:val="both"/>
              <w:rPr>
                <w:rFonts w:asciiTheme="majorBidi" w:hAnsiTheme="majorBidi" w:cstheme="majorBidi"/>
                <w:sz w:val="24"/>
                <w:szCs w:val="24"/>
              </w:rPr>
            </w:pPr>
            <w:r w:rsidRPr="00213E30">
              <w:rPr>
                <w:rFonts w:asciiTheme="majorBidi" w:hAnsiTheme="majorBidi" w:cstheme="majorBidi"/>
                <w:sz w:val="24"/>
                <w:szCs w:val="24"/>
              </w:rPr>
              <w:t>872112110182</w:t>
            </w:r>
          </w:p>
        </w:tc>
        <w:tc>
          <w:tcPr>
            <w:tcW w:w="12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7045E" w:rsidRPr="00213E30" w:rsidRDefault="009468B1" w:rsidP="00255758">
            <w:pPr>
              <w:spacing w:after="0" w:line="240" w:lineRule="auto"/>
              <w:jc w:val="both"/>
              <w:rPr>
                <w:rFonts w:asciiTheme="majorBidi" w:hAnsiTheme="majorBidi" w:cstheme="majorBidi"/>
                <w:sz w:val="24"/>
                <w:szCs w:val="24"/>
              </w:rPr>
            </w:pPr>
            <w:r w:rsidRPr="00213E30">
              <w:rPr>
                <w:rFonts w:asciiTheme="majorBidi" w:hAnsiTheme="majorBidi" w:cstheme="majorBidi"/>
                <w:sz w:val="24"/>
                <w:szCs w:val="24"/>
              </w:rPr>
              <w:t>Consolidarea capacităților pentru dezvoltarea Registrului Național al Emisiilor și Transferului de Poluanți (RETP) și suport în implementarea strategiei SAICM în două țări cu economie în tranziție: Republica Moldova și Republica Macedonia</w:t>
            </w:r>
          </w:p>
          <w:p w:rsidR="004B4E29" w:rsidRPr="00213E30" w:rsidRDefault="004B4E29" w:rsidP="00255758">
            <w:pPr>
              <w:spacing w:after="0" w:line="240" w:lineRule="auto"/>
              <w:jc w:val="both"/>
              <w:rPr>
                <w:rFonts w:asciiTheme="majorBidi" w:hAnsiTheme="majorBidi" w:cstheme="majorBidi"/>
                <w:sz w:val="24"/>
                <w:szCs w:val="24"/>
              </w:rPr>
            </w:pPr>
          </w:p>
          <w:p w:rsidR="004B4E29" w:rsidRPr="00213E30" w:rsidRDefault="004B4E29" w:rsidP="00D81036">
            <w:pPr>
              <w:spacing w:after="0" w:line="240" w:lineRule="auto"/>
              <w:jc w:val="both"/>
              <w:rPr>
                <w:rFonts w:asciiTheme="majorBidi" w:hAnsiTheme="majorBidi" w:cstheme="majorBidi"/>
                <w:sz w:val="24"/>
                <w:szCs w:val="24"/>
              </w:rPr>
            </w:pPr>
          </w:p>
        </w:tc>
        <w:tc>
          <w:tcPr>
            <w:tcW w:w="6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7045E" w:rsidRPr="00213E30" w:rsidRDefault="009468B1" w:rsidP="00255758">
            <w:pPr>
              <w:spacing w:after="0" w:line="240" w:lineRule="auto"/>
              <w:jc w:val="both"/>
              <w:rPr>
                <w:rFonts w:asciiTheme="majorBidi" w:hAnsiTheme="majorBidi" w:cstheme="majorBidi"/>
                <w:sz w:val="24"/>
                <w:szCs w:val="24"/>
              </w:rPr>
            </w:pPr>
            <w:r w:rsidRPr="00213E30">
              <w:rPr>
                <w:rFonts w:asciiTheme="majorBidi" w:hAnsiTheme="majorBidi" w:cstheme="majorBidi"/>
                <w:sz w:val="24"/>
                <w:szCs w:val="24"/>
              </w:rPr>
              <w:lastRenderedPageBreak/>
              <w:t>Oficiul Prevenirea Poluării Mediului</w:t>
            </w:r>
          </w:p>
        </w:tc>
        <w:tc>
          <w:tcPr>
            <w:tcW w:w="7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7045E" w:rsidRPr="00213E30" w:rsidRDefault="009468B1" w:rsidP="00255758">
            <w:pPr>
              <w:spacing w:after="0" w:line="240" w:lineRule="auto"/>
              <w:jc w:val="both"/>
              <w:rPr>
                <w:rFonts w:asciiTheme="majorBidi" w:hAnsiTheme="majorBidi" w:cstheme="majorBidi"/>
                <w:sz w:val="24"/>
                <w:szCs w:val="24"/>
              </w:rPr>
            </w:pPr>
            <w:r w:rsidRPr="00213E30">
              <w:rPr>
                <w:rFonts w:asciiTheme="majorBidi" w:hAnsiTheme="majorBidi" w:cstheme="majorBidi"/>
                <w:sz w:val="24"/>
                <w:szCs w:val="24"/>
              </w:rPr>
              <w:t>Ministerul Agriculturii, Dezvoltării Regionale și Mediului</w:t>
            </w:r>
          </w:p>
        </w:tc>
        <w:tc>
          <w:tcPr>
            <w:tcW w:w="12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7045E" w:rsidRPr="00213E30" w:rsidRDefault="009468B1" w:rsidP="00255758">
            <w:pPr>
              <w:spacing w:after="0" w:line="240" w:lineRule="auto"/>
              <w:jc w:val="both"/>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t>Acordul-tip de asistenţă tehnică dintre Guvernul Republicii Moldova şi Programul Naţiunilor Unite pentru Dezvoltare, semnat la 2 octombrie 1992</w:t>
            </w:r>
          </w:p>
        </w:tc>
      </w:tr>
      <w:tr w:rsidR="00255758" w:rsidRPr="00EC28DB" w:rsidTr="00FD1F5D">
        <w:trPr>
          <w:jc w:val="center"/>
        </w:trPr>
        <w:tc>
          <w:tcPr>
            <w:tcW w:w="3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55758" w:rsidRPr="00213E30" w:rsidRDefault="001E1580" w:rsidP="00255758">
            <w:pPr>
              <w:spacing w:after="0" w:line="240" w:lineRule="auto"/>
              <w:jc w:val="both"/>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t>”71</w:t>
            </w:r>
            <w:r w:rsidRPr="00213E30">
              <w:rPr>
                <w:rFonts w:asciiTheme="majorBidi" w:eastAsia="Times New Roman" w:hAnsiTheme="majorBidi" w:cstheme="majorBidi"/>
                <w:sz w:val="24"/>
                <w:szCs w:val="24"/>
                <w:vertAlign w:val="superscript"/>
                <w:lang w:val="ro-MD"/>
              </w:rPr>
              <w:t>7</w:t>
            </w:r>
          </w:p>
        </w:tc>
        <w:tc>
          <w:tcPr>
            <w:tcW w:w="7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55758" w:rsidRPr="00213E30" w:rsidRDefault="00255758" w:rsidP="00255758">
            <w:pPr>
              <w:spacing w:after="0" w:line="240" w:lineRule="auto"/>
              <w:jc w:val="both"/>
              <w:rPr>
                <w:rFonts w:asciiTheme="majorBidi" w:hAnsiTheme="majorBidi" w:cstheme="majorBidi"/>
                <w:sz w:val="24"/>
                <w:szCs w:val="24"/>
              </w:rPr>
            </w:pPr>
            <w:r w:rsidRPr="00213E30">
              <w:rPr>
                <w:rFonts w:asciiTheme="majorBidi" w:hAnsiTheme="majorBidi" w:cstheme="majorBidi"/>
                <w:sz w:val="24"/>
                <w:szCs w:val="24"/>
              </w:rPr>
              <w:t>872112110185</w:t>
            </w:r>
          </w:p>
        </w:tc>
        <w:tc>
          <w:tcPr>
            <w:tcW w:w="12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55758" w:rsidRPr="00213E30" w:rsidRDefault="00255758" w:rsidP="00255758">
            <w:pPr>
              <w:spacing w:after="0" w:line="240" w:lineRule="auto"/>
              <w:jc w:val="both"/>
              <w:rPr>
                <w:rFonts w:asciiTheme="majorBidi" w:hAnsiTheme="majorBidi" w:cstheme="majorBidi"/>
                <w:sz w:val="24"/>
                <w:szCs w:val="24"/>
                <w:lang w:val="fr-FR"/>
              </w:rPr>
            </w:pPr>
            <w:r w:rsidRPr="00213E30">
              <w:rPr>
                <w:rFonts w:asciiTheme="majorBidi" w:hAnsiTheme="majorBidi" w:cstheme="majorBidi"/>
                <w:sz w:val="24"/>
                <w:szCs w:val="24"/>
                <w:lang w:val="fr-FR"/>
              </w:rPr>
              <w:t>Suport pentru pregătirea Raportului Interimar Național privind implementarea Protocolului de la Nagoya în Republica Moldova</w:t>
            </w:r>
          </w:p>
          <w:p w:rsidR="00945EA0" w:rsidRPr="00213E30" w:rsidRDefault="00945EA0" w:rsidP="00255758">
            <w:pPr>
              <w:spacing w:after="0" w:line="240" w:lineRule="auto"/>
              <w:jc w:val="both"/>
              <w:rPr>
                <w:rFonts w:asciiTheme="majorBidi" w:hAnsiTheme="majorBidi" w:cstheme="majorBidi"/>
                <w:sz w:val="24"/>
                <w:szCs w:val="24"/>
                <w:lang w:val="fr-FR"/>
              </w:rPr>
            </w:pPr>
          </w:p>
        </w:tc>
        <w:tc>
          <w:tcPr>
            <w:tcW w:w="6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55758" w:rsidRPr="00213E30" w:rsidRDefault="00255758" w:rsidP="00255758">
            <w:pPr>
              <w:spacing w:after="0" w:line="240" w:lineRule="auto"/>
              <w:jc w:val="both"/>
              <w:rPr>
                <w:rFonts w:asciiTheme="majorBidi" w:hAnsiTheme="majorBidi" w:cstheme="majorBidi"/>
                <w:sz w:val="24"/>
                <w:szCs w:val="24"/>
                <w:lang w:val="fr-FR"/>
              </w:rPr>
            </w:pPr>
            <w:r w:rsidRPr="00213E30">
              <w:rPr>
                <w:rFonts w:asciiTheme="majorBidi" w:hAnsiTheme="majorBidi" w:cstheme="majorBidi"/>
                <w:sz w:val="24"/>
                <w:szCs w:val="24"/>
              </w:rPr>
              <w:t>Programul de Mediu al Națiunilor Unite</w:t>
            </w:r>
          </w:p>
        </w:tc>
        <w:tc>
          <w:tcPr>
            <w:tcW w:w="7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55758" w:rsidRPr="00213E30" w:rsidRDefault="00255758" w:rsidP="00255758">
            <w:pPr>
              <w:spacing w:after="0" w:line="240" w:lineRule="auto"/>
              <w:jc w:val="both"/>
              <w:rPr>
                <w:rFonts w:asciiTheme="majorBidi" w:hAnsiTheme="majorBidi" w:cstheme="majorBidi"/>
                <w:sz w:val="24"/>
                <w:szCs w:val="24"/>
                <w:lang w:val="fr-FR"/>
              </w:rPr>
            </w:pPr>
            <w:r w:rsidRPr="00213E30">
              <w:rPr>
                <w:rFonts w:asciiTheme="majorBidi" w:hAnsiTheme="majorBidi" w:cstheme="majorBidi"/>
                <w:sz w:val="24"/>
                <w:szCs w:val="24"/>
              </w:rPr>
              <w:t>Ministerul Agriculturii, Dezvoltării Regionale și Mediului</w:t>
            </w:r>
          </w:p>
        </w:tc>
        <w:tc>
          <w:tcPr>
            <w:tcW w:w="12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55758" w:rsidRPr="00213E30" w:rsidRDefault="00255758" w:rsidP="00255758">
            <w:pPr>
              <w:spacing w:after="0" w:line="240" w:lineRule="auto"/>
              <w:jc w:val="both"/>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t>Acordul-tip de asistenţă tehnică dintre Guvernul Republicii Moldova şi Programul Naţiunilor Unite pentru Dezvoltare, semnat la 2 octombrie 1992</w:t>
            </w:r>
          </w:p>
        </w:tc>
      </w:tr>
    </w:tbl>
    <w:p w:rsidR="00F5678D" w:rsidRPr="00213E30" w:rsidRDefault="00BF5DA4" w:rsidP="000E3654">
      <w:pPr>
        <w:pStyle w:val="NormalWeb"/>
        <w:numPr>
          <w:ilvl w:val="0"/>
          <w:numId w:val="19"/>
        </w:numPr>
        <w:rPr>
          <w:rFonts w:asciiTheme="majorBidi" w:eastAsia="Times New Roman" w:hAnsiTheme="majorBidi" w:cstheme="majorBidi"/>
          <w:lang w:val="ro-MD"/>
        </w:rPr>
      </w:pPr>
      <w:r w:rsidRPr="00213E30">
        <w:rPr>
          <w:rFonts w:asciiTheme="majorBidi" w:hAnsiTheme="majorBidi" w:cstheme="majorBidi"/>
          <w:lang w:val="ro-MD"/>
        </w:rPr>
        <w:t>capitolul VIII</w:t>
      </w:r>
      <w:r w:rsidR="00CF3C34" w:rsidRPr="00213E30">
        <w:rPr>
          <w:rFonts w:asciiTheme="majorBidi" w:hAnsiTheme="majorBidi" w:cstheme="majorBidi"/>
          <w:lang w:val="ro-MD"/>
        </w:rPr>
        <w:t xml:space="preserve"> </w:t>
      </w:r>
      <w:r w:rsidR="00F5678D" w:rsidRPr="00213E30">
        <w:rPr>
          <w:rFonts w:asciiTheme="majorBidi" w:hAnsiTheme="majorBidi" w:cstheme="majorBidi"/>
          <w:lang w:val="ro-MD"/>
        </w:rPr>
        <w:t xml:space="preserve"> </w:t>
      </w:r>
      <w:bookmarkStart w:id="4" w:name="_Hlk499644625"/>
      <w:r w:rsidR="00F5678D" w:rsidRPr="00213E30">
        <w:rPr>
          <w:rFonts w:asciiTheme="majorBidi" w:eastAsia="Times New Roman" w:hAnsiTheme="majorBidi" w:cstheme="majorBidi"/>
          <w:lang w:val="ro-MD"/>
        </w:rPr>
        <w:t>se completează cu poziţi</w:t>
      </w:r>
      <w:r w:rsidR="00931EEC" w:rsidRPr="00213E30">
        <w:rPr>
          <w:rFonts w:asciiTheme="majorBidi" w:eastAsia="Times New Roman" w:hAnsiTheme="majorBidi" w:cstheme="majorBidi"/>
          <w:lang w:val="ro-MD"/>
        </w:rPr>
        <w:t xml:space="preserve">ile </w:t>
      </w:r>
      <w:r w:rsidR="006A39E7" w:rsidRPr="00213E30">
        <w:rPr>
          <w:rFonts w:asciiTheme="majorBidi" w:eastAsia="Times New Roman" w:hAnsiTheme="majorBidi" w:cstheme="majorBidi"/>
          <w:lang w:val="ro-MD"/>
        </w:rPr>
        <w:t>80</w:t>
      </w:r>
      <w:r w:rsidR="006A39E7" w:rsidRPr="00213E30">
        <w:rPr>
          <w:rFonts w:asciiTheme="majorBidi" w:eastAsia="Times New Roman" w:hAnsiTheme="majorBidi" w:cstheme="majorBidi"/>
          <w:vertAlign w:val="superscript"/>
          <w:lang w:val="ro-MD"/>
        </w:rPr>
        <w:t>2</w:t>
      </w:r>
      <w:r w:rsidR="00931EEC" w:rsidRPr="00213E30">
        <w:rPr>
          <w:rFonts w:asciiTheme="majorBidi" w:eastAsia="Times New Roman" w:hAnsiTheme="majorBidi" w:cstheme="majorBidi"/>
          <w:vertAlign w:val="superscript"/>
          <w:lang w:val="ro-MD"/>
        </w:rPr>
        <w:t>-</w:t>
      </w:r>
      <w:r w:rsidR="006A39E7" w:rsidRPr="00213E30">
        <w:rPr>
          <w:rFonts w:asciiTheme="majorBidi" w:eastAsia="Times New Roman" w:hAnsiTheme="majorBidi" w:cstheme="majorBidi"/>
          <w:vertAlign w:val="superscript"/>
          <w:lang w:val="ro-MD"/>
        </w:rPr>
        <w:t xml:space="preserve"> </w:t>
      </w:r>
      <w:r w:rsidR="00931EEC" w:rsidRPr="00213E30">
        <w:rPr>
          <w:rFonts w:asciiTheme="majorBidi" w:eastAsia="Times New Roman" w:hAnsiTheme="majorBidi" w:cstheme="majorBidi"/>
          <w:lang w:val="ro-MD"/>
        </w:rPr>
        <w:t>80</w:t>
      </w:r>
      <w:r w:rsidR="00931EEC" w:rsidRPr="00213E30">
        <w:rPr>
          <w:rFonts w:asciiTheme="majorBidi" w:eastAsia="Times New Roman" w:hAnsiTheme="majorBidi" w:cstheme="majorBidi"/>
          <w:vertAlign w:val="superscript"/>
          <w:lang w:val="ro-MD"/>
        </w:rPr>
        <w:t>7</w:t>
      </w:r>
      <w:r w:rsidR="00F5678D" w:rsidRPr="00213E30">
        <w:rPr>
          <w:rFonts w:asciiTheme="majorBidi" w:eastAsia="Times New Roman" w:hAnsiTheme="majorBidi" w:cstheme="majorBidi"/>
          <w:vertAlign w:val="superscript"/>
          <w:lang w:val="ro-MD"/>
        </w:rPr>
        <w:t xml:space="preserve"> </w:t>
      </w:r>
      <w:r w:rsidR="00F5678D" w:rsidRPr="00213E30">
        <w:rPr>
          <w:rFonts w:asciiTheme="majorBidi" w:eastAsia="Times New Roman" w:hAnsiTheme="majorBidi" w:cstheme="majorBidi"/>
          <w:lang w:val="ro-MD"/>
        </w:rPr>
        <w:t>cu următorul cuprins:</w:t>
      </w:r>
      <w:bookmarkEnd w:id="4"/>
    </w:p>
    <w:tbl>
      <w:tblPr>
        <w:tblW w:w="5799" w:type="pct"/>
        <w:jc w:val="center"/>
        <w:tblCellMar>
          <w:top w:w="15" w:type="dxa"/>
          <w:left w:w="15" w:type="dxa"/>
          <w:bottom w:w="15" w:type="dxa"/>
          <w:right w:w="15" w:type="dxa"/>
        </w:tblCellMar>
        <w:tblLook w:val="04A0" w:firstRow="1" w:lastRow="0" w:firstColumn="1" w:lastColumn="0" w:noHBand="0" w:noVBand="1"/>
      </w:tblPr>
      <w:tblGrid>
        <w:gridCol w:w="696"/>
        <w:gridCol w:w="1652"/>
        <w:gridCol w:w="2063"/>
        <w:gridCol w:w="1801"/>
        <w:gridCol w:w="1786"/>
        <w:gridCol w:w="2839"/>
      </w:tblGrid>
      <w:tr w:rsidR="00F5678D" w:rsidRPr="00EC28DB" w:rsidTr="009E54C5">
        <w:trPr>
          <w:jc w:val="center"/>
        </w:trPr>
        <w:tc>
          <w:tcPr>
            <w:tcW w:w="32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5678D" w:rsidRPr="00213E30" w:rsidRDefault="00F5678D" w:rsidP="009E54C5">
            <w:pPr>
              <w:spacing w:after="0" w:line="240" w:lineRule="auto"/>
              <w:jc w:val="center"/>
              <w:rPr>
                <w:rFonts w:asciiTheme="majorBidi" w:eastAsia="Times New Roman" w:hAnsiTheme="majorBidi" w:cstheme="majorBidi"/>
                <w:sz w:val="24"/>
                <w:szCs w:val="24"/>
                <w:lang w:val="ro-MD"/>
              </w:rPr>
            </w:pPr>
            <w:bookmarkStart w:id="5" w:name="_Hlk499310502"/>
            <w:bookmarkStart w:id="6" w:name="_Hlk499644648"/>
            <w:r w:rsidRPr="00213E30">
              <w:rPr>
                <w:rFonts w:asciiTheme="majorBidi" w:eastAsia="Times New Roman" w:hAnsiTheme="majorBidi" w:cstheme="majorBidi"/>
                <w:sz w:val="24"/>
                <w:szCs w:val="24"/>
                <w:lang w:val="ro-MD"/>
              </w:rPr>
              <w:t>„</w:t>
            </w:r>
            <w:r w:rsidR="006A39E7" w:rsidRPr="00213E30">
              <w:rPr>
                <w:rFonts w:asciiTheme="majorBidi" w:eastAsia="Times New Roman" w:hAnsiTheme="majorBidi" w:cstheme="majorBidi"/>
                <w:sz w:val="24"/>
                <w:szCs w:val="24"/>
                <w:lang w:val="ro-MD"/>
              </w:rPr>
              <w:t>80</w:t>
            </w:r>
            <w:r w:rsidR="006A39E7" w:rsidRPr="00213E30">
              <w:rPr>
                <w:rFonts w:asciiTheme="majorBidi" w:eastAsia="Times New Roman" w:hAnsiTheme="majorBidi" w:cstheme="majorBidi"/>
                <w:sz w:val="24"/>
                <w:szCs w:val="24"/>
                <w:vertAlign w:val="superscript"/>
                <w:lang w:val="ro-MD"/>
              </w:rPr>
              <w:t>2</w:t>
            </w:r>
            <w:bookmarkEnd w:id="5"/>
          </w:p>
        </w:tc>
        <w:tc>
          <w:tcPr>
            <w:tcW w:w="7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5678D" w:rsidRPr="00213E30" w:rsidRDefault="00F5678D" w:rsidP="006A39E7">
            <w:pPr>
              <w:spacing w:after="0" w:line="240" w:lineRule="auto"/>
              <w:jc w:val="center"/>
              <w:rPr>
                <w:rFonts w:asciiTheme="majorBidi" w:eastAsia="Times New Roman" w:hAnsiTheme="majorBidi" w:cstheme="majorBidi"/>
                <w:sz w:val="24"/>
                <w:szCs w:val="24"/>
                <w:lang w:val="ro-MD"/>
              </w:rPr>
            </w:pPr>
            <w:r w:rsidRPr="00213E30">
              <w:rPr>
                <w:rFonts w:asciiTheme="majorBidi" w:hAnsiTheme="majorBidi" w:cstheme="majorBidi"/>
                <w:sz w:val="24"/>
                <w:szCs w:val="24"/>
              </w:rPr>
              <w:t>8721150810040</w:t>
            </w:r>
          </w:p>
        </w:tc>
        <w:tc>
          <w:tcPr>
            <w:tcW w:w="9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5678D" w:rsidRPr="00213E30" w:rsidRDefault="00F5678D" w:rsidP="00F37718">
            <w:pPr>
              <w:spacing w:after="0" w:line="240" w:lineRule="auto"/>
              <w:rPr>
                <w:rFonts w:asciiTheme="majorBidi" w:hAnsiTheme="majorBidi" w:cstheme="majorBidi"/>
                <w:sz w:val="24"/>
                <w:szCs w:val="24"/>
              </w:rPr>
            </w:pPr>
            <w:r w:rsidRPr="00213E30">
              <w:rPr>
                <w:rFonts w:asciiTheme="majorBidi" w:hAnsiTheme="majorBidi" w:cstheme="majorBidi"/>
                <w:sz w:val="24"/>
                <w:szCs w:val="24"/>
              </w:rPr>
              <w:t>Prevenirea Cancerului Cervical in Moldova</w:t>
            </w:r>
          </w:p>
          <w:p w:rsidR="005034A9" w:rsidRPr="00213E30" w:rsidRDefault="005034A9" w:rsidP="006A39E7">
            <w:pPr>
              <w:spacing w:after="0" w:line="240" w:lineRule="auto"/>
              <w:jc w:val="center"/>
              <w:rPr>
                <w:rFonts w:asciiTheme="majorBidi" w:eastAsia="Times New Roman" w:hAnsiTheme="majorBidi" w:cstheme="majorBidi"/>
                <w:sz w:val="24"/>
                <w:szCs w:val="24"/>
                <w:lang w:val="ro-MD"/>
              </w:rPr>
            </w:pPr>
          </w:p>
          <w:p w:rsidR="005034A9" w:rsidRPr="00213E30" w:rsidRDefault="005034A9" w:rsidP="00911019">
            <w:pPr>
              <w:spacing w:after="0" w:line="240" w:lineRule="auto"/>
              <w:jc w:val="both"/>
              <w:rPr>
                <w:rFonts w:asciiTheme="majorBidi" w:eastAsia="Times New Roman" w:hAnsiTheme="majorBidi" w:cstheme="majorBidi"/>
                <w:sz w:val="24"/>
                <w:szCs w:val="24"/>
                <w:lang w:val="ro-MD"/>
              </w:rPr>
            </w:pPr>
          </w:p>
        </w:tc>
        <w:tc>
          <w:tcPr>
            <w:tcW w:w="8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5678D" w:rsidRPr="00213E30" w:rsidRDefault="00F5678D" w:rsidP="00CC1262">
            <w:pPr>
              <w:spacing w:after="0" w:line="240" w:lineRule="auto"/>
              <w:rPr>
                <w:rFonts w:asciiTheme="majorBidi" w:eastAsia="Times New Roman" w:hAnsiTheme="majorBidi" w:cstheme="majorBidi"/>
                <w:sz w:val="24"/>
                <w:szCs w:val="24"/>
                <w:lang w:val="fr-FR"/>
              </w:rPr>
            </w:pPr>
            <w:r w:rsidRPr="00213E30">
              <w:rPr>
                <w:rFonts w:asciiTheme="majorBidi" w:hAnsiTheme="majorBidi" w:cstheme="majorBidi"/>
                <w:sz w:val="24"/>
                <w:szCs w:val="24"/>
                <w:lang w:val="fr-FR"/>
              </w:rPr>
              <w:t>Fondul Națiunilor Unite pentru Populație</w:t>
            </w:r>
          </w:p>
        </w:tc>
        <w:tc>
          <w:tcPr>
            <w:tcW w:w="82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5678D" w:rsidRPr="00213E30" w:rsidRDefault="00F5678D" w:rsidP="006A39E7">
            <w:pPr>
              <w:spacing w:after="0" w:line="240" w:lineRule="auto"/>
              <w:jc w:val="center"/>
              <w:rPr>
                <w:rFonts w:asciiTheme="majorBidi" w:eastAsia="Times New Roman" w:hAnsiTheme="majorBidi" w:cstheme="majorBidi"/>
                <w:sz w:val="24"/>
                <w:szCs w:val="24"/>
                <w:lang w:val="ro-MD"/>
              </w:rPr>
            </w:pPr>
            <w:r w:rsidRPr="00213E30">
              <w:rPr>
                <w:rFonts w:asciiTheme="majorBidi" w:hAnsiTheme="majorBidi" w:cstheme="majorBidi"/>
                <w:sz w:val="24"/>
                <w:szCs w:val="24"/>
              </w:rPr>
              <w:t>Ministerul Sănătății</w:t>
            </w:r>
          </w:p>
        </w:tc>
        <w:tc>
          <w:tcPr>
            <w:tcW w:w="1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5678D" w:rsidRPr="00213E30" w:rsidRDefault="00F5678D" w:rsidP="00F5678D">
            <w:pPr>
              <w:spacing w:after="0" w:line="240" w:lineRule="auto"/>
              <w:jc w:val="both"/>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t>Acordul-tip de asistenţă tehnică dintre Guvernul Republicii Moldova şi Programul Naţiunilor Unite pentru Dezvoltare, semnat la 2 octombrie 1992</w:t>
            </w:r>
          </w:p>
          <w:p w:rsidR="00F5678D" w:rsidRPr="00213E30" w:rsidRDefault="00F5678D" w:rsidP="00F5678D">
            <w:pPr>
              <w:spacing w:after="0" w:line="240" w:lineRule="auto"/>
              <w:jc w:val="both"/>
              <w:rPr>
                <w:rFonts w:asciiTheme="majorBidi" w:hAnsiTheme="majorBidi" w:cstheme="majorBidi"/>
                <w:sz w:val="24"/>
                <w:szCs w:val="24"/>
                <w:lang w:val="ro-RO"/>
              </w:rPr>
            </w:pPr>
            <w:r w:rsidRPr="00213E30">
              <w:rPr>
                <w:rFonts w:asciiTheme="majorBidi" w:eastAsia="Times New Roman" w:hAnsiTheme="majorBidi" w:cstheme="majorBidi"/>
                <w:sz w:val="24"/>
                <w:szCs w:val="24"/>
                <w:lang w:val="ro-MD"/>
              </w:rPr>
              <w:br/>
            </w:r>
          </w:p>
        </w:tc>
      </w:tr>
      <w:bookmarkEnd w:id="6"/>
      <w:tr w:rsidR="00B80E38" w:rsidRPr="00EC28DB" w:rsidTr="009E54C5">
        <w:trPr>
          <w:jc w:val="center"/>
        </w:trPr>
        <w:tc>
          <w:tcPr>
            <w:tcW w:w="32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A39E7" w:rsidRPr="00213E30" w:rsidRDefault="006A39E7" w:rsidP="009E54C5">
            <w:pPr>
              <w:spacing w:after="0" w:line="240" w:lineRule="auto"/>
              <w:jc w:val="center"/>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t>„80</w:t>
            </w:r>
            <w:r w:rsidRPr="00213E30">
              <w:rPr>
                <w:rFonts w:asciiTheme="majorBidi" w:eastAsia="Times New Roman" w:hAnsiTheme="majorBidi" w:cstheme="majorBidi"/>
                <w:sz w:val="24"/>
                <w:szCs w:val="24"/>
                <w:vertAlign w:val="superscript"/>
                <w:lang w:val="ro-MD"/>
              </w:rPr>
              <w:t>3</w:t>
            </w:r>
          </w:p>
        </w:tc>
        <w:tc>
          <w:tcPr>
            <w:tcW w:w="7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A39E7" w:rsidRPr="00213E30" w:rsidRDefault="006A39E7" w:rsidP="006A39E7">
            <w:pPr>
              <w:spacing w:after="0" w:line="240" w:lineRule="auto"/>
              <w:jc w:val="center"/>
              <w:rPr>
                <w:rFonts w:asciiTheme="majorBidi" w:hAnsiTheme="majorBidi" w:cstheme="majorBidi"/>
                <w:sz w:val="24"/>
                <w:szCs w:val="24"/>
              </w:rPr>
            </w:pPr>
            <w:r w:rsidRPr="00213E30">
              <w:rPr>
                <w:rFonts w:asciiTheme="majorBidi" w:hAnsiTheme="majorBidi" w:cstheme="majorBidi"/>
                <w:sz w:val="24"/>
                <w:szCs w:val="24"/>
              </w:rPr>
              <w:t>8721150810050</w:t>
            </w:r>
          </w:p>
        </w:tc>
        <w:tc>
          <w:tcPr>
            <w:tcW w:w="9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A39E7" w:rsidRPr="00213E30" w:rsidRDefault="006A39E7" w:rsidP="00BE7BBD">
            <w:pPr>
              <w:spacing w:after="0" w:line="240" w:lineRule="auto"/>
              <w:rPr>
                <w:rFonts w:asciiTheme="majorBidi" w:hAnsiTheme="majorBidi" w:cstheme="majorBidi"/>
                <w:sz w:val="24"/>
                <w:szCs w:val="24"/>
              </w:rPr>
            </w:pPr>
            <w:r w:rsidRPr="00213E30">
              <w:rPr>
                <w:rFonts w:asciiTheme="majorBidi" w:hAnsiTheme="majorBidi" w:cstheme="majorBidi"/>
                <w:sz w:val="24"/>
                <w:szCs w:val="24"/>
              </w:rPr>
              <w:t>Pledarea pentru drepturile sexuale și reproductive ale tinerilor</w:t>
            </w:r>
          </w:p>
        </w:tc>
        <w:tc>
          <w:tcPr>
            <w:tcW w:w="8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E4A85" w:rsidRPr="00213E30" w:rsidRDefault="004E4A85" w:rsidP="004E4A85">
            <w:pPr>
              <w:spacing w:before="100" w:beforeAutospacing="1" w:after="100" w:afterAutospacing="1" w:line="240" w:lineRule="auto"/>
              <w:ind w:left="31"/>
              <w:rPr>
                <w:rFonts w:asciiTheme="majorBidi" w:eastAsia="Times New Roman" w:hAnsiTheme="majorBidi" w:cstheme="majorBidi"/>
                <w:sz w:val="24"/>
                <w:szCs w:val="24"/>
                <w:lang w:val="fr-FR"/>
              </w:rPr>
            </w:pPr>
            <w:r w:rsidRPr="00213E30">
              <w:rPr>
                <w:rFonts w:asciiTheme="majorBidi" w:eastAsia="Times New Roman" w:hAnsiTheme="majorBidi" w:cstheme="majorBidi"/>
                <w:sz w:val="24"/>
                <w:szCs w:val="24"/>
                <w:lang w:val="fr-FR"/>
              </w:rPr>
              <w:t xml:space="preserve">A.O. Sănătate pentru tineri </w:t>
            </w:r>
          </w:p>
          <w:p w:rsidR="006A39E7" w:rsidRPr="00213E30" w:rsidRDefault="004E4A85" w:rsidP="004E4A85">
            <w:pPr>
              <w:spacing w:before="100" w:beforeAutospacing="1" w:after="100" w:afterAutospacing="1" w:line="240" w:lineRule="auto"/>
              <w:ind w:left="31"/>
              <w:rPr>
                <w:rFonts w:asciiTheme="majorBidi" w:hAnsiTheme="majorBidi" w:cstheme="majorBidi"/>
                <w:sz w:val="24"/>
                <w:szCs w:val="24"/>
                <w:lang w:val="fr-FR"/>
              </w:rPr>
            </w:pPr>
            <w:r w:rsidRPr="00213E30">
              <w:rPr>
                <w:rFonts w:asciiTheme="majorBidi" w:eastAsia="Times New Roman" w:hAnsiTheme="majorBidi" w:cstheme="majorBidi"/>
                <w:sz w:val="24"/>
                <w:szCs w:val="24"/>
                <w:lang w:val="fr-FR"/>
              </w:rPr>
              <w:t xml:space="preserve">A.O. Rețeaua de Tineri Educatori de la Egal la Egal </w:t>
            </w:r>
          </w:p>
        </w:tc>
        <w:tc>
          <w:tcPr>
            <w:tcW w:w="82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A39E7" w:rsidRPr="00213E30" w:rsidRDefault="004E4A85" w:rsidP="006A39E7">
            <w:pPr>
              <w:spacing w:after="0" w:line="240" w:lineRule="auto"/>
              <w:jc w:val="center"/>
              <w:rPr>
                <w:rFonts w:asciiTheme="majorBidi" w:hAnsiTheme="majorBidi" w:cstheme="majorBidi"/>
                <w:sz w:val="24"/>
                <w:szCs w:val="24"/>
                <w:lang w:val="fr-FR"/>
              </w:rPr>
            </w:pPr>
            <w:r w:rsidRPr="00213E30">
              <w:rPr>
                <w:rFonts w:asciiTheme="majorBidi" w:hAnsiTheme="majorBidi" w:cstheme="majorBidi"/>
                <w:sz w:val="24"/>
                <w:szCs w:val="24"/>
              </w:rPr>
              <w:t>Ministerul Educației</w:t>
            </w:r>
          </w:p>
        </w:tc>
        <w:tc>
          <w:tcPr>
            <w:tcW w:w="1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E4A85" w:rsidRPr="00213E30" w:rsidRDefault="004E4A85" w:rsidP="004E4A85">
            <w:pPr>
              <w:spacing w:after="0" w:line="240" w:lineRule="auto"/>
              <w:jc w:val="both"/>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t>Acordul-tip de asistenţă tehnică dintre Guvernul Republicii Moldova şi Programul Naţiunilor Unite pentru Dezvoltare, semnat la 2 octombrie 1992</w:t>
            </w:r>
          </w:p>
          <w:p w:rsidR="006A39E7" w:rsidRPr="00213E30" w:rsidRDefault="006A39E7" w:rsidP="00F5678D">
            <w:pPr>
              <w:spacing w:after="0" w:line="240" w:lineRule="auto"/>
              <w:jc w:val="both"/>
              <w:rPr>
                <w:rFonts w:asciiTheme="majorBidi" w:eastAsia="Times New Roman" w:hAnsiTheme="majorBidi" w:cstheme="majorBidi"/>
                <w:sz w:val="24"/>
                <w:szCs w:val="24"/>
                <w:lang w:val="ro-MD"/>
              </w:rPr>
            </w:pPr>
          </w:p>
        </w:tc>
      </w:tr>
      <w:tr w:rsidR="0098619E" w:rsidRPr="00EC28DB" w:rsidTr="009E54C5">
        <w:trPr>
          <w:jc w:val="center"/>
        </w:trPr>
        <w:tc>
          <w:tcPr>
            <w:tcW w:w="32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8619E" w:rsidRPr="00213E30" w:rsidRDefault="00931EEC" w:rsidP="009E54C5">
            <w:pPr>
              <w:spacing w:after="0" w:line="240" w:lineRule="auto"/>
              <w:jc w:val="center"/>
              <w:rPr>
                <w:rFonts w:asciiTheme="majorBidi" w:eastAsia="Times New Roman" w:hAnsiTheme="majorBidi" w:cstheme="majorBidi"/>
                <w:sz w:val="24"/>
                <w:szCs w:val="24"/>
                <w:lang w:val="fr-FR"/>
              </w:rPr>
            </w:pPr>
            <w:r w:rsidRPr="00213E30">
              <w:rPr>
                <w:rFonts w:asciiTheme="majorBidi" w:eastAsia="Times New Roman" w:hAnsiTheme="majorBidi" w:cstheme="majorBidi"/>
                <w:sz w:val="24"/>
                <w:szCs w:val="24"/>
                <w:lang w:val="ro-MD"/>
              </w:rPr>
              <w:t>„80</w:t>
            </w:r>
            <w:r w:rsidRPr="00213E30">
              <w:rPr>
                <w:rFonts w:asciiTheme="majorBidi" w:eastAsia="Times New Roman" w:hAnsiTheme="majorBidi" w:cstheme="majorBidi"/>
                <w:sz w:val="24"/>
                <w:szCs w:val="24"/>
                <w:vertAlign w:val="superscript"/>
                <w:lang w:val="ro-MD"/>
              </w:rPr>
              <w:t>4</w:t>
            </w:r>
          </w:p>
        </w:tc>
        <w:tc>
          <w:tcPr>
            <w:tcW w:w="7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8619E" w:rsidRPr="00213E30" w:rsidRDefault="00931EEC" w:rsidP="006A39E7">
            <w:pPr>
              <w:spacing w:after="0" w:line="240" w:lineRule="auto"/>
              <w:jc w:val="center"/>
              <w:rPr>
                <w:rFonts w:asciiTheme="majorBidi" w:hAnsiTheme="majorBidi" w:cstheme="majorBidi"/>
                <w:sz w:val="24"/>
                <w:szCs w:val="24"/>
                <w:lang w:val="fr-FR"/>
              </w:rPr>
            </w:pPr>
            <w:r w:rsidRPr="00213E30">
              <w:rPr>
                <w:rFonts w:asciiTheme="majorBidi" w:hAnsiTheme="majorBidi" w:cstheme="majorBidi"/>
                <w:sz w:val="24"/>
                <w:szCs w:val="24"/>
                <w:lang w:val="ro-RO"/>
              </w:rPr>
              <w:t>8721150810281</w:t>
            </w:r>
          </w:p>
        </w:tc>
        <w:tc>
          <w:tcPr>
            <w:tcW w:w="9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8619E" w:rsidRPr="00213E30" w:rsidRDefault="00931EEC" w:rsidP="000609BB">
            <w:pPr>
              <w:spacing w:after="0" w:line="240" w:lineRule="auto"/>
              <w:rPr>
                <w:rFonts w:asciiTheme="majorBidi" w:hAnsiTheme="majorBidi" w:cstheme="majorBidi"/>
                <w:sz w:val="24"/>
                <w:szCs w:val="24"/>
                <w:lang w:val="fr-FR"/>
              </w:rPr>
            </w:pPr>
            <w:r w:rsidRPr="00213E30">
              <w:rPr>
                <w:rFonts w:asciiTheme="majorBidi" w:hAnsiTheme="majorBidi" w:cstheme="majorBidi"/>
                <w:sz w:val="24"/>
                <w:szCs w:val="24"/>
                <w:lang w:val="ro-RO"/>
              </w:rPr>
              <w:t>Creșterea capacității naționale de promovare a sănătății sexuale și reproductive și a drepturilor reproductive pentru toți tinerii în politicile naţionale și în programele de educație și sănătate care promovează drepturile omului și egalitatea de gen</w:t>
            </w:r>
          </w:p>
        </w:tc>
        <w:tc>
          <w:tcPr>
            <w:tcW w:w="8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8619E" w:rsidRPr="00213E30" w:rsidRDefault="00931EEC" w:rsidP="004E4A85">
            <w:pPr>
              <w:spacing w:before="100" w:beforeAutospacing="1" w:after="100" w:afterAutospacing="1" w:line="240" w:lineRule="auto"/>
              <w:ind w:left="31"/>
              <w:rPr>
                <w:rFonts w:asciiTheme="majorBidi" w:eastAsia="Times New Roman" w:hAnsiTheme="majorBidi" w:cstheme="majorBidi"/>
                <w:sz w:val="24"/>
                <w:szCs w:val="24"/>
                <w:lang w:val="fr-FR"/>
              </w:rPr>
            </w:pPr>
            <w:r w:rsidRPr="00213E30">
              <w:rPr>
                <w:rFonts w:asciiTheme="majorBidi" w:hAnsiTheme="majorBidi" w:cstheme="majorBidi"/>
                <w:sz w:val="24"/>
                <w:szCs w:val="24"/>
                <w:lang w:val="ro-RO"/>
              </w:rPr>
              <w:t>UNFPA, Fondul Națiunilor Unite pentru Populație</w:t>
            </w:r>
          </w:p>
        </w:tc>
        <w:tc>
          <w:tcPr>
            <w:tcW w:w="82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8619E" w:rsidRPr="00213E30" w:rsidRDefault="00931EEC" w:rsidP="006A39E7">
            <w:pPr>
              <w:spacing w:after="0" w:line="240" w:lineRule="auto"/>
              <w:jc w:val="center"/>
              <w:rPr>
                <w:rFonts w:asciiTheme="majorBidi" w:hAnsiTheme="majorBidi" w:cstheme="majorBidi"/>
                <w:sz w:val="24"/>
                <w:szCs w:val="24"/>
                <w:lang w:val="fr-FR"/>
              </w:rPr>
            </w:pPr>
            <w:r w:rsidRPr="00213E30">
              <w:rPr>
                <w:rFonts w:asciiTheme="majorBidi" w:hAnsiTheme="majorBidi" w:cstheme="majorBidi"/>
                <w:sz w:val="24"/>
                <w:szCs w:val="24"/>
                <w:lang w:val="ro-RO"/>
              </w:rPr>
              <w:t>Ministerul Educației, Culturii și Cercetării</w:t>
            </w:r>
          </w:p>
        </w:tc>
        <w:tc>
          <w:tcPr>
            <w:tcW w:w="1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1EEC" w:rsidRPr="00213E30" w:rsidRDefault="00931EEC" w:rsidP="00931EEC">
            <w:pPr>
              <w:spacing w:after="0" w:line="240" w:lineRule="auto"/>
              <w:jc w:val="both"/>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t>Acordul-tip de asistenţă tehnică dintre Guvernul Republicii Moldova şi Programul Naţiunilor Unite pentru Dezvoltare, semnat la 2 octombrie 1992</w:t>
            </w:r>
          </w:p>
          <w:p w:rsidR="0098619E" w:rsidRPr="00213E30" w:rsidRDefault="0098619E" w:rsidP="004E4A85">
            <w:pPr>
              <w:spacing w:after="0" w:line="240" w:lineRule="auto"/>
              <w:jc w:val="both"/>
              <w:rPr>
                <w:rFonts w:asciiTheme="majorBidi" w:eastAsia="Times New Roman" w:hAnsiTheme="majorBidi" w:cstheme="majorBidi"/>
                <w:sz w:val="24"/>
                <w:szCs w:val="24"/>
                <w:lang w:val="ro-MD"/>
              </w:rPr>
            </w:pPr>
          </w:p>
        </w:tc>
      </w:tr>
      <w:tr w:rsidR="00931EEC" w:rsidRPr="00EC28DB" w:rsidTr="009E54C5">
        <w:trPr>
          <w:jc w:val="center"/>
        </w:trPr>
        <w:tc>
          <w:tcPr>
            <w:tcW w:w="32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1EEC" w:rsidRPr="00213E30" w:rsidRDefault="00931EEC" w:rsidP="009E54C5">
            <w:pPr>
              <w:spacing w:after="0" w:line="240" w:lineRule="auto"/>
              <w:jc w:val="center"/>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t>„80</w:t>
            </w:r>
            <w:r w:rsidRPr="00213E30">
              <w:rPr>
                <w:rFonts w:asciiTheme="majorBidi" w:eastAsia="Times New Roman" w:hAnsiTheme="majorBidi" w:cstheme="majorBidi"/>
                <w:sz w:val="24"/>
                <w:szCs w:val="24"/>
                <w:vertAlign w:val="superscript"/>
                <w:lang w:val="ro-MD"/>
              </w:rPr>
              <w:t>5</w:t>
            </w:r>
          </w:p>
        </w:tc>
        <w:tc>
          <w:tcPr>
            <w:tcW w:w="7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1EEC" w:rsidRPr="00213E30" w:rsidRDefault="00931EEC" w:rsidP="006A39E7">
            <w:pPr>
              <w:spacing w:after="0" w:line="240" w:lineRule="auto"/>
              <w:jc w:val="center"/>
              <w:rPr>
                <w:rFonts w:asciiTheme="majorBidi" w:hAnsiTheme="majorBidi" w:cstheme="majorBidi"/>
                <w:sz w:val="24"/>
                <w:szCs w:val="24"/>
                <w:lang w:val="ro-RO"/>
              </w:rPr>
            </w:pPr>
            <w:r w:rsidRPr="00213E30">
              <w:rPr>
                <w:rFonts w:asciiTheme="majorBidi" w:hAnsiTheme="majorBidi" w:cstheme="majorBidi"/>
                <w:sz w:val="24"/>
                <w:szCs w:val="24"/>
                <w:lang w:val="ro-RO"/>
              </w:rPr>
              <w:t>8721150810282</w:t>
            </w:r>
          </w:p>
        </w:tc>
        <w:tc>
          <w:tcPr>
            <w:tcW w:w="9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1EEC" w:rsidRPr="00213E30" w:rsidRDefault="00CE4F4E" w:rsidP="000609BB">
            <w:pPr>
              <w:spacing w:line="240" w:lineRule="auto"/>
              <w:rPr>
                <w:rFonts w:asciiTheme="majorBidi" w:hAnsiTheme="majorBidi" w:cstheme="majorBidi"/>
                <w:sz w:val="24"/>
                <w:szCs w:val="24"/>
                <w:lang w:val="ro-RO"/>
              </w:rPr>
            </w:pPr>
            <w:r w:rsidRPr="00213E30">
              <w:rPr>
                <w:rFonts w:asciiTheme="majorBidi" w:hAnsiTheme="majorBidi" w:cstheme="majorBidi"/>
                <w:sz w:val="24"/>
                <w:szCs w:val="24"/>
                <w:lang w:val="ro-RO"/>
              </w:rPr>
              <w:t xml:space="preserve">Îmbunătățirea capacității sistemului sănătăţii de a elabora și implementa politici și programe la toate nivelurile, care asigură acces egal la </w:t>
            </w:r>
            <w:r w:rsidRPr="00213E30">
              <w:rPr>
                <w:rFonts w:asciiTheme="majorBidi" w:hAnsiTheme="majorBidi" w:cstheme="majorBidi"/>
                <w:sz w:val="24"/>
                <w:szCs w:val="24"/>
                <w:lang w:val="ro-RO"/>
              </w:rPr>
              <w:lastRenderedPageBreak/>
              <w:t xml:space="preserve">servicii calitative de sănătate sexuală și reproductivă și drepturile reproductive, inclusiv bunuri, pentru femeile, adolescenţii și tinerii cei mai defavorizați, inclusiv în </w:t>
            </w:r>
            <w:r w:rsidR="00BD4D3B" w:rsidRPr="00213E30">
              <w:rPr>
                <w:rFonts w:asciiTheme="majorBidi" w:hAnsiTheme="majorBidi" w:cstheme="majorBidi"/>
                <w:sz w:val="24"/>
                <w:szCs w:val="24"/>
                <w:lang w:val="ro-RO"/>
              </w:rPr>
              <w:t>situații</w:t>
            </w:r>
            <w:r w:rsidRPr="00213E30">
              <w:rPr>
                <w:rFonts w:asciiTheme="majorBidi" w:hAnsiTheme="majorBidi" w:cstheme="majorBidi"/>
                <w:sz w:val="24"/>
                <w:szCs w:val="24"/>
                <w:lang w:val="ro-RO"/>
              </w:rPr>
              <w:t xml:space="preserve"> umanitare</w:t>
            </w:r>
          </w:p>
        </w:tc>
        <w:tc>
          <w:tcPr>
            <w:tcW w:w="8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1EEC" w:rsidRPr="00213E30" w:rsidRDefault="00931EEC" w:rsidP="00931EEC">
            <w:pPr>
              <w:spacing w:before="100" w:beforeAutospacing="1" w:after="100" w:afterAutospacing="1" w:line="240" w:lineRule="auto"/>
              <w:rPr>
                <w:rFonts w:asciiTheme="majorBidi" w:hAnsiTheme="majorBidi" w:cstheme="majorBidi"/>
                <w:sz w:val="24"/>
                <w:szCs w:val="24"/>
                <w:lang w:val="ro-RO"/>
              </w:rPr>
            </w:pPr>
            <w:r w:rsidRPr="00213E30">
              <w:rPr>
                <w:rFonts w:asciiTheme="majorBidi" w:hAnsiTheme="majorBidi" w:cstheme="majorBidi"/>
                <w:sz w:val="24"/>
                <w:szCs w:val="24"/>
                <w:lang w:val="ro-RO"/>
              </w:rPr>
              <w:lastRenderedPageBreak/>
              <w:t>UNFPA, Fondul Națiunilor Unite pentru Populație</w:t>
            </w:r>
          </w:p>
          <w:p w:rsidR="00931EEC" w:rsidRPr="00213E30" w:rsidRDefault="00931EEC" w:rsidP="00931EEC">
            <w:pPr>
              <w:spacing w:before="100" w:beforeAutospacing="1" w:after="100" w:afterAutospacing="1" w:line="240" w:lineRule="auto"/>
              <w:rPr>
                <w:rFonts w:asciiTheme="majorBidi" w:hAnsiTheme="majorBidi" w:cstheme="majorBidi"/>
                <w:sz w:val="24"/>
                <w:szCs w:val="24"/>
                <w:lang w:val="ro-RO"/>
              </w:rPr>
            </w:pPr>
            <w:r w:rsidRPr="00213E30">
              <w:rPr>
                <w:rFonts w:asciiTheme="majorBidi" w:hAnsiTheme="majorBidi" w:cstheme="majorBidi"/>
                <w:sz w:val="24"/>
                <w:szCs w:val="24"/>
                <w:lang w:val="ro-RO"/>
              </w:rPr>
              <w:t xml:space="preserve">Instituția Medico-Sanitară Publică Institutul </w:t>
            </w:r>
            <w:r w:rsidRPr="00213E30">
              <w:rPr>
                <w:rFonts w:asciiTheme="majorBidi" w:hAnsiTheme="majorBidi" w:cstheme="majorBidi"/>
                <w:sz w:val="24"/>
                <w:szCs w:val="24"/>
                <w:lang w:val="ro-RO"/>
              </w:rPr>
              <w:lastRenderedPageBreak/>
              <w:t>Mamei și Copilului</w:t>
            </w:r>
          </w:p>
          <w:p w:rsidR="00931EEC" w:rsidRPr="00213E30" w:rsidRDefault="00931EEC" w:rsidP="00931EEC">
            <w:pPr>
              <w:spacing w:before="100" w:beforeAutospacing="1" w:after="100" w:afterAutospacing="1" w:line="240" w:lineRule="auto"/>
              <w:ind w:left="31"/>
              <w:rPr>
                <w:rFonts w:asciiTheme="majorBidi" w:hAnsiTheme="majorBidi" w:cstheme="majorBidi"/>
                <w:sz w:val="24"/>
                <w:szCs w:val="24"/>
                <w:lang w:val="ro-RO"/>
              </w:rPr>
            </w:pPr>
            <w:r w:rsidRPr="00213E30">
              <w:rPr>
                <w:rFonts w:asciiTheme="majorBidi" w:hAnsiTheme="majorBidi" w:cstheme="majorBidi"/>
                <w:sz w:val="24"/>
                <w:szCs w:val="24"/>
                <w:lang w:val="ro-RO"/>
              </w:rPr>
              <w:t>Universitatea de Stat de Medicină și Farmacie ”Nicolae Testemițanu”</w:t>
            </w:r>
          </w:p>
        </w:tc>
        <w:tc>
          <w:tcPr>
            <w:tcW w:w="82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1EEC" w:rsidRPr="00213E30" w:rsidRDefault="00931EEC" w:rsidP="006A39E7">
            <w:pPr>
              <w:spacing w:after="0" w:line="240" w:lineRule="auto"/>
              <w:jc w:val="center"/>
              <w:rPr>
                <w:rFonts w:asciiTheme="majorBidi" w:hAnsiTheme="majorBidi" w:cstheme="majorBidi"/>
                <w:sz w:val="24"/>
                <w:szCs w:val="24"/>
                <w:lang w:val="ro-RO"/>
              </w:rPr>
            </w:pPr>
            <w:r w:rsidRPr="00213E30">
              <w:rPr>
                <w:rFonts w:asciiTheme="majorBidi" w:hAnsiTheme="majorBidi" w:cstheme="majorBidi"/>
                <w:sz w:val="24"/>
                <w:szCs w:val="24"/>
                <w:lang w:val="ro-RO"/>
              </w:rPr>
              <w:lastRenderedPageBreak/>
              <w:t>Ministerul Sănătății, Muncii și Protecției Sociale</w:t>
            </w:r>
          </w:p>
        </w:tc>
        <w:tc>
          <w:tcPr>
            <w:tcW w:w="1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1EEC" w:rsidRPr="00213E30" w:rsidRDefault="00931EEC" w:rsidP="00931EEC">
            <w:pPr>
              <w:spacing w:after="0" w:line="240" w:lineRule="auto"/>
              <w:jc w:val="both"/>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t>Acordul-tip de asistenţă tehnică dintre Guvernul Republicii Moldova şi Programul Naţiunilor Unite pentru Dezvoltare, semnat la 2 octombrie 1992</w:t>
            </w:r>
          </w:p>
          <w:p w:rsidR="00931EEC" w:rsidRPr="00213E30" w:rsidRDefault="00931EEC" w:rsidP="00931EEC">
            <w:pPr>
              <w:spacing w:after="0" w:line="240" w:lineRule="auto"/>
              <w:jc w:val="both"/>
              <w:rPr>
                <w:rFonts w:asciiTheme="majorBidi" w:eastAsia="Times New Roman" w:hAnsiTheme="majorBidi" w:cstheme="majorBidi"/>
                <w:sz w:val="24"/>
                <w:szCs w:val="24"/>
                <w:lang w:val="ro-MD"/>
              </w:rPr>
            </w:pPr>
          </w:p>
        </w:tc>
      </w:tr>
      <w:tr w:rsidR="00931EEC" w:rsidRPr="00EC28DB" w:rsidTr="009E54C5">
        <w:trPr>
          <w:jc w:val="center"/>
        </w:trPr>
        <w:tc>
          <w:tcPr>
            <w:tcW w:w="32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1EEC" w:rsidRPr="00213E30" w:rsidRDefault="00931EEC" w:rsidP="009E54C5">
            <w:pPr>
              <w:spacing w:after="0" w:line="240" w:lineRule="auto"/>
              <w:jc w:val="center"/>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t>„80</w:t>
            </w:r>
            <w:r w:rsidRPr="00213E30">
              <w:rPr>
                <w:rFonts w:asciiTheme="majorBidi" w:eastAsia="Times New Roman" w:hAnsiTheme="majorBidi" w:cstheme="majorBidi"/>
                <w:sz w:val="24"/>
                <w:szCs w:val="24"/>
                <w:vertAlign w:val="superscript"/>
                <w:lang w:val="ro-MD"/>
              </w:rPr>
              <w:t>6</w:t>
            </w:r>
          </w:p>
        </w:tc>
        <w:tc>
          <w:tcPr>
            <w:tcW w:w="7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1EEC" w:rsidRPr="00213E30" w:rsidRDefault="00931EEC" w:rsidP="006A39E7">
            <w:pPr>
              <w:spacing w:after="0" w:line="240" w:lineRule="auto"/>
              <w:jc w:val="center"/>
              <w:rPr>
                <w:rFonts w:asciiTheme="majorBidi" w:hAnsiTheme="majorBidi" w:cstheme="majorBidi"/>
                <w:sz w:val="24"/>
                <w:szCs w:val="24"/>
                <w:lang w:val="ro-RO"/>
              </w:rPr>
            </w:pPr>
            <w:r w:rsidRPr="00213E30">
              <w:rPr>
                <w:rFonts w:asciiTheme="majorBidi" w:hAnsiTheme="majorBidi" w:cstheme="majorBidi"/>
                <w:sz w:val="24"/>
                <w:szCs w:val="24"/>
                <w:lang w:val="ro-RO"/>
              </w:rPr>
              <w:t>8721150810290</w:t>
            </w:r>
          </w:p>
        </w:tc>
        <w:tc>
          <w:tcPr>
            <w:tcW w:w="9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1EEC" w:rsidRPr="00213E30" w:rsidRDefault="00931EEC" w:rsidP="00931EEC">
            <w:pPr>
              <w:spacing w:after="0" w:line="240" w:lineRule="auto"/>
              <w:rPr>
                <w:rFonts w:asciiTheme="majorBidi" w:hAnsiTheme="majorBidi" w:cstheme="majorBidi"/>
                <w:sz w:val="24"/>
                <w:szCs w:val="24"/>
                <w:lang w:val="ro-RO"/>
              </w:rPr>
            </w:pPr>
            <w:r w:rsidRPr="00213E30">
              <w:rPr>
                <w:rFonts w:asciiTheme="majorBidi" w:hAnsiTheme="majorBidi" w:cstheme="majorBidi"/>
                <w:sz w:val="24"/>
                <w:szCs w:val="24"/>
                <w:lang w:val="ro-RO"/>
              </w:rPr>
              <w:t>Creșterea disponibilității și utilizării datelor dezagregate de calitate înaltă privind sănătatea sexuală și reproductivă, cu accent pe tineri și violența bazată pe gen, de către factorii de decizie la nivel naţional și local</w:t>
            </w:r>
          </w:p>
        </w:tc>
        <w:tc>
          <w:tcPr>
            <w:tcW w:w="8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1EEC" w:rsidRPr="00213E30" w:rsidRDefault="00931EEC" w:rsidP="00931EEC">
            <w:pPr>
              <w:spacing w:before="100" w:beforeAutospacing="1" w:after="100" w:afterAutospacing="1" w:line="240" w:lineRule="auto"/>
              <w:rPr>
                <w:rFonts w:asciiTheme="majorBidi" w:hAnsiTheme="majorBidi" w:cstheme="majorBidi"/>
                <w:sz w:val="24"/>
                <w:szCs w:val="24"/>
                <w:lang w:val="ro-RO"/>
              </w:rPr>
            </w:pPr>
            <w:r w:rsidRPr="00213E30">
              <w:rPr>
                <w:rFonts w:asciiTheme="majorBidi" w:hAnsiTheme="majorBidi" w:cstheme="majorBidi"/>
                <w:sz w:val="24"/>
                <w:szCs w:val="24"/>
                <w:lang w:val="ro-RO"/>
              </w:rPr>
              <w:t>UNFPA, Fondul Națiunilor Unite pentru Populație</w:t>
            </w:r>
          </w:p>
          <w:p w:rsidR="00931EEC" w:rsidRPr="00213E30" w:rsidRDefault="00931EEC" w:rsidP="00931EEC">
            <w:pPr>
              <w:spacing w:before="100" w:beforeAutospacing="1" w:after="100" w:afterAutospacing="1" w:line="240" w:lineRule="auto"/>
              <w:rPr>
                <w:rFonts w:asciiTheme="majorBidi" w:hAnsiTheme="majorBidi" w:cstheme="majorBidi"/>
                <w:sz w:val="24"/>
                <w:szCs w:val="24"/>
                <w:lang w:val="ro-RO"/>
              </w:rPr>
            </w:pPr>
            <w:r w:rsidRPr="00213E30">
              <w:rPr>
                <w:rFonts w:asciiTheme="majorBidi" w:eastAsia="Times New Roman" w:hAnsiTheme="majorBidi" w:cstheme="majorBidi"/>
                <w:sz w:val="24"/>
                <w:szCs w:val="24"/>
                <w:lang w:val="ro-RO"/>
              </w:rPr>
              <w:t>Biroul Naţional de Statistică</w:t>
            </w:r>
          </w:p>
        </w:tc>
        <w:tc>
          <w:tcPr>
            <w:tcW w:w="82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1EEC" w:rsidRPr="00213E30" w:rsidRDefault="00931EEC" w:rsidP="00931EEC">
            <w:pPr>
              <w:spacing w:after="0" w:line="240" w:lineRule="auto"/>
              <w:rPr>
                <w:rFonts w:asciiTheme="majorBidi" w:eastAsia="Times New Roman" w:hAnsiTheme="majorBidi" w:cstheme="majorBidi"/>
                <w:sz w:val="24"/>
                <w:szCs w:val="24"/>
                <w:lang w:val="ro-RO"/>
              </w:rPr>
            </w:pPr>
            <w:r w:rsidRPr="00213E30">
              <w:rPr>
                <w:rFonts w:asciiTheme="majorBidi" w:eastAsia="Times New Roman" w:hAnsiTheme="majorBidi" w:cstheme="majorBidi"/>
                <w:sz w:val="24"/>
                <w:szCs w:val="24"/>
                <w:lang w:val="ro-RO"/>
              </w:rPr>
              <w:t xml:space="preserve">Biroul Naţional de Statistică </w:t>
            </w:r>
          </w:p>
          <w:p w:rsidR="00931EEC" w:rsidRPr="00213E30" w:rsidRDefault="00931EEC" w:rsidP="00931EEC">
            <w:pPr>
              <w:spacing w:after="0" w:line="240" w:lineRule="auto"/>
              <w:rPr>
                <w:rFonts w:asciiTheme="majorBidi" w:eastAsia="Times New Roman" w:hAnsiTheme="majorBidi" w:cstheme="majorBidi"/>
                <w:sz w:val="24"/>
                <w:szCs w:val="24"/>
                <w:lang w:val="ro-RO"/>
              </w:rPr>
            </w:pPr>
          </w:p>
          <w:p w:rsidR="00931EEC" w:rsidRPr="00213E30" w:rsidRDefault="00931EEC" w:rsidP="00931EEC">
            <w:pPr>
              <w:spacing w:after="0" w:line="240" w:lineRule="auto"/>
              <w:jc w:val="center"/>
              <w:rPr>
                <w:rFonts w:asciiTheme="majorBidi" w:hAnsiTheme="majorBidi" w:cstheme="majorBidi"/>
                <w:sz w:val="24"/>
                <w:szCs w:val="24"/>
                <w:lang w:val="ro-RO"/>
              </w:rPr>
            </w:pPr>
            <w:r w:rsidRPr="00213E30">
              <w:rPr>
                <w:rFonts w:asciiTheme="majorBidi" w:hAnsiTheme="majorBidi" w:cstheme="majorBidi"/>
                <w:sz w:val="24"/>
                <w:szCs w:val="24"/>
                <w:lang w:val="ro-RO"/>
              </w:rPr>
              <w:t>Ministerul Sănătății, Muncii și Protecției Sociale</w:t>
            </w:r>
          </w:p>
        </w:tc>
        <w:tc>
          <w:tcPr>
            <w:tcW w:w="1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1EEC" w:rsidRPr="00213E30" w:rsidRDefault="00931EEC" w:rsidP="00931EEC">
            <w:pPr>
              <w:spacing w:after="0" w:line="240" w:lineRule="auto"/>
              <w:jc w:val="both"/>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t>Acordul-tip de asistenţă tehnică dintre Guvernul Republicii Moldova şi Programul Naţiunilor Unite pentru Dezvoltare, semnat la 2 octombrie 1992</w:t>
            </w:r>
          </w:p>
          <w:p w:rsidR="00931EEC" w:rsidRPr="00213E30" w:rsidRDefault="00931EEC" w:rsidP="00931EEC">
            <w:pPr>
              <w:spacing w:after="0" w:line="240" w:lineRule="auto"/>
              <w:jc w:val="both"/>
              <w:rPr>
                <w:rFonts w:asciiTheme="majorBidi" w:eastAsia="Times New Roman" w:hAnsiTheme="majorBidi" w:cstheme="majorBidi"/>
                <w:sz w:val="24"/>
                <w:szCs w:val="24"/>
                <w:lang w:val="ro-MD"/>
              </w:rPr>
            </w:pPr>
          </w:p>
        </w:tc>
      </w:tr>
      <w:tr w:rsidR="00931EEC" w:rsidRPr="00EC28DB" w:rsidTr="009E54C5">
        <w:trPr>
          <w:jc w:val="center"/>
        </w:trPr>
        <w:tc>
          <w:tcPr>
            <w:tcW w:w="32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1EEC" w:rsidRPr="00213E30" w:rsidRDefault="00931EEC" w:rsidP="009E54C5">
            <w:pPr>
              <w:spacing w:after="0" w:line="240" w:lineRule="auto"/>
              <w:jc w:val="center"/>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t>„</w:t>
            </w:r>
            <w:bookmarkStart w:id="7" w:name="_Hlk500829526"/>
            <w:r w:rsidRPr="00213E30">
              <w:rPr>
                <w:rFonts w:asciiTheme="majorBidi" w:eastAsia="Times New Roman" w:hAnsiTheme="majorBidi" w:cstheme="majorBidi"/>
                <w:sz w:val="24"/>
                <w:szCs w:val="24"/>
                <w:lang w:val="ro-MD"/>
              </w:rPr>
              <w:t>80</w:t>
            </w:r>
            <w:r w:rsidRPr="00213E30">
              <w:rPr>
                <w:rFonts w:asciiTheme="majorBidi" w:eastAsia="Times New Roman" w:hAnsiTheme="majorBidi" w:cstheme="majorBidi"/>
                <w:sz w:val="24"/>
                <w:szCs w:val="24"/>
                <w:vertAlign w:val="superscript"/>
                <w:lang w:val="ro-MD"/>
              </w:rPr>
              <w:t>7</w:t>
            </w:r>
            <w:bookmarkEnd w:id="7"/>
          </w:p>
        </w:tc>
        <w:tc>
          <w:tcPr>
            <w:tcW w:w="7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1EEC" w:rsidRPr="00213E30" w:rsidRDefault="00931EEC" w:rsidP="006A39E7">
            <w:pPr>
              <w:spacing w:after="0" w:line="240" w:lineRule="auto"/>
              <w:jc w:val="center"/>
              <w:rPr>
                <w:rFonts w:asciiTheme="majorBidi" w:hAnsiTheme="majorBidi" w:cstheme="majorBidi"/>
                <w:sz w:val="24"/>
                <w:szCs w:val="24"/>
                <w:lang w:val="ro-RO"/>
              </w:rPr>
            </w:pPr>
            <w:r w:rsidRPr="00213E30">
              <w:rPr>
                <w:rFonts w:asciiTheme="majorBidi" w:hAnsiTheme="majorBidi" w:cstheme="majorBidi"/>
                <w:sz w:val="24"/>
                <w:szCs w:val="24"/>
                <w:lang w:val="ro-RO"/>
              </w:rPr>
              <w:t>8721150810291</w:t>
            </w:r>
          </w:p>
        </w:tc>
        <w:tc>
          <w:tcPr>
            <w:tcW w:w="9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1EEC" w:rsidRPr="00213E30" w:rsidRDefault="00931EEC" w:rsidP="00931EEC">
            <w:pPr>
              <w:spacing w:after="0" w:line="240" w:lineRule="auto"/>
              <w:rPr>
                <w:rFonts w:asciiTheme="majorBidi" w:hAnsiTheme="majorBidi" w:cstheme="majorBidi"/>
                <w:sz w:val="24"/>
                <w:szCs w:val="24"/>
                <w:lang w:val="ro-RO"/>
              </w:rPr>
            </w:pPr>
            <w:r w:rsidRPr="00213E30">
              <w:rPr>
                <w:rFonts w:asciiTheme="majorBidi" w:hAnsiTheme="majorBidi" w:cstheme="majorBidi"/>
                <w:sz w:val="24"/>
                <w:szCs w:val="24"/>
                <w:lang w:val="ro-RO"/>
              </w:rPr>
              <w:t>Coordonarea și asistența programului</w:t>
            </w:r>
          </w:p>
        </w:tc>
        <w:tc>
          <w:tcPr>
            <w:tcW w:w="8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1EEC" w:rsidRPr="00213E30" w:rsidRDefault="00931EEC" w:rsidP="00931EEC">
            <w:pPr>
              <w:spacing w:before="100" w:beforeAutospacing="1" w:after="100" w:afterAutospacing="1" w:line="240" w:lineRule="auto"/>
              <w:rPr>
                <w:rFonts w:asciiTheme="majorBidi" w:hAnsiTheme="majorBidi" w:cstheme="majorBidi"/>
                <w:sz w:val="24"/>
                <w:szCs w:val="24"/>
                <w:lang w:val="ro-RO"/>
              </w:rPr>
            </w:pPr>
            <w:r w:rsidRPr="00213E30">
              <w:rPr>
                <w:rFonts w:asciiTheme="majorBidi" w:hAnsiTheme="majorBidi" w:cstheme="majorBidi"/>
                <w:sz w:val="24"/>
                <w:szCs w:val="24"/>
                <w:lang w:val="ro-RO"/>
              </w:rPr>
              <w:t>UNFPA, Fondul Națiunilor Unite pentru Populație</w:t>
            </w:r>
          </w:p>
          <w:p w:rsidR="00931EEC" w:rsidRPr="00213E30" w:rsidRDefault="00931EEC" w:rsidP="00931EEC">
            <w:pPr>
              <w:spacing w:before="100" w:beforeAutospacing="1" w:after="100" w:afterAutospacing="1" w:line="240" w:lineRule="auto"/>
              <w:rPr>
                <w:rFonts w:asciiTheme="majorBidi" w:hAnsiTheme="majorBidi" w:cstheme="majorBidi"/>
                <w:sz w:val="24"/>
                <w:szCs w:val="24"/>
                <w:lang w:val="ro-RO"/>
              </w:rPr>
            </w:pPr>
          </w:p>
        </w:tc>
        <w:tc>
          <w:tcPr>
            <w:tcW w:w="82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1EEC" w:rsidRPr="00213E30" w:rsidRDefault="00931EEC" w:rsidP="00931EEC">
            <w:pPr>
              <w:spacing w:after="0" w:line="240" w:lineRule="auto"/>
              <w:rPr>
                <w:rFonts w:asciiTheme="majorBidi" w:eastAsia="Times New Roman" w:hAnsiTheme="majorBidi" w:cstheme="majorBidi"/>
                <w:sz w:val="24"/>
                <w:szCs w:val="24"/>
                <w:lang w:val="ro-RO"/>
              </w:rPr>
            </w:pPr>
            <w:r w:rsidRPr="00213E30">
              <w:rPr>
                <w:rFonts w:asciiTheme="majorBidi" w:hAnsiTheme="majorBidi" w:cstheme="majorBidi"/>
                <w:sz w:val="24"/>
                <w:szCs w:val="24"/>
                <w:lang w:val="ro-RO"/>
              </w:rPr>
              <w:t>Ministerul Educației, Culturii și Cercetării</w:t>
            </w:r>
          </w:p>
        </w:tc>
        <w:tc>
          <w:tcPr>
            <w:tcW w:w="1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1EEC" w:rsidRPr="00213E30" w:rsidRDefault="00931EEC" w:rsidP="00931EEC">
            <w:pPr>
              <w:spacing w:after="0" w:line="240" w:lineRule="auto"/>
              <w:jc w:val="both"/>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t>Acordul-tip de asistenţă tehnică dintre Guvernul Republicii Moldova şi Programul Naţiunilor Unite pentru Dezvoltare, semnat la 2 octombrie 1992</w:t>
            </w:r>
          </w:p>
          <w:p w:rsidR="007F4A4B" w:rsidRPr="00213E30" w:rsidRDefault="007F4A4B" w:rsidP="00931EEC">
            <w:pPr>
              <w:spacing w:after="0" w:line="240" w:lineRule="auto"/>
              <w:jc w:val="both"/>
              <w:rPr>
                <w:rFonts w:asciiTheme="majorBidi" w:eastAsia="Times New Roman" w:hAnsiTheme="majorBidi" w:cstheme="majorBidi"/>
                <w:sz w:val="24"/>
                <w:szCs w:val="24"/>
                <w:lang w:val="ro-MD"/>
              </w:rPr>
            </w:pPr>
          </w:p>
          <w:p w:rsidR="007F4A4B" w:rsidRPr="00213E30" w:rsidRDefault="007F4A4B" w:rsidP="00931EEC">
            <w:pPr>
              <w:spacing w:after="0" w:line="240" w:lineRule="auto"/>
              <w:jc w:val="both"/>
              <w:rPr>
                <w:rFonts w:asciiTheme="majorBidi" w:eastAsia="Times New Roman" w:hAnsiTheme="majorBidi" w:cstheme="majorBidi"/>
                <w:sz w:val="24"/>
                <w:szCs w:val="24"/>
                <w:lang w:val="ro-MD"/>
              </w:rPr>
            </w:pPr>
          </w:p>
          <w:p w:rsidR="00931EEC" w:rsidRPr="00213E30" w:rsidRDefault="00931EEC" w:rsidP="00931EEC">
            <w:pPr>
              <w:spacing w:after="0" w:line="240" w:lineRule="auto"/>
              <w:jc w:val="both"/>
              <w:rPr>
                <w:rFonts w:asciiTheme="majorBidi" w:eastAsia="Times New Roman" w:hAnsiTheme="majorBidi" w:cstheme="majorBidi"/>
                <w:sz w:val="24"/>
                <w:szCs w:val="24"/>
                <w:lang w:val="ro-MD"/>
              </w:rPr>
            </w:pPr>
          </w:p>
        </w:tc>
      </w:tr>
    </w:tbl>
    <w:p w:rsidR="002E6BB7" w:rsidRPr="00213E30" w:rsidRDefault="002E6BB7" w:rsidP="00A14A7D">
      <w:pPr>
        <w:pStyle w:val="ListParagraph"/>
        <w:numPr>
          <w:ilvl w:val="0"/>
          <w:numId w:val="19"/>
        </w:numPr>
        <w:spacing w:after="0" w:line="240" w:lineRule="auto"/>
        <w:jc w:val="both"/>
        <w:rPr>
          <w:rFonts w:asciiTheme="majorBidi" w:eastAsia="Times New Roman" w:hAnsiTheme="majorBidi" w:cstheme="majorBidi"/>
          <w:sz w:val="24"/>
          <w:szCs w:val="24"/>
          <w:lang w:val="fr-FR"/>
        </w:rPr>
      </w:pPr>
      <w:proofErr w:type="gramStart"/>
      <w:r w:rsidRPr="00213E30">
        <w:rPr>
          <w:rFonts w:asciiTheme="majorBidi" w:eastAsia="Times New Roman" w:hAnsiTheme="majorBidi" w:cstheme="majorBidi"/>
          <w:sz w:val="24"/>
          <w:szCs w:val="24"/>
          <w:lang w:val="fr-FR"/>
        </w:rPr>
        <w:t>capitolul</w:t>
      </w:r>
      <w:proofErr w:type="gramEnd"/>
      <w:r w:rsidRPr="00213E30">
        <w:rPr>
          <w:rFonts w:asciiTheme="majorBidi" w:eastAsia="Times New Roman" w:hAnsiTheme="majorBidi" w:cstheme="majorBidi"/>
          <w:sz w:val="24"/>
          <w:szCs w:val="24"/>
          <w:lang w:val="fr-FR"/>
        </w:rPr>
        <w:t xml:space="preserve"> </w:t>
      </w:r>
      <w:r w:rsidRPr="00213E30">
        <w:rPr>
          <w:rFonts w:asciiTheme="majorBidi" w:eastAsia="Times New Roman" w:hAnsiTheme="majorBidi" w:cstheme="majorBidi"/>
          <w:b/>
          <w:bCs/>
          <w:sz w:val="24"/>
          <w:szCs w:val="24"/>
          <w:lang w:val="fr-FR"/>
        </w:rPr>
        <w:t>XVII</w:t>
      </w:r>
      <w:r w:rsidRPr="00213E30">
        <w:rPr>
          <w:rFonts w:asciiTheme="majorBidi" w:eastAsia="Times New Roman" w:hAnsiTheme="majorBidi" w:cstheme="majorBidi"/>
          <w:sz w:val="24"/>
          <w:szCs w:val="24"/>
          <w:lang w:val="fr-FR"/>
        </w:rPr>
        <w:t xml:space="preserve"> se completează cu poziţi</w:t>
      </w:r>
      <w:r w:rsidR="00DD4825" w:rsidRPr="00213E30">
        <w:rPr>
          <w:rFonts w:asciiTheme="majorBidi" w:eastAsia="Times New Roman" w:hAnsiTheme="majorBidi" w:cstheme="majorBidi"/>
          <w:sz w:val="24"/>
          <w:szCs w:val="24"/>
          <w:lang w:val="fr-FR"/>
        </w:rPr>
        <w:t>ile</w:t>
      </w:r>
      <w:r w:rsidRPr="00213E30">
        <w:rPr>
          <w:rFonts w:asciiTheme="majorBidi" w:eastAsia="Times New Roman" w:hAnsiTheme="majorBidi" w:cstheme="majorBidi"/>
          <w:sz w:val="24"/>
          <w:szCs w:val="24"/>
          <w:lang w:val="fr-FR"/>
        </w:rPr>
        <w:t xml:space="preserve"> 117</w:t>
      </w:r>
      <w:r w:rsidRPr="00213E30">
        <w:rPr>
          <w:rFonts w:asciiTheme="majorBidi" w:eastAsia="Times New Roman" w:hAnsiTheme="majorBidi" w:cstheme="majorBidi"/>
          <w:sz w:val="24"/>
          <w:szCs w:val="24"/>
          <w:vertAlign w:val="superscript"/>
          <w:lang w:val="fr-FR"/>
        </w:rPr>
        <w:t>4</w:t>
      </w:r>
      <w:r w:rsidR="00AA0D84" w:rsidRPr="00213E30">
        <w:rPr>
          <w:rFonts w:asciiTheme="majorBidi" w:eastAsia="Times New Roman" w:hAnsiTheme="majorBidi" w:cstheme="majorBidi"/>
          <w:sz w:val="24"/>
          <w:szCs w:val="24"/>
          <w:vertAlign w:val="superscript"/>
          <w:lang w:val="fr-FR"/>
        </w:rPr>
        <w:t xml:space="preserve">  </w:t>
      </w:r>
      <w:r w:rsidR="00DD4825" w:rsidRPr="00213E30">
        <w:rPr>
          <w:rFonts w:asciiTheme="majorBidi" w:eastAsia="Times New Roman" w:hAnsiTheme="majorBidi" w:cstheme="majorBidi"/>
          <w:sz w:val="24"/>
          <w:szCs w:val="24"/>
          <w:vertAlign w:val="superscript"/>
          <w:lang w:val="fr-FR"/>
        </w:rPr>
        <w:t>-</w:t>
      </w:r>
      <w:r w:rsidRPr="00213E30">
        <w:rPr>
          <w:rFonts w:asciiTheme="majorBidi" w:eastAsia="Times New Roman" w:hAnsiTheme="majorBidi" w:cstheme="majorBidi"/>
          <w:sz w:val="24"/>
          <w:szCs w:val="24"/>
          <w:vertAlign w:val="superscript"/>
          <w:lang w:val="fr-FR"/>
        </w:rPr>
        <w:t xml:space="preserve"> </w:t>
      </w:r>
      <w:r w:rsidR="00F95FEB" w:rsidRPr="00213E30">
        <w:rPr>
          <w:rFonts w:asciiTheme="majorBidi" w:eastAsia="Times New Roman" w:hAnsiTheme="majorBidi" w:cstheme="majorBidi"/>
          <w:sz w:val="24"/>
          <w:szCs w:val="24"/>
          <w:lang w:val="fr-FR"/>
        </w:rPr>
        <w:t>117</w:t>
      </w:r>
      <w:r w:rsidR="00DD4825" w:rsidRPr="00213E30">
        <w:rPr>
          <w:rFonts w:asciiTheme="majorBidi" w:eastAsia="Times New Roman" w:hAnsiTheme="majorBidi" w:cstheme="majorBidi"/>
          <w:sz w:val="24"/>
          <w:szCs w:val="24"/>
          <w:vertAlign w:val="superscript"/>
          <w:lang w:val="fr-FR"/>
        </w:rPr>
        <w:t>6</w:t>
      </w:r>
      <w:r w:rsidR="00F95FEB" w:rsidRPr="00213E30">
        <w:rPr>
          <w:rFonts w:asciiTheme="majorBidi" w:eastAsia="Times New Roman" w:hAnsiTheme="majorBidi" w:cstheme="majorBidi"/>
          <w:sz w:val="24"/>
          <w:szCs w:val="24"/>
          <w:vertAlign w:val="superscript"/>
          <w:lang w:val="fr-FR"/>
        </w:rPr>
        <w:t xml:space="preserve"> </w:t>
      </w:r>
      <w:r w:rsidRPr="00213E30">
        <w:rPr>
          <w:rFonts w:asciiTheme="majorBidi" w:eastAsia="Times New Roman" w:hAnsiTheme="majorBidi" w:cstheme="majorBidi"/>
          <w:sz w:val="24"/>
          <w:szCs w:val="24"/>
          <w:lang w:val="fr-FR"/>
        </w:rPr>
        <w:t>cu următorul cuprins:</w:t>
      </w:r>
    </w:p>
    <w:p w:rsidR="002E6BB7" w:rsidRPr="00213E30" w:rsidRDefault="002E6BB7" w:rsidP="002E6BB7">
      <w:pPr>
        <w:spacing w:after="0" w:line="240" w:lineRule="auto"/>
        <w:jc w:val="both"/>
        <w:rPr>
          <w:rFonts w:asciiTheme="majorBidi" w:eastAsia="Times New Roman" w:hAnsiTheme="majorBidi" w:cstheme="majorBidi"/>
          <w:sz w:val="24"/>
          <w:szCs w:val="24"/>
          <w:lang w:val="fr-FR"/>
        </w:rPr>
      </w:pPr>
    </w:p>
    <w:tbl>
      <w:tblPr>
        <w:tblW w:w="5799" w:type="pct"/>
        <w:jc w:val="center"/>
        <w:tblCellMar>
          <w:top w:w="15" w:type="dxa"/>
          <w:left w:w="15" w:type="dxa"/>
          <w:bottom w:w="15" w:type="dxa"/>
          <w:right w:w="15" w:type="dxa"/>
        </w:tblCellMar>
        <w:tblLook w:val="04A0" w:firstRow="1" w:lastRow="0" w:firstColumn="1" w:lastColumn="0" w:noHBand="0" w:noVBand="1"/>
      </w:tblPr>
      <w:tblGrid>
        <w:gridCol w:w="684"/>
        <w:gridCol w:w="1710"/>
        <w:gridCol w:w="2051"/>
        <w:gridCol w:w="1789"/>
        <w:gridCol w:w="1775"/>
        <w:gridCol w:w="2828"/>
      </w:tblGrid>
      <w:tr w:rsidR="007F4A4B" w:rsidRPr="00213E30" w:rsidTr="0084210B">
        <w:trPr>
          <w:jc w:val="center"/>
        </w:trPr>
        <w:tc>
          <w:tcPr>
            <w:tcW w:w="32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2E6BB7" w:rsidRPr="00213E30" w:rsidRDefault="002E6BB7" w:rsidP="009E54C5">
            <w:pPr>
              <w:spacing w:after="0" w:line="240" w:lineRule="auto"/>
              <w:jc w:val="center"/>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t>„</w:t>
            </w:r>
            <w:r w:rsidRPr="00213E30">
              <w:rPr>
                <w:rFonts w:asciiTheme="majorBidi" w:eastAsia="Times New Roman" w:hAnsiTheme="majorBidi" w:cstheme="majorBidi"/>
                <w:sz w:val="24"/>
                <w:szCs w:val="24"/>
                <w:lang w:val="fr-FR"/>
              </w:rPr>
              <w:t>117</w:t>
            </w:r>
            <w:r w:rsidRPr="00213E30">
              <w:rPr>
                <w:rFonts w:asciiTheme="majorBidi" w:eastAsia="Times New Roman" w:hAnsiTheme="majorBidi" w:cstheme="majorBidi"/>
                <w:sz w:val="24"/>
                <w:szCs w:val="24"/>
                <w:vertAlign w:val="superscript"/>
                <w:lang w:val="fr-FR"/>
              </w:rPr>
              <w:t>4</w:t>
            </w:r>
          </w:p>
        </w:tc>
        <w:tc>
          <w:tcPr>
            <w:tcW w:w="7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E6BB7" w:rsidRPr="00213E30" w:rsidRDefault="002E6BB7" w:rsidP="009E54C5">
            <w:pPr>
              <w:spacing w:after="0" w:line="240" w:lineRule="auto"/>
              <w:jc w:val="center"/>
              <w:rPr>
                <w:rFonts w:asciiTheme="majorBidi" w:hAnsiTheme="majorBidi" w:cstheme="majorBidi"/>
                <w:sz w:val="24"/>
                <w:szCs w:val="24"/>
              </w:rPr>
            </w:pPr>
            <w:r w:rsidRPr="00213E30">
              <w:rPr>
                <w:rFonts w:asciiTheme="majorBidi" w:hAnsiTheme="majorBidi" w:cstheme="majorBidi"/>
                <w:sz w:val="24"/>
                <w:szCs w:val="24"/>
              </w:rPr>
              <w:t>8721138910059</w:t>
            </w:r>
          </w:p>
        </w:tc>
        <w:tc>
          <w:tcPr>
            <w:tcW w:w="9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E6BB7" w:rsidRPr="00213E30" w:rsidRDefault="002E6BB7" w:rsidP="002E6BB7">
            <w:pPr>
              <w:spacing w:after="0" w:line="240" w:lineRule="auto"/>
              <w:rPr>
                <w:rFonts w:asciiTheme="majorBidi" w:eastAsia="Times New Roman" w:hAnsiTheme="majorBidi" w:cstheme="majorBidi"/>
                <w:sz w:val="24"/>
                <w:szCs w:val="24"/>
                <w:lang w:val="fr-FR"/>
              </w:rPr>
            </w:pPr>
            <w:r w:rsidRPr="00213E30">
              <w:rPr>
                <w:rFonts w:asciiTheme="majorBidi" w:eastAsia="Times New Roman" w:hAnsiTheme="majorBidi" w:cstheme="majorBidi"/>
                <w:sz w:val="24"/>
                <w:szCs w:val="24"/>
                <w:lang w:val="fr-FR"/>
              </w:rPr>
              <w:t>Observarea realizării foii de parcurs privind agenda de reforme prioritare a</w:t>
            </w:r>
            <w:r w:rsidR="004D08D1" w:rsidRPr="00213E30">
              <w:rPr>
                <w:rFonts w:asciiTheme="majorBidi" w:eastAsia="Times New Roman" w:hAnsiTheme="majorBidi" w:cstheme="majorBidi"/>
                <w:sz w:val="24"/>
                <w:szCs w:val="24"/>
                <w:lang w:val="fr-FR"/>
              </w:rPr>
              <w:t>le</w:t>
            </w:r>
            <w:r w:rsidRPr="00213E30">
              <w:rPr>
                <w:rFonts w:asciiTheme="majorBidi" w:eastAsia="Times New Roman" w:hAnsiTheme="majorBidi" w:cstheme="majorBidi"/>
                <w:sz w:val="24"/>
                <w:szCs w:val="24"/>
                <w:lang w:val="fr-FR"/>
              </w:rPr>
              <w:t xml:space="preserve"> Guvernului Republicii Moldova 2017-2018 </w:t>
            </w:r>
          </w:p>
          <w:p w:rsidR="002E6BB7" w:rsidRPr="00213E30" w:rsidRDefault="002E6BB7" w:rsidP="002E6BB7">
            <w:pPr>
              <w:spacing w:after="0" w:line="240" w:lineRule="auto"/>
              <w:rPr>
                <w:rFonts w:asciiTheme="majorBidi" w:eastAsia="Times New Roman" w:hAnsiTheme="majorBidi" w:cstheme="majorBidi"/>
                <w:sz w:val="24"/>
                <w:szCs w:val="24"/>
                <w:lang w:val="fr-FR"/>
              </w:rPr>
            </w:pPr>
          </w:p>
          <w:p w:rsidR="002E6BB7" w:rsidRPr="00213E30" w:rsidRDefault="002E6BB7" w:rsidP="009E54C5">
            <w:pPr>
              <w:spacing w:after="0" w:line="240" w:lineRule="auto"/>
              <w:jc w:val="center"/>
              <w:rPr>
                <w:rFonts w:asciiTheme="majorBidi" w:hAnsiTheme="majorBidi" w:cstheme="majorBidi"/>
                <w:sz w:val="24"/>
                <w:szCs w:val="24"/>
                <w:lang w:val="fr-FR"/>
              </w:rPr>
            </w:pPr>
          </w:p>
        </w:tc>
        <w:tc>
          <w:tcPr>
            <w:tcW w:w="8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E6BB7" w:rsidRPr="00213E30" w:rsidRDefault="002E6BB7" w:rsidP="009E54C5">
            <w:pPr>
              <w:spacing w:before="100" w:beforeAutospacing="1" w:after="100" w:afterAutospacing="1" w:line="240" w:lineRule="auto"/>
              <w:ind w:left="31"/>
              <w:rPr>
                <w:rFonts w:asciiTheme="majorBidi" w:hAnsiTheme="majorBidi" w:cstheme="majorBidi"/>
                <w:sz w:val="24"/>
                <w:szCs w:val="24"/>
                <w:lang w:val="fr-FR"/>
              </w:rPr>
            </w:pPr>
          </w:p>
          <w:p w:rsidR="002E6BB7" w:rsidRPr="00213E30" w:rsidRDefault="002E6BB7" w:rsidP="009E54C5">
            <w:pPr>
              <w:spacing w:before="100" w:beforeAutospacing="1" w:after="100" w:afterAutospacing="1" w:line="240" w:lineRule="auto"/>
              <w:ind w:left="31"/>
              <w:rPr>
                <w:rFonts w:asciiTheme="majorBidi" w:hAnsiTheme="majorBidi" w:cstheme="majorBidi"/>
                <w:sz w:val="24"/>
                <w:szCs w:val="24"/>
                <w:lang w:val="fr-FR"/>
              </w:rPr>
            </w:pPr>
            <w:r w:rsidRPr="00213E30">
              <w:rPr>
                <w:rFonts w:asciiTheme="majorBidi" w:hAnsiTheme="majorBidi" w:cstheme="majorBidi"/>
                <w:sz w:val="24"/>
                <w:szCs w:val="24"/>
              </w:rPr>
              <w:t>A.O. Expert-Grup</w:t>
            </w:r>
            <w:r w:rsidRPr="00213E30">
              <w:rPr>
                <w:rFonts w:asciiTheme="majorBidi" w:eastAsia="Times New Roman" w:hAnsiTheme="majorBidi" w:cstheme="majorBidi"/>
                <w:sz w:val="24"/>
                <w:szCs w:val="24"/>
                <w:lang w:val="fr-FR"/>
              </w:rPr>
              <w:t xml:space="preserve"> </w:t>
            </w:r>
          </w:p>
        </w:tc>
        <w:tc>
          <w:tcPr>
            <w:tcW w:w="82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E6BB7" w:rsidRPr="00213E30" w:rsidRDefault="002E6BB7" w:rsidP="002E6BB7">
            <w:pPr>
              <w:spacing w:before="100" w:beforeAutospacing="1" w:after="100" w:afterAutospacing="1" w:line="240" w:lineRule="auto"/>
              <w:ind w:left="211"/>
              <w:rPr>
                <w:rFonts w:asciiTheme="majorBidi" w:eastAsia="Times New Roman" w:hAnsiTheme="majorBidi" w:cstheme="majorBidi"/>
                <w:sz w:val="24"/>
                <w:szCs w:val="24"/>
              </w:rPr>
            </w:pPr>
            <w:r w:rsidRPr="00213E30">
              <w:rPr>
                <w:rFonts w:asciiTheme="majorBidi" w:eastAsia="Times New Roman" w:hAnsiTheme="majorBidi" w:cstheme="majorBidi"/>
                <w:sz w:val="24"/>
                <w:szCs w:val="24"/>
              </w:rPr>
              <w:t xml:space="preserve">Institutul Naţional al Justiţiei </w:t>
            </w:r>
          </w:p>
          <w:p w:rsidR="002E6BB7" w:rsidRPr="00213E30" w:rsidRDefault="002E6BB7" w:rsidP="002E6BB7">
            <w:pPr>
              <w:spacing w:before="100" w:beforeAutospacing="1" w:after="100" w:afterAutospacing="1" w:line="240" w:lineRule="auto"/>
              <w:ind w:left="211"/>
              <w:rPr>
                <w:rFonts w:asciiTheme="majorBidi" w:eastAsia="Times New Roman" w:hAnsiTheme="majorBidi" w:cstheme="majorBidi"/>
                <w:sz w:val="24"/>
                <w:szCs w:val="24"/>
              </w:rPr>
            </w:pPr>
            <w:r w:rsidRPr="00213E30">
              <w:rPr>
                <w:rFonts w:asciiTheme="majorBidi" w:eastAsia="Times New Roman" w:hAnsiTheme="majorBidi" w:cstheme="majorBidi"/>
                <w:sz w:val="24"/>
                <w:szCs w:val="24"/>
              </w:rPr>
              <w:t xml:space="preserve">Consiliul Superior al Magistraturii </w:t>
            </w:r>
          </w:p>
          <w:p w:rsidR="0006214C" w:rsidRPr="00213E30" w:rsidRDefault="002E6BB7" w:rsidP="00CC20C4">
            <w:pPr>
              <w:spacing w:before="100" w:beforeAutospacing="1" w:after="100" w:afterAutospacing="1" w:line="240" w:lineRule="auto"/>
              <w:ind w:left="211"/>
              <w:rPr>
                <w:rFonts w:asciiTheme="majorBidi" w:eastAsia="Times New Roman" w:hAnsiTheme="majorBidi" w:cstheme="majorBidi"/>
                <w:sz w:val="24"/>
                <w:szCs w:val="24"/>
              </w:rPr>
            </w:pPr>
            <w:r w:rsidRPr="00213E30">
              <w:rPr>
                <w:rFonts w:asciiTheme="majorBidi" w:eastAsia="Times New Roman" w:hAnsiTheme="majorBidi" w:cstheme="majorBidi"/>
                <w:sz w:val="24"/>
                <w:szCs w:val="24"/>
              </w:rPr>
              <w:t>Ministerul Justiției</w:t>
            </w:r>
          </w:p>
        </w:tc>
        <w:tc>
          <w:tcPr>
            <w:tcW w:w="1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E6BB7" w:rsidRPr="00213E30" w:rsidRDefault="002E6BB7" w:rsidP="002E6BB7">
            <w:pPr>
              <w:spacing w:after="0" w:line="240" w:lineRule="auto"/>
              <w:jc w:val="both"/>
              <w:rPr>
                <w:rFonts w:asciiTheme="majorBidi" w:eastAsia="Times New Roman" w:hAnsiTheme="majorBidi" w:cstheme="majorBidi"/>
                <w:sz w:val="24"/>
                <w:szCs w:val="24"/>
              </w:rPr>
            </w:pPr>
            <w:r w:rsidRPr="00213E30">
              <w:rPr>
                <w:rFonts w:asciiTheme="majorBidi" w:eastAsia="Times New Roman" w:hAnsiTheme="majorBidi" w:cstheme="majorBidi"/>
                <w:sz w:val="24"/>
                <w:szCs w:val="24"/>
              </w:rPr>
              <w:t>A</w:t>
            </w:r>
            <w:hyperlink r:id="rId20" w:history="1">
              <w:r w:rsidRPr="00213E30">
                <w:rPr>
                  <w:rFonts w:asciiTheme="majorBidi" w:eastAsia="Times New Roman" w:hAnsiTheme="majorBidi" w:cstheme="majorBidi"/>
                  <w:sz w:val="24"/>
                  <w:szCs w:val="24"/>
                </w:rPr>
                <w:t>cordul dintre Guvernul Statelor Unite ale Americii şi Guvernul Republicii Moldova cu privire la cooperare în vederea facilitării acordării asistenţei, semnat la Chişinău la 21 martie 1994</w:t>
              </w:r>
            </w:hyperlink>
            <w:r w:rsidRPr="00213E30">
              <w:rPr>
                <w:rFonts w:asciiTheme="majorBidi" w:eastAsia="Times New Roman" w:hAnsiTheme="majorBidi" w:cstheme="majorBidi"/>
                <w:sz w:val="24"/>
                <w:szCs w:val="24"/>
              </w:rPr>
              <w:t> </w:t>
            </w:r>
          </w:p>
          <w:p w:rsidR="002E6BB7" w:rsidRPr="00213E30" w:rsidRDefault="002E6BB7" w:rsidP="002E6BB7">
            <w:pPr>
              <w:spacing w:after="0" w:line="240" w:lineRule="auto"/>
              <w:jc w:val="both"/>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rPr>
              <w:br/>
            </w:r>
          </w:p>
        </w:tc>
      </w:tr>
      <w:tr w:rsidR="007F4A4B" w:rsidRPr="00EC28DB" w:rsidTr="0084210B">
        <w:trPr>
          <w:jc w:val="center"/>
        </w:trPr>
        <w:tc>
          <w:tcPr>
            <w:tcW w:w="32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513142" w:rsidRPr="00213E30" w:rsidRDefault="00513142" w:rsidP="009E54C5">
            <w:pPr>
              <w:spacing w:after="0" w:line="240" w:lineRule="auto"/>
              <w:jc w:val="center"/>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lastRenderedPageBreak/>
              <w:t>„</w:t>
            </w:r>
            <w:r w:rsidRPr="00213E30">
              <w:rPr>
                <w:rFonts w:asciiTheme="majorBidi" w:eastAsia="Times New Roman" w:hAnsiTheme="majorBidi" w:cstheme="majorBidi"/>
                <w:sz w:val="24"/>
                <w:szCs w:val="24"/>
                <w:lang w:val="fr-FR"/>
              </w:rPr>
              <w:t>117</w:t>
            </w:r>
            <w:r w:rsidRPr="00213E30">
              <w:rPr>
                <w:rFonts w:asciiTheme="majorBidi" w:eastAsia="Times New Roman" w:hAnsiTheme="majorBidi" w:cstheme="majorBidi"/>
                <w:sz w:val="24"/>
                <w:szCs w:val="24"/>
                <w:vertAlign w:val="superscript"/>
                <w:lang w:val="fr-FR"/>
              </w:rPr>
              <w:t>5</w:t>
            </w:r>
          </w:p>
        </w:tc>
        <w:tc>
          <w:tcPr>
            <w:tcW w:w="7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3142" w:rsidRPr="00213E30" w:rsidRDefault="00513142" w:rsidP="009E54C5">
            <w:pPr>
              <w:spacing w:after="0" w:line="240" w:lineRule="auto"/>
              <w:jc w:val="center"/>
              <w:rPr>
                <w:rFonts w:asciiTheme="majorBidi" w:hAnsiTheme="majorBidi" w:cstheme="majorBidi"/>
                <w:sz w:val="24"/>
                <w:szCs w:val="24"/>
              </w:rPr>
            </w:pPr>
            <w:r w:rsidRPr="00213E30">
              <w:rPr>
                <w:rFonts w:asciiTheme="majorBidi" w:hAnsiTheme="majorBidi" w:cstheme="majorBidi"/>
                <w:sz w:val="24"/>
                <w:szCs w:val="24"/>
                <w:lang w:val="ro-MD"/>
              </w:rPr>
              <w:t>8721138910078 </w:t>
            </w:r>
          </w:p>
        </w:tc>
        <w:tc>
          <w:tcPr>
            <w:tcW w:w="9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3142" w:rsidRPr="00213E30" w:rsidRDefault="00513142" w:rsidP="002E6BB7">
            <w:pPr>
              <w:spacing w:after="0" w:line="240" w:lineRule="auto"/>
              <w:rPr>
                <w:rFonts w:asciiTheme="majorBidi" w:eastAsia="Times New Roman" w:hAnsiTheme="majorBidi" w:cstheme="majorBidi"/>
                <w:sz w:val="24"/>
                <w:szCs w:val="24"/>
                <w:lang w:val="fr-FR"/>
              </w:rPr>
            </w:pPr>
            <w:r w:rsidRPr="00213E30">
              <w:rPr>
                <w:rFonts w:asciiTheme="majorBidi" w:hAnsiTheme="majorBidi" w:cstheme="majorBidi"/>
                <w:sz w:val="24"/>
                <w:szCs w:val="24"/>
                <w:lang w:val="en-AU"/>
              </w:rPr>
              <w:t>Registrul Vitivinicol (RVV)</w:t>
            </w:r>
          </w:p>
        </w:tc>
        <w:tc>
          <w:tcPr>
            <w:tcW w:w="8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3142" w:rsidRPr="00213E30" w:rsidRDefault="00513142" w:rsidP="009E54C5">
            <w:pPr>
              <w:spacing w:before="100" w:beforeAutospacing="1" w:after="100" w:afterAutospacing="1" w:line="240" w:lineRule="auto"/>
              <w:ind w:left="31"/>
              <w:rPr>
                <w:rFonts w:asciiTheme="majorBidi" w:hAnsiTheme="majorBidi" w:cstheme="majorBidi"/>
                <w:sz w:val="24"/>
                <w:szCs w:val="24"/>
                <w:lang w:val="fr-FR"/>
              </w:rPr>
            </w:pPr>
            <w:r w:rsidRPr="00213E30">
              <w:rPr>
                <w:rFonts w:asciiTheme="majorBidi" w:hAnsiTheme="majorBidi" w:cstheme="majorBidi"/>
                <w:sz w:val="24"/>
                <w:szCs w:val="24"/>
                <w:lang w:val="fr-FR"/>
              </w:rPr>
              <w:t>Agenția Națională de Dezvoltare Rurală</w:t>
            </w:r>
          </w:p>
        </w:tc>
        <w:tc>
          <w:tcPr>
            <w:tcW w:w="82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3142" w:rsidRPr="00213E30" w:rsidRDefault="00513142" w:rsidP="002E6BB7">
            <w:pPr>
              <w:spacing w:before="100" w:beforeAutospacing="1" w:after="100" w:afterAutospacing="1" w:line="240" w:lineRule="auto"/>
              <w:ind w:left="211"/>
              <w:rPr>
                <w:rFonts w:asciiTheme="majorBidi" w:eastAsia="Times New Roman" w:hAnsiTheme="majorBidi" w:cstheme="majorBidi"/>
                <w:sz w:val="24"/>
                <w:szCs w:val="24"/>
                <w:lang w:val="fr-FR"/>
              </w:rPr>
            </w:pPr>
            <w:r w:rsidRPr="00213E30">
              <w:rPr>
                <w:rFonts w:asciiTheme="majorBidi" w:hAnsiTheme="majorBidi" w:cstheme="majorBidi"/>
                <w:sz w:val="24"/>
                <w:szCs w:val="24"/>
                <w:lang w:val="fr-FR"/>
              </w:rPr>
              <w:t>Ministerul Agriculturii și Industriei Alimentare</w:t>
            </w:r>
          </w:p>
        </w:tc>
        <w:tc>
          <w:tcPr>
            <w:tcW w:w="1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3142" w:rsidRPr="00213E30" w:rsidRDefault="00513142" w:rsidP="00513142">
            <w:pPr>
              <w:spacing w:after="0" w:line="240" w:lineRule="auto"/>
              <w:jc w:val="both"/>
              <w:rPr>
                <w:rFonts w:asciiTheme="majorBidi" w:eastAsia="Times New Roman" w:hAnsiTheme="majorBidi" w:cstheme="majorBidi"/>
                <w:sz w:val="24"/>
                <w:szCs w:val="24"/>
                <w:lang w:val="fr-FR"/>
              </w:rPr>
            </w:pPr>
            <w:r w:rsidRPr="00213E30">
              <w:rPr>
                <w:rFonts w:asciiTheme="majorBidi" w:eastAsia="Times New Roman" w:hAnsiTheme="majorBidi" w:cstheme="majorBidi"/>
                <w:sz w:val="24"/>
                <w:szCs w:val="24"/>
                <w:lang w:val="fr-FR"/>
              </w:rPr>
              <w:t>A</w:t>
            </w:r>
            <w:hyperlink r:id="rId21" w:history="1">
              <w:r w:rsidRPr="00213E30">
                <w:rPr>
                  <w:rFonts w:asciiTheme="majorBidi" w:eastAsia="Times New Roman" w:hAnsiTheme="majorBidi" w:cstheme="majorBidi"/>
                  <w:sz w:val="24"/>
                  <w:szCs w:val="24"/>
                  <w:lang w:val="fr-FR"/>
                </w:rPr>
                <w:t>cordul dintre Guvernul Statelor Unite ale Americii şi Guvernul Republicii Moldova cu privire la cooperare în vederea facilitării acordării asistenţei, semnat la Chişinău la 21 martie 1994</w:t>
              </w:r>
            </w:hyperlink>
            <w:r w:rsidRPr="00213E30">
              <w:rPr>
                <w:rFonts w:asciiTheme="majorBidi" w:eastAsia="Times New Roman" w:hAnsiTheme="majorBidi" w:cstheme="majorBidi"/>
                <w:sz w:val="24"/>
                <w:szCs w:val="24"/>
                <w:lang w:val="fr-FR"/>
              </w:rPr>
              <w:t> </w:t>
            </w:r>
          </w:p>
          <w:p w:rsidR="00513142" w:rsidRPr="00213E30" w:rsidRDefault="00513142" w:rsidP="00513142">
            <w:pPr>
              <w:spacing w:after="0" w:line="240" w:lineRule="auto"/>
              <w:jc w:val="both"/>
              <w:rPr>
                <w:rFonts w:asciiTheme="majorBidi" w:eastAsia="Times New Roman" w:hAnsiTheme="majorBidi" w:cstheme="majorBidi"/>
                <w:sz w:val="24"/>
                <w:szCs w:val="24"/>
                <w:lang w:val="fr-FR"/>
              </w:rPr>
            </w:pPr>
          </w:p>
        </w:tc>
      </w:tr>
      <w:tr w:rsidR="007F4A4B" w:rsidRPr="00EC28DB" w:rsidTr="0084210B">
        <w:trPr>
          <w:jc w:val="center"/>
        </w:trPr>
        <w:tc>
          <w:tcPr>
            <w:tcW w:w="32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751C98" w:rsidRPr="00213E30" w:rsidRDefault="00DD4825" w:rsidP="009E54C5">
            <w:pPr>
              <w:spacing w:after="0" w:line="240" w:lineRule="auto"/>
              <w:jc w:val="center"/>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t>„</w:t>
            </w:r>
            <w:r w:rsidRPr="00213E30">
              <w:rPr>
                <w:rFonts w:asciiTheme="majorBidi" w:eastAsia="Times New Roman" w:hAnsiTheme="majorBidi" w:cstheme="majorBidi"/>
                <w:sz w:val="24"/>
                <w:szCs w:val="24"/>
                <w:lang w:val="fr-FR"/>
              </w:rPr>
              <w:t>117</w:t>
            </w:r>
            <w:r w:rsidRPr="00213E30">
              <w:rPr>
                <w:rFonts w:asciiTheme="majorBidi" w:eastAsia="Times New Roman" w:hAnsiTheme="majorBidi" w:cstheme="majorBidi"/>
                <w:sz w:val="24"/>
                <w:szCs w:val="24"/>
                <w:vertAlign w:val="superscript"/>
                <w:lang w:val="fr-FR"/>
              </w:rPr>
              <w:t>6</w:t>
            </w:r>
          </w:p>
        </w:tc>
        <w:tc>
          <w:tcPr>
            <w:tcW w:w="7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51C98" w:rsidRPr="00213E30" w:rsidRDefault="00751C98" w:rsidP="009E54C5">
            <w:pPr>
              <w:spacing w:after="0" w:line="240" w:lineRule="auto"/>
              <w:jc w:val="center"/>
              <w:rPr>
                <w:rFonts w:asciiTheme="majorBidi" w:hAnsiTheme="majorBidi" w:cstheme="majorBidi"/>
                <w:sz w:val="24"/>
                <w:szCs w:val="24"/>
                <w:lang w:val="ro-MD"/>
              </w:rPr>
            </w:pPr>
            <w:r w:rsidRPr="00213E30">
              <w:rPr>
                <w:rFonts w:asciiTheme="majorBidi" w:hAnsiTheme="majorBidi" w:cstheme="majorBidi"/>
                <w:sz w:val="24"/>
                <w:szCs w:val="24"/>
              </w:rPr>
              <w:t>8721138910207</w:t>
            </w:r>
          </w:p>
        </w:tc>
        <w:tc>
          <w:tcPr>
            <w:tcW w:w="9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51C98" w:rsidRPr="00213E30" w:rsidRDefault="00751C98" w:rsidP="002E6BB7">
            <w:pPr>
              <w:spacing w:after="0" w:line="240" w:lineRule="auto"/>
              <w:rPr>
                <w:rFonts w:asciiTheme="majorBidi" w:hAnsiTheme="majorBidi" w:cstheme="majorBidi"/>
                <w:sz w:val="24"/>
                <w:szCs w:val="24"/>
                <w:lang w:val="en-AU"/>
              </w:rPr>
            </w:pPr>
            <w:r w:rsidRPr="00213E30">
              <w:rPr>
                <w:rFonts w:asciiTheme="majorBidi" w:hAnsiTheme="majorBidi" w:cstheme="majorBidi"/>
                <w:sz w:val="24"/>
                <w:szCs w:val="24"/>
              </w:rPr>
              <w:t>Programul USAID Reforme Structurale în Moldova</w:t>
            </w:r>
          </w:p>
        </w:tc>
        <w:tc>
          <w:tcPr>
            <w:tcW w:w="8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51C98" w:rsidRPr="00213E30" w:rsidRDefault="00751C98" w:rsidP="009E54C5">
            <w:pPr>
              <w:spacing w:before="100" w:beforeAutospacing="1" w:after="100" w:afterAutospacing="1" w:line="240" w:lineRule="auto"/>
              <w:ind w:left="31"/>
              <w:rPr>
                <w:rFonts w:asciiTheme="majorBidi" w:hAnsiTheme="majorBidi" w:cstheme="majorBidi"/>
                <w:sz w:val="24"/>
                <w:szCs w:val="24"/>
              </w:rPr>
            </w:pPr>
            <w:r w:rsidRPr="00213E30">
              <w:rPr>
                <w:rFonts w:asciiTheme="majorBidi" w:hAnsiTheme="majorBidi" w:cstheme="majorBidi"/>
                <w:sz w:val="24"/>
                <w:szCs w:val="24"/>
              </w:rPr>
              <w:t>Reprezentanţa Companiei "Nathan Associates Inc" în Republica Moldova</w:t>
            </w:r>
          </w:p>
        </w:tc>
        <w:tc>
          <w:tcPr>
            <w:tcW w:w="82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6214C" w:rsidRPr="00213E30" w:rsidRDefault="00B57823" w:rsidP="002E6BB7">
            <w:pPr>
              <w:spacing w:before="100" w:beforeAutospacing="1" w:after="100" w:afterAutospacing="1" w:line="240" w:lineRule="auto"/>
              <w:ind w:left="211"/>
              <w:rPr>
                <w:rFonts w:asciiTheme="majorBidi" w:hAnsiTheme="majorBidi" w:cstheme="majorBidi"/>
                <w:sz w:val="24"/>
                <w:szCs w:val="24"/>
                <w:lang w:val="fr-FR"/>
              </w:rPr>
            </w:pPr>
            <w:r w:rsidRPr="00213E30">
              <w:rPr>
                <w:rFonts w:asciiTheme="majorBidi" w:hAnsiTheme="majorBidi" w:cstheme="majorBidi"/>
                <w:sz w:val="24"/>
                <w:szCs w:val="24"/>
                <w:lang w:val="fr-FR"/>
              </w:rPr>
              <w:t xml:space="preserve">Ministerul Economiei </w:t>
            </w:r>
            <w:r w:rsidR="0006214C" w:rsidRPr="00213E30">
              <w:rPr>
                <w:rFonts w:asciiTheme="majorBidi" w:hAnsiTheme="majorBidi" w:cstheme="majorBidi"/>
                <w:sz w:val="24"/>
                <w:szCs w:val="24"/>
                <w:lang w:val="fr-FR"/>
              </w:rPr>
              <w:t>și Infrastructurii</w:t>
            </w:r>
          </w:p>
          <w:p w:rsidR="00751C98" w:rsidRPr="00213E30" w:rsidRDefault="00B57823" w:rsidP="002E6BB7">
            <w:pPr>
              <w:spacing w:before="100" w:beforeAutospacing="1" w:after="100" w:afterAutospacing="1" w:line="240" w:lineRule="auto"/>
              <w:ind w:left="211"/>
              <w:rPr>
                <w:rFonts w:asciiTheme="majorBidi" w:hAnsiTheme="majorBidi" w:cstheme="majorBidi"/>
                <w:sz w:val="24"/>
                <w:szCs w:val="24"/>
                <w:lang w:val="fr-FR"/>
              </w:rPr>
            </w:pPr>
            <w:r w:rsidRPr="00213E30">
              <w:rPr>
                <w:rFonts w:asciiTheme="majorBidi" w:hAnsiTheme="majorBidi" w:cstheme="majorBidi"/>
                <w:sz w:val="24"/>
                <w:szCs w:val="24"/>
                <w:lang w:val="fr-FR"/>
              </w:rPr>
              <w:t>Serviciul Vamal al Republicii Moldova</w:t>
            </w:r>
          </w:p>
        </w:tc>
        <w:tc>
          <w:tcPr>
            <w:tcW w:w="1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51C98" w:rsidRPr="00213E30" w:rsidRDefault="00310CE0" w:rsidP="00513142">
            <w:pPr>
              <w:spacing w:after="0" w:line="240" w:lineRule="auto"/>
              <w:jc w:val="both"/>
              <w:rPr>
                <w:rFonts w:asciiTheme="majorBidi" w:eastAsia="Times New Roman" w:hAnsiTheme="majorBidi" w:cstheme="majorBidi"/>
                <w:sz w:val="24"/>
                <w:szCs w:val="24"/>
                <w:lang w:val="fr-FR"/>
              </w:rPr>
            </w:pPr>
            <w:r w:rsidRPr="00213E30">
              <w:rPr>
                <w:rFonts w:asciiTheme="majorBidi" w:eastAsia="Times New Roman" w:hAnsiTheme="majorBidi" w:cstheme="majorBidi"/>
                <w:sz w:val="24"/>
                <w:szCs w:val="24"/>
                <w:lang w:val="fr-FR"/>
              </w:rPr>
              <w:t>A</w:t>
            </w:r>
            <w:hyperlink r:id="rId22" w:history="1">
              <w:r w:rsidRPr="00213E30">
                <w:rPr>
                  <w:rFonts w:asciiTheme="majorBidi" w:eastAsia="Times New Roman" w:hAnsiTheme="majorBidi" w:cstheme="majorBidi"/>
                  <w:sz w:val="24"/>
                  <w:szCs w:val="24"/>
                  <w:lang w:val="fr-FR"/>
                </w:rPr>
                <w:t>cordul dintre Guvernul Statelor Unite ale Americii şi Guvernul Republicii Moldova cu privire la cooperare în vederea facilitării acordării asistenţei, semnat la Chişinău la 21 martie 1994</w:t>
              </w:r>
            </w:hyperlink>
          </w:p>
        </w:tc>
      </w:tr>
    </w:tbl>
    <w:p w:rsidR="004F1F31" w:rsidRPr="00213E30" w:rsidRDefault="007F6772" w:rsidP="004F1F31">
      <w:pPr>
        <w:pStyle w:val="NormalWeb"/>
        <w:spacing w:after="0"/>
        <w:rPr>
          <w:rFonts w:asciiTheme="majorBidi" w:eastAsia="Times New Roman" w:hAnsiTheme="majorBidi" w:cstheme="majorBidi"/>
          <w:b/>
          <w:bCs/>
          <w:lang w:val="ro-MD"/>
        </w:rPr>
      </w:pPr>
      <w:r w:rsidRPr="00213E30">
        <w:rPr>
          <w:rFonts w:asciiTheme="majorBidi" w:eastAsia="Times New Roman" w:hAnsiTheme="majorBidi" w:cstheme="majorBidi"/>
          <w:lang w:val="ro-MD"/>
        </w:rPr>
        <w:t xml:space="preserve">d) capitolul </w:t>
      </w:r>
      <w:r w:rsidRPr="00213E30">
        <w:rPr>
          <w:rFonts w:asciiTheme="majorBidi" w:eastAsia="Times New Roman" w:hAnsiTheme="majorBidi" w:cstheme="majorBidi"/>
          <w:b/>
          <w:bCs/>
          <w:lang w:val="ro-MD"/>
        </w:rPr>
        <w:t>XX</w:t>
      </w:r>
      <w:r w:rsidR="004F1F31" w:rsidRPr="00213E30">
        <w:rPr>
          <w:rFonts w:asciiTheme="majorBidi" w:eastAsia="Times New Roman" w:hAnsiTheme="majorBidi" w:cstheme="majorBidi"/>
          <w:b/>
          <w:bCs/>
          <w:lang w:val="ro-MD"/>
        </w:rPr>
        <w:t>:</w:t>
      </w:r>
    </w:p>
    <w:p w:rsidR="004F1F31" w:rsidRPr="00213E30" w:rsidRDefault="004F1F31" w:rsidP="00E62FA9">
      <w:pPr>
        <w:pStyle w:val="NormalWeb"/>
        <w:spacing w:after="0"/>
        <w:ind w:right="-810"/>
        <w:rPr>
          <w:rFonts w:asciiTheme="majorBidi" w:eastAsia="Times New Roman" w:hAnsiTheme="majorBidi" w:cstheme="majorBidi"/>
          <w:lang w:val="ro-MD"/>
        </w:rPr>
      </w:pPr>
      <w:r w:rsidRPr="00213E30">
        <w:rPr>
          <w:rFonts w:asciiTheme="majorBidi" w:eastAsia="Times New Roman" w:hAnsiTheme="majorBidi" w:cstheme="majorBidi"/>
          <w:lang w:val="ro-MD"/>
        </w:rPr>
        <w:t xml:space="preserve"> poziția </w:t>
      </w:r>
      <w:r w:rsidRPr="00213E30">
        <w:rPr>
          <w:rFonts w:asciiTheme="majorBidi" w:eastAsia="Times New Roman" w:hAnsiTheme="majorBidi" w:cstheme="majorBidi"/>
          <w:lang w:val="fr-FR"/>
        </w:rPr>
        <w:t>129</w:t>
      </w:r>
      <w:r w:rsidRPr="00213E30">
        <w:rPr>
          <w:rFonts w:asciiTheme="majorBidi" w:eastAsia="Times New Roman" w:hAnsiTheme="majorBidi" w:cstheme="majorBidi"/>
          <w:vertAlign w:val="superscript"/>
          <w:lang w:val="fr-FR"/>
        </w:rPr>
        <w:t xml:space="preserve">2 </w:t>
      </w:r>
      <w:r w:rsidRPr="00213E30">
        <w:rPr>
          <w:rFonts w:asciiTheme="majorBidi" w:eastAsia="Times New Roman" w:hAnsiTheme="majorBidi" w:cstheme="majorBidi"/>
          <w:lang w:val="ro-MD"/>
        </w:rPr>
        <w:t>coloana 4 se completează cu cuvintele ”</w:t>
      </w:r>
      <w:r w:rsidR="00D62449" w:rsidRPr="00213E30">
        <w:rPr>
          <w:rFonts w:asciiTheme="majorBidi" w:hAnsiTheme="majorBidi" w:cstheme="majorBidi"/>
          <w:lang w:val="fr-FR"/>
        </w:rPr>
        <w:t>Societatea cu Răspundere Limitată Prestigiu-AZ</w:t>
      </w:r>
      <w:r w:rsidRPr="00213E30">
        <w:rPr>
          <w:rFonts w:asciiTheme="majorBidi" w:eastAsia="Times New Roman" w:hAnsiTheme="majorBidi" w:cstheme="majorBidi"/>
          <w:lang w:val="ro-MD"/>
        </w:rPr>
        <w:t>”;</w:t>
      </w:r>
    </w:p>
    <w:p w:rsidR="007F6772" w:rsidRPr="00213E30" w:rsidRDefault="007F6772" w:rsidP="004F1F31">
      <w:pPr>
        <w:pStyle w:val="NormalWeb"/>
        <w:spacing w:after="0"/>
        <w:rPr>
          <w:rFonts w:asciiTheme="majorBidi" w:eastAsia="Times New Roman" w:hAnsiTheme="majorBidi" w:cstheme="majorBidi"/>
          <w:lang w:val="ro-MD"/>
        </w:rPr>
      </w:pPr>
      <w:r w:rsidRPr="00213E30">
        <w:rPr>
          <w:rFonts w:asciiTheme="majorBidi" w:eastAsia="Times New Roman" w:hAnsiTheme="majorBidi" w:cstheme="majorBidi"/>
          <w:lang w:val="ro-MD"/>
        </w:rPr>
        <w:t xml:space="preserve"> se completează cu poziţi</w:t>
      </w:r>
      <w:r w:rsidR="000320A4" w:rsidRPr="00213E30">
        <w:rPr>
          <w:rFonts w:asciiTheme="majorBidi" w:eastAsia="Times New Roman" w:hAnsiTheme="majorBidi" w:cstheme="majorBidi"/>
          <w:lang w:val="ro-MD"/>
        </w:rPr>
        <w:t>a</w:t>
      </w:r>
      <w:r w:rsidR="00127427" w:rsidRPr="00213E30">
        <w:rPr>
          <w:rFonts w:asciiTheme="majorBidi" w:eastAsia="Times New Roman" w:hAnsiTheme="majorBidi" w:cstheme="majorBidi"/>
          <w:lang w:val="ro-MD"/>
        </w:rPr>
        <w:t xml:space="preserve"> </w:t>
      </w:r>
      <w:r w:rsidRPr="00213E30">
        <w:rPr>
          <w:rFonts w:asciiTheme="majorBidi" w:eastAsia="Times New Roman" w:hAnsiTheme="majorBidi" w:cstheme="majorBidi"/>
          <w:lang w:val="ro-MD"/>
        </w:rPr>
        <w:t xml:space="preserve"> 129</w:t>
      </w:r>
      <w:r w:rsidRPr="00213E30">
        <w:rPr>
          <w:rFonts w:asciiTheme="majorBidi" w:eastAsia="Times New Roman" w:hAnsiTheme="majorBidi" w:cstheme="majorBidi"/>
          <w:vertAlign w:val="superscript"/>
          <w:lang w:val="ro-MD"/>
        </w:rPr>
        <w:t>3</w:t>
      </w:r>
      <w:r w:rsidRPr="00213E30">
        <w:rPr>
          <w:rFonts w:asciiTheme="majorBidi" w:eastAsia="Times New Roman" w:hAnsiTheme="majorBidi" w:cstheme="majorBidi"/>
          <w:lang w:val="ro-MD"/>
        </w:rPr>
        <w:t xml:space="preserve"> cu următorul cuprins</w:t>
      </w:r>
    </w:p>
    <w:p w:rsidR="007F6772" w:rsidRPr="00213E30" w:rsidRDefault="007F6772" w:rsidP="007F6772">
      <w:pPr>
        <w:spacing w:after="0" w:line="240" w:lineRule="auto"/>
        <w:ind w:firstLine="567"/>
        <w:jc w:val="both"/>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t> </w:t>
      </w:r>
    </w:p>
    <w:tbl>
      <w:tblPr>
        <w:tblW w:w="5843" w:type="pct"/>
        <w:jc w:val="center"/>
        <w:tblCellMar>
          <w:top w:w="15" w:type="dxa"/>
          <w:left w:w="15" w:type="dxa"/>
          <w:bottom w:w="15" w:type="dxa"/>
          <w:right w:w="15" w:type="dxa"/>
        </w:tblCellMar>
        <w:tblLook w:val="04A0" w:firstRow="1" w:lastRow="0" w:firstColumn="1" w:lastColumn="0" w:noHBand="0" w:noVBand="1"/>
      </w:tblPr>
      <w:tblGrid>
        <w:gridCol w:w="777"/>
        <w:gridCol w:w="1651"/>
        <w:gridCol w:w="2064"/>
        <w:gridCol w:w="1802"/>
        <w:gridCol w:w="1786"/>
        <w:gridCol w:w="2839"/>
      </w:tblGrid>
      <w:tr w:rsidR="007F6772" w:rsidRPr="00EC28DB" w:rsidTr="009E54C5">
        <w:trPr>
          <w:jc w:val="center"/>
        </w:trPr>
        <w:tc>
          <w:tcPr>
            <w:tcW w:w="3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6772" w:rsidRPr="00213E30" w:rsidRDefault="007F6772" w:rsidP="009E54C5">
            <w:pPr>
              <w:spacing w:after="0" w:line="240" w:lineRule="auto"/>
              <w:jc w:val="center"/>
              <w:rPr>
                <w:rFonts w:asciiTheme="majorBidi" w:eastAsia="Times New Roman" w:hAnsiTheme="majorBidi" w:cstheme="majorBidi"/>
                <w:sz w:val="24"/>
                <w:szCs w:val="24"/>
                <w:vertAlign w:val="superscript"/>
                <w:lang w:val="ro-MD"/>
              </w:rPr>
            </w:pPr>
            <w:r w:rsidRPr="00213E30">
              <w:rPr>
                <w:rFonts w:asciiTheme="majorBidi" w:eastAsia="Times New Roman" w:hAnsiTheme="majorBidi" w:cstheme="majorBidi"/>
                <w:sz w:val="24"/>
                <w:szCs w:val="24"/>
                <w:lang w:val="ro-MD"/>
              </w:rPr>
              <w:t>”129</w:t>
            </w:r>
            <w:r w:rsidRPr="00213E30">
              <w:rPr>
                <w:rFonts w:asciiTheme="majorBidi" w:eastAsia="Times New Roman" w:hAnsiTheme="majorBidi" w:cstheme="majorBidi"/>
                <w:sz w:val="24"/>
                <w:szCs w:val="24"/>
                <w:vertAlign w:val="superscript"/>
                <w:lang w:val="ro-MD"/>
              </w:rPr>
              <w:t>3</w:t>
            </w:r>
          </w:p>
        </w:tc>
        <w:tc>
          <w:tcPr>
            <w:tcW w:w="7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6772" w:rsidRPr="00213E30" w:rsidRDefault="007F6772" w:rsidP="009E54C5">
            <w:pPr>
              <w:spacing w:after="0" w:line="240" w:lineRule="auto"/>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t xml:space="preserve">872112989613 </w:t>
            </w:r>
          </w:p>
          <w:p w:rsidR="007F6772" w:rsidRPr="00213E30" w:rsidRDefault="007F6772" w:rsidP="009E54C5">
            <w:pPr>
              <w:spacing w:after="0" w:line="240" w:lineRule="auto"/>
              <w:rPr>
                <w:rFonts w:asciiTheme="majorBidi" w:eastAsia="Times New Roman" w:hAnsiTheme="majorBidi" w:cstheme="majorBidi"/>
                <w:sz w:val="24"/>
                <w:szCs w:val="24"/>
                <w:lang w:val="ro-MD"/>
              </w:rPr>
            </w:pPr>
          </w:p>
          <w:p w:rsidR="007F6772" w:rsidRPr="00213E30" w:rsidRDefault="007F6772" w:rsidP="009E54C5">
            <w:pPr>
              <w:spacing w:after="0" w:line="240" w:lineRule="auto"/>
              <w:rPr>
                <w:rFonts w:asciiTheme="majorBidi" w:hAnsiTheme="majorBidi" w:cstheme="majorBidi"/>
                <w:sz w:val="24"/>
                <w:szCs w:val="24"/>
                <w:lang w:val="ro-MD"/>
              </w:rPr>
            </w:pPr>
          </w:p>
        </w:tc>
        <w:tc>
          <w:tcPr>
            <w:tcW w:w="9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F789A" w:rsidRPr="00213E30" w:rsidRDefault="007F6772" w:rsidP="009E54C5">
            <w:pPr>
              <w:spacing w:after="0" w:line="240" w:lineRule="auto"/>
              <w:rPr>
                <w:rFonts w:asciiTheme="majorBidi" w:hAnsiTheme="majorBidi" w:cstheme="majorBidi"/>
                <w:sz w:val="24"/>
                <w:szCs w:val="24"/>
                <w:lang w:val="ro-MD"/>
              </w:rPr>
            </w:pPr>
            <w:r w:rsidRPr="00213E30">
              <w:rPr>
                <w:rFonts w:asciiTheme="majorBidi" w:hAnsiTheme="majorBidi" w:cstheme="majorBidi"/>
                <w:sz w:val="24"/>
                <w:szCs w:val="24"/>
                <w:lang w:val="ro-MD"/>
              </w:rPr>
              <w:t>Renovarea Scolilor Rurale, Gradinitele din Hulboaca si Gratiesti</w:t>
            </w:r>
          </w:p>
          <w:p w:rsidR="00AF789A" w:rsidRPr="00213E30" w:rsidRDefault="00AF789A" w:rsidP="009E54C5">
            <w:pPr>
              <w:spacing w:after="0" w:line="240" w:lineRule="auto"/>
              <w:rPr>
                <w:rFonts w:asciiTheme="majorBidi" w:hAnsiTheme="majorBidi" w:cstheme="majorBidi"/>
                <w:sz w:val="24"/>
                <w:szCs w:val="24"/>
                <w:lang w:val="ro-MD"/>
              </w:rPr>
            </w:pPr>
          </w:p>
          <w:p w:rsidR="007F6772" w:rsidRPr="00213E30" w:rsidRDefault="007F6772" w:rsidP="009E54C5">
            <w:pPr>
              <w:spacing w:after="0" w:line="240" w:lineRule="auto"/>
              <w:rPr>
                <w:rFonts w:asciiTheme="majorBidi" w:hAnsiTheme="majorBidi" w:cstheme="majorBidi"/>
                <w:bCs/>
                <w:sz w:val="24"/>
                <w:szCs w:val="24"/>
                <w:lang w:val="ro-MD"/>
              </w:rPr>
            </w:pPr>
          </w:p>
        </w:tc>
        <w:tc>
          <w:tcPr>
            <w:tcW w:w="8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06B0" w:rsidRPr="00213E30" w:rsidRDefault="007F6772" w:rsidP="00D806B0">
            <w:pPr>
              <w:spacing w:after="0" w:line="240" w:lineRule="auto"/>
              <w:rPr>
                <w:rFonts w:asciiTheme="majorBidi" w:hAnsiTheme="majorBidi" w:cstheme="majorBidi"/>
                <w:sz w:val="24"/>
                <w:szCs w:val="24"/>
                <w:lang w:val="ro-MD"/>
              </w:rPr>
            </w:pPr>
            <w:r w:rsidRPr="00213E30">
              <w:rPr>
                <w:rFonts w:asciiTheme="majorBidi" w:hAnsiTheme="majorBidi" w:cstheme="majorBidi"/>
                <w:sz w:val="24"/>
                <w:szCs w:val="24"/>
                <w:lang w:val="ro-MD"/>
              </w:rPr>
              <w:t>Departamentul Apărării al Statelor Unite</w:t>
            </w:r>
            <w:r w:rsidR="00D806B0" w:rsidRPr="00213E30">
              <w:rPr>
                <w:rFonts w:asciiTheme="majorBidi" w:hAnsiTheme="majorBidi" w:cstheme="majorBidi"/>
                <w:sz w:val="24"/>
                <w:szCs w:val="24"/>
                <w:lang w:val="ro-MD"/>
              </w:rPr>
              <w:t xml:space="preserve"> Societatea cu Răspundere Limitată Revetan </w:t>
            </w:r>
          </w:p>
          <w:p w:rsidR="007F6772" w:rsidRPr="00213E30" w:rsidRDefault="007F6772" w:rsidP="009E54C5">
            <w:pPr>
              <w:spacing w:after="0" w:line="240" w:lineRule="auto"/>
              <w:rPr>
                <w:rFonts w:asciiTheme="majorBidi" w:eastAsia="Times New Roman" w:hAnsiTheme="majorBidi" w:cstheme="majorBidi"/>
                <w:sz w:val="24"/>
                <w:szCs w:val="24"/>
                <w:lang w:val="ro-MD"/>
              </w:rPr>
            </w:pPr>
          </w:p>
        </w:tc>
        <w:tc>
          <w:tcPr>
            <w:tcW w:w="81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6772" w:rsidRPr="00213E30" w:rsidRDefault="007F6772" w:rsidP="009E54C5">
            <w:pPr>
              <w:spacing w:after="0" w:line="240" w:lineRule="auto"/>
              <w:rPr>
                <w:rFonts w:asciiTheme="majorBidi" w:hAnsiTheme="majorBidi" w:cstheme="majorBidi"/>
                <w:sz w:val="24"/>
                <w:szCs w:val="24"/>
                <w:lang w:val="ro-MD"/>
              </w:rPr>
            </w:pPr>
            <w:r w:rsidRPr="00213E30">
              <w:rPr>
                <w:rFonts w:asciiTheme="majorBidi" w:hAnsiTheme="majorBidi" w:cstheme="majorBidi"/>
                <w:sz w:val="24"/>
                <w:szCs w:val="24"/>
                <w:lang w:val="ro-MD"/>
              </w:rPr>
              <w:t>Ministerul Educației</w:t>
            </w:r>
          </w:p>
        </w:tc>
        <w:tc>
          <w:tcPr>
            <w:tcW w:w="13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F6772" w:rsidRPr="00213E30" w:rsidRDefault="007F6772" w:rsidP="009E54C5">
            <w:pPr>
              <w:spacing w:after="0" w:line="240" w:lineRule="auto"/>
              <w:jc w:val="both"/>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t>A</w:t>
            </w:r>
            <w:hyperlink r:id="rId23" w:history="1">
              <w:r w:rsidRPr="00213E30">
                <w:rPr>
                  <w:rFonts w:asciiTheme="majorBidi" w:eastAsia="Times New Roman" w:hAnsiTheme="majorBidi" w:cstheme="majorBidi"/>
                  <w:sz w:val="24"/>
                  <w:szCs w:val="24"/>
                  <w:lang w:val="ro-MD"/>
                </w:rPr>
                <w:t>cordul dintre Guvernul Statelor Unite ale Americii şi Guvernul Republicii Moldova cu privire la cooperare în vederea facilitării acordării asistenţei, semnat la Chişinău la 21 martie 1994</w:t>
              </w:r>
            </w:hyperlink>
          </w:p>
          <w:p w:rsidR="007F6772" w:rsidRPr="00213E30" w:rsidRDefault="007F6772" w:rsidP="009E54C5">
            <w:pPr>
              <w:spacing w:after="0" w:line="240" w:lineRule="auto"/>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br/>
            </w:r>
          </w:p>
        </w:tc>
      </w:tr>
    </w:tbl>
    <w:p w:rsidR="00067109" w:rsidRPr="00213E30" w:rsidRDefault="003F21A4" w:rsidP="00A14A7D">
      <w:pPr>
        <w:pStyle w:val="NormalWeb"/>
        <w:numPr>
          <w:ilvl w:val="0"/>
          <w:numId w:val="19"/>
        </w:numPr>
        <w:rPr>
          <w:rFonts w:asciiTheme="majorBidi" w:eastAsia="Times New Roman" w:hAnsiTheme="majorBidi" w:cstheme="majorBidi"/>
          <w:lang w:val="ro-MD"/>
        </w:rPr>
      </w:pPr>
      <w:bookmarkStart w:id="8" w:name="_Hlk499734201"/>
      <w:r w:rsidRPr="00213E30">
        <w:rPr>
          <w:rFonts w:asciiTheme="majorBidi" w:hAnsiTheme="majorBidi" w:cstheme="majorBidi"/>
          <w:lang w:val="ro-MD"/>
        </w:rPr>
        <w:t xml:space="preserve">capitolul </w:t>
      </w:r>
      <w:r w:rsidR="003D7421" w:rsidRPr="00213E30">
        <w:rPr>
          <w:rFonts w:asciiTheme="majorBidi" w:hAnsiTheme="majorBidi" w:cstheme="majorBidi"/>
          <w:lang w:val="ro-MD"/>
        </w:rPr>
        <w:t>X</w:t>
      </w:r>
      <w:bookmarkEnd w:id="8"/>
      <w:r w:rsidR="003D7421" w:rsidRPr="00213E30">
        <w:rPr>
          <w:rFonts w:asciiTheme="majorBidi" w:hAnsiTheme="majorBidi" w:cstheme="majorBidi"/>
          <w:lang w:val="ro-MD"/>
        </w:rPr>
        <w:t>XI</w:t>
      </w:r>
      <w:r w:rsidR="003D7421" w:rsidRPr="00213E30">
        <w:rPr>
          <w:rFonts w:asciiTheme="majorBidi" w:hAnsiTheme="majorBidi" w:cstheme="majorBidi"/>
          <w:b/>
          <w:bCs/>
          <w:lang w:val="ro-MD"/>
        </w:rPr>
        <w:t xml:space="preserve"> </w:t>
      </w:r>
      <w:bookmarkStart w:id="9" w:name="_Hlk499734214"/>
      <w:r w:rsidR="003D7421" w:rsidRPr="00213E30">
        <w:rPr>
          <w:rFonts w:asciiTheme="majorBidi" w:eastAsia="Times New Roman" w:hAnsiTheme="majorBidi" w:cstheme="majorBidi"/>
          <w:lang w:val="ro-MD"/>
        </w:rPr>
        <w:t>se completează cu poziţi</w:t>
      </w:r>
      <w:r w:rsidR="006A094F" w:rsidRPr="00213E30">
        <w:rPr>
          <w:rFonts w:asciiTheme="majorBidi" w:eastAsia="Times New Roman" w:hAnsiTheme="majorBidi" w:cstheme="majorBidi"/>
          <w:lang w:val="ro-MD"/>
        </w:rPr>
        <w:t>ile</w:t>
      </w:r>
      <w:r w:rsidR="003D7421" w:rsidRPr="00213E30">
        <w:rPr>
          <w:rFonts w:asciiTheme="majorBidi" w:eastAsia="Times New Roman" w:hAnsiTheme="majorBidi" w:cstheme="majorBidi"/>
          <w:lang w:val="ro-MD"/>
        </w:rPr>
        <w:t xml:space="preserve"> </w:t>
      </w:r>
      <w:r w:rsidR="00067109" w:rsidRPr="00213E30">
        <w:rPr>
          <w:rFonts w:asciiTheme="majorBidi" w:eastAsia="Times New Roman" w:hAnsiTheme="majorBidi" w:cstheme="majorBidi"/>
          <w:lang w:val="ro-MD"/>
        </w:rPr>
        <w:t>130</w:t>
      </w:r>
      <w:r w:rsidR="00067109" w:rsidRPr="00213E30">
        <w:rPr>
          <w:rFonts w:asciiTheme="majorBidi" w:eastAsia="Times New Roman" w:hAnsiTheme="majorBidi" w:cstheme="majorBidi"/>
          <w:vertAlign w:val="superscript"/>
          <w:lang w:val="ro-MD"/>
        </w:rPr>
        <w:t>7</w:t>
      </w:r>
      <w:r w:rsidR="006A094F" w:rsidRPr="00213E30">
        <w:rPr>
          <w:rFonts w:asciiTheme="majorBidi" w:eastAsia="Times New Roman" w:hAnsiTheme="majorBidi" w:cstheme="majorBidi"/>
          <w:vertAlign w:val="superscript"/>
          <w:lang w:val="ro-MD"/>
        </w:rPr>
        <w:t xml:space="preserve"> </w:t>
      </w:r>
      <w:r w:rsidR="00A14A7D" w:rsidRPr="00213E30">
        <w:rPr>
          <w:rFonts w:asciiTheme="majorBidi" w:eastAsia="Times New Roman" w:hAnsiTheme="majorBidi" w:cstheme="majorBidi"/>
          <w:vertAlign w:val="superscript"/>
          <w:lang w:val="ro-MD"/>
        </w:rPr>
        <w:t>-</w:t>
      </w:r>
      <w:r w:rsidR="006A094F" w:rsidRPr="00213E30">
        <w:rPr>
          <w:rFonts w:asciiTheme="majorBidi" w:eastAsia="Times New Roman" w:hAnsiTheme="majorBidi" w:cstheme="majorBidi"/>
          <w:lang w:val="ro-MD"/>
        </w:rPr>
        <w:t xml:space="preserve"> 130</w:t>
      </w:r>
      <w:r w:rsidR="00880230" w:rsidRPr="00213E30">
        <w:rPr>
          <w:rFonts w:asciiTheme="majorBidi" w:eastAsia="Times New Roman" w:hAnsiTheme="majorBidi" w:cstheme="majorBidi"/>
          <w:vertAlign w:val="superscript"/>
          <w:lang w:val="ro-MD"/>
        </w:rPr>
        <w:t>9</w:t>
      </w:r>
      <w:r w:rsidR="003D7421" w:rsidRPr="00213E30">
        <w:rPr>
          <w:rFonts w:asciiTheme="majorBidi" w:eastAsia="Times New Roman" w:hAnsiTheme="majorBidi" w:cstheme="majorBidi"/>
          <w:vertAlign w:val="superscript"/>
          <w:lang w:val="ro-MD"/>
        </w:rPr>
        <w:t xml:space="preserve"> </w:t>
      </w:r>
      <w:r w:rsidR="003D7421" w:rsidRPr="00213E30">
        <w:rPr>
          <w:rFonts w:asciiTheme="majorBidi" w:eastAsia="Times New Roman" w:hAnsiTheme="majorBidi" w:cstheme="majorBidi"/>
          <w:lang w:val="ro-MD"/>
        </w:rPr>
        <w:t>cu următorul cuprins:</w:t>
      </w:r>
      <w:bookmarkEnd w:id="9"/>
    </w:p>
    <w:tbl>
      <w:tblPr>
        <w:tblW w:w="5799" w:type="pct"/>
        <w:jc w:val="center"/>
        <w:tblCellMar>
          <w:top w:w="15" w:type="dxa"/>
          <w:left w:w="15" w:type="dxa"/>
          <w:bottom w:w="15" w:type="dxa"/>
          <w:right w:w="15" w:type="dxa"/>
        </w:tblCellMar>
        <w:tblLook w:val="04A0" w:firstRow="1" w:lastRow="0" w:firstColumn="1" w:lastColumn="0" w:noHBand="0" w:noVBand="1"/>
      </w:tblPr>
      <w:tblGrid>
        <w:gridCol w:w="672"/>
        <w:gridCol w:w="1650"/>
        <w:gridCol w:w="2018"/>
        <w:gridCol w:w="1778"/>
        <w:gridCol w:w="1903"/>
        <w:gridCol w:w="2816"/>
      </w:tblGrid>
      <w:tr w:rsidR="007F4A4B" w:rsidRPr="00EC28DB" w:rsidTr="009E54C5">
        <w:trPr>
          <w:jc w:val="center"/>
        </w:trPr>
        <w:tc>
          <w:tcPr>
            <w:tcW w:w="32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67109" w:rsidRPr="00213E30" w:rsidRDefault="00067109" w:rsidP="009E54C5">
            <w:pPr>
              <w:spacing w:after="0" w:line="240" w:lineRule="auto"/>
              <w:jc w:val="center"/>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t>„</w:t>
            </w:r>
            <w:bookmarkStart w:id="10" w:name="_Hlk499138694"/>
            <w:r w:rsidRPr="00213E30">
              <w:rPr>
                <w:rFonts w:asciiTheme="majorBidi" w:eastAsia="Times New Roman" w:hAnsiTheme="majorBidi" w:cstheme="majorBidi"/>
                <w:sz w:val="24"/>
                <w:szCs w:val="24"/>
                <w:lang w:val="ro-MD"/>
              </w:rPr>
              <w:t>130</w:t>
            </w:r>
            <w:r w:rsidRPr="00213E30">
              <w:rPr>
                <w:rFonts w:asciiTheme="majorBidi" w:eastAsia="Times New Roman" w:hAnsiTheme="majorBidi" w:cstheme="majorBidi"/>
                <w:sz w:val="24"/>
                <w:szCs w:val="24"/>
                <w:vertAlign w:val="superscript"/>
                <w:lang w:val="ro-MD"/>
              </w:rPr>
              <w:t>7</w:t>
            </w:r>
            <w:bookmarkEnd w:id="10"/>
          </w:p>
        </w:tc>
        <w:tc>
          <w:tcPr>
            <w:tcW w:w="7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67109" w:rsidRPr="00213E30" w:rsidRDefault="003A4BD4" w:rsidP="00080783">
            <w:pPr>
              <w:spacing w:after="0" w:line="240" w:lineRule="auto"/>
              <w:jc w:val="both"/>
              <w:rPr>
                <w:rFonts w:asciiTheme="majorBidi" w:eastAsia="Times New Roman" w:hAnsiTheme="majorBidi" w:cstheme="majorBidi"/>
                <w:sz w:val="24"/>
                <w:szCs w:val="24"/>
                <w:lang w:val="ro-MD"/>
              </w:rPr>
            </w:pPr>
            <w:r w:rsidRPr="00213E30">
              <w:rPr>
                <w:rFonts w:asciiTheme="majorBidi" w:hAnsiTheme="majorBidi" w:cstheme="majorBidi"/>
                <w:sz w:val="24"/>
                <w:szCs w:val="24"/>
                <w:lang w:val="ro-MD"/>
              </w:rPr>
              <w:t>872115099928</w:t>
            </w:r>
          </w:p>
        </w:tc>
        <w:tc>
          <w:tcPr>
            <w:tcW w:w="9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67109" w:rsidRPr="00213E30" w:rsidRDefault="003A4BD4" w:rsidP="00080783">
            <w:pPr>
              <w:spacing w:after="0" w:line="240" w:lineRule="auto"/>
              <w:jc w:val="both"/>
              <w:rPr>
                <w:rFonts w:asciiTheme="majorBidi" w:eastAsia="Times New Roman" w:hAnsiTheme="majorBidi" w:cstheme="majorBidi"/>
                <w:sz w:val="24"/>
                <w:szCs w:val="24"/>
                <w:lang w:val="ro-MD"/>
              </w:rPr>
            </w:pPr>
            <w:r w:rsidRPr="00213E30">
              <w:rPr>
                <w:rFonts w:asciiTheme="majorBidi" w:hAnsiTheme="majorBidi" w:cstheme="majorBidi"/>
                <w:sz w:val="24"/>
                <w:szCs w:val="24"/>
                <w:lang w:val="ro-MD"/>
              </w:rPr>
              <w:t>Cluburi de conversatie in limba engleza</w:t>
            </w:r>
            <w:r w:rsidR="00067109" w:rsidRPr="00213E30">
              <w:rPr>
                <w:rFonts w:asciiTheme="majorBidi" w:eastAsia="Times New Roman" w:hAnsiTheme="majorBidi" w:cstheme="majorBidi"/>
                <w:sz w:val="24"/>
                <w:szCs w:val="24"/>
                <w:lang w:val="ro-MD"/>
              </w:rPr>
              <w:br/>
            </w:r>
          </w:p>
        </w:tc>
        <w:tc>
          <w:tcPr>
            <w:tcW w:w="8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67109" w:rsidRPr="00213E30" w:rsidRDefault="003A4BD4" w:rsidP="00080783">
            <w:pPr>
              <w:spacing w:after="0" w:line="240" w:lineRule="auto"/>
              <w:jc w:val="both"/>
              <w:rPr>
                <w:rFonts w:asciiTheme="majorBidi" w:eastAsia="Times New Roman" w:hAnsiTheme="majorBidi" w:cstheme="majorBidi"/>
                <w:sz w:val="24"/>
                <w:szCs w:val="24"/>
                <w:lang w:val="ro-MD"/>
              </w:rPr>
            </w:pPr>
            <w:r w:rsidRPr="00213E30">
              <w:rPr>
                <w:rFonts w:asciiTheme="majorBidi" w:hAnsiTheme="majorBidi" w:cstheme="majorBidi"/>
                <w:sz w:val="24"/>
                <w:szCs w:val="24"/>
                <w:lang w:val="ro-MD"/>
              </w:rPr>
              <w:t>A.O. International Research &amp; Exchanges Board</w:t>
            </w:r>
          </w:p>
        </w:tc>
        <w:tc>
          <w:tcPr>
            <w:tcW w:w="82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67109" w:rsidRPr="00213E30" w:rsidRDefault="003A4BD4" w:rsidP="00080783">
            <w:pPr>
              <w:spacing w:after="0" w:line="240" w:lineRule="auto"/>
              <w:jc w:val="both"/>
              <w:rPr>
                <w:rFonts w:asciiTheme="majorBidi" w:eastAsia="Times New Roman" w:hAnsiTheme="majorBidi" w:cstheme="majorBidi"/>
                <w:sz w:val="24"/>
                <w:szCs w:val="24"/>
                <w:lang w:val="ro-MD"/>
              </w:rPr>
            </w:pPr>
            <w:r w:rsidRPr="00213E30">
              <w:rPr>
                <w:rFonts w:asciiTheme="majorBidi" w:hAnsiTheme="majorBidi" w:cstheme="majorBidi"/>
                <w:sz w:val="24"/>
                <w:szCs w:val="24"/>
                <w:lang w:val="ro-MD"/>
              </w:rPr>
              <w:t>A.O. International Research &amp; Exchanges Board</w:t>
            </w:r>
          </w:p>
        </w:tc>
        <w:tc>
          <w:tcPr>
            <w:tcW w:w="1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67109" w:rsidRPr="00213E30" w:rsidRDefault="003A4BD4" w:rsidP="00CC20C4">
            <w:pPr>
              <w:spacing w:after="0" w:line="240" w:lineRule="auto"/>
              <w:jc w:val="both"/>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t>A</w:t>
            </w:r>
            <w:hyperlink r:id="rId24" w:history="1">
              <w:r w:rsidRPr="00213E30">
                <w:rPr>
                  <w:rFonts w:asciiTheme="majorBidi" w:eastAsia="Times New Roman" w:hAnsiTheme="majorBidi" w:cstheme="majorBidi"/>
                  <w:sz w:val="24"/>
                  <w:szCs w:val="24"/>
                  <w:lang w:val="ro-MD"/>
                </w:rPr>
                <w:t>cordul dintre Guvernul Statelor Unite ale Americii şi Guvernul Republicii Moldova cu privire la cooperare în vederea facilitării acordării asistenţei, semnat la Chişinău la 21 martie 1994</w:t>
              </w:r>
            </w:hyperlink>
            <w:r w:rsidRPr="00213E30">
              <w:rPr>
                <w:rFonts w:asciiTheme="majorBidi" w:eastAsia="Times New Roman" w:hAnsiTheme="majorBidi" w:cstheme="majorBidi"/>
                <w:sz w:val="24"/>
                <w:szCs w:val="24"/>
                <w:lang w:val="ro-MD"/>
              </w:rPr>
              <w:br/>
            </w:r>
          </w:p>
        </w:tc>
      </w:tr>
      <w:tr w:rsidR="007F4A4B" w:rsidRPr="00EC28DB" w:rsidTr="009E54C5">
        <w:trPr>
          <w:jc w:val="center"/>
        </w:trPr>
        <w:tc>
          <w:tcPr>
            <w:tcW w:w="32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39E1" w:rsidRPr="00213E30" w:rsidRDefault="002739E1" w:rsidP="009E54C5">
            <w:pPr>
              <w:spacing w:after="0" w:line="240" w:lineRule="auto"/>
              <w:jc w:val="center"/>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t>130</w:t>
            </w:r>
            <w:r w:rsidR="00562289" w:rsidRPr="00213E30">
              <w:rPr>
                <w:rFonts w:asciiTheme="majorBidi" w:eastAsia="Times New Roman" w:hAnsiTheme="majorBidi" w:cstheme="majorBidi"/>
                <w:sz w:val="24"/>
                <w:szCs w:val="24"/>
                <w:vertAlign w:val="superscript"/>
                <w:lang w:val="ro-MD"/>
              </w:rPr>
              <w:t>8</w:t>
            </w:r>
            <w:r w:rsidR="00CB74E4" w:rsidRPr="00213E30">
              <w:rPr>
                <w:rFonts w:asciiTheme="majorBidi" w:eastAsia="Times New Roman" w:hAnsiTheme="majorBidi" w:cstheme="majorBidi"/>
                <w:sz w:val="24"/>
                <w:szCs w:val="24"/>
                <w:lang w:val="ro-MD"/>
              </w:rPr>
              <w:t>.</w:t>
            </w:r>
          </w:p>
        </w:tc>
        <w:tc>
          <w:tcPr>
            <w:tcW w:w="7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39E1" w:rsidRPr="00213E30" w:rsidRDefault="00562289" w:rsidP="00080783">
            <w:pPr>
              <w:spacing w:after="0" w:line="240" w:lineRule="auto"/>
              <w:jc w:val="both"/>
              <w:rPr>
                <w:rFonts w:asciiTheme="majorBidi" w:hAnsiTheme="majorBidi" w:cstheme="majorBidi"/>
                <w:sz w:val="24"/>
                <w:szCs w:val="24"/>
                <w:lang w:val="ro-MD"/>
              </w:rPr>
            </w:pPr>
            <w:r w:rsidRPr="00213E30">
              <w:rPr>
                <w:rFonts w:asciiTheme="majorBidi" w:hAnsiTheme="majorBidi" w:cstheme="majorBidi"/>
                <w:sz w:val="24"/>
                <w:szCs w:val="24"/>
              </w:rPr>
              <w:t>872117310139</w:t>
            </w:r>
          </w:p>
        </w:tc>
        <w:tc>
          <w:tcPr>
            <w:tcW w:w="9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39E1" w:rsidRPr="00213E30" w:rsidRDefault="00562289" w:rsidP="00080783">
            <w:pPr>
              <w:spacing w:after="0" w:line="240" w:lineRule="auto"/>
              <w:jc w:val="both"/>
              <w:rPr>
                <w:rFonts w:asciiTheme="majorBidi" w:hAnsiTheme="majorBidi" w:cstheme="majorBidi"/>
                <w:sz w:val="24"/>
                <w:szCs w:val="24"/>
                <w:lang w:val="ro-MD"/>
              </w:rPr>
            </w:pPr>
            <w:r w:rsidRPr="00213E30">
              <w:rPr>
                <w:rFonts w:asciiTheme="majorBidi" w:hAnsiTheme="majorBidi" w:cstheme="majorBidi"/>
                <w:sz w:val="24"/>
                <w:szCs w:val="24"/>
              </w:rPr>
              <w:t>Salvgardarea Hrisoavelor basarabene din perioda ţaristă (1812-1917)</w:t>
            </w:r>
          </w:p>
        </w:tc>
        <w:tc>
          <w:tcPr>
            <w:tcW w:w="8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39E1" w:rsidRPr="00213E30" w:rsidRDefault="00562289" w:rsidP="00080783">
            <w:pPr>
              <w:spacing w:after="0" w:line="240" w:lineRule="auto"/>
              <w:jc w:val="both"/>
              <w:rPr>
                <w:rFonts w:asciiTheme="majorBidi" w:hAnsiTheme="majorBidi" w:cstheme="majorBidi"/>
                <w:sz w:val="24"/>
                <w:szCs w:val="24"/>
                <w:lang w:val="ro-MD"/>
              </w:rPr>
            </w:pPr>
            <w:r w:rsidRPr="00213E30">
              <w:rPr>
                <w:rFonts w:asciiTheme="majorBidi" w:hAnsiTheme="majorBidi" w:cstheme="majorBidi"/>
                <w:sz w:val="24"/>
                <w:szCs w:val="24"/>
              </w:rPr>
              <w:t>A.</w:t>
            </w:r>
            <w:proofErr w:type="gramStart"/>
            <w:r w:rsidRPr="00213E30">
              <w:rPr>
                <w:rFonts w:asciiTheme="majorBidi" w:hAnsiTheme="majorBidi" w:cstheme="majorBidi"/>
                <w:sz w:val="24"/>
                <w:szCs w:val="24"/>
              </w:rPr>
              <w:t>O.Liga</w:t>
            </w:r>
            <w:proofErr w:type="gramEnd"/>
            <w:r w:rsidRPr="00213E30">
              <w:rPr>
                <w:rFonts w:asciiTheme="majorBidi" w:hAnsiTheme="majorBidi" w:cstheme="majorBidi"/>
                <w:sz w:val="24"/>
                <w:szCs w:val="24"/>
              </w:rPr>
              <w:t xml:space="preserve"> Bibliotecarilor din Republica Moldova "Alexe Rau</w:t>
            </w:r>
            <w:r w:rsidR="00880230" w:rsidRPr="00213E30">
              <w:rPr>
                <w:rFonts w:asciiTheme="majorBidi" w:hAnsiTheme="majorBidi" w:cstheme="majorBidi"/>
                <w:sz w:val="24"/>
                <w:szCs w:val="24"/>
              </w:rPr>
              <w:t>”</w:t>
            </w:r>
          </w:p>
        </w:tc>
        <w:tc>
          <w:tcPr>
            <w:tcW w:w="82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39E1" w:rsidRPr="00213E30" w:rsidRDefault="00562289" w:rsidP="00080783">
            <w:pPr>
              <w:spacing w:after="0" w:line="240" w:lineRule="auto"/>
              <w:jc w:val="both"/>
              <w:rPr>
                <w:rFonts w:asciiTheme="majorBidi" w:hAnsiTheme="majorBidi" w:cstheme="majorBidi"/>
                <w:sz w:val="24"/>
                <w:szCs w:val="24"/>
              </w:rPr>
            </w:pPr>
            <w:r w:rsidRPr="00213E30">
              <w:rPr>
                <w:rFonts w:asciiTheme="majorBidi" w:hAnsiTheme="majorBidi" w:cstheme="majorBidi"/>
                <w:sz w:val="24"/>
                <w:szCs w:val="24"/>
              </w:rPr>
              <w:t>A.</w:t>
            </w:r>
            <w:proofErr w:type="gramStart"/>
            <w:r w:rsidRPr="00213E30">
              <w:rPr>
                <w:rFonts w:asciiTheme="majorBidi" w:hAnsiTheme="majorBidi" w:cstheme="majorBidi"/>
                <w:sz w:val="24"/>
                <w:szCs w:val="24"/>
              </w:rPr>
              <w:t>O.Liga</w:t>
            </w:r>
            <w:proofErr w:type="gramEnd"/>
            <w:r w:rsidRPr="00213E30">
              <w:rPr>
                <w:rFonts w:asciiTheme="majorBidi" w:hAnsiTheme="majorBidi" w:cstheme="majorBidi"/>
                <w:sz w:val="24"/>
                <w:szCs w:val="24"/>
              </w:rPr>
              <w:t xml:space="preserve"> Bibliotecarilor din Republica Moldova "Alexe Rau</w:t>
            </w:r>
            <w:r w:rsidR="00880230" w:rsidRPr="00213E30">
              <w:rPr>
                <w:rFonts w:asciiTheme="majorBidi" w:hAnsiTheme="majorBidi" w:cstheme="majorBidi"/>
                <w:sz w:val="24"/>
                <w:szCs w:val="24"/>
              </w:rPr>
              <w:t>”</w:t>
            </w:r>
          </w:p>
          <w:p w:rsidR="00562289" w:rsidRPr="00213E30" w:rsidRDefault="00562289" w:rsidP="00080783">
            <w:pPr>
              <w:spacing w:after="0" w:line="240" w:lineRule="auto"/>
              <w:jc w:val="both"/>
              <w:rPr>
                <w:rFonts w:asciiTheme="majorBidi" w:hAnsiTheme="majorBidi" w:cstheme="majorBidi"/>
                <w:sz w:val="24"/>
                <w:szCs w:val="24"/>
                <w:lang w:val="ro-MD"/>
              </w:rPr>
            </w:pPr>
            <w:r w:rsidRPr="00213E30">
              <w:rPr>
                <w:rFonts w:asciiTheme="majorBidi" w:hAnsiTheme="majorBidi" w:cstheme="majorBidi"/>
                <w:sz w:val="24"/>
                <w:szCs w:val="24"/>
              </w:rPr>
              <w:lastRenderedPageBreak/>
              <w:t>Biblioteca Naţională a Republicii Moldova</w:t>
            </w:r>
          </w:p>
        </w:tc>
        <w:tc>
          <w:tcPr>
            <w:tcW w:w="1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137F" w:rsidRPr="00213E30" w:rsidRDefault="00FE137F" w:rsidP="00FE137F">
            <w:pPr>
              <w:spacing w:after="0" w:line="240" w:lineRule="auto"/>
              <w:jc w:val="both"/>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lastRenderedPageBreak/>
              <w:t>A</w:t>
            </w:r>
            <w:hyperlink r:id="rId25" w:history="1">
              <w:r w:rsidRPr="00213E30">
                <w:rPr>
                  <w:rFonts w:asciiTheme="majorBidi" w:eastAsia="Times New Roman" w:hAnsiTheme="majorBidi" w:cstheme="majorBidi"/>
                  <w:sz w:val="24"/>
                  <w:szCs w:val="24"/>
                  <w:lang w:val="ro-MD"/>
                </w:rPr>
                <w:t xml:space="preserve">cordul dintre Guvernul Statelor Unite ale Americii şi Guvernul Republicii Moldova cu privire la cooperare în vederea </w:t>
              </w:r>
              <w:r w:rsidRPr="00213E30">
                <w:rPr>
                  <w:rFonts w:asciiTheme="majorBidi" w:eastAsia="Times New Roman" w:hAnsiTheme="majorBidi" w:cstheme="majorBidi"/>
                  <w:sz w:val="24"/>
                  <w:szCs w:val="24"/>
                  <w:lang w:val="ro-MD"/>
                </w:rPr>
                <w:lastRenderedPageBreak/>
                <w:t>facilitării acordării asistenţei, semnat la Chişinău la 21 martie 1994</w:t>
              </w:r>
            </w:hyperlink>
          </w:p>
          <w:p w:rsidR="002739E1" w:rsidRPr="00213E30" w:rsidRDefault="002739E1" w:rsidP="00FE137F">
            <w:pPr>
              <w:spacing w:after="0" w:line="240" w:lineRule="auto"/>
              <w:jc w:val="both"/>
              <w:rPr>
                <w:rFonts w:asciiTheme="majorBidi" w:eastAsia="Times New Roman" w:hAnsiTheme="majorBidi" w:cstheme="majorBidi"/>
                <w:sz w:val="24"/>
                <w:szCs w:val="24"/>
                <w:lang w:val="ro-MD"/>
              </w:rPr>
            </w:pPr>
          </w:p>
        </w:tc>
      </w:tr>
      <w:tr w:rsidR="007F4A4B" w:rsidRPr="00213E30" w:rsidTr="009E54C5">
        <w:trPr>
          <w:jc w:val="center"/>
        </w:trPr>
        <w:tc>
          <w:tcPr>
            <w:tcW w:w="32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F30D6" w:rsidRPr="00213E30" w:rsidRDefault="00880230" w:rsidP="009E54C5">
            <w:pPr>
              <w:spacing w:after="0" w:line="240" w:lineRule="auto"/>
              <w:jc w:val="center"/>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lastRenderedPageBreak/>
              <w:t>130</w:t>
            </w:r>
            <w:r w:rsidRPr="00213E30">
              <w:rPr>
                <w:rFonts w:asciiTheme="majorBidi" w:eastAsia="Times New Roman" w:hAnsiTheme="majorBidi" w:cstheme="majorBidi"/>
                <w:sz w:val="24"/>
                <w:szCs w:val="24"/>
                <w:vertAlign w:val="superscript"/>
                <w:lang w:val="ro-MD"/>
              </w:rPr>
              <w:t>9</w:t>
            </w:r>
            <w:r w:rsidRPr="00213E30">
              <w:rPr>
                <w:rFonts w:asciiTheme="majorBidi" w:eastAsia="Times New Roman" w:hAnsiTheme="majorBidi" w:cstheme="majorBidi"/>
                <w:sz w:val="24"/>
                <w:szCs w:val="24"/>
                <w:lang w:val="ro-MD"/>
              </w:rPr>
              <w:t>.</w:t>
            </w:r>
          </w:p>
        </w:tc>
        <w:tc>
          <w:tcPr>
            <w:tcW w:w="7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F30D6" w:rsidRPr="00213E30" w:rsidRDefault="00880230" w:rsidP="00080783">
            <w:pPr>
              <w:spacing w:after="0" w:line="240" w:lineRule="auto"/>
              <w:jc w:val="both"/>
              <w:rPr>
                <w:rFonts w:asciiTheme="majorBidi" w:hAnsiTheme="majorBidi" w:cstheme="majorBidi"/>
                <w:sz w:val="24"/>
                <w:szCs w:val="24"/>
              </w:rPr>
            </w:pPr>
            <w:r w:rsidRPr="00213E30">
              <w:rPr>
                <w:rFonts w:asciiTheme="majorBidi" w:hAnsiTheme="majorBidi" w:cstheme="majorBidi"/>
                <w:sz w:val="24"/>
                <w:szCs w:val="24"/>
              </w:rPr>
              <w:t>8721149910080</w:t>
            </w:r>
          </w:p>
        </w:tc>
        <w:tc>
          <w:tcPr>
            <w:tcW w:w="9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F30D6" w:rsidRPr="00213E30" w:rsidRDefault="00880230" w:rsidP="00080783">
            <w:pPr>
              <w:spacing w:after="0" w:line="240" w:lineRule="auto"/>
              <w:jc w:val="both"/>
              <w:rPr>
                <w:rFonts w:asciiTheme="majorBidi" w:hAnsiTheme="majorBidi" w:cstheme="majorBidi"/>
                <w:sz w:val="24"/>
                <w:szCs w:val="24"/>
                <w:lang w:val="fr-FR"/>
              </w:rPr>
            </w:pPr>
            <w:r w:rsidRPr="00213E30">
              <w:rPr>
                <w:rFonts w:asciiTheme="majorBidi" w:hAnsiTheme="majorBidi" w:cstheme="majorBidi"/>
                <w:sz w:val="24"/>
                <w:szCs w:val="24"/>
                <w:lang w:val="fr-FR"/>
              </w:rPr>
              <w:t>Programul de Granturi Mici al Sectiei Cultura si Presa a Ambasadei S.U.A.</w:t>
            </w:r>
          </w:p>
        </w:tc>
        <w:tc>
          <w:tcPr>
            <w:tcW w:w="8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F30D6" w:rsidRPr="00213E30" w:rsidRDefault="00880230" w:rsidP="00080783">
            <w:pPr>
              <w:spacing w:after="0" w:line="240" w:lineRule="auto"/>
              <w:jc w:val="both"/>
              <w:rPr>
                <w:rFonts w:asciiTheme="majorBidi" w:hAnsiTheme="majorBidi" w:cstheme="majorBidi"/>
                <w:sz w:val="24"/>
                <w:szCs w:val="24"/>
              </w:rPr>
            </w:pPr>
            <w:r w:rsidRPr="00213E30">
              <w:rPr>
                <w:rFonts w:asciiTheme="majorBidi" w:hAnsiTheme="majorBidi" w:cstheme="majorBidi"/>
                <w:sz w:val="24"/>
                <w:szCs w:val="24"/>
              </w:rPr>
              <w:t>Ambasada Statelor Unite ale Americii</w:t>
            </w:r>
          </w:p>
        </w:tc>
        <w:tc>
          <w:tcPr>
            <w:tcW w:w="82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F30D6" w:rsidRPr="00213E30" w:rsidRDefault="00880230" w:rsidP="00080783">
            <w:pPr>
              <w:spacing w:after="0" w:line="240" w:lineRule="auto"/>
              <w:jc w:val="both"/>
              <w:rPr>
                <w:rFonts w:asciiTheme="majorBidi" w:hAnsiTheme="majorBidi" w:cstheme="majorBidi"/>
                <w:sz w:val="24"/>
                <w:szCs w:val="24"/>
              </w:rPr>
            </w:pPr>
            <w:r w:rsidRPr="00213E30">
              <w:rPr>
                <w:rFonts w:asciiTheme="majorBidi" w:hAnsiTheme="majorBidi" w:cstheme="majorBidi"/>
                <w:sz w:val="24"/>
                <w:szCs w:val="24"/>
              </w:rPr>
              <w:t>Organizații Neguvernamentale din Republica Moldova</w:t>
            </w:r>
          </w:p>
        </w:tc>
        <w:tc>
          <w:tcPr>
            <w:tcW w:w="131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F30D6" w:rsidRPr="00213E30" w:rsidRDefault="00880230" w:rsidP="00DA2C54">
            <w:pPr>
              <w:spacing w:after="0" w:line="240" w:lineRule="auto"/>
              <w:jc w:val="both"/>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t>A</w:t>
            </w:r>
            <w:hyperlink r:id="rId26" w:history="1">
              <w:r w:rsidRPr="00213E30">
                <w:rPr>
                  <w:rFonts w:asciiTheme="majorBidi" w:eastAsia="Times New Roman" w:hAnsiTheme="majorBidi" w:cstheme="majorBidi"/>
                  <w:sz w:val="24"/>
                  <w:szCs w:val="24"/>
                  <w:lang w:val="ro-MD"/>
                </w:rPr>
                <w:t>cordul dintre Guvernul Statelor Unite ale Americii şi Guvernul Republicii Moldova cu privire la cooperare în vederea facilitării acordării asistenţei, semnat la Chişinău la 21 martie 1994</w:t>
              </w:r>
            </w:hyperlink>
          </w:p>
        </w:tc>
      </w:tr>
    </w:tbl>
    <w:p w:rsidR="00C43EFD" w:rsidRPr="00213E30" w:rsidRDefault="00CF3C34" w:rsidP="00FB1E1A">
      <w:pPr>
        <w:pStyle w:val="NormalWeb"/>
        <w:numPr>
          <w:ilvl w:val="0"/>
          <w:numId w:val="19"/>
        </w:numPr>
        <w:rPr>
          <w:rFonts w:asciiTheme="majorBidi" w:eastAsia="Times New Roman" w:hAnsiTheme="majorBidi" w:cstheme="majorBidi"/>
          <w:lang w:val="ro-MD"/>
        </w:rPr>
      </w:pPr>
      <w:r w:rsidRPr="00213E30">
        <w:rPr>
          <w:rFonts w:asciiTheme="majorBidi" w:hAnsiTheme="majorBidi" w:cstheme="majorBidi"/>
          <w:lang w:val="ro-MD"/>
        </w:rPr>
        <w:t xml:space="preserve">capitolul </w:t>
      </w:r>
      <w:r w:rsidR="007B46E0" w:rsidRPr="00213E30">
        <w:rPr>
          <w:rFonts w:asciiTheme="majorBidi" w:hAnsiTheme="majorBidi" w:cstheme="majorBidi"/>
          <w:lang w:val="ro-MD"/>
        </w:rPr>
        <w:t>XXIV</w:t>
      </w:r>
      <w:r w:rsidR="00A368CA" w:rsidRPr="00213E30">
        <w:rPr>
          <w:rFonts w:asciiTheme="majorBidi" w:hAnsiTheme="majorBidi" w:cstheme="majorBidi"/>
          <w:b/>
          <w:bCs/>
          <w:lang w:val="ro-MD"/>
        </w:rPr>
        <w:t xml:space="preserve"> </w:t>
      </w:r>
      <w:r w:rsidR="00C43EFD" w:rsidRPr="00213E30">
        <w:rPr>
          <w:rFonts w:asciiTheme="majorBidi" w:eastAsia="Times New Roman" w:hAnsiTheme="majorBidi" w:cstheme="majorBidi"/>
          <w:lang w:val="ro-MD"/>
        </w:rPr>
        <w:t xml:space="preserve">se completează cu poziţia </w:t>
      </w:r>
      <w:r w:rsidR="00350FE2" w:rsidRPr="00213E30">
        <w:rPr>
          <w:rFonts w:asciiTheme="majorBidi" w:eastAsia="Times New Roman" w:hAnsiTheme="majorBidi" w:cstheme="majorBidi"/>
          <w:lang w:val="ro-MD"/>
        </w:rPr>
        <w:t>148</w:t>
      </w:r>
      <w:r w:rsidR="00350FE2" w:rsidRPr="00213E30">
        <w:rPr>
          <w:rFonts w:asciiTheme="majorBidi" w:eastAsia="Times New Roman" w:hAnsiTheme="majorBidi" w:cstheme="majorBidi"/>
          <w:vertAlign w:val="superscript"/>
          <w:lang w:val="ro-MD"/>
        </w:rPr>
        <w:t>1</w:t>
      </w:r>
      <w:r w:rsidR="00C43EFD" w:rsidRPr="00213E30">
        <w:rPr>
          <w:rFonts w:asciiTheme="majorBidi" w:eastAsia="Times New Roman" w:hAnsiTheme="majorBidi" w:cstheme="majorBidi"/>
          <w:vertAlign w:val="superscript"/>
          <w:lang w:val="ro-MD"/>
        </w:rPr>
        <w:t xml:space="preserve"> </w:t>
      </w:r>
      <w:r w:rsidR="00C43EFD" w:rsidRPr="00213E30">
        <w:rPr>
          <w:rFonts w:asciiTheme="majorBidi" w:eastAsia="Times New Roman" w:hAnsiTheme="majorBidi" w:cstheme="majorBidi"/>
          <w:lang w:val="ro-MD"/>
        </w:rPr>
        <w:t>cu următorul cuprins:</w:t>
      </w:r>
    </w:p>
    <w:tbl>
      <w:tblPr>
        <w:tblW w:w="5799" w:type="pct"/>
        <w:jc w:val="center"/>
        <w:tblCellMar>
          <w:top w:w="15" w:type="dxa"/>
          <w:left w:w="15" w:type="dxa"/>
          <w:bottom w:w="15" w:type="dxa"/>
          <w:right w:w="15" w:type="dxa"/>
        </w:tblCellMar>
        <w:tblLook w:val="04A0" w:firstRow="1" w:lastRow="0" w:firstColumn="1" w:lastColumn="0" w:noHBand="0" w:noVBand="1"/>
      </w:tblPr>
      <w:tblGrid>
        <w:gridCol w:w="713"/>
        <w:gridCol w:w="1641"/>
        <w:gridCol w:w="2063"/>
        <w:gridCol w:w="1801"/>
        <w:gridCol w:w="1786"/>
        <w:gridCol w:w="2833"/>
      </w:tblGrid>
      <w:tr w:rsidR="006E3550" w:rsidRPr="00EC28DB" w:rsidTr="000947C8">
        <w:trPr>
          <w:jc w:val="center"/>
        </w:trPr>
        <w:tc>
          <w:tcPr>
            <w:tcW w:w="3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3C34" w:rsidRPr="00213E30" w:rsidRDefault="00CF3C34" w:rsidP="009E54C5">
            <w:pPr>
              <w:spacing w:after="0" w:line="240" w:lineRule="auto"/>
              <w:jc w:val="center"/>
              <w:rPr>
                <w:rFonts w:asciiTheme="majorBidi" w:eastAsia="Times New Roman" w:hAnsiTheme="majorBidi" w:cstheme="majorBidi"/>
                <w:sz w:val="24"/>
                <w:szCs w:val="24"/>
                <w:lang w:val="ro-MD"/>
              </w:rPr>
            </w:pPr>
            <w:bookmarkStart w:id="11" w:name="_Hlk499138669"/>
            <w:r w:rsidRPr="00213E30">
              <w:rPr>
                <w:rFonts w:asciiTheme="majorBidi" w:eastAsia="Times New Roman" w:hAnsiTheme="majorBidi" w:cstheme="majorBidi"/>
                <w:sz w:val="24"/>
                <w:szCs w:val="24"/>
                <w:lang w:val="ro-MD"/>
              </w:rPr>
              <w:t>„</w:t>
            </w:r>
            <w:r w:rsidR="00350FE2" w:rsidRPr="00213E30">
              <w:rPr>
                <w:rFonts w:asciiTheme="majorBidi" w:eastAsia="Times New Roman" w:hAnsiTheme="majorBidi" w:cstheme="majorBidi"/>
                <w:sz w:val="24"/>
                <w:szCs w:val="24"/>
                <w:lang w:val="ro-MD"/>
              </w:rPr>
              <w:t>148</w:t>
            </w:r>
            <w:r w:rsidR="00350FE2" w:rsidRPr="00213E30">
              <w:rPr>
                <w:rFonts w:asciiTheme="majorBidi" w:eastAsia="Times New Roman" w:hAnsiTheme="majorBidi" w:cstheme="majorBidi"/>
                <w:sz w:val="24"/>
                <w:szCs w:val="24"/>
                <w:vertAlign w:val="superscript"/>
                <w:lang w:val="ro-MD"/>
              </w:rPr>
              <w:t>1</w:t>
            </w:r>
            <w:r w:rsidRPr="00213E30">
              <w:rPr>
                <w:rFonts w:asciiTheme="majorBidi" w:eastAsia="Times New Roman" w:hAnsiTheme="majorBidi" w:cstheme="majorBidi"/>
                <w:sz w:val="24"/>
                <w:szCs w:val="24"/>
                <w:lang w:val="ro-MD"/>
              </w:rPr>
              <w:t>.</w:t>
            </w:r>
          </w:p>
        </w:tc>
        <w:tc>
          <w:tcPr>
            <w:tcW w:w="7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3C34" w:rsidRPr="00213E30" w:rsidRDefault="00CF3C34" w:rsidP="009E54C5">
            <w:pPr>
              <w:spacing w:after="0" w:line="240" w:lineRule="auto"/>
              <w:rPr>
                <w:rFonts w:asciiTheme="majorBidi" w:hAnsiTheme="majorBidi" w:cstheme="majorBidi"/>
                <w:sz w:val="24"/>
                <w:szCs w:val="24"/>
                <w:lang w:val="ro-MD"/>
              </w:rPr>
            </w:pPr>
            <w:r w:rsidRPr="00213E30">
              <w:rPr>
                <w:rFonts w:asciiTheme="majorBidi" w:hAnsiTheme="majorBidi" w:cstheme="majorBidi"/>
                <w:sz w:val="24"/>
                <w:szCs w:val="24"/>
                <w:lang w:val="ro-MD"/>
              </w:rPr>
              <w:t>87211314598</w:t>
            </w:r>
          </w:p>
          <w:p w:rsidR="004A32E4" w:rsidRPr="00213E30" w:rsidRDefault="004A32E4" w:rsidP="009E54C5">
            <w:pPr>
              <w:spacing w:after="0" w:line="240" w:lineRule="auto"/>
              <w:rPr>
                <w:rFonts w:asciiTheme="majorBidi" w:eastAsia="Times New Roman" w:hAnsiTheme="majorBidi" w:cstheme="majorBidi"/>
                <w:sz w:val="24"/>
                <w:szCs w:val="24"/>
                <w:lang w:val="ro-MD"/>
              </w:rPr>
            </w:pPr>
          </w:p>
        </w:tc>
        <w:tc>
          <w:tcPr>
            <w:tcW w:w="9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41997" w:rsidRPr="00213E30" w:rsidRDefault="00541997" w:rsidP="00541997">
            <w:pPr>
              <w:spacing w:after="0" w:line="240" w:lineRule="auto"/>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t>Suport pentru Consiliul Economic pe lîngă Prim-ministrul Republicii Moldova</w:t>
            </w:r>
          </w:p>
          <w:p w:rsidR="00CF3C34" w:rsidRPr="00213E30" w:rsidRDefault="00541997" w:rsidP="00541997">
            <w:pPr>
              <w:spacing w:after="0" w:line="240" w:lineRule="auto"/>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br/>
            </w:r>
          </w:p>
        </w:tc>
        <w:tc>
          <w:tcPr>
            <w:tcW w:w="8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1997" w:rsidRPr="00213E30" w:rsidRDefault="00541997" w:rsidP="00541997">
            <w:pPr>
              <w:spacing w:after="0" w:line="240" w:lineRule="auto"/>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t>Secretariatul Consiliului Economic pe lîngă Prim-ministrul Republicii Moldova</w:t>
            </w:r>
          </w:p>
          <w:p w:rsidR="00CF3C34" w:rsidRPr="00213E30" w:rsidRDefault="00541997" w:rsidP="00541997">
            <w:pPr>
              <w:spacing w:after="0" w:line="240" w:lineRule="auto"/>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br/>
            </w:r>
          </w:p>
        </w:tc>
        <w:tc>
          <w:tcPr>
            <w:tcW w:w="82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F3C34" w:rsidRPr="00213E30" w:rsidRDefault="00541997" w:rsidP="009E54C5">
            <w:pPr>
              <w:spacing w:after="0" w:line="240" w:lineRule="auto"/>
              <w:rPr>
                <w:rFonts w:asciiTheme="majorBidi" w:eastAsia="Times New Roman" w:hAnsiTheme="majorBidi" w:cstheme="majorBidi"/>
                <w:sz w:val="24"/>
                <w:szCs w:val="24"/>
                <w:lang w:val="ro-MD"/>
              </w:rPr>
            </w:pPr>
            <w:r w:rsidRPr="00213E30">
              <w:rPr>
                <w:rFonts w:asciiTheme="majorBidi" w:hAnsiTheme="majorBidi" w:cstheme="majorBidi"/>
                <w:sz w:val="24"/>
                <w:szCs w:val="24"/>
                <w:lang w:val="ro-MD"/>
              </w:rPr>
              <w:t>Consiliul Economic pe lîngă Prim-ministrul Republicii Moldova</w:t>
            </w:r>
          </w:p>
        </w:tc>
        <w:tc>
          <w:tcPr>
            <w:tcW w:w="13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1997" w:rsidRPr="00213E30" w:rsidRDefault="00541997" w:rsidP="00541997">
            <w:pPr>
              <w:spacing w:after="0" w:line="240" w:lineRule="auto"/>
              <w:jc w:val="both"/>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t>L</w:t>
            </w:r>
            <w:hyperlink r:id="rId27" w:history="1">
              <w:r w:rsidRPr="00213E30">
                <w:rPr>
                  <w:rFonts w:asciiTheme="majorBidi" w:eastAsia="Times New Roman" w:hAnsiTheme="majorBidi" w:cstheme="majorBidi"/>
                  <w:sz w:val="24"/>
                  <w:szCs w:val="24"/>
                  <w:lang w:val="ro-MD"/>
                </w:rPr>
                <w:t>egea nr.207-XIII din 29 iulie 1994</w:t>
              </w:r>
            </w:hyperlink>
            <w:r w:rsidRPr="00213E30">
              <w:rPr>
                <w:rFonts w:asciiTheme="majorBidi" w:eastAsia="Times New Roman" w:hAnsiTheme="majorBidi" w:cstheme="majorBidi"/>
                <w:sz w:val="24"/>
                <w:szCs w:val="24"/>
                <w:lang w:val="ro-MD"/>
              </w:rPr>
              <w:t xml:space="preserve"> cu privire la statutul, imunitatea, privilegiile şi facilităţile acordate Băncii Europene de Reconstrucţie şi Dezvoltare în Republica Moldova</w:t>
            </w:r>
          </w:p>
          <w:p w:rsidR="00CF3C34" w:rsidRPr="00213E30" w:rsidRDefault="00541997" w:rsidP="00541997">
            <w:pPr>
              <w:spacing w:after="0" w:line="240" w:lineRule="auto"/>
              <w:rPr>
                <w:rFonts w:asciiTheme="majorBidi" w:hAnsiTheme="majorBidi" w:cstheme="majorBidi"/>
                <w:sz w:val="24"/>
                <w:szCs w:val="24"/>
                <w:lang w:val="ro-MD"/>
              </w:rPr>
            </w:pPr>
            <w:r w:rsidRPr="00213E30">
              <w:rPr>
                <w:rFonts w:asciiTheme="majorBidi" w:eastAsia="Times New Roman" w:hAnsiTheme="majorBidi" w:cstheme="majorBidi"/>
                <w:sz w:val="24"/>
                <w:szCs w:val="24"/>
                <w:lang w:val="ro-MD"/>
              </w:rPr>
              <w:br/>
            </w:r>
          </w:p>
        </w:tc>
      </w:tr>
    </w:tbl>
    <w:bookmarkEnd w:id="11"/>
    <w:p w:rsidR="00395AC9" w:rsidRPr="00213E30" w:rsidRDefault="00395AC9" w:rsidP="00A01417">
      <w:pPr>
        <w:pStyle w:val="ListParagraph"/>
        <w:numPr>
          <w:ilvl w:val="0"/>
          <w:numId w:val="19"/>
        </w:numPr>
        <w:spacing w:after="0" w:line="240" w:lineRule="auto"/>
        <w:jc w:val="both"/>
        <w:rPr>
          <w:rFonts w:asciiTheme="majorBidi" w:eastAsia="Times New Roman" w:hAnsiTheme="majorBidi" w:cstheme="majorBidi"/>
          <w:sz w:val="24"/>
          <w:szCs w:val="24"/>
          <w:lang w:val="fr-FR"/>
        </w:rPr>
      </w:pPr>
      <w:proofErr w:type="gramStart"/>
      <w:r w:rsidRPr="00213E30">
        <w:rPr>
          <w:rFonts w:asciiTheme="majorBidi" w:eastAsia="Times New Roman" w:hAnsiTheme="majorBidi" w:cstheme="majorBidi"/>
          <w:sz w:val="24"/>
          <w:szCs w:val="24"/>
          <w:lang w:val="fr-FR"/>
        </w:rPr>
        <w:t>capitolul</w:t>
      </w:r>
      <w:proofErr w:type="gramEnd"/>
      <w:r w:rsidRPr="00213E30">
        <w:rPr>
          <w:rFonts w:asciiTheme="majorBidi" w:eastAsia="Times New Roman" w:hAnsiTheme="majorBidi" w:cstheme="majorBidi"/>
          <w:sz w:val="24"/>
          <w:szCs w:val="24"/>
          <w:lang w:val="fr-FR"/>
        </w:rPr>
        <w:t xml:space="preserve"> XXVI se completează cu poziţ</w:t>
      </w:r>
      <w:r w:rsidR="00EB18FA" w:rsidRPr="00213E30">
        <w:rPr>
          <w:rFonts w:asciiTheme="majorBidi" w:eastAsia="Times New Roman" w:hAnsiTheme="majorBidi" w:cstheme="majorBidi"/>
          <w:sz w:val="24"/>
          <w:szCs w:val="24"/>
          <w:lang w:val="fr-FR"/>
        </w:rPr>
        <w:t>a</w:t>
      </w:r>
      <w:r w:rsidRPr="00213E30">
        <w:rPr>
          <w:rFonts w:asciiTheme="majorBidi" w:eastAsia="Times New Roman" w:hAnsiTheme="majorBidi" w:cstheme="majorBidi"/>
          <w:sz w:val="24"/>
          <w:szCs w:val="24"/>
          <w:lang w:val="fr-FR"/>
        </w:rPr>
        <w:t xml:space="preserve"> 158</w:t>
      </w:r>
      <w:r w:rsidR="00EB18FA" w:rsidRPr="00213E30">
        <w:rPr>
          <w:rFonts w:asciiTheme="majorBidi" w:eastAsia="Times New Roman" w:hAnsiTheme="majorBidi" w:cstheme="majorBidi"/>
          <w:sz w:val="24"/>
          <w:szCs w:val="24"/>
          <w:vertAlign w:val="superscript"/>
          <w:lang w:val="fr-FR"/>
        </w:rPr>
        <w:t xml:space="preserve">4 </w:t>
      </w:r>
      <w:r w:rsidRPr="00213E30">
        <w:rPr>
          <w:rFonts w:asciiTheme="majorBidi" w:eastAsia="Times New Roman" w:hAnsiTheme="majorBidi" w:cstheme="majorBidi"/>
          <w:sz w:val="24"/>
          <w:szCs w:val="24"/>
          <w:lang w:val="fr-FR"/>
        </w:rPr>
        <w:t>cu următorul cuprins:</w:t>
      </w:r>
    </w:p>
    <w:p w:rsidR="00395AC9" w:rsidRPr="00213E30" w:rsidRDefault="00395AC9" w:rsidP="00395AC9">
      <w:pPr>
        <w:spacing w:after="0" w:line="240" w:lineRule="auto"/>
        <w:ind w:firstLine="567"/>
        <w:jc w:val="both"/>
        <w:rPr>
          <w:rFonts w:asciiTheme="majorBidi" w:eastAsia="Times New Roman" w:hAnsiTheme="majorBidi" w:cstheme="majorBidi"/>
          <w:sz w:val="24"/>
          <w:szCs w:val="24"/>
          <w:lang w:val="fr-FR"/>
        </w:rPr>
      </w:pPr>
      <w:r w:rsidRPr="00213E30">
        <w:rPr>
          <w:rFonts w:asciiTheme="majorBidi" w:eastAsia="Times New Roman" w:hAnsiTheme="majorBidi" w:cstheme="majorBidi"/>
          <w:sz w:val="24"/>
          <w:szCs w:val="24"/>
          <w:lang w:val="fr-FR"/>
        </w:rPr>
        <w:t> </w:t>
      </w:r>
    </w:p>
    <w:tbl>
      <w:tblPr>
        <w:tblW w:w="5799" w:type="pct"/>
        <w:jc w:val="center"/>
        <w:tblCellMar>
          <w:top w:w="15" w:type="dxa"/>
          <w:left w:w="15" w:type="dxa"/>
          <w:bottom w:w="15" w:type="dxa"/>
          <w:right w:w="15" w:type="dxa"/>
        </w:tblCellMar>
        <w:tblLook w:val="04A0" w:firstRow="1" w:lastRow="0" w:firstColumn="1" w:lastColumn="0" w:noHBand="0" w:noVBand="1"/>
      </w:tblPr>
      <w:tblGrid>
        <w:gridCol w:w="878"/>
        <w:gridCol w:w="1530"/>
        <w:gridCol w:w="2049"/>
        <w:gridCol w:w="1787"/>
        <w:gridCol w:w="1772"/>
        <w:gridCol w:w="2821"/>
      </w:tblGrid>
      <w:tr w:rsidR="007F4A4B" w:rsidRPr="00EC28DB" w:rsidTr="009E54C5">
        <w:trPr>
          <w:jc w:val="center"/>
        </w:trPr>
        <w:tc>
          <w:tcPr>
            <w:tcW w:w="41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B18FA" w:rsidRPr="00213E30" w:rsidRDefault="00EB18FA" w:rsidP="009E54C5">
            <w:pPr>
              <w:spacing w:after="0" w:line="240" w:lineRule="auto"/>
              <w:jc w:val="center"/>
              <w:rPr>
                <w:rFonts w:asciiTheme="majorBidi" w:eastAsia="Times New Roman" w:hAnsiTheme="majorBidi" w:cstheme="majorBidi"/>
                <w:sz w:val="24"/>
                <w:szCs w:val="24"/>
                <w:lang w:val="ro-MD"/>
              </w:rPr>
            </w:pPr>
            <w:bookmarkStart w:id="12" w:name="_Hlk500864866"/>
            <w:r w:rsidRPr="00213E30">
              <w:rPr>
                <w:rFonts w:asciiTheme="majorBidi" w:eastAsia="Times New Roman" w:hAnsiTheme="majorBidi" w:cstheme="majorBidi"/>
                <w:sz w:val="24"/>
                <w:szCs w:val="24"/>
                <w:lang w:val="ro-MD"/>
              </w:rPr>
              <w:t>„158</w:t>
            </w:r>
            <w:r w:rsidRPr="00213E30">
              <w:rPr>
                <w:rFonts w:asciiTheme="majorBidi" w:eastAsia="Times New Roman" w:hAnsiTheme="majorBidi" w:cstheme="majorBidi"/>
                <w:sz w:val="24"/>
                <w:szCs w:val="24"/>
                <w:vertAlign w:val="superscript"/>
                <w:lang w:val="ro-MD"/>
              </w:rPr>
              <w:t>4</w:t>
            </w:r>
          </w:p>
        </w:tc>
        <w:tc>
          <w:tcPr>
            <w:tcW w:w="6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B18FA" w:rsidRPr="00213E30" w:rsidRDefault="00EB18FA" w:rsidP="009E54C5">
            <w:pPr>
              <w:spacing w:after="0" w:line="240" w:lineRule="auto"/>
              <w:rPr>
                <w:rFonts w:asciiTheme="majorBidi" w:eastAsia="Times New Roman" w:hAnsiTheme="majorBidi" w:cstheme="majorBidi"/>
                <w:sz w:val="24"/>
                <w:szCs w:val="24"/>
                <w:lang w:val="ro-MD"/>
              </w:rPr>
            </w:pPr>
            <w:r w:rsidRPr="00213E30">
              <w:rPr>
                <w:rFonts w:asciiTheme="majorBidi" w:hAnsiTheme="majorBidi" w:cstheme="majorBidi"/>
                <w:sz w:val="24"/>
                <w:szCs w:val="24"/>
              </w:rPr>
              <w:t>872112110181</w:t>
            </w:r>
          </w:p>
        </w:tc>
        <w:tc>
          <w:tcPr>
            <w:tcW w:w="9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B18FA" w:rsidRPr="00213E30" w:rsidRDefault="00EB18FA" w:rsidP="009E54C5">
            <w:pPr>
              <w:spacing w:after="0" w:line="240" w:lineRule="auto"/>
              <w:rPr>
                <w:rFonts w:asciiTheme="majorBidi" w:eastAsia="Times New Roman" w:hAnsiTheme="majorBidi" w:cstheme="majorBidi"/>
                <w:sz w:val="24"/>
                <w:szCs w:val="24"/>
                <w:lang w:val="ro-MD"/>
              </w:rPr>
            </w:pPr>
            <w:r w:rsidRPr="00213E30">
              <w:rPr>
                <w:rFonts w:asciiTheme="majorBidi" w:hAnsiTheme="majorBidi" w:cstheme="majorBidi"/>
                <w:sz w:val="24"/>
                <w:szCs w:val="24"/>
              </w:rPr>
              <w:t>Dezvoltarea capacităților în implementarea responsabilității extinse a producătorilor în Republica Moldova</w:t>
            </w:r>
            <w:r w:rsidRPr="00213E30">
              <w:rPr>
                <w:rFonts w:asciiTheme="majorBidi" w:eastAsia="Times New Roman" w:hAnsiTheme="majorBidi" w:cstheme="majorBidi"/>
                <w:sz w:val="24"/>
                <w:szCs w:val="24"/>
                <w:lang w:val="ro-MD"/>
              </w:rPr>
              <w:br/>
            </w:r>
          </w:p>
        </w:tc>
        <w:tc>
          <w:tcPr>
            <w:tcW w:w="8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18FA" w:rsidRPr="00213E30" w:rsidRDefault="00EB18FA" w:rsidP="00EB18FA">
            <w:pPr>
              <w:spacing w:before="100" w:beforeAutospacing="1" w:after="100" w:afterAutospacing="1" w:line="240" w:lineRule="auto"/>
              <w:ind w:firstLine="106"/>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t xml:space="preserve">Oficiul Prevenirea Poluării Mediului </w:t>
            </w:r>
          </w:p>
          <w:p w:rsidR="00EB18FA" w:rsidRPr="00213E30" w:rsidRDefault="00EB18FA" w:rsidP="00EB18FA">
            <w:pPr>
              <w:spacing w:before="100" w:beforeAutospacing="1" w:after="100" w:afterAutospacing="1" w:line="240" w:lineRule="auto"/>
              <w:ind w:firstLine="106"/>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t>Agenția Slovacă de Cooperare Internațională în Dezvoltare</w:t>
            </w:r>
          </w:p>
          <w:p w:rsidR="00EB18FA" w:rsidRPr="00213E30" w:rsidRDefault="00EB18FA" w:rsidP="009E54C5">
            <w:pPr>
              <w:spacing w:after="0" w:line="240" w:lineRule="auto"/>
              <w:rPr>
                <w:rFonts w:asciiTheme="majorBidi" w:eastAsia="Times New Roman" w:hAnsiTheme="majorBidi" w:cstheme="majorBidi"/>
                <w:sz w:val="24"/>
                <w:szCs w:val="24"/>
                <w:lang w:val="ro-MD"/>
              </w:rPr>
            </w:pPr>
          </w:p>
        </w:tc>
        <w:tc>
          <w:tcPr>
            <w:tcW w:w="82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18FA" w:rsidRPr="00213E30" w:rsidRDefault="00EB18FA" w:rsidP="009E54C5">
            <w:pPr>
              <w:spacing w:after="0" w:line="240" w:lineRule="auto"/>
              <w:rPr>
                <w:rFonts w:asciiTheme="majorBidi" w:eastAsia="Times New Roman" w:hAnsiTheme="majorBidi" w:cstheme="majorBidi"/>
                <w:sz w:val="24"/>
                <w:szCs w:val="24"/>
                <w:lang w:val="ro-MD"/>
              </w:rPr>
            </w:pPr>
            <w:r w:rsidRPr="00213E30">
              <w:rPr>
                <w:rFonts w:asciiTheme="majorBidi" w:hAnsiTheme="majorBidi" w:cstheme="majorBidi"/>
                <w:sz w:val="24"/>
                <w:szCs w:val="24"/>
              </w:rPr>
              <w:t>Ministerul Agriculturii, Dezvoltării Regionale și Mediului</w:t>
            </w:r>
          </w:p>
        </w:tc>
        <w:tc>
          <w:tcPr>
            <w:tcW w:w="13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18FA" w:rsidRPr="00213E30" w:rsidRDefault="00EB18FA" w:rsidP="00EB18FA">
            <w:pPr>
              <w:spacing w:after="0" w:line="240" w:lineRule="auto"/>
              <w:jc w:val="both"/>
              <w:rPr>
                <w:rFonts w:asciiTheme="majorBidi" w:eastAsia="Times New Roman" w:hAnsiTheme="majorBidi" w:cstheme="majorBidi"/>
                <w:sz w:val="24"/>
                <w:szCs w:val="24"/>
                <w:lang w:val="fr-FR"/>
              </w:rPr>
            </w:pPr>
            <w:r w:rsidRPr="00213E30">
              <w:rPr>
                <w:rFonts w:asciiTheme="majorBidi" w:eastAsia="Times New Roman" w:hAnsiTheme="majorBidi" w:cstheme="majorBidi"/>
                <w:sz w:val="24"/>
                <w:szCs w:val="24"/>
                <w:lang w:val="fr-FR"/>
              </w:rPr>
              <w:t>A</w:t>
            </w:r>
            <w:hyperlink r:id="rId28" w:history="1">
              <w:r w:rsidRPr="00213E30">
                <w:rPr>
                  <w:rFonts w:asciiTheme="majorBidi" w:eastAsia="Times New Roman" w:hAnsiTheme="majorBidi" w:cstheme="majorBidi"/>
                  <w:sz w:val="24"/>
                  <w:szCs w:val="24"/>
                  <w:lang w:val="fr-FR"/>
                </w:rPr>
                <w:t>cordul dintre Guvernul Republicii Moldova şi Guvernul Republicii Slovace cu privire la cooperarea pentru dezvoltare, semnat la Bratislava la 16 octombrie 2013</w:t>
              </w:r>
            </w:hyperlink>
          </w:p>
          <w:p w:rsidR="00EB18FA" w:rsidRPr="00213E30" w:rsidRDefault="00EB18FA" w:rsidP="00EB18FA">
            <w:pPr>
              <w:spacing w:after="0" w:line="240" w:lineRule="auto"/>
              <w:rPr>
                <w:rFonts w:asciiTheme="majorBidi" w:hAnsiTheme="majorBidi" w:cstheme="majorBidi"/>
                <w:sz w:val="24"/>
                <w:szCs w:val="24"/>
                <w:lang w:val="ro-MD"/>
              </w:rPr>
            </w:pPr>
            <w:r w:rsidRPr="00213E30">
              <w:rPr>
                <w:rFonts w:asciiTheme="majorBidi" w:eastAsia="Times New Roman" w:hAnsiTheme="majorBidi" w:cstheme="majorBidi"/>
                <w:sz w:val="24"/>
                <w:szCs w:val="24"/>
                <w:lang w:val="fr-FR"/>
              </w:rPr>
              <w:br/>
            </w:r>
          </w:p>
        </w:tc>
      </w:tr>
    </w:tbl>
    <w:bookmarkEnd w:id="12"/>
    <w:p w:rsidR="00137CAA" w:rsidRPr="00213E30" w:rsidRDefault="00137CAA" w:rsidP="00137CAA">
      <w:pPr>
        <w:pStyle w:val="NormalWeb"/>
        <w:rPr>
          <w:rFonts w:asciiTheme="majorBidi" w:eastAsia="Times New Roman" w:hAnsiTheme="majorBidi" w:cstheme="majorBidi"/>
          <w:lang w:val="fr-FR"/>
        </w:rPr>
      </w:pPr>
      <w:proofErr w:type="gramStart"/>
      <w:r w:rsidRPr="00213E30">
        <w:rPr>
          <w:rFonts w:asciiTheme="majorBidi" w:eastAsia="Times New Roman" w:hAnsiTheme="majorBidi" w:cstheme="majorBidi"/>
          <w:lang w:val="fr-FR"/>
        </w:rPr>
        <w:t>î</w:t>
      </w:r>
      <w:proofErr w:type="gramEnd"/>
      <w:r w:rsidRPr="00213E30">
        <w:rPr>
          <w:rFonts w:asciiTheme="majorBidi" w:eastAsia="Times New Roman" w:hAnsiTheme="majorBidi" w:cstheme="majorBidi"/>
          <w:lang w:val="fr-FR"/>
        </w:rPr>
        <w:t>) capitolul XXIX se completează cu poziţi</w:t>
      </w:r>
      <w:r w:rsidR="00C613CE" w:rsidRPr="00213E30">
        <w:rPr>
          <w:rFonts w:asciiTheme="majorBidi" w:eastAsia="Times New Roman" w:hAnsiTheme="majorBidi" w:cstheme="majorBidi"/>
          <w:lang w:val="fr-FR"/>
        </w:rPr>
        <w:t>a</w:t>
      </w:r>
      <w:r w:rsidRPr="00213E30">
        <w:rPr>
          <w:rFonts w:asciiTheme="majorBidi" w:eastAsia="Times New Roman" w:hAnsiTheme="majorBidi" w:cstheme="majorBidi"/>
          <w:lang w:val="fr-FR"/>
        </w:rPr>
        <w:t xml:space="preserve"> 192</w:t>
      </w:r>
      <w:r w:rsidRPr="00213E30">
        <w:rPr>
          <w:rFonts w:asciiTheme="majorBidi" w:eastAsia="Times New Roman" w:hAnsiTheme="majorBidi" w:cstheme="majorBidi"/>
          <w:vertAlign w:val="superscript"/>
          <w:lang w:val="fr-FR"/>
        </w:rPr>
        <w:t xml:space="preserve">7 </w:t>
      </w:r>
      <w:r w:rsidRPr="00213E30">
        <w:rPr>
          <w:rFonts w:asciiTheme="majorBidi" w:eastAsia="Times New Roman" w:hAnsiTheme="majorBidi" w:cstheme="majorBidi"/>
          <w:lang w:val="fr-FR"/>
        </w:rPr>
        <w:t>cu următorul cuprins:</w:t>
      </w:r>
    </w:p>
    <w:tbl>
      <w:tblPr>
        <w:tblW w:w="5799" w:type="pct"/>
        <w:jc w:val="center"/>
        <w:tblCellMar>
          <w:top w:w="15" w:type="dxa"/>
          <w:left w:w="15" w:type="dxa"/>
          <w:bottom w:w="15" w:type="dxa"/>
          <w:right w:w="15" w:type="dxa"/>
        </w:tblCellMar>
        <w:tblLook w:val="04A0" w:firstRow="1" w:lastRow="0" w:firstColumn="1" w:lastColumn="0" w:noHBand="0" w:noVBand="1"/>
      </w:tblPr>
      <w:tblGrid>
        <w:gridCol w:w="854"/>
        <w:gridCol w:w="1650"/>
        <w:gridCol w:w="2025"/>
        <w:gridCol w:w="1763"/>
        <w:gridCol w:w="1748"/>
        <w:gridCol w:w="2797"/>
      </w:tblGrid>
      <w:tr w:rsidR="00137CAA" w:rsidRPr="00EC28DB" w:rsidTr="00C613CE">
        <w:trPr>
          <w:jc w:val="center"/>
        </w:trPr>
        <w:tc>
          <w:tcPr>
            <w:tcW w:w="41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37CAA" w:rsidRPr="00213E30" w:rsidRDefault="00137CAA" w:rsidP="00EF670D">
            <w:pPr>
              <w:spacing w:after="0" w:line="240" w:lineRule="auto"/>
              <w:jc w:val="center"/>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t>„192</w:t>
            </w:r>
            <w:r w:rsidRPr="00213E30">
              <w:rPr>
                <w:rFonts w:asciiTheme="majorBidi" w:eastAsia="Times New Roman" w:hAnsiTheme="majorBidi" w:cstheme="majorBidi"/>
                <w:sz w:val="24"/>
                <w:szCs w:val="24"/>
                <w:vertAlign w:val="superscript"/>
                <w:lang w:val="ro-MD"/>
              </w:rPr>
              <w:t>7</w:t>
            </w:r>
          </w:p>
        </w:tc>
        <w:tc>
          <w:tcPr>
            <w:tcW w:w="6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37CAA" w:rsidRPr="00213E30" w:rsidRDefault="00C613CE" w:rsidP="00EF670D">
            <w:pPr>
              <w:spacing w:after="0" w:line="240" w:lineRule="auto"/>
              <w:rPr>
                <w:rFonts w:asciiTheme="majorBidi" w:eastAsia="Times New Roman" w:hAnsiTheme="majorBidi" w:cstheme="majorBidi"/>
                <w:sz w:val="24"/>
                <w:szCs w:val="24"/>
                <w:lang w:val="ro-MD"/>
              </w:rPr>
            </w:pPr>
            <w:r w:rsidRPr="00213E30">
              <w:rPr>
                <w:rFonts w:asciiTheme="majorBidi" w:hAnsiTheme="majorBidi" w:cstheme="majorBidi"/>
                <w:sz w:val="24"/>
                <w:szCs w:val="24"/>
              </w:rPr>
              <w:t>8721112910273</w:t>
            </w:r>
          </w:p>
        </w:tc>
        <w:tc>
          <w:tcPr>
            <w:tcW w:w="9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37CAA" w:rsidRPr="00213E30" w:rsidRDefault="00C613CE" w:rsidP="00EF670D">
            <w:pPr>
              <w:spacing w:after="0" w:line="240" w:lineRule="auto"/>
              <w:rPr>
                <w:rFonts w:asciiTheme="majorBidi" w:eastAsia="Times New Roman" w:hAnsiTheme="majorBidi" w:cstheme="majorBidi"/>
                <w:sz w:val="24"/>
                <w:szCs w:val="24"/>
                <w:lang w:val="ro-MD"/>
              </w:rPr>
            </w:pPr>
            <w:r w:rsidRPr="00213E30">
              <w:rPr>
                <w:rFonts w:asciiTheme="majorBidi" w:hAnsiTheme="majorBidi" w:cstheme="majorBidi"/>
                <w:sz w:val="24"/>
                <w:szCs w:val="24"/>
              </w:rPr>
              <w:t>Suportul instituțional în sectorul agriculturii ecologice în Republica Moldova</w:t>
            </w:r>
          </w:p>
        </w:tc>
        <w:tc>
          <w:tcPr>
            <w:tcW w:w="8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37CAA" w:rsidRPr="00213E30" w:rsidRDefault="00C613CE" w:rsidP="00EF670D">
            <w:pPr>
              <w:spacing w:after="0" w:line="240" w:lineRule="auto"/>
              <w:rPr>
                <w:rFonts w:asciiTheme="majorBidi" w:eastAsia="Times New Roman" w:hAnsiTheme="majorBidi" w:cstheme="majorBidi"/>
                <w:sz w:val="24"/>
                <w:szCs w:val="24"/>
                <w:lang w:val="ro-MD"/>
              </w:rPr>
            </w:pPr>
            <w:r w:rsidRPr="00213E30">
              <w:rPr>
                <w:rFonts w:asciiTheme="majorBidi" w:hAnsiTheme="majorBidi" w:cstheme="majorBidi"/>
                <w:sz w:val="24"/>
                <w:szCs w:val="24"/>
              </w:rPr>
              <w:t>Ministerul Agriculturii, Dezvoltării Regionale și Mediului</w:t>
            </w:r>
          </w:p>
        </w:tc>
        <w:tc>
          <w:tcPr>
            <w:tcW w:w="82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613CE" w:rsidRPr="00213E30" w:rsidRDefault="00C613CE" w:rsidP="00C613CE">
            <w:pPr>
              <w:spacing w:before="100" w:beforeAutospacing="1" w:after="100" w:afterAutospacing="1" w:line="240" w:lineRule="auto"/>
              <w:ind w:left="1"/>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t xml:space="preserve">Agenţia Naţională pentru Siguranţa Alimentelor </w:t>
            </w:r>
          </w:p>
          <w:p w:rsidR="00C613CE" w:rsidRPr="00213E30" w:rsidRDefault="00C613CE" w:rsidP="00C613CE">
            <w:pPr>
              <w:spacing w:before="100" w:beforeAutospacing="1" w:after="100" w:afterAutospacing="1" w:line="240" w:lineRule="auto"/>
              <w:ind w:left="1"/>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t xml:space="preserve">Ministerul Agriculturii, Dezvoltării </w:t>
            </w:r>
            <w:r w:rsidRPr="00213E30">
              <w:rPr>
                <w:rFonts w:asciiTheme="majorBidi" w:eastAsia="Times New Roman" w:hAnsiTheme="majorBidi" w:cstheme="majorBidi"/>
                <w:sz w:val="24"/>
                <w:szCs w:val="24"/>
                <w:lang w:val="ro-MD"/>
              </w:rPr>
              <w:lastRenderedPageBreak/>
              <w:t>Regionale și Mediului</w:t>
            </w:r>
          </w:p>
          <w:p w:rsidR="00137CAA" w:rsidRPr="00213E30" w:rsidRDefault="00137CAA" w:rsidP="00EF670D">
            <w:pPr>
              <w:spacing w:after="0" w:line="240" w:lineRule="auto"/>
              <w:rPr>
                <w:rFonts w:asciiTheme="majorBidi" w:eastAsia="Times New Roman" w:hAnsiTheme="majorBidi" w:cstheme="majorBidi"/>
                <w:sz w:val="24"/>
                <w:szCs w:val="24"/>
                <w:lang w:val="ro-MD"/>
              </w:rPr>
            </w:pPr>
          </w:p>
        </w:tc>
        <w:tc>
          <w:tcPr>
            <w:tcW w:w="13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613CE" w:rsidRPr="00213E30" w:rsidRDefault="00C613CE" w:rsidP="00C613CE">
            <w:pPr>
              <w:spacing w:after="0" w:line="240" w:lineRule="auto"/>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lastRenderedPageBreak/>
              <w:t xml:space="preserve">Acordul dintre Guvernul Republicii Moldova şi Guvernul Republicii Cehe privind cooperarea pentru dezvoltare, semnat la Chişinău la 23 noiembrie 2012 şi ratificat prin </w:t>
            </w:r>
            <w:hyperlink r:id="rId29" w:history="1">
              <w:r w:rsidRPr="00213E30">
                <w:rPr>
                  <w:rFonts w:asciiTheme="majorBidi" w:eastAsia="Times New Roman" w:hAnsiTheme="majorBidi" w:cstheme="majorBidi"/>
                  <w:sz w:val="24"/>
                  <w:szCs w:val="24"/>
                  <w:lang w:val="ro-MD"/>
                </w:rPr>
                <w:t>Legea nr.9 din 22 februarie 2013</w:t>
              </w:r>
            </w:hyperlink>
          </w:p>
          <w:p w:rsidR="00137CAA" w:rsidRPr="00213E30" w:rsidRDefault="00C613CE" w:rsidP="00C613CE">
            <w:pPr>
              <w:spacing w:after="0" w:line="240" w:lineRule="auto"/>
              <w:rPr>
                <w:rFonts w:asciiTheme="majorBidi" w:hAnsiTheme="majorBidi" w:cstheme="majorBidi"/>
                <w:sz w:val="24"/>
                <w:szCs w:val="24"/>
                <w:lang w:val="ro-MD"/>
              </w:rPr>
            </w:pPr>
            <w:r w:rsidRPr="00213E30">
              <w:rPr>
                <w:rFonts w:asciiTheme="majorBidi" w:eastAsia="Times New Roman" w:hAnsiTheme="majorBidi" w:cstheme="majorBidi"/>
                <w:sz w:val="24"/>
                <w:szCs w:val="24"/>
                <w:lang w:val="ro-MD"/>
              </w:rPr>
              <w:lastRenderedPageBreak/>
              <w:br/>
            </w:r>
            <w:r w:rsidRPr="00213E30">
              <w:rPr>
                <w:rFonts w:asciiTheme="majorBidi" w:eastAsia="Times New Roman" w:hAnsiTheme="majorBidi" w:cstheme="majorBidi"/>
                <w:sz w:val="24"/>
                <w:szCs w:val="24"/>
                <w:lang w:val="ro-MD"/>
              </w:rPr>
              <w:br/>
            </w:r>
          </w:p>
        </w:tc>
      </w:tr>
    </w:tbl>
    <w:p w:rsidR="00295E62" w:rsidRPr="00213E30" w:rsidRDefault="00295E62" w:rsidP="00295E62">
      <w:pPr>
        <w:spacing w:after="0" w:line="240" w:lineRule="auto"/>
        <w:ind w:firstLine="567"/>
        <w:jc w:val="both"/>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lastRenderedPageBreak/>
        <w:t> </w:t>
      </w:r>
    </w:p>
    <w:p w:rsidR="00DB2B49" w:rsidRPr="00213E30" w:rsidRDefault="006A3689" w:rsidP="00A01417">
      <w:pPr>
        <w:pStyle w:val="NormalWeb"/>
        <w:ind w:left="360"/>
        <w:rPr>
          <w:rFonts w:asciiTheme="majorBidi" w:eastAsia="Times New Roman" w:hAnsiTheme="majorBidi" w:cstheme="majorBidi"/>
          <w:lang w:val="ro-MD"/>
        </w:rPr>
      </w:pPr>
      <w:bookmarkStart w:id="13" w:name="_Hlk499191576"/>
      <w:bookmarkStart w:id="14" w:name="_Hlk500172840"/>
      <w:r w:rsidRPr="00213E30">
        <w:rPr>
          <w:rFonts w:asciiTheme="majorBidi" w:eastAsia="Times New Roman" w:hAnsiTheme="majorBidi" w:cstheme="majorBidi"/>
          <w:lang w:val="ro-MD"/>
        </w:rPr>
        <w:t>j</w:t>
      </w:r>
      <w:r w:rsidR="00A01417" w:rsidRPr="00213E30">
        <w:rPr>
          <w:rFonts w:asciiTheme="majorBidi" w:eastAsia="Times New Roman" w:hAnsiTheme="majorBidi" w:cstheme="majorBidi"/>
          <w:lang w:val="ro-MD"/>
        </w:rPr>
        <w:t xml:space="preserve">) </w:t>
      </w:r>
      <w:r w:rsidR="00110E5B" w:rsidRPr="00213E30">
        <w:rPr>
          <w:rFonts w:asciiTheme="majorBidi" w:eastAsia="Times New Roman" w:hAnsiTheme="majorBidi" w:cstheme="majorBidi"/>
          <w:lang w:val="ro-MD"/>
        </w:rPr>
        <w:t xml:space="preserve">capitolul </w:t>
      </w:r>
      <w:bookmarkEnd w:id="13"/>
      <w:r w:rsidR="004E023D" w:rsidRPr="00213E30">
        <w:rPr>
          <w:rFonts w:asciiTheme="majorBidi" w:hAnsiTheme="majorBidi" w:cstheme="majorBidi"/>
          <w:lang w:val="ro-MD"/>
        </w:rPr>
        <w:t>XXXII</w:t>
      </w:r>
      <w:r w:rsidR="004E023D" w:rsidRPr="00213E30">
        <w:rPr>
          <w:rFonts w:asciiTheme="majorBidi" w:eastAsia="Times New Roman" w:hAnsiTheme="majorBidi" w:cstheme="majorBidi"/>
          <w:lang w:val="ro-MD"/>
        </w:rPr>
        <w:t xml:space="preserve"> </w:t>
      </w:r>
      <w:r w:rsidR="00110E5B" w:rsidRPr="00213E30">
        <w:rPr>
          <w:rFonts w:asciiTheme="majorBidi" w:eastAsia="Times New Roman" w:hAnsiTheme="majorBidi" w:cstheme="majorBidi"/>
          <w:lang w:val="ro-MD"/>
        </w:rPr>
        <w:t xml:space="preserve"> se completează cu poziţiile 293</w:t>
      </w:r>
      <w:r w:rsidR="00110E5B" w:rsidRPr="00213E30">
        <w:rPr>
          <w:rFonts w:asciiTheme="majorBidi" w:eastAsia="Times New Roman" w:hAnsiTheme="majorBidi" w:cstheme="majorBidi"/>
          <w:vertAlign w:val="superscript"/>
          <w:lang w:val="ro-MD"/>
        </w:rPr>
        <w:t>24</w:t>
      </w:r>
      <w:r w:rsidR="00B14335" w:rsidRPr="00213E30">
        <w:rPr>
          <w:rFonts w:asciiTheme="majorBidi" w:eastAsia="Times New Roman" w:hAnsiTheme="majorBidi" w:cstheme="majorBidi"/>
          <w:vertAlign w:val="superscript"/>
          <w:lang w:val="ro-MD"/>
        </w:rPr>
        <w:t xml:space="preserve"> </w:t>
      </w:r>
      <w:r w:rsidR="004C643A" w:rsidRPr="00213E30">
        <w:rPr>
          <w:rFonts w:asciiTheme="majorBidi" w:eastAsia="Times New Roman" w:hAnsiTheme="majorBidi" w:cstheme="majorBidi"/>
          <w:lang w:val="ro-MD"/>
        </w:rPr>
        <w:t>–</w:t>
      </w:r>
      <w:r w:rsidR="00110E5B" w:rsidRPr="00213E30">
        <w:rPr>
          <w:rFonts w:asciiTheme="majorBidi" w:eastAsia="Times New Roman" w:hAnsiTheme="majorBidi" w:cstheme="majorBidi"/>
          <w:lang w:val="ro-MD"/>
        </w:rPr>
        <w:t xml:space="preserve"> </w:t>
      </w:r>
      <w:r w:rsidR="00D918F6" w:rsidRPr="00213E30">
        <w:rPr>
          <w:rFonts w:asciiTheme="majorBidi" w:eastAsia="Times New Roman" w:hAnsiTheme="majorBidi" w:cstheme="majorBidi"/>
          <w:lang w:val="ro-MD"/>
        </w:rPr>
        <w:t>293</w:t>
      </w:r>
      <w:r w:rsidR="00EE3832" w:rsidRPr="00213E30">
        <w:rPr>
          <w:rFonts w:asciiTheme="majorBidi" w:eastAsia="Times New Roman" w:hAnsiTheme="majorBidi" w:cstheme="majorBidi"/>
          <w:vertAlign w:val="superscript"/>
          <w:lang w:val="ro-MD"/>
        </w:rPr>
        <w:t>5</w:t>
      </w:r>
      <w:r w:rsidR="00980D7B" w:rsidRPr="00213E30">
        <w:rPr>
          <w:rFonts w:asciiTheme="majorBidi" w:eastAsia="Times New Roman" w:hAnsiTheme="majorBidi" w:cstheme="majorBidi"/>
          <w:vertAlign w:val="superscript"/>
          <w:lang w:val="ro-MD"/>
        </w:rPr>
        <w:t>1</w:t>
      </w:r>
      <w:r w:rsidR="00127A61" w:rsidRPr="00213E30">
        <w:rPr>
          <w:rFonts w:asciiTheme="majorBidi" w:eastAsia="Times New Roman" w:hAnsiTheme="majorBidi" w:cstheme="majorBidi"/>
          <w:vertAlign w:val="superscript"/>
          <w:lang w:val="ro-MD"/>
        </w:rPr>
        <w:t xml:space="preserve"> </w:t>
      </w:r>
      <w:r w:rsidR="00110E5B" w:rsidRPr="00213E30">
        <w:rPr>
          <w:rFonts w:asciiTheme="majorBidi" w:eastAsia="Times New Roman" w:hAnsiTheme="majorBidi" w:cstheme="majorBidi"/>
          <w:lang w:val="ro-MD"/>
        </w:rPr>
        <w:t>cu următorul cuprins:</w:t>
      </w:r>
    </w:p>
    <w:tbl>
      <w:tblPr>
        <w:tblStyle w:val="TableGrid"/>
        <w:tblW w:w="10980" w:type="dxa"/>
        <w:tblInd w:w="-815" w:type="dxa"/>
        <w:tblLook w:val="04A0" w:firstRow="1" w:lastRow="0" w:firstColumn="1" w:lastColumn="0" w:noHBand="0" w:noVBand="1"/>
      </w:tblPr>
      <w:tblGrid>
        <w:gridCol w:w="843"/>
        <w:gridCol w:w="1709"/>
        <w:gridCol w:w="1883"/>
        <w:gridCol w:w="1794"/>
        <w:gridCol w:w="1794"/>
        <w:gridCol w:w="2957"/>
      </w:tblGrid>
      <w:tr w:rsidR="001B6620" w:rsidRPr="00EC28DB" w:rsidTr="00715E07">
        <w:trPr>
          <w:trHeight w:val="598"/>
        </w:trPr>
        <w:tc>
          <w:tcPr>
            <w:tcW w:w="843" w:type="dxa"/>
          </w:tcPr>
          <w:bookmarkEnd w:id="14"/>
          <w:p w:rsidR="001B6620" w:rsidRPr="00213E30" w:rsidRDefault="00607E15" w:rsidP="001B6620">
            <w:pPr>
              <w:pStyle w:val="NormalWeb"/>
              <w:rPr>
                <w:rFonts w:asciiTheme="majorBidi" w:eastAsia="Times New Roman" w:hAnsiTheme="majorBidi" w:cstheme="majorBidi"/>
                <w:lang w:val="ro-MD"/>
              </w:rPr>
            </w:pPr>
            <w:r w:rsidRPr="00213E30">
              <w:rPr>
                <w:rFonts w:asciiTheme="majorBidi" w:eastAsia="Times New Roman" w:hAnsiTheme="majorBidi" w:cstheme="majorBidi"/>
                <w:lang w:val="ro-MD"/>
              </w:rPr>
              <w:t>”293</w:t>
            </w:r>
            <w:r w:rsidRPr="00213E30">
              <w:rPr>
                <w:rFonts w:asciiTheme="majorBidi" w:eastAsia="Times New Roman" w:hAnsiTheme="majorBidi" w:cstheme="majorBidi"/>
                <w:vertAlign w:val="superscript"/>
                <w:lang w:val="ro-MD"/>
              </w:rPr>
              <w:t>24</w:t>
            </w:r>
          </w:p>
        </w:tc>
        <w:tc>
          <w:tcPr>
            <w:tcW w:w="1709" w:type="dxa"/>
          </w:tcPr>
          <w:p w:rsidR="001B6620" w:rsidRPr="00213E30" w:rsidRDefault="00607E15" w:rsidP="001B6620">
            <w:pPr>
              <w:pStyle w:val="NormalWeb"/>
              <w:rPr>
                <w:rFonts w:asciiTheme="majorBidi" w:eastAsia="Times New Roman" w:hAnsiTheme="majorBidi" w:cstheme="majorBidi"/>
                <w:lang w:val="ro-MD"/>
              </w:rPr>
            </w:pPr>
            <w:r w:rsidRPr="00213E30">
              <w:rPr>
                <w:rFonts w:asciiTheme="majorBidi" w:hAnsiTheme="majorBidi" w:cstheme="majorBidi"/>
              </w:rPr>
              <w:t>872111910100</w:t>
            </w:r>
          </w:p>
        </w:tc>
        <w:tc>
          <w:tcPr>
            <w:tcW w:w="1883" w:type="dxa"/>
          </w:tcPr>
          <w:p w:rsidR="001B6620" w:rsidRPr="00213E30" w:rsidRDefault="00607E15" w:rsidP="00607E15">
            <w:pPr>
              <w:pStyle w:val="NormalWeb"/>
              <w:spacing w:line="240" w:lineRule="auto"/>
              <w:rPr>
                <w:rFonts w:asciiTheme="majorBidi" w:eastAsia="Times New Roman" w:hAnsiTheme="majorBidi" w:cstheme="majorBidi"/>
                <w:lang w:val="ro-MD"/>
              </w:rPr>
            </w:pPr>
            <w:r w:rsidRPr="00213E30">
              <w:rPr>
                <w:rFonts w:asciiTheme="majorBidi" w:hAnsiTheme="majorBidi" w:cstheme="majorBidi"/>
              </w:rPr>
              <w:t>Sprijinirea dezvoltării unui mediu de control intern și audit eficient în sectorul public din Republica Moldova</w:t>
            </w:r>
          </w:p>
        </w:tc>
        <w:tc>
          <w:tcPr>
            <w:tcW w:w="1794" w:type="dxa"/>
          </w:tcPr>
          <w:p w:rsidR="001B6620" w:rsidRPr="00213E30" w:rsidRDefault="00607E15" w:rsidP="00607E15">
            <w:pPr>
              <w:pStyle w:val="NormalWeb"/>
              <w:spacing w:line="240" w:lineRule="auto"/>
              <w:rPr>
                <w:rFonts w:asciiTheme="majorBidi" w:eastAsia="Times New Roman" w:hAnsiTheme="majorBidi" w:cstheme="majorBidi"/>
                <w:lang w:val="ro-MD"/>
              </w:rPr>
            </w:pPr>
            <w:r w:rsidRPr="00213E30">
              <w:rPr>
                <w:rFonts w:asciiTheme="majorBidi" w:hAnsiTheme="majorBidi" w:cstheme="majorBidi"/>
              </w:rPr>
              <w:t>Programul Uniunii Europene de Twinning</w:t>
            </w:r>
          </w:p>
        </w:tc>
        <w:tc>
          <w:tcPr>
            <w:tcW w:w="1794" w:type="dxa"/>
          </w:tcPr>
          <w:p w:rsidR="001B6620" w:rsidRPr="00213E30" w:rsidRDefault="00607E15" w:rsidP="00607E15">
            <w:pPr>
              <w:pStyle w:val="NormalWeb"/>
              <w:spacing w:line="240" w:lineRule="auto"/>
              <w:rPr>
                <w:rFonts w:asciiTheme="majorBidi" w:eastAsia="Times New Roman" w:hAnsiTheme="majorBidi" w:cstheme="majorBidi"/>
                <w:lang w:val="ro-MD"/>
              </w:rPr>
            </w:pPr>
            <w:r w:rsidRPr="00213E30">
              <w:rPr>
                <w:rFonts w:asciiTheme="majorBidi" w:hAnsiTheme="majorBidi" w:cstheme="majorBidi"/>
              </w:rPr>
              <w:t>Ministerul Finanțelor</w:t>
            </w:r>
          </w:p>
        </w:tc>
        <w:tc>
          <w:tcPr>
            <w:tcW w:w="2957" w:type="dxa"/>
          </w:tcPr>
          <w:p w:rsidR="001B6620" w:rsidRPr="00213E30" w:rsidRDefault="00607E15" w:rsidP="00852121">
            <w:pPr>
              <w:pStyle w:val="NormalWeb"/>
              <w:spacing w:line="240" w:lineRule="auto"/>
              <w:jc w:val="both"/>
              <w:rPr>
                <w:rFonts w:asciiTheme="majorBidi" w:eastAsia="Times New Roman" w:hAnsiTheme="majorBidi" w:cstheme="majorBidi"/>
                <w:lang w:val="ro-MD"/>
              </w:rPr>
            </w:pPr>
            <w:r w:rsidRPr="00213E30">
              <w:rPr>
                <w:rFonts w:asciiTheme="majorBidi" w:eastAsia="Times New Roman" w:hAnsiTheme="majorBidi" w:cstheme="majorBidi"/>
                <w:lang w:val="ro-MD"/>
              </w:rPr>
              <w:t xml:space="preserve">Acordul-cadru dintre Guvernul Republicii Moldova şi Comisia Comunităţilor Europene privind asistenţa externă, semnat la Bruxelles la 11 mai 2006 şi ratificat prin </w:t>
            </w:r>
            <w:hyperlink r:id="rId30" w:history="1">
              <w:r w:rsidRPr="00213E30">
                <w:rPr>
                  <w:rFonts w:asciiTheme="majorBidi" w:eastAsia="Times New Roman" w:hAnsiTheme="majorBidi" w:cstheme="majorBidi"/>
                  <w:lang w:val="ro-MD"/>
                </w:rPr>
                <w:t>Legea nr.426-XVI din 27 decembrie 2006</w:t>
              </w:r>
            </w:hyperlink>
          </w:p>
        </w:tc>
      </w:tr>
    </w:tbl>
    <w:tbl>
      <w:tblPr>
        <w:tblW w:w="5871" w:type="pct"/>
        <w:jc w:val="center"/>
        <w:tblLayout w:type="fixed"/>
        <w:tblCellMar>
          <w:top w:w="15" w:type="dxa"/>
          <w:left w:w="15" w:type="dxa"/>
          <w:bottom w:w="15" w:type="dxa"/>
          <w:right w:w="15" w:type="dxa"/>
        </w:tblCellMar>
        <w:tblLook w:val="04A0" w:firstRow="1" w:lastRow="0" w:firstColumn="1" w:lastColumn="0" w:noHBand="0" w:noVBand="1"/>
      </w:tblPr>
      <w:tblGrid>
        <w:gridCol w:w="804"/>
        <w:gridCol w:w="1707"/>
        <w:gridCol w:w="1896"/>
        <w:gridCol w:w="1799"/>
        <w:gridCol w:w="1799"/>
        <w:gridCol w:w="2967"/>
      </w:tblGrid>
      <w:tr w:rsidR="00411BEF" w:rsidRPr="00EC28DB" w:rsidTr="00DD6120">
        <w:trPr>
          <w:jc w:val="center"/>
        </w:trPr>
        <w:tc>
          <w:tcPr>
            <w:tcW w:w="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92A56" w:rsidRPr="00213E30" w:rsidRDefault="00DD6120" w:rsidP="00392A56">
            <w:pPr>
              <w:spacing w:after="0" w:line="240" w:lineRule="auto"/>
              <w:jc w:val="center"/>
              <w:rPr>
                <w:rFonts w:asciiTheme="majorBidi" w:eastAsia="Times New Roman" w:hAnsiTheme="majorBidi" w:cstheme="majorBidi"/>
                <w:sz w:val="24"/>
                <w:szCs w:val="24"/>
                <w:lang w:val="ro-MD"/>
              </w:rPr>
            </w:pPr>
            <w:bookmarkStart w:id="15" w:name="_Hlk500144773"/>
            <w:r w:rsidRPr="00213E30">
              <w:rPr>
                <w:rFonts w:asciiTheme="majorBidi" w:eastAsia="Times New Roman" w:hAnsiTheme="majorBidi" w:cstheme="majorBidi"/>
                <w:sz w:val="24"/>
                <w:szCs w:val="24"/>
                <w:lang w:val="ro-MD"/>
              </w:rPr>
              <w:t>”293</w:t>
            </w:r>
            <w:r w:rsidRPr="00213E30">
              <w:rPr>
                <w:rFonts w:asciiTheme="majorBidi" w:eastAsia="Times New Roman" w:hAnsiTheme="majorBidi" w:cstheme="majorBidi"/>
                <w:sz w:val="24"/>
                <w:szCs w:val="24"/>
                <w:vertAlign w:val="superscript"/>
                <w:lang w:val="ro-MD"/>
              </w:rPr>
              <w:t>25</w:t>
            </w:r>
          </w:p>
        </w:tc>
        <w:tc>
          <w:tcPr>
            <w:tcW w:w="7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92A56" w:rsidRPr="00213E30" w:rsidRDefault="00392A56" w:rsidP="00392A56">
            <w:pPr>
              <w:spacing w:after="0" w:line="240" w:lineRule="auto"/>
              <w:rPr>
                <w:rFonts w:asciiTheme="majorBidi" w:hAnsiTheme="majorBidi" w:cstheme="majorBidi"/>
                <w:sz w:val="24"/>
                <w:szCs w:val="24"/>
              </w:rPr>
            </w:pPr>
            <w:r w:rsidRPr="00213E30">
              <w:rPr>
                <w:rFonts w:asciiTheme="majorBidi" w:hAnsiTheme="majorBidi" w:cstheme="majorBidi"/>
                <w:sz w:val="24"/>
                <w:szCs w:val="24"/>
              </w:rPr>
              <w:t>8721136810062</w:t>
            </w:r>
          </w:p>
          <w:p w:rsidR="00392A56" w:rsidRPr="00213E30" w:rsidRDefault="00392A56" w:rsidP="00392A56">
            <w:pPr>
              <w:spacing w:after="0" w:line="240" w:lineRule="auto"/>
              <w:rPr>
                <w:rFonts w:asciiTheme="majorBidi" w:hAnsiTheme="majorBidi" w:cstheme="majorBidi"/>
                <w:sz w:val="24"/>
                <w:szCs w:val="24"/>
              </w:rPr>
            </w:pPr>
          </w:p>
          <w:p w:rsidR="00392A56" w:rsidRPr="00213E30" w:rsidRDefault="00392A56" w:rsidP="00392A56">
            <w:pPr>
              <w:spacing w:after="0" w:line="240" w:lineRule="auto"/>
              <w:rPr>
                <w:rFonts w:asciiTheme="majorBidi" w:hAnsiTheme="majorBidi" w:cstheme="majorBidi"/>
                <w:sz w:val="24"/>
                <w:szCs w:val="24"/>
              </w:rPr>
            </w:pPr>
          </w:p>
        </w:tc>
        <w:tc>
          <w:tcPr>
            <w:tcW w:w="8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92A56" w:rsidRPr="00213E30" w:rsidRDefault="00392A56" w:rsidP="00392A56">
            <w:pPr>
              <w:spacing w:after="0" w:line="240" w:lineRule="auto"/>
              <w:rPr>
                <w:rFonts w:asciiTheme="majorBidi" w:eastAsia="Times New Roman" w:hAnsiTheme="majorBidi" w:cstheme="majorBidi"/>
                <w:sz w:val="24"/>
                <w:szCs w:val="24"/>
                <w:lang w:val="fr-FR"/>
              </w:rPr>
            </w:pPr>
            <w:r w:rsidRPr="00213E30">
              <w:rPr>
                <w:rFonts w:asciiTheme="majorBidi" w:hAnsiTheme="majorBidi" w:cstheme="majorBidi"/>
                <w:sz w:val="24"/>
                <w:szCs w:val="24"/>
                <w:lang w:val="fr-FR"/>
              </w:rPr>
              <w:t>Sprijin pentru Cadrul Infrastructurii Calității în contextul DCFTA în Republica Moldova</w:t>
            </w: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92A56" w:rsidRPr="00213E30" w:rsidRDefault="00392A56" w:rsidP="00392A56">
            <w:pPr>
              <w:spacing w:after="0" w:line="240" w:lineRule="auto"/>
              <w:rPr>
                <w:rFonts w:asciiTheme="majorBidi" w:hAnsiTheme="majorBidi" w:cstheme="majorBidi"/>
                <w:sz w:val="24"/>
                <w:szCs w:val="24"/>
                <w:lang w:val="fr-FR"/>
              </w:rPr>
            </w:pPr>
            <w:r w:rsidRPr="00213E30">
              <w:rPr>
                <w:rFonts w:asciiTheme="majorBidi" w:hAnsiTheme="majorBidi" w:cstheme="majorBidi"/>
                <w:sz w:val="24"/>
                <w:szCs w:val="24"/>
              </w:rPr>
              <w:t>Republica Italiană</w:t>
            </w: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92A56" w:rsidRPr="00213E30" w:rsidRDefault="00392A56" w:rsidP="00392A56">
            <w:pPr>
              <w:spacing w:before="100" w:beforeAutospacing="1" w:after="100" w:afterAutospacing="1" w:line="240" w:lineRule="auto"/>
              <w:ind w:left="136"/>
              <w:rPr>
                <w:rFonts w:asciiTheme="majorBidi" w:eastAsia="Times New Roman" w:hAnsiTheme="majorBidi" w:cstheme="majorBidi"/>
                <w:sz w:val="24"/>
                <w:szCs w:val="24"/>
                <w:lang w:val="fr-FR"/>
              </w:rPr>
            </w:pPr>
            <w:r w:rsidRPr="00213E30">
              <w:rPr>
                <w:rFonts w:asciiTheme="majorBidi" w:hAnsiTheme="majorBidi" w:cstheme="majorBidi"/>
                <w:sz w:val="24"/>
                <w:szCs w:val="24"/>
              </w:rPr>
              <w:t>Ministerul Economiei</w:t>
            </w:r>
          </w:p>
        </w:tc>
        <w:tc>
          <w:tcPr>
            <w:tcW w:w="13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92A56" w:rsidRPr="00213E30" w:rsidRDefault="00392A56" w:rsidP="00392A56">
            <w:pPr>
              <w:spacing w:after="0" w:line="240" w:lineRule="auto"/>
              <w:jc w:val="both"/>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t xml:space="preserve">Acordul-cadru dintre Guvernul Republicii Moldova şi Comisia Comunităţilor Europene privind asistenţa externă, semnat la Bruxelles la 11 mai 2006 şi ratificat prin </w:t>
            </w:r>
            <w:hyperlink r:id="rId31" w:history="1">
              <w:r w:rsidRPr="00213E30">
                <w:rPr>
                  <w:rFonts w:asciiTheme="majorBidi" w:eastAsia="Times New Roman" w:hAnsiTheme="majorBidi" w:cstheme="majorBidi"/>
                  <w:sz w:val="24"/>
                  <w:szCs w:val="24"/>
                  <w:lang w:val="ro-MD"/>
                </w:rPr>
                <w:t>Legea nr.426-XVI din 27 decembrie 2006</w:t>
              </w:r>
            </w:hyperlink>
          </w:p>
        </w:tc>
      </w:tr>
      <w:bookmarkEnd w:id="15"/>
      <w:tr w:rsidR="00720D19" w:rsidRPr="00EC28DB" w:rsidTr="00DD6120">
        <w:trPr>
          <w:jc w:val="center"/>
        </w:trPr>
        <w:tc>
          <w:tcPr>
            <w:tcW w:w="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92A56" w:rsidRPr="00213E30" w:rsidRDefault="00DD6120" w:rsidP="00392A56">
            <w:pPr>
              <w:spacing w:after="0" w:line="240" w:lineRule="auto"/>
              <w:jc w:val="center"/>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t>”293</w:t>
            </w:r>
            <w:r w:rsidRPr="00213E30">
              <w:rPr>
                <w:rFonts w:asciiTheme="majorBidi" w:eastAsia="Times New Roman" w:hAnsiTheme="majorBidi" w:cstheme="majorBidi"/>
                <w:sz w:val="24"/>
                <w:szCs w:val="24"/>
                <w:vertAlign w:val="superscript"/>
                <w:lang w:val="ro-MD"/>
              </w:rPr>
              <w:t>26</w:t>
            </w:r>
          </w:p>
        </w:tc>
        <w:tc>
          <w:tcPr>
            <w:tcW w:w="7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92A56" w:rsidRPr="00213E30" w:rsidRDefault="00392A56" w:rsidP="00392A56">
            <w:pPr>
              <w:spacing w:after="0" w:line="240" w:lineRule="auto"/>
              <w:rPr>
                <w:rFonts w:asciiTheme="majorBidi" w:hAnsiTheme="majorBidi" w:cstheme="majorBidi"/>
                <w:sz w:val="24"/>
                <w:szCs w:val="24"/>
              </w:rPr>
            </w:pPr>
            <w:r w:rsidRPr="00213E30">
              <w:rPr>
                <w:rFonts w:asciiTheme="majorBidi" w:hAnsiTheme="majorBidi" w:cstheme="majorBidi"/>
                <w:sz w:val="24"/>
                <w:szCs w:val="24"/>
              </w:rPr>
              <w:t>8721136810063</w:t>
            </w:r>
          </w:p>
          <w:p w:rsidR="00392A56" w:rsidRPr="00213E30" w:rsidRDefault="00392A56" w:rsidP="00392A56">
            <w:pPr>
              <w:spacing w:after="0" w:line="240" w:lineRule="auto"/>
              <w:rPr>
                <w:rFonts w:asciiTheme="majorBidi" w:hAnsiTheme="majorBidi" w:cstheme="majorBidi"/>
                <w:sz w:val="24"/>
                <w:szCs w:val="24"/>
              </w:rPr>
            </w:pPr>
          </w:p>
        </w:tc>
        <w:tc>
          <w:tcPr>
            <w:tcW w:w="8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92A56" w:rsidRPr="00213E30" w:rsidRDefault="00392A56" w:rsidP="00392A56">
            <w:pPr>
              <w:spacing w:after="0" w:line="240" w:lineRule="auto"/>
              <w:rPr>
                <w:rFonts w:asciiTheme="majorBidi" w:hAnsiTheme="majorBidi" w:cstheme="majorBidi"/>
                <w:sz w:val="24"/>
                <w:szCs w:val="24"/>
              </w:rPr>
            </w:pPr>
            <w:r w:rsidRPr="00213E30">
              <w:rPr>
                <w:rFonts w:asciiTheme="majorBidi" w:hAnsiTheme="majorBidi" w:cstheme="majorBidi"/>
                <w:sz w:val="24"/>
                <w:szCs w:val="24"/>
              </w:rPr>
              <w:t>Vizibilitate și comunicare pentru acțiunile referitoare la implementarea Acordului de Asociere/Zona de Liber Schimb Aprofundat și Cuprinzător (AA/DCFTA) în cadrul programelor de asistență finanțate de UE</w:t>
            </w: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92A56" w:rsidRPr="00213E30" w:rsidRDefault="00392A56" w:rsidP="00392A56">
            <w:pPr>
              <w:spacing w:after="0" w:line="240" w:lineRule="auto"/>
              <w:rPr>
                <w:rFonts w:asciiTheme="majorBidi" w:hAnsiTheme="majorBidi" w:cstheme="majorBidi"/>
                <w:sz w:val="24"/>
                <w:szCs w:val="24"/>
              </w:rPr>
            </w:pPr>
            <w:r w:rsidRPr="00213E30">
              <w:rPr>
                <w:rFonts w:asciiTheme="majorBidi" w:hAnsiTheme="majorBidi" w:cstheme="majorBidi"/>
                <w:sz w:val="24"/>
                <w:szCs w:val="24"/>
              </w:rPr>
              <w:t>Delegația Uniunii Europene în Moldova</w:t>
            </w: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92A56" w:rsidRPr="00213E30" w:rsidRDefault="00392A56" w:rsidP="00392A56">
            <w:pPr>
              <w:spacing w:before="100" w:beforeAutospacing="1" w:after="100" w:afterAutospacing="1" w:line="240" w:lineRule="auto"/>
              <w:ind w:left="136"/>
              <w:rPr>
                <w:rFonts w:asciiTheme="majorBidi" w:hAnsiTheme="majorBidi" w:cstheme="majorBidi"/>
                <w:sz w:val="24"/>
                <w:szCs w:val="24"/>
              </w:rPr>
            </w:pPr>
            <w:r w:rsidRPr="00213E30">
              <w:rPr>
                <w:rFonts w:asciiTheme="majorBidi" w:hAnsiTheme="majorBidi" w:cstheme="majorBidi"/>
                <w:sz w:val="24"/>
                <w:szCs w:val="24"/>
              </w:rPr>
              <w:t>Ministerul Economiei</w:t>
            </w:r>
          </w:p>
        </w:tc>
        <w:tc>
          <w:tcPr>
            <w:tcW w:w="13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92A56" w:rsidRPr="00213E30" w:rsidRDefault="00392A56" w:rsidP="00392A56">
            <w:pPr>
              <w:spacing w:after="0" w:line="240" w:lineRule="auto"/>
              <w:jc w:val="both"/>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t xml:space="preserve">Acordul-cadru dintre Guvernul Republicii Moldova şi Comisia Comunităţilor Europene privind asistenţa externă, semnat la Bruxelles la 11 mai 2006 şi ratificat prin </w:t>
            </w:r>
            <w:hyperlink r:id="rId32" w:history="1">
              <w:r w:rsidRPr="00213E30">
                <w:rPr>
                  <w:rFonts w:asciiTheme="majorBidi" w:eastAsia="Times New Roman" w:hAnsiTheme="majorBidi" w:cstheme="majorBidi"/>
                  <w:sz w:val="24"/>
                  <w:szCs w:val="24"/>
                  <w:lang w:val="ro-MD"/>
                </w:rPr>
                <w:t>Legea nr.426-XVI din 27 decembrie 2006</w:t>
              </w:r>
            </w:hyperlink>
          </w:p>
          <w:p w:rsidR="00392A56" w:rsidRPr="00213E30" w:rsidRDefault="00392A56" w:rsidP="00392A56">
            <w:pPr>
              <w:spacing w:after="0" w:line="240" w:lineRule="auto"/>
              <w:jc w:val="both"/>
              <w:rPr>
                <w:rFonts w:asciiTheme="majorBidi" w:eastAsia="Times New Roman" w:hAnsiTheme="majorBidi" w:cstheme="majorBidi"/>
                <w:sz w:val="24"/>
                <w:szCs w:val="24"/>
                <w:lang w:val="ro-MD"/>
              </w:rPr>
            </w:pPr>
          </w:p>
        </w:tc>
      </w:tr>
      <w:tr w:rsidR="003229C4" w:rsidRPr="00EC28DB" w:rsidTr="00DD6120">
        <w:trPr>
          <w:jc w:val="center"/>
        </w:trPr>
        <w:tc>
          <w:tcPr>
            <w:tcW w:w="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29C4" w:rsidRPr="00213E30" w:rsidRDefault="00FC7C74" w:rsidP="00392A56">
            <w:pPr>
              <w:spacing w:after="0" w:line="240" w:lineRule="auto"/>
              <w:jc w:val="center"/>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t>„293</w:t>
            </w:r>
            <w:r w:rsidRPr="00213E30">
              <w:rPr>
                <w:rFonts w:asciiTheme="majorBidi" w:eastAsia="Times New Roman" w:hAnsiTheme="majorBidi" w:cstheme="majorBidi"/>
                <w:sz w:val="24"/>
                <w:szCs w:val="24"/>
                <w:vertAlign w:val="superscript"/>
                <w:lang w:val="ro-MD"/>
              </w:rPr>
              <w:t>27</w:t>
            </w:r>
          </w:p>
        </w:tc>
        <w:tc>
          <w:tcPr>
            <w:tcW w:w="7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29C4" w:rsidRPr="00213E30" w:rsidRDefault="003229C4" w:rsidP="00392A56">
            <w:pPr>
              <w:spacing w:after="0" w:line="240" w:lineRule="auto"/>
              <w:rPr>
                <w:rFonts w:asciiTheme="majorBidi" w:hAnsiTheme="majorBidi" w:cstheme="majorBidi"/>
                <w:sz w:val="24"/>
                <w:szCs w:val="24"/>
              </w:rPr>
            </w:pPr>
            <w:r w:rsidRPr="00213E30">
              <w:rPr>
                <w:rFonts w:asciiTheme="majorBidi" w:hAnsiTheme="majorBidi" w:cstheme="majorBidi"/>
                <w:sz w:val="24"/>
                <w:szCs w:val="24"/>
              </w:rPr>
              <w:t>8721139010101</w:t>
            </w:r>
          </w:p>
          <w:p w:rsidR="00842462" w:rsidRPr="00213E30" w:rsidRDefault="00842462" w:rsidP="00392A56">
            <w:pPr>
              <w:spacing w:after="0" w:line="240" w:lineRule="auto"/>
              <w:rPr>
                <w:rFonts w:asciiTheme="majorBidi" w:hAnsiTheme="majorBidi" w:cstheme="majorBidi"/>
                <w:sz w:val="24"/>
                <w:szCs w:val="24"/>
              </w:rPr>
            </w:pPr>
          </w:p>
          <w:p w:rsidR="00842462" w:rsidRPr="00213E30" w:rsidRDefault="00842462" w:rsidP="00392A56">
            <w:pPr>
              <w:spacing w:after="0" w:line="240" w:lineRule="auto"/>
              <w:rPr>
                <w:rFonts w:asciiTheme="majorBidi" w:hAnsiTheme="majorBidi" w:cstheme="majorBidi"/>
                <w:sz w:val="24"/>
                <w:szCs w:val="24"/>
              </w:rPr>
            </w:pPr>
          </w:p>
        </w:tc>
        <w:tc>
          <w:tcPr>
            <w:tcW w:w="8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29C4" w:rsidRPr="00213E30" w:rsidRDefault="003229C4" w:rsidP="00392A56">
            <w:pPr>
              <w:spacing w:after="0" w:line="240" w:lineRule="auto"/>
              <w:rPr>
                <w:rFonts w:asciiTheme="majorBidi" w:hAnsiTheme="majorBidi" w:cstheme="majorBidi"/>
                <w:sz w:val="24"/>
                <w:szCs w:val="24"/>
              </w:rPr>
            </w:pPr>
            <w:r w:rsidRPr="00213E30">
              <w:rPr>
                <w:rFonts w:asciiTheme="majorBidi" w:hAnsiTheme="majorBidi" w:cstheme="majorBidi"/>
                <w:sz w:val="24"/>
                <w:szCs w:val="24"/>
              </w:rPr>
              <w:t>Suport pentru modernizarea sectorului energetic în Republica Moldova</w:t>
            </w: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2462" w:rsidRPr="00213E30" w:rsidRDefault="003229C4" w:rsidP="001E1993">
            <w:pPr>
              <w:spacing w:before="100" w:beforeAutospacing="1" w:after="100" w:afterAutospacing="1" w:line="240" w:lineRule="auto"/>
              <w:ind w:left="136"/>
              <w:rPr>
                <w:rFonts w:asciiTheme="majorBidi" w:eastAsia="Times New Roman" w:hAnsiTheme="majorBidi" w:cstheme="majorBidi"/>
                <w:sz w:val="24"/>
                <w:szCs w:val="24"/>
                <w:lang w:val="fr-FR"/>
              </w:rPr>
            </w:pPr>
            <w:r w:rsidRPr="00213E30">
              <w:rPr>
                <w:rFonts w:asciiTheme="majorBidi" w:eastAsia="Times New Roman" w:hAnsiTheme="majorBidi" w:cstheme="majorBidi"/>
                <w:sz w:val="24"/>
                <w:szCs w:val="24"/>
                <w:lang w:val="fr-FR"/>
              </w:rPr>
              <w:t xml:space="preserve">NIRAS Finland Oy, Vantaa, Finlanda </w:t>
            </w:r>
          </w:p>
          <w:p w:rsidR="003229C4" w:rsidRPr="00213E30" w:rsidRDefault="003229C4" w:rsidP="001E1993">
            <w:pPr>
              <w:spacing w:before="100" w:beforeAutospacing="1" w:after="100" w:afterAutospacing="1" w:line="240" w:lineRule="auto"/>
              <w:ind w:left="136"/>
              <w:rPr>
                <w:rFonts w:asciiTheme="majorBidi" w:eastAsia="Times New Roman" w:hAnsiTheme="majorBidi" w:cstheme="majorBidi"/>
                <w:sz w:val="24"/>
                <w:szCs w:val="24"/>
              </w:rPr>
            </w:pPr>
            <w:r w:rsidRPr="00213E30">
              <w:rPr>
                <w:rFonts w:asciiTheme="majorBidi" w:eastAsia="Times New Roman" w:hAnsiTheme="majorBidi" w:cstheme="majorBidi"/>
                <w:sz w:val="24"/>
                <w:szCs w:val="24"/>
              </w:rPr>
              <w:t>Compania Ramboll Group</w:t>
            </w: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29C4" w:rsidRPr="00213E30" w:rsidRDefault="003229C4" w:rsidP="00392A56">
            <w:pPr>
              <w:spacing w:before="100" w:beforeAutospacing="1" w:after="100" w:afterAutospacing="1" w:line="240" w:lineRule="auto"/>
              <w:ind w:left="136"/>
              <w:rPr>
                <w:rFonts w:asciiTheme="majorBidi" w:hAnsiTheme="majorBidi" w:cstheme="majorBidi"/>
                <w:sz w:val="24"/>
                <w:szCs w:val="24"/>
              </w:rPr>
            </w:pPr>
            <w:r w:rsidRPr="00213E30">
              <w:rPr>
                <w:rFonts w:asciiTheme="majorBidi" w:hAnsiTheme="majorBidi" w:cstheme="majorBidi"/>
                <w:sz w:val="24"/>
                <w:szCs w:val="24"/>
              </w:rPr>
              <w:t>Ministerul Economiei</w:t>
            </w:r>
          </w:p>
        </w:tc>
        <w:tc>
          <w:tcPr>
            <w:tcW w:w="13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29C4" w:rsidRPr="00213E30" w:rsidRDefault="003229C4" w:rsidP="003229C4">
            <w:pPr>
              <w:spacing w:after="0" w:line="240" w:lineRule="auto"/>
              <w:jc w:val="both"/>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t xml:space="preserve">Acordul-cadru dintre Guvernul Republicii Moldova şi Comisia Comunităţilor Europene privind asistenţa externă, semnat la Bruxelles la 11 mai 2006 şi ratificat prin </w:t>
            </w:r>
            <w:hyperlink r:id="rId33" w:history="1">
              <w:r w:rsidRPr="00213E30">
                <w:rPr>
                  <w:rFonts w:asciiTheme="majorBidi" w:eastAsia="Times New Roman" w:hAnsiTheme="majorBidi" w:cstheme="majorBidi"/>
                  <w:sz w:val="24"/>
                  <w:szCs w:val="24"/>
                  <w:lang w:val="ro-MD"/>
                </w:rPr>
                <w:t>Legea nr.426-XVI din 27 decembrie 2006</w:t>
              </w:r>
            </w:hyperlink>
          </w:p>
          <w:p w:rsidR="003229C4" w:rsidRPr="00213E30" w:rsidRDefault="003229C4" w:rsidP="00392A56">
            <w:pPr>
              <w:spacing w:after="0" w:line="240" w:lineRule="auto"/>
              <w:jc w:val="both"/>
              <w:rPr>
                <w:rFonts w:asciiTheme="majorBidi" w:eastAsia="Times New Roman" w:hAnsiTheme="majorBidi" w:cstheme="majorBidi"/>
                <w:sz w:val="24"/>
                <w:szCs w:val="24"/>
                <w:lang w:val="ro-MD"/>
              </w:rPr>
            </w:pPr>
          </w:p>
        </w:tc>
      </w:tr>
      <w:tr w:rsidR="006E3550" w:rsidRPr="00EC28DB" w:rsidTr="00DD6120">
        <w:trPr>
          <w:jc w:val="center"/>
        </w:trPr>
        <w:tc>
          <w:tcPr>
            <w:tcW w:w="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4182" w:rsidRPr="00213E30" w:rsidRDefault="003D1095" w:rsidP="00994182">
            <w:pPr>
              <w:spacing w:after="0" w:line="240" w:lineRule="auto"/>
              <w:jc w:val="center"/>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fr-FR"/>
              </w:rPr>
              <w:lastRenderedPageBreak/>
              <w:t>”293</w:t>
            </w:r>
            <w:r w:rsidRPr="00213E30">
              <w:rPr>
                <w:rFonts w:asciiTheme="majorBidi" w:eastAsia="Times New Roman" w:hAnsiTheme="majorBidi" w:cstheme="majorBidi"/>
                <w:sz w:val="24"/>
                <w:szCs w:val="24"/>
                <w:vertAlign w:val="superscript"/>
                <w:lang w:val="fr-FR"/>
              </w:rPr>
              <w:t>28</w:t>
            </w:r>
          </w:p>
        </w:tc>
        <w:tc>
          <w:tcPr>
            <w:tcW w:w="7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4182" w:rsidRPr="00213E30" w:rsidRDefault="00994182" w:rsidP="00994182">
            <w:pPr>
              <w:spacing w:after="0" w:line="240" w:lineRule="auto"/>
              <w:rPr>
                <w:rFonts w:asciiTheme="majorBidi" w:hAnsiTheme="majorBidi" w:cstheme="majorBidi"/>
                <w:sz w:val="24"/>
                <w:szCs w:val="24"/>
              </w:rPr>
            </w:pPr>
            <w:r w:rsidRPr="00213E30">
              <w:rPr>
                <w:rFonts w:asciiTheme="majorBidi" w:hAnsiTheme="majorBidi" w:cstheme="majorBidi"/>
                <w:sz w:val="24"/>
                <w:szCs w:val="24"/>
              </w:rPr>
              <w:t>8721139010256</w:t>
            </w:r>
          </w:p>
          <w:p w:rsidR="00994182" w:rsidRPr="00213E30" w:rsidRDefault="00994182" w:rsidP="00994182">
            <w:pPr>
              <w:spacing w:after="0" w:line="240" w:lineRule="auto"/>
              <w:rPr>
                <w:rFonts w:asciiTheme="majorBidi" w:hAnsiTheme="majorBidi" w:cstheme="majorBidi"/>
                <w:sz w:val="24"/>
                <w:szCs w:val="24"/>
              </w:rPr>
            </w:pPr>
          </w:p>
          <w:p w:rsidR="00994182" w:rsidRPr="00213E30" w:rsidRDefault="00994182" w:rsidP="00994182">
            <w:pPr>
              <w:spacing w:after="0" w:line="240" w:lineRule="auto"/>
              <w:rPr>
                <w:rFonts w:asciiTheme="majorBidi" w:hAnsiTheme="majorBidi" w:cstheme="majorBidi"/>
                <w:sz w:val="24"/>
                <w:szCs w:val="24"/>
              </w:rPr>
            </w:pPr>
          </w:p>
        </w:tc>
        <w:tc>
          <w:tcPr>
            <w:tcW w:w="8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4182" w:rsidRPr="00213E30" w:rsidRDefault="00994182" w:rsidP="00994182">
            <w:pPr>
              <w:spacing w:after="0" w:line="240" w:lineRule="auto"/>
              <w:rPr>
                <w:rFonts w:asciiTheme="majorBidi" w:hAnsiTheme="majorBidi" w:cstheme="majorBidi"/>
                <w:sz w:val="24"/>
                <w:szCs w:val="24"/>
              </w:rPr>
            </w:pPr>
            <w:r w:rsidRPr="00213E30">
              <w:rPr>
                <w:rFonts w:asciiTheme="majorBidi" w:hAnsiTheme="majorBidi" w:cstheme="majorBidi"/>
                <w:sz w:val="24"/>
                <w:szCs w:val="24"/>
              </w:rPr>
              <w:t>Societatea civilă pentru alegeri incluzive și corecte în Republica Moldova, conform recomandărilor UE și OSCE/ODIHR și angajamentelor internaționale în domeniul drepturilor omulu</w:t>
            </w: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4182" w:rsidRPr="00213E30" w:rsidRDefault="00994182" w:rsidP="00994182">
            <w:pPr>
              <w:spacing w:before="100" w:beforeAutospacing="1" w:after="100" w:afterAutospacing="1" w:line="240" w:lineRule="auto"/>
              <w:ind w:left="136"/>
              <w:rPr>
                <w:rFonts w:asciiTheme="majorBidi" w:eastAsia="Times New Roman" w:hAnsiTheme="majorBidi" w:cstheme="majorBidi"/>
                <w:sz w:val="24"/>
                <w:szCs w:val="24"/>
              </w:rPr>
            </w:pPr>
            <w:r w:rsidRPr="00213E30">
              <w:rPr>
                <w:rFonts w:asciiTheme="majorBidi" w:hAnsiTheme="majorBidi" w:cstheme="majorBidi"/>
                <w:sz w:val="24"/>
                <w:szCs w:val="24"/>
              </w:rPr>
              <w:t>Uniunea Europeană</w:t>
            </w: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4182" w:rsidRPr="00213E30" w:rsidRDefault="00994182" w:rsidP="00994182">
            <w:pPr>
              <w:spacing w:before="100" w:beforeAutospacing="1" w:after="100" w:afterAutospacing="1" w:line="240" w:lineRule="auto"/>
              <w:ind w:left="136"/>
              <w:rPr>
                <w:rFonts w:asciiTheme="majorBidi" w:eastAsia="Times New Roman" w:hAnsiTheme="majorBidi" w:cstheme="majorBidi"/>
                <w:sz w:val="24"/>
                <w:szCs w:val="24"/>
              </w:rPr>
            </w:pPr>
            <w:r w:rsidRPr="00213E30">
              <w:rPr>
                <w:rFonts w:asciiTheme="majorBidi" w:eastAsia="Times New Roman" w:hAnsiTheme="majorBidi" w:cstheme="majorBidi"/>
                <w:sz w:val="24"/>
                <w:szCs w:val="24"/>
              </w:rPr>
              <w:t xml:space="preserve">A.O. Tărnă Rom </w:t>
            </w:r>
          </w:p>
          <w:p w:rsidR="00994182" w:rsidRPr="00213E30" w:rsidRDefault="00994182" w:rsidP="00994182">
            <w:pPr>
              <w:spacing w:before="100" w:beforeAutospacing="1" w:after="100" w:afterAutospacing="1" w:line="240" w:lineRule="auto"/>
              <w:ind w:left="136"/>
              <w:rPr>
                <w:rFonts w:asciiTheme="majorBidi" w:eastAsia="Times New Roman" w:hAnsiTheme="majorBidi" w:cstheme="majorBidi"/>
                <w:sz w:val="24"/>
                <w:szCs w:val="24"/>
              </w:rPr>
            </w:pPr>
            <w:r w:rsidRPr="00213E30">
              <w:rPr>
                <w:rFonts w:asciiTheme="majorBidi" w:eastAsia="Times New Roman" w:hAnsiTheme="majorBidi" w:cstheme="majorBidi"/>
                <w:sz w:val="24"/>
                <w:szCs w:val="24"/>
              </w:rPr>
              <w:t xml:space="preserve">A.O. Piligrim-Demo, Moldova </w:t>
            </w:r>
          </w:p>
          <w:p w:rsidR="00994182" w:rsidRPr="00213E30" w:rsidRDefault="00994182" w:rsidP="00994182">
            <w:pPr>
              <w:spacing w:before="100" w:beforeAutospacing="1" w:after="100" w:afterAutospacing="1" w:line="240" w:lineRule="auto"/>
              <w:ind w:left="136"/>
              <w:rPr>
                <w:rFonts w:asciiTheme="majorBidi" w:eastAsia="Times New Roman" w:hAnsiTheme="majorBidi" w:cstheme="majorBidi"/>
                <w:sz w:val="24"/>
                <w:szCs w:val="24"/>
                <w:lang w:val="fr-FR"/>
              </w:rPr>
            </w:pPr>
            <w:r w:rsidRPr="00213E30">
              <w:rPr>
                <w:rFonts w:asciiTheme="majorBidi" w:eastAsia="Times New Roman" w:hAnsiTheme="majorBidi" w:cstheme="majorBidi"/>
                <w:sz w:val="24"/>
                <w:szCs w:val="24"/>
                <w:lang w:val="fr-FR"/>
              </w:rPr>
              <w:t xml:space="preserve">Centrul național de studii și informare pentru problemele femeii "Parteneriat pentru dezvoltare" </w:t>
            </w:r>
          </w:p>
          <w:p w:rsidR="00994182" w:rsidRPr="00213E30" w:rsidRDefault="00994182" w:rsidP="00994182">
            <w:pPr>
              <w:spacing w:before="100" w:beforeAutospacing="1" w:after="100" w:afterAutospacing="1" w:line="240" w:lineRule="auto"/>
              <w:ind w:left="136"/>
              <w:rPr>
                <w:rFonts w:asciiTheme="majorBidi" w:eastAsia="Times New Roman" w:hAnsiTheme="majorBidi" w:cstheme="majorBidi"/>
                <w:sz w:val="24"/>
                <w:szCs w:val="24"/>
                <w:lang w:val="fr-FR"/>
              </w:rPr>
            </w:pPr>
            <w:r w:rsidRPr="00213E30">
              <w:rPr>
                <w:rFonts w:asciiTheme="majorBidi" w:eastAsia="Times New Roman" w:hAnsiTheme="majorBidi" w:cstheme="majorBidi"/>
                <w:sz w:val="24"/>
                <w:szCs w:val="24"/>
                <w:lang w:val="fr-FR"/>
              </w:rPr>
              <w:t xml:space="preserve">A.O. Fundația Est-Europeană </w:t>
            </w:r>
          </w:p>
        </w:tc>
        <w:tc>
          <w:tcPr>
            <w:tcW w:w="13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4182" w:rsidRPr="00213E30" w:rsidRDefault="00994182" w:rsidP="00994182">
            <w:pPr>
              <w:spacing w:after="0" w:line="240" w:lineRule="auto"/>
              <w:jc w:val="both"/>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t xml:space="preserve">Acordul-cadru dintre Guvernul Republicii Moldova şi Comisia Comunităţilor Europene privind asistenţa externă, semnat la Bruxelles la 11 mai 2006 şi ratificat prin </w:t>
            </w:r>
            <w:hyperlink r:id="rId34" w:history="1">
              <w:r w:rsidRPr="00213E30">
                <w:rPr>
                  <w:rFonts w:asciiTheme="majorBidi" w:eastAsia="Times New Roman" w:hAnsiTheme="majorBidi" w:cstheme="majorBidi"/>
                  <w:sz w:val="24"/>
                  <w:szCs w:val="24"/>
                  <w:lang w:val="ro-MD"/>
                </w:rPr>
                <w:t>Legea nr.426-XVI din 27 decembrie 2006</w:t>
              </w:r>
            </w:hyperlink>
          </w:p>
          <w:p w:rsidR="00994182" w:rsidRPr="00213E30" w:rsidRDefault="00994182" w:rsidP="00994182">
            <w:pPr>
              <w:spacing w:after="0" w:line="240" w:lineRule="auto"/>
              <w:jc w:val="both"/>
              <w:rPr>
                <w:rFonts w:asciiTheme="majorBidi" w:eastAsia="Times New Roman" w:hAnsiTheme="majorBidi" w:cstheme="majorBidi"/>
                <w:sz w:val="24"/>
                <w:szCs w:val="24"/>
                <w:lang w:val="ro-MD"/>
              </w:rPr>
            </w:pPr>
          </w:p>
        </w:tc>
      </w:tr>
      <w:tr w:rsidR="00994182" w:rsidRPr="00EC28DB" w:rsidTr="00DD6120">
        <w:trPr>
          <w:jc w:val="center"/>
        </w:trPr>
        <w:tc>
          <w:tcPr>
            <w:tcW w:w="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4182" w:rsidRPr="00213E30" w:rsidRDefault="002C762F" w:rsidP="00994182">
            <w:pPr>
              <w:spacing w:after="0" w:line="240" w:lineRule="auto"/>
              <w:jc w:val="center"/>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fr-FR"/>
              </w:rPr>
              <w:t>”293</w:t>
            </w:r>
            <w:r w:rsidRPr="00213E30">
              <w:rPr>
                <w:rFonts w:asciiTheme="majorBidi" w:eastAsia="Times New Roman" w:hAnsiTheme="majorBidi" w:cstheme="majorBidi"/>
                <w:sz w:val="24"/>
                <w:szCs w:val="24"/>
                <w:vertAlign w:val="superscript"/>
                <w:lang w:val="fr-FR"/>
              </w:rPr>
              <w:t>29</w:t>
            </w:r>
          </w:p>
        </w:tc>
        <w:tc>
          <w:tcPr>
            <w:tcW w:w="7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4182" w:rsidRPr="00213E30" w:rsidRDefault="00994182" w:rsidP="00994182">
            <w:pPr>
              <w:spacing w:after="0" w:line="240" w:lineRule="auto"/>
              <w:rPr>
                <w:rFonts w:asciiTheme="majorBidi" w:hAnsiTheme="majorBidi" w:cstheme="majorBidi"/>
                <w:sz w:val="24"/>
                <w:szCs w:val="24"/>
              </w:rPr>
            </w:pPr>
            <w:r w:rsidRPr="00213E30">
              <w:rPr>
                <w:rFonts w:asciiTheme="majorBidi" w:hAnsiTheme="majorBidi" w:cstheme="majorBidi"/>
                <w:sz w:val="24"/>
                <w:szCs w:val="24"/>
              </w:rPr>
              <w:t>8721139010266</w:t>
            </w:r>
          </w:p>
          <w:p w:rsidR="00994182" w:rsidRPr="00213E30" w:rsidRDefault="00994182" w:rsidP="00994182">
            <w:pPr>
              <w:spacing w:after="0" w:line="240" w:lineRule="auto"/>
              <w:rPr>
                <w:rFonts w:asciiTheme="majorBidi" w:hAnsiTheme="majorBidi" w:cstheme="majorBidi"/>
                <w:sz w:val="24"/>
                <w:szCs w:val="24"/>
              </w:rPr>
            </w:pPr>
          </w:p>
          <w:p w:rsidR="00994182" w:rsidRPr="00213E30" w:rsidRDefault="00994182" w:rsidP="00994182">
            <w:pPr>
              <w:spacing w:after="0" w:line="240" w:lineRule="auto"/>
              <w:rPr>
                <w:rFonts w:asciiTheme="majorBidi" w:hAnsiTheme="majorBidi" w:cstheme="majorBidi"/>
                <w:sz w:val="24"/>
                <w:szCs w:val="24"/>
              </w:rPr>
            </w:pPr>
          </w:p>
        </w:tc>
        <w:tc>
          <w:tcPr>
            <w:tcW w:w="8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4182" w:rsidRPr="00213E30" w:rsidRDefault="00994182" w:rsidP="00994182">
            <w:pPr>
              <w:spacing w:after="0" w:line="240" w:lineRule="auto"/>
              <w:rPr>
                <w:rFonts w:asciiTheme="majorBidi" w:hAnsiTheme="majorBidi" w:cstheme="majorBidi"/>
                <w:sz w:val="24"/>
                <w:szCs w:val="24"/>
                <w:lang w:val="fr-FR"/>
              </w:rPr>
            </w:pPr>
            <w:r w:rsidRPr="00213E30">
              <w:rPr>
                <w:rFonts w:asciiTheme="majorBidi" w:hAnsiTheme="majorBidi" w:cstheme="majorBidi"/>
                <w:sz w:val="24"/>
                <w:szCs w:val="24"/>
                <w:lang w:val="fr-FR"/>
              </w:rPr>
              <w:t>Îmbunătățirea competențelor în practica de laborator pentru specialiști din domeniul agroalimentar în Europa de Est</w:t>
            </w: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4182" w:rsidRPr="00213E30" w:rsidRDefault="00994182" w:rsidP="00994182">
            <w:pPr>
              <w:spacing w:before="100" w:beforeAutospacing="1" w:after="100" w:afterAutospacing="1" w:line="240" w:lineRule="auto"/>
              <w:ind w:left="46"/>
              <w:rPr>
                <w:rFonts w:asciiTheme="majorBidi" w:eastAsia="Times New Roman" w:hAnsiTheme="majorBidi" w:cstheme="majorBidi"/>
                <w:sz w:val="24"/>
                <w:szCs w:val="24"/>
                <w:lang w:val="fr-FR"/>
              </w:rPr>
            </w:pPr>
            <w:r w:rsidRPr="00213E30">
              <w:rPr>
                <w:rFonts w:asciiTheme="majorBidi" w:hAnsiTheme="majorBidi" w:cstheme="majorBidi"/>
                <w:sz w:val="24"/>
                <w:szCs w:val="24"/>
              </w:rPr>
              <w:t>Agenția Executivă pentru Educație, Audiovizual și Cultură</w:t>
            </w: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4182" w:rsidRPr="00213E30" w:rsidRDefault="00994182" w:rsidP="00994182">
            <w:pPr>
              <w:spacing w:before="100" w:beforeAutospacing="1" w:after="100" w:afterAutospacing="1" w:line="240" w:lineRule="auto"/>
              <w:ind w:left="136"/>
              <w:rPr>
                <w:rFonts w:asciiTheme="majorBidi" w:eastAsia="Times New Roman" w:hAnsiTheme="majorBidi" w:cstheme="majorBidi"/>
                <w:sz w:val="24"/>
                <w:szCs w:val="24"/>
                <w:lang w:val="fr-FR"/>
              </w:rPr>
            </w:pPr>
            <w:r w:rsidRPr="00213E30">
              <w:rPr>
                <w:rFonts w:asciiTheme="majorBidi" w:eastAsia="Times New Roman" w:hAnsiTheme="majorBidi" w:cstheme="majorBidi"/>
                <w:sz w:val="24"/>
                <w:szCs w:val="24"/>
                <w:lang w:val="fr-FR"/>
              </w:rPr>
              <w:t xml:space="preserve">Universitatea de Stat din Comrat </w:t>
            </w:r>
          </w:p>
          <w:p w:rsidR="00994182" w:rsidRPr="00213E30" w:rsidRDefault="00994182" w:rsidP="00994182">
            <w:pPr>
              <w:spacing w:before="100" w:beforeAutospacing="1" w:after="100" w:afterAutospacing="1" w:line="240" w:lineRule="auto"/>
              <w:ind w:left="136"/>
              <w:rPr>
                <w:rFonts w:asciiTheme="majorBidi" w:eastAsia="Times New Roman" w:hAnsiTheme="majorBidi" w:cstheme="majorBidi"/>
                <w:sz w:val="24"/>
                <w:szCs w:val="24"/>
                <w:lang w:val="fr-FR"/>
              </w:rPr>
            </w:pPr>
            <w:r w:rsidRPr="00213E30">
              <w:rPr>
                <w:rFonts w:asciiTheme="majorBidi" w:eastAsia="Times New Roman" w:hAnsiTheme="majorBidi" w:cstheme="majorBidi"/>
                <w:sz w:val="24"/>
                <w:szCs w:val="24"/>
                <w:lang w:val="fr-FR"/>
              </w:rPr>
              <w:t>Universitatea Agrară de Stat din Moldova</w:t>
            </w:r>
          </w:p>
          <w:p w:rsidR="00994182" w:rsidRPr="00213E30" w:rsidRDefault="00994182" w:rsidP="00994182">
            <w:pPr>
              <w:spacing w:before="100" w:beforeAutospacing="1" w:after="100" w:afterAutospacing="1" w:line="240" w:lineRule="auto"/>
              <w:ind w:left="136"/>
              <w:rPr>
                <w:rFonts w:asciiTheme="majorBidi" w:hAnsiTheme="majorBidi" w:cstheme="majorBidi"/>
                <w:sz w:val="24"/>
                <w:szCs w:val="24"/>
                <w:lang w:val="fr-FR"/>
              </w:rPr>
            </w:pPr>
          </w:p>
        </w:tc>
        <w:tc>
          <w:tcPr>
            <w:tcW w:w="13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4182" w:rsidRPr="00213E30" w:rsidRDefault="00994182" w:rsidP="00994182">
            <w:pPr>
              <w:spacing w:after="0" w:line="240" w:lineRule="auto"/>
              <w:jc w:val="both"/>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t xml:space="preserve">Acordul-cadru dintre Guvernul Republicii Moldova şi Comisia Comunităţilor Europene privind asistenţa externă, semnat la Bruxelles la 11 mai 2006 şi ratificat prin </w:t>
            </w:r>
            <w:hyperlink r:id="rId35" w:history="1">
              <w:r w:rsidRPr="00213E30">
                <w:rPr>
                  <w:rFonts w:asciiTheme="majorBidi" w:eastAsia="Times New Roman" w:hAnsiTheme="majorBidi" w:cstheme="majorBidi"/>
                  <w:sz w:val="24"/>
                  <w:szCs w:val="24"/>
                  <w:lang w:val="ro-MD"/>
                </w:rPr>
                <w:t>Legea nr.426-XVI din 27 decembrie 2006</w:t>
              </w:r>
            </w:hyperlink>
          </w:p>
        </w:tc>
      </w:tr>
      <w:tr w:rsidR="00994182" w:rsidRPr="00EC28DB" w:rsidTr="00DD6120">
        <w:trPr>
          <w:jc w:val="center"/>
        </w:trPr>
        <w:tc>
          <w:tcPr>
            <w:tcW w:w="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4182" w:rsidRPr="00213E30" w:rsidRDefault="002C762F" w:rsidP="00994182">
            <w:pPr>
              <w:spacing w:after="0" w:line="240" w:lineRule="auto"/>
              <w:jc w:val="center"/>
              <w:rPr>
                <w:rFonts w:asciiTheme="majorBidi" w:eastAsia="Times New Roman" w:hAnsiTheme="majorBidi" w:cstheme="majorBidi"/>
                <w:sz w:val="24"/>
                <w:szCs w:val="24"/>
                <w:lang w:val="ro-MD"/>
              </w:rPr>
            </w:pPr>
            <w:bookmarkStart w:id="16" w:name="_Hlk499197451"/>
            <w:r w:rsidRPr="00213E30">
              <w:rPr>
                <w:rFonts w:asciiTheme="majorBidi" w:eastAsia="Times New Roman" w:hAnsiTheme="majorBidi" w:cstheme="majorBidi"/>
                <w:sz w:val="24"/>
                <w:szCs w:val="24"/>
                <w:lang w:val="fr-FR"/>
              </w:rPr>
              <w:t>”293</w:t>
            </w:r>
            <w:r w:rsidRPr="00213E30">
              <w:rPr>
                <w:rFonts w:asciiTheme="majorBidi" w:eastAsia="Times New Roman" w:hAnsiTheme="majorBidi" w:cstheme="majorBidi"/>
                <w:sz w:val="24"/>
                <w:szCs w:val="24"/>
                <w:vertAlign w:val="superscript"/>
                <w:lang w:val="fr-FR"/>
              </w:rPr>
              <w:t>30</w:t>
            </w:r>
            <w:r w:rsidRPr="00213E30">
              <w:rPr>
                <w:rFonts w:asciiTheme="majorBidi" w:eastAsia="Times New Roman" w:hAnsiTheme="majorBidi" w:cstheme="majorBidi"/>
                <w:sz w:val="24"/>
                <w:szCs w:val="24"/>
                <w:lang w:val="ro-MD"/>
              </w:rPr>
              <w:t xml:space="preserve"> </w:t>
            </w:r>
          </w:p>
        </w:tc>
        <w:tc>
          <w:tcPr>
            <w:tcW w:w="7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4182" w:rsidRPr="00213E30" w:rsidRDefault="00994182" w:rsidP="00994182">
            <w:pPr>
              <w:spacing w:after="0" w:line="240" w:lineRule="auto"/>
              <w:rPr>
                <w:rFonts w:asciiTheme="majorBidi" w:hAnsiTheme="majorBidi" w:cstheme="majorBidi"/>
                <w:sz w:val="24"/>
                <w:szCs w:val="24"/>
                <w:lang w:val="ro-MD"/>
              </w:rPr>
            </w:pPr>
            <w:r w:rsidRPr="00213E30">
              <w:rPr>
                <w:rFonts w:asciiTheme="majorBidi" w:hAnsiTheme="majorBidi" w:cstheme="majorBidi"/>
                <w:sz w:val="24"/>
                <w:szCs w:val="24"/>
              </w:rPr>
              <w:t>872114299888</w:t>
            </w:r>
          </w:p>
        </w:tc>
        <w:tc>
          <w:tcPr>
            <w:tcW w:w="8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4182" w:rsidRPr="00213E30" w:rsidRDefault="00994182" w:rsidP="00994182">
            <w:pPr>
              <w:spacing w:after="0" w:line="240" w:lineRule="auto"/>
              <w:rPr>
                <w:rFonts w:asciiTheme="majorBidi" w:hAnsiTheme="majorBidi" w:cstheme="majorBidi"/>
                <w:sz w:val="24"/>
                <w:szCs w:val="24"/>
                <w:lang w:val="ro-MD"/>
              </w:rPr>
            </w:pPr>
            <w:r w:rsidRPr="00213E30">
              <w:rPr>
                <w:rFonts w:asciiTheme="majorBidi" w:hAnsiTheme="majorBidi" w:cstheme="majorBidi"/>
                <w:sz w:val="24"/>
                <w:szCs w:val="24"/>
              </w:rPr>
              <w:t>Primarii pentru Creștere Economică</w:t>
            </w: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4182" w:rsidRPr="00213E30" w:rsidRDefault="00994182" w:rsidP="00994182">
            <w:pPr>
              <w:spacing w:before="100" w:beforeAutospacing="1" w:after="100" w:afterAutospacing="1" w:line="240" w:lineRule="auto"/>
              <w:ind w:left="46"/>
              <w:rPr>
                <w:rFonts w:asciiTheme="majorBidi" w:eastAsia="Times New Roman" w:hAnsiTheme="majorBidi" w:cstheme="majorBidi"/>
                <w:sz w:val="24"/>
                <w:szCs w:val="24"/>
                <w:lang w:val="ro-MD"/>
              </w:rPr>
            </w:pPr>
            <w:r w:rsidRPr="00213E30">
              <w:rPr>
                <w:rFonts w:asciiTheme="majorBidi" w:hAnsiTheme="majorBidi" w:cstheme="majorBidi"/>
                <w:sz w:val="24"/>
                <w:szCs w:val="24"/>
              </w:rPr>
              <w:t>Comisia Europeană</w:t>
            </w: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4182" w:rsidRPr="00213E30" w:rsidRDefault="00994182" w:rsidP="00994182">
            <w:pPr>
              <w:spacing w:before="100" w:beforeAutospacing="1" w:after="100" w:afterAutospacing="1" w:line="240" w:lineRule="auto"/>
              <w:jc w:val="both"/>
              <w:rPr>
                <w:rFonts w:asciiTheme="majorBidi" w:eastAsia="Times New Roman" w:hAnsiTheme="majorBidi" w:cstheme="majorBidi"/>
                <w:sz w:val="24"/>
                <w:szCs w:val="24"/>
                <w:lang w:val="ro-MD"/>
              </w:rPr>
            </w:pPr>
            <w:r w:rsidRPr="00213E30">
              <w:rPr>
                <w:rFonts w:asciiTheme="majorBidi" w:hAnsiTheme="majorBidi" w:cstheme="majorBidi"/>
                <w:sz w:val="24"/>
                <w:szCs w:val="24"/>
              </w:rPr>
              <w:t>Autorități Publice Locale din Republica Moldova</w:t>
            </w:r>
          </w:p>
        </w:tc>
        <w:tc>
          <w:tcPr>
            <w:tcW w:w="13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4182" w:rsidRPr="00213E30" w:rsidRDefault="00994182" w:rsidP="00994182">
            <w:pPr>
              <w:spacing w:after="0" w:line="240" w:lineRule="auto"/>
              <w:jc w:val="both"/>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t xml:space="preserve">Acordul-cadru dintre Guvernul Republicii Moldova şi Comisia Comunităților Europene privind asistența externă, semnat la Bruxelles la 11 mai 2006 şi ratificat prin </w:t>
            </w:r>
            <w:hyperlink r:id="rId36" w:history="1">
              <w:r w:rsidRPr="00213E30">
                <w:rPr>
                  <w:rFonts w:asciiTheme="majorBidi" w:eastAsia="Times New Roman" w:hAnsiTheme="majorBidi" w:cstheme="majorBidi"/>
                  <w:sz w:val="24"/>
                  <w:szCs w:val="24"/>
                  <w:lang w:val="ro-MD"/>
                </w:rPr>
                <w:t>Legea nr.426-XVI din 27 decembrie 2006</w:t>
              </w:r>
            </w:hyperlink>
          </w:p>
        </w:tc>
      </w:tr>
      <w:bookmarkEnd w:id="16"/>
      <w:tr w:rsidR="00994182" w:rsidRPr="00EC28DB" w:rsidTr="00DD6120">
        <w:trPr>
          <w:jc w:val="center"/>
        </w:trPr>
        <w:tc>
          <w:tcPr>
            <w:tcW w:w="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4182" w:rsidRPr="00213E30" w:rsidRDefault="00994182" w:rsidP="00994182">
            <w:pPr>
              <w:spacing w:after="0" w:line="240" w:lineRule="auto"/>
              <w:jc w:val="center"/>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fr-FR"/>
              </w:rPr>
              <w:t>”293</w:t>
            </w:r>
            <w:r w:rsidR="002C762F" w:rsidRPr="00213E30">
              <w:rPr>
                <w:rFonts w:asciiTheme="majorBidi" w:eastAsia="Times New Roman" w:hAnsiTheme="majorBidi" w:cstheme="majorBidi"/>
                <w:sz w:val="24"/>
                <w:szCs w:val="24"/>
                <w:vertAlign w:val="superscript"/>
                <w:lang w:val="fr-FR"/>
              </w:rPr>
              <w:t>31</w:t>
            </w:r>
          </w:p>
        </w:tc>
        <w:tc>
          <w:tcPr>
            <w:tcW w:w="7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4182" w:rsidRPr="00213E30" w:rsidRDefault="00994182" w:rsidP="00994182">
            <w:pPr>
              <w:spacing w:after="0" w:line="240" w:lineRule="auto"/>
              <w:rPr>
                <w:rFonts w:asciiTheme="majorBidi" w:eastAsia="Times New Roman" w:hAnsiTheme="majorBidi" w:cstheme="majorBidi"/>
                <w:sz w:val="24"/>
                <w:szCs w:val="24"/>
                <w:lang w:val="ro-MD"/>
              </w:rPr>
            </w:pPr>
            <w:r w:rsidRPr="00213E30">
              <w:rPr>
                <w:rFonts w:asciiTheme="majorBidi" w:hAnsiTheme="majorBidi" w:cstheme="majorBidi"/>
                <w:sz w:val="24"/>
                <w:szCs w:val="24"/>
                <w:lang w:val="ro-MD"/>
              </w:rPr>
              <w:t>872114810105</w:t>
            </w:r>
          </w:p>
        </w:tc>
        <w:tc>
          <w:tcPr>
            <w:tcW w:w="8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4182" w:rsidRPr="00213E30" w:rsidRDefault="00994182" w:rsidP="00994182">
            <w:pPr>
              <w:spacing w:after="0" w:line="240" w:lineRule="auto"/>
              <w:rPr>
                <w:rFonts w:asciiTheme="majorBidi" w:eastAsia="Times New Roman" w:hAnsiTheme="majorBidi" w:cstheme="majorBidi"/>
                <w:sz w:val="24"/>
                <w:szCs w:val="24"/>
                <w:lang w:val="ro-MD"/>
              </w:rPr>
            </w:pPr>
            <w:r w:rsidRPr="00213E30">
              <w:rPr>
                <w:rFonts w:asciiTheme="majorBidi" w:hAnsiTheme="majorBidi" w:cstheme="majorBidi"/>
                <w:sz w:val="24"/>
                <w:szCs w:val="24"/>
                <w:lang w:val="ro-MD"/>
              </w:rPr>
              <w:t>Consolidarea capacităților Parlamentului Republicii Moldova în procesul de armonizare a legislației naționale cu legislația UE</w:t>
            </w: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4182" w:rsidRPr="00213E30" w:rsidRDefault="00994182" w:rsidP="00994182">
            <w:pPr>
              <w:spacing w:after="0" w:line="240" w:lineRule="auto"/>
              <w:rPr>
                <w:rFonts w:asciiTheme="majorBidi" w:eastAsia="Times New Roman" w:hAnsiTheme="majorBidi" w:cstheme="majorBidi"/>
                <w:sz w:val="24"/>
                <w:szCs w:val="24"/>
                <w:lang w:val="ro-MD"/>
              </w:rPr>
            </w:pPr>
            <w:r w:rsidRPr="00213E30">
              <w:rPr>
                <w:rFonts w:asciiTheme="majorBidi" w:hAnsiTheme="majorBidi" w:cstheme="majorBidi"/>
                <w:sz w:val="24"/>
                <w:szCs w:val="24"/>
                <w:lang w:val="ro-MD"/>
              </w:rPr>
              <w:t>Programul Uniunii Europene de Twinning</w:t>
            </w: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4182" w:rsidRPr="00213E30" w:rsidRDefault="00994182" w:rsidP="00994182">
            <w:pPr>
              <w:spacing w:after="0" w:line="240" w:lineRule="auto"/>
              <w:rPr>
                <w:rFonts w:asciiTheme="majorBidi" w:eastAsia="Times New Roman" w:hAnsiTheme="majorBidi" w:cstheme="majorBidi"/>
                <w:sz w:val="24"/>
                <w:szCs w:val="24"/>
                <w:lang w:val="ro-MD"/>
              </w:rPr>
            </w:pPr>
            <w:r w:rsidRPr="00213E30">
              <w:rPr>
                <w:rFonts w:asciiTheme="majorBidi" w:hAnsiTheme="majorBidi" w:cstheme="majorBidi"/>
                <w:sz w:val="24"/>
                <w:szCs w:val="24"/>
                <w:lang w:val="ro-MD"/>
              </w:rPr>
              <w:t>Parlamentul Republicii Moldova</w:t>
            </w:r>
          </w:p>
        </w:tc>
        <w:tc>
          <w:tcPr>
            <w:tcW w:w="13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4182" w:rsidRPr="00213E30" w:rsidRDefault="00994182" w:rsidP="00994182">
            <w:pPr>
              <w:spacing w:after="0" w:line="240" w:lineRule="auto"/>
              <w:jc w:val="both"/>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t xml:space="preserve">Acordul-cadru dintre Guvernul Republicii Moldova şi Comisia Comunităților Europene privind asistența externă, semnat la Bruxelles la 11 mai 2006 şi ratificat prin </w:t>
            </w:r>
            <w:hyperlink r:id="rId37" w:history="1">
              <w:r w:rsidRPr="00213E30">
                <w:rPr>
                  <w:rFonts w:asciiTheme="majorBidi" w:eastAsia="Times New Roman" w:hAnsiTheme="majorBidi" w:cstheme="majorBidi"/>
                  <w:sz w:val="24"/>
                  <w:szCs w:val="24"/>
                  <w:lang w:val="ro-MD"/>
                </w:rPr>
                <w:t>Legea nr.426-XVI din 27 decembrie 2006</w:t>
              </w:r>
            </w:hyperlink>
          </w:p>
          <w:p w:rsidR="00994182" w:rsidRPr="00213E30" w:rsidRDefault="00994182" w:rsidP="00994182">
            <w:pPr>
              <w:spacing w:after="0" w:line="240" w:lineRule="auto"/>
              <w:rPr>
                <w:rFonts w:asciiTheme="majorBidi" w:hAnsiTheme="majorBidi" w:cstheme="majorBidi"/>
                <w:sz w:val="24"/>
                <w:szCs w:val="24"/>
                <w:lang w:val="ro-MD"/>
              </w:rPr>
            </w:pPr>
          </w:p>
          <w:p w:rsidR="00994182" w:rsidRPr="00213E30" w:rsidRDefault="00994182" w:rsidP="00994182">
            <w:pPr>
              <w:spacing w:after="0" w:line="240" w:lineRule="auto"/>
              <w:rPr>
                <w:rFonts w:asciiTheme="majorBidi" w:hAnsiTheme="majorBidi" w:cstheme="majorBidi"/>
                <w:sz w:val="24"/>
                <w:szCs w:val="24"/>
                <w:lang w:val="ro-MD"/>
              </w:rPr>
            </w:pPr>
          </w:p>
        </w:tc>
      </w:tr>
      <w:tr w:rsidR="00E74830" w:rsidRPr="00EC28DB" w:rsidTr="00182418">
        <w:trPr>
          <w:jc w:val="center"/>
        </w:trPr>
        <w:tc>
          <w:tcPr>
            <w:tcW w:w="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jc w:val="center"/>
              <w:rPr>
                <w:rFonts w:asciiTheme="majorBidi" w:eastAsia="Times New Roman" w:hAnsiTheme="majorBidi" w:cstheme="majorBidi"/>
                <w:sz w:val="24"/>
                <w:szCs w:val="24"/>
                <w:lang w:val="fr-FR"/>
              </w:rPr>
            </w:pPr>
            <w:r w:rsidRPr="00213E30">
              <w:rPr>
                <w:rFonts w:asciiTheme="majorBidi" w:eastAsia="Times New Roman" w:hAnsiTheme="majorBidi" w:cstheme="majorBidi"/>
                <w:sz w:val="24"/>
                <w:szCs w:val="24"/>
                <w:lang w:val="fr-FR"/>
              </w:rPr>
              <w:lastRenderedPageBreak/>
              <w:t>”293</w:t>
            </w:r>
            <w:r w:rsidR="00A27DE0" w:rsidRPr="00213E30">
              <w:rPr>
                <w:rFonts w:asciiTheme="majorBidi" w:eastAsia="Times New Roman" w:hAnsiTheme="majorBidi" w:cstheme="majorBidi"/>
                <w:sz w:val="24"/>
                <w:szCs w:val="24"/>
                <w:vertAlign w:val="superscript"/>
                <w:lang w:val="fr-FR"/>
              </w:rPr>
              <w:t>32</w:t>
            </w:r>
          </w:p>
        </w:tc>
        <w:tc>
          <w:tcPr>
            <w:tcW w:w="7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rPr>
                <w:rFonts w:asciiTheme="majorBidi" w:hAnsiTheme="majorBidi" w:cstheme="majorBidi"/>
                <w:sz w:val="24"/>
                <w:szCs w:val="24"/>
              </w:rPr>
            </w:pPr>
            <w:r w:rsidRPr="00213E30">
              <w:rPr>
                <w:rFonts w:asciiTheme="majorBidi" w:hAnsiTheme="majorBidi" w:cstheme="majorBidi"/>
                <w:sz w:val="24"/>
                <w:szCs w:val="24"/>
              </w:rPr>
              <w:t>8721149010151</w:t>
            </w:r>
          </w:p>
        </w:tc>
        <w:tc>
          <w:tcPr>
            <w:tcW w:w="8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rPr>
                <w:rFonts w:asciiTheme="majorBidi" w:hAnsiTheme="majorBidi" w:cstheme="majorBidi"/>
                <w:sz w:val="24"/>
                <w:szCs w:val="24"/>
              </w:rPr>
            </w:pPr>
            <w:r w:rsidRPr="00213E30">
              <w:rPr>
                <w:rFonts w:asciiTheme="majorBidi" w:hAnsiTheme="majorBidi" w:cstheme="majorBidi"/>
                <w:sz w:val="24"/>
                <w:szCs w:val="24"/>
              </w:rPr>
              <w:t>Cresterea capacitatii de gestionare mai eficienta a deseurilor in Euroregiunea “Dunarea de Jos” (Clean Town)</w:t>
            </w: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E74830" w:rsidRPr="00213E30" w:rsidRDefault="00E74830" w:rsidP="00E74830">
            <w:pPr>
              <w:rPr>
                <w:rFonts w:asciiTheme="majorBidi" w:hAnsiTheme="majorBidi" w:cstheme="majorBidi"/>
                <w:sz w:val="24"/>
                <w:szCs w:val="24"/>
              </w:rPr>
            </w:pPr>
            <w:r w:rsidRPr="00213E30">
              <w:rPr>
                <w:rFonts w:asciiTheme="majorBidi" w:hAnsiTheme="majorBidi" w:cstheme="majorBidi"/>
                <w:sz w:val="24"/>
                <w:szCs w:val="24"/>
              </w:rPr>
              <w:t>A.O. Agenția de Cooperare Transfrontalieră și Integrare Europeană</w:t>
            </w: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E74830" w:rsidRPr="00213E30" w:rsidRDefault="00E74830" w:rsidP="00E74830">
            <w:pPr>
              <w:rPr>
                <w:rFonts w:asciiTheme="majorBidi" w:hAnsiTheme="majorBidi" w:cstheme="majorBidi"/>
                <w:sz w:val="24"/>
                <w:szCs w:val="24"/>
              </w:rPr>
            </w:pPr>
            <w:r w:rsidRPr="00213E30">
              <w:rPr>
                <w:rFonts w:asciiTheme="majorBidi" w:hAnsiTheme="majorBidi" w:cstheme="majorBidi"/>
                <w:sz w:val="24"/>
                <w:szCs w:val="24"/>
              </w:rPr>
              <w:t>A.O. Agenția de Cooperare Transfrontalieră și Integrare Europeană</w:t>
            </w:r>
          </w:p>
          <w:p w:rsidR="00E74830" w:rsidRPr="00213E30" w:rsidRDefault="00E74830" w:rsidP="00E74830">
            <w:pPr>
              <w:rPr>
                <w:rFonts w:asciiTheme="majorBidi" w:hAnsiTheme="majorBidi" w:cstheme="majorBidi"/>
                <w:sz w:val="24"/>
                <w:szCs w:val="24"/>
              </w:rPr>
            </w:pPr>
            <w:r w:rsidRPr="00213E30">
              <w:rPr>
                <w:rFonts w:asciiTheme="majorBidi" w:hAnsiTheme="majorBidi" w:cstheme="majorBidi"/>
                <w:sz w:val="24"/>
                <w:szCs w:val="24"/>
              </w:rPr>
              <w:t>Primaria V</w:t>
            </w:r>
            <w:r w:rsidR="002B6687" w:rsidRPr="00213E30">
              <w:rPr>
                <w:rFonts w:asciiTheme="majorBidi" w:hAnsiTheme="majorBidi" w:cstheme="majorBidi"/>
                <w:sz w:val="24"/>
                <w:szCs w:val="24"/>
              </w:rPr>
              <w:t>ă</w:t>
            </w:r>
            <w:r w:rsidRPr="00213E30">
              <w:rPr>
                <w:rFonts w:asciiTheme="majorBidi" w:hAnsiTheme="majorBidi" w:cstheme="majorBidi"/>
                <w:sz w:val="24"/>
                <w:szCs w:val="24"/>
              </w:rPr>
              <w:t>leni</w:t>
            </w:r>
          </w:p>
        </w:tc>
        <w:tc>
          <w:tcPr>
            <w:tcW w:w="13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jc w:val="both"/>
              <w:rPr>
                <w:rFonts w:asciiTheme="majorBidi" w:hAnsiTheme="majorBidi" w:cstheme="majorBidi"/>
                <w:sz w:val="24"/>
                <w:szCs w:val="24"/>
                <w:lang w:val="fr-FR"/>
              </w:rPr>
            </w:pPr>
            <w:r w:rsidRPr="00213E30">
              <w:rPr>
                <w:rFonts w:asciiTheme="majorBidi" w:hAnsiTheme="majorBidi" w:cstheme="majorBidi"/>
                <w:sz w:val="24"/>
                <w:szCs w:val="24"/>
                <w:lang w:val="fr-FR"/>
              </w:rPr>
              <w:t xml:space="preserve">Acordul-cadru dintre Guvernul Republicii Moldova şi Comisia Comunităţilor Europene privind asistenţa externă, semnat la Bruxelles la 11 mai 2006 şi ratificat prin </w:t>
            </w:r>
            <w:hyperlink r:id="rId38" w:history="1">
              <w:r w:rsidRPr="00213E30">
                <w:rPr>
                  <w:rFonts w:asciiTheme="majorBidi" w:hAnsiTheme="majorBidi" w:cstheme="majorBidi"/>
                  <w:sz w:val="24"/>
                  <w:szCs w:val="24"/>
                  <w:lang w:val="fr-FR"/>
                </w:rPr>
                <w:t>Legea nr.426-XVI din 27 decembrie 2006</w:t>
              </w:r>
            </w:hyperlink>
          </w:p>
        </w:tc>
      </w:tr>
      <w:tr w:rsidR="00E74830" w:rsidRPr="00EC28DB" w:rsidTr="00DD6120">
        <w:trPr>
          <w:jc w:val="center"/>
        </w:trPr>
        <w:tc>
          <w:tcPr>
            <w:tcW w:w="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jc w:val="center"/>
              <w:rPr>
                <w:rFonts w:asciiTheme="majorBidi" w:eastAsia="Times New Roman" w:hAnsiTheme="majorBidi" w:cstheme="majorBidi"/>
                <w:sz w:val="24"/>
                <w:szCs w:val="24"/>
                <w:lang w:val="fr-FR"/>
              </w:rPr>
            </w:pPr>
            <w:r w:rsidRPr="00213E30">
              <w:rPr>
                <w:rFonts w:asciiTheme="majorBidi" w:eastAsia="Times New Roman" w:hAnsiTheme="majorBidi" w:cstheme="majorBidi"/>
                <w:sz w:val="24"/>
                <w:szCs w:val="24"/>
                <w:lang w:val="fr-FR"/>
              </w:rPr>
              <w:t>”293</w:t>
            </w:r>
            <w:r w:rsidRPr="00213E30">
              <w:rPr>
                <w:rFonts w:asciiTheme="majorBidi" w:eastAsia="Times New Roman" w:hAnsiTheme="majorBidi" w:cstheme="majorBidi"/>
                <w:sz w:val="24"/>
                <w:szCs w:val="24"/>
                <w:vertAlign w:val="superscript"/>
                <w:lang w:val="fr-FR"/>
              </w:rPr>
              <w:t>3</w:t>
            </w:r>
            <w:r w:rsidR="00A27DE0" w:rsidRPr="00213E30">
              <w:rPr>
                <w:rFonts w:asciiTheme="majorBidi" w:eastAsia="Times New Roman" w:hAnsiTheme="majorBidi" w:cstheme="majorBidi"/>
                <w:sz w:val="24"/>
                <w:szCs w:val="24"/>
                <w:vertAlign w:val="superscript"/>
                <w:lang w:val="fr-FR"/>
              </w:rPr>
              <w:t>3</w:t>
            </w:r>
          </w:p>
        </w:tc>
        <w:tc>
          <w:tcPr>
            <w:tcW w:w="7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rPr>
                <w:rFonts w:asciiTheme="majorBidi" w:hAnsiTheme="majorBidi" w:cstheme="majorBidi"/>
                <w:sz w:val="24"/>
                <w:szCs w:val="24"/>
                <w:lang w:val="ro-MD"/>
              </w:rPr>
            </w:pPr>
            <w:r w:rsidRPr="00213E30">
              <w:rPr>
                <w:rFonts w:asciiTheme="majorBidi" w:hAnsiTheme="majorBidi" w:cstheme="majorBidi"/>
                <w:sz w:val="24"/>
                <w:szCs w:val="24"/>
              </w:rPr>
              <w:t>8721149010160</w:t>
            </w:r>
          </w:p>
        </w:tc>
        <w:tc>
          <w:tcPr>
            <w:tcW w:w="8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rPr>
                <w:rFonts w:asciiTheme="majorBidi" w:hAnsiTheme="majorBidi" w:cstheme="majorBidi"/>
                <w:sz w:val="24"/>
                <w:szCs w:val="24"/>
                <w:lang w:val="fr-FR"/>
              </w:rPr>
            </w:pPr>
            <w:r w:rsidRPr="00213E30">
              <w:rPr>
                <w:rFonts w:asciiTheme="majorBidi" w:hAnsiTheme="majorBidi" w:cstheme="majorBidi"/>
                <w:sz w:val="24"/>
                <w:szCs w:val="24"/>
                <w:lang w:val="fr-FR"/>
              </w:rPr>
              <w:t>Prin intermediul unui transport durabil către un mediu curat</w:t>
            </w: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rPr>
                <w:rFonts w:asciiTheme="majorBidi" w:hAnsiTheme="majorBidi" w:cstheme="majorBidi"/>
                <w:sz w:val="24"/>
                <w:szCs w:val="24"/>
                <w:lang w:val="ro-MD"/>
              </w:rPr>
            </w:pPr>
            <w:r w:rsidRPr="00213E30">
              <w:rPr>
                <w:rFonts w:asciiTheme="majorBidi" w:hAnsiTheme="majorBidi" w:cstheme="majorBidi"/>
                <w:sz w:val="24"/>
                <w:szCs w:val="24"/>
              </w:rPr>
              <w:t>Primăria Orașului Edineț</w:t>
            </w: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rPr>
                <w:rFonts w:asciiTheme="majorBidi" w:hAnsiTheme="majorBidi" w:cstheme="majorBidi"/>
                <w:sz w:val="24"/>
                <w:szCs w:val="24"/>
                <w:lang w:val="ro-MD"/>
              </w:rPr>
            </w:pPr>
            <w:r w:rsidRPr="00213E30">
              <w:rPr>
                <w:rFonts w:asciiTheme="majorBidi" w:hAnsiTheme="majorBidi" w:cstheme="majorBidi"/>
                <w:sz w:val="24"/>
                <w:szCs w:val="24"/>
              </w:rPr>
              <w:t>A.O. Asociaţia Regională de Educare a Adulţilor Prutul de Sus</w:t>
            </w:r>
          </w:p>
        </w:tc>
        <w:tc>
          <w:tcPr>
            <w:tcW w:w="13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jc w:val="both"/>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t xml:space="preserve">Acordul-cadru dintre Guvernul Republicii Moldova şi Comisia Comunităților Europene privind asistența externă, semnat la Bruxelles la 11 mai 2006 şi ratificat prin </w:t>
            </w:r>
            <w:hyperlink r:id="rId39" w:history="1">
              <w:r w:rsidRPr="00213E30">
                <w:rPr>
                  <w:rFonts w:asciiTheme="majorBidi" w:eastAsia="Times New Roman" w:hAnsiTheme="majorBidi" w:cstheme="majorBidi"/>
                  <w:sz w:val="24"/>
                  <w:szCs w:val="24"/>
                  <w:lang w:val="ro-MD"/>
                </w:rPr>
                <w:t>Legea nr.426-XVI din 27 decembrie 2006</w:t>
              </w:r>
            </w:hyperlink>
          </w:p>
          <w:p w:rsidR="00E74830" w:rsidRPr="00213E30" w:rsidRDefault="00E74830" w:rsidP="00E74830">
            <w:pPr>
              <w:spacing w:after="0" w:line="240" w:lineRule="auto"/>
              <w:jc w:val="both"/>
              <w:rPr>
                <w:rFonts w:asciiTheme="majorBidi" w:eastAsia="Times New Roman" w:hAnsiTheme="majorBidi" w:cstheme="majorBidi"/>
                <w:sz w:val="24"/>
                <w:szCs w:val="24"/>
                <w:lang w:val="ro-MD"/>
              </w:rPr>
            </w:pPr>
          </w:p>
        </w:tc>
      </w:tr>
      <w:tr w:rsidR="00E74830" w:rsidRPr="00EC28DB" w:rsidTr="00DD6120">
        <w:trPr>
          <w:jc w:val="center"/>
        </w:trPr>
        <w:tc>
          <w:tcPr>
            <w:tcW w:w="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jc w:val="center"/>
              <w:rPr>
                <w:rFonts w:asciiTheme="majorBidi" w:eastAsia="Times New Roman" w:hAnsiTheme="majorBidi" w:cstheme="majorBidi"/>
                <w:sz w:val="24"/>
                <w:szCs w:val="24"/>
                <w:lang w:val="fr-FR"/>
              </w:rPr>
            </w:pPr>
            <w:r w:rsidRPr="00213E30">
              <w:rPr>
                <w:rFonts w:asciiTheme="majorBidi" w:eastAsia="Times New Roman" w:hAnsiTheme="majorBidi" w:cstheme="majorBidi"/>
                <w:sz w:val="24"/>
                <w:szCs w:val="24"/>
                <w:lang w:val="fr-FR"/>
              </w:rPr>
              <w:t>”293</w:t>
            </w:r>
            <w:r w:rsidRPr="00213E30">
              <w:rPr>
                <w:rFonts w:asciiTheme="majorBidi" w:eastAsia="Times New Roman" w:hAnsiTheme="majorBidi" w:cstheme="majorBidi"/>
                <w:sz w:val="24"/>
                <w:szCs w:val="24"/>
                <w:vertAlign w:val="superscript"/>
                <w:lang w:val="fr-FR"/>
              </w:rPr>
              <w:t>3</w:t>
            </w:r>
            <w:r w:rsidR="00A27DE0" w:rsidRPr="00213E30">
              <w:rPr>
                <w:rFonts w:asciiTheme="majorBidi" w:eastAsia="Times New Roman" w:hAnsiTheme="majorBidi" w:cstheme="majorBidi"/>
                <w:sz w:val="24"/>
                <w:szCs w:val="24"/>
                <w:vertAlign w:val="superscript"/>
                <w:lang w:val="fr-FR"/>
              </w:rPr>
              <w:t>4</w:t>
            </w:r>
          </w:p>
        </w:tc>
        <w:tc>
          <w:tcPr>
            <w:tcW w:w="7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rPr>
                <w:rFonts w:asciiTheme="majorBidi" w:hAnsiTheme="majorBidi" w:cstheme="majorBidi"/>
                <w:sz w:val="24"/>
                <w:szCs w:val="24"/>
                <w:lang w:val="ro-MD"/>
              </w:rPr>
            </w:pPr>
            <w:r w:rsidRPr="00213E30">
              <w:rPr>
                <w:rFonts w:asciiTheme="majorBidi" w:hAnsiTheme="majorBidi" w:cstheme="majorBidi"/>
                <w:sz w:val="24"/>
                <w:szCs w:val="24"/>
              </w:rPr>
              <w:t>8721149010163</w:t>
            </w:r>
          </w:p>
        </w:tc>
        <w:tc>
          <w:tcPr>
            <w:tcW w:w="8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rPr>
                <w:rFonts w:asciiTheme="majorBidi" w:hAnsiTheme="majorBidi" w:cstheme="majorBidi"/>
                <w:sz w:val="24"/>
                <w:szCs w:val="24"/>
                <w:lang w:val="fr-FR"/>
              </w:rPr>
            </w:pPr>
            <w:r w:rsidRPr="00213E30">
              <w:rPr>
                <w:rFonts w:asciiTheme="majorBidi" w:hAnsiTheme="majorBidi" w:cstheme="majorBidi"/>
                <w:sz w:val="24"/>
                <w:szCs w:val="24"/>
                <w:lang w:val="fr-FR"/>
              </w:rPr>
              <w:t>Mod sănătos de viaţă asigurat de o infrastructură sportivă transfrontalieră modernă</w:t>
            </w:r>
          </w:p>
          <w:p w:rsidR="00E74830" w:rsidRPr="00213E30" w:rsidRDefault="00E74830" w:rsidP="00E74830">
            <w:pPr>
              <w:spacing w:after="0" w:line="240" w:lineRule="auto"/>
              <w:rPr>
                <w:rFonts w:asciiTheme="majorBidi" w:hAnsiTheme="majorBidi" w:cstheme="majorBidi"/>
                <w:sz w:val="24"/>
                <w:szCs w:val="24"/>
                <w:lang w:val="fr-FR"/>
              </w:rPr>
            </w:pPr>
          </w:p>
          <w:p w:rsidR="00E74830" w:rsidRPr="00213E30" w:rsidRDefault="00E74830" w:rsidP="00E74830">
            <w:pPr>
              <w:spacing w:after="0" w:line="240" w:lineRule="auto"/>
              <w:rPr>
                <w:rFonts w:asciiTheme="majorBidi" w:hAnsiTheme="majorBidi" w:cstheme="majorBidi"/>
                <w:sz w:val="24"/>
                <w:szCs w:val="24"/>
                <w:lang w:val="fr-FR"/>
              </w:rPr>
            </w:pP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rPr>
                <w:rFonts w:asciiTheme="majorBidi" w:hAnsiTheme="majorBidi" w:cstheme="majorBidi"/>
                <w:sz w:val="24"/>
                <w:szCs w:val="24"/>
                <w:lang w:val="ro-MD"/>
              </w:rPr>
            </w:pPr>
            <w:r w:rsidRPr="00213E30">
              <w:rPr>
                <w:rFonts w:asciiTheme="majorBidi" w:hAnsiTheme="majorBidi" w:cstheme="majorBidi"/>
                <w:sz w:val="24"/>
                <w:szCs w:val="24"/>
              </w:rPr>
              <w:t>Primăria Orașului Ungheni</w:t>
            </w: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rPr>
                <w:rFonts w:asciiTheme="majorBidi" w:hAnsiTheme="majorBidi" w:cstheme="majorBidi"/>
                <w:sz w:val="24"/>
                <w:szCs w:val="24"/>
                <w:lang w:val="fr-FR"/>
              </w:rPr>
            </w:pPr>
            <w:r w:rsidRPr="00213E30">
              <w:rPr>
                <w:rFonts w:asciiTheme="majorBidi" w:hAnsiTheme="majorBidi" w:cstheme="majorBidi"/>
                <w:sz w:val="24"/>
                <w:szCs w:val="24"/>
                <w:lang w:val="fr-FR"/>
              </w:rPr>
              <w:t>Centrul Regional de Dezvoltare Durabilă</w:t>
            </w:r>
          </w:p>
        </w:tc>
        <w:tc>
          <w:tcPr>
            <w:tcW w:w="13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jc w:val="both"/>
              <w:rPr>
                <w:rFonts w:asciiTheme="majorBidi" w:eastAsia="Times New Roman" w:hAnsiTheme="majorBidi" w:cstheme="majorBidi"/>
                <w:sz w:val="24"/>
                <w:szCs w:val="24"/>
                <w:lang w:val="fr-FR"/>
              </w:rPr>
            </w:pPr>
            <w:r w:rsidRPr="00213E30">
              <w:rPr>
                <w:rFonts w:asciiTheme="majorBidi" w:eastAsia="Times New Roman" w:hAnsiTheme="majorBidi" w:cstheme="majorBidi"/>
                <w:sz w:val="24"/>
                <w:szCs w:val="24"/>
                <w:lang w:val="fr-FR"/>
              </w:rPr>
              <w:t xml:space="preserve">Acordul-cadru dintre Guvernul Republicii Moldova şi Comisia Comunităţilor Europene privind asistenţa externă, semnat la Bruxelles la 11 mai 2006 şi ratificat prin </w:t>
            </w:r>
            <w:hyperlink r:id="rId40" w:history="1">
              <w:r w:rsidRPr="00213E30">
                <w:rPr>
                  <w:rFonts w:asciiTheme="majorBidi" w:eastAsia="Times New Roman" w:hAnsiTheme="majorBidi" w:cstheme="majorBidi"/>
                  <w:sz w:val="24"/>
                  <w:szCs w:val="24"/>
                  <w:lang w:val="fr-FR"/>
                </w:rPr>
                <w:t>Legea nr.426-XVI din 27 decembrie 2006</w:t>
              </w:r>
            </w:hyperlink>
          </w:p>
          <w:p w:rsidR="00E74830" w:rsidRPr="00213E30" w:rsidRDefault="00E74830" w:rsidP="00E74830">
            <w:pPr>
              <w:spacing w:after="0" w:line="240" w:lineRule="auto"/>
              <w:jc w:val="both"/>
              <w:rPr>
                <w:rFonts w:asciiTheme="majorBidi" w:eastAsia="Times New Roman" w:hAnsiTheme="majorBidi" w:cstheme="majorBidi"/>
                <w:sz w:val="24"/>
                <w:szCs w:val="24"/>
                <w:lang w:val="ro-MD"/>
              </w:rPr>
            </w:pPr>
          </w:p>
        </w:tc>
      </w:tr>
      <w:tr w:rsidR="00E74830" w:rsidRPr="00EC28DB" w:rsidTr="00DD6120">
        <w:trPr>
          <w:jc w:val="center"/>
        </w:trPr>
        <w:tc>
          <w:tcPr>
            <w:tcW w:w="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jc w:val="center"/>
              <w:rPr>
                <w:rFonts w:asciiTheme="majorBidi" w:eastAsia="Times New Roman" w:hAnsiTheme="majorBidi" w:cstheme="majorBidi"/>
                <w:sz w:val="24"/>
                <w:szCs w:val="24"/>
                <w:lang w:val="fr-FR"/>
              </w:rPr>
            </w:pPr>
            <w:r w:rsidRPr="00213E30">
              <w:rPr>
                <w:rFonts w:asciiTheme="majorBidi" w:eastAsia="Times New Roman" w:hAnsiTheme="majorBidi" w:cstheme="majorBidi"/>
                <w:sz w:val="24"/>
                <w:szCs w:val="24"/>
                <w:lang w:val="fr-FR"/>
              </w:rPr>
              <w:t>”293</w:t>
            </w:r>
            <w:r w:rsidRPr="00213E30">
              <w:rPr>
                <w:rFonts w:asciiTheme="majorBidi" w:eastAsia="Times New Roman" w:hAnsiTheme="majorBidi" w:cstheme="majorBidi"/>
                <w:sz w:val="24"/>
                <w:szCs w:val="24"/>
                <w:vertAlign w:val="superscript"/>
                <w:lang w:val="fr-FR"/>
              </w:rPr>
              <w:t>3</w:t>
            </w:r>
            <w:r w:rsidR="00A27DE0" w:rsidRPr="00213E30">
              <w:rPr>
                <w:rFonts w:asciiTheme="majorBidi" w:eastAsia="Times New Roman" w:hAnsiTheme="majorBidi" w:cstheme="majorBidi"/>
                <w:sz w:val="24"/>
                <w:szCs w:val="24"/>
                <w:vertAlign w:val="superscript"/>
                <w:lang w:val="fr-FR"/>
              </w:rPr>
              <w:t>5</w:t>
            </w:r>
          </w:p>
        </w:tc>
        <w:tc>
          <w:tcPr>
            <w:tcW w:w="7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rPr>
                <w:rFonts w:asciiTheme="majorBidi" w:hAnsiTheme="majorBidi" w:cstheme="majorBidi"/>
                <w:sz w:val="24"/>
                <w:szCs w:val="24"/>
              </w:rPr>
            </w:pPr>
            <w:r w:rsidRPr="00213E30">
              <w:rPr>
                <w:rFonts w:asciiTheme="majorBidi" w:hAnsiTheme="majorBidi" w:cstheme="majorBidi"/>
                <w:sz w:val="24"/>
                <w:szCs w:val="24"/>
              </w:rPr>
              <w:t>8721149010176</w:t>
            </w:r>
          </w:p>
        </w:tc>
        <w:tc>
          <w:tcPr>
            <w:tcW w:w="8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rPr>
                <w:rFonts w:asciiTheme="majorBidi" w:hAnsiTheme="majorBidi" w:cstheme="majorBidi"/>
                <w:sz w:val="24"/>
                <w:szCs w:val="24"/>
              </w:rPr>
            </w:pPr>
            <w:r w:rsidRPr="00213E30">
              <w:rPr>
                <w:rFonts w:asciiTheme="majorBidi" w:hAnsiTheme="majorBidi" w:cstheme="majorBidi"/>
                <w:sz w:val="24"/>
                <w:szCs w:val="24"/>
              </w:rPr>
              <w:t>Facilitarea legăturilor interpresonale în sfera socială, culturală și educațională cu accent pe persoanele care părăsesc sistemul de protecție de stat din Republica Moldova și regiunea Cernăuți.</w:t>
            </w: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rPr>
                <w:rFonts w:asciiTheme="majorBidi" w:hAnsiTheme="majorBidi" w:cstheme="majorBidi"/>
                <w:sz w:val="24"/>
                <w:szCs w:val="24"/>
                <w:lang w:val="fr-FR"/>
              </w:rPr>
            </w:pPr>
            <w:r w:rsidRPr="00213E30">
              <w:rPr>
                <w:rFonts w:asciiTheme="majorBidi" w:hAnsiTheme="majorBidi" w:cstheme="majorBidi"/>
                <w:sz w:val="24"/>
                <w:szCs w:val="24"/>
                <w:lang w:val="fr-FR"/>
              </w:rPr>
              <w:t>Centrul de Servicii Sociale pentru Copil si Familie</w:t>
            </w: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rPr>
                <w:rFonts w:asciiTheme="majorBidi" w:hAnsiTheme="majorBidi" w:cstheme="majorBidi"/>
                <w:sz w:val="24"/>
                <w:szCs w:val="24"/>
                <w:lang w:val="fr-FR"/>
              </w:rPr>
            </w:pPr>
            <w:r w:rsidRPr="00213E30">
              <w:rPr>
                <w:rFonts w:asciiTheme="majorBidi" w:hAnsiTheme="majorBidi" w:cstheme="majorBidi"/>
                <w:sz w:val="24"/>
                <w:szCs w:val="24"/>
                <w:lang w:val="fr-FR"/>
              </w:rPr>
              <w:t>A.O. Amici dei Bambini</w:t>
            </w:r>
          </w:p>
        </w:tc>
        <w:tc>
          <w:tcPr>
            <w:tcW w:w="13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jc w:val="both"/>
              <w:rPr>
                <w:rFonts w:asciiTheme="majorBidi" w:eastAsia="Times New Roman" w:hAnsiTheme="majorBidi" w:cstheme="majorBidi"/>
                <w:sz w:val="24"/>
                <w:szCs w:val="24"/>
                <w:lang w:val="fr-FR"/>
              </w:rPr>
            </w:pPr>
            <w:r w:rsidRPr="00213E30">
              <w:rPr>
                <w:rFonts w:asciiTheme="majorBidi" w:eastAsia="Times New Roman" w:hAnsiTheme="majorBidi" w:cstheme="majorBidi"/>
                <w:sz w:val="24"/>
                <w:szCs w:val="24"/>
                <w:lang w:val="fr-FR"/>
              </w:rPr>
              <w:t xml:space="preserve">Acordul-cadru dintre Guvernul Republicii Moldova şi Comisia Comunităţilor Europene privind asistenţa externă, semnat la Bruxelles la 11 mai 2006 şi ratificat prin </w:t>
            </w:r>
            <w:hyperlink r:id="rId41" w:history="1">
              <w:r w:rsidRPr="00213E30">
                <w:rPr>
                  <w:rFonts w:asciiTheme="majorBidi" w:eastAsia="Times New Roman" w:hAnsiTheme="majorBidi" w:cstheme="majorBidi"/>
                  <w:sz w:val="24"/>
                  <w:szCs w:val="24"/>
                  <w:lang w:val="fr-FR"/>
                </w:rPr>
                <w:t>Legea nr.426-XVI din 27 decembrie 2006</w:t>
              </w:r>
            </w:hyperlink>
          </w:p>
          <w:p w:rsidR="00E74830" w:rsidRPr="00213E30" w:rsidRDefault="00E74830" w:rsidP="00E74830">
            <w:pPr>
              <w:spacing w:after="0" w:line="240" w:lineRule="auto"/>
              <w:jc w:val="both"/>
              <w:rPr>
                <w:rFonts w:asciiTheme="majorBidi" w:eastAsia="Times New Roman" w:hAnsiTheme="majorBidi" w:cstheme="majorBidi"/>
                <w:sz w:val="24"/>
                <w:szCs w:val="24"/>
                <w:lang w:val="fr-FR"/>
              </w:rPr>
            </w:pPr>
          </w:p>
        </w:tc>
      </w:tr>
      <w:tr w:rsidR="00E74830" w:rsidRPr="00EC28DB" w:rsidTr="00DD6120">
        <w:trPr>
          <w:jc w:val="center"/>
        </w:trPr>
        <w:tc>
          <w:tcPr>
            <w:tcW w:w="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jc w:val="center"/>
              <w:rPr>
                <w:rFonts w:asciiTheme="majorBidi" w:eastAsia="Times New Roman" w:hAnsiTheme="majorBidi" w:cstheme="majorBidi"/>
                <w:sz w:val="24"/>
                <w:szCs w:val="24"/>
                <w:lang w:val="fr-FR"/>
              </w:rPr>
            </w:pPr>
            <w:r w:rsidRPr="00213E30">
              <w:rPr>
                <w:rFonts w:asciiTheme="majorBidi" w:eastAsia="Times New Roman" w:hAnsiTheme="majorBidi" w:cstheme="majorBidi"/>
                <w:sz w:val="24"/>
                <w:szCs w:val="24"/>
                <w:lang w:val="fr-FR"/>
              </w:rPr>
              <w:t>”293</w:t>
            </w:r>
            <w:r w:rsidR="005405E1" w:rsidRPr="00213E30">
              <w:rPr>
                <w:rFonts w:asciiTheme="majorBidi" w:eastAsia="Times New Roman" w:hAnsiTheme="majorBidi" w:cstheme="majorBidi"/>
                <w:sz w:val="24"/>
                <w:szCs w:val="24"/>
                <w:vertAlign w:val="superscript"/>
                <w:lang w:val="fr-FR"/>
              </w:rPr>
              <w:t>36</w:t>
            </w:r>
          </w:p>
        </w:tc>
        <w:tc>
          <w:tcPr>
            <w:tcW w:w="7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rPr>
                <w:rFonts w:asciiTheme="majorBidi" w:hAnsiTheme="majorBidi" w:cstheme="majorBidi"/>
                <w:sz w:val="24"/>
                <w:szCs w:val="24"/>
              </w:rPr>
            </w:pPr>
            <w:r w:rsidRPr="00213E30">
              <w:rPr>
                <w:rFonts w:asciiTheme="majorBidi" w:hAnsiTheme="majorBidi" w:cstheme="majorBidi"/>
                <w:sz w:val="24"/>
                <w:szCs w:val="24"/>
              </w:rPr>
              <w:t>8721149010257</w:t>
            </w:r>
          </w:p>
        </w:tc>
        <w:tc>
          <w:tcPr>
            <w:tcW w:w="8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rPr>
                <w:rFonts w:asciiTheme="majorBidi" w:hAnsiTheme="majorBidi" w:cstheme="majorBidi"/>
                <w:sz w:val="24"/>
                <w:szCs w:val="24"/>
                <w:lang w:val="fr-FR"/>
              </w:rPr>
            </w:pPr>
            <w:r w:rsidRPr="00213E30">
              <w:rPr>
                <w:rFonts w:asciiTheme="majorBidi" w:hAnsiTheme="majorBidi" w:cstheme="majorBidi"/>
                <w:sz w:val="24"/>
                <w:szCs w:val="24"/>
                <w:lang w:val="fr-FR"/>
              </w:rPr>
              <w:t>Spațiu comun pentru Industrii Creative și Culturale</w:t>
            </w: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rPr>
                <w:rFonts w:asciiTheme="majorBidi" w:hAnsiTheme="majorBidi" w:cstheme="majorBidi"/>
                <w:sz w:val="24"/>
                <w:szCs w:val="24"/>
                <w:lang w:val="fr-FR"/>
              </w:rPr>
            </w:pPr>
            <w:r w:rsidRPr="00213E30">
              <w:rPr>
                <w:rFonts w:asciiTheme="majorBidi" w:hAnsiTheme="majorBidi" w:cstheme="majorBidi"/>
                <w:sz w:val="24"/>
                <w:szCs w:val="24"/>
              </w:rPr>
              <w:t>Agenția pentru Inovare și Transfer Tehnologic</w:t>
            </w: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rPr>
                <w:rFonts w:asciiTheme="majorBidi" w:hAnsiTheme="majorBidi" w:cstheme="majorBidi"/>
                <w:sz w:val="24"/>
                <w:szCs w:val="24"/>
                <w:lang w:val="fr-FR"/>
              </w:rPr>
            </w:pPr>
            <w:r w:rsidRPr="00213E30">
              <w:rPr>
                <w:rFonts w:asciiTheme="majorBidi" w:hAnsiTheme="majorBidi" w:cstheme="majorBidi"/>
                <w:sz w:val="24"/>
                <w:szCs w:val="24"/>
              </w:rPr>
              <w:t>Agenția pentru Inovare și Transfer Tehnologic</w:t>
            </w:r>
          </w:p>
        </w:tc>
        <w:tc>
          <w:tcPr>
            <w:tcW w:w="13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jc w:val="both"/>
              <w:rPr>
                <w:rFonts w:asciiTheme="majorBidi" w:eastAsia="Times New Roman" w:hAnsiTheme="majorBidi" w:cstheme="majorBidi"/>
                <w:sz w:val="24"/>
                <w:szCs w:val="24"/>
                <w:lang w:val="fr-FR"/>
              </w:rPr>
            </w:pPr>
            <w:r w:rsidRPr="00213E30">
              <w:rPr>
                <w:rFonts w:asciiTheme="majorBidi" w:eastAsia="Times New Roman" w:hAnsiTheme="majorBidi" w:cstheme="majorBidi"/>
                <w:sz w:val="24"/>
                <w:szCs w:val="24"/>
                <w:lang w:val="fr-FR"/>
              </w:rPr>
              <w:t xml:space="preserve">Acordul-cadru dintre Guvernul Republicii Moldova şi Comisia Comunităţilor Europene privind asistenţa externă, semnat la Bruxelles la 11 mai 2006 şi ratificat prin </w:t>
            </w:r>
            <w:hyperlink r:id="rId42" w:history="1">
              <w:r w:rsidRPr="00213E30">
                <w:rPr>
                  <w:rFonts w:asciiTheme="majorBidi" w:eastAsia="Times New Roman" w:hAnsiTheme="majorBidi" w:cstheme="majorBidi"/>
                  <w:sz w:val="24"/>
                  <w:szCs w:val="24"/>
                  <w:lang w:val="fr-FR"/>
                </w:rPr>
                <w:t>Legea nr.426-XVI din 27 decembrie 2006</w:t>
              </w:r>
            </w:hyperlink>
          </w:p>
        </w:tc>
      </w:tr>
      <w:tr w:rsidR="00E74830" w:rsidRPr="00EC28DB" w:rsidTr="00DD6120">
        <w:trPr>
          <w:jc w:val="center"/>
        </w:trPr>
        <w:tc>
          <w:tcPr>
            <w:tcW w:w="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jc w:val="center"/>
              <w:rPr>
                <w:rFonts w:asciiTheme="majorBidi" w:eastAsia="Times New Roman" w:hAnsiTheme="majorBidi" w:cstheme="majorBidi"/>
                <w:sz w:val="24"/>
                <w:szCs w:val="24"/>
                <w:lang w:val="fr-FR"/>
              </w:rPr>
            </w:pPr>
            <w:r w:rsidRPr="00213E30">
              <w:rPr>
                <w:rFonts w:asciiTheme="majorBidi" w:eastAsia="Times New Roman" w:hAnsiTheme="majorBidi" w:cstheme="majorBidi"/>
                <w:sz w:val="24"/>
                <w:szCs w:val="24"/>
                <w:lang w:val="fr-FR"/>
              </w:rPr>
              <w:lastRenderedPageBreak/>
              <w:t>”293</w:t>
            </w:r>
            <w:r w:rsidRPr="00213E30">
              <w:rPr>
                <w:rFonts w:asciiTheme="majorBidi" w:eastAsia="Times New Roman" w:hAnsiTheme="majorBidi" w:cstheme="majorBidi"/>
                <w:sz w:val="24"/>
                <w:szCs w:val="24"/>
                <w:vertAlign w:val="superscript"/>
                <w:lang w:val="fr-FR"/>
              </w:rPr>
              <w:t>3</w:t>
            </w:r>
            <w:r w:rsidR="005405E1" w:rsidRPr="00213E30">
              <w:rPr>
                <w:rFonts w:asciiTheme="majorBidi" w:eastAsia="Times New Roman" w:hAnsiTheme="majorBidi" w:cstheme="majorBidi"/>
                <w:sz w:val="24"/>
                <w:szCs w:val="24"/>
                <w:vertAlign w:val="superscript"/>
                <w:lang w:val="fr-FR"/>
              </w:rPr>
              <w:t>7</w:t>
            </w:r>
          </w:p>
        </w:tc>
        <w:tc>
          <w:tcPr>
            <w:tcW w:w="7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rPr>
                <w:rFonts w:asciiTheme="majorBidi" w:hAnsiTheme="majorBidi" w:cstheme="majorBidi"/>
                <w:sz w:val="24"/>
                <w:szCs w:val="24"/>
              </w:rPr>
            </w:pPr>
            <w:r w:rsidRPr="00213E30">
              <w:rPr>
                <w:rFonts w:asciiTheme="majorBidi" w:hAnsiTheme="majorBidi" w:cstheme="majorBidi"/>
                <w:sz w:val="24"/>
                <w:szCs w:val="24"/>
              </w:rPr>
              <w:t>8721149010268</w:t>
            </w:r>
          </w:p>
        </w:tc>
        <w:tc>
          <w:tcPr>
            <w:tcW w:w="8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rPr>
                <w:rFonts w:asciiTheme="majorBidi" w:eastAsia="Times New Roman" w:hAnsiTheme="majorBidi" w:cstheme="majorBidi"/>
                <w:sz w:val="24"/>
                <w:szCs w:val="24"/>
              </w:rPr>
            </w:pPr>
            <w:r w:rsidRPr="00213E30">
              <w:rPr>
                <w:rFonts w:asciiTheme="majorBidi" w:eastAsia="Times New Roman" w:hAnsiTheme="majorBidi" w:cstheme="majorBidi"/>
                <w:sz w:val="24"/>
                <w:szCs w:val="24"/>
              </w:rPr>
              <w:t xml:space="preserve">Rețeaua transfrontalieră pentru Agricultură Inovatoare </w:t>
            </w:r>
          </w:p>
          <w:p w:rsidR="00E74830" w:rsidRPr="00213E30" w:rsidRDefault="00E74830" w:rsidP="00E74830">
            <w:pPr>
              <w:spacing w:after="0" w:line="240" w:lineRule="auto"/>
              <w:rPr>
                <w:rFonts w:asciiTheme="majorBidi" w:eastAsia="Times New Roman" w:hAnsiTheme="majorBidi" w:cstheme="majorBidi"/>
                <w:sz w:val="24"/>
                <w:szCs w:val="24"/>
              </w:rPr>
            </w:pPr>
          </w:p>
          <w:p w:rsidR="00E74830" w:rsidRPr="00213E30" w:rsidRDefault="00E74830" w:rsidP="00E74830">
            <w:pPr>
              <w:spacing w:after="0" w:line="240" w:lineRule="auto"/>
              <w:rPr>
                <w:rFonts w:asciiTheme="majorBidi" w:hAnsiTheme="majorBidi" w:cstheme="majorBidi"/>
                <w:sz w:val="24"/>
                <w:szCs w:val="24"/>
                <w:lang w:val="fr-FR"/>
              </w:rPr>
            </w:pP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rPr>
                <w:rFonts w:asciiTheme="majorBidi" w:hAnsiTheme="majorBidi" w:cstheme="majorBidi"/>
                <w:sz w:val="24"/>
                <w:szCs w:val="24"/>
              </w:rPr>
            </w:pPr>
            <w:r w:rsidRPr="00213E30">
              <w:rPr>
                <w:rFonts w:asciiTheme="majorBidi" w:hAnsiTheme="majorBidi" w:cstheme="majorBidi"/>
                <w:sz w:val="24"/>
                <w:szCs w:val="24"/>
              </w:rPr>
              <w:t>A.O. Cutezătorul</w:t>
            </w: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rPr>
                <w:rFonts w:asciiTheme="majorBidi" w:hAnsiTheme="majorBidi" w:cstheme="majorBidi"/>
                <w:sz w:val="24"/>
                <w:szCs w:val="24"/>
              </w:rPr>
            </w:pPr>
            <w:r w:rsidRPr="00213E30">
              <w:rPr>
                <w:rFonts w:asciiTheme="majorBidi" w:hAnsiTheme="majorBidi" w:cstheme="majorBidi"/>
                <w:sz w:val="24"/>
                <w:szCs w:val="24"/>
              </w:rPr>
              <w:t>A.O. Cutezătorul</w:t>
            </w:r>
          </w:p>
        </w:tc>
        <w:tc>
          <w:tcPr>
            <w:tcW w:w="13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jc w:val="both"/>
              <w:rPr>
                <w:rFonts w:asciiTheme="majorBidi" w:eastAsia="Times New Roman" w:hAnsiTheme="majorBidi" w:cstheme="majorBidi"/>
                <w:sz w:val="24"/>
                <w:szCs w:val="24"/>
                <w:lang w:val="fr-FR"/>
              </w:rPr>
            </w:pPr>
            <w:r w:rsidRPr="00213E30">
              <w:rPr>
                <w:rFonts w:asciiTheme="majorBidi" w:eastAsia="Times New Roman" w:hAnsiTheme="majorBidi" w:cstheme="majorBidi"/>
                <w:sz w:val="24"/>
                <w:szCs w:val="24"/>
                <w:lang w:val="fr-FR"/>
              </w:rPr>
              <w:t xml:space="preserve">Acordul-cadru dintre Guvernul Republicii Moldova şi Comisia Comunităţilor Europene privind asistenţa externă, semnat la Bruxelles la 11 mai 2006 şi ratificat prin </w:t>
            </w:r>
            <w:hyperlink r:id="rId43" w:history="1">
              <w:r w:rsidRPr="00213E30">
                <w:rPr>
                  <w:rFonts w:asciiTheme="majorBidi" w:eastAsia="Times New Roman" w:hAnsiTheme="majorBidi" w:cstheme="majorBidi"/>
                  <w:sz w:val="24"/>
                  <w:szCs w:val="24"/>
                  <w:lang w:val="fr-FR"/>
                </w:rPr>
                <w:t>Legea nr.426-XVI din 27 decembrie 2006</w:t>
              </w:r>
            </w:hyperlink>
          </w:p>
          <w:p w:rsidR="00E74830" w:rsidRPr="00213E30" w:rsidRDefault="00E74830" w:rsidP="00E74830">
            <w:pPr>
              <w:spacing w:after="0" w:line="240" w:lineRule="auto"/>
              <w:jc w:val="both"/>
              <w:rPr>
                <w:rFonts w:asciiTheme="majorBidi" w:eastAsia="Times New Roman" w:hAnsiTheme="majorBidi" w:cstheme="majorBidi"/>
                <w:sz w:val="24"/>
                <w:szCs w:val="24"/>
                <w:lang w:val="fr-FR"/>
              </w:rPr>
            </w:pPr>
          </w:p>
        </w:tc>
      </w:tr>
      <w:tr w:rsidR="00E74830" w:rsidRPr="00EC28DB" w:rsidTr="00DD6120">
        <w:trPr>
          <w:jc w:val="center"/>
        </w:trPr>
        <w:tc>
          <w:tcPr>
            <w:tcW w:w="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jc w:val="center"/>
              <w:rPr>
                <w:rFonts w:asciiTheme="majorBidi" w:eastAsia="Times New Roman" w:hAnsiTheme="majorBidi" w:cstheme="majorBidi"/>
                <w:sz w:val="24"/>
                <w:szCs w:val="24"/>
              </w:rPr>
            </w:pPr>
            <w:r w:rsidRPr="00213E30">
              <w:rPr>
                <w:rFonts w:asciiTheme="majorBidi" w:eastAsia="Times New Roman" w:hAnsiTheme="majorBidi" w:cstheme="majorBidi"/>
                <w:sz w:val="24"/>
                <w:szCs w:val="24"/>
                <w:lang w:val="fr-FR"/>
              </w:rPr>
              <w:t>”293</w:t>
            </w:r>
            <w:r w:rsidR="005405E1" w:rsidRPr="00213E30">
              <w:rPr>
                <w:rFonts w:asciiTheme="majorBidi" w:eastAsia="Times New Roman" w:hAnsiTheme="majorBidi" w:cstheme="majorBidi"/>
                <w:sz w:val="24"/>
                <w:szCs w:val="24"/>
                <w:vertAlign w:val="superscript"/>
                <w:lang w:val="fr-FR"/>
              </w:rPr>
              <w:t>38</w:t>
            </w:r>
          </w:p>
        </w:tc>
        <w:tc>
          <w:tcPr>
            <w:tcW w:w="7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rPr>
                <w:rFonts w:asciiTheme="majorBidi" w:hAnsiTheme="majorBidi" w:cstheme="majorBidi"/>
                <w:sz w:val="24"/>
                <w:szCs w:val="24"/>
              </w:rPr>
            </w:pPr>
            <w:r w:rsidRPr="00213E30">
              <w:rPr>
                <w:rFonts w:asciiTheme="majorBidi" w:hAnsiTheme="majorBidi" w:cstheme="majorBidi"/>
                <w:sz w:val="24"/>
                <w:szCs w:val="24"/>
              </w:rPr>
              <w:t>8721149010292</w:t>
            </w:r>
          </w:p>
        </w:tc>
        <w:tc>
          <w:tcPr>
            <w:tcW w:w="8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rPr>
                <w:rFonts w:asciiTheme="majorBidi" w:hAnsiTheme="majorBidi" w:cstheme="majorBidi"/>
                <w:sz w:val="24"/>
                <w:szCs w:val="24"/>
              </w:rPr>
            </w:pPr>
            <w:r w:rsidRPr="00213E30">
              <w:rPr>
                <w:rFonts w:asciiTheme="majorBidi" w:hAnsiTheme="majorBidi" w:cstheme="majorBidi"/>
                <w:sz w:val="24"/>
                <w:szCs w:val="24"/>
              </w:rPr>
              <w:t>Promovarea patrimoniului gastronomic în regiunea Dunării de Jos (RiverFood)</w:t>
            </w:r>
          </w:p>
          <w:p w:rsidR="00E74830" w:rsidRPr="00213E30" w:rsidRDefault="00E74830" w:rsidP="00E74830">
            <w:pPr>
              <w:spacing w:after="0" w:line="240" w:lineRule="auto"/>
              <w:rPr>
                <w:rFonts w:asciiTheme="majorBidi" w:hAnsiTheme="majorBidi" w:cstheme="majorBidi"/>
                <w:sz w:val="24"/>
                <w:szCs w:val="24"/>
              </w:rPr>
            </w:pP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before="100" w:beforeAutospacing="1" w:after="100" w:afterAutospacing="1" w:line="240" w:lineRule="auto"/>
              <w:ind w:left="136"/>
              <w:rPr>
                <w:rFonts w:asciiTheme="majorBidi" w:hAnsiTheme="majorBidi" w:cstheme="majorBidi"/>
                <w:sz w:val="24"/>
                <w:szCs w:val="24"/>
              </w:rPr>
            </w:pPr>
            <w:r w:rsidRPr="00213E30">
              <w:rPr>
                <w:rFonts w:asciiTheme="majorBidi" w:hAnsiTheme="majorBidi" w:cstheme="majorBidi"/>
                <w:sz w:val="24"/>
                <w:szCs w:val="24"/>
              </w:rPr>
              <w:t>A.O. Agenția de Cooperare Transfrontalieră și Integrare Europeană</w:t>
            </w: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before="100" w:beforeAutospacing="1" w:after="100" w:afterAutospacing="1" w:line="240" w:lineRule="auto"/>
              <w:ind w:left="136"/>
              <w:rPr>
                <w:rFonts w:asciiTheme="majorBidi" w:hAnsiTheme="majorBidi" w:cstheme="majorBidi"/>
                <w:sz w:val="24"/>
                <w:szCs w:val="24"/>
              </w:rPr>
            </w:pPr>
            <w:r w:rsidRPr="00213E30">
              <w:rPr>
                <w:rFonts w:asciiTheme="majorBidi" w:hAnsiTheme="majorBidi" w:cstheme="majorBidi"/>
                <w:sz w:val="24"/>
                <w:szCs w:val="24"/>
              </w:rPr>
              <w:t>A.O. Agenția de Cooperare Transfrontalieră și Integrare Europeană</w:t>
            </w:r>
          </w:p>
        </w:tc>
        <w:tc>
          <w:tcPr>
            <w:tcW w:w="13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jc w:val="both"/>
              <w:rPr>
                <w:rFonts w:asciiTheme="majorBidi" w:hAnsiTheme="majorBidi" w:cstheme="majorBidi"/>
                <w:sz w:val="24"/>
                <w:szCs w:val="24"/>
                <w:lang w:val="fr-FR"/>
              </w:rPr>
            </w:pPr>
            <w:r w:rsidRPr="00213E30">
              <w:rPr>
                <w:rFonts w:asciiTheme="majorBidi" w:hAnsiTheme="majorBidi" w:cstheme="majorBidi"/>
                <w:sz w:val="24"/>
                <w:szCs w:val="24"/>
                <w:lang w:val="fr-FR"/>
              </w:rPr>
              <w:t xml:space="preserve">Acordul-cadru dintre Guvernul Republicii Moldova şi Comisia Comunităţilor Europene privind asistenţa externă, semnat la Bruxelles la 11 mai 2006 şi ratificat prin </w:t>
            </w:r>
            <w:r w:rsidR="00A869BD">
              <w:fldChar w:fldCharType="begin"/>
            </w:r>
            <w:r w:rsidR="00A869BD" w:rsidRPr="00EC28DB">
              <w:rPr>
                <w:lang w:val="fr-FR"/>
              </w:rPr>
              <w:instrText xml:space="preserve"> HYPERLINK "lex:LPLP20061227426" </w:instrText>
            </w:r>
            <w:r w:rsidR="00A869BD">
              <w:fldChar w:fldCharType="separate"/>
            </w:r>
            <w:r w:rsidRPr="00213E30">
              <w:rPr>
                <w:rFonts w:asciiTheme="majorBidi" w:hAnsiTheme="majorBidi" w:cstheme="majorBidi"/>
                <w:sz w:val="24"/>
                <w:szCs w:val="24"/>
                <w:lang w:val="fr-FR"/>
              </w:rPr>
              <w:t>Legea nr.426-XVI din 27 decembrie 2006</w:t>
            </w:r>
            <w:r w:rsidR="00A869BD">
              <w:rPr>
                <w:rFonts w:asciiTheme="majorBidi" w:hAnsiTheme="majorBidi" w:cstheme="majorBidi"/>
                <w:sz w:val="24"/>
                <w:szCs w:val="24"/>
                <w:lang w:val="fr-FR"/>
              </w:rPr>
              <w:fldChar w:fldCharType="end"/>
            </w:r>
          </w:p>
        </w:tc>
      </w:tr>
      <w:tr w:rsidR="00E74830" w:rsidRPr="00EC28DB" w:rsidTr="00182418">
        <w:trPr>
          <w:jc w:val="center"/>
        </w:trPr>
        <w:tc>
          <w:tcPr>
            <w:tcW w:w="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jc w:val="center"/>
              <w:rPr>
                <w:rFonts w:asciiTheme="majorBidi" w:eastAsia="Times New Roman" w:hAnsiTheme="majorBidi" w:cstheme="majorBidi"/>
                <w:sz w:val="24"/>
                <w:szCs w:val="24"/>
                <w:lang w:val="fr-FR"/>
              </w:rPr>
            </w:pPr>
            <w:r w:rsidRPr="00213E30">
              <w:rPr>
                <w:rFonts w:asciiTheme="majorBidi" w:eastAsia="Times New Roman" w:hAnsiTheme="majorBidi" w:cstheme="majorBidi"/>
                <w:sz w:val="24"/>
                <w:szCs w:val="24"/>
                <w:lang w:val="fr-FR"/>
              </w:rPr>
              <w:t>”293</w:t>
            </w:r>
            <w:r w:rsidR="005405E1" w:rsidRPr="00213E30">
              <w:rPr>
                <w:rFonts w:asciiTheme="majorBidi" w:eastAsia="Times New Roman" w:hAnsiTheme="majorBidi" w:cstheme="majorBidi"/>
                <w:sz w:val="24"/>
                <w:szCs w:val="24"/>
                <w:vertAlign w:val="superscript"/>
                <w:lang w:val="fr-FR"/>
              </w:rPr>
              <w:t>3</w:t>
            </w:r>
            <w:r w:rsidRPr="00213E30">
              <w:rPr>
                <w:rFonts w:asciiTheme="majorBidi" w:eastAsia="Times New Roman" w:hAnsiTheme="majorBidi" w:cstheme="majorBidi"/>
                <w:sz w:val="24"/>
                <w:szCs w:val="24"/>
                <w:vertAlign w:val="superscript"/>
                <w:lang w:val="fr-FR"/>
              </w:rPr>
              <w:t>9</w:t>
            </w:r>
          </w:p>
        </w:tc>
        <w:tc>
          <w:tcPr>
            <w:tcW w:w="7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rPr>
                <w:rFonts w:asciiTheme="majorBidi" w:hAnsiTheme="majorBidi" w:cstheme="majorBidi"/>
                <w:sz w:val="24"/>
                <w:szCs w:val="24"/>
              </w:rPr>
            </w:pPr>
            <w:r w:rsidRPr="00213E30">
              <w:rPr>
                <w:rFonts w:asciiTheme="majorBidi" w:hAnsiTheme="majorBidi" w:cstheme="majorBidi"/>
                <w:sz w:val="24"/>
                <w:szCs w:val="24"/>
              </w:rPr>
              <w:t>8721149010301</w:t>
            </w:r>
          </w:p>
        </w:tc>
        <w:tc>
          <w:tcPr>
            <w:tcW w:w="8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rPr>
                <w:rFonts w:asciiTheme="majorBidi" w:hAnsiTheme="majorBidi" w:cstheme="majorBidi"/>
                <w:sz w:val="24"/>
                <w:szCs w:val="24"/>
              </w:rPr>
            </w:pPr>
            <w:r w:rsidRPr="00213E30">
              <w:rPr>
                <w:rFonts w:asciiTheme="majorBidi" w:hAnsiTheme="majorBidi" w:cstheme="majorBidi"/>
                <w:sz w:val="24"/>
                <w:szCs w:val="24"/>
              </w:rPr>
              <w:t xml:space="preserve">Tineri în Acțiune </w:t>
            </w: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E74830" w:rsidRPr="00213E30" w:rsidRDefault="00E74830" w:rsidP="00E74830">
            <w:pPr>
              <w:jc w:val="both"/>
              <w:rPr>
                <w:rFonts w:asciiTheme="majorBidi" w:hAnsiTheme="majorBidi" w:cstheme="majorBidi"/>
                <w:sz w:val="24"/>
                <w:szCs w:val="24"/>
              </w:rPr>
            </w:pPr>
            <w:r w:rsidRPr="00213E30">
              <w:rPr>
                <w:rFonts w:asciiTheme="majorBidi" w:hAnsiTheme="majorBidi" w:cstheme="majorBidi"/>
                <w:sz w:val="24"/>
                <w:szCs w:val="24"/>
              </w:rPr>
              <w:t>A.O. Agenția de Cooperare Transfrontalieră și Integrare Europeană</w:t>
            </w: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E74830" w:rsidRPr="00213E30" w:rsidRDefault="00E74830" w:rsidP="00E74830">
            <w:pPr>
              <w:jc w:val="both"/>
              <w:rPr>
                <w:rFonts w:asciiTheme="majorBidi" w:hAnsiTheme="majorBidi" w:cstheme="majorBidi"/>
                <w:sz w:val="24"/>
                <w:szCs w:val="24"/>
              </w:rPr>
            </w:pPr>
            <w:r w:rsidRPr="00213E30">
              <w:rPr>
                <w:rFonts w:asciiTheme="majorBidi" w:hAnsiTheme="majorBidi" w:cstheme="majorBidi"/>
                <w:sz w:val="24"/>
                <w:szCs w:val="24"/>
              </w:rPr>
              <w:t>A.O. Agenția de Cooperare Transfrontalieră și Integrare Europeană</w:t>
            </w:r>
          </w:p>
        </w:tc>
        <w:tc>
          <w:tcPr>
            <w:tcW w:w="13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jc w:val="both"/>
              <w:rPr>
                <w:rFonts w:asciiTheme="majorBidi" w:hAnsiTheme="majorBidi" w:cstheme="majorBidi"/>
                <w:sz w:val="24"/>
                <w:szCs w:val="24"/>
                <w:lang w:val="fr-FR"/>
              </w:rPr>
            </w:pPr>
            <w:r w:rsidRPr="00213E30">
              <w:rPr>
                <w:rFonts w:asciiTheme="majorBidi" w:hAnsiTheme="majorBidi" w:cstheme="majorBidi"/>
                <w:sz w:val="24"/>
                <w:szCs w:val="24"/>
                <w:lang w:val="fr-FR"/>
              </w:rPr>
              <w:t xml:space="preserve">Acordul-cadru dintre Guvernul Republicii Moldova şi Comisia Comunităţilor Europene privind asistenţa externă, semnat la Bruxelles la 11 mai 2006 şi ratificat prin </w:t>
            </w:r>
            <w:r w:rsidR="00A869BD">
              <w:fldChar w:fldCharType="begin"/>
            </w:r>
            <w:r w:rsidR="00A869BD" w:rsidRPr="00EC28DB">
              <w:rPr>
                <w:lang w:val="fr-FR"/>
              </w:rPr>
              <w:instrText xml:space="preserve"> HYPERLINK "lex:LPLP20061227426" </w:instrText>
            </w:r>
            <w:r w:rsidR="00A869BD">
              <w:fldChar w:fldCharType="separate"/>
            </w:r>
            <w:r w:rsidRPr="00213E30">
              <w:rPr>
                <w:rFonts w:asciiTheme="majorBidi" w:hAnsiTheme="majorBidi" w:cstheme="majorBidi"/>
                <w:sz w:val="24"/>
                <w:szCs w:val="24"/>
                <w:lang w:val="fr-FR"/>
              </w:rPr>
              <w:t>Legea nr.426-XVI din 27 decembrie 2006</w:t>
            </w:r>
            <w:r w:rsidR="00A869BD">
              <w:rPr>
                <w:rFonts w:asciiTheme="majorBidi" w:hAnsiTheme="majorBidi" w:cstheme="majorBidi"/>
                <w:sz w:val="24"/>
                <w:szCs w:val="24"/>
                <w:lang w:val="fr-FR"/>
              </w:rPr>
              <w:fldChar w:fldCharType="end"/>
            </w:r>
          </w:p>
        </w:tc>
      </w:tr>
      <w:tr w:rsidR="00E74830" w:rsidRPr="00EC28DB" w:rsidTr="00182418">
        <w:trPr>
          <w:jc w:val="center"/>
        </w:trPr>
        <w:tc>
          <w:tcPr>
            <w:tcW w:w="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jc w:val="center"/>
              <w:rPr>
                <w:rFonts w:asciiTheme="majorBidi" w:eastAsia="Times New Roman" w:hAnsiTheme="majorBidi" w:cstheme="majorBidi"/>
                <w:sz w:val="24"/>
                <w:szCs w:val="24"/>
                <w:lang w:val="fr-FR"/>
              </w:rPr>
            </w:pPr>
            <w:r w:rsidRPr="00213E30">
              <w:rPr>
                <w:rFonts w:asciiTheme="majorBidi" w:eastAsia="Times New Roman" w:hAnsiTheme="majorBidi" w:cstheme="majorBidi"/>
                <w:sz w:val="24"/>
                <w:szCs w:val="24"/>
                <w:lang w:val="fr-FR"/>
              </w:rPr>
              <w:t>”293</w:t>
            </w:r>
            <w:r w:rsidRPr="00213E30">
              <w:rPr>
                <w:rFonts w:asciiTheme="majorBidi" w:eastAsia="Times New Roman" w:hAnsiTheme="majorBidi" w:cstheme="majorBidi"/>
                <w:sz w:val="24"/>
                <w:szCs w:val="24"/>
                <w:vertAlign w:val="superscript"/>
                <w:lang w:val="fr-FR"/>
              </w:rPr>
              <w:t>4</w:t>
            </w:r>
            <w:r w:rsidR="005405E1" w:rsidRPr="00213E30">
              <w:rPr>
                <w:rFonts w:asciiTheme="majorBidi" w:eastAsia="Times New Roman" w:hAnsiTheme="majorBidi" w:cstheme="majorBidi"/>
                <w:sz w:val="24"/>
                <w:szCs w:val="24"/>
                <w:vertAlign w:val="superscript"/>
                <w:lang w:val="fr-FR"/>
              </w:rPr>
              <w:t>0</w:t>
            </w:r>
          </w:p>
        </w:tc>
        <w:tc>
          <w:tcPr>
            <w:tcW w:w="7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rPr>
                <w:rFonts w:asciiTheme="majorBidi" w:hAnsiTheme="majorBidi" w:cstheme="majorBidi"/>
                <w:sz w:val="24"/>
                <w:szCs w:val="24"/>
              </w:rPr>
            </w:pPr>
            <w:r w:rsidRPr="00213E30">
              <w:rPr>
                <w:rFonts w:asciiTheme="majorBidi" w:hAnsiTheme="majorBidi" w:cstheme="majorBidi"/>
                <w:sz w:val="24"/>
                <w:szCs w:val="24"/>
              </w:rPr>
              <w:t>8721149010335</w:t>
            </w:r>
          </w:p>
        </w:tc>
        <w:tc>
          <w:tcPr>
            <w:tcW w:w="8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rPr>
                <w:rFonts w:asciiTheme="majorBidi" w:hAnsiTheme="majorBidi" w:cstheme="majorBidi"/>
                <w:sz w:val="24"/>
                <w:szCs w:val="24"/>
              </w:rPr>
            </w:pPr>
            <w:r w:rsidRPr="00213E30">
              <w:rPr>
                <w:rFonts w:asciiTheme="majorBidi" w:hAnsiTheme="majorBidi" w:cstheme="majorBidi"/>
                <w:sz w:val="24"/>
                <w:szCs w:val="24"/>
              </w:rPr>
              <w:t>Turismul rural – un pas sigur pentru sporirea cooperării transfrontaliere între raioanele Soroca (Republica Moldova) și Iampol (Ucraina, regiunea Vinița)</w:t>
            </w: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E74830" w:rsidRPr="00213E30" w:rsidRDefault="00E74830" w:rsidP="00E74830">
            <w:pPr>
              <w:rPr>
                <w:rFonts w:asciiTheme="majorBidi" w:hAnsiTheme="majorBidi" w:cstheme="majorBidi"/>
                <w:sz w:val="24"/>
                <w:szCs w:val="24"/>
                <w:lang w:val="fr-FR"/>
              </w:rPr>
            </w:pPr>
            <w:r w:rsidRPr="00213E30">
              <w:rPr>
                <w:rFonts w:asciiTheme="majorBidi" w:hAnsiTheme="majorBidi" w:cstheme="majorBidi"/>
                <w:sz w:val="24"/>
                <w:szCs w:val="24"/>
                <w:lang w:val="fr-FR"/>
              </w:rPr>
              <w:t>A.O. Institutul de Dezvoltare și Inițiative Sociale Viitorul</w:t>
            </w: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before="100" w:beforeAutospacing="1" w:after="100" w:afterAutospacing="1" w:line="240" w:lineRule="auto"/>
              <w:ind w:left="136"/>
              <w:rPr>
                <w:rFonts w:asciiTheme="majorBidi" w:hAnsiTheme="majorBidi" w:cstheme="majorBidi"/>
                <w:sz w:val="24"/>
                <w:szCs w:val="24"/>
                <w:lang w:val="fr-FR"/>
              </w:rPr>
            </w:pPr>
          </w:p>
          <w:p w:rsidR="00E74830" w:rsidRPr="00213E30" w:rsidRDefault="00E74830" w:rsidP="00E74830">
            <w:pPr>
              <w:rPr>
                <w:rFonts w:asciiTheme="majorBidi" w:hAnsiTheme="majorBidi" w:cstheme="majorBidi"/>
                <w:sz w:val="24"/>
                <w:szCs w:val="24"/>
              </w:rPr>
            </w:pPr>
            <w:r w:rsidRPr="00213E30">
              <w:rPr>
                <w:rFonts w:asciiTheme="majorBidi" w:hAnsiTheme="majorBidi" w:cstheme="majorBidi"/>
                <w:sz w:val="24"/>
                <w:szCs w:val="24"/>
              </w:rPr>
              <w:t>Consiliul Raional Soroca</w:t>
            </w:r>
          </w:p>
        </w:tc>
        <w:tc>
          <w:tcPr>
            <w:tcW w:w="13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jc w:val="both"/>
              <w:rPr>
                <w:rFonts w:asciiTheme="majorBidi" w:hAnsiTheme="majorBidi" w:cstheme="majorBidi"/>
                <w:sz w:val="24"/>
                <w:szCs w:val="24"/>
                <w:lang w:val="fr-FR"/>
              </w:rPr>
            </w:pPr>
            <w:r w:rsidRPr="00213E30">
              <w:rPr>
                <w:rFonts w:asciiTheme="majorBidi" w:hAnsiTheme="majorBidi" w:cstheme="majorBidi"/>
                <w:sz w:val="24"/>
                <w:szCs w:val="24"/>
                <w:lang w:val="fr-FR"/>
              </w:rPr>
              <w:t xml:space="preserve">Acordul-cadru dintre Guvernul Republicii Moldova şi Comisia Comunităţilor Europene privind asistenţa externă, semnat la Bruxelles la 11 mai 2006 şi ratificat prin </w:t>
            </w:r>
            <w:r w:rsidR="00A869BD">
              <w:fldChar w:fldCharType="begin"/>
            </w:r>
            <w:r w:rsidR="00A869BD" w:rsidRPr="00EC28DB">
              <w:rPr>
                <w:lang w:val="fr-FR"/>
              </w:rPr>
              <w:instrText xml:space="preserve"> HYPERLINK "lex:LPLP20061227426" </w:instrText>
            </w:r>
            <w:r w:rsidR="00A869BD">
              <w:fldChar w:fldCharType="separate"/>
            </w:r>
            <w:r w:rsidRPr="00213E30">
              <w:rPr>
                <w:rFonts w:asciiTheme="majorBidi" w:hAnsiTheme="majorBidi" w:cstheme="majorBidi"/>
                <w:sz w:val="24"/>
                <w:szCs w:val="24"/>
                <w:lang w:val="fr-FR"/>
              </w:rPr>
              <w:t>Legea nr.426-XVI din 27 decembrie 2006</w:t>
            </w:r>
            <w:r w:rsidR="00A869BD">
              <w:rPr>
                <w:rFonts w:asciiTheme="majorBidi" w:hAnsiTheme="majorBidi" w:cstheme="majorBidi"/>
                <w:sz w:val="24"/>
                <w:szCs w:val="24"/>
                <w:lang w:val="fr-FR"/>
              </w:rPr>
              <w:fldChar w:fldCharType="end"/>
            </w:r>
          </w:p>
        </w:tc>
      </w:tr>
      <w:tr w:rsidR="00E74830" w:rsidRPr="00EC28DB" w:rsidTr="00182418">
        <w:trPr>
          <w:jc w:val="center"/>
        </w:trPr>
        <w:tc>
          <w:tcPr>
            <w:tcW w:w="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jc w:val="center"/>
              <w:rPr>
                <w:rFonts w:asciiTheme="majorBidi" w:eastAsia="Times New Roman" w:hAnsiTheme="majorBidi" w:cstheme="majorBidi"/>
                <w:sz w:val="24"/>
                <w:szCs w:val="24"/>
                <w:lang w:val="fr-FR"/>
              </w:rPr>
            </w:pPr>
            <w:r w:rsidRPr="00213E30">
              <w:rPr>
                <w:rFonts w:asciiTheme="majorBidi" w:eastAsia="Times New Roman" w:hAnsiTheme="majorBidi" w:cstheme="majorBidi"/>
                <w:sz w:val="24"/>
                <w:szCs w:val="24"/>
                <w:lang w:val="fr-FR"/>
              </w:rPr>
              <w:t>”293</w:t>
            </w:r>
            <w:r w:rsidRPr="00213E30">
              <w:rPr>
                <w:rFonts w:asciiTheme="majorBidi" w:eastAsia="Times New Roman" w:hAnsiTheme="majorBidi" w:cstheme="majorBidi"/>
                <w:sz w:val="24"/>
                <w:szCs w:val="24"/>
                <w:vertAlign w:val="superscript"/>
                <w:lang w:val="fr-FR"/>
              </w:rPr>
              <w:t>4</w:t>
            </w:r>
            <w:r w:rsidR="005405E1" w:rsidRPr="00213E30">
              <w:rPr>
                <w:rFonts w:asciiTheme="majorBidi" w:eastAsia="Times New Roman" w:hAnsiTheme="majorBidi" w:cstheme="majorBidi"/>
                <w:sz w:val="24"/>
                <w:szCs w:val="24"/>
                <w:vertAlign w:val="superscript"/>
                <w:lang w:val="fr-FR"/>
              </w:rPr>
              <w:t>1</w:t>
            </w:r>
          </w:p>
        </w:tc>
        <w:tc>
          <w:tcPr>
            <w:tcW w:w="7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rPr>
                <w:rFonts w:asciiTheme="majorBidi" w:hAnsiTheme="majorBidi" w:cstheme="majorBidi"/>
                <w:sz w:val="24"/>
                <w:szCs w:val="24"/>
              </w:rPr>
            </w:pPr>
            <w:r w:rsidRPr="00213E30">
              <w:rPr>
                <w:rFonts w:asciiTheme="majorBidi" w:hAnsiTheme="majorBidi" w:cstheme="majorBidi"/>
                <w:sz w:val="24"/>
                <w:szCs w:val="24"/>
              </w:rPr>
              <w:t>8721149010338</w:t>
            </w:r>
          </w:p>
        </w:tc>
        <w:tc>
          <w:tcPr>
            <w:tcW w:w="8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rPr>
                <w:rFonts w:asciiTheme="majorBidi" w:hAnsiTheme="majorBidi" w:cstheme="majorBidi"/>
                <w:sz w:val="24"/>
                <w:szCs w:val="24"/>
              </w:rPr>
            </w:pPr>
            <w:r w:rsidRPr="00213E30">
              <w:rPr>
                <w:rFonts w:asciiTheme="majorBidi" w:hAnsiTheme="majorBidi" w:cstheme="majorBidi"/>
                <w:sz w:val="24"/>
                <w:szCs w:val="24"/>
              </w:rPr>
              <w:t>Pas cu pas spre colectarea separată a deșeurilor solide</w:t>
            </w:r>
          </w:p>
          <w:p w:rsidR="00E74830" w:rsidRPr="00213E30" w:rsidRDefault="00E74830" w:rsidP="00E74830">
            <w:pPr>
              <w:spacing w:after="0" w:line="240" w:lineRule="auto"/>
              <w:rPr>
                <w:rFonts w:asciiTheme="majorBidi" w:hAnsiTheme="majorBidi" w:cstheme="majorBidi"/>
                <w:sz w:val="24"/>
                <w:szCs w:val="24"/>
              </w:rPr>
            </w:pPr>
            <w:r w:rsidRPr="00213E30">
              <w:rPr>
                <w:rFonts w:asciiTheme="majorBidi" w:hAnsiTheme="majorBidi" w:cstheme="majorBidi"/>
                <w:sz w:val="24"/>
                <w:szCs w:val="24"/>
              </w:rPr>
              <w:t xml:space="preserve"> </w:t>
            </w:r>
          </w:p>
          <w:p w:rsidR="00E74830" w:rsidRPr="00213E30" w:rsidRDefault="00E74830" w:rsidP="00E74830">
            <w:pPr>
              <w:spacing w:after="0" w:line="240" w:lineRule="auto"/>
              <w:rPr>
                <w:rFonts w:asciiTheme="majorBidi" w:hAnsiTheme="majorBidi" w:cstheme="majorBidi"/>
                <w:sz w:val="24"/>
                <w:szCs w:val="24"/>
              </w:rPr>
            </w:pP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E74830" w:rsidRPr="00213E30" w:rsidRDefault="00E74830" w:rsidP="00E74830">
            <w:pPr>
              <w:jc w:val="both"/>
              <w:rPr>
                <w:rFonts w:asciiTheme="majorBidi" w:hAnsiTheme="majorBidi" w:cstheme="majorBidi"/>
                <w:sz w:val="24"/>
                <w:szCs w:val="24"/>
              </w:rPr>
            </w:pPr>
            <w:r w:rsidRPr="00213E30">
              <w:rPr>
                <w:rFonts w:asciiTheme="majorBidi" w:hAnsiTheme="majorBidi" w:cstheme="majorBidi"/>
                <w:sz w:val="24"/>
                <w:szCs w:val="24"/>
              </w:rPr>
              <w:t>Consiliul Raional Fălești</w:t>
            </w: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E74830" w:rsidRPr="00213E30" w:rsidRDefault="00E74830" w:rsidP="00E74830">
            <w:pPr>
              <w:rPr>
                <w:rFonts w:asciiTheme="majorBidi" w:hAnsiTheme="majorBidi" w:cstheme="majorBidi"/>
                <w:sz w:val="24"/>
                <w:szCs w:val="24"/>
              </w:rPr>
            </w:pPr>
            <w:r w:rsidRPr="00213E30">
              <w:rPr>
                <w:rFonts w:asciiTheme="majorBidi" w:hAnsiTheme="majorBidi" w:cstheme="majorBidi"/>
                <w:sz w:val="24"/>
                <w:szCs w:val="24"/>
              </w:rPr>
              <w:t xml:space="preserve">Consiliul Raional Fălești </w:t>
            </w:r>
          </w:p>
          <w:p w:rsidR="00E74830" w:rsidRPr="00213E30" w:rsidRDefault="00E74830" w:rsidP="00E74830">
            <w:pPr>
              <w:rPr>
                <w:rFonts w:asciiTheme="majorBidi" w:hAnsiTheme="majorBidi" w:cstheme="majorBidi"/>
                <w:sz w:val="24"/>
                <w:szCs w:val="24"/>
              </w:rPr>
            </w:pPr>
            <w:r w:rsidRPr="00213E30">
              <w:rPr>
                <w:rFonts w:asciiTheme="majorBidi" w:hAnsiTheme="majorBidi" w:cstheme="majorBidi"/>
                <w:sz w:val="24"/>
                <w:szCs w:val="24"/>
              </w:rPr>
              <w:t xml:space="preserve">A.O. Cutezătorul </w:t>
            </w:r>
          </w:p>
          <w:p w:rsidR="00E74830" w:rsidRPr="00213E30" w:rsidRDefault="00E74830" w:rsidP="00E74830">
            <w:pPr>
              <w:rPr>
                <w:rFonts w:asciiTheme="majorBidi" w:hAnsiTheme="majorBidi" w:cstheme="majorBidi"/>
                <w:sz w:val="24"/>
                <w:szCs w:val="24"/>
              </w:rPr>
            </w:pPr>
            <w:r w:rsidRPr="00213E30">
              <w:rPr>
                <w:rFonts w:asciiTheme="majorBidi" w:hAnsiTheme="majorBidi" w:cstheme="majorBidi"/>
                <w:sz w:val="24"/>
                <w:szCs w:val="24"/>
              </w:rPr>
              <w:t>A.</w:t>
            </w:r>
            <w:proofErr w:type="gramStart"/>
            <w:r w:rsidRPr="00213E30">
              <w:rPr>
                <w:rFonts w:asciiTheme="majorBidi" w:hAnsiTheme="majorBidi" w:cstheme="majorBidi"/>
                <w:sz w:val="24"/>
                <w:szCs w:val="24"/>
              </w:rPr>
              <w:t>O.Centrul</w:t>
            </w:r>
            <w:proofErr w:type="gramEnd"/>
            <w:r w:rsidRPr="00213E30">
              <w:rPr>
                <w:rFonts w:asciiTheme="majorBidi" w:hAnsiTheme="majorBidi" w:cstheme="majorBidi"/>
                <w:sz w:val="24"/>
                <w:szCs w:val="24"/>
              </w:rPr>
              <w:t xml:space="preserve"> Regional de Mediu Moldova (REC Moldova)</w:t>
            </w:r>
          </w:p>
        </w:tc>
        <w:tc>
          <w:tcPr>
            <w:tcW w:w="13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jc w:val="both"/>
              <w:rPr>
                <w:rFonts w:asciiTheme="majorBidi" w:hAnsiTheme="majorBidi" w:cstheme="majorBidi"/>
                <w:sz w:val="24"/>
                <w:szCs w:val="24"/>
                <w:lang w:val="fr-FR"/>
              </w:rPr>
            </w:pPr>
            <w:r w:rsidRPr="00213E30">
              <w:rPr>
                <w:rFonts w:asciiTheme="majorBidi" w:hAnsiTheme="majorBidi" w:cstheme="majorBidi"/>
                <w:sz w:val="24"/>
                <w:szCs w:val="24"/>
                <w:lang w:val="fr-FR"/>
              </w:rPr>
              <w:t xml:space="preserve">Acordul-cadru dintre Guvernul Republicii Moldova şi Comisia Comunităţilor Europene privind asistenţa externă, semnat la Bruxelles la 11 mai 2006 şi ratificat prin </w:t>
            </w:r>
            <w:hyperlink r:id="rId44" w:history="1">
              <w:r w:rsidRPr="00213E30">
                <w:rPr>
                  <w:rFonts w:asciiTheme="majorBidi" w:hAnsiTheme="majorBidi" w:cstheme="majorBidi"/>
                  <w:sz w:val="24"/>
                  <w:szCs w:val="24"/>
                  <w:lang w:val="fr-FR"/>
                </w:rPr>
                <w:t>Legea nr.426-XVI din 27 decembrie 2006</w:t>
              </w:r>
            </w:hyperlink>
          </w:p>
        </w:tc>
      </w:tr>
      <w:tr w:rsidR="00E74830" w:rsidRPr="00EC28DB" w:rsidTr="00182418">
        <w:trPr>
          <w:jc w:val="center"/>
        </w:trPr>
        <w:tc>
          <w:tcPr>
            <w:tcW w:w="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jc w:val="center"/>
              <w:rPr>
                <w:rFonts w:asciiTheme="majorBidi" w:eastAsia="Times New Roman" w:hAnsiTheme="majorBidi" w:cstheme="majorBidi"/>
                <w:sz w:val="24"/>
                <w:szCs w:val="24"/>
                <w:lang w:val="fr-FR"/>
              </w:rPr>
            </w:pPr>
            <w:r w:rsidRPr="00213E30">
              <w:rPr>
                <w:rFonts w:asciiTheme="majorBidi" w:eastAsia="Times New Roman" w:hAnsiTheme="majorBidi" w:cstheme="majorBidi"/>
                <w:sz w:val="24"/>
                <w:szCs w:val="24"/>
                <w:lang w:val="fr-FR"/>
              </w:rPr>
              <w:t>”293</w:t>
            </w:r>
            <w:r w:rsidRPr="00213E30">
              <w:rPr>
                <w:rFonts w:asciiTheme="majorBidi" w:eastAsia="Times New Roman" w:hAnsiTheme="majorBidi" w:cstheme="majorBidi"/>
                <w:sz w:val="24"/>
                <w:szCs w:val="24"/>
                <w:vertAlign w:val="superscript"/>
                <w:lang w:val="fr-FR"/>
              </w:rPr>
              <w:t>4</w:t>
            </w:r>
            <w:r w:rsidR="005405E1" w:rsidRPr="00213E30">
              <w:rPr>
                <w:rFonts w:asciiTheme="majorBidi" w:eastAsia="Times New Roman" w:hAnsiTheme="majorBidi" w:cstheme="majorBidi"/>
                <w:sz w:val="24"/>
                <w:szCs w:val="24"/>
                <w:vertAlign w:val="superscript"/>
                <w:lang w:val="fr-FR"/>
              </w:rPr>
              <w:t>2</w:t>
            </w:r>
          </w:p>
        </w:tc>
        <w:tc>
          <w:tcPr>
            <w:tcW w:w="7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rPr>
                <w:rFonts w:asciiTheme="majorBidi" w:hAnsiTheme="majorBidi" w:cstheme="majorBidi"/>
                <w:sz w:val="24"/>
                <w:szCs w:val="24"/>
              </w:rPr>
            </w:pPr>
            <w:r w:rsidRPr="00213E30">
              <w:rPr>
                <w:rFonts w:asciiTheme="majorBidi" w:hAnsiTheme="majorBidi" w:cstheme="majorBidi"/>
                <w:sz w:val="24"/>
                <w:szCs w:val="24"/>
              </w:rPr>
              <w:t>8721149010339</w:t>
            </w:r>
          </w:p>
        </w:tc>
        <w:tc>
          <w:tcPr>
            <w:tcW w:w="8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rPr>
                <w:rFonts w:asciiTheme="majorBidi" w:hAnsiTheme="majorBidi" w:cstheme="majorBidi"/>
                <w:sz w:val="24"/>
                <w:szCs w:val="24"/>
                <w:lang w:val="fr-FR"/>
              </w:rPr>
            </w:pPr>
            <w:r w:rsidRPr="00213E30">
              <w:rPr>
                <w:rFonts w:asciiTheme="majorBidi" w:hAnsiTheme="majorBidi" w:cstheme="majorBidi"/>
                <w:sz w:val="24"/>
                <w:szCs w:val="24"/>
                <w:lang w:val="fr-FR"/>
              </w:rPr>
              <w:t xml:space="preserve">Dezvoltarea unui sistem teritorial de </w:t>
            </w:r>
            <w:r w:rsidRPr="00213E30">
              <w:rPr>
                <w:rFonts w:asciiTheme="majorBidi" w:hAnsiTheme="majorBidi" w:cstheme="majorBidi"/>
                <w:sz w:val="24"/>
                <w:szCs w:val="24"/>
                <w:lang w:val="fr-FR"/>
              </w:rPr>
              <w:lastRenderedPageBreak/>
              <w:t>avertizare timpurie în caz de inundații în regiunea râului Prut</w:t>
            </w: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E74830" w:rsidRPr="00213E30" w:rsidRDefault="00E74830" w:rsidP="00E74830">
            <w:pPr>
              <w:rPr>
                <w:rFonts w:asciiTheme="majorBidi" w:hAnsiTheme="majorBidi" w:cstheme="majorBidi"/>
                <w:sz w:val="24"/>
                <w:szCs w:val="24"/>
              </w:rPr>
            </w:pPr>
            <w:r w:rsidRPr="00213E30">
              <w:rPr>
                <w:rFonts w:asciiTheme="majorBidi" w:hAnsiTheme="majorBidi" w:cstheme="majorBidi"/>
                <w:sz w:val="24"/>
                <w:szCs w:val="24"/>
              </w:rPr>
              <w:lastRenderedPageBreak/>
              <w:t xml:space="preserve">Inspectoratul General pentru </w:t>
            </w:r>
            <w:r w:rsidRPr="00213E30">
              <w:rPr>
                <w:rFonts w:asciiTheme="majorBidi" w:hAnsiTheme="majorBidi" w:cstheme="majorBidi"/>
                <w:sz w:val="24"/>
                <w:szCs w:val="24"/>
              </w:rPr>
              <w:lastRenderedPageBreak/>
              <w:t>Situatii de Urgenta</w:t>
            </w: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E74830" w:rsidRPr="00213E30" w:rsidRDefault="00E74830" w:rsidP="00E74830">
            <w:pPr>
              <w:jc w:val="both"/>
              <w:rPr>
                <w:rFonts w:asciiTheme="majorBidi" w:hAnsiTheme="majorBidi" w:cstheme="majorBidi"/>
                <w:sz w:val="24"/>
                <w:szCs w:val="24"/>
              </w:rPr>
            </w:pPr>
            <w:r w:rsidRPr="00213E30">
              <w:rPr>
                <w:rFonts w:asciiTheme="majorBidi" w:hAnsiTheme="majorBidi" w:cstheme="majorBidi"/>
                <w:sz w:val="24"/>
                <w:szCs w:val="24"/>
              </w:rPr>
              <w:lastRenderedPageBreak/>
              <w:t xml:space="preserve">Inspectoratul General pentru </w:t>
            </w:r>
            <w:r w:rsidRPr="00213E30">
              <w:rPr>
                <w:rFonts w:asciiTheme="majorBidi" w:hAnsiTheme="majorBidi" w:cstheme="majorBidi"/>
                <w:sz w:val="24"/>
                <w:szCs w:val="24"/>
              </w:rPr>
              <w:lastRenderedPageBreak/>
              <w:t>Situatii de Urgenta</w:t>
            </w:r>
          </w:p>
          <w:p w:rsidR="00E74830" w:rsidRPr="00213E30" w:rsidRDefault="00E74830" w:rsidP="00E74830">
            <w:pPr>
              <w:rPr>
                <w:rFonts w:asciiTheme="majorBidi" w:hAnsiTheme="majorBidi" w:cstheme="majorBidi"/>
                <w:sz w:val="24"/>
                <w:szCs w:val="24"/>
              </w:rPr>
            </w:pPr>
            <w:r w:rsidRPr="00213E30">
              <w:rPr>
                <w:rFonts w:asciiTheme="majorBidi" w:hAnsiTheme="majorBidi" w:cstheme="majorBidi"/>
                <w:sz w:val="24"/>
                <w:szCs w:val="24"/>
              </w:rPr>
              <w:t>Directia Situatiii Exceptionale Edinet</w:t>
            </w:r>
          </w:p>
          <w:p w:rsidR="00E74830" w:rsidRPr="00213E30" w:rsidRDefault="00E74830" w:rsidP="00E74830">
            <w:pPr>
              <w:jc w:val="both"/>
              <w:rPr>
                <w:rFonts w:asciiTheme="majorBidi" w:hAnsiTheme="majorBidi" w:cstheme="majorBidi"/>
                <w:sz w:val="24"/>
                <w:szCs w:val="24"/>
              </w:rPr>
            </w:pPr>
          </w:p>
          <w:p w:rsidR="00E74830" w:rsidRPr="00213E30" w:rsidRDefault="00E74830" w:rsidP="00E74830">
            <w:pPr>
              <w:jc w:val="both"/>
              <w:rPr>
                <w:rFonts w:asciiTheme="majorBidi" w:hAnsiTheme="majorBidi" w:cstheme="majorBidi"/>
                <w:sz w:val="24"/>
                <w:szCs w:val="24"/>
              </w:rPr>
            </w:pPr>
          </w:p>
        </w:tc>
        <w:tc>
          <w:tcPr>
            <w:tcW w:w="13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jc w:val="both"/>
              <w:rPr>
                <w:rFonts w:asciiTheme="majorBidi" w:hAnsiTheme="majorBidi" w:cstheme="majorBidi"/>
                <w:sz w:val="24"/>
                <w:szCs w:val="24"/>
                <w:lang w:val="fr-FR"/>
              </w:rPr>
            </w:pPr>
            <w:r w:rsidRPr="00213E30">
              <w:rPr>
                <w:rFonts w:asciiTheme="majorBidi" w:hAnsiTheme="majorBidi" w:cstheme="majorBidi"/>
                <w:sz w:val="24"/>
                <w:szCs w:val="24"/>
                <w:lang w:val="fr-FR"/>
              </w:rPr>
              <w:lastRenderedPageBreak/>
              <w:t xml:space="preserve">Acordul-cadru dintre Guvernul Republicii Moldova </w:t>
            </w:r>
            <w:r w:rsidRPr="00213E30">
              <w:rPr>
                <w:rFonts w:asciiTheme="majorBidi" w:hAnsiTheme="majorBidi" w:cstheme="majorBidi"/>
                <w:sz w:val="24"/>
                <w:szCs w:val="24"/>
                <w:lang w:val="fr-FR"/>
              </w:rPr>
              <w:lastRenderedPageBreak/>
              <w:t xml:space="preserve">şi Comisia Comunităţilor Europene privind asistenţa externă, semnat la Bruxelles la 11 mai 2006 şi ratificat prin </w:t>
            </w:r>
            <w:hyperlink r:id="rId45" w:history="1">
              <w:r w:rsidRPr="00213E30">
                <w:rPr>
                  <w:rFonts w:asciiTheme="majorBidi" w:hAnsiTheme="majorBidi" w:cstheme="majorBidi"/>
                  <w:sz w:val="24"/>
                  <w:szCs w:val="24"/>
                  <w:lang w:val="fr-FR"/>
                </w:rPr>
                <w:t>Legea nr.426-XVI din 27 decembrie 2006</w:t>
              </w:r>
            </w:hyperlink>
          </w:p>
        </w:tc>
      </w:tr>
      <w:tr w:rsidR="00E74830" w:rsidRPr="00EC28DB" w:rsidTr="00182418">
        <w:trPr>
          <w:jc w:val="center"/>
        </w:trPr>
        <w:tc>
          <w:tcPr>
            <w:tcW w:w="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jc w:val="center"/>
              <w:rPr>
                <w:rFonts w:asciiTheme="majorBidi" w:eastAsia="Times New Roman" w:hAnsiTheme="majorBidi" w:cstheme="majorBidi"/>
                <w:sz w:val="24"/>
                <w:szCs w:val="24"/>
                <w:lang w:val="fr-FR"/>
              </w:rPr>
            </w:pPr>
            <w:r w:rsidRPr="00213E30">
              <w:rPr>
                <w:rFonts w:asciiTheme="majorBidi" w:eastAsia="Times New Roman" w:hAnsiTheme="majorBidi" w:cstheme="majorBidi"/>
                <w:sz w:val="24"/>
                <w:szCs w:val="24"/>
                <w:lang w:val="fr-FR"/>
              </w:rPr>
              <w:lastRenderedPageBreak/>
              <w:t>”293</w:t>
            </w:r>
            <w:r w:rsidRPr="00213E30">
              <w:rPr>
                <w:rFonts w:asciiTheme="majorBidi" w:eastAsia="Times New Roman" w:hAnsiTheme="majorBidi" w:cstheme="majorBidi"/>
                <w:sz w:val="24"/>
                <w:szCs w:val="24"/>
                <w:vertAlign w:val="superscript"/>
                <w:lang w:val="fr-FR"/>
              </w:rPr>
              <w:t>4</w:t>
            </w:r>
            <w:r w:rsidR="005405E1" w:rsidRPr="00213E30">
              <w:rPr>
                <w:rFonts w:asciiTheme="majorBidi" w:eastAsia="Times New Roman" w:hAnsiTheme="majorBidi" w:cstheme="majorBidi"/>
                <w:sz w:val="24"/>
                <w:szCs w:val="24"/>
                <w:vertAlign w:val="superscript"/>
                <w:lang w:val="fr-FR"/>
              </w:rPr>
              <w:t>3</w:t>
            </w:r>
          </w:p>
        </w:tc>
        <w:tc>
          <w:tcPr>
            <w:tcW w:w="7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rPr>
                <w:rFonts w:asciiTheme="majorBidi" w:hAnsiTheme="majorBidi" w:cstheme="majorBidi"/>
                <w:sz w:val="24"/>
                <w:szCs w:val="24"/>
              </w:rPr>
            </w:pPr>
            <w:r w:rsidRPr="00213E30">
              <w:rPr>
                <w:rFonts w:asciiTheme="majorBidi" w:hAnsiTheme="majorBidi" w:cstheme="majorBidi"/>
                <w:sz w:val="24"/>
                <w:szCs w:val="24"/>
              </w:rPr>
              <w:t>8721149010343</w:t>
            </w:r>
          </w:p>
        </w:tc>
        <w:tc>
          <w:tcPr>
            <w:tcW w:w="8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rPr>
                <w:rFonts w:asciiTheme="majorBidi" w:hAnsiTheme="majorBidi" w:cstheme="majorBidi"/>
                <w:sz w:val="24"/>
                <w:szCs w:val="24"/>
              </w:rPr>
            </w:pPr>
            <w:r w:rsidRPr="00213E30">
              <w:rPr>
                <w:rFonts w:asciiTheme="majorBidi" w:hAnsiTheme="majorBidi" w:cstheme="majorBidi"/>
                <w:sz w:val="24"/>
                <w:szCs w:val="24"/>
              </w:rPr>
              <w:t>Imbunatatirea nivelului de pregătire în cazul situațiilor de urgență, a structurilor medicale și a populației din Ucraina și Republica Moldova</w:t>
            </w: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E74830" w:rsidRPr="00213E30" w:rsidRDefault="00E74830" w:rsidP="00E74830">
            <w:pPr>
              <w:rPr>
                <w:rFonts w:asciiTheme="majorBidi" w:hAnsiTheme="majorBidi" w:cstheme="majorBidi"/>
                <w:sz w:val="24"/>
                <w:szCs w:val="24"/>
              </w:rPr>
            </w:pPr>
            <w:r w:rsidRPr="00213E30">
              <w:rPr>
                <w:rFonts w:asciiTheme="majorBidi" w:hAnsiTheme="majorBidi" w:cstheme="majorBidi"/>
                <w:sz w:val="24"/>
                <w:szCs w:val="24"/>
              </w:rPr>
              <w:t>IMSP Spitalul Raional Ungheni</w:t>
            </w: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before="100" w:beforeAutospacing="1" w:after="100" w:afterAutospacing="1" w:line="240" w:lineRule="auto"/>
              <w:ind w:left="136"/>
              <w:jc w:val="both"/>
              <w:rPr>
                <w:rFonts w:asciiTheme="majorBidi" w:hAnsiTheme="majorBidi" w:cstheme="majorBidi"/>
                <w:sz w:val="24"/>
                <w:szCs w:val="24"/>
              </w:rPr>
            </w:pPr>
            <w:r w:rsidRPr="00213E30">
              <w:rPr>
                <w:rFonts w:asciiTheme="majorBidi" w:hAnsiTheme="majorBidi" w:cstheme="majorBidi"/>
                <w:sz w:val="24"/>
                <w:szCs w:val="24"/>
              </w:rPr>
              <w:t>IMSP Spitalul Raional Ungheni</w:t>
            </w:r>
          </w:p>
          <w:p w:rsidR="00E74830" w:rsidRPr="00213E30" w:rsidRDefault="00E74830" w:rsidP="00E74830">
            <w:pPr>
              <w:spacing w:before="100" w:beforeAutospacing="1" w:after="100" w:afterAutospacing="1" w:line="240" w:lineRule="auto"/>
              <w:ind w:left="136"/>
              <w:rPr>
                <w:rFonts w:asciiTheme="majorBidi" w:hAnsiTheme="majorBidi" w:cstheme="majorBidi"/>
                <w:sz w:val="24"/>
                <w:szCs w:val="24"/>
              </w:rPr>
            </w:pPr>
            <w:r w:rsidRPr="00213E30">
              <w:rPr>
                <w:rFonts w:asciiTheme="majorBidi" w:hAnsiTheme="majorBidi" w:cstheme="majorBidi"/>
                <w:sz w:val="24"/>
                <w:szCs w:val="24"/>
              </w:rPr>
              <w:t xml:space="preserve"> Agenția pentru Dezvoltare Regională și Integrare Europeană Ungheni</w:t>
            </w:r>
          </w:p>
        </w:tc>
        <w:tc>
          <w:tcPr>
            <w:tcW w:w="13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jc w:val="both"/>
              <w:rPr>
                <w:rFonts w:asciiTheme="majorBidi" w:hAnsiTheme="majorBidi" w:cstheme="majorBidi"/>
                <w:sz w:val="24"/>
                <w:szCs w:val="24"/>
                <w:lang w:val="fr-FR"/>
              </w:rPr>
            </w:pPr>
            <w:r w:rsidRPr="00213E30">
              <w:rPr>
                <w:rFonts w:asciiTheme="majorBidi" w:hAnsiTheme="majorBidi" w:cstheme="majorBidi"/>
                <w:sz w:val="24"/>
                <w:szCs w:val="24"/>
                <w:lang w:val="fr-FR"/>
              </w:rPr>
              <w:t xml:space="preserve">Acordul-cadru dintre Guvernul Republicii Moldova şi Comisia Comunităţilor Europene privind asistenţa externă, semnat la Bruxelles la 11 mai 2006 şi ratificat prin </w:t>
            </w:r>
            <w:hyperlink r:id="rId46" w:history="1">
              <w:r w:rsidRPr="00213E30">
                <w:rPr>
                  <w:rFonts w:asciiTheme="majorBidi" w:hAnsiTheme="majorBidi" w:cstheme="majorBidi"/>
                  <w:sz w:val="24"/>
                  <w:szCs w:val="24"/>
                  <w:lang w:val="fr-FR"/>
                </w:rPr>
                <w:t>Legea nr.426-XVI din 27 decembrie 2006</w:t>
              </w:r>
            </w:hyperlink>
          </w:p>
        </w:tc>
      </w:tr>
      <w:tr w:rsidR="00E74830" w:rsidRPr="00EC28DB" w:rsidTr="00182418">
        <w:trPr>
          <w:jc w:val="center"/>
        </w:trPr>
        <w:tc>
          <w:tcPr>
            <w:tcW w:w="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jc w:val="center"/>
              <w:rPr>
                <w:rFonts w:asciiTheme="majorBidi" w:eastAsia="Times New Roman" w:hAnsiTheme="majorBidi" w:cstheme="majorBidi"/>
                <w:sz w:val="24"/>
                <w:szCs w:val="24"/>
                <w:lang w:val="fr-FR"/>
              </w:rPr>
            </w:pPr>
            <w:r w:rsidRPr="00213E30">
              <w:rPr>
                <w:rFonts w:asciiTheme="majorBidi" w:eastAsia="Times New Roman" w:hAnsiTheme="majorBidi" w:cstheme="majorBidi"/>
                <w:sz w:val="24"/>
                <w:szCs w:val="24"/>
                <w:lang w:val="fr-FR"/>
              </w:rPr>
              <w:t>”293</w:t>
            </w:r>
            <w:r w:rsidRPr="00213E30">
              <w:rPr>
                <w:rFonts w:asciiTheme="majorBidi" w:eastAsia="Times New Roman" w:hAnsiTheme="majorBidi" w:cstheme="majorBidi"/>
                <w:sz w:val="24"/>
                <w:szCs w:val="24"/>
                <w:vertAlign w:val="superscript"/>
                <w:lang w:val="fr-FR"/>
              </w:rPr>
              <w:t>4</w:t>
            </w:r>
            <w:r w:rsidR="005405E1" w:rsidRPr="00213E30">
              <w:rPr>
                <w:rFonts w:asciiTheme="majorBidi" w:eastAsia="Times New Roman" w:hAnsiTheme="majorBidi" w:cstheme="majorBidi"/>
                <w:sz w:val="24"/>
                <w:szCs w:val="24"/>
                <w:vertAlign w:val="superscript"/>
                <w:lang w:val="fr-FR"/>
              </w:rPr>
              <w:t>4</w:t>
            </w:r>
          </w:p>
        </w:tc>
        <w:tc>
          <w:tcPr>
            <w:tcW w:w="7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rPr>
                <w:rFonts w:asciiTheme="majorBidi" w:hAnsiTheme="majorBidi" w:cstheme="majorBidi"/>
                <w:sz w:val="24"/>
                <w:szCs w:val="24"/>
              </w:rPr>
            </w:pPr>
            <w:r w:rsidRPr="00213E30">
              <w:rPr>
                <w:rFonts w:asciiTheme="majorBidi" w:hAnsiTheme="majorBidi" w:cstheme="majorBidi"/>
                <w:sz w:val="24"/>
                <w:szCs w:val="24"/>
              </w:rPr>
              <w:t>8721149010344</w:t>
            </w:r>
          </w:p>
        </w:tc>
        <w:tc>
          <w:tcPr>
            <w:tcW w:w="8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rPr>
                <w:rFonts w:asciiTheme="majorBidi" w:hAnsiTheme="majorBidi" w:cstheme="majorBidi"/>
                <w:sz w:val="24"/>
                <w:szCs w:val="24"/>
              </w:rPr>
            </w:pPr>
            <w:r w:rsidRPr="00213E30">
              <w:rPr>
                <w:rFonts w:asciiTheme="majorBidi" w:hAnsiTheme="majorBidi" w:cstheme="majorBidi"/>
                <w:sz w:val="24"/>
                <w:szCs w:val="24"/>
              </w:rPr>
              <w:t>Dezvoltarea științific-educativă pentru prelucrarea produselor secundare din industria de vinificație pe segmentul transfrontalier Ucrainian- Republica Moldova</w:t>
            </w: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E74830" w:rsidRPr="00213E30" w:rsidRDefault="00E74830" w:rsidP="00E74830">
            <w:pPr>
              <w:jc w:val="both"/>
              <w:rPr>
                <w:rFonts w:asciiTheme="majorBidi" w:hAnsiTheme="majorBidi" w:cstheme="majorBidi"/>
                <w:sz w:val="24"/>
                <w:szCs w:val="24"/>
              </w:rPr>
            </w:pPr>
            <w:r w:rsidRPr="00213E30">
              <w:rPr>
                <w:rFonts w:asciiTheme="majorBidi" w:hAnsiTheme="majorBidi" w:cstheme="majorBidi"/>
                <w:sz w:val="24"/>
                <w:szCs w:val="24"/>
              </w:rPr>
              <w:t>AO Stabilitatea</w:t>
            </w: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E74830" w:rsidRPr="00213E30" w:rsidRDefault="00E74830" w:rsidP="00E74830">
            <w:pPr>
              <w:jc w:val="both"/>
              <w:rPr>
                <w:rFonts w:asciiTheme="majorBidi" w:hAnsiTheme="majorBidi" w:cstheme="majorBidi"/>
                <w:sz w:val="24"/>
                <w:szCs w:val="24"/>
              </w:rPr>
            </w:pPr>
            <w:r w:rsidRPr="00213E30">
              <w:rPr>
                <w:rFonts w:asciiTheme="majorBidi" w:hAnsiTheme="majorBidi" w:cstheme="majorBidi"/>
                <w:sz w:val="24"/>
                <w:szCs w:val="24"/>
              </w:rPr>
              <w:t>AO Stabilitatea</w:t>
            </w:r>
          </w:p>
        </w:tc>
        <w:tc>
          <w:tcPr>
            <w:tcW w:w="13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jc w:val="both"/>
              <w:rPr>
                <w:rFonts w:asciiTheme="majorBidi" w:hAnsiTheme="majorBidi" w:cstheme="majorBidi"/>
                <w:sz w:val="24"/>
                <w:szCs w:val="24"/>
                <w:lang w:val="fr-FR"/>
              </w:rPr>
            </w:pPr>
            <w:r w:rsidRPr="00213E30">
              <w:rPr>
                <w:rFonts w:asciiTheme="majorBidi" w:hAnsiTheme="majorBidi" w:cstheme="majorBidi"/>
                <w:sz w:val="24"/>
                <w:szCs w:val="24"/>
                <w:lang w:val="fr-FR"/>
              </w:rPr>
              <w:t xml:space="preserve">Acordul-cadru dintre Guvernul Republicii Moldova şi Comisia Comunităţilor Europene privind asistenţa externă, semnat la Bruxelles la 11 mai 2006 şi ratificat prin </w:t>
            </w:r>
            <w:hyperlink r:id="rId47" w:history="1">
              <w:r w:rsidRPr="00213E30">
                <w:rPr>
                  <w:rFonts w:asciiTheme="majorBidi" w:hAnsiTheme="majorBidi" w:cstheme="majorBidi"/>
                  <w:sz w:val="24"/>
                  <w:szCs w:val="24"/>
                  <w:lang w:val="fr-FR"/>
                </w:rPr>
                <w:t>Legea nr.426-XVI din 27 decembrie 2006</w:t>
              </w:r>
            </w:hyperlink>
          </w:p>
        </w:tc>
      </w:tr>
      <w:tr w:rsidR="00E74830" w:rsidRPr="00EC28DB" w:rsidTr="00182418">
        <w:trPr>
          <w:jc w:val="center"/>
        </w:trPr>
        <w:tc>
          <w:tcPr>
            <w:tcW w:w="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jc w:val="center"/>
              <w:rPr>
                <w:rFonts w:asciiTheme="majorBidi" w:eastAsia="Times New Roman" w:hAnsiTheme="majorBidi" w:cstheme="majorBidi"/>
                <w:sz w:val="24"/>
                <w:szCs w:val="24"/>
                <w:lang w:val="fr-FR"/>
              </w:rPr>
            </w:pPr>
            <w:r w:rsidRPr="00213E30">
              <w:rPr>
                <w:rFonts w:asciiTheme="majorBidi" w:eastAsia="Times New Roman" w:hAnsiTheme="majorBidi" w:cstheme="majorBidi"/>
                <w:sz w:val="24"/>
                <w:szCs w:val="24"/>
                <w:lang w:val="fr-FR"/>
              </w:rPr>
              <w:t>”293</w:t>
            </w:r>
            <w:r w:rsidRPr="00213E30">
              <w:rPr>
                <w:rFonts w:asciiTheme="majorBidi" w:eastAsia="Times New Roman" w:hAnsiTheme="majorBidi" w:cstheme="majorBidi"/>
                <w:sz w:val="24"/>
                <w:szCs w:val="24"/>
                <w:vertAlign w:val="superscript"/>
                <w:lang w:val="fr-FR"/>
              </w:rPr>
              <w:t>4</w:t>
            </w:r>
            <w:r w:rsidR="005405E1" w:rsidRPr="00213E30">
              <w:rPr>
                <w:rFonts w:asciiTheme="majorBidi" w:eastAsia="Times New Roman" w:hAnsiTheme="majorBidi" w:cstheme="majorBidi"/>
                <w:sz w:val="24"/>
                <w:szCs w:val="24"/>
                <w:vertAlign w:val="superscript"/>
                <w:lang w:val="fr-FR"/>
              </w:rPr>
              <w:t>5</w:t>
            </w:r>
          </w:p>
        </w:tc>
        <w:tc>
          <w:tcPr>
            <w:tcW w:w="7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rPr>
                <w:rFonts w:asciiTheme="majorBidi" w:hAnsiTheme="majorBidi" w:cstheme="majorBidi"/>
                <w:sz w:val="24"/>
                <w:szCs w:val="24"/>
              </w:rPr>
            </w:pPr>
            <w:r w:rsidRPr="00213E30">
              <w:rPr>
                <w:rFonts w:asciiTheme="majorBidi" w:hAnsiTheme="majorBidi" w:cstheme="majorBidi"/>
                <w:sz w:val="24"/>
                <w:szCs w:val="24"/>
              </w:rPr>
              <w:t>8721149010345</w:t>
            </w:r>
          </w:p>
        </w:tc>
        <w:tc>
          <w:tcPr>
            <w:tcW w:w="8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rPr>
                <w:rFonts w:asciiTheme="majorBidi" w:hAnsiTheme="majorBidi" w:cstheme="majorBidi"/>
                <w:sz w:val="24"/>
                <w:szCs w:val="24"/>
                <w:lang w:val="fr-FR"/>
              </w:rPr>
            </w:pPr>
            <w:r w:rsidRPr="00213E30">
              <w:rPr>
                <w:rFonts w:asciiTheme="majorBidi" w:hAnsiTheme="majorBidi" w:cstheme="majorBidi"/>
                <w:sz w:val="24"/>
                <w:szCs w:val="24"/>
                <w:lang w:val="fr-FR"/>
              </w:rPr>
              <w:t>Oportunități comune în afaceri pentru tineri</w:t>
            </w: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E74830" w:rsidRPr="00213E30" w:rsidRDefault="00E74830" w:rsidP="00E74830">
            <w:pPr>
              <w:rPr>
                <w:rFonts w:asciiTheme="majorBidi" w:hAnsiTheme="majorBidi" w:cstheme="majorBidi"/>
                <w:sz w:val="24"/>
                <w:szCs w:val="24"/>
                <w:lang w:val="fr-FR"/>
              </w:rPr>
            </w:pPr>
            <w:r w:rsidRPr="00213E30">
              <w:rPr>
                <w:rFonts w:asciiTheme="majorBidi" w:hAnsiTheme="majorBidi" w:cstheme="majorBidi"/>
                <w:sz w:val="24"/>
                <w:szCs w:val="24"/>
                <w:lang w:val="fr-FR"/>
              </w:rPr>
              <w:t>ODIMM - Organizaţia pentru Dezvoltarea Sectorului Întreprinderilor Mici şi Mijlocii</w:t>
            </w: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before="100" w:beforeAutospacing="1" w:after="100" w:afterAutospacing="1" w:line="240" w:lineRule="auto"/>
              <w:ind w:left="136"/>
              <w:rPr>
                <w:rFonts w:asciiTheme="majorBidi" w:hAnsiTheme="majorBidi" w:cstheme="majorBidi"/>
                <w:sz w:val="24"/>
                <w:szCs w:val="24"/>
                <w:lang w:val="fr-FR"/>
              </w:rPr>
            </w:pPr>
            <w:r w:rsidRPr="00213E30">
              <w:rPr>
                <w:rFonts w:asciiTheme="majorBidi" w:hAnsiTheme="majorBidi" w:cstheme="majorBidi"/>
                <w:sz w:val="24"/>
                <w:szCs w:val="24"/>
                <w:lang w:val="fr-FR"/>
              </w:rPr>
              <w:t>ODIMM - Organizaţia pentru Dezvoltarea Sectorului Întreprinderilor Mici şi Mijlocii</w:t>
            </w:r>
          </w:p>
        </w:tc>
        <w:tc>
          <w:tcPr>
            <w:tcW w:w="13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jc w:val="both"/>
              <w:rPr>
                <w:rFonts w:asciiTheme="majorBidi" w:hAnsiTheme="majorBidi" w:cstheme="majorBidi"/>
                <w:sz w:val="24"/>
                <w:szCs w:val="24"/>
                <w:lang w:val="fr-FR"/>
              </w:rPr>
            </w:pPr>
            <w:r w:rsidRPr="00213E30">
              <w:rPr>
                <w:rFonts w:asciiTheme="majorBidi" w:hAnsiTheme="majorBidi" w:cstheme="majorBidi"/>
                <w:sz w:val="24"/>
                <w:szCs w:val="24"/>
                <w:lang w:val="fr-FR"/>
              </w:rPr>
              <w:t xml:space="preserve">Acordul-cadru dintre Guvernul Republicii Moldova şi Comisia Comunităţilor Europene privind asistenţa externă, semnat la Bruxelles la 11 mai 2006 şi ratificat prin </w:t>
            </w:r>
            <w:hyperlink r:id="rId48" w:history="1">
              <w:r w:rsidRPr="00213E30">
                <w:rPr>
                  <w:rFonts w:asciiTheme="majorBidi" w:hAnsiTheme="majorBidi" w:cstheme="majorBidi"/>
                  <w:sz w:val="24"/>
                  <w:szCs w:val="24"/>
                  <w:lang w:val="fr-FR"/>
                </w:rPr>
                <w:t>Legea nr.426-XVI din 27 decembrie 2006</w:t>
              </w:r>
            </w:hyperlink>
          </w:p>
        </w:tc>
      </w:tr>
      <w:tr w:rsidR="00E74830" w:rsidRPr="00EC28DB" w:rsidTr="00182418">
        <w:trPr>
          <w:jc w:val="center"/>
        </w:trPr>
        <w:tc>
          <w:tcPr>
            <w:tcW w:w="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jc w:val="center"/>
              <w:rPr>
                <w:rFonts w:asciiTheme="majorBidi" w:eastAsia="Times New Roman" w:hAnsiTheme="majorBidi" w:cstheme="majorBidi"/>
                <w:sz w:val="24"/>
                <w:szCs w:val="24"/>
                <w:lang w:val="fr-FR"/>
              </w:rPr>
            </w:pPr>
            <w:r w:rsidRPr="00213E30">
              <w:rPr>
                <w:rFonts w:asciiTheme="majorBidi" w:eastAsia="Times New Roman" w:hAnsiTheme="majorBidi" w:cstheme="majorBidi"/>
                <w:sz w:val="24"/>
                <w:szCs w:val="24"/>
                <w:lang w:val="fr-FR"/>
              </w:rPr>
              <w:t>”293</w:t>
            </w:r>
            <w:r w:rsidR="005405E1" w:rsidRPr="00213E30">
              <w:rPr>
                <w:rFonts w:asciiTheme="majorBidi" w:eastAsia="Times New Roman" w:hAnsiTheme="majorBidi" w:cstheme="majorBidi"/>
                <w:sz w:val="24"/>
                <w:szCs w:val="24"/>
                <w:vertAlign w:val="superscript"/>
                <w:lang w:val="fr-FR"/>
              </w:rPr>
              <w:t>46</w:t>
            </w:r>
          </w:p>
        </w:tc>
        <w:tc>
          <w:tcPr>
            <w:tcW w:w="7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rPr>
                <w:rFonts w:asciiTheme="majorBidi" w:hAnsiTheme="majorBidi" w:cstheme="majorBidi"/>
                <w:sz w:val="24"/>
                <w:szCs w:val="24"/>
              </w:rPr>
            </w:pPr>
            <w:r w:rsidRPr="00213E30">
              <w:rPr>
                <w:rFonts w:asciiTheme="majorBidi" w:hAnsiTheme="majorBidi" w:cstheme="majorBidi"/>
                <w:sz w:val="24"/>
                <w:szCs w:val="24"/>
              </w:rPr>
              <w:t>8721149010346</w:t>
            </w:r>
          </w:p>
        </w:tc>
        <w:tc>
          <w:tcPr>
            <w:tcW w:w="8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rPr>
                <w:rFonts w:asciiTheme="majorBidi" w:hAnsiTheme="majorBidi" w:cstheme="majorBidi"/>
                <w:sz w:val="24"/>
                <w:szCs w:val="24"/>
              </w:rPr>
            </w:pPr>
            <w:r w:rsidRPr="00213E30">
              <w:rPr>
                <w:rFonts w:asciiTheme="majorBidi" w:hAnsiTheme="majorBidi" w:cstheme="majorBidi"/>
                <w:sz w:val="24"/>
                <w:szCs w:val="24"/>
              </w:rPr>
              <w:t xml:space="preserve">Consolidarea capacităților regionale pentru aplicarea tehnologiilor </w:t>
            </w:r>
            <w:r w:rsidRPr="00213E30">
              <w:rPr>
                <w:rFonts w:asciiTheme="majorBidi" w:hAnsiTheme="majorBidi" w:cstheme="majorBidi"/>
                <w:sz w:val="24"/>
                <w:szCs w:val="24"/>
              </w:rPr>
              <w:lastRenderedPageBreak/>
              <w:t>ecologice în sistemele integrate de gestionare a dăunătorilor</w:t>
            </w: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E74830" w:rsidRPr="00213E30" w:rsidRDefault="00E74830" w:rsidP="00E74830">
            <w:pPr>
              <w:rPr>
                <w:rFonts w:asciiTheme="majorBidi" w:hAnsiTheme="majorBidi" w:cstheme="majorBidi"/>
                <w:sz w:val="24"/>
                <w:szCs w:val="24"/>
                <w:lang w:val="fr-FR"/>
              </w:rPr>
            </w:pPr>
            <w:r w:rsidRPr="00213E30">
              <w:rPr>
                <w:rFonts w:asciiTheme="majorBidi" w:hAnsiTheme="majorBidi" w:cstheme="majorBidi"/>
                <w:sz w:val="24"/>
                <w:szCs w:val="24"/>
                <w:lang w:val="fr-FR"/>
              </w:rPr>
              <w:lastRenderedPageBreak/>
              <w:t xml:space="preserve">Institutul de Genetică, Fiziologie şi </w:t>
            </w:r>
            <w:r w:rsidRPr="00213E30">
              <w:rPr>
                <w:rFonts w:asciiTheme="majorBidi" w:hAnsiTheme="majorBidi" w:cstheme="majorBidi"/>
                <w:sz w:val="24"/>
                <w:szCs w:val="24"/>
                <w:lang w:val="fr-FR"/>
              </w:rPr>
              <w:lastRenderedPageBreak/>
              <w:t>Protecţie a Plantelor al AȘM</w:t>
            </w: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E74830" w:rsidRPr="00213E30" w:rsidRDefault="00E74830" w:rsidP="00E74830">
            <w:pPr>
              <w:rPr>
                <w:rFonts w:asciiTheme="majorBidi" w:hAnsiTheme="majorBidi" w:cstheme="majorBidi"/>
                <w:sz w:val="24"/>
                <w:szCs w:val="24"/>
                <w:lang w:val="fr-FR"/>
              </w:rPr>
            </w:pPr>
            <w:r w:rsidRPr="00213E30">
              <w:rPr>
                <w:rFonts w:asciiTheme="majorBidi" w:hAnsiTheme="majorBidi" w:cstheme="majorBidi"/>
                <w:sz w:val="24"/>
                <w:szCs w:val="24"/>
                <w:lang w:val="fr-FR"/>
              </w:rPr>
              <w:lastRenderedPageBreak/>
              <w:t xml:space="preserve">Institutul de Genetică, Fiziologie şi </w:t>
            </w:r>
            <w:r w:rsidRPr="00213E30">
              <w:rPr>
                <w:rFonts w:asciiTheme="majorBidi" w:hAnsiTheme="majorBidi" w:cstheme="majorBidi"/>
                <w:sz w:val="24"/>
                <w:szCs w:val="24"/>
                <w:lang w:val="fr-FR"/>
              </w:rPr>
              <w:lastRenderedPageBreak/>
              <w:t>Protecţie a Plantelor al AȘM</w:t>
            </w:r>
          </w:p>
        </w:tc>
        <w:tc>
          <w:tcPr>
            <w:tcW w:w="13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jc w:val="both"/>
              <w:rPr>
                <w:rFonts w:asciiTheme="majorBidi" w:hAnsiTheme="majorBidi" w:cstheme="majorBidi"/>
                <w:sz w:val="24"/>
                <w:szCs w:val="24"/>
                <w:lang w:val="fr-FR"/>
              </w:rPr>
            </w:pPr>
            <w:r w:rsidRPr="00213E30">
              <w:rPr>
                <w:rFonts w:asciiTheme="majorBidi" w:hAnsiTheme="majorBidi" w:cstheme="majorBidi"/>
                <w:sz w:val="24"/>
                <w:szCs w:val="24"/>
                <w:lang w:val="fr-FR"/>
              </w:rPr>
              <w:lastRenderedPageBreak/>
              <w:t xml:space="preserve">Acordul-cadru dintre Guvernul Republicii Moldova şi Comisia Comunităţilor Europene privind asistenţa externă, semnat la Bruxelles </w:t>
            </w:r>
            <w:r w:rsidRPr="00213E30">
              <w:rPr>
                <w:rFonts w:asciiTheme="majorBidi" w:hAnsiTheme="majorBidi" w:cstheme="majorBidi"/>
                <w:sz w:val="24"/>
                <w:szCs w:val="24"/>
                <w:lang w:val="fr-FR"/>
              </w:rPr>
              <w:lastRenderedPageBreak/>
              <w:t xml:space="preserve">la 11 mai 2006 şi ratificat prin </w:t>
            </w:r>
            <w:hyperlink r:id="rId49" w:history="1">
              <w:r w:rsidRPr="00213E30">
                <w:rPr>
                  <w:rFonts w:asciiTheme="majorBidi" w:hAnsiTheme="majorBidi" w:cstheme="majorBidi"/>
                  <w:sz w:val="24"/>
                  <w:szCs w:val="24"/>
                  <w:lang w:val="fr-FR"/>
                </w:rPr>
                <w:t>Legea nr.426-XVI din 27 decembrie 2006</w:t>
              </w:r>
            </w:hyperlink>
          </w:p>
        </w:tc>
      </w:tr>
      <w:tr w:rsidR="00E74830" w:rsidRPr="00EC28DB" w:rsidTr="00DD6120">
        <w:trPr>
          <w:jc w:val="center"/>
        </w:trPr>
        <w:tc>
          <w:tcPr>
            <w:tcW w:w="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jc w:val="center"/>
              <w:rPr>
                <w:rFonts w:asciiTheme="majorBidi" w:eastAsia="Times New Roman" w:hAnsiTheme="majorBidi" w:cstheme="majorBidi"/>
                <w:sz w:val="24"/>
                <w:szCs w:val="24"/>
                <w:lang w:val="fr-FR"/>
              </w:rPr>
            </w:pPr>
          </w:p>
          <w:p w:rsidR="00E74830" w:rsidRPr="00213E30" w:rsidRDefault="00E74830" w:rsidP="00E74830">
            <w:pPr>
              <w:spacing w:after="0" w:line="240" w:lineRule="auto"/>
              <w:jc w:val="center"/>
              <w:rPr>
                <w:rFonts w:asciiTheme="majorBidi" w:eastAsia="Times New Roman" w:hAnsiTheme="majorBidi" w:cstheme="majorBidi"/>
                <w:sz w:val="24"/>
                <w:szCs w:val="24"/>
                <w:vertAlign w:val="superscript"/>
                <w:lang w:val="fr-FR"/>
              </w:rPr>
            </w:pPr>
            <w:r w:rsidRPr="00213E30">
              <w:rPr>
                <w:rFonts w:asciiTheme="majorBidi" w:eastAsia="Times New Roman" w:hAnsiTheme="majorBidi" w:cstheme="majorBidi"/>
                <w:sz w:val="24"/>
                <w:szCs w:val="24"/>
                <w:lang w:val="fr-FR"/>
              </w:rPr>
              <w:t>”293</w:t>
            </w:r>
            <w:r w:rsidR="005405E1" w:rsidRPr="00213E30">
              <w:rPr>
                <w:rFonts w:asciiTheme="majorBidi" w:eastAsia="Times New Roman" w:hAnsiTheme="majorBidi" w:cstheme="majorBidi"/>
                <w:sz w:val="24"/>
                <w:szCs w:val="24"/>
                <w:vertAlign w:val="superscript"/>
                <w:lang w:val="fr-FR"/>
              </w:rPr>
              <w:t>4</w:t>
            </w:r>
            <w:r w:rsidRPr="00213E30">
              <w:rPr>
                <w:rFonts w:asciiTheme="majorBidi" w:eastAsia="Times New Roman" w:hAnsiTheme="majorBidi" w:cstheme="majorBidi"/>
                <w:sz w:val="24"/>
                <w:szCs w:val="24"/>
                <w:vertAlign w:val="superscript"/>
                <w:lang w:val="fr-FR"/>
              </w:rPr>
              <w:t>7</w:t>
            </w:r>
          </w:p>
        </w:tc>
        <w:tc>
          <w:tcPr>
            <w:tcW w:w="7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rPr>
                <w:rFonts w:asciiTheme="majorBidi" w:hAnsiTheme="majorBidi" w:cstheme="majorBidi"/>
                <w:sz w:val="24"/>
                <w:szCs w:val="24"/>
              </w:rPr>
            </w:pPr>
          </w:p>
          <w:p w:rsidR="00E74830" w:rsidRPr="00213E30" w:rsidRDefault="00E74830" w:rsidP="00E74830">
            <w:pPr>
              <w:spacing w:after="0" w:line="240" w:lineRule="auto"/>
              <w:rPr>
                <w:rFonts w:asciiTheme="majorBidi" w:hAnsiTheme="majorBidi" w:cstheme="majorBidi"/>
                <w:sz w:val="24"/>
                <w:szCs w:val="24"/>
                <w:lang w:val="ro-MD"/>
              </w:rPr>
            </w:pPr>
            <w:r w:rsidRPr="00213E30">
              <w:rPr>
                <w:rFonts w:asciiTheme="majorBidi" w:hAnsiTheme="majorBidi" w:cstheme="majorBidi"/>
                <w:sz w:val="24"/>
                <w:szCs w:val="24"/>
              </w:rPr>
              <w:t>8721151410074</w:t>
            </w:r>
          </w:p>
        </w:tc>
        <w:tc>
          <w:tcPr>
            <w:tcW w:w="8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rPr>
                <w:rFonts w:asciiTheme="majorBidi" w:eastAsia="Times New Roman" w:hAnsiTheme="majorBidi" w:cstheme="majorBidi"/>
                <w:sz w:val="24"/>
                <w:szCs w:val="24"/>
                <w:lang w:val="ro-MD"/>
              </w:rPr>
            </w:pPr>
          </w:p>
          <w:p w:rsidR="00E74830" w:rsidRPr="00213E30" w:rsidRDefault="00E74830" w:rsidP="00E74830">
            <w:pPr>
              <w:spacing w:after="0" w:line="240" w:lineRule="auto"/>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t xml:space="preserve">Asistență Tehnică în susținerea dezvoltării Societății Civile în Republica Moldova </w:t>
            </w:r>
          </w:p>
          <w:p w:rsidR="00E74830" w:rsidRPr="00213E30" w:rsidRDefault="00E74830" w:rsidP="00E74830">
            <w:pPr>
              <w:spacing w:after="0" w:line="240" w:lineRule="auto"/>
              <w:rPr>
                <w:rFonts w:asciiTheme="majorBidi" w:eastAsia="Times New Roman" w:hAnsiTheme="majorBidi" w:cstheme="majorBidi"/>
                <w:sz w:val="24"/>
                <w:szCs w:val="24"/>
                <w:lang w:val="ro-MD"/>
              </w:rPr>
            </w:pPr>
          </w:p>
          <w:p w:rsidR="00E74830" w:rsidRPr="00213E30" w:rsidRDefault="00E74830" w:rsidP="00E74830">
            <w:pPr>
              <w:spacing w:after="0" w:line="240" w:lineRule="auto"/>
              <w:rPr>
                <w:rFonts w:asciiTheme="majorBidi" w:hAnsiTheme="majorBidi" w:cstheme="majorBidi"/>
                <w:sz w:val="24"/>
                <w:szCs w:val="24"/>
                <w:lang w:val="ro-MD"/>
              </w:rPr>
            </w:pP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rPr>
                <w:rFonts w:asciiTheme="majorBidi" w:hAnsiTheme="majorBidi" w:cstheme="majorBidi"/>
                <w:sz w:val="24"/>
                <w:szCs w:val="24"/>
                <w:lang w:val="ro-MD"/>
              </w:rPr>
            </w:pPr>
          </w:p>
          <w:p w:rsidR="00E74830" w:rsidRPr="00213E30" w:rsidRDefault="00E74830" w:rsidP="00E74830">
            <w:pPr>
              <w:spacing w:after="0" w:line="240" w:lineRule="auto"/>
              <w:rPr>
                <w:rFonts w:asciiTheme="majorBidi" w:hAnsiTheme="majorBidi" w:cstheme="majorBidi"/>
                <w:sz w:val="24"/>
                <w:szCs w:val="24"/>
                <w:lang w:val="ro-MD"/>
              </w:rPr>
            </w:pPr>
            <w:r w:rsidRPr="00213E30">
              <w:rPr>
                <w:rFonts w:asciiTheme="majorBidi" w:hAnsiTheme="majorBidi" w:cstheme="majorBidi"/>
                <w:sz w:val="24"/>
                <w:szCs w:val="24"/>
              </w:rPr>
              <w:t>Uniunea Europeană</w:t>
            </w: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before="100" w:beforeAutospacing="1" w:after="0" w:line="240" w:lineRule="auto"/>
              <w:ind w:left="136"/>
              <w:rPr>
                <w:rFonts w:asciiTheme="majorBidi" w:eastAsia="Times New Roman" w:hAnsiTheme="majorBidi" w:cstheme="majorBidi"/>
                <w:sz w:val="24"/>
                <w:szCs w:val="24"/>
              </w:rPr>
            </w:pPr>
            <w:r w:rsidRPr="00213E30">
              <w:rPr>
                <w:rFonts w:asciiTheme="majorBidi" w:eastAsia="Times New Roman" w:hAnsiTheme="majorBidi" w:cstheme="majorBidi"/>
                <w:sz w:val="24"/>
                <w:szCs w:val="24"/>
              </w:rPr>
              <w:t xml:space="preserve">A.O. Centrul Regional de Mediu Moldova </w:t>
            </w:r>
          </w:p>
          <w:p w:rsidR="00E74830" w:rsidRPr="00213E30" w:rsidRDefault="00E74830" w:rsidP="00E74830">
            <w:pPr>
              <w:spacing w:before="100" w:beforeAutospacing="1" w:after="0" w:line="240" w:lineRule="auto"/>
              <w:ind w:left="136"/>
              <w:rPr>
                <w:rFonts w:asciiTheme="majorBidi" w:eastAsia="Times New Roman" w:hAnsiTheme="majorBidi" w:cstheme="majorBidi"/>
                <w:sz w:val="24"/>
                <w:szCs w:val="24"/>
              </w:rPr>
            </w:pPr>
            <w:r w:rsidRPr="00213E30">
              <w:rPr>
                <w:rFonts w:asciiTheme="majorBidi" w:eastAsia="Times New Roman" w:hAnsiTheme="majorBidi" w:cstheme="majorBidi"/>
                <w:sz w:val="24"/>
                <w:szCs w:val="24"/>
              </w:rPr>
              <w:t xml:space="preserve">A.O. “Parteneriate pentru fiecare copil” </w:t>
            </w:r>
          </w:p>
          <w:p w:rsidR="00E74830" w:rsidRPr="00213E30" w:rsidRDefault="00E74830" w:rsidP="00E74830">
            <w:pPr>
              <w:spacing w:before="100" w:beforeAutospacing="1" w:after="0" w:line="240" w:lineRule="auto"/>
              <w:ind w:left="136"/>
              <w:rPr>
                <w:rFonts w:asciiTheme="majorBidi" w:eastAsia="Times New Roman" w:hAnsiTheme="majorBidi" w:cstheme="majorBidi"/>
                <w:sz w:val="24"/>
                <w:szCs w:val="24"/>
              </w:rPr>
            </w:pPr>
            <w:r w:rsidRPr="00213E30">
              <w:rPr>
                <w:rFonts w:asciiTheme="majorBidi" w:eastAsia="Times New Roman" w:hAnsiTheme="majorBidi" w:cstheme="majorBidi"/>
                <w:sz w:val="24"/>
                <w:szCs w:val="24"/>
              </w:rPr>
              <w:t xml:space="preserve">CIDEAL Fundația pentru cooperare și cercetare. </w:t>
            </w:r>
          </w:p>
          <w:p w:rsidR="00E74830" w:rsidRPr="00213E30" w:rsidRDefault="00E74830" w:rsidP="00E74830">
            <w:pPr>
              <w:spacing w:before="100" w:beforeAutospacing="1" w:after="0" w:line="240" w:lineRule="auto"/>
              <w:ind w:left="136"/>
              <w:rPr>
                <w:rFonts w:asciiTheme="majorBidi" w:eastAsia="Times New Roman" w:hAnsiTheme="majorBidi" w:cstheme="majorBidi"/>
                <w:sz w:val="24"/>
                <w:szCs w:val="24"/>
              </w:rPr>
            </w:pPr>
            <w:r w:rsidRPr="00213E30">
              <w:rPr>
                <w:rFonts w:asciiTheme="majorBidi" w:eastAsia="Times New Roman" w:hAnsiTheme="majorBidi" w:cstheme="majorBidi"/>
                <w:sz w:val="24"/>
                <w:szCs w:val="24"/>
              </w:rPr>
              <w:t xml:space="preserve">Family and Child Care Center (KMOP) </w:t>
            </w:r>
          </w:p>
          <w:p w:rsidR="00E74830" w:rsidRPr="00213E30" w:rsidRDefault="00E74830" w:rsidP="00E74830">
            <w:pPr>
              <w:spacing w:before="100" w:beforeAutospacing="1" w:after="0" w:line="240" w:lineRule="auto"/>
              <w:ind w:left="136"/>
              <w:rPr>
                <w:rFonts w:asciiTheme="majorBidi" w:eastAsia="Times New Roman" w:hAnsiTheme="majorBidi" w:cstheme="majorBidi"/>
                <w:sz w:val="24"/>
                <w:szCs w:val="24"/>
              </w:rPr>
            </w:pPr>
            <w:r w:rsidRPr="00213E30">
              <w:rPr>
                <w:rFonts w:asciiTheme="majorBidi" w:eastAsia="Times New Roman" w:hAnsiTheme="majorBidi" w:cstheme="majorBidi"/>
                <w:sz w:val="24"/>
                <w:szCs w:val="24"/>
              </w:rPr>
              <w:t>Cooperazione per lo Sviluppo dei Paesi Emergenti (COSPE)</w:t>
            </w:r>
          </w:p>
          <w:p w:rsidR="00E74830" w:rsidRPr="00213E30" w:rsidRDefault="00E74830" w:rsidP="00E74830">
            <w:pPr>
              <w:spacing w:after="0" w:line="240" w:lineRule="auto"/>
              <w:rPr>
                <w:rFonts w:asciiTheme="majorBidi" w:hAnsiTheme="majorBidi" w:cstheme="majorBidi"/>
                <w:sz w:val="24"/>
                <w:szCs w:val="24"/>
              </w:rPr>
            </w:pPr>
          </w:p>
        </w:tc>
        <w:tc>
          <w:tcPr>
            <w:tcW w:w="13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jc w:val="both"/>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t xml:space="preserve">Acordul-cadru dintre Guvernul Republicii Moldova şi Comisia Comunităţilor Europene privind asistenţa externă, semnat la Bruxelles la 11 mai 2006 şi ratificat prin </w:t>
            </w:r>
            <w:hyperlink r:id="rId50" w:history="1">
              <w:r w:rsidRPr="00213E30">
                <w:rPr>
                  <w:rFonts w:asciiTheme="majorBidi" w:eastAsia="Times New Roman" w:hAnsiTheme="majorBidi" w:cstheme="majorBidi"/>
                  <w:sz w:val="24"/>
                  <w:szCs w:val="24"/>
                  <w:lang w:val="ro-MD"/>
                </w:rPr>
                <w:t>Legea nr.426-XVI din 27 decembrie 2006</w:t>
              </w:r>
            </w:hyperlink>
          </w:p>
          <w:p w:rsidR="00E74830" w:rsidRPr="00213E30" w:rsidRDefault="00E74830" w:rsidP="00E74830">
            <w:pPr>
              <w:spacing w:after="0" w:line="240" w:lineRule="auto"/>
              <w:jc w:val="both"/>
              <w:rPr>
                <w:rFonts w:asciiTheme="majorBidi" w:eastAsia="Times New Roman" w:hAnsiTheme="majorBidi" w:cstheme="majorBidi"/>
                <w:sz w:val="24"/>
                <w:szCs w:val="24"/>
                <w:lang w:val="ro-MD"/>
              </w:rPr>
            </w:pPr>
          </w:p>
        </w:tc>
      </w:tr>
      <w:tr w:rsidR="00E74830" w:rsidRPr="00EC28DB" w:rsidTr="00DD6120">
        <w:trPr>
          <w:jc w:val="center"/>
        </w:trPr>
        <w:tc>
          <w:tcPr>
            <w:tcW w:w="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jc w:val="center"/>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fr-FR"/>
              </w:rPr>
              <w:t>”293</w:t>
            </w:r>
            <w:r w:rsidR="005405E1" w:rsidRPr="00213E30">
              <w:rPr>
                <w:rFonts w:asciiTheme="majorBidi" w:eastAsia="Times New Roman" w:hAnsiTheme="majorBidi" w:cstheme="majorBidi"/>
                <w:sz w:val="24"/>
                <w:szCs w:val="24"/>
                <w:vertAlign w:val="superscript"/>
                <w:lang w:val="fr-FR"/>
              </w:rPr>
              <w:t>48</w:t>
            </w:r>
          </w:p>
        </w:tc>
        <w:tc>
          <w:tcPr>
            <w:tcW w:w="7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rPr>
                <w:rFonts w:asciiTheme="majorBidi" w:eastAsia="Times New Roman" w:hAnsiTheme="majorBidi" w:cstheme="majorBidi"/>
                <w:sz w:val="24"/>
                <w:szCs w:val="24"/>
                <w:lang w:val="ro-MD"/>
              </w:rPr>
            </w:pPr>
            <w:r w:rsidRPr="00213E30">
              <w:rPr>
                <w:rFonts w:asciiTheme="majorBidi" w:hAnsiTheme="majorBidi" w:cstheme="majorBidi"/>
                <w:sz w:val="24"/>
                <w:szCs w:val="24"/>
                <w:lang w:val="ro-MD"/>
              </w:rPr>
              <w:t>8721151610089</w:t>
            </w:r>
          </w:p>
          <w:p w:rsidR="00E74830" w:rsidRPr="00213E30" w:rsidRDefault="00E74830" w:rsidP="00E74830">
            <w:pPr>
              <w:spacing w:after="0" w:line="240" w:lineRule="auto"/>
              <w:rPr>
                <w:rFonts w:asciiTheme="majorBidi" w:hAnsiTheme="majorBidi" w:cstheme="majorBidi"/>
                <w:sz w:val="24"/>
                <w:szCs w:val="24"/>
                <w:lang w:val="ro-MD"/>
              </w:rPr>
            </w:pPr>
          </w:p>
        </w:tc>
        <w:tc>
          <w:tcPr>
            <w:tcW w:w="8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rPr>
                <w:rFonts w:asciiTheme="majorBidi" w:hAnsiTheme="majorBidi" w:cstheme="majorBidi"/>
                <w:sz w:val="24"/>
                <w:szCs w:val="24"/>
                <w:lang w:val="ro-MD"/>
              </w:rPr>
            </w:pPr>
            <w:r w:rsidRPr="00213E30">
              <w:rPr>
                <w:rFonts w:asciiTheme="majorBidi" w:hAnsiTheme="majorBidi" w:cstheme="majorBidi"/>
                <w:sz w:val="24"/>
                <w:szCs w:val="24"/>
                <w:lang w:val="ro-MD"/>
              </w:rPr>
              <w:t>Consolidarea capacităţilor Centrului Naţional pentru Protecţia Datelor cu Caracter Personal al Republicii Moldova</w:t>
            </w: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before="100" w:beforeAutospacing="1" w:after="100" w:afterAutospacing="1" w:line="240" w:lineRule="auto"/>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t xml:space="preserve">Republica Letonia </w:t>
            </w:r>
          </w:p>
          <w:p w:rsidR="00E74830" w:rsidRPr="00213E30" w:rsidRDefault="00E74830" w:rsidP="00E74830">
            <w:pPr>
              <w:spacing w:after="0" w:line="240" w:lineRule="auto"/>
              <w:rPr>
                <w:rFonts w:asciiTheme="majorBidi" w:hAnsiTheme="majorBidi" w:cstheme="majorBidi"/>
                <w:sz w:val="24"/>
                <w:szCs w:val="24"/>
                <w:lang w:val="ro-MD"/>
              </w:rPr>
            </w:pPr>
            <w:r w:rsidRPr="00213E30">
              <w:rPr>
                <w:rFonts w:asciiTheme="majorBidi" w:eastAsia="Times New Roman" w:hAnsiTheme="majorBidi" w:cstheme="majorBidi"/>
                <w:sz w:val="24"/>
                <w:szCs w:val="24"/>
                <w:lang w:val="ro-MD"/>
              </w:rPr>
              <w:t>Republica Federală Germană</w:t>
            </w: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rPr>
                <w:rFonts w:asciiTheme="majorBidi" w:hAnsiTheme="majorBidi" w:cstheme="majorBidi"/>
                <w:sz w:val="24"/>
                <w:szCs w:val="24"/>
                <w:lang w:val="ro-MD"/>
              </w:rPr>
            </w:pPr>
            <w:r w:rsidRPr="00213E30">
              <w:rPr>
                <w:rFonts w:asciiTheme="majorBidi" w:eastAsia="Times New Roman" w:hAnsiTheme="majorBidi" w:cstheme="majorBidi"/>
                <w:sz w:val="24"/>
                <w:szCs w:val="24"/>
                <w:lang w:val="ro-MD"/>
              </w:rPr>
              <w:t>Centrul Național pentru Protecția Datelor cu Caracter Personal al Republicii Moldova</w:t>
            </w:r>
          </w:p>
        </w:tc>
        <w:tc>
          <w:tcPr>
            <w:tcW w:w="13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jc w:val="both"/>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t xml:space="preserve">Acordul-cadru dintre Guvernul Republicii Moldova şi Comisia Comunităților Europene privind asistența externă, semnat la Bruxelles la 11 mai 2006 şi ratificat prin </w:t>
            </w:r>
            <w:hyperlink r:id="rId51" w:history="1">
              <w:r w:rsidRPr="00213E30">
                <w:rPr>
                  <w:rFonts w:asciiTheme="majorBidi" w:eastAsia="Times New Roman" w:hAnsiTheme="majorBidi" w:cstheme="majorBidi"/>
                  <w:sz w:val="24"/>
                  <w:szCs w:val="24"/>
                  <w:lang w:val="ro-MD"/>
                </w:rPr>
                <w:t>Legea nr.426-XVI din 27 decembrie 2006</w:t>
              </w:r>
            </w:hyperlink>
          </w:p>
          <w:p w:rsidR="00E74830" w:rsidRPr="00213E30" w:rsidRDefault="00E74830" w:rsidP="00E74830">
            <w:pPr>
              <w:spacing w:after="0" w:line="240" w:lineRule="auto"/>
              <w:jc w:val="both"/>
              <w:rPr>
                <w:rFonts w:asciiTheme="majorBidi" w:eastAsia="Times New Roman" w:hAnsiTheme="majorBidi" w:cstheme="majorBidi"/>
                <w:sz w:val="24"/>
                <w:szCs w:val="24"/>
                <w:lang w:val="ro-MD"/>
              </w:rPr>
            </w:pPr>
          </w:p>
        </w:tc>
      </w:tr>
      <w:tr w:rsidR="00E74830" w:rsidRPr="00EC28DB" w:rsidTr="00DD6120">
        <w:trPr>
          <w:jc w:val="center"/>
        </w:trPr>
        <w:tc>
          <w:tcPr>
            <w:tcW w:w="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jc w:val="center"/>
              <w:rPr>
                <w:rFonts w:asciiTheme="majorBidi" w:eastAsia="Times New Roman" w:hAnsiTheme="majorBidi" w:cstheme="majorBidi"/>
                <w:sz w:val="24"/>
                <w:szCs w:val="24"/>
                <w:lang w:val="fr-FR"/>
              </w:rPr>
            </w:pPr>
            <w:r w:rsidRPr="00213E30">
              <w:rPr>
                <w:rFonts w:asciiTheme="majorBidi" w:eastAsia="Times New Roman" w:hAnsiTheme="majorBidi" w:cstheme="majorBidi"/>
                <w:sz w:val="24"/>
                <w:szCs w:val="24"/>
                <w:lang w:val="fr-FR"/>
              </w:rPr>
              <w:t>”293</w:t>
            </w:r>
            <w:r w:rsidRPr="00213E30">
              <w:rPr>
                <w:rFonts w:asciiTheme="majorBidi" w:eastAsia="Times New Roman" w:hAnsiTheme="majorBidi" w:cstheme="majorBidi"/>
                <w:sz w:val="24"/>
                <w:szCs w:val="24"/>
                <w:vertAlign w:val="superscript"/>
                <w:lang w:val="fr-FR"/>
              </w:rPr>
              <w:t>4</w:t>
            </w:r>
            <w:r w:rsidR="005405E1" w:rsidRPr="00213E30">
              <w:rPr>
                <w:rFonts w:asciiTheme="majorBidi" w:eastAsia="Times New Roman" w:hAnsiTheme="majorBidi" w:cstheme="majorBidi"/>
                <w:sz w:val="24"/>
                <w:szCs w:val="24"/>
                <w:vertAlign w:val="superscript"/>
                <w:lang w:val="fr-FR"/>
              </w:rPr>
              <w:t>9</w:t>
            </w:r>
          </w:p>
        </w:tc>
        <w:tc>
          <w:tcPr>
            <w:tcW w:w="7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rPr>
                <w:rFonts w:asciiTheme="majorBidi" w:hAnsiTheme="majorBidi" w:cstheme="majorBidi"/>
                <w:sz w:val="24"/>
                <w:szCs w:val="24"/>
              </w:rPr>
            </w:pPr>
            <w:r w:rsidRPr="00213E30">
              <w:rPr>
                <w:rFonts w:asciiTheme="majorBidi" w:hAnsiTheme="majorBidi" w:cstheme="majorBidi"/>
                <w:sz w:val="24"/>
                <w:szCs w:val="24"/>
              </w:rPr>
              <w:t>8721151710134</w:t>
            </w:r>
          </w:p>
        </w:tc>
        <w:tc>
          <w:tcPr>
            <w:tcW w:w="8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rPr>
                <w:rFonts w:asciiTheme="majorBidi" w:eastAsia="Times New Roman" w:hAnsiTheme="majorBidi" w:cstheme="majorBidi"/>
                <w:sz w:val="24"/>
                <w:szCs w:val="24"/>
                <w:lang w:val="fr-FR"/>
              </w:rPr>
            </w:pPr>
            <w:r w:rsidRPr="00213E30">
              <w:rPr>
                <w:rFonts w:asciiTheme="majorBidi" w:hAnsiTheme="majorBidi" w:cstheme="majorBidi"/>
                <w:sz w:val="24"/>
                <w:szCs w:val="24"/>
                <w:lang w:val="fr-FR"/>
              </w:rPr>
              <w:t>Suport în modernizarea Serviciului Vamal în conformitate cu cerinţele Acordului de Asociere</w:t>
            </w: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before="100" w:beforeAutospacing="1" w:after="100" w:afterAutospacing="1" w:line="240" w:lineRule="auto"/>
              <w:jc w:val="both"/>
              <w:rPr>
                <w:rFonts w:asciiTheme="majorBidi" w:eastAsia="Times New Roman" w:hAnsiTheme="majorBidi" w:cstheme="majorBidi"/>
                <w:sz w:val="24"/>
                <w:szCs w:val="24"/>
              </w:rPr>
            </w:pPr>
            <w:r w:rsidRPr="00213E30">
              <w:rPr>
                <w:rFonts w:asciiTheme="majorBidi" w:hAnsiTheme="majorBidi" w:cstheme="majorBidi"/>
                <w:sz w:val="24"/>
                <w:szCs w:val="24"/>
              </w:rPr>
              <w:t>Programul Uniunii Europene de Twinning</w:t>
            </w: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before="100" w:beforeAutospacing="1" w:after="100" w:afterAutospacing="1" w:line="240" w:lineRule="auto"/>
              <w:ind w:left="136"/>
              <w:rPr>
                <w:rFonts w:asciiTheme="majorBidi" w:eastAsia="Times New Roman" w:hAnsiTheme="majorBidi" w:cstheme="majorBidi"/>
                <w:sz w:val="24"/>
                <w:szCs w:val="24"/>
              </w:rPr>
            </w:pPr>
            <w:r w:rsidRPr="00213E30">
              <w:rPr>
                <w:rFonts w:asciiTheme="majorBidi" w:hAnsiTheme="majorBidi" w:cstheme="majorBidi"/>
                <w:sz w:val="24"/>
                <w:szCs w:val="24"/>
              </w:rPr>
              <w:t>Serviciul Vamal al Republicii Moldova</w:t>
            </w:r>
          </w:p>
        </w:tc>
        <w:tc>
          <w:tcPr>
            <w:tcW w:w="13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jc w:val="both"/>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t xml:space="preserve">Acordul-cadru dintre Guvernul Republicii Moldova şi Comisia Comunităţilor Europene privind asistenţa externă, semnat la Bruxelles la 11 mai 2006 şi ratificat prin </w:t>
            </w:r>
            <w:hyperlink r:id="rId52" w:history="1">
              <w:r w:rsidRPr="00213E30">
                <w:rPr>
                  <w:rFonts w:asciiTheme="majorBidi" w:eastAsia="Times New Roman" w:hAnsiTheme="majorBidi" w:cstheme="majorBidi"/>
                  <w:sz w:val="24"/>
                  <w:szCs w:val="24"/>
                  <w:lang w:val="ro-MD"/>
                </w:rPr>
                <w:t>Legea nr.426-XVI din 27 decembrie 2006</w:t>
              </w:r>
            </w:hyperlink>
          </w:p>
        </w:tc>
      </w:tr>
      <w:tr w:rsidR="00E74830" w:rsidRPr="00EC28DB" w:rsidTr="00DD6120">
        <w:trPr>
          <w:jc w:val="center"/>
        </w:trPr>
        <w:tc>
          <w:tcPr>
            <w:tcW w:w="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jc w:val="center"/>
              <w:rPr>
                <w:rFonts w:asciiTheme="majorBidi" w:eastAsia="Times New Roman" w:hAnsiTheme="majorBidi" w:cstheme="majorBidi"/>
                <w:sz w:val="24"/>
                <w:szCs w:val="24"/>
                <w:lang w:val="ro-MD"/>
              </w:rPr>
            </w:pPr>
            <w:bookmarkStart w:id="17" w:name="_Hlk500172932"/>
            <w:r w:rsidRPr="00213E30">
              <w:rPr>
                <w:rFonts w:asciiTheme="majorBidi" w:eastAsia="Times New Roman" w:hAnsiTheme="majorBidi" w:cstheme="majorBidi"/>
                <w:sz w:val="24"/>
                <w:szCs w:val="24"/>
                <w:lang w:val="fr-FR"/>
              </w:rPr>
              <w:t>”293</w:t>
            </w:r>
            <w:r w:rsidR="005405E1" w:rsidRPr="00213E30">
              <w:rPr>
                <w:rFonts w:asciiTheme="majorBidi" w:eastAsia="Times New Roman" w:hAnsiTheme="majorBidi" w:cstheme="majorBidi"/>
                <w:sz w:val="24"/>
                <w:szCs w:val="24"/>
                <w:vertAlign w:val="superscript"/>
                <w:lang w:val="fr-FR"/>
              </w:rPr>
              <w:t>50</w:t>
            </w:r>
          </w:p>
        </w:tc>
        <w:tc>
          <w:tcPr>
            <w:tcW w:w="7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rPr>
                <w:rFonts w:asciiTheme="majorBidi" w:hAnsiTheme="majorBidi" w:cstheme="majorBidi"/>
                <w:bCs/>
                <w:sz w:val="24"/>
                <w:szCs w:val="24"/>
                <w:lang w:val="ro-MD"/>
              </w:rPr>
            </w:pPr>
            <w:r w:rsidRPr="00213E30">
              <w:rPr>
                <w:rFonts w:asciiTheme="majorBidi" w:hAnsiTheme="majorBidi" w:cstheme="majorBidi"/>
                <w:sz w:val="24"/>
                <w:szCs w:val="24"/>
                <w:lang w:val="ro-MD"/>
              </w:rPr>
              <w:t>8721151810110</w:t>
            </w:r>
          </w:p>
        </w:tc>
        <w:tc>
          <w:tcPr>
            <w:tcW w:w="8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rPr>
                <w:rFonts w:asciiTheme="majorBidi" w:hAnsiTheme="majorBidi" w:cstheme="majorBidi"/>
                <w:bCs/>
                <w:sz w:val="24"/>
                <w:szCs w:val="24"/>
                <w:lang w:val="ro-MD"/>
              </w:rPr>
            </w:pPr>
            <w:r w:rsidRPr="00213E30">
              <w:rPr>
                <w:rFonts w:asciiTheme="majorBidi" w:hAnsiTheme="majorBidi" w:cstheme="majorBidi"/>
                <w:sz w:val="24"/>
                <w:szCs w:val="24"/>
                <w:lang w:val="ro-MD"/>
              </w:rPr>
              <w:t xml:space="preserve">Suport în consolidarea capacităţilor </w:t>
            </w:r>
            <w:r w:rsidRPr="00213E30">
              <w:rPr>
                <w:rFonts w:asciiTheme="majorBidi" w:hAnsiTheme="majorBidi" w:cstheme="majorBidi"/>
                <w:sz w:val="24"/>
                <w:szCs w:val="24"/>
                <w:lang w:val="ro-MD"/>
              </w:rPr>
              <w:lastRenderedPageBreak/>
              <w:t>operaţionale ale organelor de aplicare a legii din Republica Moldova în domeniul prevenirii şi investigării actelor de corupţie</w:t>
            </w: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rPr>
                <w:rFonts w:asciiTheme="majorBidi" w:eastAsia="Times New Roman" w:hAnsiTheme="majorBidi" w:cstheme="majorBidi"/>
                <w:sz w:val="24"/>
                <w:szCs w:val="24"/>
                <w:lang w:val="ro-MD"/>
              </w:rPr>
            </w:pPr>
            <w:r w:rsidRPr="00213E30">
              <w:rPr>
                <w:rFonts w:asciiTheme="majorBidi" w:hAnsiTheme="majorBidi" w:cstheme="majorBidi"/>
                <w:sz w:val="24"/>
                <w:szCs w:val="24"/>
                <w:lang w:val="ro-MD"/>
              </w:rPr>
              <w:lastRenderedPageBreak/>
              <w:t xml:space="preserve">Programul Uniunii </w:t>
            </w:r>
            <w:r w:rsidRPr="00213E30">
              <w:rPr>
                <w:rFonts w:asciiTheme="majorBidi" w:hAnsiTheme="majorBidi" w:cstheme="majorBidi"/>
                <w:sz w:val="24"/>
                <w:szCs w:val="24"/>
                <w:lang w:val="ro-MD"/>
              </w:rPr>
              <w:lastRenderedPageBreak/>
              <w:t>Europene de Twinning</w:t>
            </w: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rPr>
                <w:rFonts w:asciiTheme="majorBidi" w:hAnsiTheme="majorBidi" w:cstheme="majorBidi"/>
                <w:bCs/>
                <w:sz w:val="24"/>
                <w:szCs w:val="24"/>
                <w:lang w:val="ro-MD"/>
              </w:rPr>
            </w:pPr>
            <w:r w:rsidRPr="00213E30">
              <w:rPr>
                <w:rFonts w:asciiTheme="majorBidi" w:hAnsiTheme="majorBidi" w:cstheme="majorBidi"/>
                <w:sz w:val="24"/>
                <w:szCs w:val="24"/>
                <w:lang w:val="ro-MD"/>
              </w:rPr>
              <w:lastRenderedPageBreak/>
              <w:t xml:space="preserve">Programul Uniunii </w:t>
            </w:r>
            <w:r w:rsidRPr="00213E30">
              <w:rPr>
                <w:rFonts w:asciiTheme="majorBidi" w:hAnsiTheme="majorBidi" w:cstheme="majorBidi"/>
                <w:sz w:val="24"/>
                <w:szCs w:val="24"/>
                <w:lang w:val="ro-MD"/>
              </w:rPr>
              <w:lastRenderedPageBreak/>
              <w:t>Europene de Twinning</w:t>
            </w:r>
          </w:p>
        </w:tc>
        <w:tc>
          <w:tcPr>
            <w:tcW w:w="13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jc w:val="both"/>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lastRenderedPageBreak/>
              <w:t xml:space="preserve">Acordul-cadru dintre Guvernul Republicii Moldova şi Comisia Comunităţilor </w:t>
            </w:r>
            <w:r w:rsidRPr="00213E30">
              <w:rPr>
                <w:rFonts w:asciiTheme="majorBidi" w:eastAsia="Times New Roman" w:hAnsiTheme="majorBidi" w:cstheme="majorBidi"/>
                <w:sz w:val="24"/>
                <w:szCs w:val="24"/>
                <w:lang w:val="ro-MD"/>
              </w:rPr>
              <w:lastRenderedPageBreak/>
              <w:t xml:space="preserve">Europene privind asistenţa externă, semnat la Bruxelles la 11 mai 2006 şi ratificat prin </w:t>
            </w:r>
            <w:hyperlink r:id="rId53" w:history="1">
              <w:r w:rsidRPr="00213E30">
                <w:rPr>
                  <w:rFonts w:asciiTheme="majorBidi" w:eastAsia="Times New Roman" w:hAnsiTheme="majorBidi" w:cstheme="majorBidi"/>
                  <w:sz w:val="24"/>
                  <w:szCs w:val="24"/>
                  <w:lang w:val="ro-MD"/>
                </w:rPr>
                <w:t>Legea nr.426-XVI din 27 decembrie 2006</w:t>
              </w:r>
            </w:hyperlink>
          </w:p>
          <w:p w:rsidR="00E74830" w:rsidRPr="00213E30" w:rsidRDefault="00E74830" w:rsidP="00E74830">
            <w:pPr>
              <w:spacing w:after="0" w:line="240" w:lineRule="auto"/>
              <w:rPr>
                <w:rFonts w:asciiTheme="majorBidi" w:eastAsia="Times New Roman" w:hAnsiTheme="majorBidi" w:cstheme="majorBidi"/>
                <w:sz w:val="24"/>
                <w:szCs w:val="24"/>
                <w:lang w:val="ro-MD"/>
              </w:rPr>
            </w:pPr>
          </w:p>
        </w:tc>
      </w:tr>
      <w:bookmarkEnd w:id="17"/>
      <w:tr w:rsidR="00E74830" w:rsidRPr="00EC28DB" w:rsidTr="00DD6120">
        <w:trPr>
          <w:jc w:val="center"/>
        </w:trPr>
        <w:tc>
          <w:tcPr>
            <w:tcW w:w="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jc w:val="center"/>
              <w:rPr>
                <w:rFonts w:asciiTheme="majorBidi" w:eastAsia="Times New Roman" w:hAnsiTheme="majorBidi" w:cstheme="majorBidi"/>
                <w:sz w:val="24"/>
                <w:szCs w:val="24"/>
                <w:lang w:val="fr-FR"/>
              </w:rPr>
            </w:pPr>
            <w:r w:rsidRPr="00213E30">
              <w:rPr>
                <w:rFonts w:asciiTheme="majorBidi" w:eastAsia="Times New Roman" w:hAnsiTheme="majorBidi" w:cstheme="majorBidi"/>
                <w:sz w:val="24"/>
                <w:szCs w:val="24"/>
                <w:lang w:val="fr-FR"/>
              </w:rPr>
              <w:lastRenderedPageBreak/>
              <w:t>”293</w:t>
            </w:r>
            <w:r w:rsidR="005405E1" w:rsidRPr="00213E30">
              <w:rPr>
                <w:rFonts w:asciiTheme="majorBidi" w:eastAsia="Times New Roman" w:hAnsiTheme="majorBidi" w:cstheme="majorBidi"/>
                <w:sz w:val="24"/>
                <w:szCs w:val="24"/>
                <w:vertAlign w:val="superscript"/>
                <w:lang w:val="fr-FR"/>
              </w:rPr>
              <w:t>51</w:t>
            </w:r>
          </w:p>
        </w:tc>
        <w:tc>
          <w:tcPr>
            <w:tcW w:w="7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rPr>
                <w:rFonts w:asciiTheme="majorBidi" w:hAnsiTheme="majorBidi" w:cstheme="majorBidi"/>
                <w:sz w:val="24"/>
                <w:szCs w:val="24"/>
              </w:rPr>
            </w:pPr>
            <w:r w:rsidRPr="00213E30">
              <w:rPr>
                <w:rFonts w:asciiTheme="majorBidi" w:hAnsiTheme="majorBidi" w:cstheme="majorBidi"/>
                <w:sz w:val="24"/>
                <w:szCs w:val="24"/>
              </w:rPr>
              <w:t>8721152610259</w:t>
            </w:r>
          </w:p>
          <w:p w:rsidR="00E74830" w:rsidRPr="00213E30" w:rsidRDefault="00E74830" w:rsidP="00E74830">
            <w:pPr>
              <w:spacing w:after="0" w:line="240" w:lineRule="auto"/>
              <w:rPr>
                <w:rFonts w:asciiTheme="majorBidi" w:hAnsiTheme="majorBidi" w:cstheme="majorBidi"/>
                <w:sz w:val="24"/>
                <w:szCs w:val="24"/>
              </w:rPr>
            </w:pPr>
          </w:p>
          <w:p w:rsidR="00E74830" w:rsidRPr="00213E30" w:rsidRDefault="00E74830" w:rsidP="00E74830">
            <w:pPr>
              <w:spacing w:after="0" w:line="240" w:lineRule="auto"/>
              <w:rPr>
                <w:rFonts w:asciiTheme="majorBidi" w:hAnsiTheme="majorBidi" w:cstheme="majorBidi"/>
                <w:sz w:val="24"/>
                <w:szCs w:val="24"/>
                <w:lang w:val="fr-FR"/>
              </w:rPr>
            </w:pPr>
          </w:p>
        </w:tc>
        <w:tc>
          <w:tcPr>
            <w:tcW w:w="8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rPr>
                <w:rFonts w:asciiTheme="majorBidi" w:eastAsia="Times New Roman" w:hAnsiTheme="majorBidi" w:cstheme="majorBidi"/>
                <w:sz w:val="24"/>
                <w:szCs w:val="24"/>
              </w:rPr>
            </w:pPr>
            <w:r w:rsidRPr="00213E30">
              <w:rPr>
                <w:rFonts w:asciiTheme="majorBidi" w:eastAsia="Times New Roman" w:hAnsiTheme="majorBidi" w:cstheme="majorBidi"/>
                <w:sz w:val="24"/>
                <w:szCs w:val="24"/>
              </w:rPr>
              <w:t xml:space="preserve">Parteneriate comunitare durabile pentru protecția drepturilor minorităților etnice din Moldova </w:t>
            </w:r>
          </w:p>
          <w:p w:rsidR="00E74830" w:rsidRPr="00213E30" w:rsidRDefault="00E74830" w:rsidP="00E74830">
            <w:pPr>
              <w:spacing w:after="0" w:line="240" w:lineRule="auto"/>
              <w:rPr>
                <w:rFonts w:asciiTheme="majorBidi" w:eastAsia="Times New Roman" w:hAnsiTheme="majorBidi" w:cstheme="majorBidi"/>
                <w:sz w:val="24"/>
                <w:szCs w:val="24"/>
              </w:rPr>
            </w:pPr>
          </w:p>
          <w:p w:rsidR="00E74830" w:rsidRPr="00213E30" w:rsidRDefault="00E74830" w:rsidP="00E74830">
            <w:pPr>
              <w:spacing w:after="0" w:line="240" w:lineRule="auto"/>
              <w:rPr>
                <w:rFonts w:asciiTheme="majorBidi" w:eastAsia="Times New Roman" w:hAnsiTheme="majorBidi" w:cstheme="majorBidi"/>
                <w:sz w:val="24"/>
                <w:szCs w:val="24"/>
                <w:lang w:val="ro-MD"/>
              </w:rPr>
            </w:pP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before="100" w:beforeAutospacing="1" w:after="100" w:afterAutospacing="1" w:line="240" w:lineRule="auto"/>
              <w:ind w:left="136"/>
              <w:rPr>
                <w:rFonts w:asciiTheme="majorBidi" w:eastAsia="Times New Roman" w:hAnsiTheme="majorBidi" w:cstheme="majorBidi"/>
                <w:sz w:val="24"/>
                <w:szCs w:val="24"/>
                <w:lang w:val="fr-FR"/>
              </w:rPr>
            </w:pPr>
            <w:r w:rsidRPr="00213E30">
              <w:rPr>
                <w:rFonts w:asciiTheme="majorBidi" w:eastAsia="Times New Roman" w:hAnsiTheme="majorBidi" w:cstheme="majorBidi"/>
                <w:sz w:val="24"/>
                <w:szCs w:val="24"/>
                <w:lang w:val="fr-FR"/>
              </w:rPr>
              <w:t>A.O. Terre des Hommes Moldova</w:t>
            </w:r>
          </w:p>
          <w:p w:rsidR="00E74830" w:rsidRPr="00213E30" w:rsidRDefault="00E74830" w:rsidP="00E74830">
            <w:pPr>
              <w:spacing w:before="100" w:beforeAutospacing="1" w:after="100" w:afterAutospacing="1" w:line="240" w:lineRule="auto"/>
              <w:ind w:left="136"/>
              <w:rPr>
                <w:rFonts w:asciiTheme="majorBidi" w:eastAsia="Times New Roman" w:hAnsiTheme="majorBidi" w:cstheme="majorBidi"/>
                <w:sz w:val="24"/>
                <w:szCs w:val="24"/>
                <w:lang w:val="fr-FR"/>
              </w:rPr>
            </w:pPr>
            <w:r w:rsidRPr="00213E30">
              <w:rPr>
                <w:rFonts w:asciiTheme="majorBidi" w:eastAsia="Times New Roman" w:hAnsiTheme="majorBidi" w:cstheme="majorBidi"/>
                <w:sz w:val="24"/>
                <w:szCs w:val="24"/>
                <w:lang w:val="fr-FR"/>
              </w:rPr>
              <w:t xml:space="preserve"> A.O. Institutul pentru Initiative Rurale </w:t>
            </w:r>
          </w:p>
          <w:p w:rsidR="00E74830" w:rsidRPr="00213E30" w:rsidRDefault="00E74830" w:rsidP="00E74830">
            <w:pPr>
              <w:spacing w:after="0" w:line="240" w:lineRule="auto"/>
              <w:rPr>
                <w:rFonts w:asciiTheme="majorBidi" w:hAnsiTheme="majorBidi" w:cstheme="majorBidi"/>
                <w:sz w:val="24"/>
                <w:szCs w:val="24"/>
                <w:lang w:val="ro-MD"/>
              </w:rPr>
            </w:pP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before="100" w:beforeAutospacing="1" w:after="100" w:afterAutospacing="1" w:line="240" w:lineRule="auto"/>
              <w:ind w:left="136"/>
              <w:rPr>
                <w:rFonts w:asciiTheme="majorBidi" w:eastAsia="Times New Roman" w:hAnsiTheme="majorBidi" w:cstheme="majorBidi"/>
                <w:sz w:val="24"/>
                <w:szCs w:val="24"/>
              </w:rPr>
            </w:pPr>
            <w:r w:rsidRPr="00213E30">
              <w:rPr>
                <w:rFonts w:asciiTheme="majorBidi" w:eastAsia="Times New Roman" w:hAnsiTheme="majorBidi" w:cstheme="majorBidi"/>
                <w:sz w:val="24"/>
                <w:szCs w:val="24"/>
              </w:rPr>
              <w:t xml:space="preserve">Administrațiile Publice Locale </w:t>
            </w:r>
          </w:p>
          <w:p w:rsidR="00E74830" w:rsidRPr="00213E30" w:rsidRDefault="00E74830" w:rsidP="00E74830">
            <w:pPr>
              <w:spacing w:before="100" w:beforeAutospacing="1" w:after="100" w:afterAutospacing="1" w:line="240" w:lineRule="auto"/>
              <w:ind w:left="136"/>
              <w:rPr>
                <w:rFonts w:asciiTheme="majorBidi" w:eastAsia="Times New Roman" w:hAnsiTheme="majorBidi" w:cstheme="majorBidi"/>
                <w:sz w:val="24"/>
                <w:szCs w:val="24"/>
              </w:rPr>
            </w:pPr>
            <w:r w:rsidRPr="00213E30">
              <w:rPr>
                <w:rFonts w:asciiTheme="majorBidi" w:eastAsia="Times New Roman" w:hAnsiTheme="majorBidi" w:cstheme="majorBidi"/>
                <w:sz w:val="24"/>
                <w:szCs w:val="24"/>
              </w:rPr>
              <w:t>Ministerul Educației</w:t>
            </w:r>
          </w:p>
          <w:p w:rsidR="00E74830" w:rsidRPr="00213E30" w:rsidRDefault="00E74830" w:rsidP="00E74830">
            <w:pPr>
              <w:spacing w:before="100" w:beforeAutospacing="1" w:after="0" w:line="240" w:lineRule="auto"/>
              <w:ind w:left="136"/>
              <w:rPr>
                <w:rFonts w:asciiTheme="majorBidi" w:eastAsia="Times New Roman" w:hAnsiTheme="majorBidi" w:cstheme="majorBidi"/>
                <w:sz w:val="24"/>
                <w:szCs w:val="24"/>
                <w:lang w:val="fr-FR"/>
              </w:rPr>
            </w:pPr>
          </w:p>
        </w:tc>
        <w:tc>
          <w:tcPr>
            <w:tcW w:w="13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74830" w:rsidRPr="00213E30" w:rsidRDefault="00E74830" w:rsidP="00E74830">
            <w:pPr>
              <w:spacing w:after="0" w:line="240" w:lineRule="auto"/>
              <w:jc w:val="both"/>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t xml:space="preserve">Acordul-cadru dintre Guvernul Republicii Moldova şi Comisia Comunităţilor Europene privind asistenţa externă, semnat la Bruxelles la 11 mai 2006 şi ratificat prin </w:t>
            </w:r>
            <w:hyperlink r:id="rId54" w:history="1">
              <w:r w:rsidRPr="00213E30">
                <w:rPr>
                  <w:rFonts w:asciiTheme="majorBidi" w:eastAsia="Times New Roman" w:hAnsiTheme="majorBidi" w:cstheme="majorBidi"/>
                  <w:sz w:val="24"/>
                  <w:szCs w:val="24"/>
                  <w:lang w:val="ro-MD"/>
                </w:rPr>
                <w:t>Legea nr.426-XVI din 27 decembrie 2006</w:t>
              </w:r>
            </w:hyperlink>
          </w:p>
          <w:p w:rsidR="00E74830" w:rsidRPr="00213E30" w:rsidRDefault="00E74830" w:rsidP="00E74830">
            <w:pPr>
              <w:spacing w:after="0" w:line="240" w:lineRule="auto"/>
              <w:jc w:val="both"/>
              <w:rPr>
                <w:rFonts w:asciiTheme="majorBidi" w:eastAsia="Times New Roman" w:hAnsiTheme="majorBidi" w:cstheme="majorBidi"/>
                <w:sz w:val="24"/>
                <w:szCs w:val="24"/>
                <w:lang w:val="ro-MD"/>
              </w:rPr>
            </w:pPr>
          </w:p>
        </w:tc>
      </w:tr>
    </w:tbl>
    <w:p w:rsidR="00C76063" w:rsidRPr="00213E30" w:rsidRDefault="006A3689" w:rsidP="006A3689">
      <w:pPr>
        <w:pStyle w:val="NormalWeb"/>
        <w:ind w:left="720"/>
        <w:rPr>
          <w:rFonts w:asciiTheme="majorBidi" w:eastAsia="Times New Roman" w:hAnsiTheme="majorBidi" w:cstheme="majorBidi"/>
          <w:lang w:val="ro-MD"/>
        </w:rPr>
      </w:pPr>
      <w:r w:rsidRPr="00213E30">
        <w:rPr>
          <w:rFonts w:asciiTheme="majorBidi" w:eastAsia="Times New Roman" w:hAnsiTheme="majorBidi" w:cstheme="majorBidi"/>
          <w:lang w:val="ro-MD"/>
        </w:rPr>
        <w:t xml:space="preserve">k)  </w:t>
      </w:r>
      <w:r w:rsidR="00EE754C" w:rsidRPr="00213E30">
        <w:rPr>
          <w:rFonts w:asciiTheme="majorBidi" w:eastAsia="Times New Roman" w:hAnsiTheme="majorBidi" w:cstheme="majorBidi"/>
          <w:lang w:val="ro-MD"/>
        </w:rPr>
        <w:t>c</w:t>
      </w:r>
      <w:r w:rsidR="00C76063" w:rsidRPr="00213E30">
        <w:rPr>
          <w:rFonts w:asciiTheme="majorBidi" w:eastAsia="Times New Roman" w:hAnsiTheme="majorBidi" w:cstheme="majorBidi"/>
          <w:lang w:val="ro-MD"/>
        </w:rPr>
        <w:t xml:space="preserve">apitolul </w:t>
      </w:r>
      <w:r w:rsidR="00C76063" w:rsidRPr="00213E30">
        <w:rPr>
          <w:rFonts w:asciiTheme="majorBidi" w:hAnsiTheme="majorBidi" w:cstheme="majorBidi"/>
          <w:lang w:val="ro-MD"/>
        </w:rPr>
        <w:t>XXXIII</w:t>
      </w:r>
      <w:r w:rsidR="00C76063" w:rsidRPr="00213E30">
        <w:rPr>
          <w:rFonts w:asciiTheme="majorBidi" w:eastAsia="Times New Roman" w:hAnsiTheme="majorBidi" w:cstheme="majorBidi"/>
          <w:lang w:val="ro-MD"/>
        </w:rPr>
        <w:t xml:space="preserve">  se completează cu poziţiile 301</w:t>
      </w:r>
      <w:r w:rsidR="00C76063" w:rsidRPr="00213E30">
        <w:rPr>
          <w:rFonts w:asciiTheme="majorBidi" w:eastAsia="Times New Roman" w:hAnsiTheme="majorBidi" w:cstheme="majorBidi"/>
          <w:vertAlign w:val="superscript"/>
          <w:lang w:val="ro-MD"/>
        </w:rPr>
        <w:t xml:space="preserve">3 </w:t>
      </w:r>
      <w:r w:rsidR="00C76063" w:rsidRPr="00213E30">
        <w:rPr>
          <w:rFonts w:asciiTheme="majorBidi" w:eastAsia="Times New Roman" w:hAnsiTheme="majorBidi" w:cstheme="majorBidi"/>
          <w:lang w:val="ro-MD"/>
        </w:rPr>
        <w:t>cu următorul cuprins:</w:t>
      </w:r>
    </w:p>
    <w:tbl>
      <w:tblPr>
        <w:tblW w:w="5871" w:type="pct"/>
        <w:jc w:val="center"/>
        <w:tblLayout w:type="fixed"/>
        <w:tblCellMar>
          <w:top w:w="15" w:type="dxa"/>
          <w:left w:w="15" w:type="dxa"/>
          <w:bottom w:w="15" w:type="dxa"/>
          <w:right w:w="15" w:type="dxa"/>
        </w:tblCellMar>
        <w:tblLook w:val="04A0" w:firstRow="1" w:lastRow="0" w:firstColumn="1" w:lastColumn="0" w:noHBand="0" w:noVBand="1"/>
      </w:tblPr>
      <w:tblGrid>
        <w:gridCol w:w="804"/>
        <w:gridCol w:w="1707"/>
        <w:gridCol w:w="1896"/>
        <w:gridCol w:w="1799"/>
        <w:gridCol w:w="1799"/>
        <w:gridCol w:w="2967"/>
      </w:tblGrid>
      <w:tr w:rsidR="00C76063" w:rsidRPr="00EC28DB" w:rsidTr="009E54C5">
        <w:trPr>
          <w:jc w:val="center"/>
        </w:trPr>
        <w:tc>
          <w:tcPr>
            <w:tcW w:w="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76063" w:rsidRPr="00213E30" w:rsidRDefault="00C76063" w:rsidP="009E54C5">
            <w:pPr>
              <w:spacing w:after="0" w:line="240" w:lineRule="auto"/>
              <w:jc w:val="center"/>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fr-FR"/>
              </w:rPr>
              <w:t>”301</w:t>
            </w:r>
            <w:r w:rsidRPr="00213E30">
              <w:rPr>
                <w:rFonts w:asciiTheme="majorBidi" w:eastAsia="Times New Roman" w:hAnsiTheme="majorBidi" w:cstheme="majorBidi"/>
                <w:sz w:val="24"/>
                <w:szCs w:val="24"/>
                <w:vertAlign w:val="superscript"/>
                <w:lang w:val="fr-FR"/>
              </w:rPr>
              <w:t>3</w:t>
            </w:r>
          </w:p>
        </w:tc>
        <w:tc>
          <w:tcPr>
            <w:tcW w:w="7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76063" w:rsidRPr="00213E30" w:rsidRDefault="001C6BEE" w:rsidP="009E54C5">
            <w:pPr>
              <w:spacing w:after="0" w:line="240" w:lineRule="auto"/>
              <w:rPr>
                <w:rFonts w:asciiTheme="majorBidi" w:hAnsiTheme="majorBidi" w:cstheme="majorBidi"/>
                <w:sz w:val="24"/>
                <w:szCs w:val="24"/>
                <w:lang w:val="ro-MD"/>
              </w:rPr>
            </w:pPr>
            <w:r w:rsidRPr="00213E30">
              <w:rPr>
                <w:rFonts w:asciiTheme="majorBidi" w:hAnsiTheme="majorBidi" w:cstheme="majorBidi"/>
                <w:sz w:val="24"/>
                <w:szCs w:val="24"/>
              </w:rPr>
              <w:t>872112110165</w:t>
            </w:r>
          </w:p>
        </w:tc>
        <w:tc>
          <w:tcPr>
            <w:tcW w:w="8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76063" w:rsidRPr="00213E30" w:rsidRDefault="001C6BEE" w:rsidP="009E54C5">
            <w:pPr>
              <w:spacing w:after="0" w:line="240" w:lineRule="auto"/>
              <w:rPr>
                <w:rFonts w:asciiTheme="majorBidi" w:hAnsiTheme="majorBidi" w:cstheme="majorBidi"/>
                <w:sz w:val="24"/>
                <w:szCs w:val="24"/>
                <w:lang w:val="ro-MD"/>
              </w:rPr>
            </w:pPr>
            <w:r w:rsidRPr="00213E30">
              <w:rPr>
                <w:rFonts w:asciiTheme="majorBidi" w:hAnsiTheme="majorBidi" w:cstheme="majorBidi"/>
                <w:sz w:val="24"/>
                <w:szCs w:val="24"/>
              </w:rPr>
              <w:t>Implementarea obiectivelor Rețelei Emerald în Republica Moldova</w:t>
            </w: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76063" w:rsidRPr="00213E30" w:rsidRDefault="00372205" w:rsidP="009E54C5">
            <w:pPr>
              <w:spacing w:after="0" w:line="240" w:lineRule="auto"/>
              <w:rPr>
                <w:rFonts w:asciiTheme="majorBidi" w:eastAsia="Times New Roman" w:hAnsiTheme="majorBidi" w:cstheme="majorBidi"/>
                <w:sz w:val="24"/>
                <w:szCs w:val="24"/>
                <w:lang w:val="ro-MD"/>
              </w:rPr>
            </w:pPr>
            <w:r w:rsidRPr="00213E30">
              <w:rPr>
                <w:rFonts w:asciiTheme="majorBidi" w:hAnsiTheme="majorBidi" w:cstheme="majorBidi"/>
                <w:sz w:val="24"/>
                <w:szCs w:val="24"/>
              </w:rPr>
              <w:t>Oficiul Biosecuritate</w:t>
            </w:r>
          </w:p>
        </w:tc>
        <w:tc>
          <w:tcPr>
            <w:tcW w:w="8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76063" w:rsidRPr="00213E30" w:rsidRDefault="00372205" w:rsidP="009E54C5">
            <w:pPr>
              <w:spacing w:after="0" w:line="240" w:lineRule="auto"/>
              <w:rPr>
                <w:rFonts w:asciiTheme="majorBidi" w:hAnsiTheme="majorBidi" w:cstheme="majorBidi"/>
                <w:sz w:val="24"/>
                <w:szCs w:val="24"/>
                <w:lang w:val="ro-MD"/>
              </w:rPr>
            </w:pPr>
            <w:r w:rsidRPr="00213E30">
              <w:rPr>
                <w:rFonts w:asciiTheme="majorBidi" w:hAnsiTheme="majorBidi" w:cstheme="majorBidi"/>
                <w:sz w:val="24"/>
                <w:szCs w:val="24"/>
              </w:rPr>
              <w:t>Ministerul Agriculturii, Dezvoltării Regionale și Mediului</w:t>
            </w:r>
          </w:p>
        </w:tc>
        <w:tc>
          <w:tcPr>
            <w:tcW w:w="13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205" w:rsidRPr="00213E30" w:rsidRDefault="00372205" w:rsidP="0088545E">
            <w:pPr>
              <w:spacing w:after="0" w:line="240" w:lineRule="auto"/>
              <w:jc w:val="both"/>
              <w:rPr>
                <w:rFonts w:asciiTheme="majorBidi" w:eastAsia="Times New Roman" w:hAnsiTheme="majorBidi" w:cstheme="majorBidi"/>
                <w:sz w:val="24"/>
                <w:szCs w:val="24"/>
                <w:lang w:val="ro-MD"/>
              </w:rPr>
            </w:pPr>
            <w:r w:rsidRPr="00213E30">
              <w:rPr>
                <w:rFonts w:asciiTheme="majorBidi" w:eastAsia="Times New Roman" w:hAnsiTheme="majorBidi" w:cstheme="majorBidi"/>
                <w:sz w:val="24"/>
                <w:szCs w:val="24"/>
                <w:lang w:val="ro-MD"/>
              </w:rPr>
              <w:t>H</w:t>
            </w:r>
            <w:hyperlink r:id="rId55" w:history="1">
              <w:r w:rsidRPr="00213E30">
                <w:rPr>
                  <w:rFonts w:asciiTheme="majorBidi" w:eastAsia="Times New Roman" w:hAnsiTheme="majorBidi" w:cstheme="majorBidi"/>
                  <w:sz w:val="24"/>
                  <w:szCs w:val="24"/>
                  <w:lang w:val="ro-MD"/>
                </w:rPr>
                <w:t>otărîrea Parlamentului nr.1172-XIII din 30 aprilie 1997</w:t>
              </w:r>
            </w:hyperlink>
            <w:r w:rsidRPr="00213E30">
              <w:rPr>
                <w:rFonts w:asciiTheme="majorBidi" w:eastAsia="Times New Roman" w:hAnsiTheme="majorBidi" w:cstheme="majorBidi"/>
                <w:sz w:val="24"/>
                <w:szCs w:val="24"/>
                <w:lang w:val="ro-MD"/>
              </w:rPr>
              <w:t xml:space="preserve"> pentru aderarea Republicii Moldova la </w:t>
            </w:r>
            <w:hyperlink r:id="rId56" w:history="1">
              <w:r w:rsidRPr="00213E30">
                <w:rPr>
                  <w:rFonts w:asciiTheme="majorBidi" w:eastAsia="Times New Roman" w:hAnsiTheme="majorBidi" w:cstheme="majorBidi"/>
                  <w:sz w:val="24"/>
                  <w:szCs w:val="24"/>
                  <w:lang w:val="ro-MD"/>
                </w:rPr>
                <w:t>Acordul General cu privire la Privilegiile şi Im</w:t>
              </w:r>
              <w:r w:rsidR="00EB5202" w:rsidRPr="00213E30">
                <w:rPr>
                  <w:rFonts w:asciiTheme="majorBidi" w:eastAsia="Times New Roman" w:hAnsiTheme="majorBidi" w:cstheme="majorBidi"/>
                  <w:sz w:val="24"/>
                  <w:szCs w:val="24"/>
                  <w:lang w:val="ro-MD"/>
                </w:rPr>
                <w:t>unită</w:t>
              </w:r>
              <w:r w:rsidRPr="00213E30">
                <w:rPr>
                  <w:rFonts w:asciiTheme="majorBidi" w:eastAsia="Times New Roman" w:hAnsiTheme="majorBidi" w:cstheme="majorBidi"/>
                  <w:sz w:val="24"/>
                  <w:szCs w:val="24"/>
                  <w:lang w:val="ro-MD"/>
                </w:rPr>
                <w:t>ţile Consiliului Europei</w:t>
              </w:r>
            </w:hyperlink>
            <w:r w:rsidRPr="00213E30">
              <w:rPr>
                <w:rFonts w:asciiTheme="majorBidi" w:eastAsia="Times New Roman" w:hAnsiTheme="majorBidi" w:cstheme="majorBidi"/>
                <w:sz w:val="24"/>
                <w:szCs w:val="24"/>
                <w:lang w:val="ro-MD"/>
              </w:rPr>
              <w:t xml:space="preserve"> şi la Protocolul lui adiţional</w:t>
            </w:r>
          </w:p>
          <w:p w:rsidR="00C76063" w:rsidRPr="00213E30" w:rsidRDefault="00C76063" w:rsidP="00372205">
            <w:pPr>
              <w:spacing w:after="0" w:line="240" w:lineRule="auto"/>
              <w:rPr>
                <w:rFonts w:asciiTheme="majorBidi" w:eastAsia="Times New Roman" w:hAnsiTheme="majorBidi" w:cstheme="majorBidi"/>
                <w:sz w:val="24"/>
                <w:szCs w:val="24"/>
                <w:lang w:val="ro-MD"/>
              </w:rPr>
            </w:pPr>
          </w:p>
        </w:tc>
      </w:tr>
    </w:tbl>
    <w:p w:rsidR="00C76063" w:rsidRPr="00213E30" w:rsidRDefault="00C76063" w:rsidP="00C76063">
      <w:pPr>
        <w:pStyle w:val="NormalWeb"/>
        <w:ind w:left="360"/>
        <w:rPr>
          <w:rFonts w:asciiTheme="majorBidi" w:eastAsia="Times New Roman" w:hAnsiTheme="majorBidi" w:cstheme="majorBidi"/>
          <w:lang w:val="ro-MD"/>
        </w:rPr>
      </w:pPr>
    </w:p>
    <w:sectPr w:rsidR="00C76063" w:rsidRPr="00213E30" w:rsidSect="00A34469">
      <w:footerReference w:type="default" r:id="rId57"/>
      <w:pgSz w:w="12240" w:h="15840"/>
      <w:pgMar w:top="99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9BD" w:rsidRDefault="00A869BD" w:rsidP="00C65ADA">
      <w:pPr>
        <w:spacing w:after="0" w:line="240" w:lineRule="auto"/>
      </w:pPr>
      <w:r>
        <w:separator/>
      </w:r>
    </w:p>
  </w:endnote>
  <w:endnote w:type="continuationSeparator" w:id="0">
    <w:p w:rsidR="00A869BD" w:rsidRDefault="00A869BD" w:rsidP="00C6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7372619"/>
      <w:docPartObj>
        <w:docPartGallery w:val="Page Numbers (Bottom of Page)"/>
        <w:docPartUnique/>
      </w:docPartObj>
    </w:sdtPr>
    <w:sdtEndPr>
      <w:rPr>
        <w:noProof/>
      </w:rPr>
    </w:sdtEndPr>
    <w:sdtContent>
      <w:p w:rsidR="00182418" w:rsidRDefault="00182418">
        <w:pPr>
          <w:pStyle w:val="Footer"/>
          <w:jc w:val="right"/>
        </w:pPr>
        <w:r>
          <w:fldChar w:fldCharType="begin"/>
        </w:r>
        <w:r>
          <w:instrText xml:space="preserve"> PAGE   \* MERGEFORMAT </w:instrText>
        </w:r>
        <w:r>
          <w:fldChar w:fldCharType="separate"/>
        </w:r>
        <w:r w:rsidR="00EC28DB">
          <w:rPr>
            <w:noProof/>
          </w:rPr>
          <w:t>14</w:t>
        </w:r>
        <w:r>
          <w:rPr>
            <w:noProof/>
          </w:rPr>
          <w:fldChar w:fldCharType="end"/>
        </w:r>
      </w:p>
    </w:sdtContent>
  </w:sdt>
  <w:p w:rsidR="00182418" w:rsidRDefault="00182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9BD" w:rsidRDefault="00A869BD" w:rsidP="00C65ADA">
      <w:pPr>
        <w:spacing w:after="0" w:line="240" w:lineRule="auto"/>
      </w:pPr>
      <w:r>
        <w:separator/>
      </w:r>
    </w:p>
  </w:footnote>
  <w:footnote w:type="continuationSeparator" w:id="0">
    <w:p w:rsidR="00A869BD" w:rsidRDefault="00A869BD" w:rsidP="00C65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3F98"/>
    <w:multiLevelType w:val="multilevel"/>
    <w:tmpl w:val="EEE2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83731"/>
    <w:multiLevelType w:val="hybridMultilevel"/>
    <w:tmpl w:val="E1200D6A"/>
    <w:lvl w:ilvl="0" w:tplc="4F96B3C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A970572"/>
    <w:multiLevelType w:val="multilevel"/>
    <w:tmpl w:val="3A14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358FB"/>
    <w:multiLevelType w:val="multilevel"/>
    <w:tmpl w:val="C22E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CA6113"/>
    <w:multiLevelType w:val="multilevel"/>
    <w:tmpl w:val="C428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144245"/>
    <w:multiLevelType w:val="multilevel"/>
    <w:tmpl w:val="121A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AD6C5B"/>
    <w:multiLevelType w:val="multilevel"/>
    <w:tmpl w:val="42D2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C04A8B"/>
    <w:multiLevelType w:val="hybridMultilevel"/>
    <w:tmpl w:val="D63EBF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90993"/>
    <w:multiLevelType w:val="multilevel"/>
    <w:tmpl w:val="DEDA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812FEB"/>
    <w:multiLevelType w:val="multilevel"/>
    <w:tmpl w:val="1FC29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9D6FD1"/>
    <w:multiLevelType w:val="multilevel"/>
    <w:tmpl w:val="F778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DA0E74"/>
    <w:multiLevelType w:val="multilevel"/>
    <w:tmpl w:val="6280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B51263"/>
    <w:multiLevelType w:val="multilevel"/>
    <w:tmpl w:val="22AC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0B74D5"/>
    <w:multiLevelType w:val="multilevel"/>
    <w:tmpl w:val="BC54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0D776B"/>
    <w:multiLevelType w:val="multilevel"/>
    <w:tmpl w:val="245C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E1519B"/>
    <w:multiLevelType w:val="multilevel"/>
    <w:tmpl w:val="D090B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4D7481"/>
    <w:multiLevelType w:val="multilevel"/>
    <w:tmpl w:val="AA94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6756A1"/>
    <w:multiLevelType w:val="multilevel"/>
    <w:tmpl w:val="584E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AF7E95"/>
    <w:multiLevelType w:val="multilevel"/>
    <w:tmpl w:val="E94E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C97395"/>
    <w:multiLevelType w:val="multilevel"/>
    <w:tmpl w:val="D1566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D3103A"/>
    <w:multiLevelType w:val="multilevel"/>
    <w:tmpl w:val="6310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324005"/>
    <w:multiLevelType w:val="multilevel"/>
    <w:tmpl w:val="8884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02358C"/>
    <w:multiLevelType w:val="hybridMultilevel"/>
    <w:tmpl w:val="F6E42D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F35D78"/>
    <w:multiLevelType w:val="hybridMultilevel"/>
    <w:tmpl w:val="F1C01A98"/>
    <w:lvl w:ilvl="0" w:tplc="D4E4B5CA">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4B7A3D37"/>
    <w:multiLevelType w:val="multilevel"/>
    <w:tmpl w:val="29B20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D850AD"/>
    <w:multiLevelType w:val="multilevel"/>
    <w:tmpl w:val="71BE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090888"/>
    <w:multiLevelType w:val="multilevel"/>
    <w:tmpl w:val="E08C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4707DF"/>
    <w:multiLevelType w:val="multilevel"/>
    <w:tmpl w:val="3304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82419D"/>
    <w:multiLevelType w:val="multilevel"/>
    <w:tmpl w:val="C6DA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2F3EBF"/>
    <w:multiLevelType w:val="multilevel"/>
    <w:tmpl w:val="E18A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BC0424"/>
    <w:multiLevelType w:val="multilevel"/>
    <w:tmpl w:val="2B74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1B483B"/>
    <w:multiLevelType w:val="multilevel"/>
    <w:tmpl w:val="96C0B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16DB6"/>
    <w:multiLevelType w:val="multilevel"/>
    <w:tmpl w:val="6BC4C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C46C76"/>
    <w:multiLevelType w:val="multilevel"/>
    <w:tmpl w:val="8CE8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A8138F"/>
    <w:multiLevelType w:val="multilevel"/>
    <w:tmpl w:val="FBA4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1E30E1"/>
    <w:multiLevelType w:val="multilevel"/>
    <w:tmpl w:val="C63E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3C12B9"/>
    <w:multiLevelType w:val="hybridMultilevel"/>
    <w:tmpl w:val="B8704208"/>
    <w:lvl w:ilvl="0" w:tplc="D4E4B5CA">
      <w:start w:val="1"/>
      <w:numFmt w:val="lowerLetter"/>
      <w:lvlText w:val="%1)"/>
      <w:lvlJc w:val="left"/>
      <w:pPr>
        <w:ind w:left="927" w:hanging="360"/>
      </w:pPr>
      <w:rPr>
        <w:rFonts w:eastAsiaTheme="minorHAns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6E0E4F46"/>
    <w:multiLevelType w:val="multilevel"/>
    <w:tmpl w:val="E4CAB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02671B"/>
    <w:multiLevelType w:val="hybridMultilevel"/>
    <w:tmpl w:val="3D1E1D06"/>
    <w:lvl w:ilvl="0" w:tplc="C848E7E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76CE0ED5"/>
    <w:multiLevelType w:val="multilevel"/>
    <w:tmpl w:val="77C2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2F07AC"/>
    <w:multiLevelType w:val="multilevel"/>
    <w:tmpl w:val="F18E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22"/>
  </w:num>
  <w:num w:numId="3">
    <w:abstractNumId w:val="0"/>
  </w:num>
  <w:num w:numId="4">
    <w:abstractNumId w:val="6"/>
  </w:num>
  <w:num w:numId="5">
    <w:abstractNumId w:val="29"/>
  </w:num>
  <w:num w:numId="6">
    <w:abstractNumId w:val="3"/>
  </w:num>
  <w:num w:numId="7">
    <w:abstractNumId w:val="31"/>
  </w:num>
  <w:num w:numId="8">
    <w:abstractNumId w:val="28"/>
  </w:num>
  <w:num w:numId="9">
    <w:abstractNumId w:val="15"/>
  </w:num>
  <w:num w:numId="10">
    <w:abstractNumId w:val="9"/>
  </w:num>
  <w:num w:numId="11">
    <w:abstractNumId w:val="14"/>
  </w:num>
  <w:num w:numId="12">
    <w:abstractNumId w:val="11"/>
  </w:num>
  <w:num w:numId="13">
    <w:abstractNumId w:val="39"/>
  </w:num>
  <w:num w:numId="14">
    <w:abstractNumId w:val="30"/>
  </w:num>
  <w:num w:numId="15">
    <w:abstractNumId w:val="40"/>
  </w:num>
  <w:num w:numId="16">
    <w:abstractNumId w:val="7"/>
  </w:num>
  <w:num w:numId="17">
    <w:abstractNumId w:val="25"/>
  </w:num>
  <w:num w:numId="18">
    <w:abstractNumId w:val="5"/>
  </w:num>
  <w:num w:numId="19">
    <w:abstractNumId w:val="23"/>
  </w:num>
  <w:num w:numId="20">
    <w:abstractNumId w:val="17"/>
  </w:num>
  <w:num w:numId="21">
    <w:abstractNumId w:val="35"/>
  </w:num>
  <w:num w:numId="22">
    <w:abstractNumId w:val="4"/>
  </w:num>
  <w:num w:numId="23">
    <w:abstractNumId w:val="13"/>
  </w:num>
  <w:num w:numId="24">
    <w:abstractNumId w:val="18"/>
  </w:num>
  <w:num w:numId="25">
    <w:abstractNumId w:val="8"/>
  </w:num>
  <w:num w:numId="26">
    <w:abstractNumId w:val="10"/>
  </w:num>
  <w:num w:numId="27">
    <w:abstractNumId w:val="19"/>
  </w:num>
  <w:num w:numId="28">
    <w:abstractNumId w:val="33"/>
  </w:num>
  <w:num w:numId="29">
    <w:abstractNumId w:val="34"/>
  </w:num>
  <w:num w:numId="30">
    <w:abstractNumId w:val="12"/>
  </w:num>
  <w:num w:numId="31">
    <w:abstractNumId w:val="21"/>
  </w:num>
  <w:num w:numId="32">
    <w:abstractNumId w:val="16"/>
  </w:num>
  <w:num w:numId="33">
    <w:abstractNumId w:val="2"/>
  </w:num>
  <w:num w:numId="34">
    <w:abstractNumId w:val="32"/>
  </w:num>
  <w:num w:numId="35">
    <w:abstractNumId w:val="20"/>
  </w:num>
  <w:num w:numId="36">
    <w:abstractNumId w:val="26"/>
  </w:num>
  <w:num w:numId="37">
    <w:abstractNumId w:val="27"/>
  </w:num>
  <w:num w:numId="38">
    <w:abstractNumId w:val="36"/>
  </w:num>
  <w:num w:numId="39">
    <w:abstractNumId w:val="1"/>
  </w:num>
  <w:num w:numId="40">
    <w:abstractNumId w:val="24"/>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B8C"/>
    <w:rsid w:val="0000299F"/>
    <w:rsid w:val="00010AD0"/>
    <w:rsid w:val="00014B2C"/>
    <w:rsid w:val="000179A0"/>
    <w:rsid w:val="00020D98"/>
    <w:rsid w:val="00023648"/>
    <w:rsid w:val="000268BE"/>
    <w:rsid w:val="000320A4"/>
    <w:rsid w:val="00034645"/>
    <w:rsid w:val="00040541"/>
    <w:rsid w:val="00042089"/>
    <w:rsid w:val="00050333"/>
    <w:rsid w:val="000508C6"/>
    <w:rsid w:val="0005583E"/>
    <w:rsid w:val="000609BB"/>
    <w:rsid w:val="0006214C"/>
    <w:rsid w:val="00063318"/>
    <w:rsid w:val="000638E7"/>
    <w:rsid w:val="00067109"/>
    <w:rsid w:val="00072D15"/>
    <w:rsid w:val="00080783"/>
    <w:rsid w:val="00082493"/>
    <w:rsid w:val="000947C8"/>
    <w:rsid w:val="000966E6"/>
    <w:rsid w:val="00096C81"/>
    <w:rsid w:val="000A26C7"/>
    <w:rsid w:val="000A3971"/>
    <w:rsid w:val="000B14EA"/>
    <w:rsid w:val="000B585B"/>
    <w:rsid w:val="000C2381"/>
    <w:rsid w:val="000C3D17"/>
    <w:rsid w:val="000C48E0"/>
    <w:rsid w:val="000D25CE"/>
    <w:rsid w:val="000D3974"/>
    <w:rsid w:val="000E3654"/>
    <w:rsid w:val="000E71DE"/>
    <w:rsid w:val="000F3842"/>
    <w:rsid w:val="000F605A"/>
    <w:rsid w:val="00100B8C"/>
    <w:rsid w:val="00101B07"/>
    <w:rsid w:val="00101B8B"/>
    <w:rsid w:val="00103240"/>
    <w:rsid w:val="00103512"/>
    <w:rsid w:val="00103679"/>
    <w:rsid w:val="00110E5B"/>
    <w:rsid w:val="00112672"/>
    <w:rsid w:val="00123E2B"/>
    <w:rsid w:val="0012532D"/>
    <w:rsid w:val="00126ED1"/>
    <w:rsid w:val="00127427"/>
    <w:rsid w:val="00127A61"/>
    <w:rsid w:val="00133CFD"/>
    <w:rsid w:val="00137CAA"/>
    <w:rsid w:val="001534F0"/>
    <w:rsid w:val="00153842"/>
    <w:rsid w:val="00156365"/>
    <w:rsid w:val="0015770F"/>
    <w:rsid w:val="00160989"/>
    <w:rsid w:val="00160B86"/>
    <w:rsid w:val="001677DD"/>
    <w:rsid w:val="00172A9E"/>
    <w:rsid w:val="00176E53"/>
    <w:rsid w:val="00182418"/>
    <w:rsid w:val="001869E3"/>
    <w:rsid w:val="00192226"/>
    <w:rsid w:val="00195087"/>
    <w:rsid w:val="00195AEB"/>
    <w:rsid w:val="001A7594"/>
    <w:rsid w:val="001B2905"/>
    <w:rsid w:val="001B6620"/>
    <w:rsid w:val="001C6BEE"/>
    <w:rsid w:val="001E1580"/>
    <w:rsid w:val="001E1993"/>
    <w:rsid w:val="001E6616"/>
    <w:rsid w:val="001E7DB7"/>
    <w:rsid w:val="001E7FD1"/>
    <w:rsid w:val="001F12D2"/>
    <w:rsid w:val="001F3745"/>
    <w:rsid w:val="00211743"/>
    <w:rsid w:val="00213E30"/>
    <w:rsid w:val="002215CF"/>
    <w:rsid w:val="00222AB7"/>
    <w:rsid w:val="002362AC"/>
    <w:rsid w:val="002419B2"/>
    <w:rsid w:val="00247E78"/>
    <w:rsid w:val="00255758"/>
    <w:rsid w:val="00256C20"/>
    <w:rsid w:val="00266AD2"/>
    <w:rsid w:val="002739E1"/>
    <w:rsid w:val="00276AC7"/>
    <w:rsid w:val="00295E62"/>
    <w:rsid w:val="002967C9"/>
    <w:rsid w:val="002971B1"/>
    <w:rsid w:val="002A04A9"/>
    <w:rsid w:val="002A21FA"/>
    <w:rsid w:val="002A6537"/>
    <w:rsid w:val="002B6687"/>
    <w:rsid w:val="002C04F6"/>
    <w:rsid w:val="002C6C9A"/>
    <w:rsid w:val="002C762F"/>
    <w:rsid w:val="002C7BB8"/>
    <w:rsid w:val="002E03CC"/>
    <w:rsid w:val="002E6067"/>
    <w:rsid w:val="002E6BB7"/>
    <w:rsid w:val="002E6CF6"/>
    <w:rsid w:val="002F58F5"/>
    <w:rsid w:val="002F5A50"/>
    <w:rsid w:val="00310CE0"/>
    <w:rsid w:val="003229C4"/>
    <w:rsid w:val="00324476"/>
    <w:rsid w:val="0033101B"/>
    <w:rsid w:val="003352D5"/>
    <w:rsid w:val="00344250"/>
    <w:rsid w:val="00350FE2"/>
    <w:rsid w:val="00351044"/>
    <w:rsid w:val="00351D44"/>
    <w:rsid w:val="00353A9B"/>
    <w:rsid w:val="003545D8"/>
    <w:rsid w:val="00357C42"/>
    <w:rsid w:val="00360631"/>
    <w:rsid w:val="0037139C"/>
    <w:rsid w:val="00372205"/>
    <w:rsid w:val="00392A56"/>
    <w:rsid w:val="00395AC9"/>
    <w:rsid w:val="003A4BD4"/>
    <w:rsid w:val="003B27AD"/>
    <w:rsid w:val="003B57C1"/>
    <w:rsid w:val="003B6C97"/>
    <w:rsid w:val="003C1360"/>
    <w:rsid w:val="003D0BC0"/>
    <w:rsid w:val="003D1095"/>
    <w:rsid w:val="003D1939"/>
    <w:rsid w:val="003D3E66"/>
    <w:rsid w:val="003D497F"/>
    <w:rsid w:val="003D6AD6"/>
    <w:rsid w:val="003D7421"/>
    <w:rsid w:val="003E5225"/>
    <w:rsid w:val="003F21A4"/>
    <w:rsid w:val="003F30D6"/>
    <w:rsid w:val="003F4994"/>
    <w:rsid w:val="003F4C32"/>
    <w:rsid w:val="0040151B"/>
    <w:rsid w:val="00411BEF"/>
    <w:rsid w:val="00425E49"/>
    <w:rsid w:val="00426A96"/>
    <w:rsid w:val="00441563"/>
    <w:rsid w:val="00443C6D"/>
    <w:rsid w:val="004463A5"/>
    <w:rsid w:val="00452882"/>
    <w:rsid w:val="00474A61"/>
    <w:rsid w:val="00475955"/>
    <w:rsid w:val="0048709E"/>
    <w:rsid w:val="00491EAB"/>
    <w:rsid w:val="00492E84"/>
    <w:rsid w:val="00496C27"/>
    <w:rsid w:val="004A1F92"/>
    <w:rsid w:val="004A32E4"/>
    <w:rsid w:val="004A5B10"/>
    <w:rsid w:val="004A6777"/>
    <w:rsid w:val="004B4E29"/>
    <w:rsid w:val="004B77EC"/>
    <w:rsid w:val="004B7A14"/>
    <w:rsid w:val="004C2A65"/>
    <w:rsid w:val="004C643A"/>
    <w:rsid w:val="004D08D1"/>
    <w:rsid w:val="004E023D"/>
    <w:rsid w:val="004E4A85"/>
    <w:rsid w:val="004F1F31"/>
    <w:rsid w:val="00502917"/>
    <w:rsid w:val="005034A9"/>
    <w:rsid w:val="00506AC4"/>
    <w:rsid w:val="00513142"/>
    <w:rsid w:val="005253B6"/>
    <w:rsid w:val="0052589C"/>
    <w:rsid w:val="00526780"/>
    <w:rsid w:val="005405E1"/>
    <w:rsid w:val="00541997"/>
    <w:rsid w:val="00546C4E"/>
    <w:rsid w:val="00547AA4"/>
    <w:rsid w:val="00550150"/>
    <w:rsid w:val="00561B90"/>
    <w:rsid w:val="00561F11"/>
    <w:rsid w:val="00562289"/>
    <w:rsid w:val="00562838"/>
    <w:rsid w:val="00584F4E"/>
    <w:rsid w:val="0059111D"/>
    <w:rsid w:val="005B091A"/>
    <w:rsid w:val="005C4776"/>
    <w:rsid w:val="005D1633"/>
    <w:rsid w:val="005D49D2"/>
    <w:rsid w:val="005D6BD0"/>
    <w:rsid w:val="005E7D3B"/>
    <w:rsid w:val="005F1587"/>
    <w:rsid w:val="005F5788"/>
    <w:rsid w:val="00607E15"/>
    <w:rsid w:val="00611361"/>
    <w:rsid w:val="00612218"/>
    <w:rsid w:val="00612AC7"/>
    <w:rsid w:val="0061463A"/>
    <w:rsid w:val="006204B6"/>
    <w:rsid w:val="00625E13"/>
    <w:rsid w:val="00631977"/>
    <w:rsid w:val="006443A4"/>
    <w:rsid w:val="00646C26"/>
    <w:rsid w:val="00651BC1"/>
    <w:rsid w:val="0066730A"/>
    <w:rsid w:val="0067045E"/>
    <w:rsid w:val="006766B1"/>
    <w:rsid w:val="006854BC"/>
    <w:rsid w:val="00685D8A"/>
    <w:rsid w:val="0069128E"/>
    <w:rsid w:val="00691F81"/>
    <w:rsid w:val="00692BC5"/>
    <w:rsid w:val="00693922"/>
    <w:rsid w:val="006A094F"/>
    <w:rsid w:val="006A3689"/>
    <w:rsid w:val="006A39E7"/>
    <w:rsid w:val="006B59C0"/>
    <w:rsid w:val="006B5FAA"/>
    <w:rsid w:val="006C02BE"/>
    <w:rsid w:val="006D40DB"/>
    <w:rsid w:val="006E3550"/>
    <w:rsid w:val="006F1D36"/>
    <w:rsid w:val="006F2B80"/>
    <w:rsid w:val="006F3221"/>
    <w:rsid w:val="006F61C6"/>
    <w:rsid w:val="007005F8"/>
    <w:rsid w:val="0071096D"/>
    <w:rsid w:val="00712E57"/>
    <w:rsid w:val="00715E07"/>
    <w:rsid w:val="00720D19"/>
    <w:rsid w:val="00721B3E"/>
    <w:rsid w:val="0072386B"/>
    <w:rsid w:val="00723BF1"/>
    <w:rsid w:val="00735F9E"/>
    <w:rsid w:val="00736636"/>
    <w:rsid w:val="00751C98"/>
    <w:rsid w:val="00760C24"/>
    <w:rsid w:val="00764593"/>
    <w:rsid w:val="007705CC"/>
    <w:rsid w:val="00771955"/>
    <w:rsid w:val="00773BBC"/>
    <w:rsid w:val="0078180A"/>
    <w:rsid w:val="007906CA"/>
    <w:rsid w:val="007A71C7"/>
    <w:rsid w:val="007B2C66"/>
    <w:rsid w:val="007B46E0"/>
    <w:rsid w:val="007B6FCE"/>
    <w:rsid w:val="007C510A"/>
    <w:rsid w:val="007C6257"/>
    <w:rsid w:val="007C7E3B"/>
    <w:rsid w:val="007F4A4B"/>
    <w:rsid w:val="007F6772"/>
    <w:rsid w:val="0080470E"/>
    <w:rsid w:val="00806F4A"/>
    <w:rsid w:val="00815AD1"/>
    <w:rsid w:val="0082037E"/>
    <w:rsid w:val="00820D03"/>
    <w:rsid w:val="00821410"/>
    <w:rsid w:val="0084210B"/>
    <w:rsid w:val="00842462"/>
    <w:rsid w:val="008435EA"/>
    <w:rsid w:val="0084517A"/>
    <w:rsid w:val="008471BA"/>
    <w:rsid w:val="00852121"/>
    <w:rsid w:val="00856C80"/>
    <w:rsid w:val="008625F9"/>
    <w:rsid w:val="00863EE6"/>
    <w:rsid w:val="0087762E"/>
    <w:rsid w:val="00880230"/>
    <w:rsid w:val="0088545E"/>
    <w:rsid w:val="00886B8B"/>
    <w:rsid w:val="00890FA0"/>
    <w:rsid w:val="008B2AFC"/>
    <w:rsid w:val="008E2CCF"/>
    <w:rsid w:val="008E6320"/>
    <w:rsid w:val="008F6F48"/>
    <w:rsid w:val="00904BB1"/>
    <w:rsid w:val="00906469"/>
    <w:rsid w:val="00911019"/>
    <w:rsid w:val="00922EAB"/>
    <w:rsid w:val="00925EB8"/>
    <w:rsid w:val="009305A4"/>
    <w:rsid w:val="00931EEC"/>
    <w:rsid w:val="00937586"/>
    <w:rsid w:val="00943292"/>
    <w:rsid w:val="00945EA0"/>
    <w:rsid w:val="009468B1"/>
    <w:rsid w:val="00950D49"/>
    <w:rsid w:val="00961BC8"/>
    <w:rsid w:val="00971EB4"/>
    <w:rsid w:val="00980D7B"/>
    <w:rsid w:val="00982FF9"/>
    <w:rsid w:val="0098619E"/>
    <w:rsid w:val="0098729E"/>
    <w:rsid w:val="00994182"/>
    <w:rsid w:val="009949E1"/>
    <w:rsid w:val="009A372D"/>
    <w:rsid w:val="009A73E6"/>
    <w:rsid w:val="009B01FD"/>
    <w:rsid w:val="009C6DA9"/>
    <w:rsid w:val="009C7425"/>
    <w:rsid w:val="009D1000"/>
    <w:rsid w:val="009D46E2"/>
    <w:rsid w:val="009D4B70"/>
    <w:rsid w:val="009E3A1C"/>
    <w:rsid w:val="009E54C5"/>
    <w:rsid w:val="009E62BB"/>
    <w:rsid w:val="009F0343"/>
    <w:rsid w:val="009F32CB"/>
    <w:rsid w:val="009F3569"/>
    <w:rsid w:val="009F6BE6"/>
    <w:rsid w:val="00A01417"/>
    <w:rsid w:val="00A01835"/>
    <w:rsid w:val="00A06B08"/>
    <w:rsid w:val="00A11315"/>
    <w:rsid w:val="00A13EC9"/>
    <w:rsid w:val="00A14A7D"/>
    <w:rsid w:val="00A25F56"/>
    <w:rsid w:val="00A27DE0"/>
    <w:rsid w:val="00A30524"/>
    <w:rsid w:val="00A31889"/>
    <w:rsid w:val="00A34469"/>
    <w:rsid w:val="00A368CA"/>
    <w:rsid w:val="00A37DD6"/>
    <w:rsid w:val="00A4228A"/>
    <w:rsid w:val="00A51477"/>
    <w:rsid w:val="00A638DB"/>
    <w:rsid w:val="00A71405"/>
    <w:rsid w:val="00A72782"/>
    <w:rsid w:val="00A73789"/>
    <w:rsid w:val="00A849A5"/>
    <w:rsid w:val="00A851C6"/>
    <w:rsid w:val="00A869BD"/>
    <w:rsid w:val="00A92B45"/>
    <w:rsid w:val="00A95AAB"/>
    <w:rsid w:val="00AA0D84"/>
    <w:rsid w:val="00AA2642"/>
    <w:rsid w:val="00AB7CEC"/>
    <w:rsid w:val="00AC0EB4"/>
    <w:rsid w:val="00AC290A"/>
    <w:rsid w:val="00AC5F91"/>
    <w:rsid w:val="00AD0552"/>
    <w:rsid w:val="00AD0C76"/>
    <w:rsid w:val="00AD4D30"/>
    <w:rsid w:val="00AE4D80"/>
    <w:rsid w:val="00AF789A"/>
    <w:rsid w:val="00B14335"/>
    <w:rsid w:val="00B266ED"/>
    <w:rsid w:val="00B26975"/>
    <w:rsid w:val="00B33B24"/>
    <w:rsid w:val="00B42E0D"/>
    <w:rsid w:val="00B51698"/>
    <w:rsid w:val="00B53FA9"/>
    <w:rsid w:val="00B5418F"/>
    <w:rsid w:val="00B57823"/>
    <w:rsid w:val="00B72CF6"/>
    <w:rsid w:val="00B739EF"/>
    <w:rsid w:val="00B80E38"/>
    <w:rsid w:val="00B908AA"/>
    <w:rsid w:val="00B95690"/>
    <w:rsid w:val="00BC556B"/>
    <w:rsid w:val="00BD4D3B"/>
    <w:rsid w:val="00BE1AC3"/>
    <w:rsid w:val="00BE27C6"/>
    <w:rsid w:val="00BE7BBD"/>
    <w:rsid w:val="00BF0B1F"/>
    <w:rsid w:val="00BF2FB6"/>
    <w:rsid w:val="00BF5DA4"/>
    <w:rsid w:val="00C06CAF"/>
    <w:rsid w:val="00C0711D"/>
    <w:rsid w:val="00C11617"/>
    <w:rsid w:val="00C43EFD"/>
    <w:rsid w:val="00C471C5"/>
    <w:rsid w:val="00C47229"/>
    <w:rsid w:val="00C556E6"/>
    <w:rsid w:val="00C57CC1"/>
    <w:rsid w:val="00C613CE"/>
    <w:rsid w:val="00C65ADA"/>
    <w:rsid w:val="00C714FB"/>
    <w:rsid w:val="00C72EFB"/>
    <w:rsid w:val="00C73719"/>
    <w:rsid w:val="00C73799"/>
    <w:rsid w:val="00C76063"/>
    <w:rsid w:val="00C81A7B"/>
    <w:rsid w:val="00C92E97"/>
    <w:rsid w:val="00C94A3F"/>
    <w:rsid w:val="00C95A8F"/>
    <w:rsid w:val="00CA46F5"/>
    <w:rsid w:val="00CB0246"/>
    <w:rsid w:val="00CB0833"/>
    <w:rsid w:val="00CB2688"/>
    <w:rsid w:val="00CB74E4"/>
    <w:rsid w:val="00CC1262"/>
    <w:rsid w:val="00CC20C4"/>
    <w:rsid w:val="00CC366B"/>
    <w:rsid w:val="00CC5732"/>
    <w:rsid w:val="00CC64A4"/>
    <w:rsid w:val="00CD0F23"/>
    <w:rsid w:val="00CD5902"/>
    <w:rsid w:val="00CD67FA"/>
    <w:rsid w:val="00CE4F4E"/>
    <w:rsid w:val="00CE53DE"/>
    <w:rsid w:val="00CF0A83"/>
    <w:rsid w:val="00CF3C34"/>
    <w:rsid w:val="00CF7CF1"/>
    <w:rsid w:val="00D03E6E"/>
    <w:rsid w:val="00D32C28"/>
    <w:rsid w:val="00D33FC4"/>
    <w:rsid w:val="00D34C9F"/>
    <w:rsid w:val="00D35B9C"/>
    <w:rsid w:val="00D40346"/>
    <w:rsid w:val="00D43A20"/>
    <w:rsid w:val="00D45E3F"/>
    <w:rsid w:val="00D62449"/>
    <w:rsid w:val="00D6714E"/>
    <w:rsid w:val="00D806B0"/>
    <w:rsid w:val="00D81036"/>
    <w:rsid w:val="00D82917"/>
    <w:rsid w:val="00D918F6"/>
    <w:rsid w:val="00D91EAF"/>
    <w:rsid w:val="00DA2C54"/>
    <w:rsid w:val="00DB2B49"/>
    <w:rsid w:val="00DC0C8E"/>
    <w:rsid w:val="00DD10EC"/>
    <w:rsid w:val="00DD4825"/>
    <w:rsid w:val="00DD5895"/>
    <w:rsid w:val="00DD6120"/>
    <w:rsid w:val="00DE4EFC"/>
    <w:rsid w:val="00E04B23"/>
    <w:rsid w:val="00E11497"/>
    <w:rsid w:val="00E14F8A"/>
    <w:rsid w:val="00E16B0C"/>
    <w:rsid w:val="00E2158F"/>
    <w:rsid w:val="00E22323"/>
    <w:rsid w:val="00E316D4"/>
    <w:rsid w:val="00E37984"/>
    <w:rsid w:val="00E4473C"/>
    <w:rsid w:val="00E534BC"/>
    <w:rsid w:val="00E60ADC"/>
    <w:rsid w:val="00E62ED1"/>
    <w:rsid w:val="00E62FA9"/>
    <w:rsid w:val="00E64459"/>
    <w:rsid w:val="00E64952"/>
    <w:rsid w:val="00E74830"/>
    <w:rsid w:val="00E80A68"/>
    <w:rsid w:val="00EA1296"/>
    <w:rsid w:val="00EB0F23"/>
    <w:rsid w:val="00EB18FA"/>
    <w:rsid w:val="00EB2CF7"/>
    <w:rsid w:val="00EB4974"/>
    <w:rsid w:val="00EB5202"/>
    <w:rsid w:val="00EC28DB"/>
    <w:rsid w:val="00EC4E90"/>
    <w:rsid w:val="00ED62FF"/>
    <w:rsid w:val="00ED6789"/>
    <w:rsid w:val="00EE3832"/>
    <w:rsid w:val="00EE6C07"/>
    <w:rsid w:val="00EE754C"/>
    <w:rsid w:val="00EF21AC"/>
    <w:rsid w:val="00EF670D"/>
    <w:rsid w:val="00F0220C"/>
    <w:rsid w:val="00F060AC"/>
    <w:rsid w:val="00F078F6"/>
    <w:rsid w:val="00F13EAB"/>
    <w:rsid w:val="00F31F00"/>
    <w:rsid w:val="00F35D48"/>
    <w:rsid w:val="00F3619F"/>
    <w:rsid w:val="00F37718"/>
    <w:rsid w:val="00F5678D"/>
    <w:rsid w:val="00F65428"/>
    <w:rsid w:val="00F76BB3"/>
    <w:rsid w:val="00F85335"/>
    <w:rsid w:val="00F95FEB"/>
    <w:rsid w:val="00FA4059"/>
    <w:rsid w:val="00FB1E1A"/>
    <w:rsid w:val="00FB35BC"/>
    <w:rsid w:val="00FC597C"/>
    <w:rsid w:val="00FC7C74"/>
    <w:rsid w:val="00FD1F5D"/>
    <w:rsid w:val="00FD662B"/>
    <w:rsid w:val="00FE0C90"/>
    <w:rsid w:val="00FE137F"/>
    <w:rsid w:val="00FE3C3D"/>
    <w:rsid w:val="00FE5C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48618"/>
  <w15:chartTrackingRefBased/>
  <w15:docId w15:val="{B7C47CB0-0E00-4550-A74F-A9A9AF3E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B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0E5B"/>
    <w:rPr>
      <w:rFonts w:ascii="Times New Roman" w:hAnsi="Times New Roman" w:cs="Times New Roman"/>
      <w:sz w:val="24"/>
      <w:szCs w:val="24"/>
    </w:rPr>
  </w:style>
  <w:style w:type="character" w:styleId="Hyperlink">
    <w:name w:val="Hyperlink"/>
    <w:basedOn w:val="DefaultParagraphFont"/>
    <w:uiPriority w:val="99"/>
    <w:semiHidden/>
    <w:unhideWhenUsed/>
    <w:rsid w:val="00295E62"/>
    <w:rPr>
      <w:color w:val="0000FF"/>
      <w:u w:val="single"/>
    </w:rPr>
  </w:style>
  <w:style w:type="paragraph" w:customStyle="1" w:styleId="cn">
    <w:name w:val="cn"/>
    <w:basedOn w:val="Normal"/>
    <w:rsid w:val="007C7E3B"/>
    <w:pPr>
      <w:spacing w:after="0" w:line="240" w:lineRule="auto"/>
      <w:jc w:val="center"/>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65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ADA"/>
  </w:style>
  <w:style w:type="paragraph" w:styleId="Footer">
    <w:name w:val="footer"/>
    <w:basedOn w:val="Normal"/>
    <w:link w:val="FooterChar"/>
    <w:uiPriority w:val="99"/>
    <w:unhideWhenUsed/>
    <w:rsid w:val="00C65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ADA"/>
  </w:style>
  <w:style w:type="table" w:styleId="TableGrid">
    <w:name w:val="Table Grid"/>
    <w:basedOn w:val="TableNormal"/>
    <w:uiPriority w:val="39"/>
    <w:rsid w:val="001B6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1912">
      <w:bodyDiv w:val="1"/>
      <w:marLeft w:val="0"/>
      <w:marRight w:val="0"/>
      <w:marTop w:val="0"/>
      <w:marBottom w:val="0"/>
      <w:divBdr>
        <w:top w:val="none" w:sz="0" w:space="0" w:color="auto"/>
        <w:left w:val="none" w:sz="0" w:space="0" w:color="auto"/>
        <w:bottom w:val="none" w:sz="0" w:space="0" w:color="auto"/>
        <w:right w:val="none" w:sz="0" w:space="0" w:color="auto"/>
      </w:divBdr>
    </w:div>
    <w:div w:id="18243839">
      <w:bodyDiv w:val="1"/>
      <w:marLeft w:val="0"/>
      <w:marRight w:val="0"/>
      <w:marTop w:val="0"/>
      <w:marBottom w:val="0"/>
      <w:divBdr>
        <w:top w:val="none" w:sz="0" w:space="0" w:color="auto"/>
        <w:left w:val="none" w:sz="0" w:space="0" w:color="auto"/>
        <w:bottom w:val="none" w:sz="0" w:space="0" w:color="auto"/>
        <w:right w:val="none" w:sz="0" w:space="0" w:color="auto"/>
      </w:divBdr>
    </w:div>
    <w:div w:id="56393690">
      <w:bodyDiv w:val="1"/>
      <w:marLeft w:val="0"/>
      <w:marRight w:val="0"/>
      <w:marTop w:val="0"/>
      <w:marBottom w:val="0"/>
      <w:divBdr>
        <w:top w:val="none" w:sz="0" w:space="0" w:color="auto"/>
        <w:left w:val="none" w:sz="0" w:space="0" w:color="auto"/>
        <w:bottom w:val="none" w:sz="0" w:space="0" w:color="auto"/>
        <w:right w:val="none" w:sz="0" w:space="0" w:color="auto"/>
      </w:divBdr>
    </w:div>
    <w:div w:id="81219711">
      <w:bodyDiv w:val="1"/>
      <w:marLeft w:val="0"/>
      <w:marRight w:val="0"/>
      <w:marTop w:val="0"/>
      <w:marBottom w:val="0"/>
      <w:divBdr>
        <w:top w:val="none" w:sz="0" w:space="0" w:color="auto"/>
        <w:left w:val="none" w:sz="0" w:space="0" w:color="auto"/>
        <w:bottom w:val="none" w:sz="0" w:space="0" w:color="auto"/>
        <w:right w:val="none" w:sz="0" w:space="0" w:color="auto"/>
      </w:divBdr>
    </w:div>
    <w:div w:id="114835958">
      <w:bodyDiv w:val="1"/>
      <w:marLeft w:val="0"/>
      <w:marRight w:val="0"/>
      <w:marTop w:val="0"/>
      <w:marBottom w:val="0"/>
      <w:divBdr>
        <w:top w:val="none" w:sz="0" w:space="0" w:color="auto"/>
        <w:left w:val="none" w:sz="0" w:space="0" w:color="auto"/>
        <w:bottom w:val="none" w:sz="0" w:space="0" w:color="auto"/>
        <w:right w:val="none" w:sz="0" w:space="0" w:color="auto"/>
      </w:divBdr>
    </w:div>
    <w:div w:id="120458714">
      <w:bodyDiv w:val="1"/>
      <w:marLeft w:val="0"/>
      <w:marRight w:val="0"/>
      <w:marTop w:val="0"/>
      <w:marBottom w:val="0"/>
      <w:divBdr>
        <w:top w:val="none" w:sz="0" w:space="0" w:color="auto"/>
        <w:left w:val="none" w:sz="0" w:space="0" w:color="auto"/>
        <w:bottom w:val="none" w:sz="0" w:space="0" w:color="auto"/>
        <w:right w:val="none" w:sz="0" w:space="0" w:color="auto"/>
      </w:divBdr>
    </w:div>
    <w:div w:id="175387604">
      <w:bodyDiv w:val="1"/>
      <w:marLeft w:val="0"/>
      <w:marRight w:val="0"/>
      <w:marTop w:val="0"/>
      <w:marBottom w:val="0"/>
      <w:divBdr>
        <w:top w:val="none" w:sz="0" w:space="0" w:color="auto"/>
        <w:left w:val="none" w:sz="0" w:space="0" w:color="auto"/>
        <w:bottom w:val="none" w:sz="0" w:space="0" w:color="auto"/>
        <w:right w:val="none" w:sz="0" w:space="0" w:color="auto"/>
      </w:divBdr>
    </w:div>
    <w:div w:id="197206198">
      <w:bodyDiv w:val="1"/>
      <w:marLeft w:val="0"/>
      <w:marRight w:val="0"/>
      <w:marTop w:val="0"/>
      <w:marBottom w:val="0"/>
      <w:divBdr>
        <w:top w:val="none" w:sz="0" w:space="0" w:color="auto"/>
        <w:left w:val="none" w:sz="0" w:space="0" w:color="auto"/>
        <w:bottom w:val="none" w:sz="0" w:space="0" w:color="auto"/>
        <w:right w:val="none" w:sz="0" w:space="0" w:color="auto"/>
      </w:divBdr>
    </w:div>
    <w:div w:id="209658432">
      <w:bodyDiv w:val="1"/>
      <w:marLeft w:val="0"/>
      <w:marRight w:val="0"/>
      <w:marTop w:val="0"/>
      <w:marBottom w:val="0"/>
      <w:divBdr>
        <w:top w:val="none" w:sz="0" w:space="0" w:color="auto"/>
        <w:left w:val="none" w:sz="0" w:space="0" w:color="auto"/>
        <w:bottom w:val="none" w:sz="0" w:space="0" w:color="auto"/>
        <w:right w:val="none" w:sz="0" w:space="0" w:color="auto"/>
      </w:divBdr>
    </w:div>
    <w:div w:id="210967868">
      <w:bodyDiv w:val="1"/>
      <w:marLeft w:val="0"/>
      <w:marRight w:val="0"/>
      <w:marTop w:val="0"/>
      <w:marBottom w:val="0"/>
      <w:divBdr>
        <w:top w:val="none" w:sz="0" w:space="0" w:color="auto"/>
        <w:left w:val="none" w:sz="0" w:space="0" w:color="auto"/>
        <w:bottom w:val="none" w:sz="0" w:space="0" w:color="auto"/>
        <w:right w:val="none" w:sz="0" w:space="0" w:color="auto"/>
      </w:divBdr>
    </w:div>
    <w:div w:id="330260773">
      <w:bodyDiv w:val="1"/>
      <w:marLeft w:val="0"/>
      <w:marRight w:val="0"/>
      <w:marTop w:val="0"/>
      <w:marBottom w:val="0"/>
      <w:divBdr>
        <w:top w:val="none" w:sz="0" w:space="0" w:color="auto"/>
        <w:left w:val="none" w:sz="0" w:space="0" w:color="auto"/>
        <w:bottom w:val="none" w:sz="0" w:space="0" w:color="auto"/>
        <w:right w:val="none" w:sz="0" w:space="0" w:color="auto"/>
      </w:divBdr>
    </w:div>
    <w:div w:id="370957401">
      <w:bodyDiv w:val="1"/>
      <w:marLeft w:val="0"/>
      <w:marRight w:val="0"/>
      <w:marTop w:val="0"/>
      <w:marBottom w:val="0"/>
      <w:divBdr>
        <w:top w:val="none" w:sz="0" w:space="0" w:color="auto"/>
        <w:left w:val="none" w:sz="0" w:space="0" w:color="auto"/>
        <w:bottom w:val="none" w:sz="0" w:space="0" w:color="auto"/>
        <w:right w:val="none" w:sz="0" w:space="0" w:color="auto"/>
      </w:divBdr>
    </w:div>
    <w:div w:id="443770374">
      <w:bodyDiv w:val="1"/>
      <w:marLeft w:val="0"/>
      <w:marRight w:val="0"/>
      <w:marTop w:val="0"/>
      <w:marBottom w:val="0"/>
      <w:divBdr>
        <w:top w:val="none" w:sz="0" w:space="0" w:color="auto"/>
        <w:left w:val="none" w:sz="0" w:space="0" w:color="auto"/>
        <w:bottom w:val="none" w:sz="0" w:space="0" w:color="auto"/>
        <w:right w:val="none" w:sz="0" w:space="0" w:color="auto"/>
      </w:divBdr>
    </w:div>
    <w:div w:id="462121029">
      <w:bodyDiv w:val="1"/>
      <w:marLeft w:val="0"/>
      <w:marRight w:val="0"/>
      <w:marTop w:val="0"/>
      <w:marBottom w:val="0"/>
      <w:divBdr>
        <w:top w:val="none" w:sz="0" w:space="0" w:color="auto"/>
        <w:left w:val="none" w:sz="0" w:space="0" w:color="auto"/>
        <w:bottom w:val="none" w:sz="0" w:space="0" w:color="auto"/>
        <w:right w:val="none" w:sz="0" w:space="0" w:color="auto"/>
      </w:divBdr>
    </w:div>
    <w:div w:id="488903724">
      <w:bodyDiv w:val="1"/>
      <w:marLeft w:val="0"/>
      <w:marRight w:val="0"/>
      <w:marTop w:val="0"/>
      <w:marBottom w:val="0"/>
      <w:divBdr>
        <w:top w:val="none" w:sz="0" w:space="0" w:color="auto"/>
        <w:left w:val="none" w:sz="0" w:space="0" w:color="auto"/>
        <w:bottom w:val="none" w:sz="0" w:space="0" w:color="auto"/>
        <w:right w:val="none" w:sz="0" w:space="0" w:color="auto"/>
      </w:divBdr>
    </w:div>
    <w:div w:id="587539797">
      <w:bodyDiv w:val="1"/>
      <w:marLeft w:val="0"/>
      <w:marRight w:val="0"/>
      <w:marTop w:val="0"/>
      <w:marBottom w:val="0"/>
      <w:divBdr>
        <w:top w:val="none" w:sz="0" w:space="0" w:color="auto"/>
        <w:left w:val="none" w:sz="0" w:space="0" w:color="auto"/>
        <w:bottom w:val="none" w:sz="0" w:space="0" w:color="auto"/>
        <w:right w:val="none" w:sz="0" w:space="0" w:color="auto"/>
      </w:divBdr>
    </w:div>
    <w:div w:id="597952455">
      <w:bodyDiv w:val="1"/>
      <w:marLeft w:val="0"/>
      <w:marRight w:val="0"/>
      <w:marTop w:val="0"/>
      <w:marBottom w:val="0"/>
      <w:divBdr>
        <w:top w:val="none" w:sz="0" w:space="0" w:color="auto"/>
        <w:left w:val="none" w:sz="0" w:space="0" w:color="auto"/>
        <w:bottom w:val="none" w:sz="0" w:space="0" w:color="auto"/>
        <w:right w:val="none" w:sz="0" w:space="0" w:color="auto"/>
      </w:divBdr>
    </w:div>
    <w:div w:id="640500865">
      <w:bodyDiv w:val="1"/>
      <w:marLeft w:val="0"/>
      <w:marRight w:val="0"/>
      <w:marTop w:val="0"/>
      <w:marBottom w:val="0"/>
      <w:divBdr>
        <w:top w:val="none" w:sz="0" w:space="0" w:color="auto"/>
        <w:left w:val="none" w:sz="0" w:space="0" w:color="auto"/>
        <w:bottom w:val="none" w:sz="0" w:space="0" w:color="auto"/>
        <w:right w:val="none" w:sz="0" w:space="0" w:color="auto"/>
      </w:divBdr>
    </w:div>
    <w:div w:id="651712472">
      <w:bodyDiv w:val="1"/>
      <w:marLeft w:val="0"/>
      <w:marRight w:val="0"/>
      <w:marTop w:val="0"/>
      <w:marBottom w:val="0"/>
      <w:divBdr>
        <w:top w:val="none" w:sz="0" w:space="0" w:color="auto"/>
        <w:left w:val="none" w:sz="0" w:space="0" w:color="auto"/>
        <w:bottom w:val="none" w:sz="0" w:space="0" w:color="auto"/>
        <w:right w:val="none" w:sz="0" w:space="0" w:color="auto"/>
      </w:divBdr>
    </w:div>
    <w:div w:id="657542295">
      <w:bodyDiv w:val="1"/>
      <w:marLeft w:val="0"/>
      <w:marRight w:val="0"/>
      <w:marTop w:val="0"/>
      <w:marBottom w:val="0"/>
      <w:divBdr>
        <w:top w:val="none" w:sz="0" w:space="0" w:color="auto"/>
        <w:left w:val="none" w:sz="0" w:space="0" w:color="auto"/>
        <w:bottom w:val="none" w:sz="0" w:space="0" w:color="auto"/>
        <w:right w:val="none" w:sz="0" w:space="0" w:color="auto"/>
      </w:divBdr>
    </w:div>
    <w:div w:id="703864986">
      <w:bodyDiv w:val="1"/>
      <w:marLeft w:val="0"/>
      <w:marRight w:val="0"/>
      <w:marTop w:val="0"/>
      <w:marBottom w:val="0"/>
      <w:divBdr>
        <w:top w:val="none" w:sz="0" w:space="0" w:color="auto"/>
        <w:left w:val="none" w:sz="0" w:space="0" w:color="auto"/>
        <w:bottom w:val="none" w:sz="0" w:space="0" w:color="auto"/>
        <w:right w:val="none" w:sz="0" w:space="0" w:color="auto"/>
      </w:divBdr>
    </w:div>
    <w:div w:id="752551743">
      <w:bodyDiv w:val="1"/>
      <w:marLeft w:val="0"/>
      <w:marRight w:val="0"/>
      <w:marTop w:val="0"/>
      <w:marBottom w:val="0"/>
      <w:divBdr>
        <w:top w:val="none" w:sz="0" w:space="0" w:color="auto"/>
        <w:left w:val="none" w:sz="0" w:space="0" w:color="auto"/>
        <w:bottom w:val="none" w:sz="0" w:space="0" w:color="auto"/>
        <w:right w:val="none" w:sz="0" w:space="0" w:color="auto"/>
      </w:divBdr>
    </w:div>
    <w:div w:id="767775219">
      <w:bodyDiv w:val="1"/>
      <w:marLeft w:val="0"/>
      <w:marRight w:val="0"/>
      <w:marTop w:val="0"/>
      <w:marBottom w:val="0"/>
      <w:divBdr>
        <w:top w:val="none" w:sz="0" w:space="0" w:color="auto"/>
        <w:left w:val="none" w:sz="0" w:space="0" w:color="auto"/>
        <w:bottom w:val="none" w:sz="0" w:space="0" w:color="auto"/>
        <w:right w:val="none" w:sz="0" w:space="0" w:color="auto"/>
      </w:divBdr>
    </w:div>
    <w:div w:id="800997943">
      <w:bodyDiv w:val="1"/>
      <w:marLeft w:val="0"/>
      <w:marRight w:val="0"/>
      <w:marTop w:val="0"/>
      <w:marBottom w:val="0"/>
      <w:divBdr>
        <w:top w:val="none" w:sz="0" w:space="0" w:color="auto"/>
        <w:left w:val="none" w:sz="0" w:space="0" w:color="auto"/>
        <w:bottom w:val="none" w:sz="0" w:space="0" w:color="auto"/>
        <w:right w:val="none" w:sz="0" w:space="0" w:color="auto"/>
      </w:divBdr>
    </w:div>
    <w:div w:id="844975692">
      <w:bodyDiv w:val="1"/>
      <w:marLeft w:val="0"/>
      <w:marRight w:val="0"/>
      <w:marTop w:val="0"/>
      <w:marBottom w:val="0"/>
      <w:divBdr>
        <w:top w:val="none" w:sz="0" w:space="0" w:color="auto"/>
        <w:left w:val="none" w:sz="0" w:space="0" w:color="auto"/>
        <w:bottom w:val="none" w:sz="0" w:space="0" w:color="auto"/>
        <w:right w:val="none" w:sz="0" w:space="0" w:color="auto"/>
      </w:divBdr>
    </w:div>
    <w:div w:id="847207781">
      <w:bodyDiv w:val="1"/>
      <w:marLeft w:val="0"/>
      <w:marRight w:val="0"/>
      <w:marTop w:val="0"/>
      <w:marBottom w:val="0"/>
      <w:divBdr>
        <w:top w:val="none" w:sz="0" w:space="0" w:color="auto"/>
        <w:left w:val="none" w:sz="0" w:space="0" w:color="auto"/>
        <w:bottom w:val="none" w:sz="0" w:space="0" w:color="auto"/>
        <w:right w:val="none" w:sz="0" w:space="0" w:color="auto"/>
      </w:divBdr>
    </w:div>
    <w:div w:id="850530099">
      <w:bodyDiv w:val="1"/>
      <w:marLeft w:val="0"/>
      <w:marRight w:val="0"/>
      <w:marTop w:val="0"/>
      <w:marBottom w:val="0"/>
      <w:divBdr>
        <w:top w:val="none" w:sz="0" w:space="0" w:color="auto"/>
        <w:left w:val="none" w:sz="0" w:space="0" w:color="auto"/>
        <w:bottom w:val="none" w:sz="0" w:space="0" w:color="auto"/>
        <w:right w:val="none" w:sz="0" w:space="0" w:color="auto"/>
      </w:divBdr>
    </w:div>
    <w:div w:id="865368177">
      <w:bodyDiv w:val="1"/>
      <w:marLeft w:val="0"/>
      <w:marRight w:val="0"/>
      <w:marTop w:val="0"/>
      <w:marBottom w:val="0"/>
      <w:divBdr>
        <w:top w:val="none" w:sz="0" w:space="0" w:color="auto"/>
        <w:left w:val="none" w:sz="0" w:space="0" w:color="auto"/>
        <w:bottom w:val="none" w:sz="0" w:space="0" w:color="auto"/>
        <w:right w:val="none" w:sz="0" w:space="0" w:color="auto"/>
      </w:divBdr>
    </w:div>
    <w:div w:id="931357112">
      <w:bodyDiv w:val="1"/>
      <w:marLeft w:val="0"/>
      <w:marRight w:val="0"/>
      <w:marTop w:val="0"/>
      <w:marBottom w:val="0"/>
      <w:divBdr>
        <w:top w:val="none" w:sz="0" w:space="0" w:color="auto"/>
        <w:left w:val="none" w:sz="0" w:space="0" w:color="auto"/>
        <w:bottom w:val="none" w:sz="0" w:space="0" w:color="auto"/>
        <w:right w:val="none" w:sz="0" w:space="0" w:color="auto"/>
      </w:divBdr>
    </w:div>
    <w:div w:id="974026026">
      <w:bodyDiv w:val="1"/>
      <w:marLeft w:val="0"/>
      <w:marRight w:val="0"/>
      <w:marTop w:val="0"/>
      <w:marBottom w:val="0"/>
      <w:divBdr>
        <w:top w:val="none" w:sz="0" w:space="0" w:color="auto"/>
        <w:left w:val="none" w:sz="0" w:space="0" w:color="auto"/>
        <w:bottom w:val="none" w:sz="0" w:space="0" w:color="auto"/>
        <w:right w:val="none" w:sz="0" w:space="0" w:color="auto"/>
      </w:divBdr>
    </w:div>
    <w:div w:id="987706839">
      <w:bodyDiv w:val="1"/>
      <w:marLeft w:val="0"/>
      <w:marRight w:val="0"/>
      <w:marTop w:val="0"/>
      <w:marBottom w:val="0"/>
      <w:divBdr>
        <w:top w:val="none" w:sz="0" w:space="0" w:color="auto"/>
        <w:left w:val="none" w:sz="0" w:space="0" w:color="auto"/>
        <w:bottom w:val="none" w:sz="0" w:space="0" w:color="auto"/>
        <w:right w:val="none" w:sz="0" w:space="0" w:color="auto"/>
      </w:divBdr>
    </w:div>
    <w:div w:id="989870794">
      <w:bodyDiv w:val="1"/>
      <w:marLeft w:val="0"/>
      <w:marRight w:val="0"/>
      <w:marTop w:val="0"/>
      <w:marBottom w:val="0"/>
      <w:divBdr>
        <w:top w:val="none" w:sz="0" w:space="0" w:color="auto"/>
        <w:left w:val="none" w:sz="0" w:space="0" w:color="auto"/>
        <w:bottom w:val="none" w:sz="0" w:space="0" w:color="auto"/>
        <w:right w:val="none" w:sz="0" w:space="0" w:color="auto"/>
      </w:divBdr>
    </w:div>
    <w:div w:id="1000738690">
      <w:bodyDiv w:val="1"/>
      <w:marLeft w:val="0"/>
      <w:marRight w:val="0"/>
      <w:marTop w:val="0"/>
      <w:marBottom w:val="0"/>
      <w:divBdr>
        <w:top w:val="none" w:sz="0" w:space="0" w:color="auto"/>
        <w:left w:val="none" w:sz="0" w:space="0" w:color="auto"/>
        <w:bottom w:val="none" w:sz="0" w:space="0" w:color="auto"/>
        <w:right w:val="none" w:sz="0" w:space="0" w:color="auto"/>
      </w:divBdr>
    </w:div>
    <w:div w:id="1012757082">
      <w:bodyDiv w:val="1"/>
      <w:marLeft w:val="0"/>
      <w:marRight w:val="0"/>
      <w:marTop w:val="0"/>
      <w:marBottom w:val="0"/>
      <w:divBdr>
        <w:top w:val="none" w:sz="0" w:space="0" w:color="auto"/>
        <w:left w:val="none" w:sz="0" w:space="0" w:color="auto"/>
        <w:bottom w:val="none" w:sz="0" w:space="0" w:color="auto"/>
        <w:right w:val="none" w:sz="0" w:space="0" w:color="auto"/>
      </w:divBdr>
    </w:div>
    <w:div w:id="1021007889">
      <w:bodyDiv w:val="1"/>
      <w:marLeft w:val="0"/>
      <w:marRight w:val="0"/>
      <w:marTop w:val="0"/>
      <w:marBottom w:val="0"/>
      <w:divBdr>
        <w:top w:val="none" w:sz="0" w:space="0" w:color="auto"/>
        <w:left w:val="none" w:sz="0" w:space="0" w:color="auto"/>
        <w:bottom w:val="none" w:sz="0" w:space="0" w:color="auto"/>
        <w:right w:val="none" w:sz="0" w:space="0" w:color="auto"/>
      </w:divBdr>
    </w:div>
    <w:div w:id="1033310397">
      <w:bodyDiv w:val="1"/>
      <w:marLeft w:val="0"/>
      <w:marRight w:val="0"/>
      <w:marTop w:val="0"/>
      <w:marBottom w:val="0"/>
      <w:divBdr>
        <w:top w:val="none" w:sz="0" w:space="0" w:color="auto"/>
        <w:left w:val="none" w:sz="0" w:space="0" w:color="auto"/>
        <w:bottom w:val="none" w:sz="0" w:space="0" w:color="auto"/>
        <w:right w:val="none" w:sz="0" w:space="0" w:color="auto"/>
      </w:divBdr>
    </w:div>
    <w:div w:id="1041704547">
      <w:bodyDiv w:val="1"/>
      <w:marLeft w:val="0"/>
      <w:marRight w:val="0"/>
      <w:marTop w:val="0"/>
      <w:marBottom w:val="0"/>
      <w:divBdr>
        <w:top w:val="none" w:sz="0" w:space="0" w:color="auto"/>
        <w:left w:val="none" w:sz="0" w:space="0" w:color="auto"/>
        <w:bottom w:val="none" w:sz="0" w:space="0" w:color="auto"/>
        <w:right w:val="none" w:sz="0" w:space="0" w:color="auto"/>
      </w:divBdr>
    </w:div>
    <w:div w:id="1075862047">
      <w:bodyDiv w:val="1"/>
      <w:marLeft w:val="0"/>
      <w:marRight w:val="0"/>
      <w:marTop w:val="0"/>
      <w:marBottom w:val="0"/>
      <w:divBdr>
        <w:top w:val="none" w:sz="0" w:space="0" w:color="auto"/>
        <w:left w:val="none" w:sz="0" w:space="0" w:color="auto"/>
        <w:bottom w:val="none" w:sz="0" w:space="0" w:color="auto"/>
        <w:right w:val="none" w:sz="0" w:space="0" w:color="auto"/>
      </w:divBdr>
    </w:div>
    <w:div w:id="1155489906">
      <w:bodyDiv w:val="1"/>
      <w:marLeft w:val="0"/>
      <w:marRight w:val="0"/>
      <w:marTop w:val="0"/>
      <w:marBottom w:val="0"/>
      <w:divBdr>
        <w:top w:val="none" w:sz="0" w:space="0" w:color="auto"/>
        <w:left w:val="none" w:sz="0" w:space="0" w:color="auto"/>
        <w:bottom w:val="none" w:sz="0" w:space="0" w:color="auto"/>
        <w:right w:val="none" w:sz="0" w:space="0" w:color="auto"/>
      </w:divBdr>
    </w:div>
    <w:div w:id="1179393149">
      <w:bodyDiv w:val="1"/>
      <w:marLeft w:val="0"/>
      <w:marRight w:val="0"/>
      <w:marTop w:val="0"/>
      <w:marBottom w:val="0"/>
      <w:divBdr>
        <w:top w:val="none" w:sz="0" w:space="0" w:color="auto"/>
        <w:left w:val="none" w:sz="0" w:space="0" w:color="auto"/>
        <w:bottom w:val="none" w:sz="0" w:space="0" w:color="auto"/>
        <w:right w:val="none" w:sz="0" w:space="0" w:color="auto"/>
      </w:divBdr>
    </w:div>
    <w:div w:id="1187214768">
      <w:bodyDiv w:val="1"/>
      <w:marLeft w:val="0"/>
      <w:marRight w:val="0"/>
      <w:marTop w:val="0"/>
      <w:marBottom w:val="0"/>
      <w:divBdr>
        <w:top w:val="none" w:sz="0" w:space="0" w:color="auto"/>
        <w:left w:val="none" w:sz="0" w:space="0" w:color="auto"/>
        <w:bottom w:val="none" w:sz="0" w:space="0" w:color="auto"/>
        <w:right w:val="none" w:sz="0" w:space="0" w:color="auto"/>
      </w:divBdr>
    </w:div>
    <w:div w:id="1267497821">
      <w:bodyDiv w:val="1"/>
      <w:marLeft w:val="0"/>
      <w:marRight w:val="0"/>
      <w:marTop w:val="0"/>
      <w:marBottom w:val="0"/>
      <w:divBdr>
        <w:top w:val="none" w:sz="0" w:space="0" w:color="auto"/>
        <w:left w:val="none" w:sz="0" w:space="0" w:color="auto"/>
        <w:bottom w:val="none" w:sz="0" w:space="0" w:color="auto"/>
        <w:right w:val="none" w:sz="0" w:space="0" w:color="auto"/>
      </w:divBdr>
    </w:div>
    <w:div w:id="1415975074">
      <w:bodyDiv w:val="1"/>
      <w:marLeft w:val="0"/>
      <w:marRight w:val="0"/>
      <w:marTop w:val="0"/>
      <w:marBottom w:val="0"/>
      <w:divBdr>
        <w:top w:val="none" w:sz="0" w:space="0" w:color="auto"/>
        <w:left w:val="none" w:sz="0" w:space="0" w:color="auto"/>
        <w:bottom w:val="none" w:sz="0" w:space="0" w:color="auto"/>
        <w:right w:val="none" w:sz="0" w:space="0" w:color="auto"/>
      </w:divBdr>
    </w:div>
    <w:div w:id="1419985158">
      <w:bodyDiv w:val="1"/>
      <w:marLeft w:val="0"/>
      <w:marRight w:val="0"/>
      <w:marTop w:val="0"/>
      <w:marBottom w:val="0"/>
      <w:divBdr>
        <w:top w:val="none" w:sz="0" w:space="0" w:color="auto"/>
        <w:left w:val="none" w:sz="0" w:space="0" w:color="auto"/>
        <w:bottom w:val="none" w:sz="0" w:space="0" w:color="auto"/>
        <w:right w:val="none" w:sz="0" w:space="0" w:color="auto"/>
      </w:divBdr>
    </w:div>
    <w:div w:id="1439133699">
      <w:bodyDiv w:val="1"/>
      <w:marLeft w:val="0"/>
      <w:marRight w:val="0"/>
      <w:marTop w:val="0"/>
      <w:marBottom w:val="0"/>
      <w:divBdr>
        <w:top w:val="none" w:sz="0" w:space="0" w:color="auto"/>
        <w:left w:val="none" w:sz="0" w:space="0" w:color="auto"/>
        <w:bottom w:val="none" w:sz="0" w:space="0" w:color="auto"/>
        <w:right w:val="none" w:sz="0" w:space="0" w:color="auto"/>
      </w:divBdr>
    </w:div>
    <w:div w:id="1456946665">
      <w:bodyDiv w:val="1"/>
      <w:marLeft w:val="0"/>
      <w:marRight w:val="0"/>
      <w:marTop w:val="0"/>
      <w:marBottom w:val="0"/>
      <w:divBdr>
        <w:top w:val="none" w:sz="0" w:space="0" w:color="auto"/>
        <w:left w:val="none" w:sz="0" w:space="0" w:color="auto"/>
        <w:bottom w:val="none" w:sz="0" w:space="0" w:color="auto"/>
        <w:right w:val="none" w:sz="0" w:space="0" w:color="auto"/>
      </w:divBdr>
    </w:div>
    <w:div w:id="1538156677">
      <w:bodyDiv w:val="1"/>
      <w:marLeft w:val="0"/>
      <w:marRight w:val="0"/>
      <w:marTop w:val="0"/>
      <w:marBottom w:val="0"/>
      <w:divBdr>
        <w:top w:val="none" w:sz="0" w:space="0" w:color="auto"/>
        <w:left w:val="none" w:sz="0" w:space="0" w:color="auto"/>
        <w:bottom w:val="none" w:sz="0" w:space="0" w:color="auto"/>
        <w:right w:val="none" w:sz="0" w:space="0" w:color="auto"/>
      </w:divBdr>
    </w:div>
    <w:div w:id="1588536154">
      <w:bodyDiv w:val="1"/>
      <w:marLeft w:val="0"/>
      <w:marRight w:val="0"/>
      <w:marTop w:val="0"/>
      <w:marBottom w:val="0"/>
      <w:divBdr>
        <w:top w:val="none" w:sz="0" w:space="0" w:color="auto"/>
        <w:left w:val="none" w:sz="0" w:space="0" w:color="auto"/>
        <w:bottom w:val="none" w:sz="0" w:space="0" w:color="auto"/>
        <w:right w:val="none" w:sz="0" w:space="0" w:color="auto"/>
      </w:divBdr>
    </w:div>
    <w:div w:id="1669675041">
      <w:bodyDiv w:val="1"/>
      <w:marLeft w:val="0"/>
      <w:marRight w:val="0"/>
      <w:marTop w:val="0"/>
      <w:marBottom w:val="0"/>
      <w:divBdr>
        <w:top w:val="none" w:sz="0" w:space="0" w:color="auto"/>
        <w:left w:val="none" w:sz="0" w:space="0" w:color="auto"/>
        <w:bottom w:val="none" w:sz="0" w:space="0" w:color="auto"/>
        <w:right w:val="none" w:sz="0" w:space="0" w:color="auto"/>
      </w:divBdr>
    </w:div>
    <w:div w:id="1728794891">
      <w:bodyDiv w:val="1"/>
      <w:marLeft w:val="0"/>
      <w:marRight w:val="0"/>
      <w:marTop w:val="0"/>
      <w:marBottom w:val="0"/>
      <w:divBdr>
        <w:top w:val="none" w:sz="0" w:space="0" w:color="auto"/>
        <w:left w:val="none" w:sz="0" w:space="0" w:color="auto"/>
        <w:bottom w:val="none" w:sz="0" w:space="0" w:color="auto"/>
        <w:right w:val="none" w:sz="0" w:space="0" w:color="auto"/>
      </w:divBdr>
    </w:div>
    <w:div w:id="1815372125">
      <w:bodyDiv w:val="1"/>
      <w:marLeft w:val="0"/>
      <w:marRight w:val="0"/>
      <w:marTop w:val="0"/>
      <w:marBottom w:val="0"/>
      <w:divBdr>
        <w:top w:val="none" w:sz="0" w:space="0" w:color="auto"/>
        <w:left w:val="none" w:sz="0" w:space="0" w:color="auto"/>
        <w:bottom w:val="none" w:sz="0" w:space="0" w:color="auto"/>
        <w:right w:val="none" w:sz="0" w:space="0" w:color="auto"/>
      </w:divBdr>
    </w:div>
    <w:div w:id="1862357272">
      <w:bodyDiv w:val="1"/>
      <w:marLeft w:val="0"/>
      <w:marRight w:val="0"/>
      <w:marTop w:val="0"/>
      <w:marBottom w:val="0"/>
      <w:divBdr>
        <w:top w:val="none" w:sz="0" w:space="0" w:color="auto"/>
        <w:left w:val="none" w:sz="0" w:space="0" w:color="auto"/>
        <w:bottom w:val="none" w:sz="0" w:space="0" w:color="auto"/>
        <w:right w:val="none" w:sz="0" w:space="0" w:color="auto"/>
      </w:divBdr>
    </w:div>
    <w:div w:id="1867136624">
      <w:bodyDiv w:val="1"/>
      <w:marLeft w:val="0"/>
      <w:marRight w:val="0"/>
      <w:marTop w:val="0"/>
      <w:marBottom w:val="0"/>
      <w:divBdr>
        <w:top w:val="none" w:sz="0" w:space="0" w:color="auto"/>
        <w:left w:val="none" w:sz="0" w:space="0" w:color="auto"/>
        <w:bottom w:val="none" w:sz="0" w:space="0" w:color="auto"/>
        <w:right w:val="none" w:sz="0" w:space="0" w:color="auto"/>
      </w:divBdr>
    </w:div>
    <w:div w:id="1906452972">
      <w:bodyDiv w:val="1"/>
      <w:marLeft w:val="0"/>
      <w:marRight w:val="0"/>
      <w:marTop w:val="0"/>
      <w:marBottom w:val="0"/>
      <w:divBdr>
        <w:top w:val="none" w:sz="0" w:space="0" w:color="auto"/>
        <w:left w:val="none" w:sz="0" w:space="0" w:color="auto"/>
        <w:bottom w:val="none" w:sz="0" w:space="0" w:color="auto"/>
        <w:right w:val="none" w:sz="0" w:space="0" w:color="auto"/>
      </w:divBdr>
    </w:div>
    <w:div w:id="1907640871">
      <w:bodyDiv w:val="1"/>
      <w:marLeft w:val="0"/>
      <w:marRight w:val="0"/>
      <w:marTop w:val="0"/>
      <w:marBottom w:val="0"/>
      <w:divBdr>
        <w:top w:val="none" w:sz="0" w:space="0" w:color="auto"/>
        <w:left w:val="none" w:sz="0" w:space="0" w:color="auto"/>
        <w:bottom w:val="none" w:sz="0" w:space="0" w:color="auto"/>
        <w:right w:val="none" w:sz="0" w:space="0" w:color="auto"/>
      </w:divBdr>
    </w:div>
    <w:div w:id="1916552333">
      <w:bodyDiv w:val="1"/>
      <w:marLeft w:val="0"/>
      <w:marRight w:val="0"/>
      <w:marTop w:val="0"/>
      <w:marBottom w:val="0"/>
      <w:divBdr>
        <w:top w:val="none" w:sz="0" w:space="0" w:color="auto"/>
        <w:left w:val="none" w:sz="0" w:space="0" w:color="auto"/>
        <w:bottom w:val="none" w:sz="0" w:space="0" w:color="auto"/>
        <w:right w:val="none" w:sz="0" w:space="0" w:color="auto"/>
      </w:divBdr>
    </w:div>
    <w:div w:id="1929995312">
      <w:bodyDiv w:val="1"/>
      <w:marLeft w:val="0"/>
      <w:marRight w:val="0"/>
      <w:marTop w:val="0"/>
      <w:marBottom w:val="0"/>
      <w:divBdr>
        <w:top w:val="none" w:sz="0" w:space="0" w:color="auto"/>
        <w:left w:val="none" w:sz="0" w:space="0" w:color="auto"/>
        <w:bottom w:val="none" w:sz="0" w:space="0" w:color="auto"/>
        <w:right w:val="none" w:sz="0" w:space="0" w:color="auto"/>
      </w:divBdr>
    </w:div>
    <w:div w:id="1934976480">
      <w:bodyDiv w:val="1"/>
      <w:marLeft w:val="0"/>
      <w:marRight w:val="0"/>
      <w:marTop w:val="0"/>
      <w:marBottom w:val="0"/>
      <w:divBdr>
        <w:top w:val="none" w:sz="0" w:space="0" w:color="auto"/>
        <w:left w:val="none" w:sz="0" w:space="0" w:color="auto"/>
        <w:bottom w:val="none" w:sz="0" w:space="0" w:color="auto"/>
        <w:right w:val="none" w:sz="0" w:space="0" w:color="auto"/>
      </w:divBdr>
    </w:div>
    <w:div w:id="1952086033">
      <w:bodyDiv w:val="1"/>
      <w:marLeft w:val="0"/>
      <w:marRight w:val="0"/>
      <w:marTop w:val="0"/>
      <w:marBottom w:val="0"/>
      <w:divBdr>
        <w:top w:val="none" w:sz="0" w:space="0" w:color="auto"/>
        <w:left w:val="none" w:sz="0" w:space="0" w:color="auto"/>
        <w:bottom w:val="none" w:sz="0" w:space="0" w:color="auto"/>
        <w:right w:val="none" w:sz="0" w:space="0" w:color="auto"/>
      </w:divBdr>
      <w:divsChild>
        <w:div w:id="589892248">
          <w:marLeft w:val="0"/>
          <w:marRight w:val="0"/>
          <w:marTop w:val="0"/>
          <w:marBottom w:val="0"/>
          <w:divBdr>
            <w:top w:val="none" w:sz="0" w:space="0" w:color="auto"/>
            <w:left w:val="none" w:sz="0" w:space="0" w:color="auto"/>
            <w:bottom w:val="none" w:sz="0" w:space="0" w:color="auto"/>
            <w:right w:val="none" w:sz="0" w:space="0" w:color="auto"/>
          </w:divBdr>
        </w:div>
      </w:divsChild>
    </w:div>
    <w:div w:id="1965892053">
      <w:bodyDiv w:val="1"/>
      <w:marLeft w:val="0"/>
      <w:marRight w:val="0"/>
      <w:marTop w:val="0"/>
      <w:marBottom w:val="0"/>
      <w:divBdr>
        <w:top w:val="none" w:sz="0" w:space="0" w:color="auto"/>
        <w:left w:val="none" w:sz="0" w:space="0" w:color="auto"/>
        <w:bottom w:val="none" w:sz="0" w:space="0" w:color="auto"/>
        <w:right w:val="none" w:sz="0" w:space="0" w:color="auto"/>
      </w:divBdr>
    </w:div>
    <w:div w:id="1980912529">
      <w:bodyDiv w:val="1"/>
      <w:marLeft w:val="0"/>
      <w:marRight w:val="0"/>
      <w:marTop w:val="0"/>
      <w:marBottom w:val="0"/>
      <w:divBdr>
        <w:top w:val="none" w:sz="0" w:space="0" w:color="auto"/>
        <w:left w:val="none" w:sz="0" w:space="0" w:color="auto"/>
        <w:bottom w:val="none" w:sz="0" w:space="0" w:color="auto"/>
        <w:right w:val="none" w:sz="0" w:space="0" w:color="auto"/>
      </w:divBdr>
    </w:div>
    <w:div w:id="2054501616">
      <w:bodyDiv w:val="1"/>
      <w:marLeft w:val="0"/>
      <w:marRight w:val="0"/>
      <w:marTop w:val="0"/>
      <w:marBottom w:val="0"/>
      <w:divBdr>
        <w:top w:val="none" w:sz="0" w:space="0" w:color="auto"/>
        <w:left w:val="none" w:sz="0" w:space="0" w:color="auto"/>
        <w:bottom w:val="none" w:sz="0" w:space="0" w:color="auto"/>
        <w:right w:val="none" w:sz="0" w:space="0" w:color="auto"/>
      </w:divBdr>
    </w:div>
    <w:div w:id="2063363891">
      <w:bodyDiv w:val="1"/>
      <w:marLeft w:val="0"/>
      <w:marRight w:val="0"/>
      <w:marTop w:val="0"/>
      <w:marBottom w:val="0"/>
      <w:divBdr>
        <w:top w:val="none" w:sz="0" w:space="0" w:color="auto"/>
        <w:left w:val="none" w:sz="0" w:space="0" w:color="auto"/>
        <w:bottom w:val="none" w:sz="0" w:space="0" w:color="auto"/>
        <w:right w:val="none" w:sz="0" w:space="0" w:color="auto"/>
      </w:divBdr>
    </w:div>
    <w:div w:id="2108843927">
      <w:bodyDiv w:val="1"/>
      <w:marLeft w:val="0"/>
      <w:marRight w:val="0"/>
      <w:marTop w:val="0"/>
      <w:marBottom w:val="0"/>
      <w:divBdr>
        <w:top w:val="none" w:sz="0" w:space="0" w:color="auto"/>
        <w:left w:val="none" w:sz="0" w:space="0" w:color="auto"/>
        <w:bottom w:val="none" w:sz="0" w:space="0" w:color="auto"/>
        <w:right w:val="none" w:sz="0" w:space="0" w:color="auto"/>
      </w:divBdr>
    </w:div>
    <w:div w:id="2130119532">
      <w:bodyDiv w:val="1"/>
      <w:marLeft w:val="0"/>
      <w:marRight w:val="0"/>
      <w:marTop w:val="0"/>
      <w:marBottom w:val="0"/>
      <w:divBdr>
        <w:top w:val="none" w:sz="0" w:space="0" w:color="auto"/>
        <w:left w:val="none" w:sz="0" w:space="0" w:color="auto"/>
        <w:bottom w:val="none" w:sz="0" w:space="0" w:color="auto"/>
        <w:right w:val="none" w:sz="0" w:space="0" w:color="auto"/>
      </w:divBdr>
    </w:div>
    <w:div w:id="213910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lex:LPLP2015040958" TargetMode="External"/><Relationship Id="rId18" Type="http://schemas.openxmlformats.org/officeDocument/2006/relationships/hyperlink" Target="lex:TR1020140710ACORD1" TargetMode="External"/><Relationship Id="rId26" Type="http://schemas.openxmlformats.org/officeDocument/2006/relationships/hyperlink" Target="lex:TR1019940321ACORD" TargetMode="External"/><Relationship Id="rId39" Type="http://schemas.openxmlformats.org/officeDocument/2006/relationships/hyperlink" Target="lex:LPLP20061227426" TargetMode="External"/><Relationship Id="rId21" Type="http://schemas.openxmlformats.org/officeDocument/2006/relationships/hyperlink" Target="lex:TR1019940321ACORD" TargetMode="External"/><Relationship Id="rId34" Type="http://schemas.openxmlformats.org/officeDocument/2006/relationships/hyperlink" Target="lex:LPLP20061227426" TargetMode="External"/><Relationship Id="rId42" Type="http://schemas.openxmlformats.org/officeDocument/2006/relationships/hyperlink" Target="lex:LPLP20061227426" TargetMode="External"/><Relationship Id="rId47" Type="http://schemas.openxmlformats.org/officeDocument/2006/relationships/hyperlink" Target="lex:LPLP20061227426" TargetMode="External"/><Relationship Id="rId50" Type="http://schemas.openxmlformats.org/officeDocument/2006/relationships/hyperlink" Target="lex:LPLP20061227426" TargetMode="External"/><Relationship Id="rId55" Type="http://schemas.openxmlformats.org/officeDocument/2006/relationships/hyperlink" Target="lex:HPHP199704301172" TargetMode="External"/><Relationship Id="rId7" Type="http://schemas.openxmlformats.org/officeDocument/2006/relationships/endnotes" Target="endnotes.xml"/><Relationship Id="rId12" Type="http://schemas.openxmlformats.org/officeDocument/2006/relationships/hyperlink" Target="lex:TR1020140710ACORD1" TargetMode="External"/><Relationship Id="rId17" Type="http://schemas.openxmlformats.org/officeDocument/2006/relationships/hyperlink" Target="lex:LPLP2015040958" TargetMode="External"/><Relationship Id="rId25" Type="http://schemas.openxmlformats.org/officeDocument/2006/relationships/hyperlink" Target="lex:TR1019940321ACORD" TargetMode="External"/><Relationship Id="rId33" Type="http://schemas.openxmlformats.org/officeDocument/2006/relationships/hyperlink" Target="lex:LPLP20061227426" TargetMode="External"/><Relationship Id="rId38" Type="http://schemas.openxmlformats.org/officeDocument/2006/relationships/hyperlink" Target="lex:LPLP20061227426" TargetMode="External"/><Relationship Id="rId46" Type="http://schemas.openxmlformats.org/officeDocument/2006/relationships/hyperlink" Target="lex:LPLP20061227426"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lex:TR1020140710ACORD1" TargetMode="External"/><Relationship Id="rId20" Type="http://schemas.openxmlformats.org/officeDocument/2006/relationships/hyperlink" Target="lex:TR1019940321ACORD" TargetMode="External"/><Relationship Id="rId29" Type="http://schemas.openxmlformats.org/officeDocument/2006/relationships/hyperlink" Target="lex:LPLP201302229" TargetMode="External"/><Relationship Id="rId41" Type="http://schemas.openxmlformats.org/officeDocument/2006/relationships/hyperlink" Target="lex:LPLP20061227426" TargetMode="External"/><Relationship Id="rId54" Type="http://schemas.openxmlformats.org/officeDocument/2006/relationships/hyperlink" Target="lex:LPLP200612274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lex:LPLP20081218283" TargetMode="External"/><Relationship Id="rId24" Type="http://schemas.openxmlformats.org/officeDocument/2006/relationships/hyperlink" Target="lex:TR1019940321ACORD" TargetMode="External"/><Relationship Id="rId32" Type="http://schemas.openxmlformats.org/officeDocument/2006/relationships/hyperlink" Target="lex:LPLP20061227426" TargetMode="External"/><Relationship Id="rId37" Type="http://schemas.openxmlformats.org/officeDocument/2006/relationships/hyperlink" Target="lex:LPLP20061227426" TargetMode="External"/><Relationship Id="rId40" Type="http://schemas.openxmlformats.org/officeDocument/2006/relationships/hyperlink" Target="lex:LPLP20061227426" TargetMode="External"/><Relationship Id="rId45" Type="http://schemas.openxmlformats.org/officeDocument/2006/relationships/hyperlink" Target="lex:LPLP20061227426" TargetMode="External"/><Relationship Id="rId53" Type="http://schemas.openxmlformats.org/officeDocument/2006/relationships/hyperlink" Target="lex:LPLP20061227426"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lex:LPLP2015040958" TargetMode="External"/><Relationship Id="rId23" Type="http://schemas.openxmlformats.org/officeDocument/2006/relationships/hyperlink" Target="lex:TR1019940321ACORD" TargetMode="External"/><Relationship Id="rId28" Type="http://schemas.openxmlformats.org/officeDocument/2006/relationships/hyperlink" Target="lex:TR1020131016ACORD" TargetMode="External"/><Relationship Id="rId36" Type="http://schemas.openxmlformats.org/officeDocument/2006/relationships/hyperlink" Target="lex:LPLP20061227426" TargetMode="External"/><Relationship Id="rId49" Type="http://schemas.openxmlformats.org/officeDocument/2006/relationships/hyperlink" Target="lex:LPLP20061227426" TargetMode="External"/><Relationship Id="rId57" Type="http://schemas.openxmlformats.org/officeDocument/2006/relationships/footer" Target="footer1.xml"/><Relationship Id="rId10" Type="http://schemas.openxmlformats.org/officeDocument/2006/relationships/hyperlink" Target="lex:LPLP20081218283" TargetMode="External"/><Relationship Id="rId19" Type="http://schemas.openxmlformats.org/officeDocument/2006/relationships/hyperlink" Target="lex:LPLP2015040958" TargetMode="External"/><Relationship Id="rId31" Type="http://schemas.openxmlformats.org/officeDocument/2006/relationships/hyperlink" Target="lex:LPLP20061227426" TargetMode="External"/><Relationship Id="rId44" Type="http://schemas.openxmlformats.org/officeDocument/2006/relationships/hyperlink" Target="lex:LPLP20061227426" TargetMode="External"/><Relationship Id="rId52" Type="http://schemas.openxmlformats.org/officeDocument/2006/relationships/hyperlink" Target="lex:LPLP20061227426" TargetMode="External"/><Relationship Id="rId4" Type="http://schemas.openxmlformats.org/officeDocument/2006/relationships/settings" Target="settings.xml"/><Relationship Id="rId9" Type="http://schemas.openxmlformats.org/officeDocument/2006/relationships/hyperlink" Target="lex:LPLP20081218283" TargetMode="External"/><Relationship Id="rId14" Type="http://schemas.openxmlformats.org/officeDocument/2006/relationships/hyperlink" Target="lex:TR1020140710ACORD1" TargetMode="External"/><Relationship Id="rId22" Type="http://schemas.openxmlformats.org/officeDocument/2006/relationships/hyperlink" Target="lex:TR1019940321ACORD" TargetMode="External"/><Relationship Id="rId27" Type="http://schemas.openxmlformats.org/officeDocument/2006/relationships/hyperlink" Target="lex:LPLP19940729207" TargetMode="External"/><Relationship Id="rId30" Type="http://schemas.openxmlformats.org/officeDocument/2006/relationships/hyperlink" Target="lex:LPLP20061227426" TargetMode="External"/><Relationship Id="rId35" Type="http://schemas.openxmlformats.org/officeDocument/2006/relationships/hyperlink" Target="lex:LPLP20061227426" TargetMode="External"/><Relationship Id="rId43" Type="http://schemas.openxmlformats.org/officeDocument/2006/relationships/hyperlink" Target="lex:LPLP20061227426" TargetMode="External"/><Relationship Id="rId48" Type="http://schemas.openxmlformats.org/officeDocument/2006/relationships/hyperlink" Target="lex:LPLP20061227426" TargetMode="External"/><Relationship Id="rId56" Type="http://schemas.openxmlformats.org/officeDocument/2006/relationships/hyperlink" Target="lex:TR0519490902ACORD" TargetMode="External"/><Relationship Id="rId8" Type="http://schemas.openxmlformats.org/officeDocument/2006/relationships/hyperlink" Target="lex:HGHG20100408246" TargetMode="External"/><Relationship Id="rId51" Type="http://schemas.openxmlformats.org/officeDocument/2006/relationships/hyperlink" Target="lex:LPLP20061227426"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F24A7-6EFF-4C33-9D60-817E6F156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4241</Words>
  <Characters>24179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2017-12-13T17:24:00Z</dcterms:created>
  <dcterms:modified xsi:type="dcterms:W3CDTF">2017-12-14T12:45:00Z</dcterms:modified>
</cp:coreProperties>
</file>