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A2CF5" w14:textId="5C7F8406" w:rsidR="00C6203A" w:rsidRPr="00C468D8" w:rsidRDefault="005E0760" w:rsidP="00C468D8">
      <w:pPr>
        <w:tabs>
          <w:tab w:val="left" w:pos="1418"/>
        </w:tabs>
        <w:ind w:left="-284"/>
        <w:jc w:val="right"/>
        <w:rPr>
          <w:sz w:val="28"/>
          <w:szCs w:val="28"/>
          <w:lang w:val="ro-RO" w:eastAsia="ro-RO"/>
        </w:rPr>
      </w:pPr>
      <w:r w:rsidRPr="00C468D8">
        <w:rPr>
          <w:sz w:val="28"/>
          <w:szCs w:val="28"/>
          <w:lang w:val="ro-RO" w:eastAsia="ro-RO"/>
        </w:rPr>
        <w:t xml:space="preserve">                                                      </w:t>
      </w:r>
      <w:r w:rsidR="002C5AFE" w:rsidRPr="00C468D8">
        <w:rPr>
          <w:sz w:val="28"/>
          <w:szCs w:val="28"/>
          <w:lang w:val="ro-RO" w:eastAsia="ro-RO"/>
        </w:rPr>
        <w:t>Anexa nr.</w:t>
      </w:r>
      <w:r w:rsidR="008A64B6" w:rsidRPr="00C468D8">
        <w:rPr>
          <w:sz w:val="28"/>
          <w:szCs w:val="28"/>
          <w:lang w:val="ro-RO" w:eastAsia="ro-RO"/>
        </w:rPr>
        <w:t>2</w:t>
      </w:r>
      <w:r w:rsidR="002C5AFE" w:rsidRPr="00C468D8">
        <w:rPr>
          <w:sz w:val="28"/>
          <w:szCs w:val="28"/>
          <w:lang w:val="ro-RO" w:eastAsia="ro-RO"/>
        </w:rPr>
        <w:t xml:space="preserve"> </w:t>
      </w:r>
    </w:p>
    <w:p w14:paraId="2CBBA1AD" w14:textId="39DA5C81" w:rsidR="00C6203A" w:rsidRPr="00C468D8" w:rsidRDefault="005E0760" w:rsidP="00C468D8">
      <w:pPr>
        <w:tabs>
          <w:tab w:val="left" w:pos="1418"/>
        </w:tabs>
        <w:ind w:left="-284"/>
        <w:jc w:val="right"/>
        <w:rPr>
          <w:sz w:val="28"/>
          <w:szCs w:val="28"/>
          <w:lang w:val="ro-RO" w:eastAsia="ro-RO"/>
        </w:rPr>
      </w:pPr>
      <w:r w:rsidRPr="00C468D8">
        <w:rPr>
          <w:sz w:val="28"/>
          <w:szCs w:val="28"/>
          <w:lang w:val="ro-RO" w:eastAsia="ro-RO"/>
        </w:rPr>
        <w:t xml:space="preserve">                                                                    </w:t>
      </w:r>
      <w:r w:rsidR="002C5AFE" w:rsidRPr="00C468D8">
        <w:rPr>
          <w:sz w:val="28"/>
          <w:szCs w:val="28"/>
          <w:lang w:val="ro-RO" w:eastAsia="ro-RO"/>
        </w:rPr>
        <w:t xml:space="preserve">la </w:t>
      </w:r>
      <w:r w:rsidR="00C6203A" w:rsidRPr="00C468D8">
        <w:rPr>
          <w:sz w:val="28"/>
          <w:szCs w:val="28"/>
          <w:lang w:val="ro-RO" w:eastAsia="ro-RO"/>
        </w:rPr>
        <w:t>Hotărîrea Guvernului</w:t>
      </w:r>
      <w:r w:rsidRPr="00C468D8">
        <w:rPr>
          <w:sz w:val="28"/>
          <w:szCs w:val="28"/>
          <w:lang w:val="ro-RO" w:eastAsia="ro-RO"/>
        </w:rPr>
        <w:t xml:space="preserve"> nr. _______ </w:t>
      </w:r>
    </w:p>
    <w:p w14:paraId="35362830" w14:textId="133354DD" w:rsidR="00C6203A" w:rsidRPr="00C468D8" w:rsidRDefault="005E0760" w:rsidP="00C468D8">
      <w:pPr>
        <w:tabs>
          <w:tab w:val="left" w:pos="1418"/>
        </w:tabs>
        <w:ind w:left="-284"/>
        <w:jc w:val="right"/>
        <w:rPr>
          <w:sz w:val="28"/>
          <w:szCs w:val="28"/>
          <w:lang w:val="ro-RO" w:eastAsia="ro-RO"/>
        </w:rPr>
      </w:pPr>
      <w:r w:rsidRPr="00C468D8">
        <w:rPr>
          <w:sz w:val="28"/>
          <w:szCs w:val="28"/>
          <w:lang w:val="ro-RO" w:eastAsia="ro-RO"/>
        </w:rPr>
        <w:t xml:space="preserve">                                                                         </w:t>
      </w:r>
      <w:r w:rsidR="00316380" w:rsidRPr="00C468D8">
        <w:rPr>
          <w:sz w:val="28"/>
          <w:szCs w:val="28"/>
          <w:lang w:val="ro-RO" w:eastAsia="ro-RO"/>
        </w:rPr>
        <w:t>din _______________</w:t>
      </w:r>
      <w:r w:rsidRPr="00C468D8">
        <w:rPr>
          <w:sz w:val="28"/>
          <w:szCs w:val="28"/>
          <w:lang w:val="ro-RO" w:eastAsia="ro-RO"/>
        </w:rPr>
        <w:t>____</w:t>
      </w:r>
      <w:r w:rsidR="00316380" w:rsidRPr="00C468D8">
        <w:rPr>
          <w:sz w:val="28"/>
          <w:szCs w:val="28"/>
          <w:lang w:val="ro-RO" w:eastAsia="ro-RO"/>
        </w:rPr>
        <w:t xml:space="preserve"> 2017</w:t>
      </w:r>
    </w:p>
    <w:p w14:paraId="79B09812" w14:textId="77777777" w:rsidR="00C6203A" w:rsidRPr="00C468D8" w:rsidRDefault="00C6203A" w:rsidP="00C468D8">
      <w:pPr>
        <w:tabs>
          <w:tab w:val="left" w:pos="1418"/>
        </w:tabs>
        <w:ind w:left="-284"/>
        <w:rPr>
          <w:sz w:val="28"/>
          <w:szCs w:val="28"/>
          <w:lang w:val="ro-RO" w:eastAsia="ro-RO"/>
        </w:rPr>
      </w:pPr>
      <w:r w:rsidRPr="00C468D8">
        <w:rPr>
          <w:sz w:val="28"/>
          <w:szCs w:val="28"/>
          <w:lang w:val="ro-RO" w:eastAsia="ro-RO"/>
        </w:rPr>
        <w:t> </w:t>
      </w:r>
    </w:p>
    <w:p w14:paraId="14C713C6" w14:textId="77777777" w:rsidR="00C6203A" w:rsidRPr="00C468D8" w:rsidRDefault="00C6203A" w:rsidP="00C468D8">
      <w:pPr>
        <w:tabs>
          <w:tab w:val="left" w:pos="1418"/>
        </w:tabs>
        <w:ind w:left="-284"/>
        <w:jc w:val="center"/>
        <w:rPr>
          <w:b/>
          <w:bCs/>
          <w:sz w:val="28"/>
          <w:szCs w:val="28"/>
          <w:lang w:val="ro-RO" w:eastAsia="ro-RO"/>
        </w:rPr>
      </w:pPr>
      <w:r w:rsidRPr="00C468D8">
        <w:rPr>
          <w:b/>
          <w:bCs/>
          <w:sz w:val="28"/>
          <w:szCs w:val="28"/>
          <w:lang w:val="ro-RO" w:eastAsia="ro-RO"/>
        </w:rPr>
        <w:t>MODIFICĂRILE ŞI COMPLETĂRILE</w:t>
      </w:r>
    </w:p>
    <w:p w14:paraId="344E60B5" w14:textId="77777777" w:rsidR="00C6203A" w:rsidRPr="00C468D8" w:rsidRDefault="00C6203A" w:rsidP="00C468D8">
      <w:pPr>
        <w:tabs>
          <w:tab w:val="left" w:pos="1418"/>
        </w:tabs>
        <w:ind w:left="-284"/>
        <w:jc w:val="center"/>
        <w:rPr>
          <w:b/>
          <w:bCs/>
          <w:sz w:val="28"/>
          <w:szCs w:val="28"/>
          <w:lang w:val="ro-RO" w:eastAsia="ro-RO"/>
        </w:rPr>
      </w:pPr>
      <w:r w:rsidRPr="00C468D8">
        <w:rPr>
          <w:b/>
          <w:bCs/>
          <w:sz w:val="28"/>
          <w:szCs w:val="28"/>
          <w:lang w:val="ro-RO" w:eastAsia="ro-RO"/>
        </w:rPr>
        <w:t>ce se operează în unele hotărîri ale Guvernului</w:t>
      </w:r>
    </w:p>
    <w:p w14:paraId="3DE0C80F" w14:textId="77777777" w:rsidR="00C6203A" w:rsidRPr="00C468D8" w:rsidRDefault="00C6203A" w:rsidP="00C468D8">
      <w:pPr>
        <w:tabs>
          <w:tab w:val="left" w:pos="1418"/>
        </w:tabs>
        <w:ind w:left="-284"/>
        <w:rPr>
          <w:sz w:val="28"/>
          <w:szCs w:val="28"/>
          <w:lang w:val="ro-RO" w:eastAsia="ro-RO"/>
        </w:rPr>
      </w:pPr>
      <w:r w:rsidRPr="00C468D8">
        <w:rPr>
          <w:sz w:val="28"/>
          <w:szCs w:val="28"/>
          <w:lang w:val="ro-RO" w:eastAsia="ro-RO"/>
        </w:rPr>
        <w:t> </w:t>
      </w:r>
    </w:p>
    <w:p w14:paraId="7CBE67F6" w14:textId="2DAD4410" w:rsidR="006A377F" w:rsidRPr="00C468D8" w:rsidRDefault="006A377F" w:rsidP="005D2A2E">
      <w:pPr>
        <w:pStyle w:val="Listparagraf"/>
        <w:numPr>
          <w:ilvl w:val="0"/>
          <w:numId w:val="1"/>
        </w:numPr>
        <w:tabs>
          <w:tab w:val="left" w:pos="851"/>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color w:val="000000"/>
          <w:sz w:val="28"/>
          <w:szCs w:val="28"/>
          <w:lang w:val="ro-RO"/>
        </w:rPr>
        <w:t>La p</w:t>
      </w:r>
      <w:r w:rsidR="006E7260" w:rsidRPr="00C468D8">
        <w:rPr>
          <w:rFonts w:ascii="Times New Roman" w:hAnsi="Times New Roman"/>
          <w:color w:val="000000"/>
          <w:sz w:val="28"/>
          <w:szCs w:val="28"/>
          <w:lang w:val="ro-RO"/>
        </w:rPr>
        <w:t xml:space="preserve">unctul 26 din Regulamentul cu privire la sistemele speciale de telecomunicaţii ale Republicii Moldova, aprobat prin </w:t>
      </w:r>
      <w:r w:rsidR="006E7260" w:rsidRPr="00C468D8">
        <w:rPr>
          <w:rFonts w:ascii="Times New Roman" w:hAnsi="Times New Roman"/>
          <w:b/>
          <w:color w:val="000000"/>
          <w:sz w:val="28"/>
          <w:szCs w:val="28"/>
          <w:lang w:val="ro-RO"/>
        </w:rPr>
        <w:t>Hotărîrea Guvernului nr.735 din 11 iunie 2002</w:t>
      </w:r>
      <w:r w:rsidR="006E7260" w:rsidRPr="00C468D8">
        <w:rPr>
          <w:rFonts w:ascii="Times New Roman" w:hAnsi="Times New Roman"/>
          <w:color w:val="000000"/>
          <w:sz w:val="28"/>
          <w:szCs w:val="28"/>
          <w:lang w:val="ro-RO"/>
        </w:rPr>
        <w:t xml:space="preserve"> (Monitorul Oficial al Republicii Moldova, 2002, nr.79-81, art.833), cu modificările şi completările ulterioare, </w:t>
      </w:r>
      <w:r w:rsidRPr="00C468D8">
        <w:rPr>
          <w:rFonts w:ascii="Times New Roman" w:hAnsi="Times New Roman"/>
          <w:color w:val="000000"/>
          <w:sz w:val="28"/>
          <w:szCs w:val="28"/>
          <w:lang w:val="ro-RO"/>
        </w:rPr>
        <w:t xml:space="preserve">textul </w:t>
      </w:r>
      <w:r w:rsidRPr="00C468D8">
        <w:rPr>
          <w:rFonts w:ascii="Times New Roman" w:hAnsi="Times New Roman"/>
          <w:sz w:val="28"/>
          <w:szCs w:val="28"/>
          <w:lang w:val="ro-RO"/>
        </w:rPr>
        <w:t>„</w:t>
      </w:r>
      <w:r w:rsidRPr="00C468D8">
        <w:rPr>
          <w:rFonts w:ascii="Times New Roman" w:hAnsi="Times New Roman"/>
          <w:color w:val="000000"/>
          <w:sz w:val="28"/>
          <w:szCs w:val="28"/>
          <w:lang w:val="ro-RO"/>
        </w:rPr>
        <w:t xml:space="preserve">Întreprinderii de Stat „Centrul de telecomunicaţii speciale” se substituie cu textul </w:t>
      </w:r>
      <w:r w:rsidRPr="00C468D8">
        <w:rPr>
          <w:rFonts w:ascii="Times New Roman" w:hAnsi="Times New Roman"/>
          <w:sz w:val="28"/>
          <w:szCs w:val="28"/>
          <w:lang w:val="ro-RO"/>
        </w:rPr>
        <w:t>„</w:t>
      </w:r>
      <w:r w:rsidR="003725EE" w:rsidRPr="00C468D8">
        <w:rPr>
          <w:rFonts w:ascii="Times New Roman" w:hAnsi="Times New Roman"/>
          <w:sz w:val="28"/>
          <w:szCs w:val="28"/>
          <w:lang w:val="ro-RO"/>
        </w:rPr>
        <w:t>S</w:t>
      </w:r>
      <w:r w:rsidRPr="00C468D8">
        <w:rPr>
          <w:rFonts w:ascii="Times New Roman" w:eastAsia="Times New Roman" w:hAnsi="Times New Roman"/>
          <w:bCs/>
          <w:sz w:val="28"/>
          <w:szCs w:val="28"/>
          <w:lang w:val="ro-RO" w:eastAsia="ro-RO"/>
        </w:rPr>
        <w:t>erviciul</w:t>
      </w:r>
      <w:r w:rsidR="003725EE" w:rsidRPr="00C468D8">
        <w:rPr>
          <w:rFonts w:ascii="Times New Roman" w:eastAsia="Times New Roman" w:hAnsi="Times New Roman"/>
          <w:bCs/>
          <w:sz w:val="28"/>
          <w:szCs w:val="28"/>
          <w:lang w:val="ro-RO" w:eastAsia="ro-RO"/>
        </w:rPr>
        <w:t>ui</w:t>
      </w:r>
      <w:r w:rsidRPr="00C468D8">
        <w:rPr>
          <w:rFonts w:ascii="Times New Roman" w:eastAsia="Times New Roman" w:hAnsi="Times New Roman"/>
          <w:bCs/>
          <w:sz w:val="28"/>
          <w:szCs w:val="28"/>
          <w:lang w:val="ro-RO" w:eastAsia="ro-RO"/>
        </w:rPr>
        <w:t xml:space="preserve"> Tehnologii Informaționale și Securitate Cibernetică</w:t>
      </w:r>
      <w:r w:rsidRPr="00C468D8">
        <w:rPr>
          <w:rFonts w:ascii="Times New Roman" w:hAnsi="Times New Roman"/>
          <w:sz w:val="28"/>
          <w:szCs w:val="28"/>
          <w:lang w:val="ro-RO"/>
        </w:rPr>
        <w:t xml:space="preserve">”. </w:t>
      </w:r>
    </w:p>
    <w:p w14:paraId="5EEA6051" w14:textId="77777777" w:rsidR="006A377F" w:rsidRPr="00C468D8" w:rsidRDefault="006A377F" w:rsidP="005D2A2E">
      <w:pPr>
        <w:pStyle w:val="Listparagraf"/>
        <w:tabs>
          <w:tab w:val="left" w:pos="851"/>
          <w:tab w:val="left" w:pos="1418"/>
        </w:tabs>
        <w:spacing w:after="0" w:line="240" w:lineRule="auto"/>
        <w:ind w:left="-284" w:firstLine="720"/>
        <w:contextualSpacing w:val="0"/>
        <w:jc w:val="both"/>
        <w:rPr>
          <w:rFonts w:ascii="Times New Roman" w:hAnsi="Times New Roman"/>
          <w:sz w:val="28"/>
          <w:szCs w:val="28"/>
          <w:lang w:val="ro-RO"/>
        </w:rPr>
      </w:pPr>
    </w:p>
    <w:p w14:paraId="18BD18E6" w14:textId="77777777" w:rsidR="00CF7562" w:rsidRPr="00C468D8" w:rsidRDefault="00482032" w:rsidP="005D2A2E">
      <w:pPr>
        <w:pStyle w:val="Listparagraf"/>
        <w:numPr>
          <w:ilvl w:val="0"/>
          <w:numId w:val="1"/>
        </w:numPr>
        <w:tabs>
          <w:tab w:val="left" w:pos="851"/>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 xml:space="preserve">Anexa nr.8 la </w:t>
      </w:r>
      <w:hyperlink r:id="rId8" w:history="1">
        <w:r w:rsidRPr="00C468D8">
          <w:rPr>
            <w:rFonts w:ascii="Times New Roman" w:hAnsi="Times New Roman"/>
            <w:b/>
            <w:sz w:val="28"/>
            <w:szCs w:val="28"/>
            <w:lang w:val="ro-RO"/>
          </w:rPr>
          <w:t>Hotărîrea Guvernului nr.743 din 11 iunie 2002</w:t>
        </w:r>
      </w:hyperlink>
      <w:r w:rsidRPr="00C468D8">
        <w:rPr>
          <w:rFonts w:ascii="Times New Roman" w:hAnsi="Times New Roman"/>
          <w:sz w:val="28"/>
          <w:szCs w:val="28"/>
          <w:lang w:val="ro-RO"/>
        </w:rPr>
        <w:t xml:space="preserve"> „Cu privire la salarizarea angajaților din unitățile cu autonomie financiară” (Monitorul Oficial al Republicii Moldova, 2002, nr.79-81, art.841), cu modificările și completările ulterioare, se </w:t>
      </w:r>
      <w:r w:rsidR="00CF7562" w:rsidRPr="00C468D8">
        <w:rPr>
          <w:rFonts w:ascii="Times New Roman" w:hAnsi="Times New Roman"/>
          <w:sz w:val="28"/>
          <w:szCs w:val="28"/>
          <w:lang w:val="ro-RO"/>
        </w:rPr>
        <w:t xml:space="preserve">modifică și </w:t>
      </w:r>
      <w:r w:rsidRPr="00C468D8">
        <w:rPr>
          <w:rFonts w:ascii="Times New Roman" w:hAnsi="Times New Roman"/>
          <w:sz w:val="28"/>
          <w:szCs w:val="28"/>
          <w:lang w:val="ro-RO"/>
        </w:rPr>
        <w:t xml:space="preserve">completează </w:t>
      </w:r>
      <w:r w:rsidR="00CF7562" w:rsidRPr="00C468D8">
        <w:rPr>
          <w:rFonts w:ascii="Times New Roman" w:hAnsi="Times New Roman"/>
          <w:sz w:val="28"/>
          <w:szCs w:val="28"/>
          <w:lang w:val="ro-RO"/>
        </w:rPr>
        <w:t>după cum urmează:</w:t>
      </w:r>
    </w:p>
    <w:p w14:paraId="49BA5668" w14:textId="5F8ADC27" w:rsidR="00E34DF9" w:rsidRPr="00C468D8" w:rsidRDefault="00E34DF9" w:rsidP="005D2A2E">
      <w:pPr>
        <w:pStyle w:val="Listparagraf"/>
        <w:numPr>
          <w:ilvl w:val="0"/>
          <w:numId w:val="32"/>
        </w:numPr>
        <w:tabs>
          <w:tab w:val="left" w:pos="851"/>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 xml:space="preserve">la </w:t>
      </w:r>
      <w:r w:rsidR="0026759E" w:rsidRPr="00C468D8">
        <w:rPr>
          <w:rFonts w:ascii="Times New Roman" w:hAnsi="Times New Roman"/>
          <w:sz w:val="28"/>
          <w:szCs w:val="28"/>
          <w:lang w:val="ro-RO"/>
        </w:rPr>
        <w:t xml:space="preserve">poziția </w:t>
      </w:r>
      <w:r w:rsidR="008E2CB7" w:rsidRPr="00C468D8">
        <w:rPr>
          <w:rFonts w:ascii="Times New Roman" w:hAnsi="Times New Roman"/>
          <w:sz w:val="28"/>
          <w:szCs w:val="28"/>
          <w:lang w:val="ro-RO"/>
        </w:rPr>
        <w:t>„Instituţia publică „Serviciul Naţional de Management al Frecvenţilor Radio şi Securităţii Cibernetice” cuvintele „şi Securităţii Cibernetice” se exclud</w:t>
      </w:r>
      <w:r w:rsidRPr="00C468D8">
        <w:rPr>
          <w:rFonts w:ascii="Times New Roman" w:hAnsi="Times New Roman"/>
          <w:sz w:val="28"/>
          <w:szCs w:val="28"/>
          <w:lang w:val="ro-RO"/>
        </w:rPr>
        <w:t>;</w:t>
      </w:r>
    </w:p>
    <w:p w14:paraId="720FACF0" w14:textId="2536727D" w:rsidR="0003620A" w:rsidRPr="00C468D8" w:rsidRDefault="0003620A" w:rsidP="005D2A2E">
      <w:pPr>
        <w:pStyle w:val="Listparagraf"/>
        <w:numPr>
          <w:ilvl w:val="0"/>
          <w:numId w:val="32"/>
        </w:numPr>
        <w:tabs>
          <w:tab w:val="left" w:pos="851"/>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se completează cu poziți</w:t>
      </w:r>
      <w:r w:rsidR="00103624" w:rsidRPr="00C468D8">
        <w:rPr>
          <w:rFonts w:ascii="Times New Roman" w:hAnsi="Times New Roman"/>
          <w:sz w:val="28"/>
          <w:szCs w:val="28"/>
          <w:lang w:val="ro-RO"/>
        </w:rPr>
        <w:t xml:space="preserve">a </w:t>
      </w:r>
      <w:r w:rsidRPr="00C468D8">
        <w:rPr>
          <w:rFonts w:ascii="Times New Roman" w:hAnsi="Times New Roman"/>
          <w:sz w:val="28"/>
          <w:szCs w:val="28"/>
          <w:lang w:val="ro-RO"/>
        </w:rPr>
        <w:t>12</w:t>
      </w:r>
      <w:r w:rsidR="00103624" w:rsidRPr="00C468D8">
        <w:rPr>
          <w:rFonts w:ascii="Times New Roman" w:hAnsi="Times New Roman"/>
          <w:sz w:val="28"/>
          <w:szCs w:val="28"/>
          <w:lang w:val="ro-RO"/>
        </w:rPr>
        <w:t xml:space="preserve"> </w:t>
      </w:r>
      <w:r w:rsidRPr="00C468D8">
        <w:rPr>
          <w:rFonts w:ascii="Times New Roman" w:hAnsi="Times New Roman"/>
          <w:sz w:val="28"/>
          <w:szCs w:val="28"/>
          <w:lang w:val="ro-RO"/>
        </w:rPr>
        <w:t xml:space="preserve">cu următorul cuprins: </w:t>
      </w:r>
    </w:p>
    <w:p w14:paraId="6FDD654E" w14:textId="77777777" w:rsidR="00103624" w:rsidRPr="00C468D8" w:rsidRDefault="0003620A" w:rsidP="005D2A2E">
      <w:pPr>
        <w:pStyle w:val="Listparagraf"/>
        <w:tabs>
          <w:tab w:val="left" w:pos="851"/>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 xml:space="preserve">„12. </w:t>
      </w:r>
      <w:r w:rsidR="00103624" w:rsidRPr="00C468D8">
        <w:rPr>
          <w:rFonts w:ascii="Times New Roman" w:hAnsi="Times New Roman"/>
          <w:sz w:val="28"/>
          <w:szCs w:val="28"/>
          <w:lang w:val="ro-RO"/>
        </w:rPr>
        <w:t>Cancelaria de Stat</w:t>
      </w:r>
    </w:p>
    <w:p w14:paraId="5E6A5BC9" w14:textId="4D6A0C5E" w:rsidR="0003620A" w:rsidRPr="00C468D8" w:rsidRDefault="0003620A" w:rsidP="005D2A2E">
      <w:pPr>
        <w:pStyle w:val="Listparagraf"/>
        <w:tabs>
          <w:tab w:val="left" w:pos="851"/>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Instituția publică „Agenția de Guvernare Electronică</w:t>
      </w:r>
      <w:r w:rsidR="00103624" w:rsidRPr="00C468D8">
        <w:rPr>
          <w:rFonts w:ascii="Times New Roman" w:hAnsi="Times New Roman"/>
          <w:sz w:val="28"/>
          <w:szCs w:val="28"/>
          <w:lang w:val="ro-RO"/>
        </w:rPr>
        <w:t>”</w:t>
      </w:r>
    </w:p>
    <w:p w14:paraId="31501DBD" w14:textId="6212CBFA" w:rsidR="0003620A" w:rsidRPr="00C468D8" w:rsidRDefault="0003620A" w:rsidP="005D2A2E">
      <w:pPr>
        <w:pStyle w:val="Listparagraf"/>
        <w:tabs>
          <w:tab w:val="left" w:pos="851"/>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Instituția publică „</w:t>
      </w:r>
      <w:r w:rsidRPr="00C468D8">
        <w:rPr>
          <w:rFonts w:ascii="Times New Roman" w:eastAsia="Times New Roman" w:hAnsi="Times New Roman"/>
          <w:bCs/>
          <w:sz w:val="28"/>
          <w:szCs w:val="28"/>
          <w:lang w:val="ro-RO" w:eastAsia="ro-RO"/>
        </w:rPr>
        <w:t>Serviciul Tehnologii Informaționale și Securitate Cibernetică</w:t>
      </w:r>
      <w:r w:rsidRPr="00C468D8">
        <w:rPr>
          <w:rFonts w:ascii="Times New Roman" w:hAnsi="Times New Roman"/>
          <w:sz w:val="28"/>
          <w:szCs w:val="28"/>
          <w:lang w:val="ro-RO"/>
        </w:rPr>
        <w:t xml:space="preserve">”. </w:t>
      </w:r>
    </w:p>
    <w:p w14:paraId="702AB4F4" w14:textId="77777777" w:rsidR="00257246" w:rsidRPr="00C468D8" w:rsidRDefault="00257246" w:rsidP="00C468D8">
      <w:pPr>
        <w:pStyle w:val="Listparagraf"/>
        <w:tabs>
          <w:tab w:val="left" w:pos="1134"/>
          <w:tab w:val="left" w:pos="1418"/>
        </w:tabs>
        <w:spacing w:after="0" w:line="240" w:lineRule="auto"/>
        <w:ind w:left="-284" w:firstLine="720"/>
        <w:contextualSpacing w:val="0"/>
        <w:jc w:val="both"/>
        <w:rPr>
          <w:rFonts w:ascii="Times New Roman" w:hAnsi="Times New Roman"/>
          <w:sz w:val="28"/>
          <w:szCs w:val="28"/>
          <w:lang w:val="ro-RO"/>
        </w:rPr>
      </w:pPr>
    </w:p>
    <w:p w14:paraId="316DAE1E" w14:textId="7CB0FCD9" w:rsidR="007A3AA4" w:rsidRPr="00C468D8" w:rsidRDefault="009E2BC1" w:rsidP="005D2A2E">
      <w:pPr>
        <w:pStyle w:val="Listparagraf"/>
        <w:numPr>
          <w:ilvl w:val="0"/>
          <w:numId w:val="1"/>
        </w:numPr>
        <w:tabs>
          <w:tab w:val="left" w:pos="851"/>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color w:val="000000"/>
          <w:sz w:val="28"/>
          <w:szCs w:val="28"/>
          <w:lang w:val="ro-RO"/>
        </w:rPr>
        <w:t xml:space="preserve">La punctul 41 din Regulamentul cu privire la modul de creare şi organizare a </w:t>
      </w:r>
      <w:r w:rsidR="00005425" w:rsidRPr="00C468D8">
        <w:rPr>
          <w:rFonts w:ascii="Times New Roman" w:hAnsi="Times New Roman"/>
          <w:color w:val="000000"/>
          <w:sz w:val="28"/>
          <w:szCs w:val="28"/>
          <w:lang w:val="ro-RO"/>
        </w:rPr>
        <w:t>activității</w:t>
      </w:r>
      <w:r w:rsidRPr="00C468D8">
        <w:rPr>
          <w:rFonts w:ascii="Times New Roman" w:hAnsi="Times New Roman"/>
          <w:color w:val="000000"/>
          <w:sz w:val="28"/>
          <w:szCs w:val="28"/>
          <w:lang w:val="ro-RO"/>
        </w:rPr>
        <w:t xml:space="preserve"> centrelor de certificare a cheilor publice, aprobat prin </w:t>
      </w:r>
      <w:r w:rsidR="007A3AA4" w:rsidRPr="00C468D8">
        <w:rPr>
          <w:rFonts w:ascii="Times New Roman" w:hAnsi="Times New Roman"/>
          <w:b/>
          <w:sz w:val="28"/>
          <w:szCs w:val="28"/>
          <w:lang w:val="ro-RO"/>
        </w:rPr>
        <w:t>Hotărîrea Guvernului nr.945 din 5 septembrie 2005</w:t>
      </w:r>
      <w:r w:rsidR="007A3AA4" w:rsidRPr="00C468D8">
        <w:rPr>
          <w:rFonts w:ascii="Times New Roman" w:hAnsi="Times New Roman"/>
          <w:sz w:val="28"/>
          <w:szCs w:val="28"/>
          <w:lang w:val="ro-RO"/>
        </w:rPr>
        <w:t xml:space="preserve"> „Cu privire la centrele de certificare a cheilor publice” (Monitorul Oficial al Republicii Moldova, 2005, nr.79-81, art.841), cu modificările </w:t>
      </w:r>
      <w:r w:rsidR="00042271" w:rsidRPr="00C468D8">
        <w:rPr>
          <w:rFonts w:ascii="Times New Roman" w:hAnsi="Times New Roman"/>
          <w:sz w:val="28"/>
          <w:szCs w:val="28"/>
          <w:lang w:val="ro-RO"/>
        </w:rPr>
        <w:t xml:space="preserve">și completările </w:t>
      </w:r>
      <w:r w:rsidR="007A3AA4" w:rsidRPr="00C468D8">
        <w:rPr>
          <w:rFonts w:ascii="Times New Roman" w:hAnsi="Times New Roman"/>
          <w:sz w:val="28"/>
          <w:szCs w:val="28"/>
          <w:lang w:val="ro-RO"/>
        </w:rPr>
        <w:t>ulterioare,</w:t>
      </w:r>
      <w:r w:rsidR="00551D72" w:rsidRPr="00C468D8">
        <w:rPr>
          <w:rFonts w:ascii="Times New Roman" w:hAnsi="Times New Roman"/>
          <w:sz w:val="28"/>
          <w:szCs w:val="28"/>
          <w:lang w:val="ro-RO"/>
        </w:rPr>
        <w:t xml:space="preserve"> </w:t>
      </w:r>
      <w:r w:rsidR="00551D72" w:rsidRPr="00C468D8">
        <w:rPr>
          <w:rFonts w:ascii="Times New Roman" w:hAnsi="Times New Roman"/>
          <w:color w:val="000000"/>
          <w:sz w:val="28"/>
          <w:szCs w:val="28"/>
          <w:lang w:val="ro-RO"/>
        </w:rPr>
        <w:t xml:space="preserve">textul </w:t>
      </w:r>
      <w:r w:rsidR="00551D72" w:rsidRPr="00C468D8">
        <w:rPr>
          <w:rFonts w:ascii="Times New Roman" w:hAnsi="Times New Roman"/>
          <w:sz w:val="28"/>
          <w:szCs w:val="28"/>
          <w:lang w:val="ro-RO"/>
        </w:rPr>
        <w:t>„</w:t>
      </w:r>
      <w:r w:rsidR="00551D72" w:rsidRPr="00C468D8">
        <w:rPr>
          <w:rFonts w:ascii="Times New Roman" w:hAnsi="Times New Roman"/>
          <w:color w:val="000000"/>
          <w:sz w:val="28"/>
          <w:szCs w:val="28"/>
          <w:lang w:val="ro-RO"/>
        </w:rPr>
        <w:t xml:space="preserve">Întreprinderea de Stat „Centrul de </w:t>
      </w:r>
      <w:r w:rsidR="00005425" w:rsidRPr="00C468D8">
        <w:rPr>
          <w:rFonts w:ascii="Times New Roman" w:hAnsi="Times New Roman"/>
          <w:color w:val="000000"/>
          <w:sz w:val="28"/>
          <w:szCs w:val="28"/>
          <w:lang w:val="ro-RO"/>
        </w:rPr>
        <w:t>telecomunicații</w:t>
      </w:r>
      <w:r w:rsidR="00551D72" w:rsidRPr="00C468D8">
        <w:rPr>
          <w:rFonts w:ascii="Times New Roman" w:hAnsi="Times New Roman"/>
          <w:color w:val="000000"/>
          <w:sz w:val="28"/>
          <w:szCs w:val="28"/>
          <w:lang w:val="ro-RO"/>
        </w:rPr>
        <w:t xml:space="preserve"> speciale” se substituie cu textul </w:t>
      </w:r>
      <w:r w:rsidR="00551D72" w:rsidRPr="00C468D8">
        <w:rPr>
          <w:rFonts w:ascii="Times New Roman" w:hAnsi="Times New Roman"/>
          <w:sz w:val="28"/>
          <w:szCs w:val="28"/>
          <w:lang w:val="ro-RO"/>
        </w:rPr>
        <w:t>„</w:t>
      </w:r>
      <w:r w:rsidR="003725EE" w:rsidRPr="00C468D8">
        <w:rPr>
          <w:rFonts w:ascii="Times New Roman" w:hAnsi="Times New Roman"/>
          <w:sz w:val="28"/>
          <w:szCs w:val="28"/>
          <w:lang w:val="ro-RO"/>
        </w:rPr>
        <w:t>S</w:t>
      </w:r>
      <w:r w:rsidR="00551D72" w:rsidRPr="00C468D8">
        <w:rPr>
          <w:rFonts w:ascii="Times New Roman" w:eastAsia="Times New Roman" w:hAnsi="Times New Roman"/>
          <w:bCs/>
          <w:sz w:val="28"/>
          <w:szCs w:val="28"/>
          <w:lang w:val="ro-RO" w:eastAsia="ro-RO"/>
        </w:rPr>
        <w:t>erviciul Tehnologii Informaționale și Securitate Cibernetică</w:t>
      </w:r>
      <w:r w:rsidR="00551D72" w:rsidRPr="00C468D8">
        <w:rPr>
          <w:rFonts w:ascii="Times New Roman" w:hAnsi="Times New Roman"/>
          <w:sz w:val="28"/>
          <w:szCs w:val="28"/>
          <w:lang w:val="ro-RO"/>
        </w:rPr>
        <w:t xml:space="preserve">”.  </w:t>
      </w:r>
    </w:p>
    <w:p w14:paraId="347FA5ED" w14:textId="77777777" w:rsidR="009E2BC1" w:rsidRPr="00C468D8" w:rsidRDefault="009E2BC1" w:rsidP="005D2A2E">
      <w:pPr>
        <w:pStyle w:val="Listparagraf"/>
        <w:tabs>
          <w:tab w:val="left" w:pos="851"/>
          <w:tab w:val="left" w:pos="1418"/>
        </w:tabs>
        <w:spacing w:after="0" w:line="240" w:lineRule="auto"/>
        <w:ind w:left="-284" w:firstLine="720"/>
        <w:contextualSpacing w:val="0"/>
        <w:jc w:val="both"/>
        <w:rPr>
          <w:rFonts w:ascii="Times New Roman CE" w:hAnsi="Times New Roman CE"/>
          <w:color w:val="000000"/>
          <w:lang w:val="ro-RO"/>
        </w:rPr>
      </w:pPr>
    </w:p>
    <w:p w14:paraId="715C884E" w14:textId="547C49B8" w:rsidR="003304D9" w:rsidRPr="00C468D8" w:rsidRDefault="00837BF1" w:rsidP="005D2A2E">
      <w:pPr>
        <w:pStyle w:val="Listparagraf"/>
        <w:numPr>
          <w:ilvl w:val="0"/>
          <w:numId w:val="1"/>
        </w:numPr>
        <w:tabs>
          <w:tab w:val="left" w:pos="851"/>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sz w:val="28"/>
          <w:szCs w:val="28"/>
          <w:lang w:val="ro-RO"/>
        </w:rPr>
        <w:t>Anexa nr.3 la</w:t>
      </w:r>
      <w:r w:rsidRPr="00C468D8">
        <w:rPr>
          <w:rFonts w:ascii="Times New Roman" w:hAnsi="Times New Roman"/>
          <w:b/>
          <w:sz w:val="28"/>
          <w:szCs w:val="28"/>
          <w:lang w:val="ro-RO"/>
        </w:rPr>
        <w:t xml:space="preserve"> </w:t>
      </w:r>
      <w:r w:rsidR="00A575C0" w:rsidRPr="00C468D8">
        <w:rPr>
          <w:rFonts w:ascii="Times New Roman" w:hAnsi="Times New Roman"/>
          <w:b/>
          <w:sz w:val="28"/>
          <w:szCs w:val="28"/>
          <w:lang w:val="ro-RO"/>
        </w:rPr>
        <w:t>Hotărîrea Guvernului nr.657 din 6 noiembrie 2009</w:t>
      </w:r>
      <w:r w:rsidR="00A575C0" w:rsidRPr="00C468D8">
        <w:rPr>
          <w:rFonts w:ascii="Times New Roman" w:hAnsi="Times New Roman"/>
          <w:sz w:val="28"/>
          <w:szCs w:val="28"/>
          <w:lang w:val="ro-RO"/>
        </w:rPr>
        <w:t xml:space="preserve"> „Pentru aprobarea Regulamentului privind organizarea şi funcţionarea, structurii şi efectivului-limită ale Cancelariei de Stat” (Monitorul Oficial al Republicii Moldova, 2009, nr.162, art.724), cu modificările </w:t>
      </w:r>
      <w:r w:rsidRPr="00C468D8">
        <w:rPr>
          <w:rFonts w:ascii="Times New Roman" w:hAnsi="Times New Roman"/>
          <w:sz w:val="28"/>
          <w:szCs w:val="28"/>
          <w:lang w:val="ro-RO"/>
        </w:rPr>
        <w:t xml:space="preserve">și completările </w:t>
      </w:r>
      <w:r w:rsidR="00A575C0" w:rsidRPr="00C468D8">
        <w:rPr>
          <w:rFonts w:ascii="Times New Roman" w:hAnsi="Times New Roman"/>
          <w:sz w:val="28"/>
          <w:szCs w:val="28"/>
          <w:lang w:val="ro-RO"/>
        </w:rPr>
        <w:t>ulterioare</w:t>
      </w:r>
      <w:r w:rsidR="003304D9" w:rsidRPr="00C468D8">
        <w:rPr>
          <w:rFonts w:ascii="Times New Roman" w:hAnsi="Times New Roman"/>
          <w:sz w:val="28"/>
          <w:szCs w:val="28"/>
          <w:lang w:val="ro-RO"/>
        </w:rPr>
        <w:t>, se modifică și se completează după cum urmează:</w:t>
      </w:r>
    </w:p>
    <w:p w14:paraId="41DB5C02" w14:textId="77777777" w:rsidR="00C32777" w:rsidRPr="00C468D8" w:rsidRDefault="00C32777" w:rsidP="005D2A2E">
      <w:pPr>
        <w:pStyle w:val="Listparagraf"/>
        <w:numPr>
          <w:ilvl w:val="0"/>
          <w:numId w:val="29"/>
        </w:numPr>
        <w:tabs>
          <w:tab w:val="left" w:pos="851"/>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poziția 1</w:t>
      </w:r>
      <w:r w:rsidRPr="00C468D8">
        <w:rPr>
          <w:rFonts w:ascii="Times New Roman" w:hAnsi="Times New Roman"/>
          <w:color w:val="000000"/>
          <w:sz w:val="28"/>
          <w:szCs w:val="28"/>
          <w:vertAlign w:val="superscript"/>
          <w:lang w:val="ro-RO"/>
        </w:rPr>
        <w:t xml:space="preserve">1 </w:t>
      </w:r>
      <w:r w:rsidRPr="00C468D8">
        <w:rPr>
          <w:rFonts w:ascii="Times New Roman" w:hAnsi="Times New Roman"/>
          <w:color w:val="000000"/>
          <w:sz w:val="28"/>
          <w:szCs w:val="28"/>
          <w:lang w:val="ro-RO"/>
        </w:rPr>
        <w:t>va avea următorul cuprins:</w:t>
      </w:r>
    </w:p>
    <w:p w14:paraId="44240B06" w14:textId="78694252" w:rsidR="00C32777" w:rsidRPr="00C468D8" w:rsidRDefault="00C32777" w:rsidP="005D2A2E">
      <w:pPr>
        <w:tabs>
          <w:tab w:val="left" w:pos="851"/>
          <w:tab w:val="left" w:pos="1418"/>
        </w:tabs>
        <w:ind w:left="-284"/>
        <w:rPr>
          <w:color w:val="000000"/>
          <w:sz w:val="28"/>
          <w:szCs w:val="28"/>
          <w:lang w:val="ro-RO"/>
        </w:rPr>
      </w:pPr>
      <w:r w:rsidRPr="00C468D8">
        <w:rPr>
          <w:color w:val="000000"/>
          <w:sz w:val="28"/>
          <w:szCs w:val="28"/>
          <w:lang w:val="ro-RO"/>
        </w:rPr>
        <w:t>„1</w:t>
      </w:r>
      <w:r w:rsidRPr="00C468D8">
        <w:rPr>
          <w:color w:val="000000"/>
          <w:sz w:val="28"/>
          <w:szCs w:val="28"/>
          <w:vertAlign w:val="superscript"/>
          <w:lang w:val="ro-RO"/>
        </w:rPr>
        <w:t>1</w:t>
      </w:r>
      <w:r w:rsidRPr="00C468D8">
        <w:rPr>
          <w:color w:val="000000"/>
          <w:sz w:val="28"/>
          <w:szCs w:val="28"/>
          <w:lang w:val="ro-RO"/>
        </w:rPr>
        <w:t xml:space="preserve">. </w:t>
      </w:r>
      <w:r w:rsidR="00B769A2" w:rsidRPr="00C468D8">
        <w:rPr>
          <w:color w:val="000000"/>
          <w:sz w:val="28"/>
          <w:szCs w:val="28"/>
          <w:lang w:val="ro-RO"/>
        </w:rPr>
        <w:t>Instituția</w:t>
      </w:r>
      <w:r w:rsidRPr="00C468D8">
        <w:rPr>
          <w:color w:val="000000"/>
          <w:sz w:val="28"/>
          <w:szCs w:val="28"/>
          <w:lang w:val="ro-RO"/>
        </w:rPr>
        <w:t xml:space="preserve"> publică „Agenția de Guvernare Electronică</w:t>
      </w:r>
      <w:r w:rsidR="00B769A2" w:rsidRPr="00C468D8">
        <w:rPr>
          <w:sz w:val="28"/>
          <w:szCs w:val="28"/>
          <w:lang w:val="ro-RO" w:eastAsia="ro-RO"/>
        </w:rPr>
        <w:t>”;</w:t>
      </w:r>
      <w:r w:rsidRPr="00C468D8">
        <w:rPr>
          <w:color w:val="000000"/>
          <w:sz w:val="28"/>
          <w:szCs w:val="28"/>
          <w:lang w:val="ro-RO"/>
        </w:rPr>
        <w:t xml:space="preserve">   </w:t>
      </w:r>
    </w:p>
    <w:p w14:paraId="136B9135" w14:textId="75BF3A14" w:rsidR="00A575C0" w:rsidRPr="00C468D8" w:rsidRDefault="00A575C0" w:rsidP="005D2A2E">
      <w:pPr>
        <w:pStyle w:val="Listparagraf"/>
        <w:numPr>
          <w:ilvl w:val="0"/>
          <w:numId w:val="29"/>
        </w:numPr>
        <w:tabs>
          <w:tab w:val="left" w:pos="851"/>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se completează cu poziția 1</w:t>
      </w:r>
      <w:r w:rsidRPr="00C468D8">
        <w:rPr>
          <w:rFonts w:ascii="Times New Roman" w:hAnsi="Times New Roman"/>
          <w:color w:val="000000"/>
          <w:sz w:val="28"/>
          <w:szCs w:val="28"/>
          <w:vertAlign w:val="superscript"/>
          <w:lang w:val="ro-RO"/>
        </w:rPr>
        <w:t>5</w:t>
      </w:r>
      <w:r w:rsidRPr="00C468D8">
        <w:rPr>
          <w:rFonts w:ascii="Times New Roman" w:hAnsi="Times New Roman"/>
          <w:color w:val="000000"/>
          <w:sz w:val="28"/>
          <w:szCs w:val="28"/>
          <w:lang w:val="ro-RO"/>
        </w:rPr>
        <w:t> cu următorul cuprins:</w:t>
      </w:r>
    </w:p>
    <w:p w14:paraId="20AE6B95" w14:textId="3A7FC01D" w:rsidR="00A575C0" w:rsidRPr="00C468D8" w:rsidRDefault="00A575C0" w:rsidP="00C468D8">
      <w:pPr>
        <w:tabs>
          <w:tab w:val="left" w:pos="851"/>
          <w:tab w:val="left" w:pos="1134"/>
          <w:tab w:val="left" w:pos="1418"/>
        </w:tabs>
        <w:ind w:left="-284"/>
        <w:rPr>
          <w:sz w:val="28"/>
          <w:szCs w:val="28"/>
          <w:lang w:val="ro-RO" w:eastAsia="ro-RO"/>
        </w:rPr>
      </w:pPr>
      <w:r w:rsidRPr="00C468D8">
        <w:rPr>
          <w:color w:val="000000"/>
          <w:sz w:val="28"/>
          <w:szCs w:val="28"/>
          <w:lang w:val="ro-RO"/>
        </w:rPr>
        <w:lastRenderedPageBreak/>
        <w:t>„1</w:t>
      </w:r>
      <w:r w:rsidRPr="00C468D8">
        <w:rPr>
          <w:color w:val="000000"/>
          <w:sz w:val="28"/>
          <w:szCs w:val="28"/>
          <w:vertAlign w:val="superscript"/>
          <w:lang w:val="ro-RO"/>
        </w:rPr>
        <w:t>5</w:t>
      </w:r>
      <w:r w:rsidRPr="00C468D8">
        <w:rPr>
          <w:color w:val="000000"/>
          <w:sz w:val="28"/>
          <w:szCs w:val="28"/>
          <w:lang w:val="ro-RO"/>
        </w:rPr>
        <w:t xml:space="preserve">. </w:t>
      </w:r>
      <w:r w:rsidRPr="00C468D8">
        <w:rPr>
          <w:sz w:val="28"/>
          <w:szCs w:val="28"/>
          <w:lang w:val="ro-RO" w:eastAsia="ro-RO"/>
        </w:rPr>
        <w:t>Instituția publică „</w:t>
      </w:r>
      <w:r w:rsidR="00362ACB" w:rsidRPr="00C468D8">
        <w:rPr>
          <w:bCs/>
          <w:sz w:val="28"/>
          <w:szCs w:val="28"/>
          <w:lang w:val="ro-RO" w:eastAsia="ro-RO"/>
        </w:rPr>
        <w:t>Serviciul Tehnologii Informaționale și Securitate Cibernetică</w:t>
      </w:r>
      <w:r w:rsidRPr="00C468D8">
        <w:rPr>
          <w:sz w:val="28"/>
          <w:szCs w:val="28"/>
          <w:lang w:val="ro-RO" w:eastAsia="ro-RO"/>
        </w:rPr>
        <w:t>”;</w:t>
      </w:r>
    </w:p>
    <w:p w14:paraId="5E61F7FD" w14:textId="77777777" w:rsidR="00A575C0" w:rsidRPr="00C468D8" w:rsidRDefault="00A575C0" w:rsidP="00C468D8">
      <w:pPr>
        <w:pStyle w:val="Listparagraf"/>
        <w:numPr>
          <w:ilvl w:val="0"/>
          <w:numId w:val="29"/>
        </w:numPr>
        <w:tabs>
          <w:tab w:val="left" w:pos="851"/>
          <w:tab w:val="left" w:pos="1134"/>
          <w:tab w:val="left" w:pos="1418"/>
        </w:tabs>
        <w:spacing w:after="0" w:line="240" w:lineRule="auto"/>
        <w:ind w:left="-284" w:firstLine="720"/>
        <w:contextualSpacing w:val="0"/>
        <w:jc w:val="both"/>
        <w:rPr>
          <w:rFonts w:ascii="Times New Roman" w:eastAsia="Times New Roman" w:hAnsi="Times New Roman"/>
          <w:sz w:val="28"/>
          <w:szCs w:val="28"/>
          <w:lang w:val="ro-RO" w:eastAsia="ro-RO"/>
        </w:rPr>
      </w:pPr>
      <w:r w:rsidRPr="00C468D8">
        <w:rPr>
          <w:rFonts w:ascii="Times New Roman" w:hAnsi="Times New Roman"/>
          <w:color w:val="000000"/>
          <w:sz w:val="28"/>
          <w:szCs w:val="28"/>
          <w:lang w:val="ro-RO"/>
        </w:rPr>
        <w:t xml:space="preserve">poziția 7 se abrogă. </w:t>
      </w:r>
    </w:p>
    <w:p w14:paraId="153E8E76" w14:textId="77777777" w:rsidR="00482032" w:rsidRPr="00C468D8" w:rsidRDefault="00482032" w:rsidP="00C468D8">
      <w:pPr>
        <w:pStyle w:val="Listparagraf"/>
        <w:tabs>
          <w:tab w:val="left" w:pos="1134"/>
          <w:tab w:val="left" w:pos="1418"/>
        </w:tabs>
        <w:spacing w:after="0" w:line="240" w:lineRule="auto"/>
        <w:ind w:left="-284" w:firstLine="720"/>
        <w:contextualSpacing w:val="0"/>
        <w:jc w:val="both"/>
        <w:rPr>
          <w:rFonts w:ascii="Times New Roman" w:hAnsi="Times New Roman"/>
          <w:sz w:val="28"/>
          <w:szCs w:val="28"/>
          <w:lang w:val="ro-RO"/>
        </w:rPr>
      </w:pPr>
    </w:p>
    <w:p w14:paraId="70C334D6" w14:textId="4D6661BE" w:rsidR="00FB09E6" w:rsidRPr="00C468D8" w:rsidRDefault="00FA6742" w:rsidP="005D2A2E">
      <w:pPr>
        <w:pStyle w:val="Listparagraf"/>
        <w:numPr>
          <w:ilvl w:val="0"/>
          <w:numId w:val="1"/>
        </w:numPr>
        <w:tabs>
          <w:tab w:val="left" w:pos="851"/>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 xml:space="preserve">În </w:t>
      </w:r>
      <w:r w:rsidR="00C72348" w:rsidRPr="00C468D8">
        <w:rPr>
          <w:rFonts w:ascii="Times New Roman" w:hAnsi="Times New Roman"/>
          <w:sz w:val="28"/>
          <w:szCs w:val="28"/>
          <w:lang w:val="ro-RO"/>
        </w:rPr>
        <w:t>anexa nr.4 la</w:t>
      </w:r>
      <w:r w:rsidR="00C72348" w:rsidRPr="00C468D8">
        <w:rPr>
          <w:rFonts w:ascii="Times New Roman" w:hAnsi="Times New Roman"/>
          <w:b/>
          <w:sz w:val="28"/>
          <w:szCs w:val="28"/>
          <w:lang w:val="ro-RO"/>
        </w:rPr>
        <w:t xml:space="preserve"> Hotărîrea Guvernului nr.793 din 2 decembrie 2009 </w:t>
      </w:r>
      <w:r w:rsidR="00C72348" w:rsidRPr="00C468D8">
        <w:rPr>
          <w:rFonts w:ascii="Times New Roman" w:hAnsi="Times New Roman"/>
          <w:sz w:val="28"/>
          <w:szCs w:val="28"/>
          <w:lang w:val="ro-RO"/>
        </w:rPr>
        <w:t xml:space="preserve">„Cu privire la aprobarea Regulamentului privind organizarea şi funcționarea Ministerului Agriculturii și Industriei Alimentare, structurii şi efectivului-limită ale </w:t>
      </w:r>
      <w:r w:rsidR="00482138" w:rsidRPr="00C468D8">
        <w:rPr>
          <w:rFonts w:ascii="Times New Roman" w:hAnsi="Times New Roman"/>
          <w:sz w:val="28"/>
          <w:szCs w:val="28"/>
          <w:lang w:val="ro-RO"/>
        </w:rPr>
        <w:t>aparatului central al acestuia</w:t>
      </w:r>
      <w:r w:rsidR="00C72348" w:rsidRPr="00C468D8">
        <w:rPr>
          <w:rFonts w:ascii="Times New Roman" w:hAnsi="Times New Roman"/>
          <w:sz w:val="28"/>
          <w:szCs w:val="28"/>
          <w:lang w:val="ro-RO"/>
        </w:rPr>
        <w:t>” (Monitorul Oficial al Republicii Moldova, 2009, nr.</w:t>
      </w:r>
      <w:r w:rsidR="00482138" w:rsidRPr="00C468D8">
        <w:rPr>
          <w:rFonts w:ascii="Times New Roman" w:hAnsi="Times New Roman"/>
          <w:sz w:val="28"/>
          <w:szCs w:val="28"/>
          <w:lang w:val="ro-RO"/>
        </w:rPr>
        <w:t xml:space="preserve">174-176, </w:t>
      </w:r>
      <w:r w:rsidR="00C72348" w:rsidRPr="00C468D8">
        <w:rPr>
          <w:rFonts w:ascii="Times New Roman" w:hAnsi="Times New Roman"/>
          <w:sz w:val="28"/>
          <w:szCs w:val="28"/>
          <w:lang w:val="ro-RO"/>
        </w:rPr>
        <w:t>art.</w:t>
      </w:r>
      <w:r w:rsidR="00482138" w:rsidRPr="00C468D8">
        <w:rPr>
          <w:rFonts w:ascii="Times New Roman" w:hAnsi="Times New Roman"/>
          <w:sz w:val="28"/>
          <w:szCs w:val="28"/>
          <w:lang w:val="ro-RO"/>
        </w:rPr>
        <w:t>845</w:t>
      </w:r>
      <w:r w:rsidR="00C72348" w:rsidRPr="00C468D8">
        <w:rPr>
          <w:rFonts w:ascii="Times New Roman" w:hAnsi="Times New Roman"/>
          <w:sz w:val="28"/>
          <w:szCs w:val="28"/>
          <w:lang w:val="ro-RO"/>
        </w:rPr>
        <w:t xml:space="preserve">), cu modificările și completările ulterioare, </w:t>
      </w:r>
      <w:r w:rsidR="00482138" w:rsidRPr="00C468D8">
        <w:rPr>
          <w:rFonts w:ascii="Times New Roman" w:hAnsi="Times New Roman"/>
          <w:sz w:val="28"/>
          <w:szCs w:val="28"/>
          <w:lang w:val="ro-RO"/>
        </w:rPr>
        <w:t>poziția „</w:t>
      </w:r>
      <w:r w:rsidR="00482138" w:rsidRPr="00C468D8">
        <w:rPr>
          <w:rFonts w:ascii="Times New Roman" w:hAnsi="Times New Roman"/>
          <w:color w:val="000000"/>
          <w:sz w:val="28"/>
          <w:szCs w:val="28"/>
          <w:lang w:val="ro-RO"/>
        </w:rPr>
        <w:t>Întreprinderea de Stat „Centrul Informaţional Agricol”, Chişinău</w:t>
      </w:r>
      <w:r w:rsidR="00482138" w:rsidRPr="00C468D8">
        <w:rPr>
          <w:rFonts w:ascii="Times New Roman" w:hAnsi="Times New Roman"/>
          <w:sz w:val="28"/>
          <w:szCs w:val="28"/>
          <w:lang w:val="ro-RO"/>
        </w:rPr>
        <w:t xml:space="preserve">” se abrogă. </w:t>
      </w:r>
      <w:r w:rsidR="00482138" w:rsidRPr="00C468D8">
        <w:rPr>
          <w:rFonts w:ascii="Times New Roman" w:hAnsi="Times New Roman"/>
          <w:color w:val="000000"/>
          <w:sz w:val="28"/>
          <w:szCs w:val="28"/>
          <w:lang w:val="ro-RO"/>
        </w:rPr>
        <w:t>   </w:t>
      </w:r>
      <w:r w:rsidR="00482138" w:rsidRPr="00C468D8">
        <w:rPr>
          <w:rFonts w:ascii="Times New Roman" w:hAnsi="Times New Roman"/>
          <w:sz w:val="28"/>
          <w:szCs w:val="28"/>
          <w:lang w:val="ro-RO"/>
        </w:rPr>
        <w:t xml:space="preserve"> </w:t>
      </w:r>
    </w:p>
    <w:p w14:paraId="0AF64DC3" w14:textId="37C5E85A" w:rsidR="00FB09E6" w:rsidRPr="00C468D8" w:rsidRDefault="00FB09E6" w:rsidP="005D2A2E">
      <w:pPr>
        <w:pStyle w:val="Listparagraf"/>
        <w:tabs>
          <w:tab w:val="left" w:pos="851"/>
          <w:tab w:val="left" w:pos="1418"/>
        </w:tabs>
        <w:spacing w:after="0" w:line="240" w:lineRule="auto"/>
        <w:ind w:left="-284" w:firstLine="720"/>
        <w:contextualSpacing w:val="0"/>
        <w:jc w:val="both"/>
        <w:rPr>
          <w:rFonts w:ascii="Times New Roman" w:hAnsi="Times New Roman"/>
          <w:sz w:val="28"/>
          <w:szCs w:val="28"/>
          <w:lang w:val="ro-RO"/>
        </w:rPr>
      </w:pPr>
    </w:p>
    <w:p w14:paraId="271B98F0" w14:textId="340CF942" w:rsidR="00642C8C" w:rsidRPr="00C468D8" w:rsidRDefault="00EE7DC9" w:rsidP="005D2A2E">
      <w:pPr>
        <w:pStyle w:val="Listparagraf"/>
        <w:numPr>
          <w:ilvl w:val="0"/>
          <w:numId w:val="1"/>
        </w:numPr>
        <w:tabs>
          <w:tab w:val="left" w:pos="851"/>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b/>
          <w:sz w:val="28"/>
          <w:szCs w:val="28"/>
          <w:lang w:val="ro-RO"/>
        </w:rPr>
        <w:t>Hotărîrea Guvernului nr.760 din 18 august 2010</w:t>
      </w:r>
      <w:r w:rsidRPr="00C468D8">
        <w:rPr>
          <w:rFonts w:ascii="Times New Roman" w:hAnsi="Times New Roman"/>
          <w:sz w:val="28"/>
          <w:szCs w:val="28"/>
          <w:lang w:val="ro-RO"/>
        </w:rPr>
        <w:t xml:space="preserve"> „Cu privire la Instituţia publică Centrul de Guvernare Electronică (E-Government)” (Monitorul Oficial al Republicii Moldova, 2010, nr.150-152, art.832), cu modificările</w:t>
      </w:r>
      <w:r w:rsidR="0048212D" w:rsidRPr="00C468D8">
        <w:rPr>
          <w:rFonts w:ascii="Times New Roman" w:hAnsi="Times New Roman"/>
          <w:sz w:val="28"/>
          <w:szCs w:val="28"/>
          <w:lang w:val="ro-RO"/>
        </w:rPr>
        <w:t xml:space="preserve"> și completările</w:t>
      </w:r>
      <w:r w:rsidRPr="00C468D8">
        <w:rPr>
          <w:rFonts w:ascii="Times New Roman" w:hAnsi="Times New Roman"/>
          <w:sz w:val="28"/>
          <w:szCs w:val="28"/>
          <w:lang w:val="ro-RO"/>
        </w:rPr>
        <w:t xml:space="preserve"> ulterioare,</w:t>
      </w:r>
      <w:r w:rsidR="00642C8C" w:rsidRPr="00C468D8">
        <w:rPr>
          <w:rFonts w:ascii="Times New Roman" w:hAnsi="Times New Roman"/>
          <w:sz w:val="28"/>
          <w:szCs w:val="28"/>
          <w:lang w:val="ro-RO"/>
        </w:rPr>
        <w:t xml:space="preserve"> se modifică şi se completează după cum urmează:</w:t>
      </w:r>
    </w:p>
    <w:p w14:paraId="40F3E85F" w14:textId="79222B43" w:rsidR="0048212D" w:rsidRPr="00C468D8" w:rsidRDefault="006130EE" w:rsidP="005D2A2E">
      <w:pPr>
        <w:pStyle w:val="Listparagraf"/>
        <w:numPr>
          <w:ilvl w:val="0"/>
          <w:numId w:val="5"/>
        </w:numPr>
        <w:tabs>
          <w:tab w:val="left" w:pos="851"/>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î</w:t>
      </w:r>
      <w:r w:rsidR="0048212D" w:rsidRPr="00C468D8">
        <w:rPr>
          <w:rFonts w:ascii="Times New Roman" w:hAnsi="Times New Roman"/>
          <w:sz w:val="28"/>
          <w:szCs w:val="28"/>
          <w:lang w:val="ro-RO"/>
        </w:rPr>
        <w:t>n titlu</w:t>
      </w:r>
      <w:r w:rsidRPr="00C468D8">
        <w:rPr>
          <w:rFonts w:ascii="Times New Roman" w:hAnsi="Times New Roman"/>
          <w:sz w:val="28"/>
          <w:szCs w:val="28"/>
          <w:lang w:val="ro-RO"/>
        </w:rPr>
        <w:t xml:space="preserve">, </w:t>
      </w:r>
      <w:r w:rsidR="0048212D" w:rsidRPr="00C468D8">
        <w:rPr>
          <w:rFonts w:ascii="Times New Roman" w:hAnsi="Times New Roman"/>
          <w:sz w:val="28"/>
          <w:szCs w:val="28"/>
          <w:lang w:val="ro-RO"/>
        </w:rPr>
        <w:t xml:space="preserve">în </w:t>
      </w:r>
      <w:r w:rsidRPr="00C468D8">
        <w:rPr>
          <w:rFonts w:ascii="Times New Roman" w:hAnsi="Times New Roman"/>
          <w:sz w:val="28"/>
          <w:szCs w:val="28"/>
          <w:lang w:val="ro-RO"/>
        </w:rPr>
        <w:t xml:space="preserve">tot </w:t>
      </w:r>
      <w:r w:rsidR="0048212D" w:rsidRPr="00C468D8">
        <w:rPr>
          <w:rFonts w:ascii="Times New Roman" w:hAnsi="Times New Roman"/>
          <w:sz w:val="28"/>
          <w:szCs w:val="28"/>
          <w:lang w:val="ro-RO"/>
        </w:rPr>
        <w:t xml:space="preserve">textul hotărîrii și </w:t>
      </w:r>
      <w:r w:rsidRPr="00C468D8">
        <w:rPr>
          <w:rFonts w:ascii="Times New Roman" w:hAnsi="Times New Roman"/>
          <w:sz w:val="28"/>
          <w:szCs w:val="28"/>
          <w:lang w:val="ro-RO"/>
        </w:rPr>
        <w:t>a</w:t>
      </w:r>
      <w:r w:rsidR="00EC3F68" w:rsidRPr="00C468D8">
        <w:rPr>
          <w:rFonts w:ascii="Times New Roman" w:hAnsi="Times New Roman"/>
          <w:sz w:val="28"/>
          <w:szCs w:val="28"/>
          <w:lang w:val="ro-RO"/>
        </w:rPr>
        <w:t>l</w:t>
      </w:r>
      <w:r w:rsidRPr="00C468D8">
        <w:rPr>
          <w:rFonts w:ascii="Times New Roman" w:hAnsi="Times New Roman"/>
          <w:sz w:val="28"/>
          <w:szCs w:val="28"/>
          <w:lang w:val="ro-RO"/>
        </w:rPr>
        <w:t xml:space="preserve"> </w:t>
      </w:r>
      <w:r w:rsidR="0048212D" w:rsidRPr="00C468D8">
        <w:rPr>
          <w:rFonts w:ascii="Times New Roman" w:hAnsi="Times New Roman"/>
          <w:sz w:val="28"/>
          <w:szCs w:val="28"/>
          <w:lang w:val="ro-RO"/>
        </w:rPr>
        <w:t xml:space="preserve">anexelor, textul </w:t>
      </w:r>
      <w:r w:rsidR="001A3613" w:rsidRPr="00C468D8">
        <w:rPr>
          <w:rFonts w:ascii="Times New Roman" w:hAnsi="Times New Roman"/>
          <w:sz w:val="28"/>
          <w:szCs w:val="28"/>
          <w:lang w:val="ro-RO"/>
        </w:rPr>
        <w:t xml:space="preserve">„Instituția publică Centrul de Guvernare Electronică (E-Government)”, </w:t>
      </w:r>
      <w:r w:rsidR="00CE5012" w:rsidRPr="00C468D8">
        <w:rPr>
          <w:rFonts w:ascii="Times New Roman" w:hAnsi="Times New Roman"/>
          <w:sz w:val="28"/>
          <w:szCs w:val="28"/>
          <w:lang w:val="ro-RO"/>
        </w:rPr>
        <w:t xml:space="preserve">la orice formă gramaticală, textul </w:t>
      </w:r>
      <w:r w:rsidR="001A3613" w:rsidRPr="00C468D8">
        <w:rPr>
          <w:rFonts w:ascii="Times New Roman" w:hAnsi="Times New Roman"/>
          <w:sz w:val="28"/>
          <w:szCs w:val="28"/>
          <w:lang w:val="ro-RO"/>
        </w:rPr>
        <w:t>„Centrul de Guvernare Electronică (E-Government)”,</w:t>
      </w:r>
      <w:r w:rsidR="00CE5012" w:rsidRPr="00C468D8">
        <w:rPr>
          <w:rFonts w:ascii="Times New Roman" w:hAnsi="Times New Roman"/>
          <w:sz w:val="28"/>
          <w:szCs w:val="28"/>
          <w:lang w:val="ro-RO"/>
        </w:rPr>
        <w:t xml:space="preserve"> la orice formă gramaticală, </w:t>
      </w:r>
      <w:r w:rsidR="001A3613" w:rsidRPr="00C468D8">
        <w:rPr>
          <w:rFonts w:ascii="Times New Roman" w:hAnsi="Times New Roman"/>
          <w:sz w:val="28"/>
          <w:szCs w:val="28"/>
          <w:lang w:val="ro-RO"/>
        </w:rPr>
        <w:t xml:space="preserve">se </w:t>
      </w:r>
      <w:r w:rsidR="0048212D" w:rsidRPr="00C468D8">
        <w:rPr>
          <w:rFonts w:ascii="Times New Roman" w:hAnsi="Times New Roman"/>
          <w:sz w:val="28"/>
          <w:szCs w:val="28"/>
          <w:lang w:val="ro-RO"/>
        </w:rPr>
        <w:t>substituie cu textul „</w:t>
      </w:r>
      <w:r w:rsidR="003B3653" w:rsidRPr="00C468D8">
        <w:rPr>
          <w:rFonts w:ascii="Times New Roman" w:hAnsi="Times New Roman"/>
          <w:sz w:val="28"/>
          <w:szCs w:val="28"/>
          <w:lang w:val="ro-RO"/>
        </w:rPr>
        <w:t>Instituți</w:t>
      </w:r>
      <w:r w:rsidR="00EC3F68" w:rsidRPr="00C468D8">
        <w:rPr>
          <w:rFonts w:ascii="Times New Roman" w:hAnsi="Times New Roman"/>
          <w:sz w:val="28"/>
          <w:szCs w:val="28"/>
          <w:lang w:val="ro-RO"/>
        </w:rPr>
        <w:t xml:space="preserve">a </w:t>
      </w:r>
      <w:r w:rsidR="003B3653" w:rsidRPr="00C468D8">
        <w:rPr>
          <w:rFonts w:ascii="Times New Roman" w:hAnsi="Times New Roman"/>
          <w:sz w:val="28"/>
          <w:szCs w:val="28"/>
          <w:lang w:val="ro-RO"/>
        </w:rPr>
        <w:t>public</w:t>
      </w:r>
      <w:r w:rsidR="00EC3F68" w:rsidRPr="00C468D8">
        <w:rPr>
          <w:rFonts w:ascii="Times New Roman" w:hAnsi="Times New Roman"/>
          <w:sz w:val="28"/>
          <w:szCs w:val="28"/>
          <w:lang w:val="ro-RO"/>
        </w:rPr>
        <w:t>ă</w:t>
      </w:r>
      <w:r w:rsidR="003B3653" w:rsidRPr="00C468D8">
        <w:rPr>
          <w:rFonts w:ascii="Times New Roman" w:hAnsi="Times New Roman"/>
          <w:sz w:val="28"/>
          <w:szCs w:val="28"/>
          <w:lang w:val="ro-RO"/>
        </w:rPr>
        <w:t xml:space="preserve"> </w:t>
      </w:r>
      <w:r w:rsidR="00EC3F68" w:rsidRPr="00C468D8">
        <w:rPr>
          <w:rFonts w:ascii="Times New Roman" w:hAnsi="Times New Roman"/>
          <w:sz w:val="28"/>
          <w:szCs w:val="28"/>
          <w:lang w:val="ro-RO"/>
        </w:rPr>
        <w:t>„</w:t>
      </w:r>
      <w:r w:rsidR="0048212D" w:rsidRPr="00C468D8">
        <w:rPr>
          <w:rFonts w:ascii="Times New Roman" w:hAnsi="Times New Roman"/>
          <w:sz w:val="28"/>
          <w:szCs w:val="28"/>
          <w:lang w:val="ro-RO"/>
        </w:rPr>
        <w:t>Agenția de Guvernare Electronică”</w:t>
      </w:r>
      <w:r w:rsidR="00EC3F68" w:rsidRPr="00C468D8">
        <w:rPr>
          <w:rFonts w:ascii="Times New Roman" w:hAnsi="Times New Roman"/>
          <w:sz w:val="28"/>
          <w:szCs w:val="28"/>
          <w:lang w:val="ro-RO"/>
        </w:rPr>
        <w:t>”</w:t>
      </w:r>
      <w:r w:rsidR="0048212D" w:rsidRPr="00C468D8">
        <w:rPr>
          <w:rFonts w:ascii="Times New Roman" w:hAnsi="Times New Roman"/>
          <w:sz w:val="28"/>
          <w:szCs w:val="28"/>
          <w:lang w:val="ro-RO"/>
        </w:rPr>
        <w:t xml:space="preserve">, </w:t>
      </w:r>
      <w:r w:rsidR="00CE5012" w:rsidRPr="00C468D8">
        <w:rPr>
          <w:rFonts w:ascii="Times New Roman" w:hAnsi="Times New Roman"/>
          <w:sz w:val="28"/>
          <w:szCs w:val="28"/>
          <w:lang w:val="ro-RO"/>
        </w:rPr>
        <w:t>la forma gramaticală corespunzătoare</w:t>
      </w:r>
      <w:r w:rsidR="0048212D" w:rsidRPr="00C468D8">
        <w:rPr>
          <w:rFonts w:ascii="Times New Roman" w:hAnsi="Times New Roman"/>
          <w:sz w:val="28"/>
          <w:szCs w:val="28"/>
          <w:lang w:val="ro-RO"/>
        </w:rPr>
        <w:t>.</w:t>
      </w:r>
    </w:p>
    <w:p w14:paraId="41A003C6" w14:textId="77777777" w:rsidR="00706511" w:rsidRPr="00C468D8" w:rsidRDefault="00642C8C" w:rsidP="005D2A2E">
      <w:pPr>
        <w:pStyle w:val="Listparagraf"/>
        <w:numPr>
          <w:ilvl w:val="0"/>
          <w:numId w:val="5"/>
        </w:numPr>
        <w:tabs>
          <w:tab w:val="left" w:pos="851"/>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anexa nr.1</w:t>
      </w:r>
      <w:r w:rsidR="00706511" w:rsidRPr="00C468D8">
        <w:rPr>
          <w:rFonts w:ascii="Times New Roman" w:hAnsi="Times New Roman"/>
          <w:sz w:val="28"/>
          <w:szCs w:val="28"/>
          <w:lang w:val="ro-RO"/>
        </w:rPr>
        <w:t xml:space="preserve"> va avea următorul cuprins</w:t>
      </w:r>
      <w:r w:rsidRPr="00C468D8">
        <w:rPr>
          <w:rFonts w:ascii="Times New Roman" w:hAnsi="Times New Roman"/>
          <w:sz w:val="28"/>
          <w:szCs w:val="28"/>
          <w:lang w:val="ro-RO"/>
        </w:rPr>
        <w:t>:</w:t>
      </w:r>
    </w:p>
    <w:p w14:paraId="141A37CA" w14:textId="77777777" w:rsidR="00C572D3" w:rsidRPr="00C468D8" w:rsidRDefault="00C572D3" w:rsidP="00C468D8">
      <w:pPr>
        <w:tabs>
          <w:tab w:val="left" w:pos="1418"/>
        </w:tabs>
        <w:ind w:left="-284"/>
        <w:jc w:val="right"/>
        <w:rPr>
          <w:color w:val="000000"/>
          <w:sz w:val="28"/>
          <w:szCs w:val="28"/>
          <w:lang w:val="ro-RO" w:eastAsia="ro-RO"/>
        </w:rPr>
      </w:pPr>
    </w:p>
    <w:p w14:paraId="4CDAFFED" w14:textId="77777777" w:rsidR="00C572D3" w:rsidRPr="00C468D8" w:rsidRDefault="00C572D3" w:rsidP="00C468D8">
      <w:pPr>
        <w:tabs>
          <w:tab w:val="left" w:pos="1418"/>
        </w:tabs>
        <w:ind w:left="-284"/>
        <w:jc w:val="right"/>
        <w:rPr>
          <w:color w:val="000000"/>
          <w:sz w:val="28"/>
          <w:szCs w:val="28"/>
          <w:lang w:val="ro-RO" w:eastAsia="ro-RO"/>
        </w:rPr>
      </w:pPr>
      <w:r w:rsidRPr="00C468D8">
        <w:rPr>
          <w:color w:val="000000"/>
          <w:sz w:val="28"/>
          <w:szCs w:val="28"/>
          <w:lang w:val="ro-RO" w:eastAsia="ro-RO"/>
        </w:rPr>
        <w:t>„Anexa nr.1</w:t>
      </w:r>
    </w:p>
    <w:p w14:paraId="0898F2C7" w14:textId="77777777" w:rsidR="00C572D3" w:rsidRPr="00C468D8" w:rsidRDefault="00C572D3" w:rsidP="00C468D8">
      <w:pPr>
        <w:tabs>
          <w:tab w:val="left" w:pos="1418"/>
        </w:tabs>
        <w:ind w:left="-284"/>
        <w:jc w:val="right"/>
        <w:rPr>
          <w:color w:val="000000"/>
          <w:sz w:val="28"/>
          <w:szCs w:val="28"/>
          <w:lang w:val="ro-RO" w:eastAsia="ro-RO"/>
        </w:rPr>
      </w:pPr>
      <w:r w:rsidRPr="00C468D8">
        <w:rPr>
          <w:color w:val="000000"/>
          <w:sz w:val="28"/>
          <w:szCs w:val="28"/>
          <w:lang w:val="ro-RO" w:eastAsia="ro-RO"/>
        </w:rPr>
        <w:t>la Hotărîrea Guvernului nr.760</w:t>
      </w:r>
    </w:p>
    <w:p w14:paraId="6EA6814D" w14:textId="77777777" w:rsidR="00C572D3" w:rsidRPr="00C468D8" w:rsidRDefault="00C572D3" w:rsidP="00C468D8">
      <w:pPr>
        <w:tabs>
          <w:tab w:val="left" w:pos="1418"/>
        </w:tabs>
        <w:ind w:left="-284"/>
        <w:jc w:val="right"/>
        <w:rPr>
          <w:color w:val="000000"/>
          <w:sz w:val="28"/>
          <w:szCs w:val="28"/>
          <w:lang w:val="ro-RO" w:eastAsia="ro-RO"/>
        </w:rPr>
      </w:pPr>
      <w:r w:rsidRPr="00C468D8">
        <w:rPr>
          <w:color w:val="000000"/>
          <w:sz w:val="28"/>
          <w:szCs w:val="28"/>
          <w:lang w:val="ro-RO" w:eastAsia="ro-RO"/>
        </w:rPr>
        <w:t>din 18 august 2010</w:t>
      </w:r>
    </w:p>
    <w:p w14:paraId="30FA5925" w14:textId="77777777" w:rsidR="00E81A4B" w:rsidRPr="00C468D8" w:rsidRDefault="00E81A4B" w:rsidP="00C468D8">
      <w:pPr>
        <w:tabs>
          <w:tab w:val="left" w:pos="1418"/>
        </w:tabs>
        <w:ind w:left="-284"/>
        <w:jc w:val="center"/>
        <w:rPr>
          <w:b/>
          <w:bCs/>
          <w:color w:val="000000"/>
          <w:sz w:val="28"/>
          <w:szCs w:val="28"/>
          <w:lang w:val="ro-RO" w:eastAsia="ro-RO"/>
        </w:rPr>
      </w:pPr>
    </w:p>
    <w:p w14:paraId="04BB4BFB" w14:textId="321A2B42" w:rsidR="00C572D3" w:rsidRPr="00C468D8" w:rsidRDefault="00C572D3" w:rsidP="00C468D8">
      <w:pPr>
        <w:tabs>
          <w:tab w:val="left" w:pos="1418"/>
        </w:tabs>
        <w:ind w:left="-284"/>
        <w:jc w:val="center"/>
        <w:rPr>
          <w:b/>
          <w:bCs/>
          <w:color w:val="000000"/>
          <w:sz w:val="28"/>
          <w:szCs w:val="28"/>
          <w:lang w:val="ro-RO" w:eastAsia="ro-RO"/>
        </w:rPr>
      </w:pPr>
      <w:r w:rsidRPr="00C468D8">
        <w:rPr>
          <w:b/>
          <w:bCs/>
          <w:color w:val="000000"/>
          <w:sz w:val="28"/>
          <w:szCs w:val="28"/>
          <w:lang w:val="ro-RO" w:eastAsia="ro-RO"/>
        </w:rPr>
        <w:t>STATUTUL</w:t>
      </w:r>
    </w:p>
    <w:p w14:paraId="205E89F8" w14:textId="2EE2A3B3" w:rsidR="00C572D3" w:rsidRPr="00C468D8" w:rsidRDefault="00BF7F16" w:rsidP="00C468D8">
      <w:pPr>
        <w:tabs>
          <w:tab w:val="left" w:pos="1418"/>
        </w:tabs>
        <w:ind w:left="-284"/>
        <w:jc w:val="center"/>
        <w:rPr>
          <w:b/>
          <w:bCs/>
          <w:color w:val="000000"/>
          <w:sz w:val="28"/>
          <w:szCs w:val="28"/>
          <w:lang w:val="ro-RO" w:eastAsia="ro-RO"/>
        </w:rPr>
      </w:pPr>
      <w:r w:rsidRPr="00C468D8">
        <w:rPr>
          <w:b/>
          <w:bCs/>
          <w:color w:val="000000"/>
          <w:sz w:val="28"/>
          <w:szCs w:val="28"/>
          <w:lang w:val="ro-RO" w:eastAsia="ro-RO"/>
        </w:rPr>
        <w:t>Instituției</w:t>
      </w:r>
      <w:r w:rsidR="00C572D3" w:rsidRPr="00C468D8">
        <w:rPr>
          <w:b/>
          <w:bCs/>
          <w:color w:val="000000"/>
          <w:sz w:val="28"/>
          <w:szCs w:val="28"/>
          <w:lang w:val="ro-RO" w:eastAsia="ro-RO"/>
        </w:rPr>
        <w:t xml:space="preserve"> publice „Agenția de Guvernare Electronică</w:t>
      </w:r>
      <w:r w:rsidR="00CD782B" w:rsidRPr="00C468D8">
        <w:rPr>
          <w:b/>
          <w:sz w:val="28"/>
          <w:szCs w:val="28"/>
          <w:lang w:val="ro-RO" w:eastAsia="ro-RO"/>
        </w:rPr>
        <w:t>”</w:t>
      </w:r>
    </w:p>
    <w:p w14:paraId="65DFA1E5" w14:textId="77777777" w:rsidR="00C572D3" w:rsidRPr="00C468D8" w:rsidRDefault="00C572D3" w:rsidP="00C468D8">
      <w:pPr>
        <w:tabs>
          <w:tab w:val="left" w:pos="1418"/>
        </w:tabs>
        <w:ind w:left="-284"/>
        <w:jc w:val="center"/>
        <w:rPr>
          <w:b/>
          <w:bCs/>
          <w:color w:val="000000"/>
          <w:sz w:val="28"/>
          <w:szCs w:val="28"/>
          <w:lang w:val="ro-RO" w:eastAsia="ro-RO"/>
        </w:rPr>
      </w:pPr>
    </w:p>
    <w:p w14:paraId="51C9F897" w14:textId="77777777" w:rsidR="000378D5" w:rsidRPr="00C468D8" w:rsidRDefault="000378D5" w:rsidP="00C468D8">
      <w:pPr>
        <w:tabs>
          <w:tab w:val="left" w:pos="851"/>
          <w:tab w:val="left" w:pos="1418"/>
        </w:tabs>
        <w:ind w:left="-284"/>
        <w:jc w:val="center"/>
        <w:rPr>
          <w:b/>
          <w:bCs/>
          <w:sz w:val="28"/>
          <w:szCs w:val="28"/>
          <w:lang w:val="ro-RO" w:eastAsia="ro-RO"/>
        </w:rPr>
      </w:pPr>
      <w:r w:rsidRPr="00C468D8">
        <w:rPr>
          <w:b/>
          <w:bCs/>
          <w:sz w:val="28"/>
          <w:szCs w:val="28"/>
          <w:lang w:val="ro-RO" w:eastAsia="ro-RO"/>
        </w:rPr>
        <w:t xml:space="preserve">I. PREVEDERI GENERALE </w:t>
      </w:r>
    </w:p>
    <w:p w14:paraId="4C528DE6" w14:textId="47AED555" w:rsidR="000378D5" w:rsidRPr="00C468D8" w:rsidRDefault="000378D5"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Prezentul Statut reglementează misiunea, domeniile de competență</w:t>
      </w:r>
      <w:r w:rsidR="008C280C" w:rsidRPr="00C468D8">
        <w:rPr>
          <w:rFonts w:ascii="Times New Roman" w:eastAsia="Times New Roman" w:hAnsi="Times New Roman"/>
          <w:sz w:val="28"/>
          <w:szCs w:val="28"/>
          <w:lang w:val="ro-RO" w:eastAsia="ro-RO"/>
        </w:rPr>
        <w:t xml:space="preserve">, </w:t>
      </w:r>
      <w:r w:rsidRPr="00C468D8">
        <w:rPr>
          <w:rFonts w:ascii="Times New Roman" w:eastAsia="Times New Roman" w:hAnsi="Times New Roman"/>
          <w:sz w:val="28"/>
          <w:szCs w:val="28"/>
          <w:lang w:val="ro-RO" w:eastAsia="ro-RO"/>
        </w:rPr>
        <w:t xml:space="preserve">funcțiile </w:t>
      </w:r>
      <w:r w:rsidR="008C280C" w:rsidRPr="00C468D8">
        <w:rPr>
          <w:rFonts w:ascii="Times New Roman" w:eastAsia="Times New Roman" w:hAnsi="Times New Roman"/>
          <w:sz w:val="28"/>
          <w:szCs w:val="28"/>
          <w:lang w:val="ro-RO" w:eastAsia="ro-RO"/>
        </w:rPr>
        <w:t xml:space="preserve">și organizarea activității </w:t>
      </w:r>
      <w:r w:rsidRPr="00C468D8">
        <w:rPr>
          <w:rFonts w:ascii="Times New Roman" w:eastAsia="Times New Roman" w:hAnsi="Times New Roman"/>
          <w:sz w:val="28"/>
          <w:szCs w:val="28"/>
          <w:lang w:val="ro-RO" w:eastAsia="ro-RO"/>
        </w:rPr>
        <w:t xml:space="preserve">Instituției publice „Agenția de Guvernare Electronică” (în continuare – </w:t>
      </w:r>
      <w:r w:rsidRPr="00C468D8">
        <w:rPr>
          <w:rFonts w:ascii="Times New Roman" w:eastAsia="Times New Roman" w:hAnsi="Times New Roman"/>
          <w:i/>
          <w:sz w:val="28"/>
          <w:szCs w:val="28"/>
          <w:lang w:val="ro-RO" w:eastAsia="ro-RO"/>
        </w:rPr>
        <w:t>Agenția</w:t>
      </w:r>
      <w:r w:rsidRPr="00C468D8">
        <w:rPr>
          <w:rFonts w:ascii="Times New Roman" w:eastAsia="Times New Roman" w:hAnsi="Times New Roman"/>
          <w:sz w:val="28"/>
          <w:szCs w:val="28"/>
          <w:lang w:val="ro-RO" w:eastAsia="ro-RO"/>
        </w:rPr>
        <w:t>), precum şi organizarea activității acesteia.</w:t>
      </w:r>
    </w:p>
    <w:p w14:paraId="7EB31452" w14:textId="03A61D65" w:rsidR="000378D5" w:rsidRPr="00C468D8" w:rsidRDefault="000378D5"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Agenția este o instituție publică a cărei activitate are scopul de </w:t>
      </w:r>
      <w:r w:rsidRPr="00C468D8">
        <w:rPr>
          <w:rFonts w:ascii="Times New Roman" w:hAnsi="Times New Roman"/>
          <w:color w:val="000000"/>
          <w:sz w:val="28"/>
          <w:szCs w:val="28"/>
          <w:lang w:val="ro-RO" w:eastAsia="ro-RO"/>
        </w:rPr>
        <w:t xml:space="preserve">îmbunătățire a calității actului de guvernare </w:t>
      </w:r>
      <w:r w:rsidR="00EC225F" w:rsidRPr="00C468D8">
        <w:rPr>
          <w:rFonts w:ascii="Times New Roman" w:hAnsi="Times New Roman"/>
          <w:color w:val="000000"/>
          <w:sz w:val="28"/>
          <w:szCs w:val="28"/>
          <w:lang w:val="ro-RO" w:eastAsia="ro-RO"/>
        </w:rPr>
        <w:t xml:space="preserve">și a calității serviciilor publice </w:t>
      </w:r>
      <w:r w:rsidRPr="00C468D8">
        <w:rPr>
          <w:rFonts w:ascii="Times New Roman" w:hAnsi="Times New Roman"/>
          <w:color w:val="000000"/>
          <w:sz w:val="28"/>
          <w:szCs w:val="28"/>
          <w:lang w:val="ro-RO" w:eastAsia="ro-RO"/>
        </w:rPr>
        <w:t xml:space="preserve">prin aplicarea intensă a tehnologiilor </w:t>
      </w:r>
      <w:r w:rsidR="00EC225F" w:rsidRPr="00C468D8">
        <w:rPr>
          <w:rFonts w:ascii="Times New Roman" w:hAnsi="Times New Roman"/>
          <w:color w:val="000000"/>
          <w:sz w:val="28"/>
          <w:szCs w:val="28"/>
          <w:lang w:val="ro-RO" w:eastAsia="ro-RO"/>
        </w:rPr>
        <w:t>informaționale</w:t>
      </w:r>
      <w:r w:rsidRPr="00C468D8">
        <w:rPr>
          <w:rFonts w:ascii="Times New Roman" w:hAnsi="Times New Roman"/>
          <w:color w:val="000000"/>
          <w:sz w:val="28"/>
          <w:szCs w:val="28"/>
          <w:lang w:val="ro-RO" w:eastAsia="ro-RO"/>
        </w:rPr>
        <w:t xml:space="preserve"> şi de </w:t>
      </w:r>
      <w:r w:rsidR="00EC225F" w:rsidRPr="00C468D8">
        <w:rPr>
          <w:rFonts w:ascii="Times New Roman" w:hAnsi="Times New Roman"/>
          <w:color w:val="000000"/>
          <w:sz w:val="28"/>
          <w:szCs w:val="28"/>
          <w:lang w:val="ro-RO" w:eastAsia="ro-RO"/>
        </w:rPr>
        <w:t>comunicații</w:t>
      </w:r>
      <w:r w:rsidRPr="00C468D8">
        <w:rPr>
          <w:rFonts w:ascii="Times New Roman" w:eastAsia="Times New Roman" w:hAnsi="Times New Roman"/>
          <w:sz w:val="28"/>
          <w:szCs w:val="28"/>
          <w:lang w:val="ro-RO" w:eastAsia="ro-RO"/>
        </w:rPr>
        <w:t xml:space="preserve">.   </w:t>
      </w:r>
    </w:p>
    <w:p w14:paraId="371F853A" w14:textId="16C2579A" w:rsidR="000378D5" w:rsidRPr="00C468D8" w:rsidRDefault="00212E7F"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Agenția este </w:t>
      </w:r>
      <w:r w:rsidR="000378D5" w:rsidRPr="00C468D8">
        <w:rPr>
          <w:rFonts w:ascii="Times New Roman" w:eastAsia="Times New Roman" w:hAnsi="Times New Roman"/>
          <w:sz w:val="28"/>
          <w:szCs w:val="28"/>
          <w:lang w:val="ro-RO" w:eastAsia="ro-RO"/>
        </w:rPr>
        <w:t xml:space="preserve">persoană juridică, care dispune de ştampilă cu Stema de Stat a Republicii Moldova şi denumire în limba de stat, </w:t>
      </w:r>
      <w:r w:rsidR="00F14EDC" w:rsidRPr="00C468D8">
        <w:rPr>
          <w:rFonts w:ascii="Times New Roman" w:eastAsia="Times New Roman" w:hAnsi="Times New Roman"/>
          <w:sz w:val="28"/>
          <w:szCs w:val="28"/>
          <w:lang w:val="ro-RO" w:eastAsia="ro-RO"/>
        </w:rPr>
        <w:t xml:space="preserve">activează în baza principiilor de autogestiune, </w:t>
      </w:r>
      <w:r w:rsidR="000378D5" w:rsidRPr="00C468D8">
        <w:rPr>
          <w:rFonts w:ascii="Times New Roman" w:eastAsia="Times New Roman" w:hAnsi="Times New Roman"/>
          <w:sz w:val="28"/>
          <w:szCs w:val="28"/>
          <w:lang w:val="ro-RO" w:eastAsia="ro-RO"/>
        </w:rPr>
        <w:t>deține conturi bancare în contul unic trezorerial al Ministerului Finanțelor</w:t>
      </w:r>
      <w:r w:rsidR="0003022D" w:rsidRPr="00C468D8">
        <w:rPr>
          <w:rFonts w:ascii="Times New Roman" w:eastAsia="Times New Roman" w:hAnsi="Times New Roman"/>
          <w:sz w:val="28"/>
          <w:szCs w:val="28"/>
          <w:lang w:val="ro-RO" w:eastAsia="ro-RO"/>
        </w:rPr>
        <w:t>.</w:t>
      </w:r>
    </w:p>
    <w:p w14:paraId="4F46CA3A" w14:textId="77E3DC47" w:rsidR="000378D5" w:rsidRPr="00C468D8" w:rsidRDefault="00050EE5"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D</w:t>
      </w:r>
      <w:r w:rsidR="0003022D" w:rsidRPr="00C468D8">
        <w:rPr>
          <w:rFonts w:ascii="Times New Roman" w:eastAsia="Times New Roman" w:hAnsi="Times New Roman"/>
          <w:bCs/>
          <w:sz w:val="28"/>
          <w:szCs w:val="28"/>
          <w:lang w:val="ro-RO" w:eastAsia="ro-RO"/>
        </w:rPr>
        <w:t>enumirea în limba engleză</w:t>
      </w:r>
      <w:r w:rsidRPr="00C468D8">
        <w:rPr>
          <w:rFonts w:ascii="Times New Roman" w:eastAsia="Times New Roman" w:hAnsi="Times New Roman"/>
          <w:bCs/>
          <w:sz w:val="28"/>
          <w:szCs w:val="28"/>
          <w:lang w:val="ro-RO" w:eastAsia="ro-RO"/>
        </w:rPr>
        <w:t xml:space="preserve"> a Agenției – </w:t>
      </w:r>
      <w:r w:rsidR="000378D5" w:rsidRPr="00C468D8">
        <w:rPr>
          <w:rFonts w:ascii="Times New Roman" w:eastAsia="Times New Roman" w:hAnsi="Times New Roman"/>
          <w:bCs/>
          <w:sz w:val="28"/>
          <w:szCs w:val="28"/>
          <w:lang w:val="ro-RO" w:eastAsia="ro-RO"/>
        </w:rPr>
        <w:t>„</w:t>
      </w:r>
      <w:r w:rsidR="0008104F" w:rsidRPr="00C468D8">
        <w:rPr>
          <w:rFonts w:ascii="Times New Roman" w:eastAsia="Times New Roman" w:hAnsi="Times New Roman"/>
          <w:bCs/>
          <w:sz w:val="28"/>
          <w:szCs w:val="28"/>
          <w:lang w:val="ro-RO" w:eastAsia="ro-RO"/>
        </w:rPr>
        <w:t xml:space="preserve">Moldovan </w:t>
      </w:r>
      <w:r w:rsidR="00850FC4" w:rsidRPr="00C468D8">
        <w:rPr>
          <w:rFonts w:ascii="Times New Roman" w:eastAsia="Times New Roman" w:hAnsi="Times New Roman"/>
          <w:sz w:val="28"/>
          <w:szCs w:val="28"/>
          <w:lang w:val="ro-RO" w:eastAsia="ro-RO"/>
        </w:rPr>
        <w:t>eGovernance Agency</w:t>
      </w:r>
      <w:r w:rsidR="000378D5" w:rsidRPr="00C468D8">
        <w:rPr>
          <w:rFonts w:ascii="Times New Roman" w:eastAsia="Times New Roman" w:hAnsi="Times New Roman"/>
          <w:bCs/>
          <w:sz w:val="28"/>
          <w:szCs w:val="28"/>
          <w:lang w:val="ro-RO" w:eastAsia="ro-RO"/>
        </w:rPr>
        <w:t>”</w:t>
      </w:r>
      <w:r w:rsidR="00F70942" w:rsidRPr="00C468D8">
        <w:rPr>
          <w:rFonts w:ascii="Times New Roman" w:eastAsia="Times New Roman" w:hAnsi="Times New Roman"/>
          <w:bCs/>
          <w:sz w:val="28"/>
          <w:szCs w:val="28"/>
          <w:lang w:val="ro-RO" w:eastAsia="ro-RO"/>
        </w:rPr>
        <w:t xml:space="preserve"> și denumirea </w:t>
      </w:r>
      <w:r w:rsidR="001876C8" w:rsidRPr="00C468D8">
        <w:rPr>
          <w:rFonts w:ascii="Times New Roman" w:eastAsia="Times New Roman" w:hAnsi="Times New Roman"/>
          <w:bCs/>
          <w:sz w:val="28"/>
          <w:szCs w:val="28"/>
          <w:lang w:val="ro-RO" w:eastAsia="ro-RO"/>
        </w:rPr>
        <w:t>abreviată „</w:t>
      </w:r>
      <w:r w:rsidR="00F70942" w:rsidRPr="00C468D8">
        <w:rPr>
          <w:rFonts w:ascii="Times New Roman" w:eastAsia="Times New Roman" w:hAnsi="Times New Roman"/>
          <w:sz w:val="28"/>
          <w:szCs w:val="28"/>
          <w:lang w:val="ro-RO" w:eastAsia="ro-RO"/>
        </w:rPr>
        <w:t>MEGA</w:t>
      </w:r>
      <w:r w:rsidR="001876C8" w:rsidRPr="00C468D8">
        <w:rPr>
          <w:rFonts w:ascii="Times New Roman" w:eastAsia="Times New Roman" w:hAnsi="Times New Roman"/>
          <w:bCs/>
          <w:sz w:val="28"/>
          <w:szCs w:val="28"/>
          <w:lang w:val="ro-RO" w:eastAsia="ro-RO"/>
        </w:rPr>
        <w:t>”</w:t>
      </w:r>
      <w:r w:rsidR="00F70942" w:rsidRPr="00C468D8">
        <w:rPr>
          <w:rFonts w:ascii="Times New Roman" w:eastAsia="Times New Roman" w:hAnsi="Times New Roman"/>
          <w:sz w:val="28"/>
          <w:szCs w:val="28"/>
          <w:lang w:val="ro-RO" w:eastAsia="ro-RO"/>
        </w:rPr>
        <w:t>.</w:t>
      </w:r>
    </w:p>
    <w:p w14:paraId="3FE67D13" w14:textId="547EA9B7" w:rsidR="00C572D3" w:rsidRPr="00C468D8" w:rsidRDefault="00C9244D"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hAnsi="Times New Roman"/>
          <w:color w:val="000000"/>
          <w:sz w:val="28"/>
          <w:szCs w:val="28"/>
          <w:lang w:val="ro-RO" w:eastAsia="ro-RO"/>
        </w:rPr>
      </w:pPr>
      <w:r w:rsidRPr="00C468D8">
        <w:rPr>
          <w:rFonts w:ascii="Times New Roman" w:eastAsia="Times New Roman" w:hAnsi="Times New Roman"/>
          <w:sz w:val="28"/>
          <w:szCs w:val="28"/>
          <w:lang w:val="ro-RO" w:eastAsia="ro-RO"/>
        </w:rPr>
        <w:t xml:space="preserve">Agenția </w:t>
      </w:r>
      <w:r w:rsidR="000378D5" w:rsidRPr="00C468D8">
        <w:rPr>
          <w:rFonts w:ascii="Times New Roman" w:eastAsia="Times New Roman" w:hAnsi="Times New Roman"/>
          <w:sz w:val="28"/>
          <w:szCs w:val="28"/>
          <w:lang w:val="ro-RO" w:eastAsia="ro-RO"/>
        </w:rPr>
        <w:t xml:space="preserve">îşi desfăşoară activitatea în conformitate cu prevederile Constituției Republicii Moldova, legile şi hotărîrile Parlamentului, decretele </w:t>
      </w:r>
      <w:r w:rsidR="000378D5" w:rsidRPr="00C468D8">
        <w:rPr>
          <w:rFonts w:ascii="Times New Roman" w:eastAsia="Times New Roman" w:hAnsi="Times New Roman"/>
          <w:sz w:val="28"/>
          <w:szCs w:val="28"/>
          <w:lang w:val="ro-RO" w:eastAsia="ro-RO"/>
        </w:rPr>
        <w:lastRenderedPageBreak/>
        <w:t xml:space="preserve">Preşedintelui, ordonanțele, hotărîrile şi dispozițiile Guvernului, alte acte normative, cu tratatele internaționale la care Republica Moldova este parte, </w:t>
      </w:r>
      <w:r w:rsidRPr="00C468D8">
        <w:rPr>
          <w:rFonts w:ascii="Times New Roman" w:eastAsia="Times New Roman" w:hAnsi="Times New Roman"/>
          <w:sz w:val="28"/>
          <w:szCs w:val="28"/>
          <w:lang w:val="ro-RO" w:eastAsia="ro-RO"/>
        </w:rPr>
        <w:t xml:space="preserve">prevederile </w:t>
      </w:r>
      <w:r w:rsidR="000378D5" w:rsidRPr="00C468D8">
        <w:rPr>
          <w:rFonts w:ascii="Times New Roman" w:eastAsia="Times New Roman" w:hAnsi="Times New Roman"/>
          <w:sz w:val="28"/>
          <w:szCs w:val="28"/>
          <w:lang w:val="ro-RO" w:eastAsia="ro-RO"/>
        </w:rPr>
        <w:t>prezentul</w:t>
      </w:r>
      <w:r w:rsidRPr="00C468D8">
        <w:rPr>
          <w:rFonts w:ascii="Times New Roman" w:eastAsia="Times New Roman" w:hAnsi="Times New Roman"/>
          <w:sz w:val="28"/>
          <w:szCs w:val="28"/>
          <w:lang w:val="ro-RO" w:eastAsia="ro-RO"/>
        </w:rPr>
        <w:t>ui</w:t>
      </w:r>
      <w:r w:rsidR="000378D5" w:rsidRPr="00C468D8">
        <w:rPr>
          <w:rFonts w:ascii="Times New Roman" w:eastAsia="Times New Roman" w:hAnsi="Times New Roman"/>
          <w:sz w:val="28"/>
          <w:szCs w:val="28"/>
          <w:lang w:val="ro-RO" w:eastAsia="ro-RO"/>
        </w:rPr>
        <w:t xml:space="preserve"> Statut</w:t>
      </w:r>
      <w:r w:rsidRPr="00C468D8">
        <w:rPr>
          <w:rFonts w:ascii="Times New Roman" w:eastAsia="Times New Roman" w:hAnsi="Times New Roman"/>
          <w:sz w:val="28"/>
          <w:szCs w:val="28"/>
          <w:lang w:val="ro-RO" w:eastAsia="ro-RO"/>
        </w:rPr>
        <w:t xml:space="preserve">, precum și </w:t>
      </w:r>
      <w:r w:rsidR="00C572D3" w:rsidRPr="00C468D8">
        <w:rPr>
          <w:rFonts w:ascii="Times New Roman" w:hAnsi="Times New Roman"/>
          <w:color w:val="000000"/>
          <w:sz w:val="28"/>
          <w:szCs w:val="28"/>
          <w:lang w:val="ro-RO" w:eastAsia="ro-RO"/>
        </w:rPr>
        <w:t xml:space="preserve">acordurile, directivele şi standardele donatorilor, în </w:t>
      </w:r>
      <w:r w:rsidRPr="00C468D8">
        <w:rPr>
          <w:rFonts w:ascii="Times New Roman" w:hAnsi="Times New Roman"/>
          <w:color w:val="000000"/>
          <w:sz w:val="28"/>
          <w:szCs w:val="28"/>
          <w:lang w:val="ro-RO" w:eastAsia="ro-RO"/>
        </w:rPr>
        <w:t>funcție</w:t>
      </w:r>
      <w:r w:rsidR="00C572D3" w:rsidRPr="00C468D8">
        <w:rPr>
          <w:rFonts w:ascii="Times New Roman" w:hAnsi="Times New Roman"/>
          <w:color w:val="000000"/>
          <w:sz w:val="28"/>
          <w:szCs w:val="28"/>
          <w:lang w:val="ro-RO" w:eastAsia="ro-RO"/>
        </w:rPr>
        <w:t xml:space="preserve"> de </w:t>
      </w:r>
      <w:r w:rsidRPr="00C468D8">
        <w:rPr>
          <w:rFonts w:ascii="Times New Roman" w:hAnsi="Times New Roman"/>
          <w:color w:val="000000"/>
          <w:sz w:val="28"/>
          <w:szCs w:val="28"/>
          <w:lang w:val="ro-RO" w:eastAsia="ro-RO"/>
        </w:rPr>
        <w:t>finanțatorul</w:t>
      </w:r>
      <w:r w:rsidR="00C572D3" w:rsidRPr="00C468D8">
        <w:rPr>
          <w:rFonts w:ascii="Times New Roman" w:hAnsi="Times New Roman"/>
          <w:color w:val="000000"/>
          <w:sz w:val="28"/>
          <w:szCs w:val="28"/>
          <w:lang w:val="ro-RO" w:eastAsia="ro-RO"/>
        </w:rPr>
        <w:t xml:space="preserve"> proiectelor. </w:t>
      </w:r>
    </w:p>
    <w:p w14:paraId="22912E08" w14:textId="77777777" w:rsidR="00F346B5" w:rsidRPr="00C468D8" w:rsidRDefault="00F346B5" w:rsidP="00C468D8">
      <w:pPr>
        <w:tabs>
          <w:tab w:val="left" w:pos="1418"/>
        </w:tabs>
        <w:ind w:left="-284"/>
        <w:jc w:val="center"/>
        <w:rPr>
          <w:b/>
          <w:bCs/>
          <w:color w:val="000000"/>
          <w:sz w:val="28"/>
          <w:szCs w:val="28"/>
          <w:lang w:val="ro-RO" w:eastAsia="ro-RO"/>
        </w:rPr>
      </w:pPr>
    </w:p>
    <w:p w14:paraId="5DE335AF" w14:textId="185732FE" w:rsidR="00C572D3" w:rsidRPr="00C468D8" w:rsidRDefault="00C572D3" w:rsidP="00C468D8">
      <w:pPr>
        <w:tabs>
          <w:tab w:val="left" w:pos="851"/>
          <w:tab w:val="left" w:pos="1418"/>
        </w:tabs>
        <w:ind w:left="-284"/>
        <w:jc w:val="center"/>
        <w:rPr>
          <w:b/>
          <w:bCs/>
          <w:sz w:val="28"/>
          <w:szCs w:val="28"/>
          <w:lang w:val="ro-RO" w:eastAsia="ro-RO"/>
        </w:rPr>
      </w:pPr>
      <w:r w:rsidRPr="00C468D8">
        <w:rPr>
          <w:b/>
          <w:bCs/>
          <w:sz w:val="28"/>
          <w:szCs w:val="28"/>
          <w:lang w:val="ro-RO" w:eastAsia="ro-RO"/>
        </w:rPr>
        <w:t>II</w:t>
      </w:r>
      <w:r w:rsidR="00C9244D" w:rsidRPr="00C468D8">
        <w:rPr>
          <w:b/>
          <w:bCs/>
          <w:sz w:val="28"/>
          <w:szCs w:val="28"/>
          <w:lang w:val="ro-RO" w:eastAsia="ro-RO"/>
        </w:rPr>
        <w:t>. PINCIPIILE DE ACTIVITATE ALE AGENȚIEI</w:t>
      </w:r>
    </w:p>
    <w:p w14:paraId="708F6DA9" w14:textId="26EDB64E"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Agenția se constituie şi îşi desfăşoară activitatea în baza principiilor</w:t>
      </w:r>
      <w:r w:rsidR="00CD6BC1" w:rsidRPr="00C468D8">
        <w:rPr>
          <w:rFonts w:ascii="Times New Roman" w:eastAsia="Times New Roman" w:hAnsi="Times New Roman"/>
          <w:sz w:val="28"/>
          <w:szCs w:val="28"/>
          <w:lang w:val="ro-RO" w:eastAsia="ro-RO"/>
        </w:rPr>
        <w:t xml:space="preserve"> </w:t>
      </w:r>
      <w:r w:rsidRPr="00C468D8">
        <w:rPr>
          <w:rFonts w:ascii="Times New Roman" w:eastAsia="Times New Roman" w:hAnsi="Times New Roman"/>
          <w:sz w:val="28"/>
          <w:szCs w:val="28"/>
          <w:lang w:val="ro-RO" w:eastAsia="ro-RO"/>
        </w:rPr>
        <w:t>legalităţii, transparenţei, integrității profesionale și autoadministrării.</w:t>
      </w:r>
    </w:p>
    <w:p w14:paraId="496EEC99" w14:textId="25B30FB1"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În activitatea sa, Agenția va evita apariţia conflictelor de interese.</w:t>
      </w:r>
    </w:p>
    <w:p w14:paraId="3F777B54" w14:textId="11A9FCBF"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Activitatea Agenția are un caracter transparent, informaţia cu privire la actele de constituire şi cele privind proiectele este accesibilă tuturor.</w:t>
      </w:r>
    </w:p>
    <w:p w14:paraId="7618F2D4" w14:textId="77777777" w:rsidR="003725EE" w:rsidRPr="00C468D8" w:rsidRDefault="003725EE" w:rsidP="00C468D8">
      <w:pPr>
        <w:tabs>
          <w:tab w:val="left" w:pos="1418"/>
        </w:tabs>
        <w:ind w:left="-284"/>
        <w:rPr>
          <w:color w:val="000000"/>
          <w:sz w:val="28"/>
          <w:szCs w:val="28"/>
          <w:lang w:val="ro-RO" w:eastAsia="ro-RO"/>
        </w:rPr>
      </w:pPr>
    </w:p>
    <w:p w14:paraId="3DC76EC9" w14:textId="77777777" w:rsidR="005D2A2E" w:rsidRDefault="00C572D3" w:rsidP="00C468D8">
      <w:pPr>
        <w:tabs>
          <w:tab w:val="left" w:pos="851"/>
          <w:tab w:val="left" w:pos="1418"/>
        </w:tabs>
        <w:ind w:left="-284"/>
        <w:jc w:val="center"/>
        <w:rPr>
          <w:b/>
          <w:bCs/>
          <w:sz w:val="28"/>
          <w:szCs w:val="28"/>
          <w:lang w:val="ro-RO" w:eastAsia="ro-RO"/>
        </w:rPr>
      </w:pPr>
      <w:r w:rsidRPr="00C468D8">
        <w:rPr>
          <w:b/>
          <w:bCs/>
          <w:sz w:val="28"/>
          <w:szCs w:val="28"/>
          <w:lang w:val="ro-RO" w:eastAsia="ro-RO"/>
        </w:rPr>
        <w:t>III</w:t>
      </w:r>
      <w:r w:rsidR="00B5679E" w:rsidRPr="00C468D8">
        <w:rPr>
          <w:b/>
          <w:bCs/>
          <w:sz w:val="28"/>
          <w:szCs w:val="28"/>
          <w:lang w:val="ro-RO" w:eastAsia="ro-RO"/>
        </w:rPr>
        <w:t xml:space="preserve">. </w:t>
      </w:r>
      <w:r w:rsidRPr="00C468D8">
        <w:rPr>
          <w:b/>
          <w:bCs/>
          <w:sz w:val="28"/>
          <w:szCs w:val="28"/>
          <w:lang w:val="ro-RO" w:eastAsia="ro-RO"/>
        </w:rPr>
        <w:t>M</w:t>
      </w:r>
      <w:r w:rsidR="00B5679E" w:rsidRPr="00C468D8">
        <w:rPr>
          <w:b/>
          <w:bCs/>
          <w:sz w:val="28"/>
          <w:szCs w:val="28"/>
          <w:lang w:val="ro-RO" w:eastAsia="ro-RO"/>
        </w:rPr>
        <w:t>ISIUNEA, DOMENIILE DE COMPETENȚĂ</w:t>
      </w:r>
      <w:r w:rsidR="009F3DDF" w:rsidRPr="00C468D8">
        <w:rPr>
          <w:b/>
          <w:bCs/>
          <w:sz w:val="28"/>
          <w:szCs w:val="28"/>
          <w:lang w:val="ro-RO" w:eastAsia="ro-RO"/>
        </w:rPr>
        <w:t xml:space="preserve">, </w:t>
      </w:r>
      <w:r w:rsidR="00B5679E" w:rsidRPr="00C468D8">
        <w:rPr>
          <w:b/>
          <w:bCs/>
          <w:sz w:val="28"/>
          <w:szCs w:val="28"/>
          <w:lang w:val="ro-RO" w:eastAsia="ro-RO"/>
        </w:rPr>
        <w:t xml:space="preserve">FUNCȚIILE </w:t>
      </w:r>
    </w:p>
    <w:p w14:paraId="700156CF" w14:textId="432D594B" w:rsidR="00C572D3" w:rsidRPr="00C468D8" w:rsidRDefault="009F3DDF" w:rsidP="00C468D8">
      <w:pPr>
        <w:tabs>
          <w:tab w:val="left" w:pos="851"/>
          <w:tab w:val="left" w:pos="1418"/>
        </w:tabs>
        <w:ind w:left="-284"/>
        <w:jc w:val="center"/>
        <w:rPr>
          <w:b/>
          <w:bCs/>
          <w:sz w:val="28"/>
          <w:szCs w:val="28"/>
          <w:lang w:val="ro-RO" w:eastAsia="ro-RO"/>
        </w:rPr>
      </w:pPr>
      <w:r w:rsidRPr="00C468D8">
        <w:rPr>
          <w:b/>
          <w:bCs/>
          <w:sz w:val="28"/>
          <w:szCs w:val="28"/>
          <w:lang w:val="ro-RO" w:eastAsia="ro-RO"/>
        </w:rPr>
        <w:t xml:space="preserve">ȘI DREPTURILE </w:t>
      </w:r>
      <w:r w:rsidR="00B5679E" w:rsidRPr="00C468D8">
        <w:rPr>
          <w:b/>
          <w:bCs/>
          <w:sz w:val="28"/>
          <w:szCs w:val="28"/>
          <w:lang w:val="ro-RO" w:eastAsia="ro-RO"/>
        </w:rPr>
        <w:t>AGENȚIEI</w:t>
      </w:r>
    </w:p>
    <w:p w14:paraId="7E6C3204" w14:textId="5F08BD85"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Agenția are misiunea de implementare a politicilor de modernizare a serviciilor guvernamentale și de e-Transformare a guvernării în cadrul administrației publice centrale de specialitate prin</w:t>
      </w:r>
      <w:r w:rsidR="00215AD5" w:rsidRPr="00C468D8">
        <w:rPr>
          <w:rFonts w:ascii="Times New Roman" w:eastAsia="Times New Roman" w:hAnsi="Times New Roman"/>
          <w:sz w:val="28"/>
          <w:szCs w:val="28"/>
          <w:lang w:val="ro-RO" w:eastAsia="ro-RO"/>
        </w:rPr>
        <w:t xml:space="preserve"> </w:t>
      </w:r>
      <w:r w:rsidRPr="00C468D8">
        <w:rPr>
          <w:rFonts w:ascii="Times New Roman" w:eastAsia="Times New Roman" w:hAnsi="Times New Roman"/>
          <w:sz w:val="28"/>
          <w:szCs w:val="28"/>
          <w:lang w:val="ro-RO" w:eastAsia="ro-RO"/>
        </w:rPr>
        <w:t>oferirea soluțiilor eficiente pentru creșterea calității serviciilor guvernamentale și a actului de guvernare.</w:t>
      </w:r>
    </w:p>
    <w:p w14:paraId="17C7B62C" w14:textId="4D7B6B59"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Domeniile de competență ale Agenției s</w:t>
      </w:r>
      <w:r w:rsidR="009F3DDF" w:rsidRPr="00C468D8">
        <w:rPr>
          <w:rFonts w:ascii="Times New Roman" w:eastAsia="Times New Roman" w:hAnsi="Times New Roman"/>
          <w:sz w:val="28"/>
          <w:szCs w:val="28"/>
          <w:lang w:val="ro-RO" w:eastAsia="ro-RO"/>
        </w:rPr>
        <w:t>î</w:t>
      </w:r>
      <w:r w:rsidRPr="00C468D8">
        <w:rPr>
          <w:rFonts w:ascii="Times New Roman" w:eastAsia="Times New Roman" w:hAnsi="Times New Roman"/>
          <w:sz w:val="28"/>
          <w:szCs w:val="28"/>
          <w:lang w:val="ro-RO" w:eastAsia="ro-RO"/>
        </w:rPr>
        <w:t>nt următoarele:</w:t>
      </w:r>
    </w:p>
    <w:p w14:paraId="63A46D0E" w14:textId="103A7B14" w:rsidR="00C572D3" w:rsidRPr="00C468D8" w:rsidRDefault="00C572D3" w:rsidP="00C468D8">
      <w:pPr>
        <w:pStyle w:val="Listparagraf"/>
        <w:numPr>
          <w:ilvl w:val="2"/>
          <w:numId w:val="9"/>
        </w:numPr>
        <w:tabs>
          <w:tab w:val="left" w:pos="426"/>
          <w:tab w:val="left" w:pos="851"/>
          <w:tab w:val="left" w:pos="1134"/>
          <w:tab w:val="left" w:pos="1418"/>
        </w:tabs>
        <w:spacing w:after="0" w:line="240" w:lineRule="auto"/>
        <w:ind w:left="-284" w:firstLine="720"/>
        <w:contextualSpacing w:val="0"/>
        <w:rPr>
          <w:rFonts w:ascii="Times New Roman" w:hAnsi="Times New Roman"/>
          <w:sz w:val="28"/>
          <w:szCs w:val="28"/>
          <w:lang w:val="ro-RO" w:eastAsia="ro-RO"/>
        </w:rPr>
      </w:pPr>
      <w:r w:rsidRPr="00C468D8">
        <w:rPr>
          <w:rFonts w:ascii="Times New Roman" w:hAnsi="Times New Roman"/>
          <w:sz w:val="28"/>
          <w:szCs w:val="28"/>
          <w:lang w:val="ro-RO" w:eastAsia="ro-RO"/>
        </w:rPr>
        <w:t>modernizarea serviciilor guvernamentale;</w:t>
      </w:r>
    </w:p>
    <w:p w14:paraId="35F89F55" w14:textId="22CD210A" w:rsidR="00C572D3" w:rsidRDefault="00C572D3" w:rsidP="00C468D8">
      <w:pPr>
        <w:pStyle w:val="Listparagraf"/>
        <w:numPr>
          <w:ilvl w:val="2"/>
          <w:numId w:val="9"/>
        </w:numPr>
        <w:tabs>
          <w:tab w:val="left" w:pos="426"/>
          <w:tab w:val="left" w:pos="851"/>
          <w:tab w:val="left" w:pos="1134"/>
          <w:tab w:val="left" w:pos="1418"/>
        </w:tabs>
        <w:spacing w:after="0" w:line="240" w:lineRule="auto"/>
        <w:ind w:left="-284" w:firstLine="720"/>
        <w:contextualSpacing w:val="0"/>
        <w:rPr>
          <w:rFonts w:ascii="Times New Roman" w:hAnsi="Times New Roman"/>
          <w:sz w:val="28"/>
          <w:szCs w:val="28"/>
          <w:lang w:val="ro-RO" w:eastAsia="ro-RO"/>
        </w:rPr>
      </w:pPr>
      <w:r w:rsidRPr="00C468D8">
        <w:rPr>
          <w:rFonts w:ascii="Times New Roman" w:hAnsi="Times New Roman"/>
          <w:sz w:val="28"/>
          <w:szCs w:val="28"/>
          <w:lang w:val="ro-RO" w:eastAsia="ro-RO"/>
        </w:rPr>
        <w:t>e-Transformarea guvernării;</w:t>
      </w:r>
    </w:p>
    <w:p w14:paraId="32793B80" w14:textId="3AD11B51" w:rsidR="00FA64A1" w:rsidRPr="00C468D8" w:rsidRDefault="00FA64A1" w:rsidP="00FA64A1">
      <w:pPr>
        <w:pStyle w:val="Listparagraf"/>
        <w:numPr>
          <w:ilvl w:val="2"/>
          <w:numId w:val="9"/>
        </w:numPr>
        <w:tabs>
          <w:tab w:val="left" w:pos="426"/>
          <w:tab w:val="left" w:pos="851"/>
          <w:tab w:val="left" w:pos="1134"/>
          <w:tab w:val="left" w:pos="1418"/>
        </w:tabs>
        <w:spacing w:after="0" w:line="240" w:lineRule="auto"/>
        <w:ind w:left="-284" w:firstLine="720"/>
        <w:contextualSpacing w:val="0"/>
        <w:rPr>
          <w:rFonts w:ascii="Times New Roman" w:hAnsi="Times New Roman"/>
          <w:sz w:val="28"/>
          <w:szCs w:val="28"/>
          <w:lang w:val="ro-RO" w:eastAsia="ro-RO"/>
        </w:rPr>
      </w:pPr>
      <w:r>
        <w:rPr>
          <w:rFonts w:ascii="Times New Roman" w:hAnsi="Times New Roman"/>
          <w:sz w:val="28"/>
          <w:szCs w:val="28"/>
          <w:lang w:val="ro-RO" w:eastAsia="ro-RO"/>
        </w:rPr>
        <w:t xml:space="preserve">audit </w:t>
      </w:r>
      <w:r w:rsidR="00480B03">
        <w:rPr>
          <w:rFonts w:ascii="Times New Roman" w:hAnsi="Times New Roman"/>
          <w:sz w:val="28"/>
          <w:szCs w:val="28"/>
          <w:lang w:val="ro-RO" w:eastAsia="ro-RO"/>
        </w:rPr>
        <w:t xml:space="preserve">de </w:t>
      </w:r>
      <w:r>
        <w:rPr>
          <w:rFonts w:ascii="Times New Roman" w:hAnsi="Times New Roman"/>
          <w:sz w:val="28"/>
          <w:szCs w:val="28"/>
          <w:lang w:val="ro-RO" w:eastAsia="ro-RO"/>
        </w:rPr>
        <w:t>securit</w:t>
      </w:r>
      <w:r w:rsidR="00480B03">
        <w:rPr>
          <w:rFonts w:ascii="Times New Roman" w:hAnsi="Times New Roman"/>
          <w:sz w:val="28"/>
          <w:szCs w:val="28"/>
          <w:lang w:val="ro-RO" w:eastAsia="ro-RO"/>
        </w:rPr>
        <w:t xml:space="preserve">ate </w:t>
      </w:r>
      <w:r>
        <w:rPr>
          <w:rFonts w:ascii="Times New Roman" w:hAnsi="Times New Roman"/>
          <w:sz w:val="28"/>
          <w:szCs w:val="28"/>
          <w:lang w:val="ro-RO" w:eastAsia="ro-RO"/>
        </w:rPr>
        <w:t>cibernetic</w:t>
      </w:r>
      <w:r w:rsidR="00480B03">
        <w:rPr>
          <w:rFonts w:ascii="Times New Roman" w:hAnsi="Times New Roman"/>
          <w:sz w:val="28"/>
          <w:szCs w:val="28"/>
          <w:lang w:val="ro-RO" w:eastAsia="ro-RO"/>
        </w:rPr>
        <w:t>ă</w:t>
      </w:r>
      <w:r>
        <w:rPr>
          <w:rFonts w:ascii="Times New Roman" w:hAnsi="Times New Roman"/>
          <w:sz w:val="28"/>
          <w:szCs w:val="28"/>
          <w:lang w:val="ro-RO" w:eastAsia="ro-RO"/>
        </w:rPr>
        <w:t>;</w:t>
      </w:r>
    </w:p>
    <w:p w14:paraId="1E055347" w14:textId="62DCB5E2" w:rsidR="00C572D3" w:rsidRPr="00C468D8" w:rsidRDefault="00C572D3" w:rsidP="00C468D8">
      <w:pPr>
        <w:pStyle w:val="Listparagraf"/>
        <w:numPr>
          <w:ilvl w:val="2"/>
          <w:numId w:val="9"/>
        </w:numPr>
        <w:tabs>
          <w:tab w:val="left" w:pos="426"/>
          <w:tab w:val="left" w:pos="851"/>
          <w:tab w:val="left" w:pos="1134"/>
          <w:tab w:val="left" w:pos="1418"/>
        </w:tabs>
        <w:spacing w:after="0" w:line="240" w:lineRule="auto"/>
        <w:ind w:left="-284" w:firstLine="720"/>
        <w:contextualSpacing w:val="0"/>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alte domenii atribuite </w:t>
      </w:r>
      <w:r w:rsidR="006B6683" w:rsidRPr="00C468D8">
        <w:rPr>
          <w:rFonts w:ascii="Times New Roman" w:hAnsi="Times New Roman"/>
          <w:sz w:val="28"/>
          <w:szCs w:val="28"/>
          <w:lang w:val="ro-RO" w:eastAsia="ro-RO"/>
        </w:rPr>
        <w:t>în competența Agenției prin actele normative</w:t>
      </w:r>
      <w:r w:rsidRPr="00C468D8">
        <w:rPr>
          <w:rFonts w:ascii="Times New Roman" w:eastAsia="Times New Roman" w:hAnsi="Times New Roman"/>
          <w:sz w:val="28"/>
          <w:szCs w:val="28"/>
          <w:lang w:val="ro-RO" w:eastAsia="ro-RO"/>
        </w:rPr>
        <w:t>.</w:t>
      </w:r>
    </w:p>
    <w:p w14:paraId="4D5884A3" w14:textId="7F112F73"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Funcţiile de bază ale Agenției sînt:</w:t>
      </w:r>
    </w:p>
    <w:p w14:paraId="57E543BF" w14:textId="77777777" w:rsidR="00C572D3" w:rsidRPr="00C468D8" w:rsidRDefault="00C572D3" w:rsidP="005D2A2E">
      <w:pPr>
        <w:numPr>
          <w:ilvl w:val="0"/>
          <w:numId w:val="10"/>
        </w:numPr>
        <w:tabs>
          <w:tab w:val="left" w:pos="851"/>
          <w:tab w:val="left" w:pos="1418"/>
        </w:tabs>
        <w:ind w:left="-284" w:firstLine="720"/>
        <w:rPr>
          <w:color w:val="000000"/>
          <w:sz w:val="28"/>
          <w:szCs w:val="28"/>
          <w:lang w:val="ro-RO" w:eastAsia="ro-RO"/>
        </w:rPr>
      </w:pPr>
      <w:r w:rsidRPr="00C468D8">
        <w:rPr>
          <w:color w:val="000000"/>
          <w:sz w:val="28"/>
          <w:szCs w:val="28"/>
          <w:lang w:val="ro-RO" w:eastAsia="ro-RO"/>
        </w:rPr>
        <w:t>planificarea strategică a utilizării tehnologiilor informaţionale și de comunicații în sectorului public;</w:t>
      </w:r>
    </w:p>
    <w:p w14:paraId="1164CAC2" w14:textId="77777777" w:rsidR="00C572D3" w:rsidRPr="00C468D8" w:rsidRDefault="00C572D3" w:rsidP="005D2A2E">
      <w:pPr>
        <w:numPr>
          <w:ilvl w:val="0"/>
          <w:numId w:val="10"/>
        </w:numPr>
        <w:tabs>
          <w:tab w:val="left" w:pos="851"/>
          <w:tab w:val="left" w:pos="1418"/>
        </w:tabs>
        <w:ind w:left="-284" w:firstLine="720"/>
        <w:rPr>
          <w:color w:val="000000"/>
          <w:sz w:val="28"/>
          <w:szCs w:val="28"/>
          <w:lang w:val="ro-RO" w:eastAsia="ro-RO"/>
        </w:rPr>
      </w:pPr>
      <w:r w:rsidRPr="00C468D8">
        <w:rPr>
          <w:color w:val="000000"/>
          <w:sz w:val="28"/>
          <w:szCs w:val="28"/>
          <w:lang w:val="ro-RO" w:eastAsia="ro-RO"/>
        </w:rPr>
        <w:t>crearea și dezvoltarea continuă a arhitecturii guvernării electronice;</w:t>
      </w:r>
    </w:p>
    <w:p w14:paraId="62C33C2E" w14:textId="77777777" w:rsidR="00C572D3" w:rsidRPr="00C468D8" w:rsidRDefault="00C572D3" w:rsidP="005D2A2E">
      <w:pPr>
        <w:numPr>
          <w:ilvl w:val="0"/>
          <w:numId w:val="10"/>
        </w:numPr>
        <w:tabs>
          <w:tab w:val="left" w:pos="851"/>
          <w:tab w:val="left" w:pos="1418"/>
        </w:tabs>
        <w:ind w:left="-284" w:firstLine="720"/>
        <w:rPr>
          <w:color w:val="000000"/>
          <w:sz w:val="28"/>
          <w:szCs w:val="28"/>
          <w:lang w:val="ro-RO" w:eastAsia="ro-RO"/>
        </w:rPr>
      </w:pPr>
      <w:r w:rsidRPr="00C468D8">
        <w:rPr>
          <w:color w:val="000000"/>
          <w:sz w:val="28"/>
          <w:szCs w:val="28"/>
          <w:lang w:val="ro-RO" w:eastAsia="ro-RO"/>
        </w:rPr>
        <w:t>promovarea inovațiilor și produselor de guvernare electronică în sectorul public și societate;</w:t>
      </w:r>
    </w:p>
    <w:p w14:paraId="76E8AA64" w14:textId="24CD780D" w:rsidR="00C572D3" w:rsidRPr="00C468D8" w:rsidRDefault="00C572D3" w:rsidP="005D2A2E">
      <w:pPr>
        <w:numPr>
          <w:ilvl w:val="0"/>
          <w:numId w:val="10"/>
        </w:numPr>
        <w:tabs>
          <w:tab w:val="left" w:pos="851"/>
          <w:tab w:val="left" w:pos="1418"/>
        </w:tabs>
        <w:ind w:left="-284" w:firstLine="720"/>
        <w:rPr>
          <w:color w:val="000000"/>
          <w:sz w:val="28"/>
          <w:szCs w:val="28"/>
          <w:lang w:val="ro-RO" w:eastAsia="ro-RO"/>
        </w:rPr>
      </w:pPr>
      <w:r w:rsidRPr="00C468D8">
        <w:rPr>
          <w:color w:val="000000"/>
          <w:sz w:val="28"/>
          <w:szCs w:val="28"/>
          <w:lang w:val="ro-RO" w:eastAsia="ro-RO"/>
        </w:rPr>
        <w:t>crearea și dezvoltarea cadrului metodologic pentru:</w:t>
      </w:r>
    </w:p>
    <w:p w14:paraId="56DDBDEE" w14:textId="1F003FC9" w:rsidR="00C572D3" w:rsidRPr="00C468D8" w:rsidRDefault="00215AD5" w:rsidP="005D2A2E">
      <w:pPr>
        <w:numPr>
          <w:ilvl w:val="0"/>
          <w:numId w:val="11"/>
        </w:numPr>
        <w:tabs>
          <w:tab w:val="left" w:pos="851"/>
          <w:tab w:val="left" w:pos="1418"/>
        </w:tabs>
        <w:ind w:left="-284" w:firstLine="720"/>
        <w:rPr>
          <w:color w:val="000000"/>
          <w:sz w:val="28"/>
          <w:szCs w:val="28"/>
          <w:lang w:val="ro-RO" w:eastAsia="ro-RO"/>
        </w:rPr>
      </w:pPr>
      <w:r w:rsidRPr="00C468D8">
        <w:rPr>
          <w:color w:val="000000"/>
          <w:sz w:val="28"/>
          <w:szCs w:val="28"/>
          <w:lang w:val="ro-RO" w:eastAsia="ro-RO"/>
        </w:rPr>
        <w:t>reing</w:t>
      </w:r>
      <w:r w:rsidR="00C572D3" w:rsidRPr="00C468D8">
        <w:rPr>
          <w:color w:val="000000"/>
          <w:sz w:val="28"/>
          <w:szCs w:val="28"/>
          <w:lang w:val="ro-RO" w:eastAsia="ro-RO"/>
        </w:rPr>
        <w:t>i</w:t>
      </w:r>
      <w:r w:rsidRPr="00C468D8">
        <w:rPr>
          <w:color w:val="000000"/>
          <w:sz w:val="28"/>
          <w:szCs w:val="28"/>
          <w:lang w:val="ro-RO" w:eastAsia="ro-RO"/>
        </w:rPr>
        <w:t>n</w:t>
      </w:r>
      <w:r w:rsidR="00C572D3" w:rsidRPr="00C468D8">
        <w:rPr>
          <w:color w:val="000000"/>
          <w:sz w:val="28"/>
          <w:szCs w:val="28"/>
          <w:lang w:val="ro-RO" w:eastAsia="ro-RO"/>
        </w:rPr>
        <w:t>eria și digitizarea serviciilor publice;</w:t>
      </w:r>
    </w:p>
    <w:p w14:paraId="13CC3A31" w14:textId="77777777" w:rsidR="00C572D3" w:rsidRPr="00C468D8" w:rsidRDefault="00C572D3" w:rsidP="005D2A2E">
      <w:pPr>
        <w:numPr>
          <w:ilvl w:val="0"/>
          <w:numId w:val="11"/>
        </w:numPr>
        <w:tabs>
          <w:tab w:val="left" w:pos="851"/>
          <w:tab w:val="left" w:pos="1418"/>
        </w:tabs>
        <w:ind w:left="-284" w:firstLine="720"/>
        <w:rPr>
          <w:color w:val="000000"/>
          <w:sz w:val="28"/>
          <w:szCs w:val="28"/>
          <w:lang w:val="ro-RO" w:eastAsia="ro-RO"/>
        </w:rPr>
      </w:pPr>
      <w:r w:rsidRPr="00C468D8">
        <w:rPr>
          <w:color w:val="000000"/>
          <w:sz w:val="28"/>
          <w:szCs w:val="28"/>
          <w:lang w:val="ro-RO" w:eastAsia="ro-RO"/>
        </w:rPr>
        <w:t>dezvoltarea, administrarea, menținerea și scoaterea din exploatare a sistemelor informaționale de stat;</w:t>
      </w:r>
    </w:p>
    <w:p w14:paraId="1CE11E67" w14:textId="6F6841F1" w:rsidR="00C572D3" w:rsidRPr="00C468D8" w:rsidRDefault="00C572D3" w:rsidP="005D2A2E">
      <w:pPr>
        <w:numPr>
          <w:ilvl w:val="0"/>
          <w:numId w:val="10"/>
        </w:numPr>
        <w:tabs>
          <w:tab w:val="left" w:pos="851"/>
          <w:tab w:val="left" w:pos="1418"/>
        </w:tabs>
        <w:ind w:left="-284" w:firstLine="720"/>
        <w:rPr>
          <w:color w:val="000000"/>
          <w:sz w:val="28"/>
          <w:szCs w:val="28"/>
          <w:lang w:val="ro-RO" w:eastAsia="ro-RO"/>
        </w:rPr>
      </w:pPr>
      <w:r w:rsidRPr="00C468D8">
        <w:rPr>
          <w:color w:val="000000"/>
          <w:sz w:val="28"/>
          <w:szCs w:val="28"/>
          <w:lang w:val="ro-RO" w:eastAsia="ro-RO"/>
        </w:rPr>
        <w:t xml:space="preserve">facilitarea dezvoltării serviciilor sectoriale și sistemelor informaționale de stat </w:t>
      </w:r>
      <w:r w:rsidR="006B6683" w:rsidRPr="00C468D8">
        <w:rPr>
          <w:color w:val="000000"/>
          <w:sz w:val="28"/>
          <w:szCs w:val="28"/>
          <w:lang w:val="ro-RO" w:eastAsia="ro-RO"/>
        </w:rPr>
        <w:t xml:space="preserve">prin </w:t>
      </w:r>
      <w:r w:rsidRPr="00C468D8">
        <w:rPr>
          <w:color w:val="000000"/>
          <w:sz w:val="28"/>
          <w:szCs w:val="28"/>
          <w:lang w:val="ro-RO" w:eastAsia="ro-RO"/>
        </w:rPr>
        <w:t>oferi</w:t>
      </w:r>
      <w:r w:rsidR="006B6683" w:rsidRPr="00C468D8">
        <w:rPr>
          <w:color w:val="000000"/>
          <w:sz w:val="28"/>
          <w:szCs w:val="28"/>
          <w:lang w:val="ro-RO" w:eastAsia="ro-RO"/>
        </w:rPr>
        <w:t xml:space="preserve">rea </w:t>
      </w:r>
      <w:r w:rsidRPr="00C468D8">
        <w:rPr>
          <w:color w:val="000000"/>
          <w:sz w:val="28"/>
          <w:szCs w:val="28"/>
          <w:lang w:val="ro-RO" w:eastAsia="ro-RO"/>
        </w:rPr>
        <w:t>asistenț</w:t>
      </w:r>
      <w:r w:rsidR="006B6683" w:rsidRPr="00C468D8">
        <w:rPr>
          <w:color w:val="000000"/>
          <w:sz w:val="28"/>
          <w:szCs w:val="28"/>
          <w:lang w:val="ro-RO" w:eastAsia="ro-RO"/>
        </w:rPr>
        <w:t xml:space="preserve">ei </w:t>
      </w:r>
      <w:r w:rsidRPr="00C468D8">
        <w:rPr>
          <w:color w:val="000000"/>
          <w:sz w:val="28"/>
          <w:szCs w:val="28"/>
          <w:lang w:val="ro-RO" w:eastAsia="ro-RO"/>
        </w:rPr>
        <w:t>autorităților administrației publice prin:</w:t>
      </w:r>
    </w:p>
    <w:p w14:paraId="03581C87" w14:textId="77777777" w:rsidR="00C572D3" w:rsidRPr="00C468D8" w:rsidRDefault="00C572D3" w:rsidP="005D2A2E">
      <w:pPr>
        <w:numPr>
          <w:ilvl w:val="0"/>
          <w:numId w:val="7"/>
        </w:numPr>
        <w:tabs>
          <w:tab w:val="left" w:pos="851"/>
          <w:tab w:val="left" w:pos="1418"/>
        </w:tabs>
        <w:ind w:left="-284" w:firstLine="720"/>
        <w:rPr>
          <w:color w:val="000000"/>
          <w:sz w:val="28"/>
          <w:szCs w:val="28"/>
          <w:lang w:val="ro-RO" w:eastAsia="ro-RO"/>
        </w:rPr>
      </w:pPr>
      <w:r w:rsidRPr="00C468D8">
        <w:rPr>
          <w:color w:val="000000"/>
          <w:sz w:val="28"/>
          <w:szCs w:val="28"/>
          <w:lang w:val="ro-RO" w:eastAsia="ro-RO"/>
        </w:rPr>
        <w:t>acordarea suportului la conceptualizarea sistemelor informaționale;</w:t>
      </w:r>
    </w:p>
    <w:p w14:paraId="664B28FA" w14:textId="77777777" w:rsidR="00C572D3" w:rsidRPr="00C468D8" w:rsidRDefault="00C572D3" w:rsidP="005D2A2E">
      <w:pPr>
        <w:numPr>
          <w:ilvl w:val="0"/>
          <w:numId w:val="7"/>
        </w:numPr>
        <w:tabs>
          <w:tab w:val="left" w:pos="851"/>
          <w:tab w:val="left" w:pos="1418"/>
        </w:tabs>
        <w:ind w:left="-284" w:firstLine="720"/>
        <w:rPr>
          <w:color w:val="000000"/>
          <w:sz w:val="28"/>
          <w:szCs w:val="28"/>
          <w:lang w:val="ro-RO" w:eastAsia="ro-RO"/>
        </w:rPr>
      </w:pPr>
      <w:r w:rsidRPr="00C468D8">
        <w:rPr>
          <w:color w:val="000000"/>
          <w:sz w:val="28"/>
          <w:szCs w:val="28"/>
          <w:lang w:val="ro-RO" w:eastAsia="ro-RO"/>
        </w:rPr>
        <w:t>managementul proiectelor de dezvoltare a sistemelor informaționale (centralizate și sectoriale);</w:t>
      </w:r>
    </w:p>
    <w:p w14:paraId="6C6FF907" w14:textId="34778CA7" w:rsidR="00C572D3" w:rsidRPr="00C468D8" w:rsidRDefault="00C572D3" w:rsidP="005D2A2E">
      <w:pPr>
        <w:numPr>
          <w:ilvl w:val="0"/>
          <w:numId w:val="7"/>
        </w:numPr>
        <w:tabs>
          <w:tab w:val="left" w:pos="851"/>
          <w:tab w:val="left" w:pos="1418"/>
        </w:tabs>
        <w:ind w:left="-284" w:firstLine="720"/>
        <w:rPr>
          <w:color w:val="000000"/>
          <w:sz w:val="28"/>
          <w:szCs w:val="28"/>
          <w:lang w:val="ro-RO" w:eastAsia="ro-RO"/>
        </w:rPr>
      </w:pPr>
      <w:r w:rsidRPr="00C468D8">
        <w:rPr>
          <w:color w:val="000000"/>
          <w:sz w:val="28"/>
          <w:szCs w:val="28"/>
          <w:lang w:val="ro-RO" w:eastAsia="ro-RO"/>
        </w:rPr>
        <w:t>dezvoltarea document</w:t>
      </w:r>
      <w:r w:rsidR="00303D0B" w:rsidRPr="00C468D8">
        <w:rPr>
          <w:color w:val="000000"/>
          <w:sz w:val="28"/>
          <w:szCs w:val="28"/>
          <w:lang w:val="ro-RO" w:eastAsia="ro-RO"/>
        </w:rPr>
        <w:t xml:space="preserve">ării </w:t>
      </w:r>
      <w:r w:rsidRPr="00C468D8">
        <w:rPr>
          <w:color w:val="000000"/>
          <w:sz w:val="28"/>
          <w:szCs w:val="28"/>
          <w:lang w:val="ro-RO" w:eastAsia="ro-RO"/>
        </w:rPr>
        <w:t>tehnice, inclusiv termeni de referință pentru sistemele informaționale și alte activități aferente dezvoltării și funcționării sistemelor informaționale;</w:t>
      </w:r>
    </w:p>
    <w:p w14:paraId="1EB16533" w14:textId="77777777" w:rsidR="00C572D3" w:rsidRPr="00C468D8" w:rsidRDefault="00C572D3" w:rsidP="005D2A2E">
      <w:pPr>
        <w:numPr>
          <w:ilvl w:val="0"/>
          <w:numId w:val="7"/>
        </w:numPr>
        <w:tabs>
          <w:tab w:val="left" w:pos="851"/>
        </w:tabs>
        <w:ind w:left="-284" w:firstLine="720"/>
        <w:rPr>
          <w:color w:val="000000"/>
          <w:sz w:val="28"/>
          <w:szCs w:val="28"/>
          <w:lang w:val="ro-RO" w:eastAsia="ro-RO"/>
        </w:rPr>
      </w:pPr>
      <w:r w:rsidRPr="00C468D8">
        <w:rPr>
          <w:color w:val="000000"/>
          <w:sz w:val="28"/>
          <w:szCs w:val="28"/>
          <w:lang w:val="ro-RO" w:eastAsia="ro-RO"/>
        </w:rPr>
        <w:t>evaluarea și validarea soluțiilor tehnice prin prisma corespunderii acestora documentației tehnice și politicilor de guvernare electronică;</w:t>
      </w:r>
    </w:p>
    <w:p w14:paraId="16841F7C" w14:textId="77777777" w:rsidR="00C572D3" w:rsidRPr="00C468D8" w:rsidRDefault="00C572D3" w:rsidP="005D2A2E">
      <w:pPr>
        <w:numPr>
          <w:ilvl w:val="0"/>
          <w:numId w:val="7"/>
        </w:numPr>
        <w:tabs>
          <w:tab w:val="left" w:pos="851"/>
        </w:tabs>
        <w:ind w:left="-284" w:firstLine="720"/>
        <w:rPr>
          <w:color w:val="000000"/>
          <w:sz w:val="28"/>
          <w:szCs w:val="28"/>
          <w:lang w:val="ro-RO" w:eastAsia="ro-RO"/>
        </w:rPr>
      </w:pPr>
      <w:r w:rsidRPr="00C468D8">
        <w:rPr>
          <w:color w:val="000000"/>
          <w:sz w:val="28"/>
          <w:szCs w:val="28"/>
          <w:lang w:val="ro-RO" w:eastAsia="ro-RO"/>
        </w:rPr>
        <w:lastRenderedPageBreak/>
        <w:t>acceptarea produselor în contextul dezvoltării sistemelor informaționale de stat;</w:t>
      </w:r>
    </w:p>
    <w:p w14:paraId="65B8963C" w14:textId="478A66FC" w:rsidR="00C572D3" w:rsidRPr="00C468D8" w:rsidRDefault="00C572D3" w:rsidP="005D2A2E">
      <w:pPr>
        <w:numPr>
          <w:ilvl w:val="0"/>
          <w:numId w:val="7"/>
        </w:numPr>
        <w:tabs>
          <w:tab w:val="left" w:pos="851"/>
        </w:tabs>
        <w:ind w:left="-284" w:firstLine="720"/>
        <w:rPr>
          <w:color w:val="000000"/>
          <w:sz w:val="28"/>
          <w:szCs w:val="28"/>
          <w:lang w:val="ro-RO" w:eastAsia="ro-RO"/>
        </w:rPr>
      </w:pPr>
      <w:r w:rsidRPr="00C468D8">
        <w:rPr>
          <w:color w:val="000000"/>
          <w:sz w:val="28"/>
          <w:szCs w:val="28"/>
          <w:lang w:val="ro-RO" w:eastAsia="ro-RO"/>
        </w:rPr>
        <w:t xml:space="preserve">organizarea instruirilor aferente dezvoltării și implementării serviciilor publice electronice și sistemelor informaționale, parte a instruirii </w:t>
      </w:r>
      <w:r w:rsidR="006B6683" w:rsidRPr="00C468D8">
        <w:rPr>
          <w:color w:val="000000"/>
          <w:sz w:val="28"/>
          <w:szCs w:val="28"/>
          <w:lang w:val="ro-RO" w:eastAsia="ro-RO"/>
        </w:rPr>
        <w:t>continue</w:t>
      </w:r>
      <w:r w:rsidRPr="00C468D8">
        <w:rPr>
          <w:color w:val="000000"/>
          <w:sz w:val="28"/>
          <w:szCs w:val="28"/>
          <w:lang w:val="ro-RO" w:eastAsia="ro-RO"/>
        </w:rPr>
        <w:t xml:space="preserve"> în domeniul guvernării electronice;</w:t>
      </w:r>
    </w:p>
    <w:p w14:paraId="756872DB" w14:textId="77777777" w:rsidR="00C572D3" w:rsidRPr="00C468D8" w:rsidRDefault="00C572D3" w:rsidP="005D2A2E">
      <w:pPr>
        <w:numPr>
          <w:ilvl w:val="0"/>
          <w:numId w:val="10"/>
        </w:numPr>
        <w:tabs>
          <w:tab w:val="left" w:pos="851"/>
        </w:tabs>
        <w:ind w:left="-284" w:firstLine="720"/>
        <w:rPr>
          <w:color w:val="000000"/>
          <w:sz w:val="28"/>
          <w:szCs w:val="28"/>
          <w:lang w:val="ro-RO" w:eastAsia="ro-RO"/>
        </w:rPr>
      </w:pPr>
      <w:r w:rsidRPr="00C468D8">
        <w:rPr>
          <w:color w:val="000000"/>
          <w:sz w:val="28"/>
          <w:szCs w:val="28"/>
          <w:lang w:val="ro-RO" w:eastAsia="ro-RO"/>
        </w:rPr>
        <w:t>monitorizarea în comun cu beneficiarii a proiectelor de implementare a serviciilor publice electronice sectoriale, sistemelor informaționale de stat și infrastructurilor guvernamentale centralizate, cu emiterea recomandărilor de eficientizare;</w:t>
      </w:r>
    </w:p>
    <w:p w14:paraId="430B2D73" w14:textId="77777777" w:rsidR="00C572D3" w:rsidRPr="00C468D8" w:rsidRDefault="00C572D3" w:rsidP="005D2A2E">
      <w:pPr>
        <w:numPr>
          <w:ilvl w:val="0"/>
          <w:numId w:val="10"/>
        </w:numPr>
        <w:tabs>
          <w:tab w:val="left" w:pos="851"/>
        </w:tabs>
        <w:ind w:left="-284" w:firstLine="720"/>
        <w:rPr>
          <w:color w:val="000000"/>
          <w:sz w:val="28"/>
          <w:szCs w:val="28"/>
          <w:lang w:val="ro-RO" w:eastAsia="ro-RO"/>
        </w:rPr>
      </w:pPr>
      <w:r w:rsidRPr="00C468D8">
        <w:rPr>
          <w:color w:val="000000"/>
          <w:sz w:val="28"/>
          <w:szCs w:val="28"/>
          <w:lang w:val="ro-RO" w:eastAsia="ro-RO"/>
        </w:rPr>
        <w:t>elaborarea, implementarea și dezvoltarea continuă a platformelor tehnologice guvernamentale comune;</w:t>
      </w:r>
    </w:p>
    <w:p w14:paraId="63B96EDC" w14:textId="0B013DAF" w:rsidR="00C572D3" w:rsidRPr="00C468D8" w:rsidRDefault="00C572D3" w:rsidP="005D2A2E">
      <w:pPr>
        <w:numPr>
          <w:ilvl w:val="0"/>
          <w:numId w:val="10"/>
        </w:numPr>
        <w:tabs>
          <w:tab w:val="left" w:pos="851"/>
        </w:tabs>
        <w:ind w:left="-284" w:firstLine="720"/>
        <w:rPr>
          <w:color w:val="000000"/>
          <w:sz w:val="28"/>
          <w:szCs w:val="28"/>
          <w:lang w:val="ro-RO" w:eastAsia="ro-RO"/>
        </w:rPr>
      </w:pPr>
      <w:r w:rsidRPr="00C468D8">
        <w:rPr>
          <w:color w:val="000000"/>
          <w:sz w:val="28"/>
          <w:szCs w:val="28"/>
          <w:lang w:val="ro-RO" w:eastAsia="ro-RO"/>
        </w:rPr>
        <w:t xml:space="preserve">prestarea serviciilor în vederea exercitării </w:t>
      </w:r>
      <w:r w:rsidR="006B6683" w:rsidRPr="00C468D8">
        <w:rPr>
          <w:color w:val="000000"/>
          <w:sz w:val="28"/>
          <w:szCs w:val="28"/>
          <w:lang w:val="ro-RO" w:eastAsia="ro-RO"/>
        </w:rPr>
        <w:t>funcțiilor</w:t>
      </w:r>
      <w:r w:rsidRPr="00C468D8">
        <w:rPr>
          <w:color w:val="000000"/>
          <w:sz w:val="28"/>
          <w:szCs w:val="28"/>
          <w:lang w:val="ro-RO" w:eastAsia="ro-RO"/>
        </w:rPr>
        <w:t xml:space="preserve"> prevăzute de prezentul Statut şi/sau alte acte normative;</w:t>
      </w:r>
    </w:p>
    <w:p w14:paraId="661A81CB" w14:textId="77777777" w:rsidR="001B5A8D" w:rsidRDefault="00C572D3" w:rsidP="00A55B90">
      <w:pPr>
        <w:numPr>
          <w:ilvl w:val="0"/>
          <w:numId w:val="10"/>
        </w:numPr>
        <w:tabs>
          <w:tab w:val="left" w:pos="851"/>
          <w:tab w:val="left" w:pos="993"/>
        </w:tabs>
        <w:spacing w:before="180"/>
        <w:ind w:left="-284" w:right="57" w:firstLine="710"/>
        <w:rPr>
          <w:color w:val="000000"/>
          <w:sz w:val="28"/>
          <w:szCs w:val="28"/>
          <w:lang w:val="ro-RO" w:eastAsia="ro-RO"/>
        </w:rPr>
      </w:pPr>
      <w:r w:rsidRPr="001B5A8D">
        <w:rPr>
          <w:color w:val="000000"/>
          <w:sz w:val="28"/>
          <w:szCs w:val="28"/>
          <w:lang w:val="ro-RO" w:eastAsia="ro-RO"/>
        </w:rPr>
        <w:t xml:space="preserve">colaborarea cu </w:t>
      </w:r>
      <w:r w:rsidR="006B6683" w:rsidRPr="001B5A8D">
        <w:rPr>
          <w:color w:val="000000"/>
          <w:sz w:val="28"/>
          <w:szCs w:val="28"/>
          <w:lang w:val="ro-RO" w:eastAsia="ro-RO"/>
        </w:rPr>
        <w:t>entități</w:t>
      </w:r>
      <w:r w:rsidRPr="001B5A8D">
        <w:rPr>
          <w:color w:val="000000"/>
          <w:sz w:val="28"/>
          <w:szCs w:val="28"/>
          <w:lang w:val="ro-RO" w:eastAsia="ro-RO"/>
        </w:rPr>
        <w:t xml:space="preserve"> similare din alte </w:t>
      </w:r>
      <w:r w:rsidR="006B6683" w:rsidRPr="001B5A8D">
        <w:rPr>
          <w:color w:val="000000"/>
          <w:sz w:val="28"/>
          <w:szCs w:val="28"/>
          <w:lang w:val="ro-RO" w:eastAsia="ro-RO"/>
        </w:rPr>
        <w:t>țări</w:t>
      </w:r>
      <w:r w:rsidRPr="001B5A8D">
        <w:rPr>
          <w:color w:val="000000"/>
          <w:sz w:val="28"/>
          <w:szCs w:val="28"/>
          <w:lang w:val="ro-RO" w:eastAsia="ro-RO"/>
        </w:rPr>
        <w:t xml:space="preserve"> şi organizaţii internaţionale</w:t>
      </w:r>
      <w:r w:rsidR="00FA64A1" w:rsidRPr="001B5A8D">
        <w:rPr>
          <w:color w:val="000000"/>
          <w:sz w:val="28"/>
          <w:szCs w:val="28"/>
          <w:lang w:val="ro-RO" w:eastAsia="ro-RO"/>
        </w:rPr>
        <w:t>;</w:t>
      </w:r>
    </w:p>
    <w:p w14:paraId="47CDBA11" w14:textId="0C2BDB26" w:rsidR="0036396A" w:rsidRPr="00EC7309" w:rsidRDefault="0036396A" w:rsidP="00A55B90">
      <w:pPr>
        <w:pStyle w:val="Listparagraf"/>
        <w:numPr>
          <w:ilvl w:val="0"/>
          <w:numId w:val="10"/>
        </w:numPr>
        <w:tabs>
          <w:tab w:val="left" w:pos="993"/>
        </w:tabs>
        <w:spacing w:before="180"/>
        <w:ind w:left="-284" w:right="57" w:firstLine="710"/>
        <w:jc w:val="both"/>
        <w:rPr>
          <w:rFonts w:ascii="Times New Roman" w:eastAsia="Times New Roman" w:hAnsi="Times New Roman"/>
          <w:color w:val="000000"/>
          <w:sz w:val="28"/>
          <w:szCs w:val="28"/>
          <w:lang w:val="ro-RO" w:eastAsia="ro-RO"/>
        </w:rPr>
      </w:pPr>
      <w:bookmarkStart w:id="0" w:name="_Hlk500161716"/>
      <w:r w:rsidRPr="00EC7309">
        <w:rPr>
          <w:rFonts w:ascii="Times New Roman" w:eastAsia="Times New Roman" w:hAnsi="Times New Roman"/>
          <w:color w:val="000000"/>
          <w:sz w:val="28"/>
          <w:szCs w:val="28"/>
          <w:lang w:val="ro-RO" w:eastAsia="ro-RO"/>
        </w:rPr>
        <w:t>efectuarea audit</w:t>
      </w:r>
      <w:r w:rsidR="000F28C6">
        <w:rPr>
          <w:rFonts w:ascii="Times New Roman" w:eastAsia="Times New Roman" w:hAnsi="Times New Roman"/>
          <w:color w:val="000000"/>
          <w:sz w:val="28"/>
          <w:szCs w:val="28"/>
          <w:lang w:val="ro-RO" w:eastAsia="ro-RO"/>
        </w:rPr>
        <w:t>ului</w:t>
      </w:r>
      <w:r w:rsidRPr="00EC7309">
        <w:rPr>
          <w:rFonts w:ascii="Times New Roman" w:eastAsia="Times New Roman" w:hAnsi="Times New Roman"/>
          <w:color w:val="000000"/>
          <w:sz w:val="28"/>
          <w:szCs w:val="28"/>
          <w:lang w:val="ro-RO" w:eastAsia="ro-RO"/>
        </w:rPr>
        <w:t xml:space="preserve"> de securitate cibernetică a </w:t>
      </w:r>
      <w:r w:rsidR="00EC7309" w:rsidRPr="00EC7309">
        <w:rPr>
          <w:rFonts w:ascii="Times New Roman" w:eastAsia="Times New Roman" w:hAnsi="Times New Roman"/>
          <w:color w:val="000000"/>
          <w:sz w:val="28"/>
          <w:szCs w:val="28"/>
          <w:lang w:val="ro-RO" w:eastAsia="ro-RO"/>
        </w:rPr>
        <w:t xml:space="preserve">infrastructurilor de tehnologii informaționale și a Sistemului de telecomunicaţii al autorităţilor administraţiei publice, </w:t>
      </w:r>
      <w:r w:rsidR="00EC7309">
        <w:rPr>
          <w:rFonts w:ascii="Times New Roman" w:eastAsia="Times New Roman" w:hAnsi="Times New Roman"/>
          <w:color w:val="000000"/>
          <w:sz w:val="28"/>
          <w:szCs w:val="28"/>
          <w:lang w:val="ro-RO" w:eastAsia="ro-RO"/>
        </w:rPr>
        <w:t xml:space="preserve">precum și a altor </w:t>
      </w:r>
      <w:r w:rsidRPr="00EC7309">
        <w:rPr>
          <w:rFonts w:ascii="Times New Roman" w:eastAsia="Times New Roman" w:hAnsi="Times New Roman"/>
          <w:color w:val="000000"/>
          <w:sz w:val="28"/>
          <w:szCs w:val="28"/>
          <w:lang w:val="ro-RO" w:eastAsia="ro-RO"/>
        </w:rPr>
        <w:t>infrastructuri</w:t>
      </w:r>
      <w:r w:rsidR="00EC7309">
        <w:rPr>
          <w:rFonts w:ascii="Times New Roman" w:eastAsia="Times New Roman" w:hAnsi="Times New Roman"/>
          <w:color w:val="000000"/>
          <w:sz w:val="28"/>
          <w:szCs w:val="28"/>
          <w:lang w:val="ro-RO" w:eastAsia="ro-RO"/>
        </w:rPr>
        <w:t xml:space="preserve"> </w:t>
      </w:r>
      <w:r w:rsidRPr="00EC7309">
        <w:rPr>
          <w:rFonts w:ascii="Times New Roman" w:eastAsia="Times New Roman" w:hAnsi="Times New Roman"/>
          <w:color w:val="000000"/>
          <w:sz w:val="28"/>
          <w:szCs w:val="28"/>
          <w:lang w:val="ro-RO" w:eastAsia="ro-RO"/>
        </w:rPr>
        <w:t>cibernetice de interes</w:t>
      </w:r>
      <w:r w:rsidRPr="00EC7309">
        <w:rPr>
          <w:rFonts w:eastAsia="Times New Roman"/>
          <w:iCs/>
          <w:color w:val="000000"/>
          <w:lang w:eastAsia="ro-RO"/>
        </w:rPr>
        <w:t xml:space="preserve"> </w:t>
      </w:r>
      <w:r w:rsidR="00EC7309">
        <w:rPr>
          <w:rFonts w:ascii="Times New Roman" w:eastAsia="Times New Roman" w:hAnsi="Times New Roman"/>
          <w:color w:val="000000"/>
          <w:sz w:val="28"/>
          <w:szCs w:val="28"/>
          <w:lang w:val="ro-RO" w:eastAsia="ro-RO"/>
        </w:rPr>
        <w:t>na</w:t>
      </w:r>
      <w:r w:rsidRPr="00EC7309">
        <w:rPr>
          <w:rFonts w:ascii="Times New Roman" w:eastAsia="Times New Roman" w:hAnsi="Times New Roman"/>
          <w:color w:val="000000"/>
          <w:sz w:val="28"/>
          <w:szCs w:val="28"/>
          <w:lang w:val="ro-RO" w:eastAsia="ro-RO"/>
        </w:rPr>
        <w:t>ţional</w:t>
      </w:r>
      <w:r w:rsidR="00C46C1E">
        <w:rPr>
          <w:rFonts w:ascii="Times New Roman" w:eastAsia="Times New Roman" w:hAnsi="Times New Roman"/>
          <w:color w:val="000000"/>
          <w:sz w:val="28"/>
          <w:szCs w:val="28"/>
          <w:lang w:val="ro-RO" w:eastAsia="ro-RO"/>
        </w:rPr>
        <w:t xml:space="preserve">, </w:t>
      </w:r>
      <w:r w:rsidRPr="00EC7309">
        <w:rPr>
          <w:rFonts w:ascii="Times New Roman" w:eastAsia="Times New Roman" w:hAnsi="Times New Roman"/>
          <w:color w:val="000000"/>
          <w:sz w:val="28"/>
          <w:szCs w:val="28"/>
          <w:lang w:val="ro-RO" w:eastAsia="ro-RO"/>
        </w:rPr>
        <w:t>în vederea identificării disfuncţiilor şi vulnerabilităţilor şi a furnizării unor soluţii de remediere a acestora;</w:t>
      </w:r>
    </w:p>
    <w:p w14:paraId="362FBFE5" w14:textId="0982EF44" w:rsidR="00A34C21" w:rsidRDefault="00A34C21" w:rsidP="00A55B90">
      <w:pPr>
        <w:pStyle w:val="Listparagraf"/>
        <w:numPr>
          <w:ilvl w:val="0"/>
          <w:numId w:val="10"/>
        </w:numPr>
        <w:tabs>
          <w:tab w:val="left" w:pos="993"/>
        </w:tabs>
        <w:spacing w:before="180"/>
        <w:ind w:left="-284" w:right="57" w:firstLine="710"/>
        <w:jc w:val="both"/>
        <w:rPr>
          <w:rFonts w:ascii="Times New Roman" w:eastAsia="Times New Roman" w:hAnsi="Times New Roman"/>
          <w:color w:val="000000"/>
          <w:sz w:val="28"/>
          <w:szCs w:val="28"/>
          <w:lang w:val="ro-RO" w:eastAsia="ro-RO"/>
        </w:rPr>
      </w:pPr>
      <w:r w:rsidRPr="00FA64A1">
        <w:rPr>
          <w:rFonts w:ascii="Times New Roman" w:eastAsia="Times New Roman" w:hAnsi="Times New Roman"/>
          <w:color w:val="000000"/>
          <w:sz w:val="28"/>
          <w:szCs w:val="28"/>
          <w:lang w:val="ro-RO" w:eastAsia="ro-RO"/>
        </w:rPr>
        <w:t xml:space="preserve">efectuarea </w:t>
      </w:r>
      <w:r>
        <w:rPr>
          <w:rFonts w:ascii="Times New Roman" w:eastAsia="Times New Roman" w:hAnsi="Times New Roman"/>
          <w:color w:val="000000"/>
          <w:sz w:val="28"/>
          <w:szCs w:val="28"/>
          <w:lang w:val="ro-RO" w:eastAsia="ro-RO"/>
        </w:rPr>
        <w:t>ș</w:t>
      </w:r>
      <w:r w:rsidRPr="00FA64A1">
        <w:rPr>
          <w:rFonts w:ascii="Times New Roman" w:eastAsia="Times New Roman" w:hAnsi="Times New Roman"/>
          <w:color w:val="000000"/>
          <w:sz w:val="28"/>
          <w:szCs w:val="28"/>
          <w:lang w:val="ro-RO" w:eastAsia="ro-RO"/>
        </w:rPr>
        <w:t>i evaluarea conformității audit</w:t>
      </w:r>
      <w:r w:rsidR="000F28C6">
        <w:rPr>
          <w:rFonts w:ascii="Times New Roman" w:eastAsia="Times New Roman" w:hAnsi="Times New Roman"/>
          <w:color w:val="000000"/>
          <w:sz w:val="28"/>
          <w:szCs w:val="28"/>
          <w:lang w:val="ro-RO" w:eastAsia="ro-RO"/>
        </w:rPr>
        <w:t>ului</w:t>
      </w:r>
      <w:r w:rsidR="00350FFC">
        <w:rPr>
          <w:rFonts w:ascii="Times New Roman" w:eastAsia="Times New Roman" w:hAnsi="Times New Roman"/>
          <w:color w:val="000000"/>
          <w:sz w:val="28"/>
          <w:szCs w:val="28"/>
          <w:lang w:val="ro-RO" w:eastAsia="ro-RO"/>
        </w:rPr>
        <w:t xml:space="preserve"> </w:t>
      </w:r>
      <w:r w:rsidRPr="00FA64A1">
        <w:rPr>
          <w:rFonts w:ascii="Times New Roman" w:eastAsia="Times New Roman" w:hAnsi="Times New Roman"/>
          <w:color w:val="000000"/>
          <w:sz w:val="28"/>
          <w:szCs w:val="28"/>
          <w:lang w:val="ro-RO" w:eastAsia="ro-RO"/>
        </w:rPr>
        <w:t>de securitate cibernetic</w:t>
      </w:r>
      <w:r>
        <w:rPr>
          <w:rFonts w:ascii="Times New Roman" w:eastAsia="Times New Roman" w:hAnsi="Times New Roman"/>
          <w:color w:val="000000"/>
          <w:sz w:val="28"/>
          <w:szCs w:val="28"/>
          <w:lang w:val="ro-RO" w:eastAsia="ro-RO"/>
        </w:rPr>
        <w:t>ă</w:t>
      </w:r>
      <w:r w:rsidRPr="00FA64A1">
        <w:rPr>
          <w:rFonts w:ascii="Times New Roman" w:eastAsia="Times New Roman" w:hAnsi="Times New Roman"/>
          <w:color w:val="000000"/>
          <w:sz w:val="28"/>
          <w:szCs w:val="28"/>
          <w:lang w:val="ro-RO" w:eastAsia="ro-RO"/>
        </w:rPr>
        <w:t xml:space="preserve"> efectuat</w:t>
      </w:r>
      <w:r>
        <w:rPr>
          <w:rFonts w:ascii="Times New Roman" w:eastAsia="Times New Roman" w:hAnsi="Times New Roman"/>
          <w:color w:val="000000"/>
          <w:sz w:val="28"/>
          <w:szCs w:val="28"/>
          <w:lang w:val="ro-RO" w:eastAsia="ro-RO"/>
        </w:rPr>
        <w:t>e</w:t>
      </w:r>
      <w:r w:rsidRPr="00FA64A1">
        <w:rPr>
          <w:rFonts w:ascii="Times New Roman" w:eastAsia="Times New Roman" w:hAnsi="Times New Roman"/>
          <w:color w:val="000000"/>
          <w:sz w:val="28"/>
          <w:szCs w:val="28"/>
          <w:lang w:val="ro-RO" w:eastAsia="ro-RO"/>
        </w:rPr>
        <w:t xml:space="preserve"> </w:t>
      </w:r>
      <w:r>
        <w:rPr>
          <w:rFonts w:ascii="Times New Roman" w:eastAsia="Times New Roman" w:hAnsi="Times New Roman"/>
          <w:color w:val="000000"/>
          <w:sz w:val="28"/>
          <w:szCs w:val="28"/>
          <w:lang w:val="ro-RO" w:eastAsia="ro-RO"/>
        </w:rPr>
        <w:t xml:space="preserve">în </w:t>
      </w:r>
      <w:r w:rsidRPr="00FA64A1">
        <w:rPr>
          <w:rFonts w:ascii="Times New Roman" w:eastAsia="Times New Roman" w:hAnsi="Times New Roman"/>
          <w:color w:val="000000"/>
          <w:sz w:val="28"/>
          <w:szCs w:val="28"/>
          <w:lang w:val="ro-RO" w:eastAsia="ro-RO"/>
        </w:rPr>
        <w:t xml:space="preserve">autoritățile publice, </w:t>
      </w:r>
      <w:r>
        <w:rPr>
          <w:rFonts w:ascii="Times New Roman" w:eastAsia="Times New Roman" w:hAnsi="Times New Roman"/>
          <w:color w:val="000000"/>
          <w:sz w:val="28"/>
          <w:szCs w:val="28"/>
          <w:lang w:val="ro-RO" w:eastAsia="ro-RO"/>
        </w:rPr>
        <w:t>î</w:t>
      </w:r>
      <w:r w:rsidRPr="00FA64A1">
        <w:rPr>
          <w:rFonts w:ascii="Times New Roman" w:eastAsia="Times New Roman" w:hAnsi="Times New Roman"/>
          <w:color w:val="000000"/>
          <w:sz w:val="28"/>
          <w:szCs w:val="28"/>
          <w:lang w:val="ro-RO" w:eastAsia="ro-RO"/>
        </w:rPr>
        <w:t>n conformitate cu cerin</w:t>
      </w:r>
      <w:r>
        <w:rPr>
          <w:rFonts w:ascii="Times New Roman" w:eastAsia="Times New Roman" w:hAnsi="Times New Roman"/>
          <w:color w:val="000000"/>
          <w:sz w:val="28"/>
          <w:szCs w:val="28"/>
          <w:lang w:val="ro-RO" w:eastAsia="ro-RO"/>
        </w:rPr>
        <w:t>ț</w:t>
      </w:r>
      <w:r w:rsidRPr="00FA64A1">
        <w:rPr>
          <w:rFonts w:ascii="Times New Roman" w:eastAsia="Times New Roman" w:hAnsi="Times New Roman"/>
          <w:color w:val="000000"/>
          <w:sz w:val="28"/>
          <w:szCs w:val="28"/>
          <w:lang w:val="ro-RO" w:eastAsia="ro-RO"/>
        </w:rPr>
        <w:t xml:space="preserve">ele </w:t>
      </w:r>
      <w:r w:rsidR="00207B7A">
        <w:rPr>
          <w:rFonts w:ascii="Times New Roman" w:eastAsia="Times New Roman" w:hAnsi="Times New Roman"/>
          <w:color w:val="000000"/>
          <w:sz w:val="28"/>
          <w:szCs w:val="28"/>
          <w:lang w:val="ro-RO" w:eastAsia="ro-RO"/>
        </w:rPr>
        <w:t>minime obligatorii de s</w:t>
      </w:r>
      <w:r w:rsidRPr="00FA64A1">
        <w:rPr>
          <w:rFonts w:ascii="Times New Roman" w:eastAsia="Times New Roman" w:hAnsi="Times New Roman"/>
          <w:color w:val="000000"/>
          <w:sz w:val="28"/>
          <w:szCs w:val="28"/>
          <w:lang w:val="ro-RO" w:eastAsia="ro-RO"/>
        </w:rPr>
        <w:t>ecurit</w:t>
      </w:r>
      <w:r w:rsidR="00207B7A">
        <w:rPr>
          <w:rFonts w:ascii="Times New Roman" w:eastAsia="Times New Roman" w:hAnsi="Times New Roman"/>
          <w:color w:val="000000"/>
          <w:sz w:val="28"/>
          <w:szCs w:val="28"/>
          <w:lang w:val="ro-RO" w:eastAsia="ro-RO"/>
        </w:rPr>
        <w:t xml:space="preserve">ate </w:t>
      </w:r>
      <w:r w:rsidRPr="00FA64A1">
        <w:rPr>
          <w:rFonts w:ascii="Times New Roman" w:eastAsia="Times New Roman" w:hAnsi="Times New Roman"/>
          <w:color w:val="000000"/>
          <w:sz w:val="28"/>
          <w:szCs w:val="28"/>
          <w:lang w:val="ro-RO" w:eastAsia="ro-RO"/>
        </w:rPr>
        <w:t>cibernetic</w:t>
      </w:r>
      <w:r w:rsidR="00207B7A">
        <w:rPr>
          <w:rFonts w:ascii="Times New Roman" w:eastAsia="Times New Roman" w:hAnsi="Times New Roman"/>
          <w:color w:val="000000"/>
          <w:sz w:val="28"/>
          <w:szCs w:val="28"/>
          <w:lang w:val="ro-RO" w:eastAsia="ro-RO"/>
        </w:rPr>
        <w:t>ă</w:t>
      </w:r>
      <w:r w:rsidRPr="00FA64A1">
        <w:rPr>
          <w:rFonts w:ascii="Times New Roman" w:eastAsia="Times New Roman" w:hAnsi="Times New Roman"/>
          <w:color w:val="000000"/>
          <w:sz w:val="28"/>
          <w:szCs w:val="28"/>
          <w:lang w:val="ro-RO" w:eastAsia="ro-RO"/>
        </w:rPr>
        <w:t xml:space="preserve"> aprobate de Guvern; </w:t>
      </w:r>
    </w:p>
    <w:p w14:paraId="607FB3A5" w14:textId="7F21A87D" w:rsidR="00A34C21" w:rsidRPr="00A34C21" w:rsidRDefault="00A34C21" w:rsidP="00A55B90">
      <w:pPr>
        <w:pStyle w:val="Listparagraf"/>
        <w:numPr>
          <w:ilvl w:val="0"/>
          <w:numId w:val="10"/>
        </w:numPr>
        <w:tabs>
          <w:tab w:val="left" w:pos="851"/>
          <w:tab w:val="left" w:pos="993"/>
        </w:tabs>
        <w:spacing w:before="180"/>
        <w:ind w:left="-284" w:right="57" w:firstLine="710"/>
        <w:jc w:val="both"/>
        <w:rPr>
          <w:color w:val="000000"/>
          <w:sz w:val="28"/>
          <w:szCs w:val="28"/>
          <w:lang w:val="ro-RO" w:eastAsia="ro-RO"/>
        </w:rPr>
      </w:pPr>
      <w:r w:rsidRPr="00A34C21">
        <w:rPr>
          <w:rFonts w:ascii="Times New Roman" w:eastAsia="Times New Roman" w:hAnsi="Times New Roman"/>
          <w:color w:val="000000"/>
          <w:sz w:val="28"/>
          <w:szCs w:val="28"/>
          <w:lang w:val="ro-RO" w:eastAsia="ro-RO"/>
        </w:rPr>
        <w:t>monitorizarea implementării rezultatelor audit</w:t>
      </w:r>
      <w:r w:rsidR="000F28C6">
        <w:rPr>
          <w:rFonts w:ascii="Times New Roman" w:eastAsia="Times New Roman" w:hAnsi="Times New Roman"/>
          <w:color w:val="000000"/>
          <w:sz w:val="28"/>
          <w:szCs w:val="28"/>
          <w:lang w:val="ro-RO" w:eastAsia="ro-RO"/>
        </w:rPr>
        <w:t>ului</w:t>
      </w:r>
      <w:r w:rsidR="00350FFC">
        <w:rPr>
          <w:rFonts w:ascii="Times New Roman" w:eastAsia="Times New Roman" w:hAnsi="Times New Roman"/>
          <w:color w:val="000000"/>
          <w:sz w:val="28"/>
          <w:szCs w:val="28"/>
          <w:lang w:val="ro-RO" w:eastAsia="ro-RO"/>
        </w:rPr>
        <w:t xml:space="preserve"> </w:t>
      </w:r>
      <w:r w:rsidRPr="00A34C21">
        <w:rPr>
          <w:rFonts w:ascii="Times New Roman" w:eastAsia="Times New Roman" w:hAnsi="Times New Roman"/>
          <w:color w:val="000000"/>
          <w:sz w:val="28"/>
          <w:szCs w:val="28"/>
          <w:lang w:val="ro-RO" w:eastAsia="ro-RO"/>
        </w:rPr>
        <w:t xml:space="preserve">de securitate cibernetică efectuate în autoritățile publice; </w:t>
      </w:r>
    </w:p>
    <w:p w14:paraId="3338E283" w14:textId="071234C9" w:rsidR="00FA64A1" w:rsidRPr="00A34C21" w:rsidRDefault="00FA64A1" w:rsidP="00A55B90">
      <w:pPr>
        <w:pStyle w:val="Listparagraf"/>
        <w:numPr>
          <w:ilvl w:val="0"/>
          <w:numId w:val="10"/>
        </w:numPr>
        <w:tabs>
          <w:tab w:val="left" w:pos="851"/>
          <w:tab w:val="left" w:pos="993"/>
        </w:tabs>
        <w:spacing w:before="180"/>
        <w:ind w:left="-284" w:right="57" w:firstLine="710"/>
        <w:jc w:val="both"/>
        <w:rPr>
          <w:rFonts w:ascii="Times New Roman" w:hAnsi="Times New Roman"/>
          <w:color w:val="000000"/>
          <w:sz w:val="28"/>
          <w:szCs w:val="28"/>
          <w:lang w:val="ro-RO" w:eastAsia="ro-RO"/>
        </w:rPr>
      </w:pPr>
      <w:r w:rsidRPr="00A34C21">
        <w:rPr>
          <w:rFonts w:ascii="Times New Roman" w:hAnsi="Times New Roman"/>
          <w:color w:val="000000"/>
          <w:sz w:val="28"/>
          <w:szCs w:val="28"/>
          <w:lang w:val="ro-RO" w:eastAsia="ro-RO"/>
        </w:rPr>
        <w:t xml:space="preserve">efectuarea studiilor </w:t>
      </w:r>
      <w:r w:rsidR="001B5A8D" w:rsidRPr="00A34C21">
        <w:rPr>
          <w:rFonts w:ascii="Times New Roman" w:hAnsi="Times New Roman"/>
          <w:color w:val="000000"/>
          <w:sz w:val="28"/>
          <w:szCs w:val="28"/>
          <w:lang w:val="ro-RO" w:eastAsia="ro-RO"/>
        </w:rPr>
        <w:t>ș</w:t>
      </w:r>
      <w:r w:rsidRPr="00A34C21">
        <w:rPr>
          <w:rFonts w:ascii="Times New Roman" w:hAnsi="Times New Roman"/>
          <w:color w:val="000000"/>
          <w:sz w:val="28"/>
          <w:szCs w:val="28"/>
          <w:lang w:val="ro-RO" w:eastAsia="ro-RO"/>
        </w:rPr>
        <w:t xml:space="preserve">i </w:t>
      </w:r>
      <w:r w:rsidR="001B5A8D" w:rsidRPr="00A34C21">
        <w:rPr>
          <w:rFonts w:ascii="Times New Roman" w:hAnsi="Times New Roman"/>
          <w:color w:val="000000"/>
          <w:sz w:val="28"/>
          <w:szCs w:val="28"/>
          <w:lang w:val="ro-RO" w:eastAsia="ro-RO"/>
        </w:rPr>
        <w:t>cercetărilor</w:t>
      </w:r>
      <w:r w:rsidRPr="00A34C21">
        <w:rPr>
          <w:rFonts w:ascii="Times New Roman" w:hAnsi="Times New Roman"/>
          <w:color w:val="000000"/>
          <w:sz w:val="28"/>
          <w:szCs w:val="28"/>
          <w:lang w:val="ro-RO" w:eastAsia="ro-RO"/>
        </w:rPr>
        <w:t xml:space="preserve"> </w:t>
      </w:r>
      <w:r w:rsidR="001B5A8D" w:rsidRPr="00A34C21">
        <w:rPr>
          <w:rFonts w:ascii="Times New Roman" w:hAnsi="Times New Roman"/>
          <w:color w:val="000000"/>
          <w:sz w:val="28"/>
          <w:szCs w:val="28"/>
          <w:lang w:val="ro-RO" w:eastAsia="ro-RO"/>
        </w:rPr>
        <w:t>î</w:t>
      </w:r>
      <w:r w:rsidRPr="00A34C21">
        <w:rPr>
          <w:rFonts w:ascii="Times New Roman" w:hAnsi="Times New Roman"/>
          <w:color w:val="000000"/>
          <w:sz w:val="28"/>
          <w:szCs w:val="28"/>
          <w:lang w:val="ro-RO" w:eastAsia="ro-RO"/>
        </w:rPr>
        <w:t xml:space="preserve">n domeniul </w:t>
      </w:r>
      <w:r w:rsidR="001B5A8D" w:rsidRPr="00A34C21">
        <w:rPr>
          <w:rFonts w:ascii="Times New Roman" w:hAnsi="Times New Roman"/>
          <w:color w:val="000000"/>
          <w:sz w:val="28"/>
          <w:szCs w:val="28"/>
          <w:lang w:val="ro-RO" w:eastAsia="ro-RO"/>
        </w:rPr>
        <w:t>securității</w:t>
      </w:r>
      <w:r w:rsidRPr="00A34C21">
        <w:rPr>
          <w:rFonts w:ascii="Times New Roman" w:hAnsi="Times New Roman"/>
          <w:color w:val="000000"/>
          <w:sz w:val="28"/>
          <w:szCs w:val="28"/>
          <w:lang w:val="ro-RO" w:eastAsia="ro-RO"/>
        </w:rPr>
        <w:t xml:space="preserve"> cibernetice; </w:t>
      </w:r>
    </w:p>
    <w:p w14:paraId="5F3579B9" w14:textId="042BD54D" w:rsidR="00120BE5" w:rsidRDefault="001B5A8D" w:rsidP="00A55B90">
      <w:pPr>
        <w:pStyle w:val="Listparagraf"/>
        <w:numPr>
          <w:ilvl w:val="0"/>
          <w:numId w:val="10"/>
        </w:numPr>
        <w:tabs>
          <w:tab w:val="left" w:pos="993"/>
        </w:tabs>
        <w:spacing w:before="180"/>
        <w:ind w:left="-284" w:right="57" w:firstLine="710"/>
        <w:jc w:val="both"/>
        <w:rPr>
          <w:rFonts w:ascii="Times New Roman" w:eastAsia="Times New Roman" w:hAnsi="Times New Roman"/>
          <w:color w:val="000000"/>
          <w:sz w:val="28"/>
          <w:szCs w:val="28"/>
          <w:lang w:val="ro-RO" w:eastAsia="ro-RO"/>
        </w:rPr>
      </w:pPr>
      <w:r w:rsidRPr="00A34C21">
        <w:rPr>
          <w:rFonts w:ascii="Times New Roman" w:eastAsia="Times New Roman" w:hAnsi="Times New Roman"/>
          <w:color w:val="000000"/>
          <w:sz w:val="28"/>
          <w:szCs w:val="28"/>
          <w:lang w:val="ro-RO" w:eastAsia="ro-RO"/>
        </w:rPr>
        <w:t>participarea</w:t>
      </w:r>
      <w:r w:rsidR="00A34C21">
        <w:rPr>
          <w:rFonts w:ascii="Times New Roman" w:eastAsia="Times New Roman" w:hAnsi="Times New Roman"/>
          <w:color w:val="000000"/>
          <w:sz w:val="28"/>
          <w:szCs w:val="28"/>
          <w:lang w:val="ro-RO" w:eastAsia="ro-RO"/>
        </w:rPr>
        <w:t xml:space="preserve"> </w:t>
      </w:r>
      <w:r w:rsidRPr="00A34C21">
        <w:rPr>
          <w:rFonts w:ascii="Times New Roman" w:eastAsia="Times New Roman" w:hAnsi="Times New Roman"/>
          <w:color w:val="000000"/>
          <w:sz w:val="28"/>
          <w:szCs w:val="28"/>
          <w:lang w:val="ro-RO" w:eastAsia="ro-RO"/>
        </w:rPr>
        <w:t xml:space="preserve">la </w:t>
      </w:r>
      <w:r w:rsidR="00FA64A1" w:rsidRPr="00A34C21">
        <w:rPr>
          <w:rFonts w:ascii="Times New Roman" w:eastAsia="Times New Roman" w:hAnsi="Times New Roman"/>
          <w:color w:val="000000"/>
          <w:sz w:val="28"/>
          <w:szCs w:val="28"/>
          <w:lang w:val="ro-RO" w:eastAsia="ro-RO"/>
        </w:rPr>
        <w:t xml:space="preserve">elaborarea propunerilor de modificare a </w:t>
      </w:r>
      <w:r w:rsidRPr="00A34C21">
        <w:rPr>
          <w:rFonts w:ascii="Times New Roman" w:eastAsia="Times New Roman" w:hAnsi="Times New Roman"/>
          <w:color w:val="000000"/>
          <w:sz w:val="28"/>
          <w:szCs w:val="28"/>
          <w:lang w:val="ro-RO" w:eastAsia="ro-RO"/>
        </w:rPr>
        <w:t>legislației</w:t>
      </w:r>
      <w:r w:rsidR="00FA64A1" w:rsidRPr="00A34C21">
        <w:rPr>
          <w:rFonts w:ascii="Times New Roman" w:eastAsia="Times New Roman" w:hAnsi="Times New Roman"/>
          <w:color w:val="000000"/>
          <w:sz w:val="28"/>
          <w:szCs w:val="28"/>
          <w:lang w:val="ro-RO" w:eastAsia="ro-RO"/>
        </w:rPr>
        <w:t xml:space="preserve"> </w:t>
      </w:r>
      <w:r w:rsidRPr="00A34C21">
        <w:rPr>
          <w:rFonts w:ascii="Times New Roman" w:eastAsia="Times New Roman" w:hAnsi="Times New Roman"/>
          <w:color w:val="000000"/>
          <w:sz w:val="28"/>
          <w:szCs w:val="28"/>
          <w:lang w:val="ro-RO" w:eastAsia="ro-RO"/>
        </w:rPr>
        <w:t>î</w:t>
      </w:r>
      <w:r w:rsidR="00FA64A1" w:rsidRPr="00A34C21">
        <w:rPr>
          <w:rFonts w:ascii="Times New Roman" w:eastAsia="Times New Roman" w:hAnsi="Times New Roman"/>
          <w:color w:val="000000"/>
          <w:sz w:val="28"/>
          <w:szCs w:val="28"/>
          <w:lang w:val="ro-RO" w:eastAsia="ro-RO"/>
        </w:rPr>
        <w:t xml:space="preserve">n domeniul </w:t>
      </w:r>
      <w:r w:rsidRPr="00A34C21">
        <w:rPr>
          <w:rFonts w:ascii="Times New Roman" w:eastAsia="Times New Roman" w:hAnsi="Times New Roman"/>
          <w:color w:val="000000"/>
          <w:sz w:val="28"/>
          <w:szCs w:val="28"/>
          <w:lang w:val="ro-RO" w:eastAsia="ro-RO"/>
        </w:rPr>
        <w:t xml:space="preserve">securității </w:t>
      </w:r>
      <w:r w:rsidR="00FA64A1" w:rsidRPr="00A34C21">
        <w:rPr>
          <w:rFonts w:ascii="Times New Roman" w:eastAsia="Times New Roman" w:hAnsi="Times New Roman"/>
          <w:color w:val="000000"/>
          <w:sz w:val="28"/>
          <w:szCs w:val="28"/>
          <w:lang w:val="ro-RO" w:eastAsia="ro-RO"/>
        </w:rPr>
        <w:t>cibernetice</w:t>
      </w:r>
      <w:r w:rsidR="0036396A">
        <w:rPr>
          <w:rFonts w:ascii="Times New Roman" w:eastAsia="Times New Roman" w:hAnsi="Times New Roman"/>
          <w:color w:val="000000"/>
          <w:sz w:val="28"/>
          <w:szCs w:val="28"/>
          <w:lang w:val="ro-RO" w:eastAsia="ro-RO"/>
        </w:rPr>
        <w:t xml:space="preserve">; </w:t>
      </w:r>
    </w:p>
    <w:p w14:paraId="473E369F" w14:textId="7156D709" w:rsidR="00A34C21" w:rsidRPr="00FA64A1" w:rsidRDefault="00A34C21" w:rsidP="00A55B90">
      <w:pPr>
        <w:pStyle w:val="Listparagraf"/>
        <w:numPr>
          <w:ilvl w:val="0"/>
          <w:numId w:val="10"/>
        </w:numPr>
        <w:tabs>
          <w:tab w:val="left" w:pos="993"/>
        </w:tabs>
        <w:spacing w:before="180"/>
        <w:ind w:left="-284" w:right="57" w:firstLine="710"/>
        <w:jc w:val="both"/>
        <w:rPr>
          <w:rFonts w:ascii="Times New Roman" w:eastAsia="Times New Roman" w:hAnsi="Times New Roman"/>
          <w:color w:val="000000"/>
          <w:sz w:val="28"/>
          <w:szCs w:val="28"/>
          <w:lang w:val="ro-RO" w:eastAsia="ro-RO"/>
        </w:rPr>
      </w:pPr>
      <w:r w:rsidRPr="00FA64A1">
        <w:rPr>
          <w:rFonts w:ascii="Times New Roman" w:eastAsia="Times New Roman" w:hAnsi="Times New Roman"/>
          <w:color w:val="000000"/>
          <w:sz w:val="28"/>
          <w:szCs w:val="28"/>
          <w:lang w:val="ro-RO" w:eastAsia="ro-RO"/>
        </w:rPr>
        <w:t xml:space="preserve">organizarea cursurilor de instruire </w:t>
      </w:r>
      <w:r>
        <w:rPr>
          <w:rFonts w:ascii="Times New Roman" w:eastAsia="Times New Roman" w:hAnsi="Times New Roman"/>
          <w:color w:val="000000"/>
          <w:sz w:val="28"/>
          <w:szCs w:val="28"/>
          <w:lang w:val="ro-RO" w:eastAsia="ro-RO"/>
        </w:rPr>
        <w:t xml:space="preserve">privind </w:t>
      </w:r>
      <w:r w:rsidRPr="00FA64A1">
        <w:rPr>
          <w:rFonts w:ascii="Times New Roman" w:eastAsia="Times New Roman" w:hAnsi="Times New Roman"/>
          <w:color w:val="000000"/>
          <w:sz w:val="28"/>
          <w:szCs w:val="28"/>
          <w:lang w:val="ro-RO" w:eastAsia="ro-RO"/>
        </w:rPr>
        <w:t xml:space="preserve">implementarea cerințelor de </w:t>
      </w:r>
      <w:r>
        <w:rPr>
          <w:rFonts w:ascii="Times New Roman" w:eastAsia="Times New Roman" w:hAnsi="Times New Roman"/>
          <w:color w:val="000000"/>
          <w:sz w:val="28"/>
          <w:szCs w:val="28"/>
          <w:lang w:val="ro-RO" w:eastAsia="ro-RO"/>
        </w:rPr>
        <w:t>s</w:t>
      </w:r>
      <w:r w:rsidRPr="00FA64A1">
        <w:rPr>
          <w:rFonts w:ascii="Times New Roman" w:eastAsia="Times New Roman" w:hAnsi="Times New Roman"/>
          <w:color w:val="000000"/>
          <w:sz w:val="28"/>
          <w:szCs w:val="28"/>
          <w:lang w:val="ro-RO" w:eastAsia="ro-RO"/>
        </w:rPr>
        <w:t>ecuritate cibernetic</w:t>
      </w:r>
      <w:r>
        <w:rPr>
          <w:rFonts w:ascii="Times New Roman" w:eastAsia="Times New Roman" w:hAnsi="Times New Roman"/>
          <w:color w:val="000000"/>
          <w:sz w:val="28"/>
          <w:szCs w:val="28"/>
          <w:lang w:val="ro-RO" w:eastAsia="ro-RO"/>
        </w:rPr>
        <w:t>ă</w:t>
      </w:r>
      <w:r w:rsidR="000D71EB">
        <w:rPr>
          <w:rFonts w:ascii="Times New Roman" w:eastAsia="Times New Roman" w:hAnsi="Times New Roman"/>
          <w:color w:val="000000"/>
          <w:sz w:val="28"/>
          <w:szCs w:val="28"/>
          <w:lang w:val="ro-RO" w:eastAsia="ro-RO"/>
        </w:rPr>
        <w:t xml:space="preserve"> și sporirea competențelor în securitate cibernetică </w:t>
      </w:r>
      <w:r w:rsidRPr="00FA64A1">
        <w:rPr>
          <w:rFonts w:ascii="Times New Roman" w:eastAsia="Times New Roman" w:hAnsi="Times New Roman"/>
          <w:color w:val="000000"/>
          <w:sz w:val="28"/>
          <w:szCs w:val="28"/>
          <w:lang w:val="ro-RO" w:eastAsia="ro-RO"/>
        </w:rPr>
        <w:t>pentru coordonatorii de securitate cibernetic</w:t>
      </w:r>
      <w:r>
        <w:rPr>
          <w:rFonts w:ascii="Times New Roman" w:eastAsia="Times New Roman" w:hAnsi="Times New Roman"/>
          <w:color w:val="000000"/>
          <w:sz w:val="28"/>
          <w:szCs w:val="28"/>
          <w:lang w:val="ro-RO" w:eastAsia="ro-RO"/>
        </w:rPr>
        <w:t>ă</w:t>
      </w:r>
      <w:r w:rsidRPr="00FA64A1">
        <w:rPr>
          <w:rFonts w:ascii="Times New Roman" w:eastAsia="Times New Roman" w:hAnsi="Times New Roman"/>
          <w:color w:val="000000"/>
          <w:sz w:val="28"/>
          <w:szCs w:val="28"/>
          <w:lang w:val="ro-RO" w:eastAsia="ro-RO"/>
        </w:rPr>
        <w:t xml:space="preserve"> din autorit</w:t>
      </w:r>
      <w:r>
        <w:rPr>
          <w:rFonts w:ascii="Times New Roman" w:eastAsia="Times New Roman" w:hAnsi="Times New Roman"/>
          <w:color w:val="000000"/>
          <w:sz w:val="28"/>
          <w:szCs w:val="28"/>
          <w:lang w:val="ro-RO" w:eastAsia="ro-RO"/>
        </w:rPr>
        <w:t xml:space="preserve">ățile </w:t>
      </w:r>
      <w:r w:rsidRPr="00FA64A1">
        <w:rPr>
          <w:rFonts w:ascii="Times New Roman" w:eastAsia="Times New Roman" w:hAnsi="Times New Roman"/>
          <w:color w:val="000000"/>
          <w:sz w:val="28"/>
          <w:szCs w:val="28"/>
          <w:lang w:val="ro-RO" w:eastAsia="ro-RO"/>
        </w:rPr>
        <w:t>publice</w:t>
      </w:r>
      <w:r>
        <w:rPr>
          <w:rFonts w:ascii="Times New Roman" w:eastAsia="Times New Roman" w:hAnsi="Times New Roman"/>
          <w:color w:val="000000"/>
          <w:sz w:val="28"/>
          <w:szCs w:val="28"/>
          <w:lang w:val="ro-RO" w:eastAsia="ro-RO"/>
        </w:rPr>
        <w:t>;</w:t>
      </w:r>
    </w:p>
    <w:p w14:paraId="5BDEE7AE" w14:textId="20A30F3C" w:rsidR="00C572D3" w:rsidRPr="00350FFC" w:rsidRDefault="00FA64A1" w:rsidP="00A55B90">
      <w:pPr>
        <w:pStyle w:val="Listparagraf"/>
        <w:numPr>
          <w:ilvl w:val="0"/>
          <w:numId w:val="10"/>
        </w:numPr>
        <w:tabs>
          <w:tab w:val="left" w:pos="851"/>
          <w:tab w:val="left" w:pos="993"/>
        </w:tabs>
        <w:spacing w:before="180"/>
        <w:ind w:left="-284" w:right="57" w:firstLine="720"/>
        <w:jc w:val="both"/>
        <w:rPr>
          <w:color w:val="000000"/>
          <w:sz w:val="28"/>
          <w:szCs w:val="28"/>
          <w:lang w:val="ro-RO" w:eastAsia="ro-RO"/>
        </w:rPr>
      </w:pPr>
      <w:r w:rsidRPr="00F049D4">
        <w:rPr>
          <w:rFonts w:ascii="Times New Roman" w:eastAsia="Times New Roman" w:hAnsi="Times New Roman"/>
          <w:color w:val="000000"/>
          <w:sz w:val="28"/>
          <w:szCs w:val="28"/>
          <w:lang w:val="ro-RO" w:eastAsia="ro-RO"/>
        </w:rPr>
        <w:t xml:space="preserve">participarea la </w:t>
      </w:r>
      <w:r w:rsidR="00A34C21" w:rsidRPr="00F049D4">
        <w:rPr>
          <w:rFonts w:ascii="Times New Roman" w:eastAsia="Times New Roman" w:hAnsi="Times New Roman"/>
          <w:color w:val="000000"/>
          <w:sz w:val="28"/>
          <w:szCs w:val="28"/>
          <w:lang w:val="ro-RO" w:eastAsia="ro-RO"/>
        </w:rPr>
        <w:t>conferințe</w:t>
      </w:r>
      <w:r w:rsidRPr="00F049D4">
        <w:rPr>
          <w:rFonts w:ascii="Times New Roman" w:eastAsia="Times New Roman" w:hAnsi="Times New Roman"/>
          <w:color w:val="000000"/>
          <w:sz w:val="28"/>
          <w:szCs w:val="28"/>
          <w:lang w:val="ro-RO" w:eastAsia="ro-RO"/>
        </w:rPr>
        <w:t xml:space="preserve">, seminare, ateliere de lucru, </w:t>
      </w:r>
      <w:r w:rsidR="00A34C21" w:rsidRPr="00F049D4">
        <w:rPr>
          <w:rFonts w:ascii="Times New Roman" w:eastAsia="Times New Roman" w:hAnsi="Times New Roman"/>
          <w:color w:val="000000"/>
          <w:sz w:val="28"/>
          <w:szCs w:val="28"/>
          <w:lang w:val="ro-RO" w:eastAsia="ro-RO"/>
        </w:rPr>
        <w:t>ședințe</w:t>
      </w:r>
      <w:r w:rsidRPr="00F049D4">
        <w:rPr>
          <w:rFonts w:ascii="Times New Roman" w:eastAsia="Times New Roman" w:hAnsi="Times New Roman"/>
          <w:color w:val="000000"/>
          <w:sz w:val="28"/>
          <w:szCs w:val="28"/>
          <w:lang w:val="ro-RO" w:eastAsia="ro-RO"/>
        </w:rPr>
        <w:t xml:space="preserve"> si alte </w:t>
      </w:r>
      <w:r w:rsidR="00A34C21" w:rsidRPr="00F049D4">
        <w:rPr>
          <w:rFonts w:ascii="Times New Roman" w:eastAsia="Times New Roman" w:hAnsi="Times New Roman"/>
          <w:color w:val="000000"/>
          <w:sz w:val="28"/>
          <w:szCs w:val="28"/>
          <w:lang w:val="ro-RO" w:eastAsia="ro-RO"/>
        </w:rPr>
        <w:t>întruniri</w:t>
      </w:r>
      <w:r w:rsidRPr="00F049D4">
        <w:rPr>
          <w:rFonts w:ascii="Times New Roman" w:eastAsia="Times New Roman" w:hAnsi="Times New Roman"/>
          <w:color w:val="000000"/>
          <w:sz w:val="28"/>
          <w:szCs w:val="28"/>
          <w:lang w:val="ro-RO" w:eastAsia="ro-RO"/>
        </w:rPr>
        <w:t xml:space="preserve"> </w:t>
      </w:r>
      <w:r w:rsidR="00A34C21" w:rsidRPr="00F049D4">
        <w:rPr>
          <w:rFonts w:ascii="Times New Roman" w:eastAsia="Times New Roman" w:hAnsi="Times New Roman"/>
          <w:color w:val="000000"/>
          <w:sz w:val="28"/>
          <w:szCs w:val="28"/>
          <w:lang w:val="ro-RO" w:eastAsia="ro-RO"/>
        </w:rPr>
        <w:t>naționale</w:t>
      </w:r>
      <w:r w:rsidRPr="00207B7A">
        <w:rPr>
          <w:rFonts w:ascii="Times New Roman" w:eastAsia="Times New Roman" w:hAnsi="Times New Roman"/>
          <w:color w:val="000000"/>
          <w:sz w:val="28"/>
          <w:szCs w:val="28"/>
          <w:lang w:val="ro-RO" w:eastAsia="ro-RO"/>
        </w:rPr>
        <w:t xml:space="preserve"> </w:t>
      </w:r>
      <w:r w:rsidR="00A34C21" w:rsidRPr="00207B7A">
        <w:rPr>
          <w:rFonts w:ascii="Times New Roman" w:eastAsia="Times New Roman" w:hAnsi="Times New Roman"/>
          <w:color w:val="000000"/>
          <w:sz w:val="28"/>
          <w:szCs w:val="28"/>
          <w:lang w:val="ro-RO" w:eastAsia="ro-RO"/>
        </w:rPr>
        <w:t>ș</w:t>
      </w:r>
      <w:r w:rsidRPr="00207B7A">
        <w:rPr>
          <w:rFonts w:ascii="Times New Roman" w:eastAsia="Times New Roman" w:hAnsi="Times New Roman"/>
          <w:color w:val="000000"/>
          <w:sz w:val="28"/>
          <w:szCs w:val="28"/>
          <w:lang w:val="ro-RO" w:eastAsia="ro-RO"/>
        </w:rPr>
        <w:t xml:space="preserve">i </w:t>
      </w:r>
      <w:r w:rsidR="00F049D4" w:rsidRPr="00207B7A">
        <w:rPr>
          <w:rFonts w:ascii="Times New Roman" w:eastAsia="Times New Roman" w:hAnsi="Times New Roman"/>
          <w:color w:val="000000"/>
          <w:sz w:val="28"/>
          <w:szCs w:val="28"/>
          <w:lang w:val="ro-RO" w:eastAsia="ro-RO"/>
        </w:rPr>
        <w:t xml:space="preserve">la </w:t>
      </w:r>
      <w:r w:rsidR="00F049D4" w:rsidRPr="00921013">
        <w:rPr>
          <w:rFonts w:ascii="Times New Roman" w:eastAsia="Times New Roman" w:hAnsi="Times New Roman"/>
          <w:color w:val="000000"/>
          <w:sz w:val="28"/>
          <w:szCs w:val="28"/>
          <w:lang w:val="ro-RO" w:eastAsia="ro-RO"/>
        </w:rPr>
        <w:t>co</w:t>
      </w:r>
      <w:r w:rsidR="00F049D4" w:rsidRPr="0036396A">
        <w:rPr>
          <w:rFonts w:ascii="Times New Roman" w:eastAsia="Times New Roman" w:hAnsi="Times New Roman"/>
          <w:color w:val="000000"/>
          <w:sz w:val="28"/>
          <w:szCs w:val="28"/>
          <w:lang w:val="ro-RO" w:eastAsia="ro-RO"/>
        </w:rPr>
        <w:t>operarea pe</w:t>
      </w:r>
      <w:bookmarkEnd w:id="0"/>
      <w:r w:rsidR="00F049D4" w:rsidRPr="0036396A">
        <w:rPr>
          <w:rFonts w:ascii="Times New Roman" w:eastAsia="Times New Roman" w:hAnsi="Times New Roman"/>
          <w:color w:val="000000"/>
          <w:sz w:val="28"/>
          <w:szCs w:val="28"/>
          <w:lang w:val="ro-RO" w:eastAsia="ro-RO"/>
        </w:rPr>
        <w:t xml:space="preserve"> plan </w:t>
      </w:r>
      <w:r w:rsidR="00A34C21" w:rsidRPr="0036396A">
        <w:rPr>
          <w:rFonts w:ascii="Times New Roman" w:eastAsia="Times New Roman" w:hAnsi="Times New Roman"/>
          <w:color w:val="000000"/>
          <w:sz w:val="28"/>
          <w:szCs w:val="28"/>
          <w:lang w:val="ro-RO" w:eastAsia="ro-RO"/>
        </w:rPr>
        <w:t>internațional</w:t>
      </w:r>
      <w:r w:rsidR="00F049D4" w:rsidRPr="0036396A">
        <w:rPr>
          <w:rFonts w:ascii="Times New Roman" w:eastAsia="Times New Roman" w:hAnsi="Times New Roman"/>
          <w:color w:val="000000"/>
          <w:sz w:val="28"/>
          <w:szCs w:val="28"/>
          <w:lang w:val="ro-RO" w:eastAsia="ro-RO"/>
        </w:rPr>
        <w:t xml:space="preserve"> </w:t>
      </w:r>
      <w:r w:rsidR="00A34C21" w:rsidRPr="0036396A">
        <w:rPr>
          <w:rFonts w:ascii="Times New Roman" w:eastAsia="Times New Roman" w:hAnsi="Times New Roman"/>
          <w:color w:val="000000"/>
          <w:sz w:val="28"/>
          <w:szCs w:val="28"/>
          <w:lang w:val="ro-RO" w:eastAsia="ro-RO"/>
        </w:rPr>
        <w:t>î</w:t>
      </w:r>
      <w:r w:rsidRPr="0036396A">
        <w:rPr>
          <w:rFonts w:ascii="Times New Roman" w:eastAsia="Times New Roman" w:hAnsi="Times New Roman"/>
          <w:color w:val="000000"/>
          <w:sz w:val="28"/>
          <w:szCs w:val="28"/>
          <w:lang w:val="ro-RO" w:eastAsia="ro-RO"/>
        </w:rPr>
        <w:t>n domeniul securit</w:t>
      </w:r>
      <w:r w:rsidR="00A34C21" w:rsidRPr="0036396A">
        <w:rPr>
          <w:rFonts w:ascii="Times New Roman" w:eastAsia="Times New Roman" w:hAnsi="Times New Roman"/>
          <w:color w:val="000000"/>
          <w:sz w:val="28"/>
          <w:szCs w:val="28"/>
          <w:lang w:val="ro-RO" w:eastAsia="ro-RO"/>
        </w:rPr>
        <w:t xml:space="preserve">ății </w:t>
      </w:r>
      <w:r w:rsidRPr="00350FFC">
        <w:rPr>
          <w:rFonts w:ascii="Times New Roman" w:eastAsia="Times New Roman" w:hAnsi="Times New Roman"/>
          <w:color w:val="000000"/>
          <w:sz w:val="28"/>
          <w:szCs w:val="28"/>
          <w:lang w:val="ro-RO" w:eastAsia="ro-RO"/>
        </w:rPr>
        <w:t>cibernetice</w:t>
      </w:r>
      <w:r w:rsidR="00C572D3" w:rsidRPr="00350FFC">
        <w:rPr>
          <w:color w:val="000000"/>
          <w:sz w:val="28"/>
          <w:szCs w:val="28"/>
          <w:lang w:val="ro-RO" w:eastAsia="ro-RO"/>
        </w:rPr>
        <w:t>.</w:t>
      </w:r>
    </w:p>
    <w:p w14:paraId="1CEDB786" w14:textId="42B8D9CA" w:rsidR="009F3DDF" w:rsidRPr="00C468D8" w:rsidRDefault="009F3DDF" w:rsidP="00C468D8">
      <w:pPr>
        <w:pStyle w:val="Listparagraf"/>
        <w:numPr>
          <w:ilvl w:val="1"/>
          <w:numId w:val="8"/>
        </w:numPr>
        <w:tabs>
          <w:tab w:val="left" w:pos="426"/>
          <w:tab w:val="left" w:pos="851"/>
          <w:tab w:val="left" w:pos="993"/>
          <w:tab w:val="left" w:pos="1134"/>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În vederea realizării funcțiilor sale, Agenția are dreptul:</w:t>
      </w:r>
    </w:p>
    <w:p w14:paraId="66A65D87" w14:textId="49A80AF6" w:rsidR="009F3DDF" w:rsidRPr="00C468D8" w:rsidRDefault="009F3DDF" w:rsidP="00C468D8">
      <w:pPr>
        <w:pStyle w:val="Listparagraf"/>
        <w:numPr>
          <w:ilvl w:val="2"/>
          <w:numId w:val="38"/>
        </w:numPr>
        <w:tabs>
          <w:tab w:val="left" w:pos="426"/>
          <w:tab w:val="left" w:pos="851"/>
          <w:tab w:val="left" w:pos="1134"/>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să înainteze propuneri de modificare și completare a cadrului normativ în domeniu;</w:t>
      </w:r>
    </w:p>
    <w:p w14:paraId="175EF9AF" w14:textId="77777777" w:rsidR="009F3DDF" w:rsidRPr="00C468D8" w:rsidRDefault="009F3DDF" w:rsidP="00C468D8">
      <w:pPr>
        <w:pStyle w:val="Listparagraf"/>
        <w:numPr>
          <w:ilvl w:val="2"/>
          <w:numId w:val="38"/>
        </w:numPr>
        <w:tabs>
          <w:tab w:val="left" w:pos="426"/>
          <w:tab w:val="left" w:pos="851"/>
          <w:tab w:val="left" w:pos="1134"/>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să solicite, conform legislației, şi să primească documente şi informații de la organele centrale de specialitate ale administrației publice, de la autoritățile publice locale, de la întreprinderi, organizații şi instituții;</w:t>
      </w:r>
    </w:p>
    <w:p w14:paraId="319D68CB" w14:textId="77777777" w:rsidR="009F3DDF" w:rsidRPr="00C468D8" w:rsidRDefault="009F3DDF" w:rsidP="00C468D8">
      <w:pPr>
        <w:pStyle w:val="Listparagraf"/>
        <w:numPr>
          <w:ilvl w:val="2"/>
          <w:numId w:val="38"/>
        </w:numPr>
        <w:tabs>
          <w:tab w:val="left" w:pos="426"/>
          <w:tab w:val="left" w:pos="851"/>
          <w:tab w:val="left" w:pos="1134"/>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lastRenderedPageBreak/>
        <w:t>să colaboreze cu autoritățile publice, organele abilitate cu funcții de control, organizațiile necomerciale, organizațiile internaționale;</w:t>
      </w:r>
    </w:p>
    <w:p w14:paraId="7ECA12C0" w14:textId="77777777" w:rsidR="009F3DDF" w:rsidRPr="00C468D8" w:rsidRDefault="009F3DDF" w:rsidP="00C468D8">
      <w:pPr>
        <w:pStyle w:val="Listparagraf"/>
        <w:numPr>
          <w:ilvl w:val="2"/>
          <w:numId w:val="38"/>
        </w:numPr>
        <w:tabs>
          <w:tab w:val="left" w:pos="426"/>
          <w:tab w:val="left" w:pos="851"/>
          <w:tab w:val="left" w:pos="1134"/>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să acceseze resursele şi sistemele informaționale de stat deținute de alte autorități publice sau structuri organizaționale din sfera lor de competență;</w:t>
      </w:r>
    </w:p>
    <w:p w14:paraId="293E5C3E" w14:textId="77777777" w:rsidR="009F3DDF" w:rsidRPr="00C468D8" w:rsidRDefault="009F3DDF" w:rsidP="00C468D8">
      <w:pPr>
        <w:pStyle w:val="Listparagraf"/>
        <w:numPr>
          <w:ilvl w:val="2"/>
          <w:numId w:val="38"/>
        </w:numPr>
        <w:tabs>
          <w:tab w:val="left" w:pos="426"/>
          <w:tab w:val="left" w:pos="851"/>
          <w:tab w:val="left" w:pos="1134"/>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să posede, să utilizeze şi să administreze patrimoniul, în conformitate cu scopurile sale de activitate şi prevederile actelor normative;</w:t>
      </w:r>
    </w:p>
    <w:p w14:paraId="5865802D" w14:textId="44027707" w:rsidR="009F3DDF" w:rsidRPr="00C468D8" w:rsidRDefault="009F3DDF" w:rsidP="00C468D8">
      <w:pPr>
        <w:pStyle w:val="Listparagraf"/>
        <w:numPr>
          <w:ilvl w:val="2"/>
          <w:numId w:val="38"/>
        </w:numPr>
        <w:tabs>
          <w:tab w:val="left" w:pos="426"/>
          <w:tab w:val="left" w:pos="851"/>
          <w:tab w:val="left" w:pos="1134"/>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să administreze fonduri de asistență </w:t>
      </w:r>
      <w:r w:rsidR="003D3E5F">
        <w:rPr>
          <w:rFonts w:ascii="Times New Roman" w:eastAsia="Times New Roman" w:hAnsi="Times New Roman"/>
          <w:sz w:val="28"/>
          <w:szCs w:val="28"/>
          <w:lang w:val="ro-RO" w:eastAsia="ro-RO"/>
        </w:rPr>
        <w:t xml:space="preserve">financiară și </w:t>
      </w:r>
      <w:r w:rsidRPr="00C468D8">
        <w:rPr>
          <w:rFonts w:ascii="Times New Roman" w:eastAsia="Times New Roman" w:hAnsi="Times New Roman"/>
          <w:sz w:val="28"/>
          <w:szCs w:val="28"/>
          <w:lang w:val="ro-RO" w:eastAsia="ro-RO"/>
        </w:rPr>
        <w:t>tehnică externă;</w:t>
      </w:r>
    </w:p>
    <w:p w14:paraId="34213683" w14:textId="37133E43" w:rsidR="009F3DDF" w:rsidRPr="00CF1EEF" w:rsidRDefault="009F3DDF" w:rsidP="00CF1EEF">
      <w:pPr>
        <w:pStyle w:val="Listparagraf"/>
        <w:numPr>
          <w:ilvl w:val="2"/>
          <w:numId w:val="38"/>
        </w:numPr>
        <w:tabs>
          <w:tab w:val="left" w:pos="426"/>
          <w:tab w:val="left" w:pos="851"/>
          <w:tab w:val="left" w:pos="1134"/>
        </w:tabs>
        <w:spacing w:after="0" w:line="240" w:lineRule="auto"/>
        <w:ind w:left="-284" w:firstLine="720"/>
        <w:jc w:val="both"/>
        <w:rPr>
          <w:rFonts w:ascii="Times New Roman" w:eastAsia="Times New Roman" w:hAnsi="Times New Roman"/>
          <w:sz w:val="28"/>
          <w:szCs w:val="28"/>
          <w:lang w:val="ro-RO" w:eastAsia="ro-RO"/>
        </w:rPr>
      </w:pPr>
      <w:r w:rsidRPr="00CF1EEF">
        <w:rPr>
          <w:rFonts w:ascii="Times New Roman" w:eastAsia="Times New Roman" w:hAnsi="Times New Roman"/>
          <w:sz w:val="28"/>
          <w:szCs w:val="28"/>
          <w:lang w:val="ro-RO" w:eastAsia="ro-RO"/>
        </w:rPr>
        <w:t xml:space="preserve">să încheie acorduri sau, după caz, contracte cu persoane juridice de drept </w:t>
      </w:r>
      <w:r w:rsidRPr="00CF1EEF">
        <w:rPr>
          <w:sz w:val="28"/>
          <w:szCs w:val="28"/>
          <w:lang w:val="ro-RO" w:eastAsia="ro-RO"/>
        </w:rPr>
        <w:t>public sau de drept privat, cu donatori internaționali, cu furnizori şi beneficiari de bunuri şi servicii, precum și contracte cu persoane fizice;</w:t>
      </w:r>
    </w:p>
    <w:p w14:paraId="7935099E" w14:textId="52C94532" w:rsidR="009F3DDF" w:rsidRDefault="009F3DDF" w:rsidP="00C468D8">
      <w:pPr>
        <w:pStyle w:val="Listparagraf"/>
        <w:numPr>
          <w:ilvl w:val="2"/>
          <w:numId w:val="38"/>
        </w:numPr>
        <w:tabs>
          <w:tab w:val="left" w:pos="426"/>
          <w:tab w:val="left" w:pos="851"/>
          <w:tab w:val="left" w:pos="1134"/>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să dispună de alte drepturi ce decurg din prevederile prezentului Statut şi actele normative.</w:t>
      </w:r>
    </w:p>
    <w:p w14:paraId="0E7060EA" w14:textId="77777777" w:rsidR="00C468D8" w:rsidRPr="00C468D8" w:rsidRDefault="00C468D8" w:rsidP="00C468D8">
      <w:pPr>
        <w:pStyle w:val="Listparagraf"/>
        <w:tabs>
          <w:tab w:val="left" w:pos="426"/>
          <w:tab w:val="left" w:pos="851"/>
          <w:tab w:val="left" w:pos="1134"/>
        </w:tabs>
        <w:spacing w:after="0" w:line="240" w:lineRule="auto"/>
        <w:ind w:left="-284" w:firstLine="720"/>
        <w:jc w:val="both"/>
        <w:rPr>
          <w:rFonts w:ascii="Times New Roman" w:eastAsia="Times New Roman" w:hAnsi="Times New Roman"/>
          <w:sz w:val="28"/>
          <w:szCs w:val="28"/>
          <w:lang w:val="ro-RO" w:eastAsia="ro-RO"/>
        </w:rPr>
      </w:pPr>
    </w:p>
    <w:p w14:paraId="744DF0C9" w14:textId="085A5892" w:rsidR="00C572D3" w:rsidRPr="00C468D8" w:rsidRDefault="00C572D3" w:rsidP="00C468D8">
      <w:pPr>
        <w:tabs>
          <w:tab w:val="left" w:pos="851"/>
          <w:tab w:val="left" w:pos="1418"/>
        </w:tabs>
        <w:ind w:left="-284"/>
        <w:jc w:val="center"/>
        <w:rPr>
          <w:color w:val="000000"/>
          <w:sz w:val="28"/>
          <w:szCs w:val="28"/>
          <w:lang w:val="ro-RO" w:eastAsia="ro-RO"/>
        </w:rPr>
      </w:pPr>
      <w:r w:rsidRPr="00C468D8">
        <w:rPr>
          <w:b/>
          <w:bCs/>
          <w:sz w:val="28"/>
          <w:szCs w:val="28"/>
          <w:lang w:val="ro-RO" w:eastAsia="ro-RO"/>
        </w:rPr>
        <w:t>IV</w:t>
      </w:r>
      <w:r w:rsidR="00663BCA" w:rsidRPr="00C468D8">
        <w:rPr>
          <w:b/>
          <w:bCs/>
          <w:sz w:val="28"/>
          <w:szCs w:val="28"/>
          <w:lang w:val="ro-RO" w:eastAsia="ro-RO"/>
        </w:rPr>
        <w:t>.</w:t>
      </w:r>
      <w:r w:rsidR="00CD70F5" w:rsidRPr="00C468D8">
        <w:rPr>
          <w:b/>
          <w:bCs/>
          <w:sz w:val="28"/>
          <w:szCs w:val="28"/>
          <w:lang w:val="ro-RO" w:eastAsia="ro-RO"/>
        </w:rPr>
        <w:t xml:space="preserve"> </w:t>
      </w:r>
      <w:r w:rsidRPr="00C468D8">
        <w:rPr>
          <w:b/>
          <w:bCs/>
          <w:sz w:val="28"/>
          <w:szCs w:val="28"/>
          <w:lang w:val="ro-RO" w:eastAsia="ro-RO"/>
        </w:rPr>
        <w:t>ORGANIZAREA ACTIVITĂŢII</w:t>
      </w:r>
      <w:r w:rsidR="00663BCA" w:rsidRPr="00C468D8">
        <w:rPr>
          <w:b/>
          <w:bCs/>
          <w:sz w:val="28"/>
          <w:szCs w:val="28"/>
          <w:lang w:val="ro-RO" w:eastAsia="ro-RO"/>
        </w:rPr>
        <w:t xml:space="preserve"> AGENȚIEI</w:t>
      </w:r>
    </w:p>
    <w:p w14:paraId="3CD6684E" w14:textId="22F2171A" w:rsidR="00B7273D" w:rsidRPr="00C468D8" w:rsidRDefault="00B7273D" w:rsidP="00C468D8">
      <w:pPr>
        <w:pStyle w:val="Listparagraf"/>
        <w:numPr>
          <w:ilvl w:val="1"/>
          <w:numId w:val="8"/>
        </w:numPr>
        <w:tabs>
          <w:tab w:val="left" w:pos="426"/>
          <w:tab w:val="left" w:pos="851"/>
          <w:tab w:val="left" w:pos="993"/>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Organele de conducere ale </w:t>
      </w:r>
      <w:r w:rsidR="00866084" w:rsidRPr="00C468D8">
        <w:rPr>
          <w:rFonts w:ascii="Times New Roman" w:eastAsia="Times New Roman" w:hAnsi="Times New Roman"/>
          <w:sz w:val="28"/>
          <w:szCs w:val="28"/>
          <w:lang w:val="ro-RO" w:eastAsia="ro-RO"/>
        </w:rPr>
        <w:t>Agenției</w:t>
      </w:r>
      <w:r w:rsidRPr="00C468D8">
        <w:rPr>
          <w:rFonts w:ascii="Times New Roman" w:eastAsia="Times New Roman" w:hAnsi="Times New Roman"/>
          <w:sz w:val="28"/>
          <w:szCs w:val="28"/>
          <w:lang w:val="ro-RO" w:eastAsia="ro-RO"/>
        </w:rPr>
        <w:t xml:space="preserve"> sînt:</w:t>
      </w:r>
    </w:p>
    <w:p w14:paraId="086C5660" w14:textId="77777777" w:rsidR="00B7273D" w:rsidRPr="00C468D8" w:rsidRDefault="00B7273D" w:rsidP="00C468D8">
      <w:pPr>
        <w:pStyle w:val="Listparagraf"/>
        <w:numPr>
          <w:ilvl w:val="2"/>
          <w:numId w:val="39"/>
        </w:numPr>
        <w:tabs>
          <w:tab w:val="left" w:pos="851"/>
          <w:tab w:val="left" w:pos="993"/>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Consiliul;</w:t>
      </w:r>
    </w:p>
    <w:p w14:paraId="3F3A52C7" w14:textId="77777777" w:rsidR="00B7273D" w:rsidRPr="00C468D8" w:rsidRDefault="00B7273D" w:rsidP="00C468D8">
      <w:pPr>
        <w:pStyle w:val="Listparagraf"/>
        <w:numPr>
          <w:ilvl w:val="2"/>
          <w:numId w:val="39"/>
        </w:numPr>
        <w:tabs>
          <w:tab w:val="left" w:pos="851"/>
          <w:tab w:val="left" w:pos="993"/>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directorul - organ executiv.</w:t>
      </w:r>
    </w:p>
    <w:p w14:paraId="3B867515" w14:textId="5A96357A" w:rsidR="00B7273D" w:rsidRPr="00C468D8" w:rsidRDefault="00B7273D" w:rsidP="00C468D8">
      <w:pPr>
        <w:pStyle w:val="Listparagraf"/>
        <w:numPr>
          <w:ilvl w:val="1"/>
          <w:numId w:val="8"/>
        </w:numPr>
        <w:tabs>
          <w:tab w:val="left" w:pos="426"/>
          <w:tab w:val="left" w:pos="851"/>
          <w:tab w:val="left" w:pos="993"/>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Consiliul este organul colegial superior al </w:t>
      </w:r>
      <w:r w:rsidR="00866084" w:rsidRPr="00C468D8">
        <w:rPr>
          <w:rFonts w:ascii="Times New Roman" w:eastAsia="Times New Roman" w:hAnsi="Times New Roman"/>
          <w:sz w:val="28"/>
          <w:szCs w:val="28"/>
          <w:lang w:val="ro-RO" w:eastAsia="ro-RO"/>
        </w:rPr>
        <w:t xml:space="preserve">Agenției </w:t>
      </w:r>
      <w:r w:rsidRPr="00C468D8">
        <w:rPr>
          <w:rFonts w:ascii="Times New Roman" w:eastAsia="Times New Roman" w:hAnsi="Times New Roman"/>
          <w:sz w:val="28"/>
          <w:szCs w:val="28"/>
          <w:lang w:val="ro-RO" w:eastAsia="ro-RO"/>
        </w:rPr>
        <w:t>care conduce și supraveghează funcționarea acest</w:t>
      </w:r>
      <w:r w:rsidR="00866084" w:rsidRPr="00C468D8">
        <w:rPr>
          <w:rFonts w:ascii="Times New Roman" w:eastAsia="Times New Roman" w:hAnsi="Times New Roman"/>
          <w:sz w:val="28"/>
          <w:szCs w:val="28"/>
          <w:lang w:val="ro-RO" w:eastAsia="ro-RO"/>
        </w:rPr>
        <w:t>e</w:t>
      </w:r>
      <w:r w:rsidRPr="00C468D8">
        <w:rPr>
          <w:rFonts w:ascii="Times New Roman" w:eastAsia="Times New Roman" w:hAnsi="Times New Roman"/>
          <w:sz w:val="28"/>
          <w:szCs w:val="28"/>
          <w:lang w:val="ro-RO" w:eastAsia="ro-RO"/>
        </w:rPr>
        <w:t xml:space="preserve">ia și adoptă decizii. </w:t>
      </w:r>
    </w:p>
    <w:p w14:paraId="304689D6" w14:textId="77777777" w:rsidR="00B7273D" w:rsidRPr="00C468D8" w:rsidRDefault="00B7273D" w:rsidP="00C468D8">
      <w:pPr>
        <w:pStyle w:val="Listparagraf"/>
        <w:numPr>
          <w:ilvl w:val="1"/>
          <w:numId w:val="8"/>
        </w:numPr>
        <w:tabs>
          <w:tab w:val="left" w:pos="426"/>
          <w:tab w:val="left" w:pos="851"/>
          <w:tab w:val="left" w:pos="993"/>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Consiliul exercită următoarele atribuții:</w:t>
      </w:r>
    </w:p>
    <w:p w14:paraId="1D229D1A" w14:textId="2E728AEF" w:rsidR="00B7273D" w:rsidRPr="00C468D8" w:rsidRDefault="00B7273D" w:rsidP="00C468D8">
      <w:pPr>
        <w:pStyle w:val="Listparagraf"/>
        <w:numPr>
          <w:ilvl w:val="2"/>
          <w:numId w:val="40"/>
        </w:numPr>
        <w:tabs>
          <w:tab w:val="left" w:pos="851"/>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adoptă decizii și supraveghează activitatea </w:t>
      </w:r>
      <w:r w:rsidR="00866084" w:rsidRPr="00C468D8">
        <w:rPr>
          <w:rFonts w:ascii="Times New Roman" w:eastAsia="Times New Roman" w:hAnsi="Times New Roman"/>
          <w:sz w:val="28"/>
          <w:szCs w:val="28"/>
          <w:lang w:val="ro-RO" w:eastAsia="ro-RO"/>
        </w:rPr>
        <w:t>Agenției</w:t>
      </w:r>
      <w:r w:rsidRPr="00C468D8">
        <w:rPr>
          <w:rFonts w:ascii="Times New Roman" w:eastAsia="Times New Roman" w:hAnsi="Times New Roman"/>
          <w:sz w:val="28"/>
          <w:szCs w:val="28"/>
          <w:lang w:val="ro-RO" w:eastAsia="ro-RO"/>
        </w:rPr>
        <w:t>;</w:t>
      </w:r>
    </w:p>
    <w:p w14:paraId="53F1B76D" w14:textId="06DAEBF4" w:rsidR="00B7273D" w:rsidRPr="00C468D8" w:rsidRDefault="00B7273D" w:rsidP="00C468D8">
      <w:pPr>
        <w:pStyle w:val="Listparagraf"/>
        <w:numPr>
          <w:ilvl w:val="2"/>
          <w:numId w:val="40"/>
        </w:numPr>
        <w:tabs>
          <w:tab w:val="left" w:pos="851"/>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aprobă planurile și rapoartele de activitate ale </w:t>
      </w:r>
      <w:r w:rsidR="00866084" w:rsidRPr="00C468D8">
        <w:rPr>
          <w:rFonts w:ascii="Times New Roman" w:eastAsia="Times New Roman" w:hAnsi="Times New Roman"/>
          <w:sz w:val="28"/>
          <w:szCs w:val="28"/>
          <w:lang w:val="ro-RO" w:eastAsia="ro-RO"/>
        </w:rPr>
        <w:t>Agenției</w:t>
      </w:r>
      <w:r w:rsidRPr="00C468D8">
        <w:rPr>
          <w:rFonts w:ascii="Times New Roman" w:eastAsia="Times New Roman" w:hAnsi="Times New Roman"/>
          <w:sz w:val="28"/>
          <w:szCs w:val="28"/>
          <w:lang w:val="ro-RO" w:eastAsia="ro-RO"/>
        </w:rPr>
        <w:t>;</w:t>
      </w:r>
    </w:p>
    <w:p w14:paraId="7B16A749" w14:textId="784873D7" w:rsidR="00B7273D" w:rsidRPr="00C468D8" w:rsidRDefault="004C6C62" w:rsidP="00C468D8">
      <w:pPr>
        <w:pStyle w:val="Listparagraf"/>
        <w:numPr>
          <w:ilvl w:val="2"/>
          <w:numId w:val="40"/>
        </w:numPr>
        <w:tabs>
          <w:tab w:val="left" w:pos="851"/>
        </w:tabs>
        <w:spacing w:after="0" w:line="240" w:lineRule="auto"/>
        <w:ind w:left="-284" w:firstLine="720"/>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aprobă</w:t>
      </w:r>
      <w:r w:rsidRPr="00C468D8">
        <w:rPr>
          <w:rFonts w:ascii="Times New Roman" w:eastAsia="Times New Roman" w:hAnsi="Times New Roman"/>
          <w:sz w:val="28"/>
          <w:szCs w:val="28"/>
          <w:lang w:val="ro-RO" w:eastAsia="ro-RO"/>
        </w:rPr>
        <w:t xml:space="preserve"> </w:t>
      </w:r>
      <w:r w:rsidR="00B7273D" w:rsidRPr="00C468D8">
        <w:rPr>
          <w:rFonts w:ascii="Times New Roman" w:eastAsia="Times New Roman" w:hAnsi="Times New Roman"/>
          <w:sz w:val="28"/>
          <w:szCs w:val="28"/>
          <w:lang w:val="ro-RO" w:eastAsia="ro-RO"/>
        </w:rPr>
        <w:t xml:space="preserve">structura și efectivul-limită ale </w:t>
      </w:r>
      <w:r w:rsidR="00866084" w:rsidRPr="00C468D8">
        <w:rPr>
          <w:rFonts w:ascii="Times New Roman" w:eastAsia="Times New Roman" w:hAnsi="Times New Roman"/>
          <w:sz w:val="28"/>
          <w:szCs w:val="28"/>
          <w:lang w:val="ro-RO" w:eastAsia="ro-RO"/>
        </w:rPr>
        <w:t>Agenției</w:t>
      </w:r>
      <w:r w:rsidR="00B7273D" w:rsidRPr="00C468D8">
        <w:rPr>
          <w:rFonts w:ascii="Times New Roman" w:eastAsia="Times New Roman" w:hAnsi="Times New Roman"/>
          <w:sz w:val="28"/>
          <w:szCs w:val="28"/>
          <w:lang w:val="ro-RO" w:eastAsia="ro-RO"/>
        </w:rPr>
        <w:t>;</w:t>
      </w:r>
    </w:p>
    <w:p w14:paraId="2F1CA1CB" w14:textId="55D0C5BA" w:rsidR="00B7273D" w:rsidRPr="00C468D8" w:rsidRDefault="00B7273D" w:rsidP="00C468D8">
      <w:pPr>
        <w:pStyle w:val="Listparagraf"/>
        <w:numPr>
          <w:ilvl w:val="2"/>
          <w:numId w:val="40"/>
        </w:numPr>
        <w:tabs>
          <w:tab w:val="left" w:pos="851"/>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examinează situațiile financiare ale </w:t>
      </w:r>
      <w:r w:rsidR="00866084" w:rsidRPr="00C468D8">
        <w:rPr>
          <w:rFonts w:ascii="Times New Roman" w:eastAsia="Times New Roman" w:hAnsi="Times New Roman"/>
          <w:sz w:val="28"/>
          <w:szCs w:val="28"/>
          <w:lang w:val="ro-RO" w:eastAsia="ro-RO"/>
        </w:rPr>
        <w:t>Agenției</w:t>
      </w:r>
      <w:r w:rsidRPr="00C468D8">
        <w:rPr>
          <w:rFonts w:ascii="Times New Roman" w:eastAsia="Times New Roman" w:hAnsi="Times New Roman"/>
          <w:sz w:val="28"/>
          <w:szCs w:val="28"/>
          <w:lang w:val="ro-RO" w:eastAsia="ro-RO"/>
        </w:rPr>
        <w:t>;</w:t>
      </w:r>
    </w:p>
    <w:p w14:paraId="7877AF66" w14:textId="0E9107B4" w:rsidR="00B7273D" w:rsidRPr="00C468D8" w:rsidRDefault="00B7273D" w:rsidP="00C468D8">
      <w:pPr>
        <w:pStyle w:val="Listparagraf"/>
        <w:numPr>
          <w:ilvl w:val="2"/>
          <w:numId w:val="40"/>
        </w:numPr>
        <w:tabs>
          <w:tab w:val="left" w:pos="851"/>
        </w:tabs>
        <w:spacing w:after="0" w:line="240" w:lineRule="auto"/>
        <w:ind w:left="-284" w:firstLine="720"/>
        <w:jc w:val="both"/>
        <w:rPr>
          <w:rFonts w:ascii="Times New Roman" w:eastAsia="Times New Roman" w:hAnsi="Times New Roman"/>
          <w:sz w:val="28"/>
          <w:szCs w:val="28"/>
          <w:lang w:val="ro-RO" w:eastAsia="ro-RO"/>
        </w:rPr>
      </w:pPr>
      <w:bookmarkStart w:id="1" w:name="_Hlk499557519"/>
      <w:r w:rsidRPr="00C468D8">
        <w:rPr>
          <w:rFonts w:ascii="Times New Roman" w:eastAsia="Times New Roman" w:hAnsi="Times New Roman"/>
          <w:sz w:val="28"/>
          <w:szCs w:val="28"/>
          <w:lang w:val="ro-RO" w:eastAsia="ro-RO"/>
        </w:rPr>
        <w:t xml:space="preserve">aprobă contractarea creditelor pentru asigurarea activității </w:t>
      </w:r>
      <w:r w:rsidR="00866084" w:rsidRPr="00C468D8">
        <w:rPr>
          <w:rFonts w:ascii="Times New Roman" w:eastAsia="Times New Roman" w:hAnsi="Times New Roman"/>
          <w:sz w:val="28"/>
          <w:szCs w:val="28"/>
          <w:lang w:val="ro-RO" w:eastAsia="ro-RO"/>
        </w:rPr>
        <w:t>Agenției</w:t>
      </w:r>
      <w:bookmarkEnd w:id="1"/>
      <w:r w:rsidRPr="00C468D8">
        <w:rPr>
          <w:rFonts w:ascii="Times New Roman" w:eastAsia="Times New Roman" w:hAnsi="Times New Roman"/>
          <w:sz w:val="28"/>
          <w:szCs w:val="28"/>
          <w:lang w:val="ro-RO" w:eastAsia="ro-RO"/>
        </w:rPr>
        <w:t>;</w:t>
      </w:r>
    </w:p>
    <w:p w14:paraId="2290E746" w14:textId="091B040E" w:rsidR="00B7273D" w:rsidRPr="00C468D8" w:rsidRDefault="00B7273D" w:rsidP="00C468D8">
      <w:pPr>
        <w:pStyle w:val="Listparagraf"/>
        <w:numPr>
          <w:ilvl w:val="2"/>
          <w:numId w:val="40"/>
        </w:numPr>
        <w:tabs>
          <w:tab w:val="left" w:pos="851"/>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ia decizii privind asigurarea transparenței procedurilor de achiziție a bunurilor, lucrărilor și serviciilor destinate atît acoperirii necesităților, cît și asigurării bazei tehnico-materiale a </w:t>
      </w:r>
      <w:r w:rsidR="00866084" w:rsidRPr="00C468D8">
        <w:rPr>
          <w:rFonts w:ascii="Times New Roman" w:eastAsia="Times New Roman" w:hAnsi="Times New Roman"/>
          <w:sz w:val="28"/>
          <w:szCs w:val="28"/>
          <w:lang w:val="ro-RO" w:eastAsia="ro-RO"/>
        </w:rPr>
        <w:t>Agenției</w:t>
      </w:r>
      <w:r w:rsidRPr="00C468D8">
        <w:rPr>
          <w:rFonts w:ascii="Times New Roman" w:eastAsia="Times New Roman" w:hAnsi="Times New Roman"/>
          <w:sz w:val="28"/>
          <w:szCs w:val="28"/>
          <w:lang w:val="ro-RO" w:eastAsia="ro-RO"/>
        </w:rPr>
        <w:t>;</w:t>
      </w:r>
    </w:p>
    <w:p w14:paraId="2C052ECA" w14:textId="42812E36" w:rsidR="00B7273D" w:rsidRPr="00C468D8" w:rsidRDefault="00B7273D" w:rsidP="00C468D8">
      <w:pPr>
        <w:pStyle w:val="Listparagraf"/>
        <w:numPr>
          <w:ilvl w:val="2"/>
          <w:numId w:val="40"/>
        </w:numPr>
        <w:tabs>
          <w:tab w:val="left" w:pos="851"/>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examinează și aprobă raportul cu privire la activitatea economico-financiară a </w:t>
      </w:r>
      <w:r w:rsidR="00866084" w:rsidRPr="00C468D8">
        <w:rPr>
          <w:rFonts w:ascii="Times New Roman" w:eastAsia="Times New Roman" w:hAnsi="Times New Roman"/>
          <w:sz w:val="28"/>
          <w:szCs w:val="28"/>
          <w:lang w:val="ro-RO" w:eastAsia="ro-RO"/>
        </w:rPr>
        <w:t>Agenției</w:t>
      </w:r>
      <w:r w:rsidRPr="00C468D8">
        <w:rPr>
          <w:rFonts w:ascii="Times New Roman" w:eastAsia="Times New Roman" w:hAnsi="Times New Roman"/>
          <w:sz w:val="28"/>
          <w:szCs w:val="28"/>
          <w:lang w:val="ro-RO" w:eastAsia="ro-RO"/>
        </w:rPr>
        <w:t>, examinează raportul auditorului, rapoartele de audit intern şi le prezintă spre informare fondatorului;</w:t>
      </w:r>
    </w:p>
    <w:p w14:paraId="5DE0C45D" w14:textId="2213CE1E" w:rsidR="00B7273D" w:rsidRPr="00C468D8" w:rsidRDefault="00B7273D" w:rsidP="00C468D8">
      <w:pPr>
        <w:pStyle w:val="Listparagraf"/>
        <w:numPr>
          <w:ilvl w:val="2"/>
          <w:numId w:val="40"/>
        </w:numPr>
        <w:tabs>
          <w:tab w:val="left" w:pos="851"/>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stabilește condițiile de salarizare a personalului </w:t>
      </w:r>
      <w:r w:rsidR="00866084" w:rsidRPr="00C468D8">
        <w:rPr>
          <w:rFonts w:ascii="Times New Roman" w:eastAsia="Times New Roman" w:hAnsi="Times New Roman"/>
          <w:sz w:val="28"/>
          <w:szCs w:val="28"/>
          <w:lang w:val="ro-RO" w:eastAsia="ro-RO"/>
        </w:rPr>
        <w:t>Agenției</w:t>
      </w:r>
      <w:r w:rsidRPr="00C468D8">
        <w:rPr>
          <w:rFonts w:ascii="Times New Roman" w:eastAsia="Times New Roman" w:hAnsi="Times New Roman"/>
          <w:sz w:val="28"/>
          <w:szCs w:val="28"/>
          <w:lang w:val="ro-RO" w:eastAsia="ro-RO"/>
        </w:rPr>
        <w:t xml:space="preserve">, inclusiv a directorului, în conformitate cu </w:t>
      </w:r>
      <w:hyperlink r:id="rId9" w:history="1">
        <w:r w:rsidRPr="00C468D8">
          <w:rPr>
            <w:rFonts w:ascii="Times New Roman" w:eastAsia="Times New Roman" w:hAnsi="Times New Roman"/>
            <w:color w:val="000000"/>
            <w:sz w:val="28"/>
            <w:szCs w:val="28"/>
            <w:lang w:val="ro-RO" w:eastAsia="ro-RO"/>
          </w:rPr>
          <w:t>Hotărîrea Guvernului nr.743 din 11 iunie 2002</w:t>
        </w:r>
      </w:hyperlink>
      <w:r w:rsidRPr="00C468D8">
        <w:rPr>
          <w:rFonts w:ascii="Times New Roman" w:eastAsia="Times New Roman" w:hAnsi="Times New Roman"/>
          <w:color w:val="000000"/>
          <w:sz w:val="28"/>
          <w:szCs w:val="28"/>
          <w:lang w:val="ro-RO" w:eastAsia="ro-RO"/>
        </w:rPr>
        <w:t xml:space="preserve"> „</w:t>
      </w:r>
      <w:r w:rsidRPr="00C468D8">
        <w:rPr>
          <w:rFonts w:ascii="Times New Roman" w:eastAsia="Times New Roman" w:hAnsi="Times New Roman"/>
          <w:sz w:val="28"/>
          <w:szCs w:val="28"/>
          <w:lang w:val="ro-RO" w:eastAsia="ro-RO"/>
        </w:rPr>
        <w:t>Cu privire la salarizarea angajaților din unitățile cu autonomie financiară”;</w:t>
      </w:r>
    </w:p>
    <w:p w14:paraId="12D9FA7B" w14:textId="11EDEC55" w:rsidR="00B7273D" w:rsidRPr="00C468D8" w:rsidRDefault="00B7273D" w:rsidP="00C468D8">
      <w:pPr>
        <w:pStyle w:val="Listparagraf"/>
        <w:numPr>
          <w:ilvl w:val="2"/>
          <w:numId w:val="40"/>
        </w:numPr>
        <w:tabs>
          <w:tab w:val="left" w:pos="851"/>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examinează și aprobă bugetul anual al </w:t>
      </w:r>
      <w:r w:rsidR="00866084" w:rsidRPr="00C468D8">
        <w:rPr>
          <w:rFonts w:ascii="Times New Roman" w:eastAsia="Times New Roman" w:hAnsi="Times New Roman"/>
          <w:sz w:val="28"/>
          <w:szCs w:val="28"/>
          <w:lang w:val="ro-RO" w:eastAsia="ro-RO"/>
        </w:rPr>
        <w:t>Agenției</w:t>
      </w:r>
      <w:r w:rsidRPr="00C468D8">
        <w:rPr>
          <w:rFonts w:ascii="Times New Roman" w:eastAsia="Times New Roman" w:hAnsi="Times New Roman"/>
          <w:sz w:val="28"/>
          <w:szCs w:val="28"/>
          <w:lang w:val="ro-RO" w:eastAsia="ro-RO"/>
        </w:rPr>
        <w:t>;</w:t>
      </w:r>
    </w:p>
    <w:p w14:paraId="4F6AFA3A" w14:textId="35517B0A" w:rsidR="00B7273D" w:rsidRPr="00C468D8" w:rsidRDefault="00B7273D" w:rsidP="00C468D8">
      <w:pPr>
        <w:pStyle w:val="Listparagraf"/>
        <w:numPr>
          <w:ilvl w:val="2"/>
          <w:numId w:val="40"/>
        </w:numPr>
        <w:tabs>
          <w:tab w:val="left" w:pos="851"/>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decide asupra altor subiecte de importanță pentru </w:t>
      </w:r>
      <w:r w:rsidR="00866084" w:rsidRPr="00C468D8">
        <w:rPr>
          <w:rFonts w:ascii="Times New Roman" w:eastAsia="Times New Roman" w:hAnsi="Times New Roman"/>
          <w:sz w:val="28"/>
          <w:szCs w:val="28"/>
          <w:lang w:val="ro-RO" w:eastAsia="ro-RO"/>
        </w:rPr>
        <w:t>Agenție</w:t>
      </w:r>
      <w:r w:rsidRPr="00C468D8">
        <w:rPr>
          <w:rFonts w:ascii="Times New Roman" w:eastAsia="Times New Roman" w:hAnsi="Times New Roman"/>
          <w:sz w:val="28"/>
          <w:szCs w:val="28"/>
          <w:lang w:val="ro-RO" w:eastAsia="ro-RO"/>
        </w:rPr>
        <w:t>, înaintate de director.</w:t>
      </w:r>
    </w:p>
    <w:p w14:paraId="6535D08D" w14:textId="5606781C" w:rsidR="00CD70F5"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Componenţa </w:t>
      </w:r>
      <w:r w:rsidR="00CD70F5" w:rsidRPr="00C468D8">
        <w:rPr>
          <w:rFonts w:ascii="Times New Roman" w:eastAsia="Times New Roman" w:hAnsi="Times New Roman"/>
          <w:sz w:val="28"/>
          <w:szCs w:val="28"/>
          <w:lang w:val="ro-RO" w:eastAsia="ro-RO"/>
        </w:rPr>
        <w:t>nominală a</w:t>
      </w:r>
      <w:r w:rsidR="00B7273D" w:rsidRPr="00C468D8">
        <w:rPr>
          <w:rFonts w:ascii="Times New Roman" w:eastAsia="Times New Roman" w:hAnsi="Times New Roman"/>
          <w:sz w:val="28"/>
          <w:szCs w:val="28"/>
          <w:lang w:val="ro-RO" w:eastAsia="ro-RO"/>
        </w:rPr>
        <w:t>și numărul membrilor</w:t>
      </w:r>
      <w:r w:rsidR="00CD70F5" w:rsidRPr="00C468D8">
        <w:rPr>
          <w:rFonts w:ascii="Times New Roman" w:eastAsia="Times New Roman" w:hAnsi="Times New Roman"/>
          <w:sz w:val="28"/>
          <w:szCs w:val="28"/>
          <w:lang w:val="ro-RO" w:eastAsia="ro-RO"/>
        </w:rPr>
        <w:t xml:space="preserve"> </w:t>
      </w:r>
      <w:r w:rsidRPr="00C468D8">
        <w:rPr>
          <w:rFonts w:ascii="Times New Roman" w:eastAsia="Times New Roman" w:hAnsi="Times New Roman"/>
          <w:sz w:val="28"/>
          <w:szCs w:val="28"/>
          <w:lang w:val="ro-RO" w:eastAsia="ro-RO"/>
        </w:rPr>
        <w:t xml:space="preserve">Consiliului se </w:t>
      </w:r>
      <w:r w:rsidR="00B7273D" w:rsidRPr="00C468D8">
        <w:rPr>
          <w:rFonts w:ascii="Times New Roman" w:eastAsia="Times New Roman" w:hAnsi="Times New Roman"/>
          <w:sz w:val="28"/>
          <w:szCs w:val="28"/>
          <w:lang w:val="ro-RO" w:eastAsia="ro-RO"/>
        </w:rPr>
        <w:t xml:space="preserve">stabilesc </w:t>
      </w:r>
      <w:r w:rsidR="00CD70F5" w:rsidRPr="00C468D8">
        <w:rPr>
          <w:rFonts w:ascii="Times New Roman" w:eastAsia="Times New Roman" w:hAnsi="Times New Roman"/>
          <w:sz w:val="28"/>
          <w:szCs w:val="28"/>
          <w:lang w:val="ro-RO" w:eastAsia="ro-RO"/>
        </w:rPr>
        <w:t xml:space="preserve">prin ordinul </w:t>
      </w:r>
      <w:r w:rsidR="00BD405A" w:rsidRPr="00C468D8">
        <w:rPr>
          <w:rFonts w:ascii="Times New Roman" w:eastAsia="Times New Roman" w:hAnsi="Times New Roman"/>
          <w:sz w:val="28"/>
          <w:szCs w:val="28"/>
          <w:lang w:val="ro-RO" w:eastAsia="ro-RO"/>
        </w:rPr>
        <w:t>s</w:t>
      </w:r>
      <w:r w:rsidR="00CD70F5" w:rsidRPr="00C468D8">
        <w:rPr>
          <w:rFonts w:ascii="Times New Roman" w:eastAsia="Times New Roman" w:hAnsi="Times New Roman"/>
          <w:sz w:val="28"/>
          <w:szCs w:val="28"/>
          <w:lang w:val="ro-RO" w:eastAsia="ro-RO"/>
        </w:rPr>
        <w:t>ecretarului general al Guvernului</w:t>
      </w:r>
      <w:r w:rsidRPr="00C468D8">
        <w:rPr>
          <w:rFonts w:ascii="Times New Roman" w:eastAsia="Times New Roman" w:hAnsi="Times New Roman"/>
          <w:sz w:val="28"/>
          <w:szCs w:val="28"/>
          <w:lang w:val="ro-RO" w:eastAsia="ro-RO"/>
        </w:rPr>
        <w:t>. Numărul membrilor nu poate fi mai mic de 5 şi mai mare de 7 persoane.</w:t>
      </w:r>
      <w:r w:rsidR="00694D32" w:rsidRPr="00C468D8">
        <w:rPr>
          <w:rFonts w:ascii="Times New Roman" w:eastAsia="Times New Roman" w:hAnsi="Times New Roman"/>
          <w:sz w:val="28"/>
          <w:szCs w:val="28"/>
          <w:lang w:val="ro-RO" w:eastAsia="ro-RO"/>
        </w:rPr>
        <w:t xml:space="preserve"> </w:t>
      </w:r>
      <w:r w:rsidR="00CD70F5" w:rsidRPr="00C468D8">
        <w:rPr>
          <w:rFonts w:ascii="Times New Roman" w:eastAsia="Times New Roman" w:hAnsi="Times New Roman"/>
          <w:sz w:val="28"/>
          <w:szCs w:val="28"/>
          <w:lang w:val="ro-RO" w:eastAsia="ro-RO"/>
        </w:rPr>
        <w:t xml:space="preserve">Angajații </w:t>
      </w:r>
      <w:r w:rsidR="00694D32" w:rsidRPr="00C468D8">
        <w:rPr>
          <w:rFonts w:ascii="Times New Roman" w:eastAsia="Times New Roman" w:hAnsi="Times New Roman"/>
          <w:sz w:val="28"/>
          <w:szCs w:val="28"/>
          <w:lang w:val="ro-RO" w:eastAsia="ro-RO"/>
        </w:rPr>
        <w:t xml:space="preserve">Agenției </w:t>
      </w:r>
      <w:r w:rsidR="00CD70F5" w:rsidRPr="00C468D8">
        <w:rPr>
          <w:rFonts w:ascii="Times New Roman" w:eastAsia="Times New Roman" w:hAnsi="Times New Roman"/>
          <w:sz w:val="28"/>
          <w:szCs w:val="28"/>
          <w:lang w:val="ro-RO" w:eastAsia="ro-RO"/>
        </w:rPr>
        <w:t>nu pot fi membri ai Consiliului.</w:t>
      </w:r>
    </w:p>
    <w:p w14:paraId="727D618B" w14:textId="03D7595B"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Membrii Consiliului participă la şedinţele acestuia personal.</w:t>
      </w:r>
    </w:p>
    <w:p w14:paraId="3F53B2DE" w14:textId="4C0096E1" w:rsidR="005C19A7" w:rsidRPr="00C468D8" w:rsidRDefault="005C19A7"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Activitatea în calitate de membru al Consiliului Agenției nu se remunerează.</w:t>
      </w:r>
    </w:p>
    <w:p w14:paraId="4F13FDFE" w14:textId="74CAB844"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Membrii Consiliului:</w:t>
      </w:r>
    </w:p>
    <w:p w14:paraId="4D03D3B6" w14:textId="22AC0B59" w:rsidR="00C572D3" w:rsidRPr="00C468D8" w:rsidRDefault="00C572D3" w:rsidP="00C468D8">
      <w:pPr>
        <w:pStyle w:val="Listparagraf"/>
        <w:numPr>
          <w:ilvl w:val="2"/>
          <w:numId w:val="14"/>
        </w:numPr>
        <w:tabs>
          <w:tab w:val="left" w:pos="851"/>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lastRenderedPageBreak/>
        <w:t>au dreptul de acces la informaţia Agenției, cu respectarea principiului confidenţialităţii stabilit de prezentul Statut;</w:t>
      </w:r>
    </w:p>
    <w:p w14:paraId="26DDD02D" w14:textId="232565B3" w:rsidR="00C572D3" w:rsidRPr="00C468D8" w:rsidRDefault="00C572D3" w:rsidP="00C468D8">
      <w:pPr>
        <w:pStyle w:val="Listparagraf"/>
        <w:numPr>
          <w:ilvl w:val="2"/>
          <w:numId w:val="14"/>
        </w:numPr>
        <w:tabs>
          <w:tab w:val="left" w:pos="851"/>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au obligaţia să respecte Statutul Agenției, să contribuie la realizarea funcţiilor acesteia;</w:t>
      </w:r>
    </w:p>
    <w:p w14:paraId="268806C5" w14:textId="207401A5" w:rsidR="00C572D3" w:rsidRPr="00C468D8" w:rsidRDefault="00C572D3" w:rsidP="00C468D8">
      <w:pPr>
        <w:pStyle w:val="Listparagraf"/>
        <w:numPr>
          <w:ilvl w:val="2"/>
          <w:numId w:val="14"/>
        </w:numPr>
        <w:tabs>
          <w:tab w:val="left" w:pos="851"/>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au obligaţia să participe activ la stabilirea direcţiilor strategice ale Agenției, la evaluarea rapoartelor şi la revizuirea performanţelor Agenției;</w:t>
      </w:r>
    </w:p>
    <w:p w14:paraId="4B7884CA" w14:textId="1AEFE1F9" w:rsidR="00C572D3" w:rsidRPr="00C468D8" w:rsidRDefault="00C572D3" w:rsidP="00C468D8">
      <w:pPr>
        <w:pStyle w:val="Listparagraf"/>
        <w:numPr>
          <w:ilvl w:val="2"/>
          <w:numId w:val="14"/>
        </w:numPr>
        <w:tabs>
          <w:tab w:val="left" w:pos="851"/>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au obligația să declare și să evite conflictele de interese.</w:t>
      </w:r>
    </w:p>
    <w:p w14:paraId="698B0F53" w14:textId="278A1B93" w:rsidR="00C572D3" w:rsidRPr="00C468D8" w:rsidRDefault="004C6C62" w:rsidP="00C468D8">
      <w:pPr>
        <w:pStyle w:val="Listparagraf"/>
        <w:numPr>
          <w:ilvl w:val="1"/>
          <w:numId w:val="8"/>
        </w:numPr>
        <w:tabs>
          <w:tab w:val="left" w:pos="426"/>
          <w:tab w:val="left" w:pos="851"/>
          <w:tab w:val="left" w:pos="1134"/>
          <w:tab w:val="left" w:pos="1418"/>
        </w:tabs>
        <w:spacing w:after="0" w:line="240" w:lineRule="auto"/>
        <w:ind w:left="-284" w:firstLine="720"/>
        <w:contextualSpacing w:val="0"/>
        <w:jc w:val="both"/>
        <w:rPr>
          <w:rFonts w:ascii="Times New Roman" w:eastAsia="Times New Roman" w:hAnsi="Times New Roman"/>
          <w:sz w:val="28"/>
          <w:szCs w:val="28"/>
          <w:lang w:val="ro-RO" w:eastAsia="ro-RO"/>
        </w:rPr>
      </w:pPr>
      <w:r w:rsidRPr="004C6C62">
        <w:rPr>
          <w:rFonts w:ascii="Times New Roman" w:eastAsia="Times New Roman" w:hAnsi="Times New Roman"/>
          <w:sz w:val="28"/>
          <w:szCs w:val="28"/>
          <w:lang w:val="ro-RO" w:eastAsia="ro-RO"/>
        </w:rPr>
        <w:t xml:space="preserve">Consiliul se convoacă după necesitate, dar nu mai rar decît o dată în </w:t>
      </w:r>
      <w:r>
        <w:rPr>
          <w:rFonts w:ascii="Times New Roman" w:eastAsia="Times New Roman" w:hAnsi="Times New Roman"/>
          <w:sz w:val="28"/>
          <w:szCs w:val="28"/>
          <w:lang w:val="ro-RO" w:eastAsia="ro-RO"/>
        </w:rPr>
        <w:t>semestru</w:t>
      </w:r>
      <w:r w:rsidRPr="004C6C62">
        <w:rPr>
          <w:rFonts w:ascii="Times New Roman" w:eastAsia="Times New Roman" w:hAnsi="Times New Roman"/>
          <w:sz w:val="28"/>
          <w:szCs w:val="28"/>
          <w:lang w:val="ro-RO" w:eastAsia="ro-RO"/>
        </w:rPr>
        <w:t>, la inițiativa fondatorului, preşedintelui Consiliului sau a directorului</w:t>
      </w:r>
      <w:r w:rsidR="00C572D3" w:rsidRPr="00C468D8">
        <w:rPr>
          <w:rFonts w:ascii="Times New Roman" w:eastAsia="Times New Roman" w:hAnsi="Times New Roman"/>
          <w:sz w:val="28"/>
          <w:szCs w:val="28"/>
          <w:lang w:val="ro-RO" w:eastAsia="ro-RO"/>
        </w:rPr>
        <w:t>.</w:t>
      </w:r>
    </w:p>
    <w:p w14:paraId="16D7CA1B" w14:textId="513AA9DB"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Şedinţa Consiliului este deliberativă în prezenţa majorităţii membrilor săi. Informaţia în scris despre ţinerea şedinţei Consiliului, în care se indică timpul şi locul desfăşurării ei, agenda de lucru, inclusiv materialele aferente, se expediază, prin scrisoare, remisă în original</w:t>
      </w:r>
      <w:r w:rsidR="00C23828" w:rsidRPr="00C468D8">
        <w:rPr>
          <w:rFonts w:ascii="Times New Roman" w:eastAsia="Times New Roman" w:hAnsi="Times New Roman"/>
          <w:sz w:val="28"/>
          <w:szCs w:val="28"/>
          <w:lang w:val="ro-RO" w:eastAsia="ro-RO"/>
        </w:rPr>
        <w:t xml:space="preserve"> sau </w:t>
      </w:r>
      <w:r w:rsidRPr="00C468D8">
        <w:rPr>
          <w:rFonts w:ascii="Times New Roman" w:eastAsia="Times New Roman" w:hAnsi="Times New Roman"/>
          <w:sz w:val="28"/>
          <w:szCs w:val="28"/>
          <w:lang w:val="ro-RO" w:eastAsia="ro-RO"/>
        </w:rPr>
        <w:t>prin e-mail, de secretarul Consiliului tuturor membrilor Consiliului, cu cel puţin 3 zile calendaristice pînă la ziua şedinţei. Şedinţele se ţin în ziua, la ora şi în locul stabilit în invitaţia la şedinţă, emisă de director sau fondator, în dependență cine a convocat şedinţa.</w:t>
      </w:r>
    </w:p>
    <w:p w14:paraId="6F713750" w14:textId="7850962A"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În lipsă de cvorum, în cel mult 5 zile calendaristice, se convoacă şedinţa repetată a Consiliului. Membrii Consiliului vor fi informaţi despre şedinţa repetată cu cel puţin 2 zile calendaristice pînă la data şedinţei.</w:t>
      </w:r>
    </w:p>
    <w:p w14:paraId="6563D92B" w14:textId="68D3D5FD" w:rsidR="00C572D3" w:rsidRPr="00C468D8" w:rsidRDefault="006322B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Deciziile</w:t>
      </w:r>
      <w:r w:rsidRPr="00C468D8">
        <w:rPr>
          <w:rFonts w:ascii="Times New Roman" w:eastAsia="Times New Roman" w:hAnsi="Times New Roman"/>
          <w:sz w:val="28"/>
          <w:szCs w:val="28"/>
          <w:lang w:val="ro-RO" w:eastAsia="ro-RO"/>
        </w:rPr>
        <w:t xml:space="preserve"> </w:t>
      </w:r>
      <w:r w:rsidR="00C572D3" w:rsidRPr="00C468D8">
        <w:rPr>
          <w:rFonts w:ascii="Times New Roman" w:eastAsia="Times New Roman" w:hAnsi="Times New Roman"/>
          <w:sz w:val="28"/>
          <w:szCs w:val="28"/>
          <w:lang w:val="ro-RO" w:eastAsia="ro-RO"/>
        </w:rPr>
        <w:t>Consiliului se adoptă cu majoritatea simplă de voturi</w:t>
      </w:r>
      <w:r w:rsidR="00453DAD" w:rsidRPr="00453DAD">
        <w:rPr>
          <w:rFonts w:ascii="Times New Roman" w:eastAsia="Times New Roman" w:hAnsi="Times New Roman"/>
          <w:sz w:val="28"/>
          <w:szCs w:val="28"/>
          <w:lang w:val="ro-RO" w:eastAsia="ro-RO"/>
        </w:rPr>
        <w:t xml:space="preserve"> </w:t>
      </w:r>
      <w:r w:rsidR="00453DAD" w:rsidRPr="009331D8">
        <w:rPr>
          <w:rFonts w:ascii="Times New Roman" w:eastAsia="Times New Roman" w:hAnsi="Times New Roman"/>
          <w:sz w:val="28"/>
          <w:szCs w:val="28"/>
          <w:lang w:val="ro-RO" w:eastAsia="ro-RO"/>
        </w:rPr>
        <w:t>ale membrilor Consiliului</w:t>
      </w:r>
      <w:r w:rsidR="00C572D3" w:rsidRPr="00C468D8">
        <w:rPr>
          <w:rFonts w:ascii="Times New Roman" w:eastAsia="Times New Roman" w:hAnsi="Times New Roman"/>
          <w:sz w:val="28"/>
          <w:szCs w:val="28"/>
          <w:lang w:val="ro-RO" w:eastAsia="ro-RO"/>
        </w:rPr>
        <w:t xml:space="preserve">, </w:t>
      </w:r>
      <w:bookmarkStart w:id="2" w:name="_Hlk499739753"/>
      <w:r w:rsidR="00C572D3" w:rsidRPr="00C468D8">
        <w:rPr>
          <w:rFonts w:ascii="Times New Roman" w:eastAsia="Times New Roman" w:hAnsi="Times New Roman"/>
          <w:sz w:val="28"/>
          <w:szCs w:val="28"/>
          <w:lang w:val="ro-RO" w:eastAsia="ro-RO"/>
        </w:rPr>
        <w:t>cu excepţia deciziei privind înaintarea propunerilor de modificare şi completare a Statutului, introducerea modificărilor în structura acesteia, inclusiv în statele de personal, precum şi privind eliberarea din funcţie a directorului. Decizia în cauză se adoptă cu voturile a 3/5 din membri</w:t>
      </w:r>
      <w:bookmarkEnd w:id="2"/>
      <w:r w:rsidR="00C572D3" w:rsidRPr="00C468D8">
        <w:rPr>
          <w:rFonts w:ascii="Times New Roman" w:eastAsia="Times New Roman" w:hAnsi="Times New Roman"/>
          <w:sz w:val="28"/>
          <w:szCs w:val="28"/>
          <w:lang w:val="ro-RO" w:eastAsia="ro-RO"/>
        </w:rPr>
        <w:t>.</w:t>
      </w:r>
    </w:p>
    <w:p w14:paraId="428F300C" w14:textId="445AA5B4"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Şedinţele Consiliului se consemnează într-un proces-verbal, care reflectă în mod obligatoriu chestiunile examinate în cadrul şedinţei şi informaţia privind înştiinţarea membrilor Consiliului, lista participanţilor şi a celor absenţi, luările de cuvînt, rezultatul votării fiecărei chestiuni din ordinea de zi.</w:t>
      </w:r>
    </w:p>
    <w:p w14:paraId="0A3305A5" w14:textId="4CED0A15" w:rsidR="00C572D3" w:rsidRPr="00C468D8" w:rsidRDefault="006322B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Deciziile </w:t>
      </w:r>
      <w:r w:rsidR="00C572D3" w:rsidRPr="00C468D8">
        <w:rPr>
          <w:rFonts w:ascii="Times New Roman" w:eastAsia="Times New Roman" w:hAnsi="Times New Roman"/>
          <w:sz w:val="28"/>
          <w:szCs w:val="28"/>
          <w:lang w:val="ro-RO" w:eastAsia="ro-RO"/>
        </w:rPr>
        <w:t>Consiliului, în termen de 14 zile calendaristice de la adoptare, vor fi publicate pe pagina web a Agenției</w:t>
      </w:r>
      <w:r w:rsidR="006528B9" w:rsidRPr="00C468D8">
        <w:rPr>
          <w:rFonts w:ascii="Times New Roman" w:eastAsia="Times New Roman" w:hAnsi="Times New Roman"/>
          <w:sz w:val="28"/>
          <w:szCs w:val="28"/>
          <w:lang w:val="ro-RO" w:eastAsia="ro-RO"/>
        </w:rPr>
        <w:t>, cu excepţia celor confidențiale, stabilite de Consiliu</w:t>
      </w:r>
      <w:r w:rsidR="00C572D3" w:rsidRPr="00C468D8">
        <w:rPr>
          <w:rFonts w:ascii="Times New Roman" w:eastAsia="Times New Roman" w:hAnsi="Times New Roman"/>
          <w:sz w:val="28"/>
          <w:szCs w:val="28"/>
          <w:lang w:val="ro-RO" w:eastAsia="ro-RO"/>
        </w:rPr>
        <w:t xml:space="preserve">. </w:t>
      </w:r>
    </w:p>
    <w:p w14:paraId="5BD1B256" w14:textId="102E377A" w:rsidR="00C52A89"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Lucrările de secretariat ale Consiliului sînt executate de secretarul Consiliului. </w:t>
      </w:r>
      <w:r w:rsidR="00C52A89" w:rsidRPr="00C468D8">
        <w:rPr>
          <w:rFonts w:ascii="Times New Roman" w:eastAsia="Times New Roman" w:hAnsi="Times New Roman"/>
          <w:sz w:val="28"/>
          <w:szCs w:val="28"/>
          <w:lang w:val="ro-RO" w:eastAsia="ro-RO"/>
        </w:rPr>
        <w:t xml:space="preserve">Secretarul Consiliului este numit din cadrul personalului subdiviziunii juridice a Agenției. </w:t>
      </w:r>
    </w:p>
    <w:p w14:paraId="35973AC5" w14:textId="6D502239" w:rsidR="00282FDC" w:rsidRPr="00C468D8" w:rsidRDefault="00282FDC"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Secretarul Consiliului este responsabil pentru păstrarea documentelor Consiliului Agenției, informarea membrilor Consiliului despre şedinţele acestuia, participarea la şedinţe şi perfectarea proceselor-verbale ale acestora.</w:t>
      </w:r>
    </w:p>
    <w:p w14:paraId="329D0C54" w14:textId="01CEAAEF" w:rsidR="00C572D3" w:rsidRPr="00C468D8" w:rsidRDefault="005C19A7" w:rsidP="00C468D8">
      <w:pPr>
        <w:pStyle w:val="Listparagraf"/>
        <w:numPr>
          <w:ilvl w:val="1"/>
          <w:numId w:val="8"/>
        </w:numPr>
        <w:tabs>
          <w:tab w:val="left" w:pos="426"/>
          <w:tab w:val="left" w:pos="851"/>
          <w:tab w:val="left" w:pos="993"/>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bookmarkStart w:id="3" w:name="_Hlk499218009"/>
      <w:r w:rsidRPr="00C468D8">
        <w:rPr>
          <w:rFonts w:ascii="Times New Roman" w:eastAsia="Times New Roman" w:hAnsi="Times New Roman"/>
          <w:sz w:val="28"/>
          <w:szCs w:val="28"/>
          <w:lang w:val="ro-RO" w:eastAsia="ro-RO"/>
        </w:rPr>
        <w:t xml:space="preserve">Activitatea executivă a Agenției este condusă de către director, care </w:t>
      </w:r>
      <w:r w:rsidR="00C572D3" w:rsidRPr="00C468D8">
        <w:rPr>
          <w:rFonts w:ascii="Times New Roman" w:eastAsia="Times New Roman" w:hAnsi="Times New Roman"/>
          <w:sz w:val="28"/>
          <w:szCs w:val="28"/>
          <w:lang w:val="ro-RO" w:eastAsia="ro-RO"/>
        </w:rPr>
        <w:t xml:space="preserve">este </w:t>
      </w:r>
      <w:r w:rsidR="00581BE8" w:rsidRPr="00C468D8">
        <w:rPr>
          <w:rFonts w:ascii="Times New Roman" w:eastAsia="Times New Roman" w:hAnsi="Times New Roman"/>
          <w:sz w:val="28"/>
          <w:szCs w:val="28"/>
          <w:lang w:val="ro-RO" w:eastAsia="ro-RO"/>
        </w:rPr>
        <w:t xml:space="preserve">numit </w:t>
      </w:r>
      <w:r w:rsidR="00C572D3" w:rsidRPr="00C468D8">
        <w:rPr>
          <w:rFonts w:ascii="Times New Roman" w:eastAsia="Times New Roman" w:hAnsi="Times New Roman"/>
          <w:sz w:val="28"/>
          <w:szCs w:val="28"/>
          <w:lang w:val="ro-RO" w:eastAsia="ro-RO"/>
        </w:rPr>
        <w:t xml:space="preserve">în </w:t>
      </w:r>
      <w:r w:rsidR="00E620E6" w:rsidRPr="00C468D8">
        <w:rPr>
          <w:rFonts w:ascii="Times New Roman" w:eastAsia="Times New Roman" w:hAnsi="Times New Roman"/>
          <w:sz w:val="28"/>
          <w:szCs w:val="28"/>
          <w:lang w:val="ro-RO" w:eastAsia="ro-RO"/>
        </w:rPr>
        <w:t xml:space="preserve">și eliberat din </w:t>
      </w:r>
      <w:r w:rsidR="00C572D3" w:rsidRPr="00C468D8">
        <w:rPr>
          <w:rFonts w:ascii="Times New Roman" w:eastAsia="Times New Roman" w:hAnsi="Times New Roman"/>
          <w:sz w:val="28"/>
          <w:szCs w:val="28"/>
          <w:lang w:val="ro-RO" w:eastAsia="ro-RO"/>
        </w:rPr>
        <w:t xml:space="preserve">funcţie de </w:t>
      </w:r>
      <w:r w:rsidR="00E620E6" w:rsidRPr="00C468D8">
        <w:rPr>
          <w:rFonts w:ascii="Times New Roman" w:eastAsia="Times New Roman" w:hAnsi="Times New Roman"/>
          <w:sz w:val="28"/>
          <w:szCs w:val="28"/>
          <w:lang w:val="ro-RO" w:eastAsia="ro-RO"/>
        </w:rPr>
        <w:t xml:space="preserve">către </w:t>
      </w:r>
      <w:r w:rsidR="00F8082F" w:rsidRPr="00C468D8">
        <w:rPr>
          <w:rFonts w:ascii="Times New Roman" w:eastAsia="Times New Roman" w:hAnsi="Times New Roman"/>
          <w:sz w:val="28"/>
          <w:szCs w:val="28"/>
          <w:lang w:val="ro-RO" w:eastAsia="ro-RO"/>
        </w:rPr>
        <w:t xml:space="preserve">Consiliu, la propunerea </w:t>
      </w:r>
      <w:r w:rsidR="00BD405A" w:rsidRPr="00C468D8">
        <w:rPr>
          <w:rFonts w:ascii="Times New Roman" w:eastAsia="Times New Roman" w:hAnsi="Times New Roman"/>
          <w:sz w:val="28"/>
          <w:szCs w:val="28"/>
          <w:lang w:val="ro-RO" w:eastAsia="ro-RO"/>
        </w:rPr>
        <w:t>s</w:t>
      </w:r>
      <w:r w:rsidR="00E620E6" w:rsidRPr="00C468D8">
        <w:rPr>
          <w:rFonts w:ascii="Times New Roman" w:eastAsia="Times New Roman" w:hAnsi="Times New Roman"/>
          <w:sz w:val="28"/>
          <w:szCs w:val="28"/>
          <w:lang w:val="ro-RO" w:eastAsia="ro-RO"/>
        </w:rPr>
        <w:t>ecretarul</w:t>
      </w:r>
      <w:r w:rsidR="00F8082F" w:rsidRPr="00C468D8">
        <w:rPr>
          <w:rFonts w:ascii="Times New Roman" w:eastAsia="Times New Roman" w:hAnsi="Times New Roman"/>
          <w:sz w:val="28"/>
          <w:szCs w:val="28"/>
          <w:lang w:val="ro-RO" w:eastAsia="ro-RO"/>
        </w:rPr>
        <w:t>ui</w:t>
      </w:r>
      <w:r w:rsidR="00E620E6" w:rsidRPr="00C468D8">
        <w:rPr>
          <w:rFonts w:ascii="Times New Roman" w:eastAsia="Times New Roman" w:hAnsi="Times New Roman"/>
          <w:sz w:val="28"/>
          <w:szCs w:val="28"/>
          <w:lang w:val="ro-RO" w:eastAsia="ro-RO"/>
        </w:rPr>
        <w:t xml:space="preserve"> general al Guvernului. </w:t>
      </w:r>
      <w:bookmarkEnd w:id="3"/>
    </w:p>
    <w:p w14:paraId="5DF74729" w14:textId="75B5202B"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Directorul:</w:t>
      </w:r>
    </w:p>
    <w:p w14:paraId="7271CB3B" w14:textId="038FFD22" w:rsidR="00C572D3" w:rsidRPr="00C468D8" w:rsidRDefault="00C572D3" w:rsidP="005D2A2E">
      <w:pPr>
        <w:pStyle w:val="Listparagraf"/>
        <w:numPr>
          <w:ilvl w:val="2"/>
          <w:numId w:val="15"/>
        </w:numPr>
        <w:tabs>
          <w:tab w:val="left" w:pos="851"/>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conduce activitatea Agenției;</w:t>
      </w:r>
    </w:p>
    <w:p w14:paraId="128E8063" w14:textId="6B44FF90" w:rsidR="00C572D3" w:rsidRPr="00C468D8" w:rsidRDefault="00C572D3" w:rsidP="005D2A2E">
      <w:pPr>
        <w:pStyle w:val="Listparagraf"/>
        <w:numPr>
          <w:ilvl w:val="2"/>
          <w:numId w:val="15"/>
        </w:numPr>
        <w:tabs>
          <w:tab w:val="left" w:pos="851"/>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este responsabil pentru îndeplinirea corespunzătoare a funcțiilor atribuite Agenției;</w:t>
      </w:r>
    </w:p>
    <w:p w14:paraId="7FE00371" w14:textId="65B048BA" w:rsidR="00C572D3" w:rsidRPr="00C468D8" w:rsidRDefault="00C572D3" w:rsidP="005D2A2E">
      <w:pPr>
        <w:pStyle w:val="Listparagraf"/>
        <w:numPr>
          <w:ilvl w:val="2"/>
          <w:numId w:val="15"/>
        </w:numPr>
        <w:tabs>
          <w:tab w:val="left" w:pos="851"/>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lastRenderedPageBreak/>
        <w:t>înaint</w:t>
      </w:r>
      <w:r w:rsidR="00AC3A4E">
        <w:rPr>
          <w:rFonts w:ascii="Times New Roman" w:hAnsi="Times New Roman"/>
          <w:color w:val="000000"/>
          <w:sz w:val="28"/>
          <w:szCs w:val="28"/>
          <w:lang w:val="ro-RO" w:eastAsia="ro-RO"/>
        </w:rPr>
        <w:t>e</w:t>
      </w:r>
      <w:r w:rsidRPr="00C468D8">
        <w:rPr>
          <w:rFonts w:ascii="Times New Roman" w:hAnsi="Times New Roman"/>
          <w:color w:val="000000"/>
          <w:sz w:val="28"/>
          <w:szCs w:val="28"/>
          <w:lang w:val="ro-RO" w:eastAsia="ro-RO"/>
        </w:rPr>
        <w:t>a</w:t>
      </w:r>
      <w:r w:rsidR="00AC3A4E">
        <w:rPr>
          <w:rFonts w:ascii="Times New Roman" w:hAnsi="Times New Roman"/>
          <w:color w:val="000000"/>
          <w:sz w:val="28"/>
          <w:szCs w:val="28"/>
          <w:lang w:val="ro-RO" w:eastAsia="ro-RO"/>
        </w:rPr>
        <w:t>ză</w:t>
      </w:r>
      <w:r w:rsidRPr="00C468D8">
        <w:rPr>
          <w:rFonts w:ascii="Times New Roman" w:hAnsi="Times New Roman"/>
          <w:color w:val="000000"/>
          <w:sz w:val="28"/>
          <w:szCs w:val="28"/>
          <w:lang w:val="ro-RO" w:eastAsia="ro-RO"/>
        </w:rPr>
        <w:t xml:space="preserve"> propuneri de politici publice și </w:t>
      </w:r>
      <w:r w:rsidR="00AC3A4E">
        <w:rPr>
          <w:rFonts w:ascii="Times New Roman" w:hAnsi="Times New Roman"/>
          <w:color w:val="000000"/>
          <w:sz w:val="28"/>
          <w:szCs w:val="28"/>
          <w:lang w:val="ro-RO" w:eastAsia="ro-RO"/>
        </w:rPr>
        <w:t>de modificare a cadrului</w:t>
      </w:r>
      <w:r w:rsidRPr="00C468D8">
        <w:rPr>
          <w:rFonts w:ascii="Times New Roman" w:hAnsi="Times New Roman"/>
          <w:color w:val="000000"/>
          <w:sz w:val="28"/>
          <w:szCs w:val="28"/>
          <w:lang w:val="ro-RO" w:eastAsia="ro-RO"/>
        </w:rPr>
        <w:t xml:space="preserve"> normativ necesar realizării misiunii Agenției;</w:t>
      </w:r>
    </w:p>
    <w:p w14:paraId="4FF11011" w14:textId="65BB57E3" w:rsidR="00C572D3" w:rsidRPr="00C468D8" w:rsidRDefault="00C572D3" w:rsidP="005D2A2E">
      <w:pPr>
        <w:pStyle w:val="Listparagraf"/>
        <w:numPr>
          <w:ilvl w:val="2"/>
          <w:numId w:val="15"/>
        </w:numPr>
        <w:tabs>
          <w:tab w:val="left" w:pos="851"/>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reprezintă Agenția în relaţiile cu autoritățile publice, organizațiile și instituțiile naționale și internaționale, instituțiile donatoare care asigură suport Agenției, instanțele judecătoreşti, instituțiile financiare, cu persoanele fizice și cu alte persoane juridice;</w:t>
      </w:r>
    </w:p>
    <w:p w14:paraId="6E024C7E" w14:textId="1756A3E3" w:rsidR="00C572D3" w:rsidRDefault="00C572D3" w:rsidP="005D2A2E">
      <w:pPr>
        <w:pStyle w:val="Listparagraf"/>
        <w:numPr>
          <w:ilvl w:val="2"/>
          <w:numId w:val="15"/>
        </w:numPr>
        <w:tabs>
          <w:tab w:val="left" w:pos="851"/>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coordonează elaborarea şi prezintă Consiliului spre aprobare proiectul de buget al Agenției;</w:t>
      </w:r>
    </w:p>
    <w:p w14:paraId="71D9E712" w14:textId="3E204883" w:rsidR="00AC3A4E" w:rsidRPr="00C468D8" w:rsidRDefault="00AC3A4E" w:rsidP="005D2A2E">
      <w:pPr>
        <w:pStyle w:val="Listparagraf"/>
        <w:numPr>
          <w:ilvl w:val="2"/>
          <w:numId w:val="15"/>
        </w:numPr>
        <w:tabs>
          <w:tab w:val="left" w:pos="851"/>
        </w:tabs>
        <w:spacing w:after="0" w:line="240" w:lineRule="auto"/>
        <w:ind w:left="-284" w:firstLine="720"/>
        <w:contextualSpacing w:val="0"/>
        <w:jc w:val="both"/>
        <w:rPr>
          <w:rFonts w:ascii="Times New Roman" w:hAnsi="Times New Roman"/>
          <w:color w:val="000000"/>
          <w:sz w:val="28"/>
          <w:szCs w:val="28"/>
          <w:lang w:val="ro-RO" w:eastAsia="ro-RO"/>
        </w:rPr>
      </w:pPr>
      <w:r w:rsidRPr="009331D8">
        <w:rPr>
          <w:rFonts w:ascii="Times New Roman" w:eastAsia="Times New Roman" w:hAnsi="Times New Roman"/>
          <w:sz w:val="28"/>
          <w:szCs w:val="28"/>
          <w:lang w:val="ro-RO" w:eastAsia="ro-RO"/>
        </w:rPr>
        <w:t>elaborează şi prezintă Consiliu</w:t>
      </w:r>
      <w:r>
        <w:rPr>
          <w:rFonts w:ascii="Times New Roman" w:eastAsia="Times New Roman" w:hAnsi="Times New Roman"/>
          <w:sz w:val="28"/>
          <w:szCs w:val="28"/>
          <w:lang w:val="ro-RO" w:eastAsia="ro-RO"/>
        </w:rPr>
        <w:t>lui</w:t>
      </w:r>
      <w:r w:rsidRPr="009331D8">
        <w:rPr>
          <w:rFonts w:ascii="Times New Roman" w:eastAsia="Times New Roman" w:hAnsi="Times New Roman"/>
          <w:sz w:val="28"/>
          <w:szCs w:val="28"/>
          <w:lang w:val="ro-RO" w:eastAsia="ro-RO"/>
        </w:rPr>
        <w:t xml:space="preserve"> spre aprobare structura şi efectivul-limită de personal ale Serviciului</w:t>
      </w:r>
      <w:r>
        <w:rPr>
          <w:rFonts w:ascii="Times New Roman" w:eastAsia="Times New Roman" w:hAnsi="Times New Roman"/>
          <w:sz w:val="28"/>
          <w:szCs w:val="28"/>
          <w:lang w:val="ro-RO" w:eastAsia="ro-RO"/>
        </w:rPr>
        <w:t>;</w:t>
      </w:r>
    </w:p>
    <w:p w14:paraId="693D6253" w14:textId="04A5832F" w:rsidR="00C572D3" w:rsidRPr="00C468D8" w:rsidRDefault="00C572D3" w:rsidP="005D2A2E">
      <w:pPr>
        <w:pStyle w:val="Listparagraf"/>
        <w:numPr>
          <w:ilvl w:val="2"/>
          <w:numId w:val="15"/>
        </w:numPr>
        <w:tabs>
          <w:tab w:val="left" w:pos="851"/>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asigură executarea deciziilor Consiliului;</w:t>
      </w:r>
    </w:p>
    <w:p w14:paraId="72F2015C" w14:textId="2CEB331B" w:rsidR="00C572D3" w:rsidRPr="00C468D8" w:rsidRDefault="00C572D3" w:rsidP="005D2A2E">
      <w:pPr>
        <w:pStyle w:val="Listparagraf"/>
        <w:numPr>
          <w:ilvl w:val="2"/>
          <w:numId w:val="15"/>
        </w:numPr>
        <w:tabs>
          <w:tab w:val="left" w:pos="851"/>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poartă răspundere personală pentru utilizarea rațională a mijloacelor financiare ale Agenției și autenticitatea indicilor economici generali;</w:t>
      </w:r>
    </w:p>
    <w:p w14:paraId="492B2640" w14:textId="42488805" w:rsidR="00C572D3" w:rsidRPr="00C468D8" w:rsidRDefault="00C572D3" w:rsidP="005D2A2E">
      <w:pPr>
        <w:pStyle w:val="Listparagraf"/>
        <w:numPr>
          <w:ilvl w:val="2"/>
          <w:numId w:val="15"/>
        </w:numPr>
        <w:tabs>
          <w:tab w:val="left" w:pos="851"/>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aprobă statul de personal al Agenției, regulamentele subdiviziunilor din cadrul acesteia, precum și fișele postului ale personalului Agenției;</w:t>
      </w:r>
    </w:p>
    <w:p w14:paraId="17673A99" w14:textId="3EC9761C" w:rsidR="00C572D3" w:rsidRPr="00C468D8" w:rsidRDefault="00C572D3" w:rsidP="005D2A2E">
      <w:pPr>
        <w:pStyle w:val="Listparagraf"/>
        <w:numPr>
          <w:ilvl w:val="2"/>
          <w:numId w:val="15"/>
        </w:numPr>
        <w:tabs>
          <w:tab w:val="left" w:pos="851"/>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numește în funcții, modifică, suspendă și încetează raporturile de muncă cu personalul Agenției, în condițiile legislației muncii;</w:t>
      </w:r>
    </w:p>
    <w:p w14:paraId="6E3FAEC9" w14:textId="756EC568" w:rsidR="00C572D3" w:rsidRPr="00C468D8" w:rsidRDefault="00C572D3" w:rsidP="005D2A2E">
      <w:pPr>
        <w:pStyle w:val="Listparagraf"/>
        <w:numPr>
          <w:ilvl w:val="2"/>
          <w:numId w:val="15"/>
        </w:numPr>
        <w:tabs>
          <w:tab w:val="left" w:pos="993"/>
          <w:tab w:val="left" w:pos="1418"/>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 xml:space="preserve">încheie contracte cu persoane fizice şi juridice de drept privat şi public, contracte cu consultanţii locali şi străini, executorii de lucrări, furnizorii de bunuri şi prestatorii de servicii, pentru asigurarea </w:t>
      </w:r>
      <w:r w:rsidR="00DA2D45" w:rsidRPr="00C468D8">
        <w:rPr>
          <w:rFonts w:ascii="Times New Roman" w:hAnsi="Times New Roman"/>
          <w:color w:val="000000"/>
          <w:sz w:val="28"/>
          <w:szCs w:val="28"/>
          <w:lang w:val="ro-RO" w:eastAsia="ro-RO"/>
        </w:rPr>
        <w:t>realizării sarcinilor Agenției</w:t>
      </w:r>
      <w:r w:rsidRPr="00C468D8">
        <w:rPr>
          <w:rFonts w:ascii="Times New Roman" w:hAnsi="Times New Roman"/>
          <w:color w:val="000000"/>
          <w:sz w:val="28"/>
          <w:szCs w:val="28"/>
          <w:lang w:val="ro-RO" w:eastAsia="ro-RO"/>
        </w:rPr>
        <w:t xml:space="preserve">; </w:t>
      </w:r>
    </w:p>
    <w:p w14:paraId="1C213F7F" w14:textId="736AA11D" w:rsidR="00C572D3" w:rsidRPr="00C468D8" w:rsidRDefault="00C572D3" w:rsidP="005D2A2E">
      <w:pPr>
        <w:pStyle w:val="Listparagraf"/>
        <w:numPr>
          <w:ilvl w:val="2"/>
          <w:numId w:val="15"/>
        </w:numPr>
        <w:tabs>
          <w:tab w:val="left" w:pos="993"/>
          <w:tab w:val="left" w:pos="1418"/>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asigură integritatea, menţinerea şi administrarea eficientă a patrimoniului Agenției, în conformitate cu prevederile legislaţiei în vigoare;</w:t>
      </w:r>
    </w:p>
    <w:p w14:paraId="428DA2F5" w14:textId="35982556" w:rsidR="00C572D3" w:rsidRPr="00C468D8" w:rsidRDefault="00C572D3" w:rsidP="005D2A2E">
      <w:pPr>
        <w:pStyle w:val="Listparagraf"/>
        <w:numPr>
          <w:ilvl w:val="2"/>
          <w:numId w:val="15"/>
        </w:numPr>
        <w:tabs>
          <w:tab w:val="left" w:pos="993"/>
          <w:tab w:val="left" w:pos="1418"/>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exercită alte sarcini delegate de fondator și Consiliul, legate de activitatea Agenției.</w:t>
      </w:r>
    </w:p>
    <w:p w14:paraId="4EB17735" w14:textId="2337D739"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Directorul este Coordonator Principal pentru e-Transformare (Government Chief Information Officer – </w:t>
      </w:r>
      <w:r w:rsidRPr="00C468D8">
        <w:rPr>
          <w:rFonts w:ascii="Times New Roman" w:eastAsia="Times New Roman" w:hAnsi="Times New Roman"/>
          <w:i/>
          <w:sz w:val="28"/>
          <w:szCs w:val="28"/>
          <w:lang w:val="ro-RO" w:eastAsia="ro-RO"/>
        </w:rPr>
        <w:t>„Government CIO”</w:t>
      </w:r>
      <w:r w:rsidRPr="00C468D8">
        <w:rPr>
          <w:rFonts w:ascii="Times New Roman" w:eastAsia="Times New Roman" w:hAnsi="Times New Roman"/>
          <w:sz w:val="28"/>
          <w:szCs w:val="28"/>
          <w:lang w:val="ro-RO" w:eastAsia="ro-RO"/>
        </w:rPr>
        <w:t>) şi are statut similar cu cel de consilier al Prim-ministrului, exercitînd următoarele atribuţii specifice:</w:t>
      </w:r>
    </w:p>
    <w:p w14:paraId="0936FCCE" w14:textId="60A82382" w:rsidR="00C572D3" w:rsidRPr="00C468D8" w:rsidRDefault="00C572D3" w:rsidP="005D2A2E">
      <w:pPr>
        <w:pStyle w:val="Listparagraf"/>
        <w:numPr>
          <w:ilvl w:val="2"/>
          <w:numId w:val="16"/>
        </w:numPr>
        <w:tabs>
          <w:tab w:val="left" w:pos="851"/>
          <w:tab w:val="left" w:pos="1418"/>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 xml:space="preserve">consiliază Prim-ministrul pe probleme din domeniul guvernării electronice; </w:t>
      </w:r>
    </w:p>
    <w:p w14:paraId="1D8D286E" w14:textId="2EA51362" w:rsidR="00C572D3" w:rsidRPr="00C468D8" w:rsidRDefault="00C572D3" w:rsidP="005D2A2E">
      <w:pPr>
        <w:pStyle w:val="Listparagraf"/>
        <w:numPr>
          <w:ilvl w:val="2"/>
          <w:numId w:val="16"/>
        </w:numPr>
        <w:tabs>
          <w:tab w:val="left" w:pos="851"/>
          <w:tab w:val="left" w:pos="1418"/>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asigură asistenţa informaţională a activităţii Prim-ministrului în domeniul guvernării electronice şi îl informează, la solicitare, despre rezultatele implementării agendei de e-Transformare a Guvernării;</w:t>
      </w:r>
    </w:p>
    <w:p w14:paraId="4B54C346" w14:textId="6996B28A" w:rsidR="00C572D3" w:rsidRPr="00C468D8" w:rsidRDefault="00C572D3" w:rsidP="005D2A2E">
      <w:pPr>
        <w:pStyle w:val="Listparagraf"/>
        <w:numPr>
          <w:ilvl w:val="2"/>
          <w:numId w:val="16"/>
        </w:numPr>
        <w:tabs>
          <w:tab w:val="left" w:pos="851"/>
          <w:tab w:val="left" w:pos="1418"/>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asigură elaborarea proiectelor de acte normative necesare implementării agendei de e-Transformare a Guvernării, ţinînd cont de priorităţile strategice prevăzute în Programul de activitate şi Planul de acţiuni ale Guvernului, precum şi de cele mai bune practici europene şi internaţionale în domeniu; prezintă recomandări pentru finanţarea procesului de e-Transformare a Guvernării;</w:t>
      </w:r>
    </w:p>
    <w:p w14:paraId="0DD440EE" w14:textId="0E7B6535" w:rsidR="00C572D3" w:rsidRPr="00C468D8" w:rsidRDefault="00C572D3" w:rsidP="005D2A2E">
      <w:pPr>
        <w:pStyle w:val="Listparagraf"/>
        <w:numPr>
          <w:ilvl w:val="2"/>
          <w:numId w:val="16"/>
        </w:numPr>
        <w:tabs>
          <w:tab w:val="left" w:pos="851"/>
          <w:tab w:val="left" w:pos="1418"/>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 xml:space="preserve">participă, cu suportul </w:t>
      </w:r>
      <w:r w:rsidR="00F000E6" w:rsidRPr="00C468D8">
        <w:rPr>
          <w:rFonts w:ascii="Times New Roman" w:hAnsi="Times New Roman"/>
          <w:color w:val="000000"/>
          <w:sz w:val="28"/>
          <w:szCs w:val="28"/>
          <w:lang w:val="ro-RO" w:eastAsia="ro-RO"/>
        </w:rPr>
        <w:t xml:space="preserve">personalului și </w:t>
      </w:r>
      <w:r w:rsidRPr="00C468D8">
        <w:rPr>
          <w:rFonts w:ascii="Times New Roman" w:hAnsi="Times New Roman"/>
          <w:color w:val="000000"/>
          <w:sz w:val="28"/>
          <w:szCs w:val="28"/>
          <w:lang w:val="ro-RO" w:eastAsia="ro-RO"/>
        </w:rPr>
        <w:t xml:space="preserve">consultanţilor Agenției, la expertizarea proiectelor de acte normative în domeniul guvernării electronice şi tehnologiilor informaţionale aferente acesteia, elaborate de ministere şi alte autorităţi administrative centrale; </w:t>
      </w:r>
    </w:p>
    <w:p w14:paraId="22CB9E8A" w14:textId="19EFB7FC" w:rsidR="00C572D3" w:rsidRPr="00C468D8" w:rsidRDefault="00C572D3" w:rsidP="005D2A2E">
      <w:pPr>
        <w:pStyle w:val="Listparagraf"/>
        <w:numPr>
          <w:ilvl w:val="2"/>
          <w:numId w:val="16"/>
        </w:numPr>
        <w:tabs>
          <w:tab w:val="left" w:pos="851"/>
          <w:tab w:val="left" w:pos="1418"/>
        </w:tabs>
        <w:spacing w:after="0" w:line="240" w:lineRule="auto"/>
        <w:ind w:left="-284" w:firstLine="720"/>
        <w:contextualSpacing w:val="0"/>
        <w:jc w:val="both"/>
        <w:rPr>
          <w:color w:val="000000"/>
          <w:sz w:val="28"/>
          <w:szCs w:val="28"/>
          <w:lang w:val="ro-RO" w:eastAsia="ro-RO"/>
        </w:rPr>
      </w:pPr>
      <w:r w:rsidRPr="00C468D8">
        <w:rPr>
          <w:rFonts w:ascii="Times New Roman" w:hAnsi="Times New Roman"/>
          <w:color w:val="000000"/>
          <w:sz w:val="28"/>
          <w:szCs w:val="28"/>
          <w:lang w:val="ro-RO" w:eastAsia="ro-RO"/>
        </w:rPr>
        <w:t xml:space="preserve">îndeplineşte alte sarcini în domeniul guvernării electronice, la indicaţia directă a Prim-ministrului. </w:t>
      </w:r>
    </w:p>
    <w:p w14:paraId="788DD0D2" w14:textId="29B967D1"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lastRenderedPageBreak/>
        <w:t xml:space="preserve">Directorul este în drept să solicite de la ministere şi alte autorităţi administrative centrale documente şi informaţii necesare pentru exercitarea atribuţiilor respective, precum şi să monitorizeze realizarea dispoziţiilor Guvernului şi </w:t>
      </w:r>
      <w:r w:rsidR="00F000E6" w:rsidRPr="00C468D8">
        <w:rPr>
          <w:rFonts w:ascii="Times New Roman" w:eastAsia="Times New Roman" w:hAnsi="Times New Roman"/>
          <w:sz w:val="28"/>
          <w:szCs w:val="28"/>
          <w:lang w:val="ro-RO" w:eastAsia="ro-RO"/>
        </w:rPr>
        <w:t xml:space="preserve">deciziilor </w:t>
      </w:r>
      <w:r w:rsidRPr="00C468D8">
        <w:rPr>
          <w:rFonts w:ascii="Times New Roman" w:eastAsia="Times New Roman" w:hAnsi="Times New Roman"/>
          <w:sz w:val="28"/>
          <w:szCs w:val="28"/>
          <w:lang w:val="ro-RO" w:eastAsia="ro-RO"/>
        </w:rPr>
        <w:t>Prim-ministrului.</w:t>
      </w:r>
    </w:p>
    <w:p w14:paraId="73910D6F" w14:textId="2E106230"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În absenţa directorului, atribuţiile acestuia vor fi exercitate de </w:t>
      </w:r>
      <w:r w:rsidR="00F000E6" w:rsidRPr="00C468D8">
        <w:rPr>
          <w:rFonts w:ascii="Times New Roman" w:eastAsia="Times New Roman" w:hAnsi="Times New Roman"/>
          <w:sz w:val="28"/>
          <w:szCs w:val="28"/>
          <w:lang w:val="ro-RO" w:eastAsia="ro-RO"/>
        </w:rPr>
        <w:t xml:space="preserve">către </w:t>
      </w:r>
      <w:r w:rsidR="003B7D05">
        <w:rPr>
          <w:rFonts w:ascii="Times New Roman" w:eastAsia="Times New Roman" w:hAnsi="Times New Roman"/>
          <w:sz w:val="28"/>
          <w:szCs w:val="28"/>
          <w:lang w:val="ro-RO" w:eastAsia="ro-RO"/>
        </w:rPr>
        <w:t>directorul adjunct</w:t>
      </w:r>
      <w:r w:rsidRPr="00C468D8">
        <w:rPr>
          <w:rFonts w:ascii="Times New Roman" w:eastAsia="Times New Roman" w:hAnsi="Times New Roman"/>
          <w:sz w:val="28"/>
          <w:szCs w:val="28"/>
          <w:lang w:val="ro-RO" w:eastAsia="ro-RO"/>
        </w:rPr>
        <w:t>, conform ordinului emis de director.</w:t>
      </w:r>
    </w:p>
    <w:p w14:paraId="1EBD52FD" w14:textId="5A56EFDD" w:rsidR="00C572D3" w:rsidRPr="00C468D8" w:rsidRDefault="003B7D05"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Directorul adjunct este numit</w:t>
      </w:r>
      <w:r w:rsidR="00D74A34" w:rsidRPr="00C468D8">
        <w:rPr>
          <w:rFonts w:ascii="Times New Roman" w:eastAsia="Times New Roman" w:hAnsi="Times New Roman"/>
          <w:sz w:val="28"/>
          <w:szCs w:val="28"/>
          <w:lang w:val="ro-RO" w:eastAsia="ro-RO"/>
        </w:rPr>
        <w:t xml:space="preserve"> în și elibera</w:t>
      </w:r>
      <w:r>
        <w:rPr>
          <w:rFonts w:ascii="Times New Roman" w:eastAsia="Times New Roman" w:hAnsi="Times New Roman"/>
          <w:sz w:val="28"/>
          <w:szCs w:val="28"/>
          <w:lang w:val="ro-RO" w:eastAsia="ro-RO"/>
        </w:rPr>
        <w:t>t</w:t>
      </w:r>
      <w:r w:rsidR="00D74A34" w:rsidRPr="00C468D8">
        <w:rPr>
          <w:rFonts w:ascii="Times New Roman" w:eastAsia="Times New Roman" w:hAnsi="Times New Roman"/>
          <w:sz w:val="28"/>
          <w:szCs w:val="28"/>
          <w:lang w:val="ro-RO" w:eastAsia="ro-RO"/>
        </w:rPr>
        <w:t xml:space="preserve"> din funcție </w:t>
      </w:r>
      <w:r w:rsidR="00C572D3" w:rsidRPr="00C468D8">
        <w:rPr>
          <w:rFonts w:ascii="Times New Roman" w:eastAsia="Times New Roman" w:hAnsi="Times New Roman"/>
          <w:sz w:val="28"/>
          <w:szCs w:val="28"/>
          <w:lang w:val="ro-RO" w:eastAsia="ro-RO"/>
        </w:rPr>
        <w:t>de Consiliu</w:t>
      </w:r>
      <w:r w:rsidR="00F8082F" w:rsidRPr="00C468D8">
        <w:rPr>
          <w:rFonts w:ascii="Times New Roman" w:eastAsia="Times New Roman" w:hAnsi="Times New Roman"/>
          <w:sz w:val="28"/>
          <w:szCs w:val="28"/>
          <w:lang w:val="ro-RO" w:eastAsia="ro-RO"/>
        </w:rPr>
        <w:t xml:space="preserve">, </w:t>
      </w:r>
      <w:r w:rsidR="00C572D3" w:rsidRPr="00C468D8">
        <w:rPr>
          <w:rFonts w:ascii="Times New Roman" w:eastAsia="Times New Roman" w:hAnsi="Times New Roman"/>
          <w:sz w:val="28"/>
          <w:szCs w:val="28"/>
          <w:lang w:val="ro-RO" w:eastAsia="ro-RO"/>
        </w:rPr>
        <w:t xml:space="preserve">la propunerea directorului. </w:t>
      </w:r>
    </w:p>
    <w:p w14:paraId="1E90B9E7" w14:textId="77777777" w:rsidR="007D45EF" w:rsidRPr="00C468D8" w:rsidRDefault="007D45EF" w:rsidP="00C468D8">
      <w:pPr>
        <w:tabs>
          <w:tab w:val="left" w:pos="851"/>
          <w:tab w:val="left" w:pos="1418"/>
        </w:tabs>
        <w:ind w:left="-284"/>
        <w:jc w:val="center"/>
        <w:rPr>
          <w:b/>
          <w:bCs/>
          <w:sz w:val="28"/>
          <w:szCs w:val="28"/>
          <w:lang w:val="ro-RO" w:eastAsia="ro-RO"/>
        </w:rPr>
      </w:pPr>
    </w:p>
    <w:p w14:paraId="1674CD35" w14:textId="7C8F3FD5" w:rsidR="00C572D3" w:rsidRPr="00C468D8" w:rsidRDefault="00C572D3" w:rsidP="00C468D8">
      <w:pPr>
        <w:tabs>
          <w:tab w:val="left" w:pos="851"/>
          <w:tab w:val="left" w:pos="1418"/>
        </w:tabs>
        <w:ind w:left="-284"/>
        <w:jc w:val="center"/>
        <w:rPr>
          <w:b/>
          <w:bCs/>
          <w:sz w:val="28"/>
          <w:szCs w:val="28"/>
          <w:lang w:val="ro-RO" w:eastAsia="ro-RO"/>
        </w:rPr>
      </w:pPr>
      <w:r w:rsidRPr="00C468D8">
        <w:rPr>
          <w:b/>
          <w:bCs/>
          <w:sz w:val="28"/>
          <w:szCs w:val="28"/>
          <w:lang w:val="ro-RO" w:eastAsia="ro-RO"/>
        </w:rPr>
        <w:t>V</w:t>
      </w:r>
      <w:r w:rsidR="007A1F0A" w:rsidRPr="00C468D8">
        <w:rPr>
          <w:b/>
          <w:bCs/>
          <w:sz w:val="28"/>
          <w:szCs w:val="28"/>
          <w:lang w:val="ro-RO" w:eastAsia="ro-RO"/>
        </w:rPr>
        <w:t>. FINANȚAREA ȘI PATRIMONIUL AGENȚIEI</w:t>
      </w:r>
      <w:r w:rsidRPr="00C468D8">
        <w:rPr>
          <w:b/>
          <w:bCs/>
          <w:sz w:val="28"/>
          <w:szCs w:val="28"/>
          <w:lang w:val="ro-RO" w:eastAsia="ro-RO"/>
        </w:rPr>
        <w:t xml:space="preserve"> </w:t>
      </w:r>
    </w:p>
    <w:p w14:paraId="54CBC10D" w14:textId="4FB6B18A" w:rsidR="00C572D3" w:rsidRPr="00C468D8" w:rsidRDefault="00646077"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Finanțarea activității Agenției </w:t>
      </w:r>
      <w:r w:rsidR="00C572D3" w:rsidRPr="00C468D8">
        <w:rPr>
          <w:rFonts w:ascii="Times New Roman" w:eastAsia="Times New Roman" w:hAnsi="Times New Roman"/>
          <w:sz w:val="28"/>
          <w:szCs w:val="28"/>
          <w:lang w:val="ro-RO" w:eastAsia="ro-RO"/>
        </w:rPr>
        <w:t xml:space="preserve">se </w:t>
      </w:r>
      <w:r w:rsidRPr="00C468D8">
        <w:rPr>
          <w:rFonts w:ascii="Times New Roman" w:eastAsia="Times New Roman" w:hAnsi="Times New Roman"/>
          <w:sz w:val="28"/>
          <w:szCs w:val="28"/>
          <w:lang w:val="ro-RO" w:eastAsia="ro-RO"/>
        </w:rPr>
        <w:t>va efectua</w:t>
      </w:r>
      <w:r w:rsidR="00C572D3" w:rsidRPr="00C468D8">
        <w:rPr>
          <w:rFonts w:ascii="Times New Roman" w:eastAsia="Times New Roman" w:hAnsi="Times New Roman"/>
          <w:sz w:val="28"/>
          <w:szCs w:val="28"/>
          <w:lang w:val="ro-RO" w:eastAsia="ro-RO"/>
        </w:rPr>
        <w:t xml:space="preserve"> din:</w:t>
      </w:r>
    </w:p>
    <w:p w14:paraId="112BD29E" w14:textId="542BEA27" w:rsidR="00284473" w:rsidRPr="00C468D8" w:rsidRDefault="00284473" w:rsidP="00C468D8">
      <w:pPr>
        <w:pStyle w:val="Listparagraf"/>
        <w:numPr>
          <w:ilvl w:val="2"/>
          <w:numId w:val="17"/>
        </w:numPr>
        <w:tabs>
          <w:tab w:val="left" w:pos="851"/>
          <w:tab w:val="left" w:pos="1134"/>
          <w:tab w:val="left" w:pos="1418"/>
        </w:tabs>
        <w:spacing w:after="0" w:line="240" w:lineRule="auto"/>
        <w:ind w:left="-284" w:firstLine="720"/>
        <w:contextualSpacing w:val="0"/>
        <w:jc w:val="both"/>
        <w:rPr>
          <w:rFonts w:ascii="Times New Roman" w:hAnsi="Times New Roman"/>
          <w:sz w:val="28"/>
          <w:szCs w:val="28"/>
          <w:lang w:val="ro-RO" w:eastAsia="ro-RO"/>
        </w:rPr>
      </w:pPr>
      <w:r w:rsidRPr="00C468D8">
        <w:rPr>
          <w:rFonts w:ascii="Times New Roman" w:hAnsi="Times New Roman"/>
          <w:sz w:val="28"/>
          <w:szCs w:val="28"/>
          <w:lang w:val="ro-RO" w:eastAsia="ro-RO"/>
        </w:rPr>
        <w:t>veniturile obținute din prestarea serviciilor;</w:t>
      </w:r>
    </w:p>
    <w:p w14:paraId="27B9E106" w14:textId="34A33E8C" w:rsidR="00C572D3" w:rsidRPr="00C468D8" w:rsidRDefault="00646077" w:rsidP="005D2A2E">
      <w:pPr>
        <w:pStyle w:val="Listparagraf"/>
        <w:numPr>
          <w:ilvl w:val="2"/>
          <w:numId w:val="17"/>
        </w:numPr>
        <w:tabs>
          <w:tab w:val="left" w:pos="851"/>
          <w:tab w:val="left" w:pos="1418"/>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sz w:val="28"/>
          <w:szCs w:val="28"/>
          <w:lang w:val="ro-RO" w:eastAsia="ro-RO"/>
        </w:rPr>
        <w:t>subsidiile/subvențiile primite de la bugetul de stat</w:t>
      </w:r>
      <w:r w:rsidR="00284473" w:rsidRPr="00C468D8">
        <w:rPr>
          <w:rFonts w:ascii="Times New Roman" w:hAnsi="Times New Roman"/>
          <w:color w:val="000000"/>
          <w:sz w:val="28"/>
          <w:szCs w:val="28"/>
          <w:lang w:val="ro-RO" w:eastAsia="ro-RO"/>
        </w:rPr>
        <w:t xml:space="preserve"> pentru finanţarea activităţii Agenției şi implementarea proiectelor</w:t>
      </w:r>
      <w:r w:rsidR="00C75EE9">
        <w:rPr>
          <w:rFonts w:ascii="Times New Roman" w:hAnsi="Times New Roman"/>
          <w:color w:val="000000"/>
          <w:sz w:val="28"/>
          <w:szCs w:val="28"/>
          <w:lang w:val="ro-RO" w:eastAsia="ro-RO"/>
        </w:rPr>
        <w:t xml:space="preserve"> finanțate din surse externe</w:t>
      </w:r>
      <w:r w:rsidRPr="00C468D8">
        <w:rPr>
          <w:rFonts w:ascii="Times New Roman" w:hAnsi="Times New Roman"/>
          <w:sz w:val="28"/>
          <w:szCs w:val="28"/>
          <w:lang w:val="ro-RO" w:eastAsia="ro-RO"/>
        </w:rPr>
        <w:t xml:space="preserve">, </w:t>
      </w:r>
      <w:r w:rsidR="00284473" w:rsidRPr="00C468D8">
        <w:rPr>
          <w:rFonts w:ascii="Times New Roman" w:hAnsi="Times New Roman"/>
          <w:sz w:val="28"/>
          <w:szCs w:val="28"/>
          <w:lang w:val="ro-RO" w:eastAsia="ro-RO"/>
        </w:rPr>
        <w:t xml:space="preserve">primite </w:t>
      </w:r>
      <w:r w:rsidRPr="00C468D8">
        <w:rPr>
          <w:rFonts w:ascii="Times New Roman" w:hAnsi="Times New Roman"/>
          <w:sz w:val="28"/>
          <w:szCs w:val="28"/>
          <w:lang w:val="ro-RO" w:eastAsia="ro-RO"/>
        </w:rPr>
        <w:t>prin intermediul Cancelariei de Stat</w:t>
      </w:r>
      <w:r w:rsidR="00C572D3" w:rsidRPr="00C468D8">
        <w:rPr>
          <w:rFonts w:ascii="Times New Roman" w:hAnsi="Times New Roman"/>
          <w:color w:val="000000"/>
          <w:sz w:val="28"/>
          <w:szCs w:val="28"/>
          <w:lang w:val="ro-RO" w:eastAsia="ro-RO"/>
        </w:rPr>
        <w:t>;</w:t>
      </w:r>
    </w:p>
    <w:p w14:paraId="3F511767" w14:textId="4126C0FF" w:rsidR="00C572D3" w:rsidRPr="00C75EE9" w:rsidRDefault="00C572D3" w:rsidP="00C75EE9">
      <w:pPr>
        <w:pStyle w:val="Listparagraf"/>
        <w:numPr>
          <w:ilvl w:val="2"/>
          <w:numId w:val="17"/>
        </w:numPr>
        <w:tabs>
          <w:tab w:val="left" w:pos="851"/>
          <w:tab w:val="left" w:pos="1418"/>
        </w:tabs>
        <w:spacing w:after="0" w:line="240" w:lineRule="auto"/>
        <w:ind w:left="-284" w:firstLine="720"/>
        <w:contextualSpacing w:val="0"/>
        <w:jc w:val="both"/>
        <w:rPr>
          <w:rFonts w:ascii="Times New Roman" w:hAnsi="Times New Roman"/>
          <w:color w:val="000000"/>
          <w:sz w:val="28"/>
          <w:szCs w:val="28"/>
          <w:lang w:val="ro-RO" w:eastAsia="ro-RO"/>
        </w:rPr>
      </w:pPr>
      <w:r w:rsidRPr="00C75EE9">
        <w:rPr>
          <w:rFonts w:ascii="Times New Roman" w:hAnsi="Times New Roman"/>
          <w:color w:val="000000"/>
          <w:sz w:val="28"/>
          <w:szCs w:val="28"/>
          <w:lang w:val="ro-RO" w:eastAsia="ro-RO"/>
        </w:rPr>
        <w:t>donaţiile donatorilor străini şi autohtoni;</w:t>
      </w:r>
    </w:p>
    <w:p w14:paraId="3E5523FC" w14:textId="32F1AD8E" w:rsidR="00C572D3" w:rsidRPr="00C468D8" w:rsidRDefault="00C572D3" w:rsidP="005D2A2E">
      <w:pPr>
        <w:pStyle w:val="Listparagraf"/>
        <w:numPr>
          <w:ilvl w:val="2"/>
          <w:numId w:val="17"/>
        </w:numPr>
        <w:tabs>
          <w:tab w:val="left" w:pos="851"/>
          <w:tab w:val="left" w:pos="1418"/>
        </w:tabs>
        <w:spacing w:after="0" w:line="240" w:lineRule="auto"/>
        <w:ind w:left="-284" w:firstLine="720"/>
        <w:contextualSpacing w:val="0"/>
        <w:jc w:val="both"/>
        <w:rPr>
          <w:rFonts w:ascii="Times New Roman" w:hAnsi="Times New Roman"/>
          <w:color w:val="000000"/>
          <w:sz w:val="28"/>
          <w:szCs w:val="28"/>
          <w:lang w:val="ro-RO" w:eastAsia="ro-RO"/>
        </w:rPr>
      </w:pPr>
      <w:r w:rsidRPr="00C468D8">
        <w:rPr>
          <w:rFonts w:ascii="Times New Roman" w:hAnsi="Times New Roman"/>
          <w:color w:val="000000"/>
          <w:sz w:val="28"/>
          <w:szCs w:val="28"/>
          <w:lang w:val="ro-RO" w:eastAsia="ro-RO"/>
        </w:rPr>
        <w:t>alte surse legale.</w:t>
      </w:r>
    </w:p>
    <w:p w14:paraId="635245B3" w14:textId="06C6C2C5" w:rsidR="00C572D3" w:rsidRPr="00C468D8" w:rsidRDefault="00C572D3"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bookmarkStart w:id="4" w:name="_Hlk499561749"/>
      <w:r w:rsidRPr="00C468D8">
        <w:rPr>
          <w:rFonts w:ascii="Times New Roman" w:eastAsia="Times New Roman" w:hAnsi="Times New Roman"/>
          <w:sz w:val="28"/>
          <w:szCs w:val="28"/>
          <w:lang w:val="ro-RO" w:eastAsia="ro-RO"/>
        </w:rPr>
        <w:t>Mijloacele financiare, cu excepţia celor alocate de fondator, neutilizate pe parcursul anului curent, se r</w:t>
      </w:r>
      <w:r w:rsidR="00044CF1">
        <w:rPr>
          <w:rFonts w:ascii="Times New Roman" w:eastAsia="Times New Roman" w:hAnsi="Times New Roman"/>
          <w:sz w:val="28"/>
          <w:szCs w:val="28"/>
          <w:lang w:val="ro-RO" w:eastAsia="ro-RO"/>
        </w:rPr>
        <w:t>a</w:t>
      </w:r>
      <w:r w:rsidRPr="00C468D8">
        <w:rPr>
          <w:rFonts w:ascii="Times New Roman" w:eastAsia="Times New Roman" w:hAnsi="Times New Roman"/>
          <w:sz w:val="28"/>
          <w:szCs w:val="28"/>
          <w:lang w:val="ro-RO" w:eastAsia="ro-RO"/>
        </w:rPr>
        <w:t xml:space="preserve">portează spre utilizare în anul următor, conform </w:t>
      </w:r>
      <w:r w:rsidR="00FE0A17" w:rsidRPr="00C468D8">
        <w:rPr>
          <w:rFonts w:ascii="Times New Roman" w:eastAsia="Times New Roman" w:hAnsi="Times New Roman"/>
          <w:sz w:val="28"/>
          <w:szCs w:val="28"/>
          <w:lang w:val="ro-RO" w:eastAsia="ro-RO"/>
        </w:rPr>
        <w:t>bugetului Agenției</w:t>
      </w:r>
      <w:r w:rsidRPr="00C468D8">
        <w:rPr>
          <w:rFonts w:ascii="Times New Roman" w:eastAsia="Times New Roman" w:hAnsi="Times New Roman"/>
          <w:sz w:val="28"/>
          <w:szCs w:val="28"/>
          <w:lang w:val="ro-RO" w:eastAsia="ro-RO"/>
        </w:rPr>
        <w:t>, aprobat pentru anul respectiv.</w:t>
      </w:r>
    </w:p>
    <w:bookmarkEnd w:id="4"/>
    <w:p w14:paraId="06D9C4F3" w14:textId="152F07EE" w:rsidR="00F2084A" w:rsidRPr="00C468D8" w:rsidRDefault="00F2084A"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Înstrăinarea și casarea </w:t>
      </w:r>
      <w:r w:rsidR="00DA2D45" w:rsidRPr="00C468D8">
        <w:rPr>
          <w:rFonts w:ascii="Times New Roman" w:eastAsia="Times New Roman" w:hAnsi="Times New Roman"/>
          <w:sz w:val="28"/>
          <w:szCs w:val="28"/>
          <w:lang w:val="ro-RO" w:eastAsia="ro-RO"/>
        </w:rPr>
        <w:t xml:space="preserve">mijloacelor fixe ale </w:t>
      </w:r>
      <w:r w:rsidRPr="00C468D8">
        <w:rPr>
          <w:rFonts w:ascii="Times New Roman" w:eastAsia="Times New Roman" w:hAnsi="Times New Roman"/>
          <w:sz w:val="28"/>
          <w:szCs w:val="28"/>
          <w:lang w:val="ro-RO" w:eastAsia="ro-RO"/>
        </w:rPr>
        <w:t>Agenției se vor efectua cu acordul scris al fondatorului, conform prevederilor normative în vigoare.</w:t>
      </w:r>
    </w:p>
    <w:p w14:paraId="5784B742" w14:textId="77777777" w:rsidR="00C50591" w:rsidRPr="00C468D8" w:rsidRDefault="00C50591" w:rsidP="00C468D8">
      <w:pPr>
        <w:pStyle w:val="Listparagraf"/>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p>
    <w:p w14:paraId="6648C4FC" w14:textId="393B11D5" w:rsidR="00C572D3" w:rsidRPr="00C468D8" w:rsidRDefault="00C572D3" w:rsidP="00C468D8">
      <w:pPr>
        <w:tabs>
          <w:tab w:val="left" w:pos="851"/>
          <w:tab w:val="left" w:pos="1418"/>
        </w:tabs>
        <w:ind w:left="-284"/>
        <w:jc w:val="center"/>
        <w:rPr>
          <w:b/>
          <w:bCs/>
          <w:sz w:val="28"/>
          <w:szCs w:val="28"/>
          <w:lang w:val="ro-RO" w:eastAsia="ro-RO"/>
        </w:rPr>
      </w:pPr>
      <w:r w:rsidRPr="00C468D8">
        <w:rPr>
          <w:b/>
          <w:bCs/>
          <w:sz w:val="28"/>
          <w:szCs w:val="28"/>
          <w:lang w:val="ro-RO" w:eastAsia="ro-RO"/>
        </w:rPr>
        <w:t>VI</w:t>
      </w:r>
      <w:r w:rsidR="00FE0A17" w:rsidRPr="00C468D8">
        <w:rPr>
          <w:b/>
          <w:bCs/>
          <w:sz w:val="28"/>
          <w:szCs w:val="28"/>
          <w:lang w:val="ro-RO" w:eastAsia="ro-RO"/>
        </w:rPr>
        <w:t xml:space="preserve">. </w:t>
      </w:r>
      <w:r w:rsidR="000F423D" w:rsidRPr="00C468D8">
        <w:rPr>
          <w:b/>
          <w:bCs/>
          <w:sz w:val="28"/>
          <w:szCs w:val="28"/>
          <w:lang w:val="ro-RO" w:eastAsia="ro-RO"/>
        </w:rPr>
        <w:t>EVIDENȚĂ ȘI DĂRILE DE SEAMĂ</w:t>
      </w:r>
    </w:p>
    <w:p w14:paraId="4AFDE47C" w14:textId="1A2E30B4" w:rsidR="000F423D" w:rsidRPr="00C468D8" w:rsidRDefault="000F423D"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Agenția ține evidența contabilă şi prezintă rapoarte statistice, în conformitate cu prevederile normative în vigoare.</w:t>
      </w:r>
    </w:p>
    <w:p w14:paraId="093350FA" w14:textId="25CBA3C6" w:rsidR="000F423D" w:rsidRPr="00C468D8" w:rsidRDefault="000F423D"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Agenția ține evidența cheltuielilor aferente implementării proiectelor</w:t>
      </w:r>
      <w:r w:rsidR="00E05D77">
        <w:rPr>
          <w:rFonts w:ascii="Times New Roman" w:eastAsia="Times New Roman" w:hAnsi="Times New Roman"/>
          <w:sz w:val="28"/>
          <w:szCs w:val="28"/>
          <w:lang w:val="ro-RO" w:eastAsia="ro-RO"/>
        </w:rPr>
        <w:t xml:space="preserve"> finanțate din surse externe</w:t>
      </w:r>
      <w:r w:rsidRPr="00C468D8">
        <w:rPr>
          <w:rFonts w:ascii="Times New Roman" w:eastAsia="Times New Roman" w:hAnsi="Times New Roman"/>
          <w:sz w:val="28"/>
          <w:szCs w:val="28"/>
          <w:lang w:val="ro-RO" w:eastAsia="ro-RO"/>
        </w:rPr>
        <w:t xml:space="preserve">, întocmește rapoarte trimestriale și anuale sau, la solicitare, privind procesul implementării proiectelor </w:t>
      </w:r>
      <w:r w:rsidR="005124C7" w:rsidRPr="005124C7">
        <w:rPr>
          <w:rFonts w:ascii="Times New Roman" w:eastAsia="Times New Roman" w:hAnsi="Times New Roman"/>
          <w:sz w:val="28"/>
          <w:szCs w:val="28"/>
          <w:lang w:val="ro-RO" w:eastAsia="ro-RO"/>
        </w:rPr>
        <w:t xml:space="preserve">finanțate din surse externe </w:t>
      </w:r>
      <w:r w:rsidRPr="00C468D8">
        <w:rPr>
          <w:rFonts w:ascii="Times New Roman" w:eastAsia="Times New Roman" w:hAnsi="Times New Roman"/>
          <w:sz w:val="28"/>
          <w:szCs w:val="28"/>
          <w:lang w:val="ro-RO" w:eastAsia="ro-RO"/>
        </w:rPr>
        <w:t xml:space="preserve">şi utilizarea fondurilor destinate proiectelor, şi prezintă rapoartele de rigoare, în conformitate cu prevederile </w:t>
      </w:r>
      <w:r w:rsidR="00044CF1">
        <w:rPr>
          <w:rFonts w:ascii="Times New Roman" w:eastAsia="Times New Roman" w:hAnsi="Times New Roman"/>
          <w:sz w:val="28"/>
          <w:szCs w:val="28"/>
          <w:lang w:val="ro-RO" w:eastAsia="ro-RO"/>
        </w:rPr>
        <w:t xml:space="preserve">actelor </w:t>
      </w:r>
      <w:r w:rsidRPr="00C468D8">
        <w:rPr>
          <w:rFonts w:ascii="Times New Roman" w:eastAsia="Times New Roman" w:hAnsi="Times New Roman"/>
          <w:sz w:val="28"/>
          <w:szCs w:val="28"/>
          <w:lang w:val="ro-RO" w:eastAsia="ro-RO"/>
        </w:rPr>
        <w:t>normative.</w:t>
      </w:r>
    </w:p>
    <w:p w14:paraId="42F997A4" w14:textId="25BEFB0E" w:rsidR="00C572D3" w:rsidRPr="00C468D8" w:rsidRDefault="000F423D"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Activitatea Agenției este supusă </w:t>
      </w:r>
      <w:r w:rsidR="00541266">
        <w:rPr>
          <w:rFonts w:ascii="Times New Roman" w:eastAsia="Times New Roman" w:hAnsi="Times New Roman"/>
          <w:sz w:val="28"/>
          <w:szCs w:val="28"/>
          <w:lang w:val="ro-RO" w:eastAsia="ro-RO"/>
        </w:rPr>
        <w:t xml:space="preserve">periodic </w:t>
      </w:r>
      <w:r w:rsidRPr="00C468D8">
        <w:rPr>
          <w:rFonts w:ascii="Times New Roman" w:eastAsia="Times New Roman" w:hAnsi="Times New Roman"/>
          <w:sz w:val="28"/>
          <w:szCs w:val="28"/>
          <w:lang w:val="ro-RO" w:eastAsia="ro-RO"/>
        </w:rPr>
        <w:t>auditului extern</w:t>
      </w:r>
      <w:r w:rsidR="00541266">
        <w:rPr>
          <w:rFonts w:ascii="Times New Roman" w:eastAsia="Times New Roman" w:hAnsi="Times New Roman"/>
          <w:sz w:val="28"/>
          <w:szCs w:val="28"/>
          <w:lang w:val="ro-RO" w:eastAsia="ro-RO"/>
        </w:rPr>
        <w:t xml:space="preserve"> de către autoritatea de audit națională</w:t>
      </w:r>
      <w:r w:rsidR="00964891">
        <w:rPr>
          <w:rFonts w:ascii="Times New Roman" w:eastAsia="Times New Roman" w:hAnsi="Times New Roman"/>
          <w:sz w:val="28"/>
          <w:szCs w:val="28"/>
          <w:lang w:val="ro-RO" w:eastAsia="ro-RO"/>
        </w:rPr>
        <w:t xml:space="preserve"> în conformitate cu legislația națională</w:t>
      </w:r>
      <w:r w:rsidRPr="00C468D8">
        <w:rPr>
          <w:rFonts w:ascii="Times New Roman" w:eastAsia="Times New Roman" w:hAnsi="Times New Roman"/>
          <w:sz w:val="28"/>
          <w:szCs w:val="28"/>
          <w:lang w:val="ro-RO" w:eastAsia="ro-RO"/>
        </w:rPr>
        <w:t xml:space="preserve">, </w:t>
      </w:r>
      <w:r w:rsidR="00541266">
        <w:rPr>
          <w:rFonts w:ascii="Times New Roman" w:eastAsia="Times New Roman" w:hAnsi="Times New Roman"/>
          <w:sz w:val="28"/>
          <w:szCs w:val="28"/>
          <w:lang w:val="ro-RO" w:eastAsia="ro-RO"/>
        </w:rPr>
        <w:t xml:space="preserve">și/sau </w:t>
      </w:r>
      <w:r w:rsidR="00D962E4">
        <w:rPr>
          <w:rFonts w:ascii="Times New Roman" w:eastAsia="Times New Roman" w:hAnsi="Times New Roman"/>
          <w:sz w:val="28"/>
          <w:szCs w:val="28"/>
          <w:lang w:val="ro-RO" w:eastAsia="ro-RO"/>
        </w:rPr>
        <w:t xml:space="preserve"> </w:t>
      </w:r>
      <w:r w:rsidR="00541266" w:rsidRPr="00C468D8">
        <w:rPr>
          <w:rFonts w:ascii="Times New Roman" w:eastAsia="Times New Roman" w:hAnsi="Times New Roman"/>
          <w:sz w:val="28"/>
          <w:szCs w:val="28"/>
          <w:lang w:val="ro-RO" w:eastAsia="ro-RO"/>
        </w:rPr>
        <w:t>de către un auditor extern independent</w:t>
      </w:r>
      <w:r w:rsidR="00541266">
        <w:rPr>
          <w:rFonts w:ascii="Times New Roman" w:eastAsia="Times New Roman" w:hAnsi="Times New Roman"/>
          <w:sz w:val="28"/>
          <w:szCs w:val="28"/>
          <w:lang w:val="ro-RO" w:eastAsia="ro-RO"/>
        </w:rPr>
        <w:t xml:space="preserve"> în conformitate cu</w:t>
      </w:r>
      <w:r w:rsidR="00541266" w:rsidRPr="00C468D8">
        <w:rPr>
          <w:rFonts w:ascii="Times New Roman" w:eastAsia="Times New Roman" w:hAnsi="Times New Roman"/>
          <w:sz w:val="28"/>
          <w:szCs w:val="28"/>
          <w:lang w:val="ro-RO" w:eastAsia="ro-RO"/>
        </w:rPr>
        <w:t xml:space="preserve"> </w:t>
      </w:r>
      <w:r w:rsidR="00C572D3" w:rsidRPr="00C468D8">
        <w:rPr>
          <w:rFonts w:ascii="Times New Roman" w:eastAsia="Times New Roman" w:hAnsi="Times New Roman"/>
          <w:sz w:val="28"/>
          <w:szCs w:val="28"/>
          <w:lang w:val="ro-RO" w:eastAsia="ro-RO"/>
        </w:rPr>
        <w:t xml:space="preserve">acordurile </w:t>
      </w:r>
      <w:r w:rsidR="003334EB">
        <w:rPr>
          <w:rFonts w:ascii="Times New Roman" w:eastAsia="Times New Roman" w:hAnsi="Times New Roman"/>
          <w:sz w:val="28"/>
          <w:szCs w:val="28"/>
          <w:lang w:val="ro-RO" w:eastAsia="ro-RO"/>
        </w:rPr>
        <w:t xml:space="preserve">de finanțare a </w:t>
      </w:r>
      <w:r w:rsidR="00C572D3" w:rsidRPr="00C468D8">
        <w:rPr>
          <w:rFonts w:ascii="Times New Roman" w:eastAsia="Times New Roman" w:hAnsi="Times New Roman"/>
          <w:sz w:val="28"/>
          <w:szCs w:val="28"/>
          <w:lang w:val="ro-RO" w:eastAsia="ro-RO"/>
        </w:rPr>
        <w:t xml:space="preserve">proiectelor </w:t>
      </w:r>
      <w:r w:rsidR="003334EB">
        <w:rPr>
          <w:rFonts w:ascii="Times New Roman" w:eastAsia="Times New Roman" w:hAnsi="Times New Roman"/>
          <w:sz w:val="28"/>
          <w:szCs w:val="28"/>
          <w:lang w:val="ro-RO" w:eastAsia="ro-RO"/>
        </w:rPr>
        <w:t xml:space="preserve">implementate </w:t>
      </w:r>
      <w:r w:rsidR="00C572D3" w:rsidRPr="00C468D8">
        <w:rPr>
          <w:rFonts w:ascii="Times New Roman" w:eastAsia="Times New Roman" w:hAnsi="Times New Roman"/>
          <w:sz w:val="28"/>
          <w:szCs w:val="28"/>
          <w:lang w:val="ro-RO" w:eastAsia="ro-RO"/>
        </w:rPr>
        <w:t>sau alte documente ale donatorilor.</w:t>
      </w:r>
    </w:p>
    <w:p w14:paraId="7C3B4198" w14:textId="77777777" w:rsidR="00C572D3" w:rsidRPr="00C468D8" w:rsidRDefault="00C572D3" w:rsidP="00C468D8">
      <w:pPr>
        <w:tabs>
          <w:tab w:val="left" w:pos="1418"/>
        </w:tabs>
        <w:ind w:left="-284"/>
        <w:jc w:val="center"/>
        <w:rPr>
          <w:b/>
          <w:bCs/>
          <w:color w:val="000000"/>
          <w:sz w:val="28"/>
          <w:szCs w:val="28"/>
          <w:lang w:val="ro-RO" w:eastAsia="ro-RO"/>
        </w:rPr>
      </w:pPr>
    </w:p>
    <w:p w14:paraId="10A4C3EA" w14:textId="755F4D53" w:rsidR="00C572D3" w:rsidRPr="00C468D8" w:rsidRDefault="00C572D3" w:rsidP="00C468D8">
      <w:pPr>
        <w:tabs>
          <w:tab w:val="left" w:pos="851"/>
          <w:tab w:val="left" w:pos="1418"/>
        </w:tabs>
        <w:ind w:left="-284"/>
        <w:jc w:val="center"/>
        <w:rPr>
          <w:b/>
          <w:bCs/>
          <w:sz w:val="28"/>
          <w:szCs w:val="28"/>
          <w:lang w:val="ro-RO" w:eastAsia="ro-RO"/>
        </w:rPr>
      </w:pPr>
      <w:r w:rsidRPr="00C468D8">
        <w:rPr>
          <w:b/>
          <w:bCs/>
          <w:sz w:val="28"/>
          <w:szCs w:val="28"/>
          <w:lang w:val="ro-RO" w:eastAsia="ro-RO"/>
        </w:rPr>
        <w:t>VII</w:t>
      </w:r>
      <w:r w:rsidR="000F6862" w:rsidRPr="00C468D8">
        <w:rPr>
          <w:b/>
          <w:bCs/>
          <w:sz w:val="28"/>
          <w:szCs w:val="28"/>
          <w:lang w:val="ro-RO" w:eastAsia="ro-RO"/>
        </w:rPr>
        <w:t xml:space="preserve">. REORGANIZAREA ȘI DIZOLVAREA </w:t>
      </w:r>
      <w:r w:rsidR="008E03CD" w:rsidRPr="00C468D8">
        <w:rPr>
          <w:b/>
          <w:bCs/>
          <w:sz w:val="28"/>
          <w:szCs w:val="28"/>
          <w:lang w:val="ro-RO" w:eastAsia="ro-RO"/>
        </w:rPr>
        <w:t>AGENȚIEI</w:t>
      </w:r>
    </w:p>
    <w:p w14:paraId="14191BC8" w14:textId="4C3EFCA0" w:rsidR="00C572D3" w:rsidRPr="00C468D8" w:rsidRDefault="008E03CD" w:rsidP="00C468D8">
      <w:pPr>
        <w:pStyle w:val="Listparagraf"/>
        <w:numPr>
          <w:ilvl w:val="1"/>
          <w:numId w:val="8"/>
        </w:numPr>
        <w:tabs>
          <w:tab w:val="left" w:pos="426"/>
          <w:tab w:val="left" w:pos="851"/>
          <w:tab w:val="left" w:pos="1134"/>
          <w:tab w:val="left" w:pos="1418"/>
        </w:tabs>
        <w:spacing w:after="0" w:line="240" w:lineRule="auto"/>
        <w:ind w:left="-284" w:firstLine="720"/>
        <w:jc w:val="both"/>
        <w:rPr>
          <w:rFonts w:ascii="Times New Roman" w:eastAsia="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Reorganizarea şi dizolvarea Agenției se efectuează prin hotărîre de Guvern, la propunerea Consiliului </w:t>
      </w:r>
      <w:r w:rsidR="00C572D3" w:rsidRPr="00C468D8">
        <w:rPr>
          <w:rFonts w:ascii="Times New Roman" w:eastAsia="Times New Roman" w:hAnsi="Times New Roman"/>
          <w:sz w:val="28"/>
          <w:szCs w:val="28"/>
          <w:lang w:val="ro-RO" w:eastAsia="ro-RO"/>
        </w:rPr>
        <w:t>şi după coordonare cu donatorii care finanţează proiectele în derulare.”.</w:t>
      </w:r>
    </w:p>
    <w:p w14:paraId="37CA2393" w14:textId="1A43007F" w:rsidR="00706511" w:rsidRPr="00C468D8" w:rsidRDefault="00642C8C" w:rsidP="00C468D8">
      <w:pPr>
        <w:pStyle w:val="Listparagraf"/>
        <w:numPr>
          <w:ilvl w:val="0"/>
          <w:numId w:val="5"/>
        </w:numPr>
        <w:tabs>
          <w:tab w:val="left" w:pos="1134"/>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anexa nr. 3</w:t>
      </w:r>
      <w:r w:rsidR="00706511" w:rsidRPr="00C468D8">
        <w:rPr>
          <w:rFonts w:ascii="Times New Roman" w:hAnsi="Times New Roman"/>
          <w:sz w:val="28"/>
          <w:szCs w:val="28"/>
          <w:lang w:val="ro-RO"/>
        </w:rPr>
        <w:t xml:space="preserve"> va avea următorul cuprins:</w:t>
      </w:r>
    </w:p>
    <w:p w14:paraId="302C626D" w14:textId="1776BBB1" w:rsidR="00A268E6" w:rsidRPr="00C468D8" w:rsidRDefault="00A268E6" w:rsidP="00C468D8">
      <w:pPr>
        <w:tabs>
          <w:tab w:val="left" w:pos="1418"/>
        </w:tabs>
        <w:ind w:left="-284"/>
        <w:jc w:val="right"/>
        <w:rPr>
          <w:color w:val="000000"/>
          <w:sz w:val="28"/>
          <w:szCs w:val="28"/>
          <w:lang w:val="ro-RO" w:eastAsia="ro-RO"/>
        </w:rPr>
      </w:pPr>
    </w:p>
    <w:p w14:paraId="3836BB39" w14:textId="63FA2E08" w:rsidR="00D616D5" w:rsidRPr="00C468D8" w:rsidRDefault="00D616D5" w:rsidP="00C468D8">
      <w:pPr>
        <w:tabs>
          <w:tab w:val="left" w:pos="1418"/>
        </w:tabs>
        <w:ind w:left="-284"/>
        <w:jc w:val="right"/>
        <w:rPr>
          <w:color w:val="000000"/>
          <w:sz w:val="28"/>
          <w:szCs w:val="28"/>
          <w:lang w:val="ro-RO" w:eastAsia="ro-RO"/>
        </w:rPr>
      </w:pPr>
      <w:r w:rsidRPr="00C468D8">
        <w:rPr>
          <w:color w:val="000000"/>
          <w:sz w:val="28"/>
          <w:szCs w:val="28"/>
          <w:lang w:val="ro-RO" w:eastAsia="ro-RO"/>
        </w:rPr>
        <w:t>„Anexa nr.3</w:t>
      </w:r>
    </w:p>
    <w:p w14:paraId="26B95738" w14:textId="0E807C3F" w:rsidR="00D616D5" w:rsidRPr="00C468D8" w:rsidRDefault="00D616D5" w:rsidP="00C468D8">
      <w:pPr>
        <w:tabs>
          <w:tab w:val="left" w:pos="1418"/>
        </w:tabs>
        <w:ind w:left="-284"/>
        <w:jc w:val="right"/>
        <w:rPr>
          <w:color w:val="000000"/>
          <w:sz w:val="28"/>
          <w:szCs w:val="28"/>
          <w:lang w:val="ro-RO" w:eastAsia="ro-RO"/>
        </w:rPr>
      </w:pPr>
      <w:r w:rsidRPr="00C468D8">
        <w:rPr>
          <w:color w:val="000000"/>
          <w:sz w:val="28"/>
          <w:szCs w:val="28"/>
          <w:lang w:val="ro-RO" w:eastAsia="ro-RO"/>
        </w:rPr>
        <w:t>la Hotărîrea Guvernului nr.760</w:t>
      </w:r>
    </w:p>
    <w:p w14:paraId="2F53CD32" w14:textId="7E80AABB" w:rsidR="00D616D5" w:rsidRPr="00C468D8" w:rsidRDefault="00D616D5" w:rsidP="00C468D8">
      <w:pPr>
        <w:tabs>
          <w:tab w:val="left" w:pos="1418"/>
        </w:tabs>
        <w:ind w:left="-284"/>
        <w:jc w:val="right"/>
        <w:rPr>
          <w:color w:val="000000"/>
          <w:sz w:val="28"/>
          <w:szCs w:val="28"/>
          <w:lang w:val="ro-RO" w:eastAsia="ro-RO"/>
        </w:rPr>
      </w:pPr>
      <w:r w:rsidRPr="00C468D8">
        <w:rPr>
          <w:color w:val="000000"/>
          <w:sz w:val="28"/>
          <w:szCs w:val="28"/>
          <w:lang w:val="ro-RO" w:eastAsia="ro-RO"/>
        </w:rPr>
        <w:lastRenderedPageBreak/>
        <w:t>din 18 august 2010</w:t>
      </w:r>
    </w:p>
    <w:p w14:paraId="710D0AAC" w14:textId="2922B15C" w:rsidR="00D616D5" w:rsidRPr="00C468D8" w:rsidRDefault="00D616D5" w:rsidP="00C468D8">
      <w:pPr>
        <w:tabs>
          <w:tab w:val="left" w:pos="1418"/>
        </w:tabs>
        <w:ind w:left="-284"/>
        <w:rPr>
          <w:lang w:val="ro-RO"/>
        </w:rPr>
      </w:pPr>
    </w:p>
    <w:p w14:paraId="1C5F5BCD" w14:textId="2AB218DC" w:rsidR="00D616D5" w:rsidRPr="00C468D8" w:rsidRDefault="00D616D5" w:rsidP="00C468D8">
      <w:pPr>
        <w:tabs>
          <w:tab w:val="left" w:pos="1418"/>
        </w:tabs>
        <w:ind w:left="-284"/>
        <w:jc w:val="center"/>
        <w:rPr>
          <w:b/>
          <w:bCs/>
          <w:color w:val="000000"/>
          <w:sz w:val="28"/>
          <w:szCs w:val="28"/>
          <w:lang w:val="ro-RO"/>
        </w:rPr>
      </w:pPr>
      <w:r w:rsidRPr="00C468D8">
        <w:rPr>
          <w:b/>
          <w:bCs/>
          <w:color w:val="000000"/>
          <w:sz w:val="28"/>
          <w:szCs w:val="28"/>
          <w:lang w:val="ro-RO"/>
        </w:rPr>
        <w:t>Nomenclatorul și tarifele la serviciile prestate</w:t>
      </w:r>
      <w:r w:rsidRPr="00C468D8">
        <w:rPr>
          <w:b/>
          <w:bCs/>
          <w:color w:val="000000"/>
          <w:sz w:val="28"/>
          <w:szCs w:val="28"/>
          <w:lang w:val="ro-RO"/>
        </w:rPr>
        <w:br/>
        <w:t xml:space="preserve">de către </w:t>
      </w:r>
      <w:r w:rsidR="008C280C" w:rsidRPr="00C468D8">
        <w:rPr>
          <w:b/>
          <w:bCs/>
          <w:color w:val="000000"/>
          <w:sz w:val="28"/>
          <w:szCs w:val="28"/>
          <w:lang w:val="ro-RO"/>
        </w:rPr>
        <w:t>Instituția publică „Agenția de Guvernare Electronică”</w:t>
      </w:r>
    </w:p>
    <w:p w14:paraId="11518FEE" w14:textId="75845537" w:rsidR="00D616D5" w:rsidRPr="00C468D8" w:rsidRDefault="00D616D5" w:rsidP="00C468D8">
      <w:pPr>
        <w:tabs>
          <w:tab w:val="left" w:pos="1418"/>
        </w:tabs>
        <w:ind w:left="-284"/>
        <w:jc w:val="center"/>
        <w:rPr>
          <w:b/>
          <w:bCs/>
          <w:color w:val="000000"/>
          <w:sz w:val="24"/>
          <w:szCs w:val="24"/>
          <w:lang w:val="ro-RO"/>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4678"/>
      </w:tblGrid>
      <w:tr w:rsidR="0010639C" w:rsidRPr="00C468D8" w14:paraId="6C1D0EE7" w14:textId="7E49C029" w:rsidTr="006D3660">
        <w:tc>
          <w:tcPr>
            <w:tcW w:w="568" w:type="dxa"/>
            <w:shd w:val="clear" w:color="auto" w:fill="auto"/>
            <w:vAlign w:val="center"/>
          </w:tcPr>
          <w:p w14:paraId="010B69BE" w14:textId="7A84CCF4" w:rsidR="00D616D5" w:rsidRPr="006D3660" w:rsidRDefault="00D616D5" w:rsidP="006D3660">
            <w:pPr>
              <w:tabs>
                <w:tab w:val="left" w:pos="640"/>
              </w:tabs>
              <w:ind w:left="34" w:firstLine="0"/>
              <w:jc w:val="center"/>
              <w:rPr>
                <w:bCs/>
                <w:color w:val="000000"/>
                <w:sz w:val="24"/>
                <w:szCs w:val="24"/>
                <w:lang w:val="ro-RO"/>
              </w:rPr>
            </w:pPr>
            <w:r w:rsidRPr="006D3660">
              <w:rPr>
                <w:bCs/>
                <w:color w:val="000000"/>
                <w:sz w:val="24"/>
                <w:szCs w:val="24"/>
                <w:lang w:val="ro-RO"/>
              </w:rPr>
              <w:t>Nr. d/o</w:t>
            </w:r>
          </w:p>
        </w:tc>
        <w:tc>
          <w:tcPr>
            <w:tcW w:w="4252" w:type="dxa"/>
            <w:shd w:val="clear" w:color="auto" w:fill="auto"/>
            <w:vAlign w:val="center"/>
          </w:tcPr>
          <w:p w14:paraId="2DE44E0E" w14:textId="49999EC4" w:rsidR="00D616D5" w:rsidRPr="00C468D8" w:rsidRDefault="00D616D5" w:rsidP="008322F0">
            <w:pPr>
              <w:tabs>
                <w:tab w:val="left" w:pos="1418"/>
              </w:tabs>
              <w:ind w:firstLine="0"/>
              <w:jc w:val="center"/>
              <w:rPr>
                <w:bCs/>
                <w:color w:val="000000"/>
                <w:sz w:val="24"/>
                <w:szCs w:val="24"/>
                <w:lang w:val="ro-RO"/>
              </w:rPr>
            </w:pPr>
            <w:r w:rsidRPr="00C468D8">
              <w:rPr>
                <w:bCs/>
                <w:color w:val="000000"/>
                <w:sz w:val="24"/>
                <w:szCs w:val="24"/>
                <w:lang w:val="ro-RO"/>
              </w:rPr>
              <w:t>Denumirea serviciului</w:t>
            </w:r>
          </w:p>
        </w:tc>
        <w:tc>
          <w:tcPr>
            <w:tcW w:w="4678" w:type="dxa"/>
            <w:shd w:val="clear" w:color="auto" w:fill="auto"/>
            <w:vAlign w:val="center"/>
          </w:tcPr>
          <w:p w14:paraId="5FEB7B8B" w14:textId="531B5ACC" w:rsidR="0010639C" w:rsidRPr="00C468D8" w:rsidRDefault="00D616D5" w:rsidP="008322F0">
            <w:pPr>
              <w:tabs>
                <w:tab w:val="left" w:pos="1418"/>
              </w:tabs>
              <w:ind w:left="32" w:firstLine="0"/>
              <w:jc w:val="center"/>
              <w:rPr>
                <w:bCs/>
                <w:color w:val="000000"/>
                <w:sz w:val="24"/>
                <w:szCs w:val="24"/>
                <w:lang w:val="ro-RO"/>
              </w:rPr>
            </w:pPr>
            <w:r w:rsidRPr="00C468D8">
              <w:rPr>
                <w:bCs/>
                <w:color w:val="000000"/>
                <w:sz w:val="24"/>
                <w:szCs w:val="24"/>
                <w:lang w:val="ro-RO"/>
              </w:rPr>
              <w:t xml:space="preserve">Costul curent al serviciului </w:t>
            </w:r>
          </w:p>
          <w:p w14:paraId="2A933320" w14:textId="63CB0348" w:rsidR="00D616D5" w:rsidRPr="00C468D8" w:rsidRDefault="00D616D5" w:rsidP="008322F0">
            <w:pPr>
              <w:tabs>
                <w:tab w:val="left" w:pos="1418"/>
              </w:tabs>
              <w:ind w:left="32" w:firstLine="0"/>
              <w:jc w:val="center"/>
              <w:rPr>
                <w:bCs/>
                <w:color w:val="000000"/>
                <w:sz w:val="24"/>
                <w:szCs w:val="24"/>
                <w:lang w:val="ro-RO"/>
              </w:rPr>
            </w:pPr>
            <w:r w:rsidRPr="00C468D8">
              <w:rPr>
                <w:bCs/>
                <w:color w:val="000000"/>
                <w:sz w:val="24"/>
                <w:szCs w:val="24"/>
                <w:lang w:val="ro-RO"/>
              </w:rPr>
              <w:t>(în lei ori </w:t>
            </w:r>
            <w:r w:rsidRPr="00C468D8">
              <w:rPr>
                <w:bCs/>
                <w:i/>
                <w:iCs/>
                <w:color w:val="000000"/>
                <w:sz w:val="24"/>
                <w:szCs w:val="24"/>
                <w:lang w:val="ro-RO"/>
              </w:rPr>
              <w:t>ad valorem</w:t>
            </w:r>
            <w:r w:rsidRPr="00C468D8">
              <w:rPr>
                <w:bCs/>
                <w:color w:val="000000"/>
                <w:sz w:val="24"/>
                <w:szCs w:val="24"/>
                <w:lang w:val="ro-RO"/>
              </w:rPr>
              <w:t>)</w:t>
            </w:r>
          </w:p>
        </w:tc>
      </w:tr>
      <w:tr w:rsidR="0010639C" w:rsidRPr="00C468D8" w14:paraId="13B0CEBB" w14:textId="5771EB4B" w:rsidTr="006D3660">
        <w:tc>
          <w:tcPr>
            <w:tcW w:w="568" w:type="dxa"/>
            <w:shd w:val="clear" w:color="auto" w:fill="auto"/>
          </w:tcPr>
          <w:p w14:paraId="31D1A5EC" w14:textId="5F769884" w:rsidR="00D616D5" w:rsidRPr="006D3660" w:rsidRDefault="00D616D5" w:rsidP="006D3660">
            <w:pPr>
              <w:tabs>
                <w:tab w:val="left" w:pos="640"/>
              </w:tabs>
              <w:ind w:left="34" w:firstLine="0"/>
              <w:jc w:val="center"/>
              <w:rPr>
                <w:bCs/>
                <w:color w:val="000000"/>
                <w:sz w:val="24"/>
                <w:szCs w:val="24"/>
                <w:lang w:val="ro-RO"/>
              </w:rPr>
            </w:pPr>
            <w:r w:rsidRPr="006D3660">
              <w:rPr>
                <w:bCs/>
                <w:color w:val="000000"/>
                <w:sz w:val="24"/>
                <w:szCs w:val="24"/>
                <w:lang w:val="ro-RO"/>
              </w:rPr>
              <w:t>1</w:t>
            </w:r>
            <w:r w:rsidR="00D15B91" w:rsidRPr="006D3660">
              <w:rPr>
                <w:bCs/>
                <w:color w:val="000000"/>
                <w:sz w:val="24"/>
                <w:szCs w:val="24"/>
                <w:lang w:val="ro-RO"/>
              </w:rPr>
              <w:t>.</w:t>
            </w:r>
          </w:p>
        </w:tc>
        <w:tc>
          <w:tcPr>
            <w:tcW w:w="4252" w:type="dxa"/>
            <w:shd w:val="clear" w:color="auto" w:fill="auto"/>
          </w:tcPr>
          <w:p w14:paraId="52D7237A" w14:textId="3A6619B8" w:rsidR="00D616D5" w:rsidRPr="00C468D8" w:rsidRDefault="00D616D5" w:rsidP="008322F0">
            <w:pPr>
              <w:tabs>
                <w:tab w:val="left" w:pos="1418"/>
              </w:tabs>
              <w:ind w:firstLine="0"/>
              <w:jc w:val="left"/>
              <w:rPr>
                <w:bCs/>
                <w:color w:val="000000"/>
                <w:sz w:val="24"/>
                <w:szCs w:val="24"/>
                <w:lang w:val="ro-RO"/>
              </w:rPr>
            </w:pPr>
            <w:r w:rsidRPr="00C468D8">
              <w:rPr>
                <w:bCs/>
                <w:color w:val="000000"/>
                <w:sz w:val="24"/>
                <w:szCs w:val="24"/>
                <w:lang w:val="ro-RO"/>
              </w:rPr>
              <w:t>Serviciul MPay* cu următoarele componente:</w:t>
            </w:r>
          </w:p>
        </w:tc>
        <w:tc>
          <w:tcPr>
            <w:tcW w:w="4678" w:type="dxa"/>
            <w:shd w:val="clear" w:color="auto" w:fill="auto"/>
          </w:tcPr>
          <w:p w14:paraId="2278E9DF" w14:textId="79F56D60" w:rsidR="00D616D5" w:rsidRPr="00C468D8" w:rsidRDefault="00D616D5" w:rsidP="008322F0">
            <w:pPr>
              <w:tabs>
                <w:tab w:val="left" w:pos="1418"/>
              </w:tabs>
              <w:ind w:left="32" w:firstLine="0"/>
              <w:jc w:val="center"/>
              <w:rPr>
                <w:bCs/>
                <w:color w:val="000000"/>
                <w:sz w:val="24"/>
                <w:szCs w:val="24"/>
                <w:lang w:val="ro-RO"/>
              </w:rPr>
            </w:pPr>
          </w:p>
        </w:tc>
      </w:tr>
      <w:tr w:rsidR="0010639C" w:rsidRPr="00C468D8" w14:paraId="712B2BE0" w14:textId="158E42BD" w:rsidTr="006D3660">
        <w:tc>
          <w:tcPr>
            <w:tcW w:w="568" w:type="dxa"/>
            <w:shd w:val="clear" w:color="auto" w:fill="auto"/>
          </w:tcPr>
          <w:p w14:paraId="00F790B0" w14:textId="1EC074F1" w:rsidR="00D616D5" w:rsidRPr="006D3660" w:rsidRDefault="00D616D5" w:rsidP="006D3660">
            <w:pPr>
              <w:tabs>
                <w:tab w:val="left" w:pos="640"/>
              </w:tabs>
              <w:ind w:left="34" w:firstLine="0"/>
              <w:jc w:val="center"/>
              <w:rPr>
                <w:bCs/>
                <w:color w:val="000000"/>
                <w:sz w:val="24"/>
                <w:szCs w:val="24"/>
                <w:lang w:val="ro-RO"/>
              </w:rPr>
            </w:pPr>
            <w:r w:rsidRPr="006D3660">
              <w:rPr>
                <w:bCs/>
                <w:color w:val="000000"/>
                <w:sz w:val="24"/>
                <w:szCs w:val="24"/>
                <w:lang w:val="ro-RO"/>
              </w:rPr>
              <w:t>1.1</w:t>
            </w:r>
          </w:p>
        </w:tc>
        <w:tc>
          <w:tcPr>
            <w:tcW w:w="4252" w:type="dxa"/>
            <w:shd w:val="clear" w:color="auto" w:fill="auto"/>
          </w:tcPr>
          <w:p w14:paraId="34765E9E" w14:textId="2225C737" w:rsidR="00D616D5" w:rsidRPr="00C468D8" w:rsidRDefault="00D616D5" w:rsidP="008322F0">
            <w:pPr>
              <w:tabs>
                <w:tab w:val="left" w:pos="1418"/>
              </w:tabs>
              <w:ind w:firstLine="0"/>
              <w:jc w:val="left"/>
              <w:rPr>
                <w:bCs/>
                <w:color w:val="000000"/>
                <w:sz w:val="24"/>
                <w:szCs w:val="24"/>
                <w:lang w:val="ro-RO"/>
              </w:rPr>
            </w:pPr>
            <w:r w:rsidRPr="00C468D8">
              <w:rPr>
                <w:bCs/>
                <w:color w:val="000000"/>
                <w:sz w:val="24"/>
                <w:szCs w:val="24"/>
                <w:lang w:val="ro-RO"/>
              </w:rPr>
              <w:t xml:space="preserve">Achitarea serviciului cu utilizarea serviciilor de plată </w:t>
            </w:r>
            <w:r w:rsidR="0010639C" w:rsidRPr="00C468D8">
              <w:rPr>
                <w:bCs/>
                <w:color w:val="000000"/>
                <w:sz w:val="24"/>
                <w:szCs w:val="24"/>
                <w:lang w:val="ro-RO"/>
              </w:rPr>
              <w:t>și</w:t>
            </w:r>
            <w:r w:rsidRPr="00C468D8">
              <w:rPr>
                <w:bCs/>
                <w:color w:val="000000"/>
                <w:sz w:val="24"/>
                <w:szCs w:val="24"/>
                <w:lang w:val="ro-RO"/>
              </w:rPr>
              <w:t xml:space="preserve"> a instrumentelor de plată, cu excep</w:t>
            </w:r>
            <w:r w:rsidR="0006216D" w:rsidRPr="00C468D8">
              <w:rPr>
                <w:bCs/>
                <w:color w:val="000000"/>
                <w:sz w:val="24"/>
                <w:szCs w:val="24"/>
                <w:lang w:val="ro-RO"/>
              </w:rPr>
              <w:t>ț</w:t>
            </w:r>
            <w:r w:rsidRPr="00C468D8">
              <w:rPr>
                <w:bCs/>
                <w:color w:val="000000"/>
                <w:sz w:val="24"/>
                <w:szCs w:val="24"/>
                <w:lang w:val="ro-RO"/>
              </w:rPr>
              <w:t>ia cardurilor de plată**</w:t>
            </w:r>
          </w:p>
        </w:tc>
        <w:tc>
          <w:tcPr>
            <w:tcW w:w="4678" w:type="dxa"/>
            <w:shd w:val="clear" w:color="auto" w:fill="auto"/>
          </w:tcPr>
          <w:p w14:paraId="3C18B375" w14:textId="1F8041B9" w:rsidR="00D616D5" w:rsidRPr="00C468D8" w:rsidRDefault="00D616D5" w:rsidP="008322F0">
            <w:pPr>
              <w:numPr>
                <w:ilvl w:val="0"/>
                <w:numId w:val="19"/>
              </w:numPr>
              <w:tabs>
                <w:tab w:val="left" w:pos="280"/>
                <w:tab w:val="left" w:pos="601"/>
              </w:tabs>
              <w:ind w:left="32" w:firstLine="0"/>
              <w:rPr>
                <w:bCs/>
                <w:color w:val="000000"/>
                <w:sz w:val="24"/>
                <w:szCs w:val="24"/>
                <w:lang w:val="ro-RO"/>
              </w:rPr>
            </w:pPr>
            <w:r w:rsidRPr="00C468D8">
              <w:rPr>
                <w:bCs/>
                <w:color w:val="000000"/>
                <w:sz w:val="24"/>
                <w:szCs w:val="24"/>
                <w:lang w:val="ro-RO"/>
              </w:rPr>
              <w:t xml:space="preserve">În cazul plăților în favoarea bugetului public </w:t>
            </w:r>
            <w:r w:rsidR="0010639C" w:rsidRPr="00C468D8">
              <w:rPr>
                <w:bCs/>
                <w:color w:val="000000"/>
                <w:sz w:val="24"/>
                <w:szCs w:val="24"/>
                <w:lang w:val="ro-RO"/>
              </w:rPr>
              <w:t>național</w:t>
            </w:r>
            <w:r w:rsidRPr="00C468D8">
              <w:rPr>
                <w:bCs/>
                <w:color w:val="000000"/>
                <w:sz w:val="24"/>
                <w:szCs w:val="24"/>
                <w:lang w:val="ro-RO"/>
              </w:rPr>
              <w:t xml:space="preserve">, 1 % pentru fiecare factură achitată, nu mai puțin de 1 leu și nu mai mult de 2,5 lei </w:t>
            </w:r>
            <w:r w:rsidR="0010639C" w:rsidRPr="00C468D8">
              <w:rPr>
                <w:bCs/>
                <w:color w:val="000000"/>
                <w:sz w:val="24"/>
                <w:szCs w:val="24"/>
                <w:lang w:val="ro-RO"/>
              </w:rPr>
              <w:t>moldovenești</w:t>
            </w:r>
            <w:r w:rsidRPr="00C468D8">
              <w:rPr>
                <w:bCs/>
                <w:color w:val="000000"/>
                <w:sz w:val="24"/>
                <w:szCs w:val="24"/>
                <w:lang w:val="ro-RO"/>
              </w:rPr>
              <w:t xml:space="preserve"> – în cazul plăților în numerar și celor realizate prin internet banking.</w:t>
            </w:r>
          </w:p>
          <w:p w14:paraId="1AA96F9A" w14:textId="3F575CC2" w:rsidR="00D616D5" w:rsidRPr="00C468D8" w:rsidRDefault="00D616D5" w:rsidP="008322F0">
            <w:pPr>
              <w:tabs>
                <w:tab w:val="left" w:pos="280"/>
                <w:tab w:val="left" w:pos="601"/>
              </w:tabs>
              <w:ind w:left="32" w:firstLine="0"/>
              <w:rPr>
                <w:b/>
                <w:bCs/>
                <w:color w:val="000000"/>
                <w:sz w:val="24"/>
                <w:szCs w:val="24"/>
                <w:highlight w:val="yellow"/>
                <w:lang w:val="ro-RO"/>
              </w:rPr>
            </w:pPr>
            <w:r w:rsidRPr="00C468D8">
              <w:rPr>
                <w:bCs/>
                <w:color w:val="000000"/>
                <w:sz w:val="24"/>
                <w:szCs w:val="24"/>
                <w:lang w:val="ro-RO"/>
              </w:rPr>
              <w:t xml:space="preserve">2) În cazul plăților în favoarea altor beneficiari decât bugetul public </w:t>
            </w:r>
            <w:r w:rsidR="0010639C" w:rsidRPr="00C468D8">
              <w:rPr>
                <w:bCs/>
                <w:color w:val="000000"/>
                <w:sz w:val="24"/>
                <w:szCs w:val="24"/>
                <w:lang w:val="ro-RO"/>
              </w:rPr>
              <w:t>național</w:t>
            </w:r>
            <w:r w:rsidRPr="00C468D8">
              <w:rPr>
                <w:bCs/>
                <w:color w:val="000000"/>
                <w:sz w:val="24"/>
                <w:szCs w:val="24"/>
                <w:lang w:val="ro-RO"/>
              </w:rPr>
              <w:t>, comisioane stabilite pe bază de acord (contract).</w:t>
            </w:r>
          </w:p>
        </w:tc>
      </w:tr>
      <w:tr w:rsidR="0010639C" w:rsidRPr="00C468D8" w14:paraId="1371F065" w14:textId="063E5FB9" w:rsidTr="006D3660">
        <w:tc>
          <w:tcPr>
            <w:tcW w:w="568" w:type="dxa"/>
            <w:shd w:val="clear" w:color="auto" w:fill="auto"/>
          </w:tcPr>
          <w:p w14:paraId="203F34C7" w14:textId="440390F6" w:rsidR="00D616D5" w:rsidRPr="006D3660" w:rsidRDefault="00D616D5" w:rsidP="006D3660">
            <w:pPr>
              <w:tabs>
                <w:tab w:val="left" w:pos="640"/>
              </w:tabs>
              <w:ind w:left="34" w:firstLine="0"/>
              <w:jc w:val="center"/>
              <w:rPr>
                <w:bCs/>
                <w:color w:val="000000"/>
                <w:sz w:val="24"/>
                <w:szCs w:val="24"/>
                <w:lang w:val="ro-RO"/>
              </w:rPr>
            </w:pPr>
            <w:r w:rsidRPr="006D3660">
              <w:rPr>
                <w:bCs/>
                <w:color w:val="000000"/>
                <w:sz w:val="24"/>
                <w:szCs w:val="24"/>
                <w:lang w:val="ro-RO"/>
              </w:rPr>
              <w:t>1.2</w:t>
            </w:r>
          </w:p>
        </w:tc>
        <w:tc>
          <w:tcPr>
            <w:tcW w:w="4252" w:type="dxa"/>
            <w:shd w:val="clear" w:color="auto" w:fill="auto"/>
          </w:tcPr>
          <w:p w14:paraId="33D86845" w14:textId="65384BAC" w:rsidR="00D616D5" w:rsidRPr="00C468D8" w:rsidRDefault="00D616D5" w:rsidP="008322F0">
            <w:pPr>
              <w:tabs>
                <w:tab w:val="left" w:pos="1418"/>
              </w:tabs>
              <w:ind w:firstLine="0"/>
              <w:jc w:val="left"/>
              <w:rPr>
                <w:bCs/>
                <w:color w:val="000000"/>
                <w:sz w:val="24"/>
                <w:szCs w:val="24"/>
                <w:lang w:val="ro-RO"/>
              </w:rPr>
            </w:pPr>
            <w:r w:rsidRPr="00C468D8">
              <w:rPr>
                <w:bCs/>
                <w:color w:val="000000"/>
                <w:sz w:val="24"/>
                <w:szCs w:val="24"/>
                <w:lang w:val="ro-RO"/>
              </w:rPr>
              <w:t xml:space="preserve">Achitarea serviciului cu </w:t>
            </w:r>
            <w:r w:rsidR="0010639C" w:rsidRPr="00C468D8">
              <w:rPr>
                <w:bCs/>
                <w:color w:val="000000"/>
                <w:sz w:val="24"/>
                <w:szCs w:val="24"/>
                <w:lang w:val="ro-RO"/>
              </w:rPr>
              <w:t>utilizarea</w:t>
            </w:r>
            <w:r w:rsidRPr="00C468D8">
              <w:rPr>
                <w:bCs/>
                <w:color w:val="000000"/>
                <w:sz w:val="24"/>
                <w:szCs w:val="24"/>
                <w:lang w:val="ro-RO"/>
              </w:rPr>
              <w:t xml:space="preserve"> cardurilor de plată emise în Republica Moldova **</w:t>
            </w:r>
          </w:p>
        </w:tc>
        <w:tc>
          <w:tcPr>
            <w:tcW w:w="4678" w:type="dxa"/>
            <w:shd w:val="clear" w:color="auto" w:fill="auto"/>
          </w:tcPr>
          <w:p w14:paraId="1024FED4" w14:textId="5BF29482" w:rsidR="00D616D5" w:rsidRPr="00C468D8" w:rsidRDefault="00D616D5" w:rsidP="008322F0">
            <w:pPr>
              <w:numPr>
                <w:ilvl w:val="0"/>
                <w:numId w:val="20"/>
              </w:numPr>
              <w:tabs>
                <w:tab w:val="left" w:pos="280"/>
                <w:tab w:val="left" w:pos="595"/>
              </w:tabs>
              <w:ind w:left="32" w:firstLine="0"/>
              <w:rPr>
                <w:bCs/>
                <w:color w:val="000000"/>
                <w:sz w:val="24"/>
                <w:szCs w:val="24"/>
                <w:lang w:val="ro-RO"/>
              </w:rPr>
            </w:pPr>
            <w:r w:rsidRPr="00C468D8">
              <w:rPr>
                <w:bCs/>
                <w:color w:val="000000"/>
                <w:sz w:val="24"/>
                <w:szCs w:val="24"/>
                <w:lang w:val="ro-RO"/>
              </w:rPr>
              <w:t xml:space="preserve">În cazul plăților în favoarea bugetului public </w:t>
            </w:r>
            <w:r w:rsidR="0010639C" w:rsidRPr="00C468D8">
              <w:rPr>
                <w:bCs/>
                <w:color w:val="000000"/>
                <w:sz w:val="24"/>
                <w:szCs w:val="24"/>
                <w:lang w:val="ro-RO"/>
              </w:rPr>
              <w:t>național</w:t>
            </w:r>
            <w:r w:rsidRPr="00C468D8">
              <w:rPr>
                <w:bCs/>
                <w:color w:val="000000"/>
                <w:sz w:val="24"/>
                <w:szCs w:val="24"/>
                <w:lang w:val="ro-RO"/>
              </w:rPr>
              <w:t xml:space="preserve">, 1,5% din suma </w:t>
            </w:r>
            <w:r w:rsidR="0010639C" w:rsidRPr="00C468D8">
              <w:rPr>
                <w:bCs/>
                <w:color w:val="000000"/>
                <w:sz w:val="24"/>
                <w:szCs w:val="24"/>
                <w:lang w:val="ro-RO"/>
              </w:rPr>
              <w:t>tranzacției</w:t>
            </w:r>
            <w:r w:rsidRPr="00C468D8">
              <w:rPr>
                <w:bCs/>
                <w:color w:val="000000"/>
                <w:sz w:val="24"/>
                <w:szCs w:val="24"/>
                <w:lang w:val="ro-RO"/>
              </w:rPr>
              <w:t>.</w:t>
            </w:r>
          </w:p>
          <w:p w14:paraId="7650C3BC" w14:textId="23015C4B" w:rsidR="00D616D5" w:rsidRPr="00C468D8" w:rsidRDefault="00D616D5" w:rsidP="008322F0">
            <w:pPr>
              <w:numPr>
                <w:ilvl w:val="0"/>
                <w:numId w:val="20"/>
              </w:numPr>
              <w:tabs>
                <w:tab w:val="left" w:pos="280"/>
                <w:tab w:val="left" w:pos="595"/>
              </w:tabs>
              <w:ind w:left="32" w:firstLine="0"/>
              <w:rPr>
                <w:b/>
                <w:bCs/>
                <w:color w:val="000000"/>
                <w:sz w:val="24"/>
                <w:szCs w:val="24"/>
                <w:lang w:val="ro-RO"/>
              </w:rPr>
            </w:pPr>
            <w:r w:rsidRPr="00C468D8">
              <w:rPr>
                <w:bCs/>
                <w:color w:val="000000"/>
                <w:sz w:val="24"/>
                <w:szCs w:val="24"/>
                <w:lang w:val="ro-RO"/>
              </w:rPr>
              <w:t>În cazul plăților în favoarea altor beneficiari de</w:t>
            </w:r>
            <w:r w:rsidR="0010639C" w:rsidRPr="00C468D8">
              <w:rPr>
                <w:bCs/>
                <w:color w:val="000000"/>
                <w:sz w:val="24"/>
                <w:szCs w:val="24"/>
                <w:lang w:val="ro-RO"/>
              </w:rPr>
              <w:t xml:space="preserve">cît </w:t>
            </w:r>
            <w:r w:rsidRPr="00C468D8">
              <w:rPr>
                <w:bCs/>
                <w:color w:val="000000"/>
                <w:sz w:val="24"/>
                <w:szCs w:val="24"/>
                <w:lang w:val="ro-RO"/>
              </w:rPr>
              <w:t xml:space="preserve">bugetul public </w:t>
            </w:r>
            <w:r w:rsidR="0010639C" w:rsidRPr="00C468D8">
              <w:rPr>
                <w:bCs/>
                <w:color w:val="000000"/>
                <w:sz w:val="24"/>
                <w:szCs w:val="24"/>
                <w:lang w:val="ro-RO"/>
              </w:rPr>
              <w:t>național</w:t>
            </w:r>
            <w:r w:rsidRPr="00C468D8">
              <w:rPr>
                <w:bCs/>
                <w:color w:val="000000"/>
                <w:sz w:val="24"/>
                <w:szCs w:val="24"/>
                <w:lang w:val="ro-RO"/>
              </w:rPr>
              <w:t>, comisioane stabilite pe bază de acord (contract).</w:t>
            </w:r>
          </w:p>
        </w:tc>
      </w:tr>
      <w:tr w:rsidR="0010639C" w:rsidRPr="00C468D8" w14:paraId="5B9E8D5C" w14:textId="6F3F2876" w:rsidTr="006D3660">
        <w:tc>
          <w:tcPr>
            <w:tcW w:w="568" w:type="dxa"/>
            <w:shd w:val="clear" w:color="auto" w:fill="auto"/>
          </w:tcPr>
          <w:p w14:paraId="15201827" w14:textId="4D477AC1" w:rsidR="00D616D5" w:rsidRPr="006D3660" w:rsidRDefault="00D616D5" w:rsidP="006D3660">
            <w:pPr>
              <w:tabs>
                <w:tab w:val="left" w:pos="640"/>
              </w:tabs>
              <w:ind w:left="34" w:firstLine="0"/>
              <w:jc w:val="center"/>
              <w:rPr>
                <w:bCs/>
                <w:color w:val="000000"/>
                <w:sz w:val="24"/>
                <w:szCs w:val="24"/>
                <w:lang w:val="ro-RO"/>
              </w:rPr>
            </w:pPr>
            <w:r w:rsidRPr="006D3660">
              <w:rPr>
                <w:bCs/>
                <w:color w:val="000000"/>
                <w:sz w:val="24"/>
                <w:szCs w:val="24"/>
                <w:lang w:val="ro-RO"/>
              </w:rPr>
              <w:t>1.3</w:t>
            </w:r>
          </w:p>
        </w:tc>
        <w:tc>
          <w:tcPr>
            <w:tcW w:w="4252" w:type="dxa"/>
            <w:shd w:val="clear" w:color="auto" w:fill="auto"/>
          </w:tcPr>
          <w:p w14:paraId="0B4B5242" w14:textId="469B6C7D" w:rsidR="00D616D5" w:rsidRPr="00C468D8" w:rsidRDefault="00D616D5" w:rsidP="008322F0">
            <w:pPr>
              <w:tabs>
                <w:tab w:val="left" w:pos="1418"/>
              </w:tabs>
              <w:ind w:firstLine="0"/>
              <w:jc w:val="left"/>
              <w:rPr>
                <w:bCs/>
                <w:color w:val="000000"/>
                <w:sz w:val="24"/>
                <w:szCs w:val="24"/>
                <w:lang w:val="ro-RO"/>
              </w:rPr>
            </w:pPr>
            <w:r w:rsidRPr="00C468D8">
              <w:rPr>
                <w:bCs/>
                <w:color w:val="000000"/>
                <w:sz w:val="24"/>
                <w:szCs w:val="24"/>
                <w:lang w:val="ro-RO"/>
              </w:rPr>
              <w:t xml:space="preserve">Achitarea serviciului cu </w:t>
            </w:r>
            <w:r w:rsidR="0010639C" w:rsidRPr="00C468D8">
              <w:rPr>
                <w:bCs/>
                <w:color w:val="000000"/>
                <w:sz w:val="24"/>
                <w:szCs w:val="24"/>
                <w:lang w:val="ro-RO"/>
              </w:rPr>
              <w:t>utilizarea</w:t>
            </w:r>
            <w:r w:rsidRPr="00C468D8">
              <w:rPr>
                <w:bCs/>
                <w:color w:val="000000"/>
                <w:sz w:val="24"/>
                <w:szCs w:val="24"/>
                <w:lang w:val="ro-RO"/>
              </w:rPr>
              <w:t xml:space="preserve"> cardurilor de plată emise în afara Republicii Moldova**</w:t>
            </w:r>
          </w:p>
        </w:tc>
        <w:tc>
          <w:tcPr>
            <w:tcW w:w="4678" w:type="dxa"/>
            <w:shd w:val="clear" w:color="auto" w:fill="auto"/>
          </w:tcPr>
          <w:p w14:paraId="639F6965" w14:textId="30D7ABFE" w:rsidR="00D616D5" w:rsidRPr="00C468D8" w:rsidRDefault="00D616D5" w:rsidP="008322F0">
            <w:pPr>
              <w:numPr>
                <w:ilvl w:val="0"/>
                <w:numId w:val="21"/>
              </w:numPr>
              <w:tabs>
                <w:tab w:val="left" w:pos="280"/>
                <w:tab w:val="left" w:pos="595"/>
                <w:tab w:val="left" w:pos="1418"/>
              </w:tabs>
              <w:ind w:left="32" w:firstLine="0"/>
              <w:rPr>
                <w:bCs/>
                <w:color w:val="000000"/>
                <w:sz w:val="24"/>
                <w:szCs w:val="24"/>
                <w:lang w:val="ro-RO"/>
              </w:rPr>
            </w:pPr>
            <w:r w:rsidRPr="00C468D8">
              <w:rPr>
                <w:bCs/>
                <w:color w:val="000000"/>
                <w:sz w:val="24"/>
                <w:szCs w:val="24"/>
                <w:lang w:val="ro-RO"/>
              </w:rPr>
              <w:t xml:space="preserve">În cazul plăților în favoarea bugetului public </w:t>
            </w:r>
            <w:r w:rsidR="0010639C" w:rsidRPr="00C468D8">
              <w:rPr>
                <w:bCs/>
                <w:color w:val="000000"/>
                <w:sz w:val="24"/>
                <w:szCs w:val="24"/>
                <w:lang w:val="ro-RO"/>
              </w:rPr>
              <w:t>național</w:t>
            </w:r>
            <w:r w:rsidRPr="00C468D8">
              <w:rPr>
                <w:bCs/>
                <w:color w:val="000000"/>
                <w:sz w:val="24"/>
                <w:szCs w:val="24"/>
                <w:lang w:val="ro-RO"/>
              </w:rPr>
              <w:t xml:space="preserve">, 2,2% din suma </w:t>
            </w:r>
            <w:r w:rsidR="0010639C" w:rsidRPr="00C468D8">
              <w:rPr>
                <w:bCs/>
                <w:color w:val="000000"/>
                <w:sz w:val="24"/>
                <w:szCs w:val="24"/>
                <w:lang w:val="ro-RO"/>
              </w:rPr>
              <w:t>tranzacției</w:t>
            </w:r>
            <w:r w:rsidRPr="00C468D8">
              <w:rPr>
                <w:bCs/>
                <w:color w:val="000000"/>
                <w:sz w:val="24"/>
                <w:szCs w:val="24"/>
                <w:lang w:val="ro-RO"/>
              </w:rPr>
              <w:t>.</w:t>
            </w:r>
          </w:p>
          <w:p w14:paraId="759B231A" w14:textId="58667FBC" w:rsidR="00D616D5" w:rsidRPr="00C468D8" w:rsidRDefault="00D616D5" w:rsidP="008322F0">
            <w:pPr>
              <w:numPr>
                <w:ilvl w:val="0"/>
                <w:numId w:val="21"/>
              </w:numPr>
              <w:tabs>
                <w:tab w:val="left" w:pos="280"/>
                <w:tab w:val="left" w:pos="595"/>
                <w:tab w:val="left" w:pos="1418"/>
              </w:tabs>
              <w:ind w:left="32" w:firstLine="0"/>
              <w:rPr>
                <w:b/>
                <w:bCs/>
                <w:color w:val="000000"/>
                <w:sz w:val="24"/>
                <w:szCs w:val="24"/>
                <w:lang w:val="ro-RO"/>
              </w:rPr>
            </w:pPr>
            <w:r w:rsidRPr="00C468D8">
              <w:rPr>
                <w:bCs/>
                <w:color w:val="000000"/>
                <w:sz w:val="24"/>
                <w:szCs w:val="24"/>
                <w:lang w:val="ro-RO"/>
              </w:rPr>
              <w:t>În cazul plăților în favoarea altor beneficiari de</w:t>
            </w:r>
            <w:r w:rsidR="0010639C" w:rsidRPr="00C468D8">
              <w:rPr>
                <w:bCs/>
                <w:color w:val="000000"/>
                <w:sz w:val="24"/>
                <w:szCs w:val="24"/>
                <w:lang w:val="ro-RO"/>
              </w:rPr>
              <w:t>cît</w:t>
            </w:r>
            <w:r w:rsidRPr="00C468D8">
              <w:rPr>
                <w:bCs/>
                <w:color w:val="000000"/>
                <w:sz w:val="24"/>
                <w:szCs w:val="24"/>
                <w:lang w:val="ro-RO"/>
              </w:rPr>
              <w:t xml:space="preserve"> bugetul public </w:t>
            </w:r>
            <w:r w:rsidR="0010639C" w:rsidRPr="00C468D8">
              <w:rPr>
                <w:bCs/>
                <w:color w:val="000000"/>
                <w:sz w:val="24"/>
                <w:szCs w:val="24"/>
                <w:lang w:val="ro-RO"/>
              </w:rPr>
              <w:t>național</w:t>
            </w:r>
            <w:r w:rsidRPr="00C468D8">
              <w:rPr>
                <w:bCs/>
                <w:color w:val="000000"/>
                <w:sz w:val="24"/>
                <w:szCs w:val="24"/>
                <w:lang w:val="ro-RO"/>
              </w:rPr>
              <w:t>, comisioane stabilite pe bază de acord (contract).</w:t>
            </w:r>
          </w:p>
        </w:tc>
      </w:tr>
      <w:tr w:rsidR="0010639C" w:rsidRPr="00C468D8" w14:paraId="322790F3" w14:textId="3D7EDF1B" w:rsidTr="006D3660">
        <w:tc>
          <w:tcPr>
            <w:tcW w:w="568" w:type="dxa"/>
            <w:shd w:val="clear" w:color="auto" w:fill="auto"/>
          </w:tcPr>
          <w:p w14:paraId="7AC13CEB" w14:textId="4F6DF76A" w:rsidR="00D616D5" w:rsidRPr="006D3660" w:rsidRDefault="00D616D5" w:rsidP="006D3660">
            <w:pPr>
              <w:tabs>
                <w:tab w:val="left" w:pos="640"/>
              </w:tabs>
              <w:ind w:left="34" w:firstLine="0"/>
              <w:jc w:val="center"/>
              <w:rPr>
                <w:bCs/>
                <w:color w:val="000000"/>
                <w:sz w:val="24"/>
                <w:szCs w:val="24"/>
                <w:lang w:val="ro-RO"/>
              </w:rPr>
            </w:pPr>
            <w:r w:rsidRPr="006D3660">
              <w:rPr>
                <w:bCs/>
                <w:color w:val="000000"/>
                <w:sz w:val="24"/>
                <w:szCs w:val="24"/>
                <w:lang w:val="ro-RO"/>
              </w:rPr>
              <w:t>3.</w:t>
            </w:r>
          </w:p>
        </w:tc>
        <w:tc>
          <w:tcPr>
            <w:tcW w:w="4252" w:type="dxa"/>
            <w:shd w:val="clear" w:color="auto" w:fill="auto"/>
          </w:tcPr>
          <w:p w14:paraId="624AF855" w14:textId="0CF0D0D8" w:rsidR="00D616D5" w:rsidRPr="00C468D8" w:rsidRDefault="00D616D5" w:rsidP="008322F0">
            <w:pPr>
              <w:tabs>
                <w:tab w:val="left" w:pos="1418"/>
              </w:tabs>
              <w:ind w:firstLine="0"/>
              <w:jc w:val="left"/>
              <w:rPr>
                <w:bCs/>
                <w:color w:val="000000"/>
                <w:sz w:val="24"/>
                <w:szCs w:val="24"/>
                <w:lang w:val="ro-RO"/>
              </w:rPr>
            </w:pPr>
            <w:r w:rsidRPr="00C468D8">
              <w:rPr>
                <w:bCs/>
                <w:color w:val="000000"/>
                <w:sz w:val="24"/>
                <w:szCs w:val="24"/>
                <w:lang w:val="ro-RO"/>
              </w:rPr>
              <w:t>Serviciul electronic guvernamental</w:t>
            </w:r>
          </w:p>
          <w:p w14:paraId="7125C38C" w14:textId="5974D769" w:rsidR="00D616D5" w:rsidRPr="00C468D8" w:rsidRDefault="00D616D5" w:rsidP="008322F0">
            <w:pPr>
              <w:tabs>
                <w:tab w:val="left" w:pos="1418"/>
              </w:tabs>
              <w:ind w:firstLine="0"/>
              <w:jc w:val="left"/>
              <w:rPr>
                <w:bCs/>
                <w:color w:val="000000"/>
                <w:sz w:val="24"/>
                <w:szCs w:val="24"/>
                <w:lang w:val="ro-RO"/>
              </w:rPr>
            </w:pPr>
            <w:r w:rsidRPr="00C468D8">
              <w:rPr>
                <w:bCs/>
                <w:color w:val="000000"/>
                <w:sz w:val="24"/>
                <w:szCs w:val="24"/>
                <w:lang w:val="ro-RO"/>
              </w:rPr>
              <w:t xml:space="preserve">integrat de semnătură </w:t>
            </w:r>
            <w:r w:rsidR="007818C7" w:rsidRPr="00C468D8">
              <w:rPr>
                <w:bCs/>
                <w:color w:val="000000"/>
                <w:sz w:val="24"/>
                <w:szCs w:val="24"/>
                <w:lang w:val="ro-RO"/>
              </w:rPr>
              <w:t xml:space="preserve">electronică </w:t>
            </w:r>
            <w:r w:rsidRPr="00C468D8">
              <w:rPr>
                <w:bCs/>
                <w:color w:val="000000"/>
                <w:sz w:val="24"/>
                <w:szCs w:val="24"/>
                <w:lang w:val="ro-RO"/>
              </w:rPr>
              <w:t>(MSign)</w:t>
            </w:r>
          </w:p>
        </w:tc>
        <w:tc>
          <w:tcPr>
            <w:tcW w:w="4678" w:type="dxa"/>
            <w:shd w:val="clear" w:color="auto" w:fill="auto"/>
          </w:tcPr>
          <w:p w14:paraId="50CBB690" w14:textId="1AEE27F0" w:rsidR="00D616D5" w:rsidRPr="00C468D8" w:rsidRDefault="00D616D5" w:rsidP="008322F0">
            <w:pPr>
              <w:tabs>
                <w:tab w:val="left" w:pos="595"/>
                <w:tab w:val="left" w:pos="1418"/>
              </w:tabs>
              <w:ind w:left="32" w:firstLine="0"/>
              <w:rPr>
                <w:bCs/>
                <w:color w:val="000000"/>
                <w:sz w:val="24"/>
                <w:szCs w:val="24"/>
                <w:lang w:val="ro-RO"/>
              </w:rPr>
            </w:pPr>
            <w:r w:rsidRPr="00C468D8">
              <w:rPr>
                <w:bCs/>
                <w:color w:val="000000"/>
                <w:sz w:val="24"/>
                <w:szCs w:val="24"/>
                <w:lang w:val="ro-RO"/>
              </w:rPr>
              <w:t>Pe bază de acord (contract)</w:t>
            </w:r>
          </w:p>
        </w:tc>
      </w:tr>
      <w:tr w:rsidR="0010639C" w:rsidRPr="00C468D8" w14:paraId="19F81320" w14:textId="2BFB6A9E" w:rsidTr="006D3660">
        <w:tc>
          <w:tcPr>
            <w:tcW w:w="568" w:type="dxa"/>
            <w:shd w:val="clear" w:color="auto" w:fill="auto"/>
          </w:tcPr>
          <w:p w14:paraId="32F07D90" w14:textId="44A6EF93" w:rsidR="00D616D5" w:rsidRPr="006D3660" w:rsidRDefault="00D616D5" w:rsidP="006D3660">
            <w:pPr>
              <w:tabs>
                <w:tab w:val="left" w:pos="640"/>
              </w:tabs>
              <w:ind w:left="34" w:firstLine="0"/>
              <w:jc w:val="center"/>
              <w:rPr>
                <w:bCs/>
                <w:color w:val="000000"/>
                <w:sz w:val="24"/>
                <w:szCs w:val="24"/>
                <w:lang w:val="ro-RO"/>
              </w:rPr>
            </w:pPr>
            <w:r w:rsidRPr="006D3660">
              <w:rPr>
                <w:bCs/>
                <w:color w:val="000000"/>
                <w:sz w:val="24"/>
                <w:szCs w:val="24"/>
                <w:lang w:val="ro-RO"/>
              </w:rPr>
              <w:t>4.</w:t>
            </w:r>
          </w:p>
        </w:tc>
        <w:tc>
          <w:tcPr>
            <w:tcW w:w="4252" w:type="dxa"/>
            <w:shd w:val="clear" w:color="auto" w:fill="auto"/>
          </w:tcPr>
          <w:p w14:paraId="3F704597" w14:textId="1A4224FC" w:rsidR="008322F0" w:rsidRDefault="00D616D5" w:rsidP="008322F0">
            <w:pPr>
              <w:tabs>
                <w:tab w:val="left" w:pos="1418"/>
              </w:tabs>
              <w:ind w:firstLine="0"/>
              <w:jc w:val="left"/>
              <w:rPr>
                <w:bCs/>
                <w:color w:val="000000"/>
                <w:sz w:val="24"/>
                <w:szCs w:val="24"/>
                <w:lang w:val="ro-RO"/>
              </w:rPr>
            </w:pPr>
            <w:r w:rsidRPr="00C468D8">
              <w:rPr>
                <w:bCs/>
                <w:color w:val="000000"/>
                <w:sz w:val="24"/>
                <w:szCs w:val="24"/>
                <w:lang w:val="ro-RO"/>
              </w:rPr>
              <w:t xml:space="preserve">Serviciul electronic guvernamental </w:t>
            </w:r>
          </w:p>
          <w:p w14:paraId="61AA7D56" w14:textId="09FE46BE" w:rsidR="00D616D5" w:rsidRPr="00C468D8" w:rsidRDefault="00D616D5" w:rsidP="008322F0">
            <w:pPr>
              <w:tabs>
                <w:tab w:val="left" w:pos="1418"/>
              </w:tabs>
              <w:ind w:firstLine="0"/>
              <w:jc w:val="left"/>
              <w:rPr>
                <w:bCs/>
                <w:color w:val="000000"/>
                <w:sz w:val="24"/>
                <w:szCs w:val="24"/>
                <w:lang w:val="ro-RO"/>
              </w:rPr>
            </w:pPr>
            <w:r w:rsidRPr="00C468D8">
              <w:rPr>
                <w:bCs/>
                <w:color w:val="000000"/>
                <w:sz w:val="24"/>
                <w:szCs w:val="24"/>
                <w:lang w:val="ro-RO"/>
              </w:rPr>
              <w:t>de autentificare şi control al accesului (MPass)</w:t>
            </w:r>
          </w:p>
        </w:tc>
        <w:tc>
          <w:tcPr>
            <w:tcW w:w="4678" w:type="dxa"/>
            <w:shd w:val="clear" w:color="auto" w:fill="auto"/>
          </w:tcPr>
          <w:p w14:paraId="64974327" w14:textId="602CA679" w:rsidR="00D616D5" w:rsidRPr="00C468D8" w:rsidRDefault="00D616D5" w:rsidP="008322F0">
            <w:pPr>
              <w:tabs>
                <w:tab w:val="left" w:pos="595"/>
                <w:tab w:val="left" w:pos="1418"/>
              </w:tabs>
              <w:ind w:left="32" w:firstLine="0"/>
              <w:rPr>
                <w:bCs/>
                <w:color w:val="000000"/>
                <w:sz w:val="24"/>
                <w:szCs w:val="24"/>
                <w:lang w:val="ro-RO"/>
              </w:rPr>
            </w:pPr>
            <w:r w:rsidRPr="00C468D8">
              <w:rPr>
                <w:bCs/>
                <w:color w:val="000000"/>
                <w:sz w:val="24"/>
                <w:szCs w:val="24"/>
                <w:lang w:val="ro-RO"/>
              </w:rPr>
              <w:t>Pe bază de acord (contract)</w:t>
            </w:r>
          </w:p>
        </w:tc>
      </w:tr>
      <w:tr w:rsidR="0010639C" w:rsidRPr="00C468D8" w14:paraId="6F850A24" w14:textId="00250B8A" w:rsidTr="006D3660">
        <w:tc>
          <w:tcPr>
            <w:tcW w:w="568" w:type="dxa"/>
            <w:shd w:val="clear" w:color="auto" w:fill="auto"/>
          </w:tcPr>
          <w:p w14:paraId="5D0271F0" w14:textId="1B4A4629" w:rsidR="00D616D5" w:rsidRPr="006D3660" w:rsidRDefault="00D616D5" w:rsidP="006D3660">
            <w:pPr>
              <w:tabs>
                <w:tab w:val="left" w:pos="640"/>
              </w:tabs>
              <w:ind w:left="34" w:firstLine="0"/>
              <w:jc w:val="center"/>
              <w:rPr>
                <w:bCs/>
                <w:color w:val="000000"/>
                <w:sz w:val="24"/>
                <w:szCs w:val="24"/>
                <w:lang w:val="ro-RO"/>
              </w:rPr>
            </w:pPr>
            <w:r w:rsidRPr="006D3660">
              <w:rPr>
                <w:bCs/>
                <w:color w:val="000000"/>
                <w:sz w:val="24"/>
                <w:szCs w:val="24"/>
                <w:lang w:val="ro-RO"/>
              </w:rPr>
              <w:t>5.</w:t>
            </w:r>
          </w:p>
        </w:tc>
        <w:tc>
          <w:tcPr>
            <w:tcW w:w="4252" w:type="dxa"/>
            <w:shd w:val="clear" w:color="auto" w:fill="auto"/>
          </w:tcPr>
          <w:p w14:paraId="41D9F0AF" w14:textId="39DD1DDE" w:rsidR="00D616D5" w:rsidRPr="00C468D8" w:rsidRDefault="00D616D5" w:rsidP="008322F0">
            <w:pPr>
              <w:tabs>
                <w:tab w:val="left" w:pos="1418"/>
              </w:tabs>
              <w:ind w:firstLine="0"/>
              <w:jc w:val="left"/>
              <w:rPr>
                <w:bCs/>
                <w:color w:val="000000"/>
                <w:sz w:val="24"/>
                <w:szCs w:val="24"/>
                <w:lang w:val="ro-RO"/>
              </w:rPr>
            </w:pPr>
            <w:r w:rsidRPr="00C468D8">
              <w:rPr>
                <w:bCs/>
                <w:color w:val="000000"/>
                <w:sz w:val="24"/>
                <w:szCs w:val="24"/>
                <w:lang w:val="ro-RO"/>
              </w:rPr>
              <w:t>Platforma de interoperabilitate (MConnect)</w:t>
            </w:r>
          </w:p>
        </w:tc>
        <w:tc>
          <w:tcPr>
            <w:tcW w:w="4678" w:type="dxa"/>
            <w:shd w:val="clear" w:color="auto" w:fill="auto"/>
          </w:tcPr>
          <w:p w14:paraId="60F34403" w14:textId="1FCFC0D2" w:rsidR="00D616D5" w:rsidRPr="00C468D8" w:rsidRDefault="00D616D5" w:rsidP="008322F0">
            <w:pPr>
              <w:tabs>
                <w:tab w:val="left" w:pos="595"/>
                <w:tab w:val="left" w:pos="1418"/>
              </w:tabs>
              <w:ind w:left="32" w:firstLine="0"/>
              <w:rPr>
                <w:bCs/>
                <w:color w:val="000000"/>
                <w:sz w:val="24"/>
                <w:szCs w:val="24"/>
                <w:lang w:val="ro-RO"/>
              </w:rPr>
            </w:pPr>
            <w:r w:rsidRPr="00C468D8">
              <w:rPr>
                <w:bCs/>
                <w:color w:val="000000"/>
                <w:sz w:val="24"/>
                <w:szCs w:val="24"/>
                <w:lang w:val="ro-RO"/>
              </w:rPr>
              <w:t>Pe bază de acord (contract)</w:t>
            </w:r>
          </w:p>
        </w:tc>
      </w:tr>
    </w:tbl>
    <w:p w14:paraId="61A5BB86" w14:textId="5A518E27" w:rsidR="00D616D5" w:rsidRPr="00C468D8" w:rsidRDefault="00D616D5" w:rsidP="00C468D8">
      <w:pPr>
        <w:tabs>
          <w:tab w:val="left" w:pos="1418"/>
        </w:tabs>
        <w:ind w:left="-284"/>
        <w:jc w:val="center"/>
        <w:rPr>
          <w:b/>
          <w:bCs/>
          <w:color w:val="000000"/>
          <w:sz w:val="24"/>
          <w:szCs w:val="24"/>
          <w:lang w:val="ro-RO"/>
        </w:rPr>
      </w:pPr>
    </w:p>
    <w:p w14:paraId="49188D69" w14:textId="4A477935" w:rsidR="00D616D5" w:rsidRPr="00C468D8" w:rsidRDefault="00D616D5" w:rsidP="00C468D8">
      <w:pPr>
        <w:pStyle w:val="cn"/>
        <w:tabs>
          <w:tab w:val="left" w:pos="1418"/>
        </w:tabs>
        <w:ind w:left="-284" w:firstLine="720"/>
        <w:jc w:val="both"/>
        <w:rPr>
          <w:b/>
          <w:bCs/>
          <w:color w:val="000000"/>
          <w:lang w:val="ro-RO" w:eastAsia="en-US"/>
        </w:rPr>
      </w:pPr>
      <w:r w:rsidRPr="00C468D8">
        <w:rPr>
          <w:b/>
          <w:bCs/>
          <w:color w:val="000000"/>
          <w:lang w:val="ro-RO" w:eastAsia="en-US"/>
        </w:rPr>
        <w:t xml:space="preserve">Notă: </w:t>
      </w:r>
    </w:p>
    <w:p w14:paraId="4DF5BEA6" w14:textId="325F3049" w:rsidR="00D616D5" w:rsidRPr="00C468D8" w:rsidRDefault="00D616D5" w:rsidP="00C468D8">
      <w:pPr>
        <w:pStyle w:val="cn"/>
        <w:tabs>
          <w:tab w:val="left" w:pos="1418"/>
        </w:tabs>
        <w:ind w:left="-284" w:firstLine="720"/>
        <w:jc w:val="both"/>
        <w:rPr>
          <w:color w:val="000000"/>
          <w:lang w:val="ro-RO" w:eastAsia="en-US"/>
        </w:rPr>
      </w:pPr>
      <w:r w:rsidRPr="00C468D8">
        <w:rPr>
          <w:b/>
          <w:bCs/>
          <w:color w:val="000000"/>
          <w:lang w:val="ro-RO" w:eastAsia="en-US"/>
        </w:rPr>
        <w:t>*</w:t>
      </w:r>
      <w:r w:rsidRPr="00C468D8">
        <w:rPr>
          <w:color w:val="000000"/>
          <w:lang w:val="ro-RO" w:eastAsia="en-US"/>
        </w:rPr>
        <w:t xml:space="preserve">În cazul </w:t>
      </w:r>
      <w:r w:rsidR="008C280C" w:rsidRPr="00C468D8">
        <w:rPr>
          <w:color w:val="000000"/>
          <w:lang w:val="ro-RO" w:eastAsia="en-US"/>
        </w:rPr>
        <w:t>plăților</w:t>
      </w:r>
      <w:r w:rsidRPr="00C468D8">
        <w:rPr>
          <w:color w:val="000000"/>
          <w:lang w:val="ro-RO" w:eastAsia="en-US"/>
        </w:rPr>
        <w:t xml:space="preserve"> efectuate de o persoană fizică, destinate bugetului public </w:t>
      </w:r>
      <w:r w:rsidR="008C280C" w:rsidRPr="00C468D8">
        <w:rPr>
          <w:color w:val="000000"/>
          <w:lang w:val="ro-RO" w:eastAsia="en-US"/>
        </w:rPr>
        <w:t>național</w:t>
      </w:r>
      <w:r w:rsidRPr="00C468D8">
        <w:rPr>
          <w:color w:val="000000"/>
          <w:lang w:val="ro-RO" w:eastAsia="en-US"/>
        </w:rPr>
        <w:t xml:space="preserve">, cheltuielile </w:t>
      </w:r>
      <w:r w:rsidR="008C280C" w:rsidRPr="00C468D8">
        <w:rPr>
          <w:color w:val="000000"/>
          <w:lang w:val="ro-RO" w:eastAsia="en-US"/>
        </w:rPr>
        <w:t>menționate</w:t>
      </w:r>
      <w:r w:rsidRPr="00C468D8">
        <w:rPr>
          <w:color w:val="000000"/>
          <w:lang w:val="ro-RO" w:eastAsia="en-US"/>
        </w:rPr>
        <w:t xml:space="preserve"> sînt achitate din contul bugetului de stat.</w:t>
      </w:r>
    </w:p>
    <w:p w14:paraId="679FC769" w14:textId="5284F3E5" w:rsidR="00D616D5" w:rsidRPr="00C468D8" w:rsidRDefault="00D616D5" w:rsidP="00C468D8">
      <w:pPr>
        <w:pStyle w:val="cn"/>
        <w:tabs>
          <w:tab w:val="left" w:pos="1418"/>
        </w:tabs>
        <w:ind w:left="-284" w:firstLine="720"/>
        <w:jc w:val="both"/>
        <w:rPr>
          <w:color w:val="000000"/>
          <w:lang w:val="ro-RO" w:eastAsia="en-US"/>
        </w:rPr>
      </w:pPr>
      <w:r w:rsidRPr="00C468D8">
        <w:rPr>
          <w:color w:val="000000"/>
          <w:lang w:val="ro-RO" w:eastAsia="en-US"/>
        </w:rPr>
        <w:t>** Comisioanele se vor aplica pînă la stabilirea unor noi comisioane în baza legii.</w:t>
      </w:r>
      <w:r w:rsidR="003D545F" w:rsidRPr="00C468D8">
        <w:rPr>
          <w:sz w:val="28"/>
          <w:szCs w:val="28"/>
          <w:lang w:val="ro-RO" w:eastAsia="ro-RO"/>
        </w:rPr>
        <w:t>”.</w:t>
      </w:r>
    </w:p>
    <w:p w14:paraId="498CB765" w14:textId="77777777" w:rsidR="00706511" w:rsidRPr="00C468D8" w:rsidRDefault="00706511" w:rsidP="00C468D8">
      <w:pPr>
        <w:pStyle w:val="Listparagraf"/>
        <w:tabs>
          <w:tab w:val="left" w:pos="1134"/>
          <w:tab w:val="left" w:pos="1418"/>
        </w:tabs>
        <w:spacing w:after="0" w:line="240" w:lineRule="auto"/>
        <w:ind w:left="-284" w:firstLine="720"/>
        <w:contextualSpacing w:val="0"/>
        <w:jc w:val="both"/>
        <w:rPr>
          <w:rFonts w:ascii="Times New Roman" w:hAnsi="Times New Roman"/>
          <w:sz w:val="28"/>
          <w:szCs w:val="28"/>
          <w:lang w:val="ro-RO"/>
        </w:rPr>
      </w:pPr>
    </w:p>
    <w:p w14:paraId="2F51539F" w14:textId="5D4C2C4B" w:rsidR="00A87A3E" w:rsidRPr="00C468D8" w:rsidRDefault="005F3AB0" w:rsidP="006D3660">
      <w:pPr>
        <w:pStyle w:val="Listparagraf"/>
        <w:numPr>
          <w:ilvl w:val="0"/>
          <w:numId w:val="1"/>
        </w:numPr>
        <w:tabs>
          <w:tab w:val="left" w:pos="851"/>
          <w:tab w:val="left" w:pos="1418"/>
        </w:tabs>
        <w:spacing w:after="0" w:line="240" w:lineRule="auto"/>
        <w:ind w:left="-284" w:firstLine="720"/>
        <w:contextualSpacing w:val="0"/>
        <w:jc w:val="both"/>
        <w:rPr>
          <w:rFonts w:ascii="Times New Roman" w:hAnsi="Times New Roman"/>
          <w:b/>
          <w:color w:val="000000"/>
          <w:sz w:val="28"/>
          <w:szCs w:val="28"/>
          <w:lang w:val="ro-RO"/>
        </w:rPr>
      </w:pPr>
      <w:r w:rsidRPr="00C468D8">
        <w:rPr>
          <w:rFonts w:ascii="Times New Roman" w:hAnsi="Times New Roman"/>
          <w:b/>
          <w:color w:val="000000"/>
          <w:sz w:val="28"/>
          <w:szCs w:val="28"/>
          <w:lang w:val="ro-RO"/>
        </w:rPr>
        <w:t xml:space="preserve">Hotărîrea Guvernului nr.546 din 20 iulie 2011 </w:t>
      </w:r>
      <w:r w:rsidRPr="00C468D8">
        <w:rPr>
          <w:rFonts w:ascii="Times New Roman" w:hAnsi="Times New Roman"/>
          <w:color w:val="000000"/>
          <w:sz w:val="28"/>
          <w:szCs w:val="28"/>
          <w:lang w:val="ro-RO"/>
        </w:rPr>
        <w:t>„Privind aprobarea Regulamentului cu privire la acordarea serviciilor Sistemului de telecomunicaţii al autorităţilor administraţiei publice şi operarea modificărilor în unele hotărîri ale Guvernului” (Monitorul Oficial al Republicii Moldova, 2011, nr.118-121, nr.614)</w:t>
      </w:r>
      <w:r w:rsidR="00A87A3E" w:rsidRPr="00C468D8">
        <w:rPr>
          <w:rFonts w:ascii="Times New Roman" w:hAnsi="Times New Roman"/>
          <w:color w:val="000000"/>
          <w:sz w:val="28"/>
          <w:szCs w:val="28"/>
          <w:lang w:val="ro-RO"/>
        </w:rPr>
        <w:t xml:space="preserve">, cu modificările și completările ulterioare, în tot textul hotărîrii și a anexelor, textul „Întreprinderea de Stat „Centrul de telecomunicații speciale”” și </w:t>
      </w:r>
      <w:r w:rsidR="000617CE" w:rsidRPr="00C468D8">
        <w:rPr>
          <w:rFonts w:ascii="Times New Roman" w:hAnsi="Times New Roman"/>
          <w:color w:val="000000"/>
          <w:sz w:val="28"/>
          <w:szCs w:val="28"/>
          <w:lang w:val="ro-RO"/>
        </w:rPr>
        <w:t xml:space="preserve">textul </w:t>
      </w:r>
      <w:r w:rsidR="00A87A3E" w:rsidRPr="00C468D8">
        <w:rPr>
          <w:rFonts w:ascii="Times New Roman" w:hAnsi="Times New Roman"/>
          <w:color w:val="000000"/>
          <w:sz w:val="28"/>
          <w:szCs w:val="28"/>
          <w:lang w:val="ro-RO"/>
        </w:rPr>
        <w:t xml:space="preserve">„Î.S. </w:t>
      </w:r>
      <w:r w:rsidR="00A87A3E" w:rsidRPr="00C468D8">
        <w:rPr>
          <w:rFonts w:ascii="Times New Roman" w:hAnsi="Times New Roman"/>
          <w:color w:val="000000"/>
          <w:sz w:val="28"/>
          <w:szCs w:val="28"/>
          <w:lang w:val="ro-RO"/>
        </w:rPr>
        <w:lastRenderedPageBreak/>
        <w:t>„Centrul de telecomunicaţii speciale” se substituie cu textul „</w:t>
      </w:r>
      <w:r w:rsidR="00A87A3E" w:rsidRPr="00C468D8">
        <w:rPr>
          <w:rFonts w:ascii="Times New Roman" w:eastAsia="Times New Roman" w:hAnsi="Times New Roman"/>
          <w:bCs/>
          <w:sz w:val="28"/>
          <w:szCs w:val="28"/>
          <w:lang w:val="ro-RO" w:eastAsia="ro-RO"/>
        </w:rPr>
        <w:t>Serviciul Tehnologii Informaționale și Securitate Cibernetică</w:t>
      </w:r>
      <w:r w:rsidR="00A87A3E" w:rsidRPr="00C468D8">
        <w:rPr>
          <w:rFonts w:ascii="Times New Roman" w:hAnsi="Times New Roman"/>
          <w:color w:val="000000"/>
          <w:sz w:val="28"/>
          <w:szCs w:val="28"/>
          <w:lang w:val="ro-RO"/>
        </w:rPr>
        <w:t>””</w:t>
      </w:r>
      <w:r w:rsidR="00AE6847" w:rsidRPr="00C468D8">
        <w:rPr>
          <w:rFonts w:ascii="Times New Roman" w:hAnsi="Times New Roman"/>
          <w:color w:val="000000"/>
          <w:sz w:val="28"/>
          <w:szCs w:val="28"/>
          <w:lang w:val="ro-RO"/>
        </w:rPr>
        <w:t>.</w:t>
      </w:r>
    </w:p>
    <w:p w14:paraId="68E826B2" w14:textId="77777777" w:rsidR="00AE6847" w:rsidRPr="00C468D8" w:rsidRDefault="00AE6847" w:rsidP="006D3660">
      <w:pPr>
        <w:pStyle w:val="Listparagraf"/>
        <w:tabs>
          <w:tab w:val="left" w:pos="851"/>
          <w:tab w:val="left" w:pos="1418"/>
        </w:tabs>
        <w:spacing w:after="0" w:line="240" w:lineRule="auto"/>
        <w:ind w:left="-284" w:firstLine="720"/>
        <w:contextualSpacing w:val="0"/>
        <w:jc w:val="both"/>
        <w:rPr>
          <w:rFonts w:ascii="Times New Roman" w:hAnsi="Times New Roman"/>
          <w:b/>
          <w:color w:val="000000"/>
          <w:sz w:val="28"/>
          <w:szCs w:val="28"/>
          <w:lang w:val="ro-RO"/>
        </w:rPr>
      </w:pPr>
    </w:p>
    <w:p w14:paraId="5CEEC342" w14:textId="7BA0C388" w:rsidR="007D7E66" w:rsidRPr="00C468D8" w:rsidRDefault="007D7E66" w:rsidP="006D3660">
      <w:pPr>
        <w:pStyle w:val="Listparagraf"/>
        <w:numPr>
          <w:ilvl w:val="0"/>
          <w:numId w:val="1"/>
        </w:numPr>
        <w:tabs>
          <w:tab w:val="left" w:pos="851"/>
          <w:tab w:val="left" w:pos="1418"/>
        </w:tabs>
        <w:spacing w:after="0" w:line="240" w:lineRule="auto"/>
        <w:ind w:left="-284" w:firstLine="720"/>
        <w:contextualSpacing w:val="0"/>
        <w:jc w:val="both"/>
        <w:rPr>
          <w:rFonts w:ascii="Times New Roman" w:hAnsi="Times New Roman"/>
          <w:color w:val="000000"/>
          <w:sz w:val="28"/>
          <w:szCs w:val="28"/>
          <w:shd w:val="clear" w:color="auto" w:fill="D6E3BC" w:themeFill="accent3" w:themeFillTint="66"/>
          <w:lang w:val="ro-RO"/>
        </w:rPr>
      </w:pPr>
      <w:r w:rsidRPr="00C468D8">
        <w:rPr>
          <w:rFonts w:ascii="Times New Roman" w:hAnsi="Times New Roman"/>
          <w:b/>
          <w:color w:val="000000"/>
          <w:sz w:val="28"/>
          <w:szCs w:val="28"/>
          <w:lang w:val="ro-RO"/>
        </w:rPr>
        <w:t xml:space="preserve">Hotărîrea Guvernului nr.709 din 20 septembrie 2011 </w:t>
      </w:r>
      <w:r w:rsidR="00776A03" w:rsidRPr="00C468D8">
        <w:rPr>
          <w:rFonts w:ascii="Times New Roman" w:hAnsi="Times New Roman"/>
          <w:color w:val="000000"/>
          <w:sz w:val="28"/>
          <w:szCs w:val="28"/>
          <w:lang w:val="ro-RO"/>
        </w:rPr>
        <w:t>„C</w:t>
      </w:r>
      <w:r w:rsidR="005F3AB0" w:rsidRPr="00C468D8">
        <w:rPr>
          <w:rFonts w:ascii="Times New Roman" w:hAnsi="Times New Roman"/>
          <w:sz w:val="28"/>
          <w:szCs w:val="28"/>
          <w:lang w:val="ro-RO"/>
        </w:rPr>
        <w:t>u privire la unele măsuri în domeniul e-Transformare a guvernăr</w:t>
      </w:r>
      <w:r w:rsidR="00776A03" w:rsidRPr="00C468D8">
        <w:rPr>
          <w:rFonts w:ascii="Times New Roman" w:hAnsi="Times New Roman"/>
          <w:sz w:val="28"/>
          <w:szCs w:val="28"/>
          <w:lang w:val="ro-RO"/>
        </w:rPr>
        <w:t>ii</w:t>
      </w:r>
      <w:r w:rsidR="00776A03" w:rsidRPr="00C468D8">
        <w:rPr>
          <w:rFonts w:ascii="Times New Roman" w:hAnsi="Times New Roman"/>
          <w:color w:val="000000"/>
          <w:sz w:val="28"/>
          <w:szCs w:val="28"/>
          <w:lang w:val="ro-RO"/>
        </w:rPr>
        <w:t>”</w:t>
      </w:r>
      <w:r w:rsidR="00776A03" w:rsidRPr="00C468D8">
        <w:rPr>
          <w:rFonts w:ascii="Times New Roman" w:hAnsi="Times New Roman"/>
          <w:sz w:val="28"/>
          <w:szCs w:val="28"/>
          <w:lang w:val="ro-RO"/>
        </w:rPr>
        <w:t xml:space="preserve"> </w:t>
      </w:r>
      <w:r w:rsidRPr="00C468D8">
        <w:rPr>
          <w:rFonts w:ascii="Times New Roman" w:hAnsi="Times New Roman"/>
          <w:color w:val="000000"/>
          <w:sz w:val="28"/>
          <w:szCs w:val="28"/>
          <w:lang w:val="ro-RO"/>
        </w:rPr>
        <w:t>(Monitorul Oficial al Republicii Moldova, 2011, nr.156-159, art.779):</w:t>
      </w:r>
    </w:p>
    <w:p w14:paraId="4743FEA0" w14:textId="4C81F011" w:rsidR="009352ED" w:rsidRPr="00C468D8" w:rsidRDefault="007D7E66" w:rsidP="006D3660">
      <w:pPr>
        <w:pStyle w:val="Listparagraf"/>
        <w:numPr>
          <w:ilvl w:val="0"/>
          <w:numId w:val="6"/>
        </w:numPr>
        <w:tabs>
          <w:tab w:val="left" w:pos="851"/>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la punctul 1, textul </w:t>
      </w:r>
      <w:r w:rsidR="009352ED" w:rsidRPr="00C468D8">
        <w:rPr>
          <w:rFonts w:ascii="Times New Roman" w:hAnsi="Times New Roman"/>
          <w:color w:val="000000"/>
          <w:sz w:val="28"/>
          <w:szCs w:val="28"/>
          <w:lang w:val="ro-RO"/>
        </w:rPr>
        <w:t>„</w:t>
      </w:r>
      <w:r w:rsidR="003725EE" w:rsidRPr="00C468D8">
        <w:rPr>
          <w:rFonts w:ascii="Times New Roman" w:hAnsi="Times New Roman"/>
          <w:color w:val="000000"/>
          <w:sz w:val="28"/>
          <w:szCs w:val="28"/>
          <w:lang w:val="ro-RO"/>
        </w:rPr>
        <w:t>Centrul de Guvernare Electronică </w:t>
      </w:r>
      <w:r w:rsidR="003725EE" w:rsidRPr="00C468D8">
        <w:rPr>
          <w:rFonts w:ascii="Times New Roman" w:hAnsi="Times New Roman"/>
          <w:i/>
          <w:iCs/>
          <w:color w:val="000000"/>
          <w:sz w:val="28"/>
          <w:szCs w:val="28"/>
          <w:lang w:val="ro-RO"/>
        </w:rPr>
        <w:t>(E-Government)</w:t>
      </w:r>
      <w:r w:rsidR="003725EE" w:rsidRPr="00C468D8">
        <w:rPr>
          <w:rFonts w:ascii="Times New Roman" w:hAnsi="Times New Roman"/>
          <w:color w:val="000000"/>
          <w:sz w:val="28"/>
          <w:szCs w:val="28"/>
          <w:lang w:val="ro-RO"/>
        </w:rPr>
        <w:t> şi Întreprinderea de Stat (Î.S.) „Centrul de telecomunicaţii speciale”</w:t>
      </w:r>
      <w:r w:rsidRPr="00C468D8">
        <w:rPr>
          <w:rFonts w:ascii="Times New Roman" w:hAnsi="Times New Roman"/>
          <w:color w:val="000000"/>
          <w:sz w:val="28"/>
          <w:szCs w:val="28"/>
          <w:lang w:val="ro-RO"/>
        </w:rPr>
        <w:t>” se substituie cu textul „</w:t>
      </w:r>
      <w:r w:rsidR="003725EE" w:rsidRPr="00C468D8">
        <w:rPr>
          <w:rFonts w:ascii="Times New Roman" w:hAnsi="Times New Roman"/>
          <w:color w:val="000000"/>
          <w:sz w:val="28"/>
          <w:szCs w:val="28"/>
          <w:lang w:val="ro-RO"/>
        </w:rPr>
        <w:t xml:space="preserve">Agenția de Guvernare Electronică din Moldova și </w:t>
      </w:r>
      <w:r w:rsidR="004D403B" w:rsidRPr="00C468D8">
        <w:rPr>
          <w:rFonts w:ascii="Times New Roman" w:eastAsia="Times New Roman" w:hAnsi="Times New Roman"/>
          <w:bCs/>
          <w:sz w:val="28"/>
          <w:szCs w:val="28"/>
          <w:lang w:val="ro-RO" w:eastAsia="ro-RO"/>
        </w:rPr>
        <w:t>Serviciul Tehnologii Informaționale și Securitate Cibernetică</w:t>
      </w:r>
      <w:r w:rsidRPr="00C468D8">
        <w:rPr>
          <w:rFonts w:ascii="Times New Roman" w:hAnsi="Times New Roman"/>
          <w:color w:val="000000"/>
          <w:sz w:val="28"/>
          <w:szCs w:val="28"/>
          <w:lang w:val="ro-RO"/>
        </w:rPr>
        <w:t>”</w:t>
      </w:r>
      <w:r w:rsidR="00400827" w:rsidRPr="00C468D8">
        <w:rPr>
          <w:rFonts w:ascii="Times New Roman" w:hAnsi="Times New Roman"/>
          <w:color w:val="000000"/>
          <w:sz w:val="28"/>
          <w:szCs w:val="28"/>
          <w:lang w:val="ro-RO"/>
        </w:rPr>
        <w:t>;</w:t>
      </w:r>
    </w:p>
    <w:p w14:paraId="7F9E827E" w14:textId="2450C9F4" w:rsidR="009352ED" w:rsidRPr="00C468D8" w:rsidRDefault="009352ED" w:rsidP="006D3660">
      <w:pPr>
        <w:pStyle w:val="Listparagraf"/>
        <w:numPr>
          <w:ilvl w:val="0"/>
          <w:numId w:val="6"/>
        </w:numPr>
        <w:tabs>
          <w:tab w:val="left" w:pos="851"/>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la punctul 3, textul „Ministerul Tehnologiei Informaţiei şi Comunicaţiilor” se substituie cu textul „Ministerul Economiei și Infrastructurii”.</w:t>
      </w:r>
    </w:p>
    <w:p w14:paraId="4A6050E9" w14:textId="6D9E8637" w:rsidR="00FA570A" w:rsidRPr="00C468D8" w:rsidRDefault="00FA570A" w:rsidP="008322F0">
      <w:pPr>
        <w:pStyle w:val="Listparagraf"/>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p>
    <w:p w14:paraId="7A6389F8" w14:textId="44E88A9C" w:rsidR="00FA570A" w:rsidRPr="00C468D8" w:rsidRDefault="00FA570A" w:rsidP="006D3660">
      <w:pPr>
        <w:pStyle w:val="Listparagraf"/>
        <w:numPr>
          <w:ilvl w:val="0"/>
          <w:numId w:val="1"/>
        </w:numPr>
        <w:tabs>
          <w:tab w:val="left" w:pos="851"/>
          <w:tab w:val="left" w:pos="1418"/>
        </w:tabs>
        <w:spacing w:after="0" w:line="240" w:lineRule="auto"/>
        <w:ind w:left="-284" w:firstLine="720"/>
        <w:contextualSpacing w:val="0"/>
        <w:jc w:val="both"/>
        <w:rPr>
          <w:rFonts w:ascii="Times New Roman" w:hAnsi="Times New Roman"/>
          <w:color w:val="000000"/>
          <w:sz w:val="28"/>
          <w:szCs w:val="28"/>
          <w:shd w:val="clear" w:color="auto" w:fill="D6E3BC" w:themeFill="accent3" w:themeFillTint="66"/>
          <w:lang w:val="ro-RO"/>
        </w:rPr>
      </w:pPr>
      <w:r w:rsidRPr="00C468D8">
        <w:rPr>
          <w:rFonts w:ascii="Times New Roman" w:hAnsi="Times New Roman"/>
          <w:b/>
          <w:color w:val="000000"/>
          <w:sz w:val="28"/>
          <w:szCs w:val="28"/>
          <w:lang w:val="ro-RO"/>
        </w:rPr>
        <w:t xml:space="preserve">Hotărîrea Guvernului nr.710 din 20 septembrie 2011 </w:t>
      </w:r>
      <w:r w:rsidRPr="00C468D8">
        <w:rPr>
          <w:rFonts w:ascii="Times New Roman" w:hAnsi="Times New Roman"/>
          <w:color w:val="000000"/>
          <w:sz w:val="28"/>
          <w:szCs w:val="28"/>
          <w:lang w:val="ro-RO"/>
        </w:rPr>
        <w:t>„C</w:t>
      </w:r>
      <w:r w:rsidRPr="00C468D8">
        <w:rPr>
          <w:rFonts w:ascii="Times New Roman" w:hAnsi="Times New Roman"/>
          <w:sz w:val="28"/>
          <w:szCs w:val="28"/>
          <w:lang w:val="ro-RO"/>
        </w:rPr>
        <w:t>u privire la aprobarea Programului strategic de modernizare tehnologică a guvernării (e-Transformare)</w:t>
      </w:r>
      <w:r w:rsidRPr="00C468D8">
        <w:rPr>
          <w:rFonts w:ascii="Times New Roman" w:hAnsi="Times New Roman"/>
          <w:color w:val="000000"/>
          <w:sz w:val="28"/>
          <w:szCs w:val="28"/>
          <w:lang w:val="ro-RO"/>
        </w:rPr>
        <w:t>”</w:t>
      </w:r>
      <w:r w:rsidRPr="00C468D8">
        <w:rPr>
          <w:rFonts w:ascii="Times New Roman" w:hAnsi="Times New Roman"/>
          <w:sz w:val="28"/>
          <w:szCs w:val="28"/>
          <w:lang w:val="ro-RO"/>
        </w:rPr>
        <w:t xml:space="preserve"> </w:t>
      </w:r>
      <w:r w:rsidRPr="00C468D8">
        <w:rPr>
          <w:rFonts w:ascii="Times New Roman" w:hAnsi="Times New Roman"/>
          <w:color w:val="000000"/>
          <w:sz w:val="28"/>
          <w:szCs w:val="28"/>
          <w:lang w:val="ro-RO"/>
        </w:rPr>
        <w:t>(Monitorul Oficial al Republicii Moldova, 2011, nr.156-159, art.7</w:t>
      </w:r>
      <w:r w:rsidR="00EB7464" w:rsidRPr="00C468D8">
        <w:rPr>
          <w:rFonts w:ascii="Times New Roman" w:hAnsi="Times New Roman"/>
          <w:color w:val="000000"/>
          <w:sz w:val="28"/>
          <w:szCs w:val="28"/>
          <w:lang w:val="ro-RO"/>
        </w:rPr>
        <w:t>80</w:t>
      </w:r>
      <w:r w:rsidRPr="00C468D8">
        <w:rPr>
          <w:rFonts w:ascii="Times New Roman" w:hAnsi="Times New Roman"/>
          <w:color w:val="000000"/>
          <w:sz w:val="28"/>
          <w:szCs w:val="28"/>
          <w:lang w:val="ro-RO"/>
        </w:rPr>
        <w:t>)</w:t>
      </w:r>
      <w:r w:rsidR="00EB7464" w:rsidRPr="00C468D8">
        <w:rPr>
          <w:rFonts w:ascii="Times New Roman" w:hAnsi="Times New Roman"/>
          <w:color w:val="000000"/>
          <w:sz w:val="28"/>
          <w:szCs w:val="28"/>
          <w:lang w:val="ro-RO"/>
        </w:rPr>
        <w:t xml:space="preserve"> se modifică după cum urmează</w:t>
      </w:r>
      <w:r w:rsidRPr="00C468D8">
        <w:rPr>
          <w:rFonts w:ascii="Times New Roman" w:hAnsi="Times New Roman"/>
          <w:color w:val="000000"/>
          <w:sz w:val="28"/>
          <w:szCs w:val="28"/>
          <w:lang w:val="ro-RO"/>
        </w:rPr>
        <w:t>:</w:t>
      </w:r>
    </w:p>
    <w:p w14:paraId="5D1793F2" w14:textId="77777777" w:rsidR="003362F6" w:rsidRPr="00C468D8" w:rsidRDefault="003362F6" w:rsidP="006D3660">
      <w:pPr>
        <w:pStyle w:val="Listparagraf"/>
        <w:numPr>
          <w:ilvl w:val="0"/>
          <w:numId w:val="30"/>
        </w:numPr>
        <w:tabs>
          <w:tab w:val="left" w:pos="851"/>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la punctul 2, textul „Centrul de Guvernare Electronică (E-Government)” se substituie cu textul „Agenția de Guvernare Electronică din Moldova” și textul „Ministerul Tehnologiei Informației și Comunicațiilor” se substituie cu textul „Ministerul Economiei și Infrastructurii”;</w:t>
      </w:r>
    </w:p>
    <w:p w14:paraId="152FE22B" w14:textId="08383306" w:rsidR="003362F6" w:rsidRPr="00C468D8" w:rsidRDefault="003362F6" w:rsidP="006D3660">
      <w:pPr>
        <w:pStyle w:val="Listparagraf"/>
        <w:numPr>
          <w:ilvl w:val="0"/>
          <w:numId w:val="30"/>
        </w:numPr>
        <w:tabs>
          <w:tab w:val="left" w:pos="851"/>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în Program, la punctele 142 și 145, textul „</w:t>
      </w:r>
      <w:r w:rsidRPr="00C468D8">
        <w:rPr>
          <w:rFonts w:ascii="Times New Roman" w:hAnsi="Times New Roman"/>
          <w:color w:val="000000"/>
          <w:sz w:val="28"/>
          <w:szCs w:val="28"/>
          <w:lang w:val="ro-RO"/>
        </w:rPr>
        <w:t>Centrul de Guvernare Electronică</w:t>
      </w:r>
      <w:r w:rsidRPr="00C468D8">
        <w:rPr>
          <w:rFonts w:ascii="Times New Roman" w:hAnsi="Times New Roman"/>
          <w:sz w:val="28"/>
          <w:szCs w:val="28"/>
          <w:lang w:val="ro-RO"/>
        </w:rPr>
        <w:t xml:space="preserve">” se substituie cu textul „Agenția de Guvernare Electronică din Moldova”.  </w:t>
      </w:r>
    </w:p>
    <w:p w14:paraId="1E8932A7" w14:textId="77777777" w:rsidR="009352ED" w:rsidRPr="00C468D8" w:rsidRDefault="009352ED" w:rsidP="006D3660">
      <w:pPr>
        <w:pStyle w:val="Listparagraf"/>
        <w:tabs>
          <w:tab w:val="left" w:pos="851"/>
          <w:tab w:val="left" w:pos="1418"/>
        </w:tabs>
        <w:spacing w:after="0" w:line="240" w:lineRule="auto"/>
        <w:ind w:left="-284" w:firstLine="720"/>
        <w:contextualSpacing w:val="0"/>
        <w:jc w:val="both"/>
        <w:rPr>
          <w:rFonts w:ascii="Times New Roman" w:hAnsi="Times New Roman"/>
          <w:color w:val="000000"/>
          <w:sz w:val="28"/>
          <w:szCs w:val="28"/>
          <w:lang w:val="ro-RO"/>
        </w:rPr>
      </w:pPr>
    </w:p>
    <w:p w14:paraId="5E50E50A" w14:textId="31728537" w:rsidR="006971F0" w:rsidRPr="00C468D8" w:rsidRDefault="00625309"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 xml:space="preserve">La punctul 11 din Concepția Sistemului automatizat de supraveghere a circulației rutiere „Controlul traficului”, aprobată prin </w:t>
      </w:r>
      <w:r w:rsidRPr="00C468D8">
        <w:rPr>
          <w:rFonts w:ascii="Times New Roman" w:hAnsi="Times New Roman"/>
          <w:b/>
          <w:color w:val="000000"/>
          <w:sz w:val="28"/>
          <w:szCs w:val="28"/>
          <w:lang w:val="ro-RO"/>
        </w:rPr>
        <w:t>Hotărîrea Guvernului nr.40 din 17 ianuarie 2012</w:t>
      </w:r>
      <w:r w:rsidRPr="00C468D8">
        <w:rPr>
          <w:rFonts w:ascii="Times New Roman" w:hAnsi="Times New Roman"/>
          <w:color w:val="000000"/>
          <w:sz w:val="28"/>
          <w:szCs w:val="28"/>
          <w:lang w:val="ro-RO"/>
        </w:rPr>
        <w:t xml:space="preserve"> (Monitorul Oficial al Republicii Moldova, 2012, nr.21-24, art.61), </w:t>
      </w:r>
      <w:r w:rsidR="006971F0" w:rsidRPr="00C468D8">
        <w:rPr>
          <w:rFonts w:ascii="Times New Roman" w:hAnsi="Times New Roman"/>
          <w:color w:val="000000"/>
          <w:sz w:val="28"/>
          <w:szCs w:val="28"/>
          <w:lang w:val="ro-RO"/>
        </w:rPr>
        <w:t xml:space="preserve">cu modificările </w:t>
      </w:r>
      <w:r w:rsidR="00F640DC" w:rsidRPr="00C468D8">
        <w:rPr>
          <w:rFonts w:ascii="Times New Roman" w:hAnsi="Times New Roman"/>
          <w:color w:val="000000"/>
          <w:sz w:val="28"/>
          <w:szCs w:val="28"/>
          <w:lang w:val="ro-RO"/>
        </w:rPr>
        <w:t xml:space="preserve">și completările </w:t>
      </w:r>
      <w:r w:rsidR="006971F0" w:rsidRPr="00C468D8">
        <w:rPr>
          <w:rFonts w:ascii="Times New Roman" w:hAnsi="Times New Roman"/>
          <w:color w:val="000000"/>
          <w:sz w:val="28"/>
          <w:szCs w:val="28"/>
          <w:lang w:val="ro-RO"/>
        </w:rPr>
        <w:t>ulterioare, textul </w:t>
      </w:r>
      <w:r w:rsidR="009352ED" w:rsidRPr="00C468D8">
        <w:rPr>
          <w:rFonts w:ascii="Times New Roman" w:hAnsi="Times New Roman"/>
          <w:color w:val="000000"/>
          <w:sz w:val="28"/>
          <w:szCs w:val="28"/>
          <w:lang w:val="ro-RO"/>
        </w:rPr>
        <w:t>„</w:t>
      </w:r>
      <w:r w:rsidR="006971F0" w:rsidRPr="00C468D8">
        <w:rPr>
          <w:rFonts w:ascii="Times New Roman" w:hAnsi="Times New Roman"/>
          <w:color w:val="000000"/>
          <w:sz w:val="28"/>
          <w:szCs w:val="28"/>
          <w:lang w:val="ro-RO"/>
        </w:rPr>
        <w:t xml:space="preserve">Întreprinderea de Stat „Centrul de </w:t>
      </w:r>
      <w:r w:rsidRPr="00C468D8">
        <w:rPr>
          <w:rFonts w:ascii="Times New Roman" w:hAnsi="Times New Roman"/>
          <w:color w:val="000000"/>
          <w:sz w:val="28"/>
          <w:szCs w:val="28"/>
          <w:lang w:val="ro-RO"/>
        </w:rPr>
        <w:t>telecomunicații</w:t>
      </w:r>
      <w:r w:rsidR="006971F0" w:rsidRPr="00C468D8">
        <w:rPr>
          <w:rFonts w:ascii="Times New Roman" w:hAnsi="Times New Roman"/>
          <w:color w:val="000000"/>
          <w:sz w:val="28"/>
          <w:szCs w:val="28"/>
          <w:lang w:val="ro-RO"/>
        </w:rPr>
        <w:t xml:space="preserve"> speciale”” se substituie cu textul „</w:t>
      </w:r>
      <w:r w:rsidR="00E9319D" w:rsidRPr="00C468D8">
        <w:rPr>
          <w:rFonts w:ascii="Times New Roman" w:eastAsia="Times New Roman" w:hAnsi="Times New Roman"/>
          <w:bCs/>
          <w:sz w:val="28"/>
          <w:szCs w:val="28"/>
          <w:lang w:val="ro-RO" w:eastAsia="ro-RO"/>
        </w:rPr>
        <w:t>Serviciul Tehnologii Informaționale și Securitate Cibernetică</w:t>
      </w:r>
      <w:r w:rsidR="006971F0" w:rsidRPr="00C468D8">
        <w:rPr>
          <w:rFonts w:ascii="Times New Roman" w:hAnsi="Times New Roman"/>
          <w:color w:val="000000"/>
          <w:sz w:val="28"/>
          <w:szCs w:val="28"/>
          <w:lang w:val="ro-RO"/>
        </w:rPr>
        <w:t>”. </w:t>
      </w:r>
    </w:p>
    <w:p w14:paraId="2D1574D9" w14:textId="77777777" w:rsidR="00625309" w:rsidRPr="00C468D8" w:rsidRDefault="00625309" w:rsidP="008322F0">
      <w:pPr>
        <w:pStyle w:val="Listparagraf"/>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p>
    <w:p w14:paraId="337FB11C" w14:textId="5E185AB6" w:rsidR="00831592" w:rsidRPr="00C468D8" w:rsidRDefault="00A1699C" w:rsidP="006D3660">
      <w:pPr>
        <w:pStyle w:val="Listparagraf"/>
        <w:numPr>
          <w:ilvl w:val="0"/>
          <w:numId w:val="1"/>
        </w:numPr>
        <w:tabs>
          <w:tab w:val="left" w:pos="851"/>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color w:val="000000"/>
          <w:lang w:val="ro-RO"/>
        </w:rPr>
        <w:t> </w:t>
      </w:r>
      <w:r w:rsidRPr="00C468D8">
        <w:rPr>
          <w:rFonts w:ascii="Times New Roman" w:hAnsi="Times New Roman"/>
          <w:b/>
          <w:color w:val="000000"/>
          <w:sz w:val="28"/>
          <w:szCs w:val="28"/>
          <w:lang w:val="ro-RO"/>
        </w:rPr>
        <w:t>Hotărîrea Guvernului nr.188 din 3 aprilie 2012</w:t>
      </w:r>
      <w:r w:rsidRPr="00C468D8">
        <w:rPr>
          <w:rFonts w:ascii="Times New Roman" w:hAnsi="Times New Roman"/>
          <w:color w:val="000000"/>
          <w:sz w:val="28"/>
          <w:szCs w:val="28"/>
          <w:lang w:val="ro-RO"/>
        </w:rPr>
        <w:t xml:space="preserve"> „Privind paginile oficiale ale autorităţilor administraţiei publice în reţeaua Internet” (Monitorul Oficial al Republicii Moldova, 2012, nr.70-71, art.227), cu modificările </w:t>
      </w:r>
      <w:r w:rsidR="00F640DC" w:rsidRPr="00C468D8">
        <w:rPr>
          <w:rFonts w:ascii="Times New Roman" w:hAnsi="Times New Roman"/>
          <w:color w:val="000000"/>
          <w:sz w:val="28"/>
          <w:szCs w:val="28"/>
          <w:lang w:val="ro-RO"/>
        </w:rPr>
        <w:t xml:space="preserve">și completările </w:t>
      </w:r>
      <w:r w:rsidRPr="00C468D8">
        <w:rPr>
          <w:rFonts w:ascii="Times New Roman" w:hAnsi="Times New Roman"/>
          <w:color w:val="000000"/>
          <w:sz w:val="28"/>
          <w:szCs w:val="28"/>
          <w:lang w:val="ro-RO"/>
        </w:rPr>
        <w:t xml:space="preserve">ulterioare, </w:t>
      </w:r>
      <w:r w:rsidR="00831592" w:rsidRPr="00C468D8">
        <w:rPr>
          <w:rFonts w:ascii="Times New Roman" w:hAnsi="Times New Roman"/>
          <w:color w:val="000000"/>
          <w:sz w:val="28"/>
          <w:szCs w:val="28"/>
          <w:lang w:val="ro-RO"/>
        </w:rPr>
        <w:t>se modifică după cum urmează:</w:t>
      </w:r>
    </w:p>
    <w:p w14:paraId="3B9CAC81" w14:textId="0D70826C" w:rsidR="002C5069" w:rsidRPr="00C468D8" w:rsidRDefault="002C5069" w:rsidP="006D3660">
      <w:pPr>
        <w:pStyle w:val="Listparagraf"/>
        <w:numPr>
          <w:ilvl w:val="0"/>
          <w:numId w:val="27"/>
        </w:numPr>
        <w:tabs>
          <w:tab w:val="left" w:pos="851"/>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la punctul 2, textul „Centrul de Guvernare Electronică” se substituie cu textul „Agenția de Guvernare Electronică”</w:t>
      </w:r>
      <w:r w:rsidR="00A26B6A" w:rsidRPr="00C468D8">
        <w:rPr>
          <w:rFonts w:ascii="Times New Roman" w:hAnsi="Times New Roman"/>
          <w:color w:val="000000"/>
          <w:sz w:val="28"/>
          <w:szCs w:val="28"/>
          <w:lang w:val="ro-RO"/>
        </w:rPr>
        <w:t>;</w:t>
      </w:r>
    </w:p>
    <w:p w14:paraId="7066B13B" w14:textId="19261AA3" w:rsidR="00B818E4" w:rsidRPr="00C468D8" w:rsidRDefault="00A26B6A" w:rsidP="006D3660">
      <w:pPr>
        <w:pStyle w:val="Listparagraf"/>
        <w:numPr>
          <w:ilvl w:val="0"/>
          <w:numId w:val="27"/>
        </w:numPr>
        <w:tabs>
          <w:tab w:val="left" w:pos="851"/>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 xml:space="preserve">la punctele 4 și 5, textul „Î.S. „Centrul de </w:t>
      </w:r>
      <w:r w:rsidR="000617CE" w:rsidRPr="00C468D8">
        <w:rPr>
          <w:rFonts w:ascii="Times New Roman" w:hAnsi="Times New Roman"/>
          <w:color w:val="000000"/>
          <w:sz w:val="28"/>
          <w:szCs w:val="28"/>
          <w:lang w:val="ro-RO"/>
        </w:rPr>
        <w:t>Telecomunicații</w:t>
      </w:r>
      <w:r w:rsidRPr="00C468D8">
        <w:rPr>
          <w:rFonts w:ascii="Times New Roman" w:hAnsi="Times New Roman"/>
          <w:color w:val="000000"/>
          <w:sz w:val="28"/>
          <w:szCs w:val="28"/>
          <w:lang w:val="ro-RO"/>
        </w:rPr>
        <w:t xml:space="preserve"> Speciale”” se s</w:t>
      </w:r>
      <w:r w:rsidR="00A1699C" w:rsidRPr="00C468D8">
        <w:rPr>
          <w:rFonts w:ascii="Times New Roman" w:hAnsi="Times New Roman"/>
          <w:color w:val="000000"/>
          <w:sz w:val="28"/>
          <w:szCs w:val="28"/>
          <w:lang w:val="ro-RO"/>
        </w:rPr>
        <w:t>ubstituie cu textul „</w:t>
      </w:r>
      <w:r w:rsidR="00E9319D" w:rsidRPr="00C468D8">
        <w:rPr>
          <w:rFonts w:ascii="Times New Roman" w:eastAsia="Times New Roman" w:hAnsi="Times New Roman"/>
          <w:bCs/>
          <w:sz w:val="28"/>
          <w:szCs w:val="28"/>
          <w:lang w:val="ro-RO" w:eastAsia="ro-RO"/>
        </w:rPr>
        <w:t>Serviciul Tehnologii Informaționale și Securitate Cibernetică</w:t>
      </w:r>
      <w:r w:rsidR="00A1699C" w:rsidRPr="00C468D8">
        <w:rPr>
          <w:rFonts w:ascii="Times New Roman" w:hAnsi="Times New Roman"/>
          <w:color w:val="000000"/>
          <w:sz w:val="28"/>
          <w:szCs w:val="28"/>
          <w:lang w:val="ro-RO"/>
        </w:rPr>
        <w:t>””.</w:t>
      </w:r>
    </w:p>
    <w:p w14:paraId="65D89157" w14:textId="1E2E3A83" w:rsidR="00B576C1" w:rsidRPr="00C468D8" w:rsidRDefault="00B576C1" w:rsidP="008322F0">
      <w:pPr>
        <w:pStyle w:val="Listparagraf"/>
        <w:tabs>
          <w:tab w:val="left" w:pos="993"/>
        </w:tabs>
        <w:spacing w:after="0" w:line="240" w:lineRule="auto"/>
        <w:ind w:left="-284" w:firstLine="720"/>
        <w:contextualSpacing w:val="0"/>
        <w:jc w:val="both"/>
        <w:rPr>
          <w:rFonts w:ascii="Times New Roman" w:hAnsi="Times New Roman"/>
          <w:color w:val="000000"/>
          <w:sz w:val="28"/>
          <w:szCs w:val="28"/>
          <w:lang w:val="ro-RO"/>
        </w:rPr>
      </w:pPr>
    </w:p>
    <w:p w14:paraId="4C492236" w14:textId="30481C30" w:rsidR="00B576C1" w:rsidRPr="00C468D8" w:rsidRDefault="00B576C1"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 xml:space="preserve">În tot textul </w:t>
      </w:r>
      <w:r w:rsidRPr="00C468D8">
        <w:rPr>
          <w:rFonts w:ascii="Times New Roman" w:hAnsi="Times New Roman"/>
          <w:b/>
          <w:color w:val="000000"/>
          <w:sz w:val="28"/>
          <w:szCs w:val="28"/>
          <w:lang w:val="ro-RO"/>
        </w:rPr>
        <w:t>Hotărîrii Guvernului nr.330 din 28 mai 2012</w:t>
      </w:r>
      <w:r w:rsidRPr="00C468D8">
        <w:rPr>
          <w:rFonts w:ascii="Times New Roman" w:hAnsi="Times New Roman"/>
          <w:color w:val="000000"/>
          <w:sz w:val="28"/>
          <w:szCs w:val="28"/>
          <w:lang w:val="ro-RO"/>
        </w:rPr>
        <w:t xml:space="preserve"> „Cu privire la crearea și administrarea portalului guvernamental unic al serviciilor pubice” (Monitorul Oficial al Republicii Moldova, 2012, nr.104-108, art.370), textul </w:t>
      </w:r>
      <w:r w:rsidRPr="00C468D8">
        <w:rPr>
          <w:rFonts w:ascii="Times New Roman" w:hAnsi="Times New Roman"/>
          <w:color w:val="000000"/>
          <w:sz w:val="28"/>
          <w:szCs w:val="28"/>
          <w:lang w:val="ro-RO"/>
        </w:rPr>
        <w:lastRenderedPageBreak/>
        <w:t>„Centrul de Guvernare Electronică (E-Government)” se substituie cu textul „Agenția de Guvernare Electronică” și textul „Întreprinderea de Stat „Centrul de telecomunicații speciale”” se substituie cu textul „Serviciul Tehnologii Informaționale și Securitate Cibernetică”. </w:t>
      </w:r>
    </w:p>
    <w:p w14:paraId="4F901B8C" w14:textId="77777777" w:rsidR="00AE25E6" w:rsidRPr="00C468D8" w:rsidRDefault="00AE25E6" w:rsidP="008322F0">
      <w:pPr>
        <w:pStyle w:val="Listparagraf"/>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p>
    <w:p w14:paraId="3A9294DA" w14:textId="2D3D6DCA" w:rsidR="00E55768" w:rsidRPr="00C468D8" w:rsidRDefault="00AE25E6"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b/>
          <w:color w:val="000000"/>
          <w:sz w:val="28"/>
          <w:szCs w:val="28"/>
          <w:lang w:val="ro-RO"/>
        </w:rPr>
        <w:t>Hotărîr</w:t>
      </w:r>
      <w:r w:rsidR="00E55768" w:rsidRPr="00C468D8">
        <w:rPr>
          <w:rFonts w:ascii="Times New Roman" w:hAnsi="Times New Roman"/>
          <w:b/>
          <w:color w:val="000000"/>
          <w:sz w:val="28"/>
          <w:szCs w:val="28"/>
          <w:lang w:val="ro-RO"/>
        </w:rPr>
        <w:t xml:space="preserve">ea </w:t>
      </w:r>
      <w:r w:rsidRPr="00C468D8">
        <w:rPr>
          <w:rFonts w:ascii="Times New Roman" w:hAnsi="Times New Roman"/>
          <w:b/>
          <w:color w:val="000000"/>
          <w:sz w:val="28"/>
          <w:szCs w:val="28"/>
          <w:lang w:val="ro-RO"/>
        </w:rPr>
        <w:t>Guvernului nr.656 din 5 septembrie 2012</w:t>
      </w:r>
      <w:r w:rsidRPr="00C468D8">
        <w:rPr>
          <w:rFonts w:ascii="Times New Roman" w:hAnsi="Times New Roman"/>
          <w:color w:val="000000"/>
          <w:sz w:val="28"/>
          <w:szCs w:val="28"/>
          <w:lang w:val="ro-RO"/>
        </w:rPr>
        <w:t xml:space="preserve"> „Cu privire la aprobarea Programului privind Cadrul de Interoperabilitate” (Monitorul Oficial al Republicii Moldova, 2012, nr.186-189, art.708), cu modificările și completările ulterioare</w:t>
      </w:r>
      <w:r w:rsidR="00E55768" w:rsidRPr="00C468D8">
        <w:rPr>
          <w:rFonts w:ascii="Times New Roman" w:hAnsi="Times New Roman"/>
          <w:color w:val="000000"/>
          <w:sz w:val="28"/>
          <w:szCs w:val="28"/>
          <w:lang w:val="ro-RO"/>
        </w:rPr>
        <w:t>:</w:t>
      </w:r>
    </w:p>
    <w:p w14:paraId="0B1DD6D9" w14:textId="596E24B1" w:rsidR="00AE25E6" w:rsidRPr="00C468D8" w:rsidRDefault="00E55768" w:rsidP="008322F0">
      <w:pPr>
        <w:tabs>
          <w:tab w:val="left" w:pos="993"/>
          <w:tab w:val="left" w:pos="1418"/>
        </w:tabs>
        <w:ind w:left="-284"/>
        <w:rPr>
          <w:color w:val="000000"/>
          <w:sz w:val="28"/>
          <w:szCs w:val="28"/>
          <w:lang w:val="ro-RO"/>
        </w:rPr>
      </w:pPr>
      <w:r w:rsidRPr="00C468D8">
        <w:rPr>
          <w:color w:val="000000"/>
          <w:sz w:val="28"/>
          <w:szCs w:val="28"/>
          <w:lang w:val="ro-RO"/>
        </w:rPr>
        <w:t>în tot textul hotîrîrii și în Program</w:t>
      </w:r>
      <w:r w:rsidR="00AE25E6" w:rsidRPr="00C468D8">
        <w:rPr>
          <w:color w:val="000000"/>
          <w:sz w:val="28"/>
          <w:szCs w:val="28"/>
          <w:lang w:val="ro-RO"/>
        </w:rPr>
        <w:t xml:space="preserve">, </w:t>
      </w:r>
      <w:r w:rsidR="001347B1" w:rsidRPr="00C468D8">
        <w:rPr>
          <w:color w:val="000000"/>
          <w:sz w:val="28"/>
          <w:szCs w:val="28"/>
          <w:lang w:val="ro-RO"/>
        </w:rPr>
        <w:t>textul „Centrului de Guvernare Electronică (E-Government)” și textul „Centrul de Guvernare Electronică</w:t>
      </w:r>
      <w:r w:rsidR="00252019" w:rsidRPr="00C468D8">
        <w:rPr>
          <w:color w:val="000000"/>
          <w:sz w:val="28"/>
          <w:szCs w:val="28"/>
          <w:lang w:val="ro-RO"/>
        </w:rPr>
        <w:t>”</w:t>
      </w:r>
      <w:r w:rsidR="009E1EF4" w:rsidRPr="00C468D8">
        <w:rPr>
          <w:color w:val="000000"/>
          <w:sz w:val="28"/>
          <w:szCs w:val="28"/>
          <w:lang w:val="ro-RO"/>
        </w:rPr>
        <w:t xml:space="preserve">, la orice formă gramaticală, </w:t>
      </w:r>
      <w:r w:rsidR="00AE25E6" w:rsidRPr="00C468D8">
        <w:rPr>
          <w:color w:val="000000"/>
          <w:sz w:val="28"/>
          <w:szCs w:val="28"/>
          <w:lang w:val="ro-RO"/>
        </w:rPr>
        <w:t>se substituie cu textul „Agenția de Guvernare Electronică”</w:t>
      </w:r>
      <w:r w:rsidR="009E1EF4" w:rsidRPr="00C468D8">
        <w:rPr>
          <w:color w:val="000000"/>
          <w:sz w:val="28"/>
          <w:szCs w:val="28"/>
          <w:lang w:val="ro-RO"/>
        </w:rPr>
        <w:t>, la forma gramaticală corespunzătoare.</w:t>
      </w:r>
      <w:r w:rsidR="00AE25E6" w:rsidRPr="00C468D8">
        <w:rPr>
          <w:color w:val="000000"/>
          <w:sz w:val="28"/>
          <w:szCs w:val="28"/>
          <w:lang w:val="ro-RO"/>
        </w:rPr>
        <w:t xml:space="preserve">  </w:t>
      </w:r>
    </w:p>
    <w:p w14:paraId="680D68D1" w14:textId="5A922C79" w:rsidR="00AE25E6" w:rsidRPr="00C468D8" w:rsidRDefault="00AE25E6" w:rsidP="008322F0">
      <w:pPr>
        <w:pStyle w:val="Listparagraf"/>
        <w:tabs>
          <w:tab w:val="left" w:pos="993"/>
          <w:tab w:val="left" w:pos="1418"/>
        </w:tabs>
        <w:ind w:left="-284" w:firstLine="720"/>
        <w:rPr>
          <w:rFonts w:ascii="Times New Roman" w:hAnsi="Times New Roman"/>
          <w:color w:val="000000"/>
          <w:sz w:val="28"/>
          <w:szCs w:val="28"/>
          <w:lang w:val="ro-RO"/>
        </w:rPr>
      </w:pPr>
    </w:p>
    <w:p w14:paraId="1CA30C22" w14:textId="30FE7EAB" w:rsidR="005B5BDD" w:rsidRPr="00C468D8" w:rsidRDefault="005B5BDD"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b/>
          <w:color w:val="000000"/>
          <w:sz w:val="28"/>
          <w:szCs w:val="28"/>
          <w:lang w:val="ro-RO"/>
        </w:rPr>
        <w:t>Hotărîrea Guvernului nr.65</w:t>
      </w:r>
      <w:r w:rsidR="00252019" w:rsidRPr="00C468D8">
        <w:rPr>
          <w:rFonts w:ascii="Times New Roman" w:hAnsi="Times New Roman"/>
          <w:b/>
          <w:color w:val="000000"/>
          <w:sz w:val="28"/>
          <w:szCs w:val="28"/>
          <w:lang w:val="ro-RO"/>
        </w:rPr>
        <w:t>7</w:t>
      </w:r>
      <w:r w:rsidRPr="00C468D8">
        <w:rPr>
          <w:rFonts w:ascii="Times New Roman" w:hAnsi="Times New Roman"/>
          <w:b/>
          <w:color w:val="000000"/>
          <w:sz w:val="28"/>
          <w:szCs w:val="28"/>
          <w:lang w:val="ro-RO"/>
        </w:rPr>
        <w:t xml:space="preserve"> din 5 septembrie 2012 </w:t>
      </w:r>
      <w:r w:rsidRPr="00C468D8">
        <w:rPr>
          <w:rFonts w:ascii="Times New Roman" w:hAnsi="Times New Roman"/>
          <w:color w:val="000000"/>
          <w:sz w:val="28"/>
          <w:szCs w:val="28"/>
          <w:lang w:val="ro-RO"/>
        </w:rPr>
        <w:t>„</w:t>
      </w:r>
      <w:r w:rsidR="00252019" w:rsidRPr="00C468D8">
        <w:rPr>
          <w:rFonts w:ascii="Times New Roman" w:hAnsi="Times New Roman"/>
          <w:color w:val="000000"/>
          <w:sz w:val="28"/>
          <w:szCs w:val="28"/>
          <w:lang w:val="ro-RO"/>
        </w:rPr>
        <w:t>Pentru aprobarea Regulamentului privind administrarea conţinutului portalului guvernamental unic al serviciilor publice şi integrarea în portal a serviciilor publice electronice şi completarea unei hotărîri de Guvern”</w:t>
      </w:r>
      <w:r w:rsidR="003366AA" w:rsidRPr="00C468D8">
        <w:rPr>
          <w:rFonts w:ascii="Times New Roman" w:hAnsi="Times New Roman"/>
          <w:color w:val="000000"/>
          <w:sz w:val="28"/>
          <w:szCs w:val="28"/>
          <w:lang w:val="ro-RO"/>
        </w:rPr>
        <w:t xml:space="preserve"> (</w:t>
      </w:r>
      <w:r w:rsidRPr="00C468D8">
        <w:rPr>
          <w:rFonts w:ascii="Times New Roman" w:hAnsi="Times New Roman"/>
          <w:color w:val="000000"/>
          <w:sz w:val="28"/>
          <w:szCs w:val="28"/>
          <w:lang w:val="ro-RO"/>
        </w:rPr>
        <w:t>Monitorul Oficial al Republicii Moldova, 2012, nr.186-189, art.70</w:t>
      </w:r>
      <w:r w:rsidR="003366AA" w:rsidRPr="00C468D8">
        <w:rPr>
          <w:rFonts w:ascii="Times New Roman" w:hAnsi="Times New Roman"/>
          <w:color w:val="000000"/>
          <w:sz w:val="28"/>
          <w:szCs w:val="28"/>
          <w:lang w:val="ro-RO"/>
        </w:rPr>
        <w:t>9</w:t>
      </w:r>
      <w:r w:rsidR="00FF3724" w:rsidRPr="00C468D8">
        <w:rPr>
          <w:rFonts w:ascii="Times New Roman" w:hAnsi="Times New Roman"/>
          <w:color w:val="000000"/>
          <w:sz w:val="28"/>
          <w:szCs w:val="28"/>
          <w:lang w:val="ro-RO"/>
        </w:rPr>
        <w:t>)</w:t>
      </w:r>
      <w:r w:rsidRPr="00C468D8">
        <w:rPr>
          <w:rFonts w:ascii="Times New Roman" w:hAnsi="Times New Roman"/>
          <w:color w:val="000000"/>
          <w:sz w:val="28"/>
          <w:szCs w:val="28"/>
          <w:lang w:val="ro-RO"/>
        </w:rPr>
        <w:t>:</w:t>
      </w:r>
    </w:p>
    <w:p w14:paraId="34C0F1CE" w14:textId="71829089" w:rsidR="005B5BDD" w:rsidRPr="00C468D8" w:rsidRDefault="005B5BDD" w:rsidP="008322F0">
      <w:pPr>
        <w:pStyle w:val="Listparagraf"/>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 xml:space="preserve">în tot textul hotîrîrii și în </w:t>
      </w:r>
      <w:r w:rsidR="00C502E7" w:rsidRPr="00C468D8">
        <w:rPr>
          <w:rFonts w:ascii="Times New Roman" w:hAnsi="Times New Roman"/>
          <w:color w:val="000000"/>
          <w:sz w:val="28"/>
          <w:szCs w:val="28"/>
          <w:lang w:val="ro-RO"/>
        </w:rPr>
        <w:t>Regulament</w:t>
      </w:r>
      <w:r w:rsidRPr="00C468D8">
        <w:rPr>
          <w:rFonts w:ascii="Times New Roman" w:hAnsi="Times New Roman"/>
          <w:color w:val="000000"/>
          <w:sz w:val="28"/>
          <w:szCs w:val="28"/>
          <w:lang w:val="ro-RO"/>
        </w:rPr>
        <w:t>, textul „Centrul</w:t>
      </w:r>
      <w:r w:rsidR="00EB7445" w:rsidRPr="00C468D8">
        <w:rPr>
          <w:rFonts w:ascii="Times New Roman" w:hAnsi="Times New Roman"/>
          <w:color w:val="000000"/>
          <w:sz w:val="28"/>
          <w:szCs w:val="28"/>
          <w:lang w:val="ro-RO"/>
        </w:rPr>
        <w:t xml:space="preserve"> </w:t>
      </w:r>
      <w:r w:rsidRPr="00C468D8">
        <w:rPr>
          <w:rFonts w:ascii="Times New Roman" w:hAnsi="Times New Roman"/>
          <w:color w:val="000000"/>
          <w:sz w:val="28"/>
          <w:szCs w:val="28"/>
          <w:lang w:val="ro-RO"/>
        </w:rPr>
        <w:t>de Guvernare Electronică”</w:t>
      </w:r>
      <w:r w:rsidR="00EB7445" w:rsidRPr="00C468D8">
        <w:rPr>
          <w:rFonts w:ascii="Times New Roman" w:hAnsi="Times New Roman"/>
          <w:color w:val="000000"/>
          <w:sz w:val="28"/>
          <w:szCs w:val="28"/>
          <w:lang w:val="ro-RO"/>
        </w:rPr>
        <w:t xml:space="preserve">, la orice formă gramaticală, </w:t>
      </w:r>
      <w:r w:rsidRPr="00C468D8">
        <w:rPr>
          <w:rFonts w:ascii="Times New Roman" w:hAnsi="Times New Roman"/>
          <w:color w:val="000000"/>
          <w:sz w:val="28"/>
          <w:szCs w:val="28"/>
          <w:lang w:val="ro-RO"/>
        </w:rPr>
        <w:t>și textul „Centrul</w:t>
      </w:r>
      <w:r w:rsidR="00EB7445"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de Guvernare Electronică</w:t>
      </w:r>
      <w:r w:rsidR="00EB7445" w:rsidRPr="00C468D8">
        <w:rPr>
          <w:rFonts w:ascii="Times New Roman" w:hAnsi="Times New Roman"/>
          <w:color w:val="000000"/>
          <w:sz w:val="28"/>
          <w:szCs w:val="28"/>
          <w:lang w:val="ro-RO"/>
        </w:rPr>
        <w:t xml:space="preserve"> (CGE)</w:t>
      </w:r>
      <w:r w:rsidRPr="00C468D8">
        <w:rPr>
          <w:rFonts w:ascii="Times New Roman" w:hAnsi="Times New Roman"/>
          <w:color w:val="000000"/>
          <w:sz w:val="28"/>
          <w:szCs w:val="28"/>
          <w:lang w:val="ro-RO"/>
        </w:rPr>
        <w:t>”</w:t>
      </w:r>
      <w:r w:rsidR="00E276DC" w:rsidRPr="00C468D8">
        <w:rPr>
          <w:rFonts w:ascii="Times New Roman" w:hAnsi="Times New Roman"/>
          <w:color w:val="000000"/>
          <w:sz w:val="28"/>
          <w:szCs w:val="28"/>
          <w:lang w:val="ro-RO"/>
        </w:rPr>
        <w:t xml:space="preserve"> </w:t>
      </w:r>
      <w:r w:rsidRPr="00C468D8">
        <w:rPr>
          <w:rFonts w:ascii="Times New Roman" w:hAnsi="Times New Roman"/>
          <w:color w:val="000000"/>
          <w:sz w:val="28"/>
          <w:szCs w:val="28"/>
          <w:lang w:val="ro-RO"/>
        </w:rPr>
        <w:t>se substituie cu textul „Agenția de Guvernare Electronică”, la forma gramaticală corespunzătoare.  </w:t>
      </w:r>
    </w:p>
    <w:p w14:paraId="6D96DA9F" w14:textId="6DAE802B" w:rsidR="00581F1F" w:rsidRPr="00C468D8" w:rsidRDefault="00DE0510"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 xml:space="preserve">La punctul 3 din </w:t>
      </w:r>
      <w:r w:rsidR="00581F1F" w:rsidRPr="00C468D8">
        <w:rPr>
          <w:rFonts w:ascii="Times New Roman" w:hAnsi="Times New Roman"/>
          <w:b/>
          <w:color w:val="000000"/>
          <w:sz w:val="28"/>
          <w:szCs w:val="28"/>
          <w:lang w:val="ro-RO"/>
        </w:rPr>
        <w:t>Hotărîr</w:t>
      </w:r>
      <w:r w:rsidRPr="00C468D8">
        <w:rPr>
          <w:rFonts w:ascii="Times New Roman" w:hAnsi="Times New Roman"/>
          <w:b/>
          <w:color w:val="000000"/>
          <w:sz w:val="28"/>
          <w:szCs w:val="28"/>
          <w:lang w:val="ro-RO"/>
        </w:rPr>
        <w:t xml:space="preserve">ea </w:t>
      </w:r>
      <w:r w:rsidR="00581F1F" w:rsidRPr="00C468D8">
        <w:rPr>
          <w:rFonts w:ascii="Times New Roman" w:hAnsi="Times New Roman"/>
          <w:b/>
          <w:color w:val="000000"/>
          <w:sz w:val="28"/>
          <w:szCs w:val="28"/>
          <w:lang w:val="ro-RO"/>
        </w:rPr>
        <w:t>Guvernului nr.</w:t>
      </w:r>
      <w:r w:rsidR="002C0EF0" w:rsidRPr="00C468D8">
        <w:rPr>
          <w:rFonts w:ascii="Times New Roman" w:hAnsi="Times New Roman"/>
          <w:b/>
          <w:color w:val="000000"/>
          <w:sz w:val="28"/>
          <w:szCs w:val="28"/>
          <w:lang w:val="ro-RO"/>
        </w:rPr>
        <w:t xml:space="preserve">822 </w:t>
      </w:r>
      <w:r w:rsidR="00581F1F" w:rsidRPr="00C468D8">
        <w:rPr>
          <w:rFonts w:ascii="Times New Roman" w:hAnsi="Times New Roman"/>
          <w:b/>
          <w:color w:val="000000"/>
          <w:sz w:val="28"/>
          <w:szCs w:val="28"/>
          <w:lang w:val="ro-RO"/>
        </w:rPr>
        <w:t xml:space="preserve">din </w:t>
      </w:r>
      <w:r w:rsidR="002C0EF0" w:rsidRPr="00C468D8">
        <w:rPr>
          <w:rFonts w:ascii="Times New Roman" w:hAnsi="Times New Roman"/>
          <w:b/>
          <w:color w:val="000000"/>
          <w:sz w:val="28"/>
          <w:szCs w:val="28"/>
          <w:lang w:val="ro-RO"/>
        </w:rPr>
        <w:t xml:space="preserve">6 noiembrie 2012 </w:t>
      </w:r>
      <w:r w:rsidR="00581F1F" w:rsidRPr="00C468D8">
        <w:rPr>
          <w:rFonts w:ascii="Times New Roman" w:hAnsi="Times New Roman"/>
          <w:color w:val="000000"/>
          <w:sz w:val="28"/>
          <w:szCs w:val="28"/>
          <w:lang w:val="ro-RO"/>
        </w:rPr>
        <w:t xml:space="preserve">„Cu privire la </w:t>
      </w:r>
      <w:r w:rsidR="002C0EF0" w:rsidRPr="00C468D8">
        <w:rPr>
          <w:rFonts w:ascii="Times New Roman" w:hAnsi="Times New Roman"/>
          <w:color w:val="000000"/>
          <w:sz w:val="28"/>
          <w:szCs w:val="28"/>
          <w:lang w:val="ro-RO"/>
        </w:rPr>
        <w:t>serviciile sistemului de poștă electronică al autorităților administrației publice</w:t>
      </w:r>
      <w:r w:rsidR="00581F1F" w:rsidRPr="00C468D8">
        <w:rPr>
          <w:rFonts w:ascii="Times New Roman" w:hAnsi="Times New Roman"/>
          <w:color w:val="000000"/>
          <w:sz w:val="28"/>
          <w:szCs w:val="28"/>
          <w:lang w:val="ro-RO"/>
        </w:rPr>
        <w:t>” (Monitorul Oficial al Republicii Moldova, 2012, nr.</w:t>
      </w:r>
      <w:r w:rsidR="002C0EF0" w:rsidRPr="00C468D8">
        <w:rPr>
          <w:rFonts w:ascii="Times New Roman" w:hAnsi="Times New Roman"/>
          <w:color w:val="000000"/>
          <w:sz w:val="28"/>
          <w:szCs w:val="28"/>
          <w:lang w:val="ro-RO"/>
        </w:rPr>
        <w:t>234-236, art.880)</w:t>
      </w:r>
      <w:r w:rsidRPr="00C468D8">
        <w:rPr>
          <w:rFonts w:ascii="Times New Roman" w:hAnsi="Times New Roman"/>
          <w:color w:val="000000"/>
          <w:sz w:val="28"/>
          <w:szCs w:val="28"/>
          <w:lang w:val="ro-RO"/>
        </w:rPr>
        <w:t xml:space="preserve">, </w:t>
      </w:r>
      <w:r w:rsidR="00581F1F" w:rsidRPr="00C468D8">
        <w:rPr>
          <w:rFonts w:ascii="Times New Roman" w:hAnsi="Times New Roman"/>
          <w:color w:val="000000"/>
          <w:sz w:val="28"/>
          <w:szCs w:val="28"/>
          <w:lang w:val="ro-RO"/>
        </w:rPr>
        <w:t>textul „Întreprinderea de Stat „Centrul de telecomunicații speciale”” se substituie cu textul „Serviciul Tehnologii Informaționale și Securitate Cibernetică”. </w:t>
      </w:r>
    </w:p>
    <w:p w14:paraId="5A77F2B9" w14:textId="77777777" w:rsidR="00686DD7" w:rsidRPr="00C468D8" w:rsidRDefault="00686DD7" w:rsidP="008322F0">
      <w:pPr>
        <w:pStyle w:val="Listparagraf"/>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p>
    <w:p w14:paraId="54070AC9" w14:textId="3F989DE2" w:rsidR="004B0119" w:rsidRPr="00C468D8" w:rsidRDefault="000617CE"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 xml:space="preserve">În anexa nr.1 la </w:t>
      </w:r>
      <w:r w:rsidR="00B207FD" w:rsidRPr="00C468D8">
        <w:rPr>
          <w:rFonts w:ascii="Times New Roman" w:hAnsi="Times New Roman"/>
          <w:b/>
          <w:bCs/>
          <w:iCs/>
          <w:color w:val="000000"/>
          <w:sz w:val="28"/>
          <w:szCs w:val="28"/>
          <w:lang w:val="ro-RO"/>
        </w:rPr>
        <w:t>Hotărîrea Guvernului nr.51 din 16</w:t>
      </w:r>
      <w:r w:rsidR="00024079" w:rsidRPr="00C468D8">
        <w:rPr>
          <w:rFonts w:ascii="Times New Roman" w:hAnsi="Times New Roman"/>
          <w:b/>
          <w:bCs/>
          <w:iCs/>
          <w:color w:val="000000"/>
          <w:sz w:val="28"/>
          <w:szCs w:val="28"/>
          <w:lang w:val="ro-RO"/>
        </w:rPr>
        <w:t xml:space="preserve"> ianuarie </w:t>
      </w:r>
      <w:r w:rsidR="00B207FD" w:rsidRPr="00C468D8">
        <w:rPr>
          <w:rFonts w:ascii="Times New Roman" w:hAnsi="Times New Roman"/>
          <w:b/>
          <w:bCs/>
          <w:iCs/>
          <w:color w:val="000000"/>
          <w:sz w:val="28"/>
          <w:szCs w:val="28"/>
          <w:lang w:val="ro-RO"/>
        </w:rPr>
        <w:t>2013</w:t>
      </w:r>
      <w:r w:rsidR="00B207FD" w:rsidRPr="00C468D8">
        <w:rPr>
          <w:rFonts w:ascii="Times New Roman" w:hAnsi="Times New Roman"/>
          <w:bCs/>
          <w:iCs/>
          <w:color w:val="000000"/>
          <w:sz w:val="28"/>
          <w:szCs w:val="28"/>
          <w:lang w:val="ro-RO"/>
        </w:rPr>
        <w:t xml:space="preserve"> </w:t>
      </w:r>
      <w:r w:rsidR="00B207FD" w:rsidRPr="00C468D8">
        <w:rPr>
          <w:rFonts w:ascii="Times New Roman" w:hAnsi="Times New Roman"/>
          <w:color w:val="000000"/>
          <w:sz w:val="28"/>
          <w:szCs w:val="28"/>
          <w:lang w:val="ro-RO"/>
        </w:rPr>
        <w:t xml:space="preserve">„Privind organizarea și funcționarea Agenției Naționale pentru Siguranța Alimentelor” </w:t>
      </w:r>
      <w:r w:rsidR="00DF6AFD" w:rsidRPr="00C468D8">
        <w:rPr>
          <w:rFonts w:ascii="Times New Roman" w:hAnsi="Times New Roman"/>
          <w:color w:val="000000"/>
          <w:sz w:val="28"/>
          <w:szCs w:val="28"/>
          <w:lang w:val="ro-RO"/>
        </w:rPr>
        <w:t xml:space="preserve">(Monitorul Oficial al Republicii Moldova, 2013, nr.15-17, art.89), cu modificările și completările ulterioare, </w:t>
      </w:r>
      <w:r w:rsidRPr="00C468D8">
        <w:rPr>
          <w:rFonts w:ascii="Times New Roman" w:hAnsi="Times New Roman"/>
          <w:color w:val="000000"/>
          <w:sz w:val="28"/>
          <w:szCs w:val="28"/>
          <w:lang w:val="ro-RO"/>
        </w:rPr>
        <w:t xml:space="preserve">la punctul 7, </w:t>
      </w:r>
      <w:r w:rsidRPr="00C468D8">
        <w:rPr>
          <w:rFonts w:ascii="Times New Roman" w:hAnsi="Times New Roman"/>
          <w:color w:val="000000"/>
          <w:lang w:val="ro-RO"/>
        </w:rPr>
        <w:t> </w:t>
      </w:r>
      <w:r w:rsidRPr="00C468D8">
        <w:rPr>
          <w:rFonts w:ascii="Times New Roman" w:hAnsi="Times New Roman"/>
          <w:color w:val="000000"/>
          <w:sz w:val="28"/>
          <w:szCs w:val="28"/>
          <w:lang w:val="ro-RO"/>
        </w:rPr>
        <w:t xml:space="preserve">compartimentul „în domeniul sistemului informațional”, subpunctele 3) – 5), </w:t>
      </w:r>
      <w:r w:rsidR="004B0119" w:rsidRPr="00C468D8">
        <w:rPr>
          <w:rFonts w:ascii="Times New Roman" w:hAnsi="Times New Roman"/>
          <w:color w:val="000000"/>
          <w:sz w:val="28"/>
          <w:szCs w:val="28"/>
          <w:lang w:val="ro-RO"/>
        </w:rPr>
        <w:t xml:space="preserve">după cuvîntul „crearea” </w:t>
      </w:r>
      <w:r w:rsidR="00DF6AFD" w:rsidRPr="00C468D8">
        <w:rPr>
          <w:rFonts w:ascii="Times New Roman" w:hAnsi="Times New Roman"/>
          <w:color w:val="000000"/>
          <w:sz w:val="28"/>
          <w:szCs w:val="28"/>
          <w:lang w:val="ro-RO"/>
        </w:rPr>
        <w:t>se</w:t>
      </w:r>
      <w:r w:rsidR="004B0119" w:rsidRPr="00C468D8">
        <w:rPr>
          <w:rFonts w:ascii="Times New Roman" w:hAnsi="Times New Roman"/>
          <w:color w:val="000000"/>
          <w:sz w:val="28"/>
          <w:szCs w:val="28"/>
          <w:lang w:val="ro-RO"/>
        </w:rPr>
        <w:t xml:space="preserve"> completează cu cuvintele „și dezvoltarea”.</w:t>
      </w:r>
    </w:p>
    <w:p w14:paraId="34FB0282" w14:textId="77777777" w:rsidR="0021056C" w:rsidRPr="00C468D8" w:rsidRDefault="0021056C" w:rsidP="008322F0">
      <w:pPr>
        <w:pStyle w:val="Listparagraf"/>
        <w:tabs>
          <w:tab w:val="left" w:pos="993"/>
        </w:tabs>
        <w:ind w:left="-284" w:firstLine="720"/>
        <w:rPr>
          <w:rFonts w:ascii="Times New Roman" w:hAnsi="Times New Roman"/>
          <w:color w:val="000000"/>
          <w:sz w:val="28"/>
          <w:szCs w:val="28"/>
          <w:lang w:val="ro-RO"/>
        </w:rPr>
      </w:pPr>
    </w:p>
    <w:p w14:paraId="20EDB212" w14:textId="38EFC9BC" w:rsidR="0021056C" w:rsidRPr="00C468D8" w:rsidRDefault="0021056C"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 xml:space="preserve">În </w:t>
      </w:r>
      <w:r w:rsidR="00A96804" w:rsidRPr="00C468D8">
        <w:rPr>
          <w:rFonts w:ascii="Times New Roman" w:hAnsi="Times New Roman"/>
          <w:color w:val="000000"/>
          <w:sz w:val="28"/>
          <w:szCs w:val="28"/>
          <w:lang w:val="ro-RO"/>
        </w:rPr>
        <w:t xml:space="preserve">punctele 4 și 6 din </w:t>
      </w:r>
      <w:r w:rsidRPr="00C468D8">
        <w:rPr>
          <w:rFonts w:ascii="Times New Roman" w:hAnsi="Times New Roman"/>
          <w:b/>
          <w:color w:val="000000"/>
          <w:sz w:val="28"/>
          <w:szCs w:val="28"/>
          <w:lang w:val="ro-RO"/>
        </w:rPr>
        <w:t>Hotărîr</w:t>
      </w:r>
      <w:r w:rsidR="00A96804" w:rsidRPr="00C468D8">
        <w:rPr>
          <w:rFonts w:ascii="Times New Roman" w:hAnsi="Times New Roman"/>
          <w:b/>
          <w:color w:val="000000"/>
          <w:sz w:val="28"/>
          <w:szCs w:val="28"/>
          <w:lang w:val="ro-RO"/>
        </w:rPr>
        <w:t xml:space="preserve">ea </w:t>
      </w:r>
      <w:r w:rsidRPr="00C468D8">
        <w:rPr>
          <w:rFonts w:ascii="Times New Roman" w:hAnsi="Times New Roman"/>
          <w:b/>
          <w:color w:val="000000"/>
          <w:sz w:val="28"/>
          <w:szCs w:val="28"/>
          <w:lang w:val="ro-RO"/>
        </w:rPr>
        <w:t>Guvernului nr.</w:t>
      </w:r>
      <w:r w:rsidR="00A96804" w:rsidRPr="00C468D8">
        <w:rPr>
          <w:rFonts w:ascii="Times New Roman" w:hAnsi="Times New Roman"/>
          <w:b/>
          <w:color w:val="000000"/>
          <w:sz w:val="28"/>
          <w:szCs w:val="28"/>
          <w:lang w:val="ro-RO"/>
        </w:rPr>
        <w:t xml:space="preserve">262 </w:t>
      </w:r>
      <w:r w:rsidRPr="00C468D8">
        <w:rPr>
          <w:rFonts w:ascii="Times New Roman" w:hAnsi="Times New Roman"/>
          <w:b/>
          <w:color w:val="000000"/>
          <w:sz w:val="28"/>
          <w:szCs w:val="28"/>
          <w:lang w:val="ro-RO"/>
        </w:rPr>
        <w:t xml:space="preserve">din </w:t>
      </w:r>
      <w:r w:rsidR="00A96804" w:rsidRPr="00C468D8">
        <w:rPr>
          <w:rFonts w:ascii="Times New Roman" w:hAnsi="Times New Roman"/>
          <w:b/>
          <w:color w:val="000000"/>
          <w:sz w:val="28"/>
          <w:szCs w:val="28"/>
          <w:lang w:val="ro-RO"/>
        </w:rPr>
        <w:t xml:space="preserve">15 aprilie 2013 </w:t>
      </w:r>
      <w:r w:rsidRPr="00C468D8">
        <w:rPr>
          <w:rFonts w:ascii="Times New Roman" w:hAnsi="Times New Roman"/>
          <w:color w:val="000000"/>
          <w:sz w:val="28"/>
          <w:szCs w:val="28"/>
          <w:lang w:val="ro-RO"/>
        </w:rPr>
        <w:t xml:space="preserve">„Cu privire la </w:t>
      </w:r>
      <w:r w:rsidR="00A96804" w:rsidRPr="00C468D8">
        <w:rPr>
          <w:rFonts w:ascii="Times New Roman" w:hAnsi="Times New Roman"/>
          <w:color w:val="000000"/>
          <w:sz w:val="28"/>
          <w:szCs w:val="28"/>
          <w:lang w:val="ro-RO"/>
        </w:rPr>
        <w:t>pilotarea Sistemului informativ de gestiune a documentelor și înregăstrărilor</w:t>
      </w:r>
      <w:r w:rsidRPr="00C468D8">
        <w:rPr>
          <w:rFonts w:ascii="Times New Roman" w:hAnsi="Times New Roman"/>
          <w:color w:val="000000"/>
          <w:sz w:val="28"/>
          <w:szCs w:val="28"/>
          <w:lang w:val="ro-RO"/>
        </w:rPr>
        <w:t>” (Monitorul Oficial al Republicii Moldova, 201</w:t>
      </w:r>
      <w:r w:rsidR="00A96804" w:rsidRPr="00C468D8">
        <w:rPr>
          <w:rFonts w:ascii="Times New Roman" w:hAnsi="Times New Roman"/>
          <w:color w:val="000000"/>
          <w:sz w:val="28"/>
          <w:szCs w:val="28"/>
          <w:lang w:val="ro-RO"/>
        </w:rPr>
        <w:t>3</w:t>
      </w:r>
      <w:r w:rsidRPr="00C468D8">
        <w:rPr>
          <w:rFonts w:ascii="Times New Roman" w:hAnsi="Times New Roman"/>
          <w:color w:val="000000"/>
          <w:sz w:val="28"/>
          <w:szCs w:val="28"/>
          <w:lang w:val="ro-RO"/>
        </w:rPr>
        <w:t>, nr.</w:t>
      </w:r>
      <w:r w:rsidR="00A96804" w:rsidRPr="00C468D8">
        <w:rPr>
          <w:rFonts w:ascii="Times New Roman" w:hAnsi="Times New Roman"/>
          <w:color w:val="000000"/>
          <w:sz w:val="28"/>
          <w:szCs w:val="28"/>
          <w:lang w:val="ro-RO"/>
        </w:rPr>
        <w:t>83-90</w:t>
      </w:r>
      <w:r w:rsidRPr="00C468D8">
        <w:rPr>
          <w:rFonts w:ascii="Times New Roman" w:hAnsi="Times New Roman"/>
          <w:color w:val="000000"/>
          <w:sz w:val="28"/>
          <w:szCs w:val="28"/>
          <w:lang w:val="ro-RO"/>
        </w:rPr>
        <w:t>, art.</w:t>
      </w:r>
      <w:r w:rsidR="00A96804" w:rsidRPr="00C468D8">
        <w:rPr>
          <w:rFonts w:ascii="Times New Roman" w:hAnsi="Times New Roman"/>
          <w:color w:val="000000"/>
          <w:sz w:val="28"/>
          <w:szCs w:val="28"/>
          <w:lang w:val="ro-RO"/>
        </w:rPr>
        <w:t>317</w:t>
      </w:r>
      <w:r w:rsidRPr="00C468D8">
        <w:rPr>
          <w:rFonts w:ascii="Times New Roman" w:hAnsi="Times New Roman"/>
          <w:color w:val="000000"/>
          <w:sz w:val="28"/>
          <w:szCs w:val="28"/>
          <w:lang w:val="ro-RO"/>
        </w:rPr>
        <w:t>), textul „Centrul</w:t>
      </w:r>
      <w:r w:rsidR="00A96804"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de Guvernare Electronică” se substituie cu textul „Agenți</w:t>
      </w:r>
      <w:r w:rsidR="00A96804" w:rsidRPr="00C468D8">
        <w:rPr>
          <w:rFonts w:ascii="Times New Roman" w:hAnsi="Times New Roman"/>
          <w:color w:val="000000"/>
          <w:sz w:val="28"/>
          <w:szCs w:val="28"/>
          <w:lang w:val="ro-RO"/>
        </w:rPr>
        <w:t xml:space="preserve">ei </w:t>
      </w:r>
      <w:r w:rsidRPr="00C468D8">
        <w:rPr>
          <w:rFonts w:ascii="Times New Roman" w:hAnsi="Times New Roman"/>
          <w:color w:val="000000"/>
          <w:sz w:val="28"/>
          <w:szCs w:val="28"/>
          <w:lang w:val="ro-RO"/>
        </w:rPr>
        <w:t>de Guvernare Electronică” și textul „Întreprinder</w:t>
      </w:r>
      <w:r w:rsidR="00A96804" w:rsidRPr="00C468D8">
        <w:rPr>
          <w:rFonts w:ascii="Times New Roman" w:hAnsi="Times New Roman"/>
          <w:color w:val="000000"/>
          <w:sz w:val="28"/>
          <w:szCs w:val="28"/>
          <w:lang w:val="ro-RO"/>
        </w:rPr>
        <w:t xml:space="preserve">ii </w:t>
      </w:r>
      <w:r w:rsidRPr="00C468D8">
        <w:rPr>
          <w:rFonts w:ascii="Times New Roman" w:hAnsi="Times New Roman"/>
          <w:color w:val="000000"/>
          <w:sz w:val="28"/>
          <w:szCs w:val="28"/>
          <w:lang w:val="ro-RO"/>
        </w:rPr>
        <w:t>de Stat „Centrul de telecomunicații speciale”” se substituie cu textul „Serviciul</w:t>
      </w:r>
      <w:r w:rsidR="00A96804"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Tehnologii Informaționale și Securitate Cibernetică”. </w:t>
      </w:r>
    </w:p>
    <w:p w14:paraId="7B771DAA" w14:textId="69DE293B" w:rsidR="005034D4" w:rsidRPr="00C468D8" w:rsidRDefault="005034D4" w:rsidP="008322F0">
      <w:pPr>
        <w:pStyle w:val="Listparagraf"/>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p>
    <w:p w14:paraId="3F62802D" w14:textId="2B3F074F" w:rsidR="005F6CBB" w:rsidRPr="00C468D8" w:rsidRDefault="00262B07"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sz w:val="28"/>
          <w:szCs w:val="28"/>
          <w:lang w:val="ro-RO"/>
        </w:rPr>
      </w:pPr>
      <w:hyperlink r:id="rId10" w:history="1">
        <w:r w:rsidR="005F6CBB" w:rsidRPr="00C468D8">
          <w:rPr>
            <w:rFonts w:ascii="Times New Roman" w:hAnsi="Times New Roman"/>
            <w:b/>
            <w:sz w:val="28"/>
            <w:szCs w:val="28"/>
            <w:lang w:val="ro-RO"/>
          </w:rPr>
          <w:t>Hotărîrea Guvernului nr.280 din 24 aprilie 2013</w:t>
        </w:r>
      </w:hyperlink>
      <w:r w:rsidR="005F6CBB" w:rsidRPr="00C468D8">
        <w:rPr>
          <w:rFonts w:ascii="Times New Roman" w:hAnsi="Times New Roman"/>
          <w:sz w:val="28"/>
          <w:szCs w:val="28"/>
          <w:lang w:val="ro-RO"/>
        </w:rPr>
        <w:t xml:space="preserve"> „Cu privire la unele acţiuni de implementare a Serviciului Guvernamental de Plăţi Electronice (MPay)” (Monitorul Oficial al Republicii Moldova, 2013, nr.109, art.358)</w:t>
      </w:r>
      <w:r w:rsidR="003E2E59" w:rsidRPr="00C468D8">
        <w:rPr>
          <w:rFonts w:ascii="Times New Roman" w:hAnsi="Times New Roman"/>
          <w:sz w:val="28"/>
          <w:szCs w:val="28"/>
          <w:lang w:val="ro-RO"/>
        </w:rPr>
        <w:t xml:space="preserve">, </w:t>
      </w:r>
      <w:r w:rsidR="005F6CBB" w:rsidRPr="00C468D8">
        <w:rPr>
          <w:rFonts w:ascii="Times New Roman" w:hAnsi="Times New Roman"/>
          <w:sz w:val="28"/>
          <w:szCs w:val="28"/>
          <w:lang w:val="ro-RO"/>
        </w:rPr>
        <w:t>cu modificările și completările ulterioare, se modifică şi se completează după cum urmează:</w:t>
      </w:r>
    </w:p>
    <w:p w14:paraId="67BF2CA2" w14:textId="621B15C6" w:rsidR="00F41863" w:rsidRPr="00C468D8" w:rsidRDefault="00F41863" w:rsidP="008322F0">
      <w:pPr>
        <w:pStyle w:val="cn"/>
        <w:numPr>
          <w:ilvl w:val="0"/>
          <w:numId w:val="18"/>
        </w:numPr>
        <w:tabs>
          <w:tab w:val="left" w:pos="993"/>
          <w:tab w:val="left" w:pos="1418"/>
        </w:tabs>
        <w:ind w:left="-284" w:firstLine="720"/>
        <w:jc w:val="both"/>
        <w:rPr>
          <w:sz w:val="28"/>
          <w:szCs w:val="28"/>
          <w:lang w:val="ro-RO"/>
        </w:rPr>
      </w:pPr>
      <w:r w:rsidRPr="00C468D8">
        <w:rPr>
          <w:sz w:val="28"/>
          <w:szCs w:val="28"/>
          <w:lang w:val="ro-RO"/>
        </w:rPr>
        <w:t>în tot textul hotărîrii, text</w:t>
      </w:r>
      <w:r w:rsidR="00CE5012" w:rsidRPr="00C468D8">
        <w:rPr>
          <w:sz w:val="28"/>
          <w:szCs w:val="28"/>
          <w:lang w:val="ro-RO"/>
        </w:rPr>
        <w:t xml:space="preserve">ele </w:t>
      </w:r>
      <w:r w:rsidRPr="00C468D8">
        <w:rPr>
          <w:sz w:val="28"/>
          <w:szCs w:val="28"/>
          <w:lang w:val="ro-RO"/>
        </w:rPr>
        <w:t xml:space="preserve">„Instituția publică </w:t>
      </w:r>
      <w:r w:rsidR="003C3B27" w:rsidRPr="00C468D8">
        <w:rPr>
          <w:sz w:val="28"/>
          <w:szCs w:val="28"/>
          <w:lang w:val="ro-RO"/>
        </w:rPr>
        <w:t>„</w:t>
      </w:r>
      <w:r w:rsidRPr="00C468D8">
        <w:rPr>
          <w:sz w:val="28"/>
          <w:szCs w:val="28"/>
          <w:lang w:val="ro-RO"/>
        </w:rPr>
        <w:t>Centrul de Guvernare Electronică (E-Government)”</w:t>
      </w:r>
      <w:r w:rsidR="00CE5012" w:rsidRPr="00C468D8">
        <w:rPr>
          <w:sz w:val="28"/>
          <w:szCs w:val="28"/>
          <w:lang w:val="ro-RO"/>
        </w:rPr>
        <w:t xml:space="preserve"> și </w:t>
      </w:r>
      <w:r w:rsidR="005C4F0C" w:rsidRPr="00C468D8">
        <w:rPr>
          <w:sz w:val="28"/>
          <w:szCs w:val="28"/>
          <w:lang w:val="ro-RO"/>
        </w:rPr>
        <w:t>„</w:t>
      </w:r>
      <w:r w:rsidR="003476EF" w:rsidRPr="00C468D8">
        <w:rPr>
          <w:color w:val="000000"/>
          <w:sz w:val="28"/>
          <w:szCs w:val="28"/>
          <w:lang w:val="ro-RO"/>
        </w:rPr>
        <w:t>Centrul de Guvernare Electronică (E-Government)</w:t>
      </w:r>
      <w:r w:rsidR="005C4F0C" w:rsidRPr="00C468D8">
        <w:rPr>
          <w:sz w:val="28"/>
          <w:szCs w:val="28"/>
          <w:lang w:val="ro-RO"/>
        </w:rPr>
        <w:t>”</w:t>
      </w:r>
      <w:r w:rsidR="00CE5012" w:rsidRPr="00C468D8">
        <w:rPr>
          <w:sz w:val="28"/>
          <w:szCs w:val="28"/>
          <w:lang w:val="ro-RO"/>
        </w:rPr>
        <w:t xml:space="preserve">, la orice formă gramaticală, </w:t>
      </w:r>
      <w:r w:rsidRPr="00C468D8">
        <w:rPr>
          <w:sz w:val="28"/>
          <w:szCs w:val="28"/>
          <w:lang w:val="ro-RO"/>
        </w:rPr>
        <w:t xml:space="preserve">se substituie cu textul „Agenția de Guvernare Electronică””, </w:t>
      </w:r>
      <w:r w:rsidR="00CE5012" w:rsidRPr="00C468D8">
        <w:rPr>
          <w:sz w:val="28"/>
          <w:szCs w:val="28"/>
          <w:lang w:val="ro-RO"/>
        </w:rPr>
        <w:t>la forma gramaticală corespunzătoare</w:t>
      </w:r>
      <w:r w:rsidR="005C4F0C" w:rsidRPr="00C468D8">
        <w:rPr>
          <w:sz w:val="28"/>
          <w:szCs w:val="28"/>
          <w:lang w:val="ro-RO"/>
        </w:rPr>
        <w:t>.</w:t>
      </w:r>
    </w:p>
    <w:p w14:paraId="40DC102B" w14:textId="441F3D06" w:rsidR="005F6CBB" w:rsidRPr="00C468D8" w:rsidRDefault="005F6CBB" w:rsidP="008322F0">
      <w:pPr>
        <w:pStyle w:val="cn"/>
        <w:numPr>
          <w:ilvl w:val="0"/>
          <w:numId w:val="18"/>
        </w:numPr>
        <w:tabs>
          <w:tab w:val="left" w:pos="993"/>
          <w:tab w:val="left" w:pos="1418"/>
        </w:tabs>
        <w:ind w:left="-284" w:firstLine="720"/>
        <w:jc w:val="both"/>
        <w:rPr>
          <w:sz w:val="28"/>
          <w:szCs w:val="28"/>
          <w:lang w:val="ro-RO"/>
        </w:rPr>
      </w:pPr>
      <w:r w:rsidRPr="00C468D8">
        <w:rPr>
          <w:sz w:val="28"/>
          <w:szCs w:val="28"/>
          <w:lang w:val="ro-RO"/>
        </w:rPr>
        <w:t xml:space="preserve">punctul 3 se </w:t>
      </w:r>
      <w:r w:rsidR="00A062AF" w:rsidRPr="00C468D8">
        <w:rPr>
          <w:sz w:val="28"/>
          <w:szCs w:val="28"/>
          <w:lang w:val="ro-RO"/>
        </w:rPr>
        <w:t>abrogă</w:t>
      </w:r>
      <w:r w:rsidRPr="00C468D8">
        <w:rPr>
          <w:sz w:val="28"/>
          <w:szCs w:val="28"/>
          <w:lang w:val="ro-RO"/>
        </w:rPr>
        <w:t>;</w:t>
      </w:r>
    </w:p>
    <w:p w14:paraId="24E0B843" w14:textId="4755C909" w:rsidR="005F6CBB" w:rsidRPr="00C468D8" w:rsidRDefault="005F6CBB" w:rsidP="008322F0">
      <w:pPr>
        <w:pStyle w:val="Listparagraf"/>
        <w:numPr>
          <w:ilvl w:val="0"/>
          <w:numId w:val="18"/>
        </w:numPr>
        <w:tabs>
          <w:tab w:val="left" w:pos="993"/>
          <w:tab w:val="left" w:pos="1418"/>
        </w:tabs>
        <w:ind w:left="-284" w:firstLine="720"/>
        <w:jc w:val="both"/>
        <w:rPr>
          <w:rFonts w:ascii="Times New Roman" w:hAnsi="Times New Roman"/>
          <w:sz w:val="28"/>
          <w:szCs w:val="28"/>
          <w:lang w:val="ro-RO"/>
        </w:rPr>
      </w:pPr>
      <w:r w:rsidRPr="00C468D8">
        <w:rPr>
          <w:rFonts w:ascii="Times New Roman" w:hAnsi="Times New Roman"/>
          <w:sz w:val="28"/>
          <w:szCs w:val="28"/>
          <w:lang w:val="ro-RO"/>
        </w:rPr>
        <w:t>la punctul 6</w:t>
      </w:r>
      <w:r w:rsidR="00111658" w:rsidRPr="00C468D8">
        <w:rPr>
          <w:rFonts w:ascii="Times New Roman" w:hAnsi="Times New Roman"/>
          <w:sz w:val="28"/>
          <w:szCs w:val="28"/>
          <w:lang w:val="ro-RO"/>
        </w:rPr>
        <w:t xml:space="preserve">, </w:t>
      </w:r>
      <w:r w:rsidRPr="00C468D8">
        <w:rPr>
          <w:rFonts w:ascii="Times New Roman" w:hAnsi="Times New Roman"/>
          <w:sz w:val="28"/>
          <w:szCs w:val="28"/>
          <w:lang w:val="ro-RO"/>
        </w:rPr>
        <w:t>cuvîntul „ianuarie 2016” se substituie cu cuvîntul „decembrie 2018”;</w:t>
      </w:r>
    </w:p>
    <w:p w14:paraId="5C09AED7" w14:textId="77777777" w:rsidR="005F6CBB" w:rsidRPr="00C018E6" w:rsidRDefault="005F6CBB" w:rsidP="008322F0">
      <w:pPr>
        <w:pStyle w:val="Listparagraf"/>
        <w:numPr>
          <w:ilvl w:val="0"/>
          <w:numId w:val="18"/>
        </w:numPr>
        <w:tabs>
          <w:tab w:val="left" w:pos="993"/>
          <w:tab w:val="left" w:pos="1418"/>
        </w:tabs>
        <w:spacing w:after="0" w:line="240" w:lineRule="auto"/>
        <w:ind w:left="-284" w:firstLine="720"/>
        <w:contextualSpacing w:val="0"/>
        <w:jc w:val="both"/>
        <w:rPr>
          <w:rFonts w:ascii="Times New Roman" w:hAnsi="Times New Roman"/>
          <w:sz w:val="28"/>
          <w:szCs w:val="28"/>
          <w:lang w:val="ro-RO"/>
        </w:rPr>
      </w:pPr>
      <w:bookmarkStart w:id="5" w:name="OLE_LINK1"/>
      <w:bookmarkStart w:id="6" w:name="OLE_LINK2"/>
      <w:r w:rsidRPr="00C018E6">
        <w:rPr>
          <w:rFonts w:ascii="Times New Roman" w:hAnsi="Times New Roman"/>
          <w:sz w:val="28"/>
          <w:szCs w:val="28"/>
          <w:lang w:val="ro-RO"/>
        </w:rPr>
        <w:t>punctul 14 va avea următorul cuprins:</w:t>
      </w:r>
    </w:p>
    <w:bookmarkEnd w:id="5"/>
    <w:bookmarkEnd w:id="6"/>
    <w:p w14:paraId="7A855966" w14:textId="77777777" w:rsidR="005F6CBB" w:rsidRPr="00C018E6" w:rsidRDefault="005F6CBB" w:rsidP="008322F0">
      <w:pPr>
        <w:pStyle w:val="cn"/>
        <w:tabs>
          <w:tab w:val="left" w:pos="993"/>
          <w:tab w:val="left" w:pos="1418"/>
        </w:tabs>
        <w:ind w:left="-284" w:firstLine="720"/>
        <w:jc w:val="both"/>
        <w:rPr>
          <w:sz w:val="28"/>
          <w:szCs w:val="28"/>
          <w:lang w:val="ro-RO"/>
        </w:rPr>
      </w:pPr>
      <w:r w:rsidRPr="00C018E6">
        <w:rPr>
          <w:sz w:val="28"/>
          <w:szCs w:val="28"/>
          <w:lang w:val="ro-RO"/>
        </w:rPr>
        <w:t>„14. Cheltuielile aferente Serviciului MPay includ:</w:t>
      </w:r>
    </w:p>
    <w:p w14:paraId="68C3A273" w14:textId="77777777" w:rsidR="005F6CBB" w:rsidRPr="00C018E6" w:rsidRDefault="005F6CBB" w:rsidP="008322F0">
      <w:pPr>
        <w:pStyle w:val="cn"/>
        <w:tabs>
          <w:tab w:val="left" w:pos="993"/>
          <w:tab w:val="left" w:pos="1276"/>
        </w:tabs>
        <w:ind w:left="-284" w:firstLine="720"/>
        <w:jc w:val="both"/>
        <w:rPr>
          <w:sz w:val="28"/>
          <w:szCs w:val="28"/>
          <w:lang w:val="ro-RO"/>
        </w:rPr>
      </w:pPr>
      <w:r w:rsidRPr="00C018E6">
        <w:rPr>
          <w:sz w:val="28"/>
          <w:szCs w:val="28"/>
          <w:lang w:val="ro-RO"/>
        </w:rPr>
        <w:t xml:space="preserve">1) comisioane egale pentru toţi prestatorii de servicii de plată în cazul plăților efectuate de o persoană fizică în favoarea bugetului public național, după cum urmează: </w:t>
      </w:r>
    </w:p>
    <w:p w14:paraId="343C147B" w14:textId="24B2F631" w:rsidR="005F6CBB" w:rsidRPr="00C018E6" w:rsidRDefault="005F6CBB" w:rsidP="008322F0">
      <w:pPr>
        <w:pStyle w:val="cn"/>
        <w:tabs>
          <w:tab w:val="left" w:pos="993"/>
          <w:tab w:val="left" w:pos="1276"/>
        </w:tabs>
        <w:ind w:left="-284" w:firstLine="720"/>
        <w:jc w:val="both"/>
        <w:rPr>
          <w:sz w:val="28"/>
          <w:szCs w:val="28"/>
          <w:lang w:val="ro-RO"/>
        </w:rPr>
      </w:pPr>
      <w:r w:rsidRPr="00C018E6">
        <w:rPr>
          <w:sz w:val="28"/>
          <w:szCs w:val="28"/>
          <w:lang w:val="ro-RO"/>
        </w:rPr>
        <w:t>a) 1 % pentru fiecare factură achitată, nu mai puțin de 1 leu și nu mai mult de 2,5 lei moldoveneşti – în cazul plăților în numerar și celor realizate prin internet banking;</w:t>
      </w:r>
    </w:p>
    <w:p w14:paraId="7FEA9270" w14:textId="77777777" w:rsidR="005F6CBB" w:rsidRPr="00C018E6" w:rsidRDefault="005F6CBB" w:rsidP="008322F0">
      <w:pPr>
        <w:pStyle w:val="cn"/>
        <w:tabs>
          <w:tab w:val="left" w:pos="993"/>
          <w:tab w:val="left" w:pos="1276"/>
        </w:tabs>
        <w:ind w:left="-284" w:firstLine="720"/>
        <w:jc w:val="both"/>
        <w:rPr>
          <w:sz w:val="28"/>
          <w:szCs w:val="28"/>
          <w:lang w:val="ro-RO"/>
        </w:rPr>
      </w:pPr>
      <w:r w:rsidRPr="00C018E6">
        <w:rPr>
          <w:sz w:val="28"/>
          <w:szCs w:val="28"/>
          <w:lang w:val="ro-RO"/>
        </w:rPr>
        <w:t>b) 1,5% din suma tranzacţiei – în cazul plăţilor cu cardurile de plată emise în Republica Moldova sau 2,2 % – în cazul plăţilor cu cardurile de plată emise în afara Republicii Moldova. Aceste comisioane se aplică în cazul plăţilor cu cardurile de plată până la stabilirea noii cote procentuale conform legislației în domeniu.</w:t>
      </w:r>
    </w:p>
    <w:p w14:paraId="6500D822" w14:textId="77777777" w:rsidR="005F6CBB" w:rsidRPr="00C018E6" w:rsidRDefault="005F6CBB" w:rsidP="008322F0">
      <w:pPr>
        <w:pStyle w:val="cn"/>
        <w:tabs>
          <w:tab w:val="left" w:pos="993"/>
          <w:tab w:val="left" w:pos="1276"/>
        </w:tabs>
        <w:ind w:left="-284" w:firstLine="720"/>
        <w:jc w:val="both"/>
        <w:rPr>
          <w:sz w:val="28"/>
          <w:szCs w:val="28"/>
          <w:lang w:val="ro-RO"/>
        </w:rPr>
      </w:pPr>
      <w:r w:rsidRPr="00C018E6">
        <w:rPr>
          <w:sz w:val="28"/>
          <w:szCs w:val="28"/>
          <w:lang w:val="ro-RO"/>
        </w:rPr>
        <w:t>2) comisioane stabilite pe bază de acord (contract) în cazul plăților efectuate de o persoană fizică în favoarea altor beneficiari decât bugetul public național.</w:t>
      </w:r>
    </w:p>
    <w:p w14:paraId="6C707D85" w14:textId="77777777" w:rsidR="005F6CBB" w:rsidRPr="00C018E6" w:rsidRDefault="005F6CBB" w:rsidP="008322F0">
      <w:pPr>
        <w:pStyle w:val="cn"/>
        <w:tabs>
          <w:tab w:val="left" w:pos="993"/>
          <w:tab w:val="left" w:pos="1276"/>
        </w:tabs>
        <w:ind w:left="-284" w:firstLine="720"/>
        <w:jc w:val="both"/>
        <w:rPr>
          <w:sz w:val="28"/>
          <w:szCs w:val="28"/>
          <w:lang w:val="ro-RO"/>
        </w:rPr>
      </w:pPr>
      <w:r w:rsidRPr="00C018E6">
        <w:rPr>
          <w:sz w:val="28"/>
          <w:szCs w:val="28"/>
          <w:lang w:val="ro-RO"/>
        </w:rPr>
        <w:t>3) cheltuieli operaţionale, de administrare, mentenanță și suport tehnic al Serviciului Guvernamental de Plăţi Electronice (MPay).”;</w:t>
      </w:r>
    </w:p>
    <w:p w14:paraId="328C4A1C" w14:textId="77777777" w:rsidR="005F6CBB" w:rsidRPr="00C018E6" w:rsidRDefault="005F6CBB" w:rsidP="008322F0">
      <w:pPr>
        <w:pStyle w:val="Listparagraf"/>
        <w:numPr>
          <w:ilvl w:val="0"/>
          <w:numId w:val="18"/>
        </w:numPr>
        <w:tabs>
          <w:tab w:val="left" w:pos="993"/>
          <w:tab w:val="left" w:pos="1276"/>
        </w:tabs>
        <w:spacing w:after="0" w:line="240" w:lineRule="auto"/>
        <w:ind w:left="-284" w:firstLine="720"/>
        <w:contextualSpacing w:val="0"/>
        <w:jc w:val="both"/>
        <w:rPr>
          <w:rFonts w:ascii="Times New Roman" w:hAnsi="Times New Roman"/>
          <w:sz w:val="28"/>
          <w:szCs w:val="28"/>
          <w:lang w:val="ro-RO"/>
        </w:rPr>
      </w:pPr>
      <w:r w:rsidRPr="00C018E6">
        <w:rPr>
          <w:rFonts w:ascii="Times New Roman" w:hAnsi="Times New Roman"/>
          <w:sz w:val="28"/>
          <w:szCs w:val="28"/>
          <w:lang w:val="ro-RO"/>
        </w:rPr>
        <w:t>punctul 15 va avea următorul cuprins:</w:t>
      </w:r>
    </w:p>
    <w:p w14:paraId="4B03D223" w14:textId="5914A7CE" w:rsidR="005F6CBB" w:rsidRPr="00C018E6" w:rsidRDefault="000C738C" w:rsidP="008322F0">
      <w:pPr>
        <w:pStyle w:val="cn"/>
        <w:tabs>
          <w:tab w:val="left" w:pos="993"/>
          <w:tab w:val="left" w:pos="1276"/>
        </w:tabs>
        <w:ind w:left="-284" w:firstLine="720"/>
        <w:jc w:val="both"/>
        <w:rPr>
          <w:sz w:val="28"/>
          <w:szCs w:val="28"/>
          <w:lang w:val="ro-RO"/>
        </w:rPr>
      </w:pPr>
      <w:r w:rsidRPr="00C018E6">
        <w:rPr>
          <w:sz w:val="28"/>
          <w:szCs w:val="28"/>
          <w:lang w:val="ro-RO"/>
        </w:rPr>
        <w:t>„</w:t>
      </w:r>
      <w:r w:rsidR="005F6CBB" w:rsidRPr="00C018E6">
        <w:rPr>
          <w:sz w:val="28"/>
          <w:szCs w:val="28"/>
          <w:lang w:val="ro-RO"/>
        </w:rPr>
        <w:t>15. Modalitatea de acoperire a cheltuielilor aferente Serviciului MPay este următoarea:</w:t>
      </w:r>
    </w:p>
    <w:p w14:paraId="6CA16ADE" w14:textId="2A1BD4DD" w:rsidR="005F6CBB" w:rsidRPr="00C018E6" w:rsidRDefault="005F6CBB" w:rsidP="008322F0">
      <w:pPr>
        <w:pStyle w:val="cn"/>
        <w:tabs>
          <w:tab w:val="left" w:pos="993"/>
          <w:tab w:val="left" w:pos="1276"/>
        </w:tabs>
        <w:ind w:left="-284" w:firstLine="720"/>
        <w:jc w:val="both"/>
        <w:rPr>
          <w:sz w:val="28"/>
          <w:szCs w:val="28"/>
          <w:lang w:val="ro-RO"/>
        </w:rPr>
      </w:pPr>
      <w:r w:rsidRPr="00C018E6">
        <w:rPr>
          <w:sz w:val="28"/>
          <w:szCs w:val="28"/>
          <w:lang w:val="ro-RO"/>
        </w:rPr>
        <w:t>1) în cazul plăţilor efectuate de o persoană fizică, destinate buget</w:t>
      </w:r>
      <w:r w:rsidR="00C018E6">
        <w:rPr>
          <w:sz w:val="28"/>
          <w:szCs w:val="28"/>
          <w:lang w:val="ro-RO"/>
        </w:rPr>
        <w:t>elor componente ale bugetului public național</w:t>
      </w:r>
      <w:r w:rsidRPr="00C018E6">
        <w:rPr>
          <w:sz w:val="28"/>
          <w:szCs w:val="28"/>
          <w:lang w:val="ro-RO"/>
        </w:rPr>
        <w:t xml:space="preserve">, comisioanele menţionate la pct.14 subpct.1) din prezenta hotărîre sînt achitate </w:t>
      </w:r>
      <w:r w:rsidR="00C018E6">
        <w:rPr>
          <w:sz w:val="28"/>
          <w:szCs w:val="28"/>
          <w:lang w:val="ro-RO"/>
        </w:rPr>
        <w:t>în conformitate cu prevederile legii bugetului de stat pe anul respectiv</w:t>
      </w:r>
      <w:r w:rsidRPr="00C018E6">
        <w:rPr>
          <w:sz w:val="28"/>
          <w:szCs w:val="28"/>
          <w:lang w:val="ro-RO"/>
        </w:rPr>
        <w:t>;</w:t>
      </w:r>
    </w:p>
    <w:p w14:paraId="078DC4E8" w14:textId="795BDE82" w:rsidR="005F6CBB" w:rsidRPr="00C018E6" w:rsidRDefault="005F6CBB" w:rsidP="008322F0">
      <w:pPr>
        <w:pStyle w:val="cn"/>
        <w:tabs>
          <w:tab w:val="left" w:pos="993"/>
          <w:tab w:val="left" w:pos="1276"/>
        </w:tabs>
        <w:ind w:left="-284" w:firstLine="720"/>
        <w:jc w:val="both"/>
        <w:rPr>
          <w:sz w:val="28"/>
          <w:szCs w:val="28"/>
          <w:lang w:val="ro-RO"/>
        </w:rPr>
      </w:pPr>
      <w:r w:rsidRPr="00C018E6">
        <w:rPr>
          <w:sz w:val="28"/>
          <w:szCs w:val="28"/>
          <w:lang w:val="ro-RO"/>
        </w:rPr>
        <w:t>2) în cazul plăţilor efectuate de o persoană fizică, în favoarea altor beneficiari decât bugetul public național, comisioanele și cheltuielile menţionate la pct.14 subpct.2) și 3) din prezenta hotărîre sînt achitate conform termenilor și condițiilor stabilite pe bază de acord (contract);</w:t>
      </w:r>
    </w:p>
    <w:p w14:paraId="64C7AE4D" w14:textId="77777777" w:rsidR="005F6CBB" w:rsidRPr="00C018E6" w:rsidRDefault="005F6CBB" w:rsidP="008322F0">
      <w:pPr>
        <w:pStyle w:val="cn"/>
        <w:tabs>
          <w:tab w:val="left" w:pos="993"/>
          <w:tab w:val="left" w:pos="1276"/>
        </w:tabs>
        <w:ind w:left="-284" w:firstLine="720"/>
        <w:jc w:val="both"/>
        <w:rPr>
          <w:sz w:val="28"/>
          <w:szCs w:val="28"/>
          <w:lang w:val="ro-RO"/>
        </w:rPr>
      </w:pPr>
      <w:r w:rsidRPr="00C018E6">
        <w:rPr>
          <w:sz w:val="28"/>
          <w:szCs w:val="28"/>
          <w:lang w:val="ro-RO"/>
        </w:rPr>
        <w:t xml:space="preserve">3) în cazul plăţilor efectuate de o persoană juridică, comisioanele aferente plăţilor sînt achitate de plătitor (persoana juridică) conform tarifelor stabilite de prestatorul de servicii de plată. Prestatorul de servicii de plată va informa în prealabil plătitorul despre cuantumul comisioanelor şi va percepe aceste comisioane direct de la plătitor, fără a le include în fluxurile financiare de debitări ale serviciului MPay”. </w:t>
      </w:r>
    </w:p>
    <w:p w14:paraId="7580B279" w14:textId="74B65275" w:rsidR="005F6CBB" w:rsidRPr="00C018E6" w:rsidRDefault="005F6CBB" w:rsidP="008322F0">
      <w:pPr>
        <w:pStyle w:val="cn"/>
        <w:tabs>
          <w:tab w:val="left" w:pos="993"/>
          <w:tab w:val="left" w:pos="1276"/>
        </w:tabs>
        <w:ind w:left="-284" w:firstLine="720"/>
        <w:jc w:val="both"/>
        <w:rPr>
          <w:sz w:val="28"/>
          <w:szCs w:val="28"/>
          <w:lang w:val="ro-RO"/>
        </w:rPr>
      </w:pPr>
      <w:r w:rsidRPr="00C018E6">
        <w:rPr>
          <w:sz w:val="28"/>
          <w:szCs w:val="28"/>
          <w:lang w:val="ro-RO"/>
        </w:rPr>
        <w:lastRenderedPageBreak/>
        <w:t>4) în cazul plăţilor efectuate de o persoană juridică, cheltuielile menţionate la pct.14 subpct.3) din prezenta hotărîre sunt acoperite de plătitor.</w:t>
      </w:r>
      <w:r w:rsidR="00190E6B" w:rsidRPr="00C018E6">
        <w:rPr>
          <w:sz w:val="28"/>
          <w:szCs w:val="28"/>
          <w:lang w:val="ro-RO"/>
        </w:rPr>
        <w:t>”;</w:t>
      </w:r>
    </w:p>
    <w:p w14:paraId="654BCD48" w14:textId="77777777" w:rsidR="005F6CBB" w:rsidRPr="00C018E6" w:rsidRDefault="005F6CBB" w:rsidP="008322F0">
      <w:pPr>
        <w:pStyle w:val="Listparagraf"/>
        <w:numPr>
          <w:ilvl w:val="0"/>
          <w:numId w:val="18"/>
        </w:numPr>
        <w:tabs>
          <w:tab w:val="left" w:pos="993"/>
          <w:tab w:val="left" w:pos="1276"/>
        </w:tabs>
        <w:spacing w:after="0" w:line="240" w:lineRule="auto"/>
        <w:ind w:left="-284" w:firstLine="720"/>
        <w:contextualSpacing w:val="0"/>
        <w:jc w:val="both"/>
        <w:rPr>
          <w:rFonts w:ascii="Times New Roman" w:hAnsi="Times New Roman"/>
          <w:sz w:val="28"/>
          <w:szCs w:val="28"/>
          <w:lang w:val="ro-RO"/>
        </w:rPr>
      </w:pPr>
      <w:r w:rsidRPr="00C018E6">
        <w:rPr>
          <w:rFonts w:ascii="Times New Roman" w:hAnsi="Times New Roman"/>
          <w:sz w:val="28"/>
          <w:szCs w:val="28"/>
          <w:lang w:val="ro-RO"/>
        </w:rPr>
        <w:t>la punctul 18, subpunctul 2) va avea următorul cuprins:</w:t>
      </w:r>
    </w:p>
    <w:p w14:paraId="280F30C7" w14:textId="361F9762" w:rsidR="005F6CBB" w:rsidRPr="00C018E6" w:rsidRDefault="00225AB4" w:rsidP="008322F0">
      <w:pPr>
        <w:tabs>
          <w:tab w:val="left" w:pos="993"/>
          <w:tab w:val="left" w:pos="1276"/>
        </w:tabs>
        <w:ind w:left="-284"/>
        <w:rPr>
          <w:sz w:val="28"/>
          <w:szCs w:val="28"/>
          <w:lang w:val="ro-RO"/>
        </w:rPr>
      </w:pPr>
      <w:r w:rsidRPr="00C018E6">
        <w:rPr>
          <w:sz w:val="28"/>
          <w:szCs w:val="28"/>
          <w:lang w:val="ro-RO"/>
        </w:rPr>
        <w:t>„</w:t>
      </w:r>
      <w:r w:rsidR="005F6CBB" w:rsidRPr="00C018E6">
        <w:rPr>
          <w:sz w:val="28"/>
          <w:szCs w:val="28"/>
          <w:lang w:val="ro-RO"/>
        </w:rPr>
        <w:t xml:space="preserve">2) va asigura anual planificarea şi alocarea </w:t>
      </w:r>
      <w:r w:rsidR="001F553C" w:rsidRPr="00C018E6">
        <w:rPr>
          <w:sz w:val="28"/>
          <w:szCs w:val="28"/>
          <w:lang w:val="ro-RO"/>
        </w:rPr>
        <w:t>Agenți</w:t>
      </w:r>
      <w:r w:rsidR="008E325E" w:rsidRPr="00C018E6">
        <w:rPr>
          <w:sz w:val="28"/>
          <w:szCs w:val="28"/>
          <w:lang w:val="ro-RO"/>
        </w:rPr>
        <w:t xml:space="preserve">ei </w:t>
      </w:r>
      <w:r w:rsidR="001F553C" w:rsidRPr="00C018E6">
        <w:rPr>
          <w:sz w:val="28"/>
          <w:szCs w:val="28"/>
          <w:lang w:val="ro-RO"/>
        </w:rPr>
        <w:t>de Guvernare Electronică din Moldova</w:t>
      </w:r>
      <w:r w:rsidR="005F6CBB" w:rsidRPr="00C018E6">
        <w:rPr>
          <w:sz w:val="28"/>
          <w:szCs w:val="28"/>
          <w:lang w:val="ro-RO"/>
        </w:rPr>
        <w:t xml:space="preserve"> a resurselor financiare necesare deservirii operaționale a plăţilor, asigurării bunei funcţionări şi dezvoltării continue a Serviciului MPay;</w:t>
      </w:r>
      <w:r w:rsidR="00190E6B" w:rsidRPr="00C018E6">
        <w:rPr>
          <w:sz w:val="28"/>
          <w:szCs w:val="28"/>
          <w:lang w:val="ro-RO"/>
        </w:rPr>
        <w:t>”;</w:t>
      </w:r>
    </w:p>
    <w:p w14:paraId="69CF122A" w14:textId="77777777" w:rsidR="005F6CBB" w:rsidRPr="00C018E6" w:rsidRDefault="005F6CBB" w:rsidP="008322F0">
      <w:pPr>
        <w:pStyle w:val="Listparagraf"/>
        <w:numPr>
          <w:ilvl w:val="0"/>
          <w:numId w:val="18"/>
        </w:numPr>
        <w:tabs>
          <w:tab w:val="left" w:pos="993"/>
          <w:tab w:val="left" w:pos="1276"/>
        </w:tabs>
        <w:spacing w:after="0" w:line="240" w:lineRule="auto"/>
        <w:ind w:left="-284" w:firstLine="720"/>
        <w:contextualSpacing w:val="0"/>
        <w:jc w:val="both"/>
        <w:rPr>
          <w:rFonts w:ascii="Times New Roman" w:hAnsi="Times New Roman"/>
          <w:sz w:val="28"/>
          <w:szCs w:val="28"/>
          <w:lang w:val="ro-RO"/>
        </w:rPr>
      </w:pPr>
      <w:r w:rsidRPr="00C018E6">
        <w:rPr>
          <w:rFonts w:ascii="Times New Roman" w:hAnsi="Times New Roman"/>
          <w:sz w:val="28"/>
          <w:szCs w:val="28"/>
          <w:lang w:val="ro-RO"/>
        </w:rPr>
        <w:t>punctul 19 se completează cu subpunctul 6) cu următorul cuprins:</w:t>
      </w:r>
    </w:p>
    <w:p w14:paraId="47F8C739" w14:textId="00F03055" w:rsidR="005F6CBB" w:rsidRPr="00C468D8" w:rsidRDefault="00225AB4" w:rsidP="008322F0">
      <w:pPr>
        <w:tabs>
          <w:tab w:val="left" w:pos="993"/>
          <w:tab w:val="left" w:pos="1276"/>
        </w:tabs>
        <w:ind w:left="-284"/>
        <w:rPr>
          <w:sz w:val="28"/>
          <w:szCs w:val="28"/>
          <w:lang w:val="ro-RO"/>
        </w:rPr>
      </w:pPr>
      <w:r w:rsidRPr="00C018E6">
        <w:rPr>
          <w:sz w:val="28"/>
          <w:szCs w:val="28"/>
          <w:lang w:val="ro-RO"/>
        </w:rPr>
        <w:t>„</w:t>
      </w:r>
      <w:r w:rsidR="005F6CBB" w:rsidRPr="00C018E6">
        <w:rPr>
          <w:sz w:val="28"/>
          <w:szCs w:val="28"/>
          <w:lang w:val="ro-RO"/>
        </w:rPr>
        <w:t xml:space="preserve">6) va asigura administrarea, mentenanța </w:t>
      </w:r>
      <w:r w:rsidR="005F6CBB" w:rsidRPr="00C468D8">
        <w:rPr>
          <w:sz w:val="28"/>
          <w:szCs w:val="28"/>
          <w:lang w:val="ro-RO"/>
        </w:rPr>
        <w:t>și suportul tehnic al Serviciului MPay.</w:t>
      </w:r>
      <w:r w:rsidRPr="00C468D8">
        <w:rPr>
          <w:sz w:val="28"/>
          <w:szCs w:val="28"/>
          <w:lang w:val="ro-RO"/>
        </w:rPr>
        <w:t>”.</w:t>
      </w:r>
    </w:p>
    <w:p w14:paraId="0C9BC669" w14:textId="77777777" w:rsidR="005F6CBB" w:rsidRPr="00C468D8" w:rsidRDefault="005F6CBB" w:rsidP="008322F0">
      <w:pPr>
        <w:tabs>
          <w:tab w:val="left" w:pos="993"/>
          <w:tab w:val="left" w:pos="1418"/>
        </w:tabs>
        <w:ind w:left="-284"/>
        <w:rPr>
          <w:rFonts w:eastAsia="Calibri"/>
          <w:sz w:val="28"/>
          <w:szCs w:val="28"/>
          <w:lang w:val="ro-RO"/>
        </w:rPr>
      </w:pPr>
    </w:p>
    <w:p w14:paraId="244383DE" w14:textId="08C1F862" w:rsidR="00683626" w:rsidRPr="00C468D8" w:rsidRDefault="00683626"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 xml:space="preserve">La punctul </w:t>
      </w:r>
      <w:r w:rsidR="002211C8" w:rsidRPr="00C468D8">
        <w:rPr>
          <w:rFonts w:ascii="Times New Roman" w:hAnsi="Times New Roman"/>
          <w:color w:val="000000"/>
          <w:sz w:val="28"/>
          <w:szCs w:val="28"/>
          <w:lang w:val="ro-RO"/>
        </w:rPr>
        <w:t>4</w:t>
      </w:r>
      <w:r w:rsidRPr="00C468D8">
        <w:rPr>
          <w:rFonts w:ascii="Times New Roman" w:hAnsi="Times New Roman"/>
          <w:color w:val="000000"/>
          <w:sz w:val="28"/>
          <w:szCs w:val="28"/>
          <w:lang w:val="ro-RO"/>
        </w:rPr>
        <w:t xml:space="preserve"> din </w:t>
      </w:r>
      <w:r w:rsidRPr="00C468D8">
        <w:rPr>
          <w:rFonts w:ascii="Times New Roman" w:hAnsi="Times New Roman"/>
          <w:b/>
          <w:color w:val="000000"/>
          <w:sz w:val="28"/>
          <w:szCs w:val="28"/>
          <w:lang w:val="ro-RO"/>
        </w:rPr>
        <w:t xml:space="preserve">Hotărîrea Guvernului nr.886 din 8 noiembrie 2013 </w:t>
      </w:r>
      <w:r w:rsidRPr="00C468D8">
        <w:rPr>
          <w:rFonts w:ascii="Times New Roman" w:hAnsi="Times New Roman"/>
          <w:color w:val="000000"/>
          <w:sz w:val="28"/>
          <w:szCs w:val="28"/>
          <w:lang w:val="ro-RO"/>
        </w:rPr>
        <w:t>„Pentru aprobarea Normelor metodologice de aplicare a Legii nr. 305 din 26 decembrie 2012 privind reutilizarea informaţiilor din sectorul public” (Monitorul Oficial al Republicii Moldova, 201</w:t>
      </w:r>
      <w:r w:rsidR="00143227" w:rsidRPr="00C468D8">
        <w:rPr>
          <w:rFonts w:ascii="Times New Roman" w:hAnsi="Times New Roman"/>
          <w:color w:val="000000"/>
          <w:sz w:val="28"/>
          <w:szCs w:val="28"/>
          <w:lang w:val="ro-RO"/>
        </w:rPr>
        <w:t>3</w:t>
      </w:r>
      <w:r w:rsidRPr="00C468D8">
        <w:rPr>
          <w:rFonts w:ascii="Times New Roman" w:hAnsi="Times New Roman"/>
          <w:color w:val="000000"/>
          <w:sz w:val="28"/>
          <w:szCs w:val="28"/>
          <w:lang w:val="ro-RO"/>
        </w:rPr>
        <w:t>, nr.2</w:t>
      </w:r>
      <w:r w:rsidR="00143227" w:rsidRPr="00C468D8">
        <w:rPr>
          <w:rFonts w:ascii="Times New Roman" w:hAnsi="Times New Roman"/>
          <w:color w:val="000000"/>
          <w:sz w:val="28"/>
          <w:szCs w:val="28"/>
          <w:lang w:val="ro-RO"/>
        </w:rPr>
        <w:t>58</w:t>
      </w:r>
      <w:r w:rsidRPr="00C468D8">
        <w:rPr>
          <w:rFonts w:ascii="Times New Roman" w:hAnsi="Times New Roman"/>
          <w:color w:val="000000"/>
          <w:sz w:val="28"/>
          <w:szCs w:val="28"/>
          <w:lang w:val="ro-RO"/>
        </w:rPr>
        <w:t>-2</w:t>
      </w:r>
      <w:r w:rsidR="00143227" w:rsidRPr="00C468D8">
        <w:rPr>
          <w:rFonts w:ascii="Times New Roman" w:hAnsi="Times New Roman"/>
          <w:color w:val="000000"/>
          <w:sz w:val="28"/>
          <w:szCs w:val="28"/>
          <w:lang w:val="ro-RO"/>
        </w:rPr>
        <w:t xml:space="preserve">61, </w:t>
      </w:r>
      <w:r w:rsidRPr="00C468D8">
        <w:rPr>
          <w:rFonts w:ascii="Times New Roman" w:hAnsi="Times New Roman"/>
          <w:color w:val="000000"/>
          <w:sz w:val="28"/>
          <w:szCs w:val="28"/>
          <w:lang w:val="ro-RO"/>
        </w:rPr>
        <w:t>art.</w:t>
      </w:r>
      <w:r w:rsidR="00143227" w:rsidRPr="00C468D8">
        <w:rPr>
          <w:rFonts w:ascii="Times New Roman" w:hAnsi="Times New Roman"/>
          <w:color w:val="000000"/>
          <w:sz w:val="28"/>
          <w:szCs w:val="28"/>
          <w:lang w:val="ro-RO"/>
        </w:rPr>
        <w:t>991</w:t>
      </w:r>
      <w:r w:rsidRPr="00C468D8">
        <w:rPr>
          <w:rFonts w:ascii="Times New Roman" w:hAnsi="Times New Roman"/>
          <w:color w:val="000000"/>
          <w:sz w:val="28"/>
          <w:szCs w:val="28"/>
          <w:lang w:val="ro-RO"/>
        </w:rPr>
        <w:t>), textul „Centrul de Guvernare Electronică”</w:t>
      </w:r>
      <w:r w:rsidR="002211C8" w:rsidRPr="00C468D8">
        <w:rPr>
          <w:rFonts w:ascii="Times New Roman" w:hAnsi="Times New Roman"/>
          <w:color w:val="000000"/>
          <w:sz w:val="28"/>
          <w:szCs w:val="28"/>
          <w:lang w:val="ro-RO"/>
        </w:rPr>
        <w:t xml:space="preserve"> </w:t>
      </w:r>
      <w:r w:rsidRPr="00C468D8">
        <w:rPr>
          <w:rFonts w:ascii="Times New Roman" w:hAnsi="Times New Roman"/>
          <w:color w:val="000000"/>
          <w:sz w:val="28"/>
          <w:szCs w:val="28"/>
          <w:lang w:val="ro-RO"/>
        </w:rPr>
        <w:t>se substituie cu textul „Agenția de Guvernare Electronică”.  </w:t>
      </w:r>
    </w:p>
    <w:p w14:paraId="071824F7" w14:textId="77777777" w:rsidR="00683626" w:rsidRPr="00C468D8" w:rsidRDefault="00683626" w:rsidP="008322F0">
      <w:pPr>
        <w:pStyle w:val="Listparagraf"/>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p>
    <w:p w14:paraId="4E42A093" w14:textId="77777777" w:rsidR="00B739B1" w:rsidRPr="00C468D8" w:rsidRDefault="00512F26"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b/>
          <w:sz w:val="28"/>
          <w:szCs w:val="28"/>
          <w:lang w:val="ro-RO"/>
        </w:rPr>
        <w:t>Hotărîrea Guvernului nr. 1090 din 31 decembrie 2013</w:t>
      </w:r>
      <w:r w:rsidRPr="00C468D8">
        <w:rPr>
          <w:rFonts w:ascii="Times New Roman" w:hAnsi="Times New Roman"/>
          <w:sz w:val="28"/>
          <w:szCs w:val="28"/>
          <w:lang w:val="ro-RO"/>
        </w:rPr>
        <w:t xml:space="preserve"> „Privind serviciul electronic guvernamental de autentificare şi control al accesului (MPass)” (Monitorul Oficial al Republicii Moldova, 2014, nr. 4-8, art.</w:t>
      </w:r>
      <w:r w:rsidR="00BB1F1A" w:rsidRPr="00C468D8">
        <w:rPr>
          <w:rFonts w:ascii="Times New Roman" w:hAnsi="Times New Roman"/>
          <w:sz w:val="28"/>
          <w:szCs w:val="28"/>
          <w:lang w:val="ro-RO"/>
        </w:rPr>
        <w:t xml:space="preserve"> </w:t>
      </w:r>
      <w:r w:rsidRPr="00C468D8">
        <w:rPr>
          <w:rFonts w:ascii="Times New Roman" w:hAnsi="Times New Roman"/>
          <w:sz w:val="28"/>
          <w:szCs w:val="28"/>
          <w:lang w:val="ro-RO"/>
        </w:rPr>
        <w:t>2)</w:t>
      </w:r>
      <w:r w:rsidR="004A616F" w:rsidRPr="00C468D8">
        <w:rPr>
          <w:rFonts w:ascii="Times New Roman" w:hAnsi="Times New Roman"/>
          <w:sz w:val="28"/>
          <w:szCs w:val="28"/>
          <w:lang w:val="ro-RO"/>
        </w:rPr>
        <w:t xml:space="preserve">, cu modificările </w:t>
      </w:r>
      <w:r w:rsidR="00831592" w:rsidRPr="00C468D8">
        <w:rPr>
          <w:rFonts w:ascii="Times New Roman" w:hAnsi="Times New Roman"/>
          <w:sz w:val="28"/>
          <w:szCs w:val="28"/>
          <w:lang w:val="ro-RO"/>
        </w:rPr>
        <w:t xml:space="preserve">și completările </w:t>
      </w:r>
      <w:r w:rsidR="004A616F" w:rsidRPr="00C468D8">
        <w:rPr>
          <w:rFonts w:ascii="Times New Roman" w:hAnsi="Times New Roman"/>
          <w:sz w:val="28"/>
          <w:szCs w:val="28"/>
          <w:lang w:val="ro-RO"/>
        </w:rPr>
        <w:t xml:space="preserve">ulterioare, </w:t>
      </w:r>
      <w:r w:rsidR="00B739B1" w:rsidRPr="00C468D8">
        <w:rPr>
          <w:rFonts w:ascii="Times New Roman" w:hAnsi="Times New Roman"/>
          <w:sz w:val="28"/>
          <w:szCs w:val="28"/>
          <w:lang w:val="ro-RO"/>
        </w:rPr>
        <w:t>se modifică după cum urmează:</w:t>
      </w:r>
    </w:p>
    <w:p w14:paraId="16AA93BD" w14:textId="14626FC4" w:rsidR="00815CC0" w:rsidRPr="00C468D8" w:rsidRDefault="0013709E" w:rsidP="008322F0">
      <w:pPr>
        <w:tabs>
          <w:tab w:val="left" w:pos="993"/>
          <w:tab w:val="left" w:pos="1418"/>
        </w:tabs>
        <w:ind w:left="-284"/>
        <w:rPr>
          <w:sz w:val="28"/>
          <w:szCs w:val="28"/>
          <w:lang w:val="ro-RO"/>
        </w:rPr>
      </w:pPr>
      <w:r w:rsidRPr="00C468D8">
        <w:rPr>
          <w:sz w:val="28"/>
          <w:szCs w:val="28"/>
          <w:lang w:val="ro-RO"/>
        </w:rPr>
        <w:t xml:space="preserve">în tot textul hotărîrii și în Regulament, </w:t>
      </w:r>
      <w:r w:rsidR="00815CC0" w:rsidRPr="00C468D8">
        <w:rPr>
          <w:sz w:val="28"/>
          <w:szCs w:val="28"/>
          <w:lang w:val="ro-RO"/>
        </w:rPr>
        <w:t>text</w:t>
      </w:r>
      <w:r w:rsidR="002914D1" w:rsidRPr="00C468D8">
        <w:rPr>
          <w:sz w:val="28"/>
          <w:szCs w:val="28"/>
          <w:lang w:val="ro-RO"/>
        </w:rPr>
        <w:t xml:space="preserve">ul </w:t>
      </w:r>
      <w:r w:rsidR="00815CC0" w:rsidRPr="00C468D8">
        <w:rPr>
          <w:sz w:val="28"/>
          <w:szCs w:val="28"/>
          <w:lang w:val="ro-RO"/>
        </w:rPr>
        <w:t xml:space="preserve">„Centrul de Guvernare Electronică (E-Government)”, </w:t>
      </w:r>
      <w:r w:rsidR="0009522B" w:rsidRPr="00C468D8">
        <w:rPr>
          <w:color w:val="000000"/>
          <w:sz w:val="28"/>
          <w:szCs w:val="28"/>
          <w:lang w:val="ro-RO"/>
        </w:rPr>
        <w:t xml:space="preserve">la orice formă gramaticală, </w:t>
      </w:r>
      <w:r w:rsidR="00815CC0" w:rsidRPr="00C468D8">
        <w:rPr>
          <w:sz w:val="28"/>
          <w:szCs w:val="28"/>
          <w:lang w:val="ro-RO"/>
        </w:rPr>
        <w:t>și</w:t>
      </w:r>
      <w:r w:rsidR="002914D1" w:rsidRPr="00C468D8">
        <w:rPr>
          <w:sz w:val="28"/>
          <w:szCs w:val="28"/>
          <w:lang w:val="ro-RO"/>
        </w:rPr>
        <w:t xml:space="preserve"> textul </w:t>
      </w:r>
      <w:r w:rsidR="00815CC0" w:rsidRPr="00C468D8">
        <w:rPr>
          <w:sz w:val="28"/>
          <w:szCs w:val="28"/>
          <w:lang w:val="ro-RO"/>
        </w:rPr>
        <w:t>„Instituţia publică „Centrul de Guvernare Electronică (E-Government)”</w:t>
      </w:r>
      <w:r w:rsidRPr="00C468D8">
        <w:rPr>
          <w:sz w:val="28"/>
          <w:szCs w:val="28"/>
          <w:lang w:val="ro-RO"/>
        </w:rPr>
        <w:t xml:space="preserve"> se substituie cu textul „Agenția de Guvernare Electronică”,</w:t>
      </w:r>
      <w:r w:rsidR="00734B8D" w:rsidRPr="00C468D8">
        <w:rPr>
          <w:sz w:val="28"/>
          <w:szCs w:val="28"/>
          <w:lang w:val="ro-RO"/>
        </w:rPr>
        <w:t xml:space="preserve"> la forma gramaticală corespunzătoare, </w:t>
      </w:r>
      <w:r w:rsidRPr="00C468D8">
        <w:rPr>
          <w:sz w:val="28"/>
          <w:szCs w:val="28"/>
          <w:lang w:val="ro-RO"/>
        </w:rPr>
        <w:t>iar textul „</w:t>
      </w:r>
      <w:r w:rsidR="00815CC0" w:rsidRPr="00C468D8">
        <w:rPr>
          <w:sz w:val="28"/>
          <w:szCs w:val="28"/>
          <w:lang w:val="ro-RO"/>
        </w:rPr>
        <w:t>Întreprinderea de Stat „Centrul de telecomunicaţii speciale”</w:t>
      </w:r>
      <w:r w:rsidRPr="00C468D8">
        <w:rPr>
          <w:sz w:val="28"/>
          <w:szCs w:val="28"/>
          <w:lang w:val="ro-RO"/>
        </w:rPr>
        <w:t>” se substituie cu textul „Serviciul Tehnologii Informaționale și Securitate Cibernetică”.</w:t>
      </w:r>
      <w:r w:rsidR="00815CC0" w:rsidRPr="00C468D8">
        <w:rPr>
          <w:sz w:val="28"/>
          <w:szCs w:val="28"/>
          <w:lang w:val="ro-RO"/>
        </w:rPr>
        <w:t> </w:t>
      </w:r>
    </w:p>
    <w:p w14:paraId="56A185AC" w14:textId="77777777" w:rsidR="00815CC0" w:rsidRPr="00C468D8" w:rsidRDefault="00815CC0" w:rsidP="00C468D8">
      <w:pPr>
        <w:tabs>
          <w:tab w:val="left" w:pos="1134"/>
          <w:tab w:val="left" w:pos="1418"/>
        </w:tabs>
        <w:ind w:left="-284"/>
        <w:rPr>
          <w:color w:val="000000"/>
          <w:sz w:val="28"/>
          <w:szCs w:val="28"/>
          <w:lang w:val="ro-RO"/>
        </w:rPr>
      </w:pPr>
    </w:p>
    <w:p w14:paraId="55CA2E3A" w14:textId="77777777" w:rsidR="00B739B1" w:rsidRPr="00C468D8" w:rsidRDefault="002172F8"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b/>
          <w:sz w:val="28"/>
          <w:szCs w:val="28"/>
          <w:lang w:val="ro-RO"/>
        </w:rPr>
        <w:t>Hotăr</w:t>
      </w:r>
      <w:r w:rsidR="00A8204A" w:rsidRPr="00C468D8">
        <w:rPr>
          <w:rFonts w:ascii="Times New Roman" w:hAnsi="Times New Roman"/>
          <w:b/>
          <w:sz w:val="28"/>
          <w:szCs w:val="28"/>
          <w:lang w:val="ro-RO"/>
        </w:rPr>
        <w:t>î</w:t>
      </w:r>
      <w:r w:rsidRPr="00C468D8">
        <w:rPr>
          <w:rFonts w:ascii="Times New Roman" w:hAnsi="Times New Roman"/>
          <w:b/>
          <w:sz w:val="28"/>
          <w:szCs w:val="28"/>
          <w:lang w:val="ro-RO"/>
        </w:rPr>
        <w:t>rea Guvernului nr.</w:t>
      </w:r>
      <w:r w:rsidR="00E54927" w:rsidRPr="00C468D8">
        <w:rPr>
          <w:rFonts w:ascii="Times New Roman" w:hAnsi="Times New Roman"/>
          <w:b/>
          <w:sz w:val="28"/>
          <w:szCs w:val="28"/>
          <w:lang w:val="ro-RO"/>
        </w:rPr>
        <w:t xml:space="preserve"> </w:t>
      </w:r>
      <w:r w:rsidRPr="00C468D8">
        <w:rPr>
          <w:rFonts w:ascii="Times New Roman" w:hAnsi="Times New Roman"/>
          <w:b/>
          <w:sz w:val="28"/>
          <w:szCs w:val="28"/>
          <w:lang w:val="ro-RO"/>
        </w:rPr>
        <w:t>404 din 2</w:t>
      </w:r>
      <w:r w:rsidR="00E54927" w:rsidRPr="00C468D8">
        <w:rPr>
          <w:rFonts w:ascii="Times New Roman" w:hAnsi="Times New Roman"/>
          <w:b/>
          <w:sz w:val="28"/>
          <w:szCs w:val="28"/>
          <w:lang w:val="ro-RO"/>
        </w:rPr>
        <w:t xml:space="preserve"> iunie </w:t>
      </w:r>
      <w:r w:rsidRPr="00C468D8">
        <w:rPr>
          <w:rFonts w:ascii="Times New Roman" w:hAnsi="Times New Roman"/>
          <w:b/>
          <w:sz w:val="28"/>
          <w:szCs w:val="28"/>
          <w:lang w:val="ro-RO"/>
        </w:rPr>
        <w:t>2014</w:t>
      </w:r>
      <w:r w:rsidR="00E54927" w:rsidRPr="00C468D8">
        <w:rPr>
          <w:rFonts w:ascii="Times New Roman" w:hAnsi="Times New Roman"/>
          <w:sz w:val="28"/>
          <w:szCs w:val="28"/>
          <w:lang w:val="ro-RO"/>
        </w:rPr>
        <w:t xml:space="preserve"> „Cu privire la pilotarea platformei de interoperabilitate” (Monitorul Oficial al Republicii Moldova, 2014, nr. 147-151, art. 444)</w:t>
      </w:r>
      <w:r w:rsidR="007D7D05" w:rsidRPr="00C468D8">
        <w:rPr>
          <w:rFonts w:ascii="Times New Roman" w:hAnsi="Times New Roman"/>
          <w:sz w:val="28"/>
          <w:szCs w:val="28"/>
          <w:lang w:val="ro-RO"/>
        </w:rPr>
        <w:t xml:space="preserve">, cu modificările </w:t>
      </w:r>
      <w:r w:rsidR="00792473" w:rsidRPr="00C468D8">
        <w:rPr>
          <w:rFonts w:ascii="Times New Roman" w:hAnsi="Times New Roman"/>
          <w:sz w:val="28"/>
          <w:szCs w:val="28"/>
          <w:lang w:val="ro-RO"/>
        </w:rPr>
        <w:t xml:space="preserve">și completările </w:t>
      </w:r>
      <w:r w:rsidR="007D7D05" w:rsidRPr="00C468D8">
        <w:rPr>
          <w:rFonts w:ascii="Times New Roman" w:hAnsi="Times New Roman"/>
          <w:sz w:val="28"/>
          <w:szCs w:val="28"/>
          <w:lang w:val="ro-RO"/>
        </w:rPr>
        <w:t xml:space="preserve">ulterioare, </w:t>
      </w:r>
      <w:r w:rsidR="00B739B1" w:rsidRPr="00C468D8">
        <w:rPr>
          <w:rFonts w:ascii="Times New Roman" w:hAnsi="Times New Roman"/>
          <w:sz w:val="28"/>
          <w:szCs w:val="28"/>
          <w:lang w:val="ro-RO"/>
        </w:rPr>
        <w:t>se modifică după cum urmează:</w:t>
      </w:r>
    </w:p>
    <w:p w14:paraId="7EC8AB68" w14:textId="1F667378" w:rsidR="002914D1" w:rsidRPr="00C468D8" w:rsidRDefault="002914D1" w:rsidP="008322F0">
      <w:pPr>
        <w:pStyle w:val="Listparagraf"/>
        <w:numPr>
          <w:ilvl w:val="0"/>
          <w:numId w:val="28"/>
        </w:numPr>
        <w:tabs>
          <w:tab w:val="left" w:pos="993"/>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în tot textul hotărîrii</w:t>
      </w:r>
      <w:r w:rsidR="005034D4" w:rsidRPr="00C468D8">
        <w:rPr>
          <w:rFonts w:ascii="Times New Roman" w:hAnsi="Times New Roman"/>
          <w:sz w:val="28"/>
          <w:szCs w:val="28"/>
          <w:lang w:val="ro-RO"/>
        </w:rPr>
        <w:t xml:space="preserve">, </w:t>
      </w:r>
      <w:r w:rsidRPr="00C468D8">
        <w:rPr>
          <w:rFonts w:ascii="Times New Roman" w:hAnsi="Times New Roman"/>
          <w:sz w:val="28"/>
          <w:szCs w:val="28"/>
          <w:lang w:val="ro-RO"/>
        </w:rPr>
        <w:t xml:space="preserve">textul „Centrul de Guvernare Electronică (E-Government)”, </w:t>
      </w:r>
      <w:r w:rsidRPr="00C468D8">
        <w:rPr>
          <w:rFonts w:ascii="Times New Roman" w:hAnsi="Times New Roman"/>
          <w:color w:val="000000"/>
          <w:sz w:val="28"/>
          <w:szCs w:val="28"/>
          <w:lang w:val="ro-RO"/>
        </w:rPr>
        <w:t xml:space="preserve">la orice formă gramaticală, </w:t>
      </w:r>
      <w:r w:rsidRPr="00C468D8">
        <w:rPr>
          <w:rFonts w:ascii="Times New Roman" w:hAnsi="Times New Roman"/>
          <w:sz w:val="28"/>
          <w:szCs w:val="28"/>
          <w:lang w:val="ro-RO"/>
        </w:rPr>
        <w:t>se substituie cu textul „Agenția de Guvernare Electronică”, la forma gramaticală corespunzătoare, iar textul „Întreprinderea de Stat „Centrul de telecomunicaţii speciale”” se substituie cu textul „Serviciul Tehnologii Informaționale și Securitate Cibernetică”. </w:t>
      </w:r>
    </w:p>
    <w:p w14:paraId="128CBF83" w14:textId="7997AC65" w:rsidR="005034D4" w:rsidRPr="00C468D8" w:rsidRDefault="002F4213" w:rsidP="008322F0">
      <w:pPr>
        <w:pStyle w:val="Listparagraf"/>
        <w:numPr>
          <w:ilvl w:val="0"/>
          <w:numId w:val="28"/>
        </w:numPr>
        <w:tabs>
          <w:tab w:val="left" w:pos="993"/>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la punctul 8,</w:t>
      </w:r>
      <w:r w:rsidR="007E36C8" w:rsidRPr="00C468D8">
        <w:rPr>
          <w:rFonts w:ascii="Times New Roman" w:hAnsi="Times New Roman"/>
          <w:sz w:val="28"/>
          <w:szCs w:val="28"/>
          <w:lang w:val="ro-RO"/>
        </w:rPr>
        <w:t xml:space="preserve"> alineatul unu, </w:t>
      </w:r>
      <w:r w:rsidRPr="00C468D8">
        <w:rPr>
          <w:rFonts w:ascii="Times New Roman" w:hAnsi="Times New Roman"/>
          <w:sz w:val="28"/>
          <w:szCs w:val="28"/>
          <w:lang w:val="ro-RO"/>
        </w:rPr>
        <w:t>textul „</w:t>
      </w:r>
      <w:r w:rsidR="007E36C8" w:rsidRPr="00C468D8">
        <w:rPr>
          <w:rFonts w:ascii="Times New Roman" w:hAnsi="Times New Roman"/>
          <w:sz w:val="28"/>
          <w:szCs w:val="28"/>
          <w:lang w:val="ro-RO"/>
        </w:rPr>
        <w:t xml:space="preserve"> </w:t>
      </w:r>
      <w:r w:rsidR="005034D4" w:rsidRPr="00C468D8">
        <w:rPr>
          <w:rFonts w:ascii="Times New Roman" w:hAnsi="Times New Roman"/>
          <w:color w:val="000000"/>
          <w:sz w:val="28"/>
          <w:szCs w:val="28"/>
          <w:lang w:val="ro-RO"/>
        </w:rPr>
        <w:t>, în comun cu Ministerul Tehnologiei Informaţiei şi Comunicaţiilor, Centrul Naţional pentru Protecţia Datelor cu Caracter Personal, instituţiile incluse în etapa de pilotare a platformei de interoperabilitate vor constitui un grup de lucru care</w:t>
      </w:r>
      <w:r w:rsidR="00C75C99" w:rsidRPr="00C468D8">
        <w:rPr>
          <w:rFonts w:ascii="Times New Roman" w:hAnsi="Times New Roman"/>
          <w:sz w:val="28"/>
          <w:szCs w:val="28"/>
          <w:lang w:val="ro-RO"/>
        </w:rPr>
        <w:t>” se exclud.</w:t>
      </w:r>
    </w:p>
    <w:p w14:paraId="5FA2BD8F" w14:textId="77777777" w:rsidR="00B739B1" w:rsidRPr="00C468D8" w:rsidRDefault="00B739B1" w:rsidP="008322F0">
      <w:pPr>
        <w:tabs>
          <w:tab w:val="left" w:pos="993"/>
          <w:tab w:val="left" w:pos="1418"/>
        </w:tabs>
        <w:ind w:left="-284"/>
        <w:rPr>
          <w:sz w:val="28"/>
          <w:szCs w:val="28"/>
          <w:lang w:val="ro-RO"/>
        </w:rPr>
      </w:pPr>
    </w:p>
    <w:p w14:paraId="0C65DB66" w14:textId="3FDB293F" w:rsidR="002E4A08" w:rsidRPr="00C468D8" w:rsidRDefault="002E4A08"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b/>
          <w:sz w:val="28"/>
          <w:szCs w:val="28"/>
          <w:lang w:val="ro-RO"/>
        </w:rPr>
        <w:t>Hotărîrea Guvernului nr. 405 din 2 iunie 2014</w:t>
      </w:r>
      <w:r w:rsidRPr="00C468D8">
        <w:rPr>
          <w:rFonts w:ascii="Times New Roman" w:hAnsi="Times New Roman"/>
          <w:sz w:val="28"/>
          <w:szCs w:val="28"/>
          <w:lang w:val="ro-RO"/>
        </w:rPr>
        <w:t xml:space="preserve"> „Privind serviciul electronic guvernamental integrat de semnătură </w:t>
      </w:r>
      <w:r w:rsidR="00BD437B" w:rsidRPr="00C468D8">
        <w:rPr>
          <w:rFonts w:ascii="Times New Roman" w:hAnsi="Times New Roman"/>
          <w:sz w:val="28"/>
          <w:szCs w:val="28"/>
          <w:lang w:val="ro-RO"/>
        </w:rPr>
        <w:t xml:space="preserve">electronică </w:t>
      </w:r>
      <w:r w:rsidRPr="00C468D8">
        <w:rPr>
          <w:rFonts w:ascii="Times New Roman" w:hAnsi="Times New Roman"/>
          <w:sz w:val="28"/>
          <w:szCs w:val="28"/>
          <w:lang w:val="ro-RO"/>
        </w:rPr>
        <w:t xml:space="preserve">(MSign)” (Monitorul </w:t>
      </w:r>
      <w:r w:rsidRPr="00C468D8">
        <w:rPr>
          <w:rFonts w:ascii="Times New Roman" w:hAnsi="Times New Roman"/>
          <w:sz w:val="28"/>
          <w:szCs w:val="28"/>
          <w:lang w:val="ro-RO"/>
        </w:rPr>
        <w:lastRenderedPageBreak/>
        <w:t>Oficial al Republicii Moldova, 2014, nr. 147-151, art.</w:t>
      </w:r>
      <w:r w:rsidR="00BB1F1A" w:rsidRPr="00C468D8">
        <w:rPr>
          <w:rFonts w:ascii="Times New Roman" w:hAnsi="Times New Roman"/>
          <w:sz w:val="28"/>
          <w:szCs w:val="28"/>
          <w:lang w:val="ro-RO"/>
        </w:rPr>
        <w:t xml:space="preserve"> </w:t>
      </w:r>
      <w:r w:rsidRPr="00C468D8">
        <w:rPr>
          <w:rFonts w:ascii="Times New Roman" w:hAnsi="Times New Roman"/>
          <w:sz w:val="28"/>
          <w:szCs w:val="28"/>
          <w:lang w:val="ro-RO"/>
        </w:rPr>
        <w:t>445)</w:t>
      </w:r>
      <w:r w:rsidR="00BD437B" w:rsidRPr="00C468D8">
        <w:rPr>
          <w:rFonts w:ascii="Times New Roman" w:hAnsi="Times New Roman"/>
          <w:sz w:val="28"/>
          <w:szCs w:val="28"/>
          <w:lang w:val="ro-RO"/>
        </w:rPr>
        <w:t xml:space="preserve">, cu modificările </w:t>
      </w:r>
      <w:r w:rsidR="00882D0F" w:rsidRPr="00C468D8">
        <w:rPr>
          <w:rFonts w:ascii="Times New Roman" w:hAnsi="Times New Roman"/>
          <w:sz w:val="28"/>
          <w:szCs w:val="28"/>
          <w:lang w:val="ro-RO"/>
        </w:rPr>
        <w:t xml:space="preserve">și completările </w:t>
      </w:r>
      <w:r w:rsidR="00BD437B" w:rsidRPr="00C468D8">
        <w:rPr>
          <w:rFonts w:ascii="Times New Roman" w:hAnsi="Times New Roman"/>
          <w:sz w:val="28"/>
          <w:szCs w:val="28"/>
          <w:lang w:val="ro-RO"/>
        </w:rPr>
        <w:t xml:space="preserve">ulterioare, </w:t>
      </w:r>
      <w:r w:rsidRPr="00C468D8">
        <w:rPr>
          <w:rFonts w:ascii="Times New Roman" w:hAnsi="Times New Roman"/>
          <w:sz w:val="28"/>
          <w:szCs w:val="28"/>
          <w:lang w:val="ro-RO"/>
        </w:rPr>
        <w:t>se modifică după cum urmează:</w:t>
      </w:r>
    </w:p>
    <w:p w14:paraId="3FC772DD" w14:textId="38687E16" w:rsidR="002914D1" w:rsidRPr="00C468D8" w:rsidRDefault="002914D1" w:rsidP="008322F0">
      <w:pPr>
        <w:tabs>
          <w:tab w:val="left" w:pos="993"/>
          <w:tab w:val="left" w:pos="1418"/>
        </w:tabs>
        <w:ind w:left="-284"/>
        <w:rPr>
          <w:sz w:val="28"/>
          <w:szCs w:val="28"/>
          <w:lang w:val="ro-RO"/>
        </w:rPr>
      </w:pPr>
      <w:r w:rsidRPr="00C468D8">
        <w:rPr>
          <w:sz w:val="28"/>
          <w:szCs w:val="28"/>
          <w:lang w:val="ro-RO"/>
        </w:rPr>
        <w:t>în tot textul hotărîrii și în Regulament, textul „Centrul de Guvernare Electronică (E-Government)”</w:t>
      </w:r>
      <w:r w:rsidR="00DA09C0" w:rsidRPr="00C468D8">
        <w:rPr>
          <w:sz w:val="28"/>
          <w:szCs w:val="28"/>
          <w:lang w:val="ro-RO"/>
        </w:rPr>
        <w:t xml:space="preserve"> </w:t>
      </w:r>
      <w:r w:rsidRPr="00C468D8">
        <w:rPr>
          <w:sz w:val="28"/>
          <w:szCs w:val="28"/>
          <w:lang w:val="ro-RO"/>
        </w:rPr>
        <w:t>se substituie cu textul „Agenția de Guvernare Electronică”</w:t>
      </w:r>
      <w:r w:rsidR="00DA09C0" w:rsidRPr="00C468D8">
        <w:rPr>
          <w:sz w:val="28"/>
          <w:szCs w:val="28"/>
          <w:lang w:val="ro-RO"/>
        </w:rPr>
        <w:t xml:space="preserve"> și </w:t>
      </w:r>
      <w:r w:rsidRPr="00C468D8">
        <w:rPr>
          <w:sz w:val="28"/>
          <w:szCs w:val="28"/>
          <w:lang w:val="ro-RO"/>
        </w:rPr>
        <w:t>textul „Întreprinderea de Stat „Centrul de telecomunicaţii speciale”” se substituie cu textul „Serviciul Tehnologii Informaționale și Securitate Cibernetică”. </w:t>
      </w:r>
    </w:p>
    <w:p w14:paraId="72F3DBEF" w14:textId="77777777" w:rsidR="00050C0A" w:rsidRPr="00C468D8" w:rsidRDefault="00050C0A" w:rsidP="008322F0">
      <w:pPr>
        <w:tabs>
          <w:tab w:val="left" w:pos="993"/>
          <w:tab w:val="left" w:pos="1418"/>
        </w:tabs>
        <w:ind w:left="-284"/>
        <w:rPr>
          <w:sz w:val="28"/>
          <w:szCs w:val="28"/>
          <w:lang w:val="ro-RO"/>
        </w:rPr>
      </w:pPr>
    </w:p>
    <w:p w14:paraId="2EFBFBE0" w14:textId="1BB9F460" w:rsidR="00050C0A" w:rsidRPr="00C468D8" w:rsidRDefault="00050C0A"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 xml:space="preserve">La punctul </w:t>
      </w:r>
      <w:r w:rsidR="001A7FB0" w:rsidRPr="00C468D8">
        <w:rPr>
          <w:rFonts w:ascii="Times New Roman" w:hAnsi="Times New Roman"/>
          <w:color w:val="000000"/>
          <w:sz w:val="28"/>
          <w:szCs w:val="28"/>
          <w:lang w:val="ro-RO"/>
        </w:rPr>
        <w:t xml:space="preserve">18 din Metodologia publicării datelor guvernamentale deschise, aprobată prin </w:t>
      </w:r>
      <w:r w:rsidR="001A7FB0" w:rsidRPr="00C468D8">
        <w:rPr>
          <w:rFonts w:ascii="Times New Roman" w:hAnsi="Times New Roman"/>
          <w:b/>
          <w:color w:val="000000"/>
          <w:sz w:val="28"/>
          <w:szCs w:val="28"/>
          <w:lang w:val="ro-RO"/>
        </w:rPr>
        <w:t xml:space="preserve">Hotărîrea Guvernului nr.701 din 25 august 2014 </w:t>
      </w:r>
      <w:r w:rsidR="001A7FB0" w:rsidRPr="00C468D8">
        <w:rPr>
          <w:rFonts w:ascii="Times New Roman" w:hAnsi="Times New Roman"/>
          <w:color w:val="000000"/>
          <w:sz w:val="28"/>
          <w:szCs w:val="28"/>
          <w:lang w:val="ro-RO"/>
        </w:rPr>
        <w:t xml:space="preserve">„Cu privire la aprobarea Metodologiei publicării datelor guvernamentale deschise” (Monitorul Oficial al Republicii Moldova, 2014, nr.256-260, art.748), </w:t>
      </w:r>
      <w:r w:rsidRPr="00C468D8">
        <w:rPr>
          <w:rFonts w:ascii="Times New Roman" w:hAnsi="Times New Roman"/>
          <w:color w:val="000000"/>
          <w:sz w:val="28"/>
          <w:szCs w:val="28"/>
          <w:lang w:val="ro-RO"/>
        </w:rPr>
        <w:t>textul „Centrul</w:t>
      </w:r>
      <w:r w:rsidR="001A7FB0"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de Guvernare Electronică” se substituie cu textul „Agenți</w:t>
      </w:r>
      <w:r w:rsidR="001A7FB0" w:rsidRPr="00C468D8">
        <w:rPr>
          <w:rFonts w:ascii="Times New Roman" w:hAnsi="Times New Roman"/>
          <w:color w:val="000000"/>
          <w:sz w:val="28"/>
          <w:szCs w:val="28"/>
          <w:lang w:val="ro-RO"/>
        </w:rPr>
        <w:t xml:space="preserve">ei </w:t>
      </w:r>
      <w:r w:rsidRPr="00C468D8">
        <w:rPr>
          <w:rFonts w:ascii="Times New Roman" w:hAnsi="Times New Roman"/>
          <w:color w:val="000000"/>
          <w:sz w:val="28"/>
          <w:szCs w:val="28"/>
          <w:lang w:val="ro-RO"/>
        </w:rPr>
        <w:t>de Guvernare Electronică”.  </w:t>
      </w:r>
    </w:p>
    <w:p w14:paraId="325C0912" w14:textId="77777777" w:rsidR="00AF3B09" w:rsidRPr="00C468D8" w:rsidRDefault="00AF3B09" w:rsidP="008322F0">
      <w:pPr>
        <w:pStyle w:val="Listparagraf"/>
        <w:tabs>
          <w:tab w:val="left" w:pos="993"/>
          <w:tab w:val="left" w:pos="1418"/>
        </w:tabs>
        <w:spacing w:after="0" w:line="240" w:lineRule="auto"/>
        <w:ind w:left="-284" w:firstLine="720"/>
        <w:contextualSpacing w:val="0"/>
        <w:jc w:val="both"/>
        <w:rPr>
          <w:rFonts w:ascii="Times New Roman" w:hAnsi="Times New Roman"/>
          <w:sz w:val="28"/>
          <w:szCs w:val="28"/>
          <w:lang w:val="ro-RO"/>
        </w:rPr>
      </w:pPr>
    </w:p>
    <w:p w14:paraId="2F35D598" w14:textId="15A83E21" w:rsidR="00305250" w:rsidRPr="00C468D8" w:rsidRDefault="00305250"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b/>
          <w:sz w:val="28"/>
          <w:szCs w:val="28"/>
          <w:lang w:val="ro-RO"/>
        </w:rPr>
        <w:t>Hotărîrea Guvernului nr. 708 din 28 august 2014</w:t>
      </w:r>
      <w:r w:rsidRPr="00C468D8">
        <w:rPr>
          <w:rFonts w:ascii="Times New Roman" w:hAnsi="Times New Roman"/>
          <w:sz w:val="28"/>
          <w:szCs w:val="28"/>
          <w:lang w:val="ro-RO"/>
        </w:rPr>
        <w:t xml:space="preserve"> „Privind serviciul electronic guvernamental de jurnalizare (MLog)” (Monitorul Oficial al Republicii Moldova, 2014, nr. 261-267, nr. 756)</w:t>
      </w:r>
      <w:r w:rsidR="007D7D05" w:rsidRPr="00C468D8">
        <w:rPr>
          <w:rFonts w:ascii="Times New Roman" w:hAnsi="Times New Roman"/>
          <w:sz w:val="28"/>
          <w:szCs w:val="28"/>
          <w:lang w:val="ro-RO"/>
        </w:rPr>
        <w:t xml:space="preserve">, cu modificările </w:t>
      </w:r>
      <w:r w:rsidR="00C74B05" w:rsidRPr="00C468D8">
        <w:rPr>
          <w:rFonts w:ascii="Times New Roman" w:hAnsi="Times New Roman"/>
          <w:sz w:val="28"/>
          <w:szCs w:val="28"/>
          <w:lang w:val="ro-RO"/>
        </w:rPr>
        <w:t xml:space="preserve">și completările </w:t>
      </w:r>
      <w:r w:rsidR="007D7D05" w:rsidRPr="00C468D8">
        <w:rPr>
          <w:rFonts w:ascii="Times New Roman" w:hAnsi="Times New Roman"/>
          <w:sz w:val="28"/>
          <w:szCs w:val="28"/>
          <w:lang w:val="ro-RO"/>
        </w:rPr>
        <w:t>ulterioare,</w:t>
      </w:r>
      <w:r w:rsidRPr="00C468D8">
        <w:rPr>
          <w:rFonts w:ascii="Times New Roman" w:hAnsi="Times New Roman"/>
          <w:sz w:val="28"/>
          <w:szCs w:val="28"/>
          <w:lang w:val="ro-RO"/>
        </w:rPr>
        <w:t xml:space="preserve"> se modifică după cum urmează:</w:t>
      </w:r>
    </w:p>
    <w:p w14:paraId="79A5C8D2" w14:textId="47E0CD4F" w:rsidR="00D0267F" w:rsidRPr="00C468D8" w:rsidRDefault="00D0267F" w:rsidP="008322F0">
      <w:pPr>
        <w:tabs>
          <w:tab w:val="left" w:pos="993"/>
          <w:tab w:val="left" w:pos="1418"/>
        </w:tabs>
        <w:ind w:left="-284"/>
        <w:rPr>
          <w:sz w:val="28"/>
          <w:szCs w:val="28"/>
          <w:lang w:val="ro-RO"/>
        </w:rPr>
      </w:pPr>
      <w:r w:rsidRPr="00C468D8">
        <w:rPr>
          <w:sz w:val="28"/>
          <w:szCs w:val="28"/>
          <w:lang w:val="ro-RO"/>
        </w:rPr>
        <w:t>în tot textul hotărîrii</w:t>
      </w:r>
      <w:r w:rsidR="00501566" w:rsidRPr="00C468D8">
        <w:rPr>
          <w:sz w:val="28"/>
          <w:szCs w:val="28"/>
          <w:lang w:val="ro-RO"/>
        </w:rPr>
        <w:t xml:space="preserve">, </w:t>
      </w:r>
      <w:r w:rsidRPr="00C468D8">
        <w:rPr>
          <w:sz w:val="28"/>
          <w:szCs w:val="28"/>
          <w:lang w:val="ro-RO"/>
        </w:rPr>
        <w:t>textul „Centrul de Guvernare Electronică (E-Government)” se substituie cu textul „Agenția de Guvernare Electronică” și textul „Întreprinderea de Stat „Centrul de telecomunicaţii speciale”” se substituie cu textul „Serviciul Tehnologii Informaționale și Securitate Cibernetică”. </w:t>
      </w:r>
    </w:p>
    <w:p w14:paraId="73BF9624" w14:textId="77777777" w:rsidR="005124D8" w:rsidRPr="00C468D8" w:rsidRDefault="005124D8" w:rsidP="008322F0">
      <w:pPr>
        <w:pStyle w:val="Listparagraf"/>
        <w:tabs>
          <w:tab w:val="left" w:pos="993"/>
          <w:tab w:val="left" w:pos="1418"/>
        </w:tabs>
        <w:spacing w:after="0" w:line="240" w:lineRule="auto"/>
        <w:ind w:left="-284" w:firstLine="720"/>
        <w:contextualSpacing w:val="0"/>
        <w:jc w:val="both"/>
        <w:rPr>
          <w:rFonts w:ascii="Times New Roman" w:hAnsi="Times New Roman"/>
          <w:sz w:val="28"/>
          <w:szCs w:val="28"/>
          <w:lang w:val="ro-RO"/>
        </w:rPr>
      </w:pPr>
    </w:p>
    <w:p w14:paraId="17EFD08D" w14:textId="0A88C721" w:rsidR="005124D8" w:rsidRPr="00C468D8" w:rsidRDefault="005124D8"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b/>
          <w:sz w:val="28"/>
          <w:szCs w:val="28"/>
          <w:lang w:val="ro-RO"/>
        </w:rPr>
        <w:t>Hotărîrea Guvernului nr. 717 din 29 august 2014</w:t>
      </w:r>
      <w:r w:rsidRPr="00C468D8">
        <w:rPr>
          <w:rFonts w:ascii="Times New Roman" w:hAnsi="Times New Roman"/>
          <w:sz w:val="28"/>
          <w:szCs w:val="28"/>
          <w:lang w:val="ro-RO"/>
        </w:rPr>
        <w:t xml:space="preserve"> </w:t>
      </w:r>
      <w:r w:rsidR="00C26AF8" w:rsidRPr="00C468D8">
        <w:rPr>
          <w:rFonts w:ascii="Times New Roman" w:hAnsi="Times New Roman"/>
          <w:sz w:val="28"/>
          <w:szCs w:val="28"/>
          <w:lang w:val="ro-RO"/>
        </w:rPr>
        <w:t>„P</w:t>
      </w:r>
      <w:r w:rsidRPr="00C468D8">
        <w:rPr>
          <w:rFonts w:ascii="Times New Roman" w:hAnsi="Times New Roman"/>
          <w:sz w:val="28"/>
          <w:szCs w:val="28"/>
          <w:lang w:val="ro-RO"/>
        </w:rPr>
        <w:t>rivind platforma guvernamentală de registre şi acte permisive (PGRAP)</w:t>
      </w:r>
      <w:r w:rsidR="00C26AF8" w:rsidRPr="00C468D8">
        <w:rPr>
          <w:rFonts w:ascii="Times New Roman" w:hAnsi="Times New Roman"/>
          <w:sz w:val="28"/>
          <w:szCs w:val="28"/>
          <w:lang w:val="ro-RO"/>
        </w:rPr>
        <w:t>” (</w:t>
      </w:r>
      <w:r w:rsidRPr="00C468D8">
        <w:rPr>
          <w:rFonts w:ascii="Times New Roman" w:hAnsi="Times New Roman"/>
          <w:sz w:val="28"/>
          <w:szCs w:val="28"/>
          <w:lang w:val="ro-RO"/>
        </w:rPr>
        <w:t xml:space="preserve">Monitorul Oficial </w:t>
      </w:r>
      <w:r w:rsidR="00C26AF8" w:rsidRPr="00C468D8">
        <w:rPr>
          <w:rFonts w:ascii="Times New Roman" w:hAnsi="Times New Roman"/>
          <w:sz w:val="28"/>
          <w:szCs w:val="28"/>
          <w:lang w:val="ro-RO"/>
        </w:rPr>
        <w:t xml:space="preserve">al Republicii Moldova, 2014, nr. </w:t>
      </w:r>
      <w:r w:rsidRPr="00C468D8">
        <w:rPr>
          <w:rFonts w:ascii="Times New Roman" w:hAnsi="Times New Roman"/>
          <w:sz w:val="28"/>
          <w:szCs w:val="28"/>
          <w:lang w:val="ro-RO"/>
        </w:rPr>
        <w:t>261-267</w:t>
      </w:r>
      <w:r w:rsidR="00C26AF8" w:rsidRPr="00C468D8">
        <w:rPr>
          <w:rFonts w:ascii="Times New Roman" w:hAnsi="Times New Roman"/>
          <w:sz w:val="28"/>
          <w:szCs w:val="28"/>
          <w:lang w:val="ro-RO"/>
        </w:rPr>
        <w:t xml:space="preserve">, art. </w:t>
      </w:r>
      <w:r w:rsidRPr="00C468D8">
        <w:rPr>
          <w:rFonts w:ascii="Times New Roman" w:hAnsi="Times New Roman"/>
          <w:sz w:val="28"/>
          <w:szCs w:val="28"/>
          <w:lang w:val="ro-RO"/>
        </w:rPr>
        <w:t>765</w:t>
      </w:r>
      <w:r w:rsidR="00C26AF8" w:rsidRPr="00C468D8">
        <w:rPr>
          <w:rFonts w:ascii="Times New Roman" w:hAnsi="Times New Roman"/>
          <w:sz w:val="28"/>
          <w:szCs w:val="28"/>
          <w:lang w:val="ro-RO"/>
        </w:rPr>
        <w:t>)</w:t>
      </w:r>
      <w:r w:rsidR="007D7D05" w:rsidRPr="00C468D8">
        <w:rPr>
          <w:rFonts w:ascii="Times New Roman" w:hAnsi="Times New Roman"/>
          <w:sz w:val="28"/>
          <w:szCs w:val="28"/>
          <w:lang w:val="ro-RO"/>
        </w:rPr>
        <w:t xml:space="preserve">, cu modificările </w:t>
      </w:r>
      <w:r w:rsidR="00C74B05" w:rsidRPr="00C468D8">
        <w:rPr>
          <w:rFonts w:ascii="Times New Roman" w:hAnsi="Times New Roman"/>
          <w:sz w:val="28"/>
          <w:szCs w:val="28"/>
          <w:lang w:val="ro-RO"/>
        </w:rPr>
        <w:t xml:space="preserve">și completările </w:t>
      </w:r>
      <w:r w:rsidR="007D7D05" w:rsidRPr="00C468D8">
        <w:rPr>
          <w:rFonts w:ascii="Times New Roman" w:hAnsi="Times New Roman"/>
          <w:sz w:val="28"/>
          <w:szCs w:val="28"/>
          <w:lang w:val="ro-RO"/>
        </w:rPr>
        <w:t>ulterioare,</w:t>
      </w:r>
      <w:r w:rsidR="00C26AF8" w:rsidRPr="00C468D8">
        <w:rPr>
          <w:rFonts w:ascii="Times New Roman" w:hAnsi="Times New Roman"/>
          <w:sz w:val="28"/>
          <w:szCs w:val="28"/>
          <w:lang w:val="ro-RO"/>
        </w:rPr>
        <w:t xml:space="preserve"> se modifică după cum urmează:</w:t>
      </w:r>
    </w:p>
    <w:p w14:paraId="78FFB5D5" w14:textId="16311FA7" w:rsidR="000A5092" w:rsidRPr="00C468D8" w:rsidRDefault="000A5092" w:rsidP="008322F0">
      <w:pPr>
        <w:tabs>
          <w:tab w:val="left" w:pos="993"/>
          <w:tab w:val="left" w:pos="1418"/>
        </w:tabs>
        <w:ind w:left="-284"/>
        <w:rPr>
          <w:sz w:val="28"/>
          <w:szCs w:val="28"/>
          <w:lang w:val="ro-RO"/>
        </w:rPr>
      </w:pPr>
      <w:r w:rsidRPr="00C468D8">
        <w:rPr>
          <w:sz w:val="28"/>
          <w:szCs w:val="28"/>
          <w:lang w:val="ro-RO"/>
        </w:rPr>
        <w:t>în tot textul hotărîrii și în Regulament, textul „Centrul de Guvernare Electronică (E-Government)” se substituie cu textul „Agenția de Guvernare Electronică”. </w:t>
      </w:r>
    </w:p>
    <w:p w14:paraId="67FDA1C8" w14:textId="77777777" w:rsidR="00882D0F" w:rsidRPr="00C468D8" w:rsidRDefault="00882D0F" w:rsidP="008322F0">
      <w:pPr>
        <w:tabs>
          <w:tab w:val="left" w:pos="993"/>
          <w:tab w:val="left" w:pos="1418"/>
        </w:tabs>
        <w:ind w:left="-284"/>
        <w:rPr>
          <w:color w:val="000000"/>
          <w:sz w:val="28"/>
          <w:szCs w:val="28"/>
          <w:lang w:val="ro-RO"/>
        </w:rPr>
      </w:pPr>
    </w:p>
    <w:p w14:paraId="6C0CBEAD" w14:textId="07DD5DD6" w:rsidR="00625309" w:rsidRPr="00C468D8" w:rsidRDefault="00625309"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La punct</w:t>
      </w:r>
      <w:r w:rsidR="00326FC6" w:rsidRPr="00C468D8">
        <w:rPr>
          <w:rFonts w:ascii="Times New Roman" w:hAnsi="Times New Roman"/>
          <w:color w:val="000000"/>
          <w:sz w:val="28"/>
          <w:szCs w:val="28"/>
          <w:lang w:val="ro-RO"/>
        </w:rPr>
        <w:t xml:space="preserve">ele </w:t>
      </w:r>
      <w:r w:rsidRPr="00C468D8">
        <w:rPr>
          <w:rFonts w:ascii="Times New Roman" w:hAnsi="Times New Roman"/>
          <w:color w:val="000000"/>
          <w:sz w:val="28"/>
          <w:szCs w:val="28"/>
          <w:lang w:val="ro-RO"/>
        </w:rPr>
        <w:t>14</w:t>
      </w:r>
      <w:r w:rsidR="002914D1" w:rsidRPr="00C468D8">
        <w:rPr>
          <w:rFonts w:ascii="Times New Roman" w:hAnsi="Times New Roman"/>
          <w:color w:val="000000"/>
          <w:sz w:val="28"/>
          <w:szCs w:val="28"/>
          <w:lang w:val="ro-RO"/>
        </w:rPr>
        <w:t xml:space="preserve"> și </w:t>
      </w:r>
      <w:r w:rsidR="00326FC6" w:rsidRPr="00C468D8">
        <w:rPr>
          <w:rFonts w:ascii="Times New Roman" w:hAnsi="Times New Roman"/>
          <w:color w:val="000000"/>
          <w:sz w:val="28"/>
          <w:szCs w:val="28"/>
          <w:lang w:val="ro-RO"/>
        </w:rPr>
        <w:t xml:space="preserve">31 subpunctul 14) </w:t>
      </w:r>
      <w:r w:rsidRPr="00C468D8">
        <w:rPr>
          <w:rFonts w:ascii="Times New Roman" w:hAnsi="Times New Roman"/>
          <w:color w:val="000000"/>
          <w:sz w:val="28"/>
          <w:szCs w:val="28"/>
          <w:lang w:val="ro-RO"/>
        </w:rPr>
        <w:t xml:space="preserve">din Regulamentul privind organizarea şi funcţionarea Sistemului automatizat de supraveghere a circulaţiei rutiere „Controlul traficului”, aprobat prin </w:t>
      </w:r>
      <w:r w:rsidRPr="00C468D8">
        <w:rPr>
          <w:rFonts w:ascii="Times New Roman" w:hAnsi="Times New Roman"/>
          <w:b/>
          <w:color w:val="000000"/>
          <w:sz w:val="28"/>
          <w:szCs w:val="28"/>
          <w:lang w:val="ro-RO"/>
        </w:rPr>
        <w:t>Hotărîrea Guvernului nr.965 din 17 noiembrie 2014</w:t>
      </w:r>
      <w:r w:rsidRPr="00C468D8">
        <w:rPr>
          <w:rFonts w:ascii="Times New Roman" w:hAnsi="Times New Roman"/>
          <w:color w:val="000000"/>
          <w:sz w:val="28"/>
          <w:szCs w:val="28"/>
          <w:lang w:val="ro-RO"/>
        </w:rPr>
        <w:t xml:space="preserve"> (Monitorul Oficial al Republicii Moldova, 2014, nr.352-357, art.1043), textul </w:t>
      </w:r>
      <w:r w:rsidR="00C74B05" w:rsidRPr="00C468D8">
        <w:rPr>
          <w:rFonts w:ascii="Times New Roman" w:hAnsi="Times New Roman"/>
          <w:color w:val="000000"/>
          <w:sz w:val="28"/>
          <w:szCs w:val="28"/>
          <w:lang w:val="ro-RO"/>
        </w:rPr>
        <w:t>„</w:t>
      </w:r>
      <w:r w:rsidRPr="00C468D8">
        <w:rPr>
          <w:rFonts w:ascii="Times New Roman" w:hAnsi="Times New Roman"/>
          <w:color w:val="000000"/>
          <w:sz w:val="28"/>
          <w:szCs w:val="28"/>
          <w:lang w:val="ro-RO"/>
        </w:rPr>
        <w:t>Întreprinderea de Stat „Centrul de telecomunicații speciale””</w:t>
      </w:r>
      <w:r w:rsidR="00C74B05" w:rsidRPr="00C468D8">
        <w:rPr>
          <w:rFonts w:ascii="Times New Roman" w:hAnsi="Times New Roman"/>
          <w:color w:val="000000"/>
          <w:sz w:val="28"/>
          <w:szCs w:val="28"/>
          <w:lang w:val="ro-RO"/>
        </w:rPr>
        <w:t xml:space="preserve">, la orice formă gramaticală, </w:t>
      </w:r>
      <w:r w:rsidRPr="00C468D8">
        <w:rPr>
          <w:rFonts w:ascii="Times New Roman" w:hAnsi="Times New Roman"/>
          <w:color w:val="000000"/>
          <w:sz w:val="28"/>
          <w:szCs w:val="28"/>
          <w:lang w:val="ro-RO"/>
        </w:rPr>
        <w:t>se substituie cu textul „</w:t>
      </w:r>
      <w:r w:rsidR="00E9319D" w:rsidRPr="00C468D8">
        <w:rPr>
          <w:rFonts w:ascii="Times New Roman" w:eastAsia="Times New Roman" w:hAnsi="Times New Roman"/>
          <w:bCs/>
          <w:sz w:val="28"/>
          <w:szCs w:val="28"/>
          <w:lang w:val="ro-RO" w:eastAsia="ro-RO"/>
        </w:rPr>
        <w:t>Serviciul Tehnologii Informaționale și Securitate Cibernetică</w:t>
      </w:r>
      <w:r w:rsidRPr="00C468D8">
        <w:rPr>
          <w:rFonts w:ascii="Times New Roman" w:hAnsi="Times New Roman"/>
          <w:color w:val="000000"/>
          <w:sz w:val="28"/>
          <w:szCs w:val="28"/>
          <w:lang w:val="ro-RO"/>
        </w:rPr>
        <w:t>”</w:t>
      </w:r>
      <w:r w:rsidR="00326FC6" w:rsidRPr="00C468D8">
        <w:rPr>
          <w:rFonts w:ascii="Times New Roman" w:hAnsi="Times New Roman"/>
          <w:color w:val="000000"/>
          <w:sz w:val="28"/>
          <w:szCs w:val="28"/>
          <w:lang w:val="ro-RO"/>
        </w:rPr>
        <w:t xml:space="preserve">, </w:t>
      </w:r>
      <w:r w:rsidR="00CE5012" w:rsidRPr="00C468D8">
        <w:rPr>
          <w:rFonts w:ascii="Times New Roman" w:hAnsi="Times New Roman"/>
          <w:sz w:val="28"/>
          <w:szCs w:val="28"/>
          <w:lang w:val="ro-RO"/>
        </w:rPr>
        <w:t>la forma gramaticală corespunzătoare</w:t>
      </w:r>
      <w:r w:rsidR="00326FC6" w:rsidRPr="00C468D8">
        <w:rPr>
          <w:rFonts w:ascii="Times New Roman" w:hAnsi="Times New Roman"/>
          <w:color w:val="000000"/>
          <w:sz w:val="28"/>
          <w:szCs w:val="28"/>
          <w:lang w:val="ro-RO"/>
        </w:rPr>
        <w:t>.</w:t>
      </w:r>
    </w:p>
    <w:p w14:paraId="3FFBE44A" w14:textId="77777777" w:rsidR="00625309" w:rsidRPr="00C468D8" w:rsidRDefault="00625309" w:rsidP="008322F0">
      <w:pPr>
        <w:pStyle w:val="Listparagraf"/>
        <w:tabs>
          <w:tab w:val="left" w:pos="993"/>
          <w:tab w:val="left" w:pos="1418"/>
        </w:tabs>
        <w:spacing w:after="0" w:line="240" w:lineRule="auto"/>
        <w:ind w:left="-284" w:firstLine="720"/>
        <w:contextualSpacing w:val="0"/>
        <w:jc w:val="both"/>
        <w:rPr>
          <w:rFonts w:ascii="Times New Roman" w:hAnsi="Times New Roman"/>
          <w:color w:val="000000"/>
          <w:sz w:val="28"/>
          <w:szCs w:val="28"/>
          <w:lang w:val="ro-RO"/>
        </w:rPr>
      </w:pPr>
    </w:p>
    <w:p w14:paraId="262424C5" w14:textId="6F939831" w:rsidR="00942C73" w:rsidRPr="00C468D8" w:rsidRDefault="00942C73" w:rsidP="008322F0">
      <w:pPr>
        <w:pStyle w:val="Listparagraf"/>
        <w:numPr>
          <w:ilvl w:val="0"/>
          <w:numId w:val="1"/>
        </w:numPr>
        <w:tabs>
          <w:tab w:val="left" w:pos="851"/>
          <w:tab w:val="left" w:pos="1418"/>
        </w:tabs>
        <w:spacing w:after="0" w:line="240" w:lineRule="auto"/>
        <w:ind w:left="-284" w:firstLine="720"/>
        <w:contextualSpacing w:val="0"/>
        <w:jc w:val="both"/>
        <w:rPr>
          <w:rFonts w:ascii="Times New Roman" w:hAnsi="Times New Roman"/>
          <w:sz w:val="28"/>
          <w:szCs w:val="28"/>
          <w:lang w:val="ro-RO"/>
        </w:rPr>
      </w:pPr>
      <w:bookmarkStart w:id="7" w:name="_Hlk498084757"/>
      <w:r w:rsidRPr="00C468D8">
        <w:rPr>
          <w:rFonts w:ascii="Times New Roman" w:hAnsi="Times New Roman"/>
          <w:b/>
          <w:sz w:val="28"/>
          <w:szCs w:val="28"/>
          <w:lang w:val="ro-RO"/>
        </w:rPr>
        <w:t xml:space="preserve">Hotărîrea Guvernului nr.128 </w:t>
      </w:r>
      <w:r w:rsidR="00BC4D60" w:rsidRPr="00C468D8">
        <w:rPr>
          <w:rFonts w:ascii="Times New Roman" w:hAnsi="Times New Roman"/>
          <w:b/>
          <w:sz w:val="28"/>
          <w:szCs w:val="28"/>
          <w:lang w:val="ro-RO"/>
        </w:rPr>
        <w:t xml:space="preserve">din 20 februarie 2014 </w:t>
      </w:r>
      <w:r w:rsidR="00BC4D60" w:rsidRPr="00C468D8">
        <w:rPr>
          <w:rFonts w:ascii="Times New Roman" w:hAnsi="Times New Roman"/>
          <w:color w:val="000000"/>
          <w:sz w:val="28"/>
          <w:szCs w:val="28"/>
          <w:lang w:val="ro-RO"/>
        </w:rPr>
        <w:t xml:space="preserve">„Privind platforma tehnologică guvernamentală comună (MCloud)” (Monitorul Oficial al Republicii Moldova, 2014, nr.47-48, art.145) </w:t>
      </w:r>
      <w:r w:rsidRPr="00C468D8">
        <w:rPr>
          <w:rFonts w:ascii="Times New Roman" w:hAnsi="Times New Roman"/>
          <w:sz w:val="28"/>
          <w:szCs w:val="28"/>
          <w:lang w:val="ro-RO"/>
        </w:rPr>
        <w:t xml:space="preserve">se modifică </w:t>
      </w:r>
      <w:r w:rsidR="00BC4D60" w:rsidRPr="00C468D8">
        <w:rPr>
          <w:rFonts w:ascii="Times New Roman" w:hAnsi="Times New Roman"/>
          <w:sz w:val="28"/>
          <w:szCs w:val="28"/>
          <w:lang w:val="ro-RO"/>
        </w:rPr>
        <w:t xml:space="preserve">și se completează </w:t>
      </w:r>
      <w:r w:rsidRPr="00C468D8">
        <w:rPr>
          <w:rFonts w:ascii="Times New Roman" w:hAnsi="Times New Roman"/>
          <w:sz w:val="28"/>
          <w:szCs w:val="28"/>
          <w:lang w:val="ro-RO"/>
        </w:rPr>
        <w:t>după cum urmează:</w:t>
      </w:r>
    </w:p>
    <w:p w14:paraId="036715A6" w14:textId="12F50355" w:rsidR="008E325E" w:rsidRPr="00C468D8" w:rsidRDefault="00F550D2" w:rsidP="008322F0">
      <w:pPr>
        <w:pStyle w:val="cn"/>
        <w:numPr>
          <w:ilvl w:val="2"/>
          <w:numId w:val="8"/>
        </w:numPr>
        <w:tabs>
          <w:tab w:val="left" w:pos="851"/>
          <w:tab w:val="left" w:pos="1418"/>
        </w:tabs>
        <w:ind w:left="-284" w:firstLine="720"/>
        <w:jc w:val="both"/>
        <w:rPr>
          <w:sz w:val="28"/>
          <w:szCs w:val="28"/>
          <w:lang w:val="ro-RO"/>
        </w:rPr>
      </w:pPr>
      <w:r w:rsidRPr="00C468D8">
        <w:rPr>
          <w:sz w:val="28"/>
          <w:szCs w:val="28"/>
          <w:lang w:val="ro-RO"/>
        </w:rPr>
        <w:t>p</w:t>
      </w:r>
      <w:r w:rsidR="008E325E" w:rsidRPr="00C468D8">
        <w:rPr>
          <w:sz w:val="28"/>
          <w:szCs w:val="28"/>
          <w:lang w:val="ro-RO"/>
        </w:rPr>
        <w:t>unct</w:t>
      </w:r>
      <w:r w:rsidRPr="00C468D8">
        <w:rPr>
          <w:sz w:val="28"/>
          <w:szCs w:val="28"/>
          <w:lang w:val="ro-RO"/>
        </w:rPr>
        <w:t xml:space="preserve">ele </w:t>
      </w:r>
      <w:r w:rsidR="008E325E" w:rsidRPr="00C468D8">
        <w:rPr>
          <w:sz w:val="28"/>
          <w:szCs w:val="28"/>
          <w:lang w:val="ro-RO"/>
        </w:rPr>
        <w:t>3</w:t>
      </w:r>
      <w:r w:rsidRPr="00C468D8">
        <w:rPr>
          <w:sz w:val="28"/>
          <w:szCs w:val="28"/>
          <w:lang w:val="ro-RO"/>
        </w:rPr>
        <w:t xml:space="preserve"> - 5 vor avea </w:t>
      </w:r>
      <w:r w:rsidR="008E325E" w:rsidRPr="00C468D8">
        <w:rPr>
          <w:sz w:val="28"/>
          <w:szCs w:val="28"/>
          <w:lang w:val="ro-RO"/>
        </w:rPr>
        <w:t>următorul cuprins:</w:t>
      </w:r>
    </w:p>
    <w:p w14:paraId="227B87EF" w14:textId="3753497E" w:rsidR="00540892" w:rsidRPr="00C468D8" w:rsidRDefault="008E325E" w:rsidP="008322F0">
      <w:pPr>
        <w:pStyle w:val="cn"/>
        <w:tabs>
          <w:tab w:val="left" w:pos="851"/>
          <w:tab w:val="left" w:pos="1418"/>
        </w:tabs>
        <w:ind w:left="-284" w:firstLine="720"/>
        <w:jc w:val="both"/>
        <w:rPr>
          <w:color w:val="000000"/>
          <w:sz w:val="28"/>
          <w:szCs w:val="28"/>
          <w:lang w:val="ro-RO"/>
        </w:rPr>
      </w:pPr>
      <w:r w:rsidRPr="00C468D8">
        <w:rPr>
          <w:color w:val="000000"/>
          <w:sz w:val="28"/>
          <w:szCs w:val="28"/>
          <w:lang w:val="ro-RO"/>
        </w:rPr>
        <w:lastRenderedPageBreak/>
        <w:t>„3. Se desemnează:</w:t>
      </w:r>
    </w:p>
    <w:p w14:paraId="76919190" w14:textId="0F954802" w:rsidR="00A17C14" w:rsidRDefault="00A17C14" w:rsidP="008322F0">
      <w:pPr>
        <w:pStyle w:val="cn"/>
        <w:tabs>
          <w:tab w:val="left" w:pos="851"/>
          <w:tab w:val="left" w:pos="1418"/>
        </w:tabs>
        <w:ind w:left="-284" w:firstLine="720"/>
        <w:jc w:val="both"/>
        <w:rPr>
          <w:sz w:val="28"/>
          <w:szCs w:val="28"/>
          <w:lang w:val="ro-RO"/>
        </w:rPr>
      </w:pPr>
      <w:r>
        <w:rPr>
          <w:sz w:val="28"/>
          <w:szCs w:val="28"/>
          <w:lang w:val="ro-RO"/>
        </w:rPr>
        <w:t>1</w:t>
      </w:r>
      <w:r w:rsidRPr="00C468D8">
        <w:rPr>
          <w:sz w:val="28"/>
          <w:szCs w:val="28"/>
          <w:lang w:val="ro-RO"/>
        </w:rPr>
        <w:t>) Serviciul Tehnologii Informaționale și Securitate Cibernetică – în calitate de posesor al platformei tehnologice guvernamentale comune (MCloud).”</w:t>
      </w:r>
    </w:p>
    <w:p w14:paraId="781AA660" w14:textId="01819187" w:rsidR="00540892" w:rsidRPr="00C468D8" w:rsidRDefault="00A17C14" w:rsidP="008322F0">
      <w:pPr>
        <w:pStyle w:val="cn"/>
        <w:tabs>
          <w:tab w:val="left" w:pos="851"/>
          <w:tab w:val="left" w:pos="1418"/>
        </w:tabs>
        <w:ind w:left="-284" w:firstLine="720"/>
        <w:jc w:val="both"/>
        <w:rPr>
          <w:sz w:val="28"/>
          <w:szCs w:val="28"/>
          <w:lang w:val="ro-RO"/>
        </w:rPr>
      </w:pPr>
      <w:r>
        <w:rPr>
          <w:sz w:val="28"/>
          <w:szCs w:val="28"/>
          <w:lang w:val="ro-RO"/>
        </w:rPr>
        <w:t>2</w:t>
      </w:r>
      <w:r w:rsidR="00F550D2" w:rsidRPr="00C468D8">
        <w:rPr>
          <w:sz w:val="28"/>
          <w:szCs w:val="28"/>
          <w:lang w:val="ro-RO"/>
        </w:rPr>
        <w:t xml:space="preserve">) </w:t>
      </w:r>
      <w:r w:rsidR="00540892" w:rsidRPr="00C468D8">
        <w:rPr>
          <w:sz w:val="28"/>
          <w:szCs w:val="28"/>
          <w:lang w:val="ro-RO"/>
        </w:rPr>
        <w:t>Agenția de Guvernare Electronică</w:t>
      </w:r>
      <w:r w:rsidR="006C55A2" w:rsidRPr="00C468D8">
        <w:rPr>
          <w:sz w:val="28"/>
          <w:szCs w:val="28"/>
          <w:lang w:val="ro-RO"/>
        </w:rPr>
        <w:t xml:space="preserve">– </w:t>
      </w:r>
      <w:r w:rsidR="00540892" w:rsidRPr="00C468D8">
        <w:rPr>
          <w:sz w:val="28"/>
          <w:szCs w:val="28"/>
          <w:lang w:val="ro-RO"/>
        </w:rPr>
        <w:t>în</w:t>
      </w:r>
      <w:r w:rsidR="006C55A2" w:rsidRPr="00C468D8">
        <w:rPr>
          <w:sz w:val="28"/>
          <w:szCs w:val="28"/>
          <w:lang w:val="ro-RO"/>
        </w:rPr>
        <w:t xml:space="preserve"> </w:t>
      </w:r>
      <w:r w:rsidR="00540892" w:rsidRPr="00C468D8">
        <w:rPr>
          <w:sz w:val="28"/>
          <w:szCs w:val="28"/>
          <w:lang w:val="ro-RO"/>
        </w:rPr>
        <w:t>calitate de dezvoltator al platformei tehnologice guvernamentale comune (MCloud)</w:t>
      </w:r>
      <w:r>
        <w:rPr>
          <w:sz w:val="28"/>
          <w:szCs w:val="28"/>
          <w:lang w:val="ro-RO"/>
        </w:rPr>
        <w:t>.</w:t>
      </w:r>
    </w:p>
    <w:p w14:paraId="316DA6D0" w14:textId="588081CB" w:rsidR="00540892" w:rsidRPr="00C468D8" w:rsidRDefault="00540892" w:rsidP="008322F0">
      <w:pPr>
        <w:pStyle w:val="cn"/>
        <w:tabs>
          <w:tab w:val="left" w:pos="851"/>
          <w:tab w:val="left" w:pos="1418"/>
        </w:tabs>
        <w:ind w:left="-284" w:firstLine="720"/>
        <w:jc w:val="both"/>
        <w:rPr>
          <w:sz w:val="28"/>
          <w:szCs w:val="28"/>
          <w:lang w:val="ro-RO"/>
        </w:rPr>
      </w:pPr>
    </w:p>
    <w:p w14:paraId="4AE2A1B5" w14:textId="0CA9FF05" w:rsidR="00A34C6C" w:rsidRPr="00C468D8" w:rsidRDefault="00A34C6C" w:rsidP="008322F0">
      <w:pPr>
        <w:pStyle w:val="cn"/>
        <w:tabs>
          <w:tab w:val="left" w:pos="851"/>
          <w:tab w:val="left" w:pos="1418"/>
        </w:tabs>
        <w:ind w:left="-284" w:firstLine="720"/>
        <w:jc w:val="both"/>
        <w:rPr>
          <w:color w:val="000000"/>
          <w:sz w:val="28"/>
          <w:szCs w:val="28"/>
          <w:lang w:val="ro-RO"/>
        </w:rPr>
      </w:pPr>
      <w:r w:rsidRPr="00C468D8">
        <w:rPr>
          <w:color w:val="000000"/>
          <w:sz w:val="28"/>
          <w:szCs w:val="28"/>
          <w:lang w:val="ro-RO"/>
        </w:rPr>
        <w:t>4. Ministere, alte autorități administrative centrale subordonate Guvernului, Cancelaria de Stat și structurile organizaționale din sfera lor de competență (autoritățile administrative din subordine, serviciile publice desconcentrate și cele aflate în subordine, precum şi instituțiile publice și întreprinderile de stat în care ministerul, Cancelaria de Stat sau altă autoritate administrativă centrală are calitatea de fondator), autorităţile/instituţiile publice şi organizaţiile de stat autonome, subordonate sau înfiinţate de Guvern:</w:t>
      </w:r>
    </w:p>
    <w:p w14:paraId="30CD67DE" w14:textId="27DCAA1A" w:rsidR="00A34C6C" w:rsidRPr="00C468D8" w:rsidRDefault="00A34C6C" w:rsidP="008322F0">
      <w:pPr>
        <w:pStyle w:val="Listparagraf"/>
        <w:numPr>
          <w:ilvl w:val="0"/>
          <w:numId w:val="23"/>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vor găzdui</w:t>
      </w:r>
      <w:r w:rsidR="00AA6360" w:rsidRPr="00C468D8">
        <w:rPr>
          <w:rFonts w:ascii="Times New Roman" w:hAnsi="Times New Roman"/>
          <w:color w:val="000000"/>
          <w:sz w:val="28"/>
          <w:szCs w:val="28"/>
          <w:lang w:val="ro-RO"/>
        </w:rPr>
        <w:t xml:space="preserve"> </w:t>
      </w:r>
      <w:r w:rsidRPr="00C468D8">
        <w:rPr>
          <w:rFonts w:ascii="Times New Roman" w:hAnsi="Times New Roman"/>
          <w:color w:val="000000"/>
          <w:sz w:val="28"/>
          <w:szCs w:val="28"/>
          <w:lang w:val="ro-RO"/>
        </w:rPr>
        <w:t>sistemel</w:t>
      </w:r>
      <w:r w:rsidR="00AA6360" w:rsidRPr="00C468D8">
        <w:rPr>
          <w:rFonts w:ascii="Times New Roman" w:hAnsi="Times New Roman"/>
          <w:color w:val="000000"/>
          <w:sz w:val="28"/>
          <w:szCs w:val="28"/>
          <w:lang w:val="ro-RO"/>
        </w:rPr>
        <w:t xml:space="preserve">e </w:t>
      </w:r>
      <w:r w:rsidRPr="00C468D8">
        <w:rPr>
          <w:rFonts w:ascii="Times New Roman" w:hAnsi="Times New Roman"/>
          <w:color w:val="000000"/>
          <w:sz w:val="28"/>
          <w:szCs w:val="28"/>
          <w:lang w:val="ro-RO"/>
        </w:rPr>
        <w:t xml:space="preserve">informaţionale </w:t>
      </w:r>
      <w:r w:rsidR="00F550D2" w:rsidRPr="00C468D8">
        <w:rPr>
          <w:rFonts w:ascii="Times New Roman" w:hAnsi="Times New Roman"/>
          <w:color w:val="000000"/>
          <w:sz w:val="28"/>
          <w:szCs w:val="28"/>
          <w:lang w:val="ro-RO"/>
        </w:rPr>
        <w:t xml:space="preserve">existente și cele noi </w:t>
      </w:r>
      <w:r w:rsidRPr="00C468D8">
        <w:rPr>
          <w:rFonts w:ascii="Times New Roman" w:hAnsi="Times New Roman"/>
          <w:color w:val="000000"/>
          <w:sz w:val="28"/>
          <w:szCs w:val="28"/>
          <w:lang w:val="ro-RO"/>
        </w:rPr>
        <w:t xml:space="preserve">pe platforma tehnologică guvernamentală comună (MCloud) cu excepția cazurilor expres prevăzute în </w:t>
      </w:r>
      <w:r w:rsidR="00AA6360" w:rsidRPr="00C468D8">
        <w:rPr>
          <w:rFonts w:ascii="Times New Roman" w:hAnsi="Times New Roman"/>
          <w:color w:val="000000"/>
          <w:sz w:val="28"/>
          <w:szCs w:val="28"/>
          <w:lang w:val="ro-RO"/>
        </w:rPr>
        <w:t>actele normative</w:t>
      </w:r>
      <w:r w:rsidRPr="00C468D8">
        <w:rPr>
          <w:rFonts w:ascii="Times New Roman" w:hAnsi="Times New Roman"/>
          <w:color w:val="000000"/>
          <w:sz w:val="28"/>
          <w:szCs w:val="28"/>
          <w:lang w:val="ro-RO"/>
        </w:rPr>
        <w:t>;</w:t>
      </w:r>
    </w:p>
    <w:p w14:paraId="53168DFB" w14:textId="0B5E412F" w:rsidR="00A34C6C" w:rsidRPr="00C468D8" w:rsidRDefault="00A34C6C" w:rsidP="008322F0">
      <w:pPr>
        <w:pStyle w:val="Listparagraf"/>
        <w:numPr>
          <w:ilvl w:val="0"/>
          <w:numId w:val="23"/>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vor încheia acorduri sau contracte, după caz, cu</w:t>
      </w:r>
      <w:r w:rsidR="001534BC" w:rsidRPr="00C468D8">
        <w:rPr>
          <w:rFonts w:ascii="Times New Roman" w:hAnsi="Times New Roman"/>
          <w:color w:val="000000"/>
          <w:sz w:val="28"/>
          <w:szCs w:val="28"/>
          <w:lang w:val="ro-RO"/>
        </w:rPr>
        <w:t xml:space="preserve"> </w:t>
      </w:r>
      <w:r w:rsidRPr="00C468D8">
        <w:rPr>
          <w:rFonts w:ascii="Times New Roman" w:hAnsi="Times New Roman"/>
          <w:sz w:val="28"/>
          <w:szCs w:val="28"/>
          <w:lang w:val="ro-RO"/>
        </w:rPr>
        <w:t xml:space="preserve">Serviciul </w:t>
      </w:r>
      <w:r w:rsidR="001534BC" w:rsidRPr="00C468D8">
        <w:rPr>
          <w:rFonts w:ascii="Times New Roman" w:hAnsi="Times New Roman"/>
          <w:sz w:val="28"/>
          <w:szCs w:val="28"/>
          <w:lang w:val="ro-RO"/>
        </w:rPr>
        <w:t>T</w:t>
      </w:r>
      <w:r w:rsidRPr="00C468D8">
        <w:rPr>
          <w:rFonts w:ascii="Times New Roman" w:hAnsi="Times New Roman"/>
          <w:sz w:val="28"/>
          <w:szCs w:val="28"/>
          <w:lang w:val="ro-RO"/>
        </w:rPr>
        <w:t xml:space="preserve">ehnologii </w:t>
      </w:r>
      <w:r w:rsidR="001534BC" w:rsidRPr="00C468D8">
        <w:rPr>
          <w:rFonts w:ascii="Times New Roman" w:hAnsi="Times New Roman"/>
          <w:sz w:val="28"/>
          <w:szCs w:val="28"/>
          <w:lang w:val="ro-RO"/>
        </w:rPr>
        <w:t>I</w:t>
      </w:r>
      <w:r w:rsidRPr="00C468D8">
        <w:rPr>
          <w:rFonts w:ascii="Times New Roman" w:hAnsi="Times New Roman"/>
          <w:sz w:val="28"/>
          <w:szCs w:val="28"/>
          <w:lang w:val="ro-RO"/>
        </w:rPr>
        <w:t xml:space="preserve">nformaționale și </w:t>
      </w:r>
      <w:r w:rsidR="001534BC" w:rsidRPr="00C468D8">
        <w:rPr>
          <w:rFonts w:ascii="Times New Roman" w:hAnsi="Times New Roman"/>
          <w:sz w:val="28"/>
          <w:szCs w:val="28"/>
          <w:lang w:val="ro-RO"/>
        </w:rPr>
        <w:t>S</w:t>
      </w:r>
      <w:r w:rsidRPr="00C468D8">
        <w:rPr>
          <w:rFonts w:ascii="Times New Roman" w:hAnsi="Times New Roman"/>
          <w:sz w:val="28"/>
          <w:szCs w:val="28"/>
          <w:lang w:val="ro-RO"/>
        </w:rPr>
        <w:t xml:space="preserve">ecuritate </w:t>
      </w:r>
      <w:r w:rsidR="001534BC" w:rsidRPr="00C468D8">
        <w:rPr>
          <w:rFonts w:ascii="Times New Roman" w:hAnsi="Times New Roman"/>
          <w:sz w:val="28"/>
          <w:szCs w:val="28"/>
          <w:lang w:val="ro-RO"/>
        </w:rPr>
        <w:t>C</w:t>
      </w:r>
      <w:r w:rsidRPr="00C468D8">
        <w:rPr>
          <w:rFonts w:ascii="Times New Roman" w:hAnsi="Times New Roman"/>
          <w:sz w:val="28"/>
          <w:szCs w:val="28"/>
          <w:lang w:val="ro-RO"/>
        </w:rPr>
        <w:t>ibernetică</w:t>
      </w:r>
      <w:r w:rsidRPr="00C468D8">
        <w:rPr>
          <w:rFonts w:ascii="Times New Roman" w:hAnsi="Times New Roman"/>
          <w:color w:val="000000"/>
          <w:sz w:val="28"/>
          <w:szCs w:val="28"/>
          <w:lang w:val="ro-RO"/>
        </w:rPr>
        <w:t xml:space="preserve"> privind prestarea serviciilor platformei tehnologice guvernamentale comune (MCloud), în baza modelelor aprobate de Cancelaria de Stat;</w:t>
      </w:r>
    </w:p>
    <w:p w14:paraId="2351CA53" w14:textId="77A0A51E" w:rsidR="00A34C6C" w:rsidRPr="00C468D8" w:rsidRDefault="00A34C6C" w:rsidP="008322F0">
      <w:pPr>
        <w:pStyle w:val="Listparagraf"/>
        <w:numPr>
          <w:ilvl w:val="0"/>
          <w:numId w:val="23"/>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 xml:space="preserve">vor reutiliza platforma tehnologică guvernamentală comună </w:t>
      </w:r>
      <w:r w:rsidR="001534BC" w:rsidRPr="00C468D8">
        <w:rPr>
          <w:rFonts w:ascii="Times New Roman" w:hAnsi="Times New Roman"/>
          <w:color w:val="000000"/>
          <w:sz w:val="28"/>
          <w:szCs w:val="28"/>
          <w:lang w:val="ro-RO"/>
        </w:rPr>
        <w:t>(</w:t>
      </w:r>
      <w:r w:rsidRPr="00C468D8">
        <w:rPr>
          <w:rFonts w:ascii="Times New Roman" w:hAnsi="Times New Roman"/>
          <w:color w:val="000000"/>
          <w:sz w:val="28"/>
          <w:szCs w:val="28"/>
          <w:lang w:val="ro-RO"/>
        </w:rPr>
        <w:t>MCloud</w:t>
      </w:r>
      <w:r w:rsidR="001534BC" w:rsidRPr="00C468D8">
        <w:rPr>
          <w:rFonts w:ascii="Times New Roman" w:hAnsi="Times New Roman"/>
          <w:color w:val="000000"/>
          <w:sz w:val="28"/>
          <w:szCs w:val="28"/>
          <w:lang w:val="ro-RO"/>
        </w:rPr>
        <w:t>)</w:t>
      </w:r>
      <w:r w:rsidRPr="00C468D8">
        <w:rPr>
          <w:rFonts w:ascii="Times New Roman" w:hAnsi="Times New Roman"/>
          <w:color w:val="000000"/>
          <w:sz w:val="28"/>
          <w:szCs w:val="28"/>
          <w:lang w:val="ro-RO"/>
        </w:rPr>
        <w:t xml:space="preserve"> și nu vor admite crearea de noi infrastructuri proprii centralizate de servere şi echipamente de stocare (hardware), inclusiv procurarea licenţelor pentru componentele (software) infrastructurilor nou create.</w:t>
      </w:r>
    </w:p>
    <w:p w14:paraId="13CB9A76" w14:textId="5EA74C97" w:rsidR="00A34C6C" w:rsidRPr="00C468D8" w:rsidRDefault="001534BC" w:rsidP="008322F0">
      <w:pPr>
        <w:tabs>
          <w:tab w:val="left" w:pos="851"/>
          <w:tab w:val="left" w:pos="1418"/>
        </w:tabs>
        <w:ind w:left="-284"/>
        <w:rPr>
          <w:sz w:val="28"/>
          <w:szCs w:val="28"/>
          <w:lang w:val="ro-RO" w:eastAsia="ru-RU"/>
        </w:rPr>
      </w:pPr>
      <w:r w:rsidRPr="00C468D8">
        <w:rPr>
          <w:color w:val="000000"/>
          <w:sz w:val="28"/>
          <w:szCs w:val="28"/>
          <w:lang w:val="ro-RO"/>
        </w:rPr>
        <w:t xml:space="preserve">5. </w:t>
      </w:r>
      <w:r w:rsidR="00A34C6C" w:rsidRPr="00C468D8">
        <w:rPr>
          <w:color w:val="000000"/>
          <w:sz w:val="28"/>
          <w:szCs w:val="28"/>
          <w:lang w:val="ro-RO"/>
        </w:rPr>
        <w:t xml:space="preserve">Migrarea sistemelor </w:t>
      </w:r>
      <w:r w:rsidRPr="00C468D8">
        <w:rPr>
          <w:color w:val="000000"/>
          <w:sz w:val="28"/>
          <w:szCs w:val="28"/>
          <w:lang w:val="ro-RO"/>
        </w:rPr>
        <w:t>informaționale</w:t>
      </w:r>
      <w:r w:rsidR="00A34C6C" w:rsidRPr="00C468D8">
        <w:rPr>
          <w:color w:val="000000"/>
          <w:sz w:val="28"/>
          <w:szCs w:val="28"/>
          <w:lang w:val="ro-RO"/>
        </w:rPr>
        <w:t xml:space="preserve"> </w:t>
      </w:r>
      <w:r w:rsidR="00F550D2" w:rsidRPr="00C468D8">
        <w:rPr>
          <w:color w:val="000000"/>
          <w:sz w:val="28"/>
          <w:szCs w:val="28"/>
          <w:lang w:val="ro-RO"/>
        </w:rPr>
        <w:t xml:space="preserve">existente și a celor noi </w:t>
      </w:r>
      <w:r w:rsidR="00A34C6C" w:rsidRPr="00C468D8">
        <w:rPr>
          <w:color w:val="000000"/>
          <w:sz w:val="28"/>
          <w:szCs w:val="28"/>
          <w:lang w:val="ro-RO"/>
        </w:rPr>
        <w:t xml:space="preserve">pe platforma tehnologică guvernamentală comună (MCloud) se va realiza în baza acordurilor dintre </w:t>
      </w:r>
      <w:r w:rsidR="00F550D2" w:rsidRPr="00C468D8">
        <w:rPr>
          <w:color w:val="000000"/>
          <w:sz w:val="28"/>
          <w:szCs w:val="28"/>
          <w:lang w:val="ro-RO"/>
        </w:rPr>
        <w:t>S</w:t>
      </w:r>
      <w:r w:rsidR="00A34C6C" w:rsidRPr="00C468D8">
        <w:rPr>
          <w:color w:val="000000"/>
          <w:sz w:val="28"/>
          <w:szCs w:val="28"/>
          <w:lang w:val="ro-RO"/>
        </w:rPr>
        <w:t xml:space="preserve">erviciul </w:t>
      </w:r>
      <w:r w:rsidR="00F550D2" w:rsidRPr="00C468D8">
        <w:rPr>
          <w:color w:val="000000"/>
          <w:sz w:val="28"/>
          <w:szCs w:val="28"/>
          <w:lang w:val="ro-RO"/>
        </w:rPr>
        <w:t>T</w:t>
      </w:r>
      <w:r w:rsidR="00A34C6C" w:rsidRPr="00C468D8">
        <w:rPr>
          <w:color w:val="000000"/>
          <w:sz w:val="28"/>
          <w:szCs w:val="28"/>
          <w:lang w:val="ro-RO"/>
        </w:rPr>
        <w:t xml:space="preserve">ehnologii </w:t>
      </w:r>
      <w:r w:rsidR="00F550D2" w:rsidRPr="00C468D8">
        <w:rPr>
          <w:color w:val="000000"/>
          <w:sz w:val="28"/>
          <w:szCs w:val="28"/>
          <w:lang w:val="ro-RO"/>
        </w:rPr>
        <w:t>I</w:t>
      </w:r>
      <w:r w:rsidR="00A34C6C" w:rsidRPr="00C468D8">
        <w:rPr>
          <w:color w:val="000000"/>
          <w:sz w:val="28"/>
          <w:szCs w:val="28"/>
          <w:lang w:val="ro-RO"/>
        </w:rPr>
        <w:t xml:space="preserve">nformaționale și </w:t>
      </w:r>
      <w:r w:rsidR="00F550D2" w:rsidRPr="00C468D8">
        <w:rPr>
          <w:color w:val="000000"/>
          <w:sz w:val="28"/>
          <w:szCs w:val="28"/>
          <w:lang w:val="ro-RO"/>
        </w:rPr>
        <w:t>S</w:t>
      </w:r>
      <w:r w:rsidR="00A34C6C" w:rsidRPr="00C468D8">
        <w:rPr>
          <w:color w:val="000000"/>
          <w:sz w:val="28"/>
          <w:szCs w:val="28"/>
          <w:lang w:val="ro-RO"/>
        </w:rPr>
        <w:t xml:space="preserve">ecuritate </w:t>
      </w:r>
      <w:r w:rsidR="00F550D2" w:rsidRPr="00C468D8">
        <w:rPr>
          <w:color w:val="000000"/>
          <w:sz w:val="28"/>
          <w:szCs w:val="28"/>
          <w:lang w:val="ro-RO"/>
        </w:rPr>
        <w:t>C</w:t>
      </w:r>
      <w:r w:rsidR="00A34C6C" w:rsidRPr="00C468D8">
        <w:rPr>
          <w:color w:val="000000"/>
          <w:sz w:val="28"/>
          <w:szCs w:val="28"/>
          <w:lang w:val="ro-RO"/>
        </w:rPr>
        <w:t>ibernetică şi posesorul sistemului</w:t>
      </w:r>
      <w:r w:rsidR="00F550D2" w:rsidRPr="00C468D8">
        <w:rPr>
          <w:color w:val="000000"/>
          <w:sz w:val="28"/>
          <w:szCs w:val="28"/>
          <w:lang w:val="ro-RO"/>
        </w:rPr>
        <w:t xml:space="preserve"> </w:t>
      </w:r>
      <w:r w:rsidR="00A34C6C" w:rsidRPr="00C468D8">
        <w:rPr>
          <w:color w:val="000000"/>
          <w:sz w:val="28"/>
          <w:szCs w:val="28"/>
          <w:lang w:val="ro-RO"/>
        </w:rPr>
        <w:t>respectiv</w:t>
      </w:r>
      <w:r w:rsidR="00F550D2" w:rsidRPr="00C468D8">
        <w:rPr>
          <w:color w:val="000000"/>
          <w:sz w:val="28"/>
          <w:szCs w:val="28"/>
          <w:lang w:val="ro-RO"/>
        </w:rPr>
        <w:t>.</w:t>
      </w:r>
      <w:r w:rsidR="00F550D2" w:rsidRPr="00C468D8">
        <w:rPr>
          <w:sz w:val="28"/>
          <w:szCs w:val="28"/>
          <w:lang w:val="ro-RO" w:eastAsia="ru-RU"/>
        </w:rPr>
        <w:t>”</w:t>
      </w:r>
      <w:r w:rsidR="00C822F8" w:rsidRPr="00C468D8">
        <w:rPr>
          <w:sz w:val="28"/>
          <w:szCs w:val="28"/>
          <w:lang w:val="ro-RO" w:eastAsia="ru-RU"/>
        </w:rPr>
        <w:t>;</w:t>
      </w:r>
    </w:p>
    <w:p w14:paraId="6AA6F368" w14:textId="361C61A0" w:rsidR="006C55A2" w:rsidRPr="00C468D8" w:rsidRDefault="00F550D2" w:rsidP="008322F0">
      <w:pPr>
        <w:pStyle w:val="cn"/>
        <w:numPr>
          <w:ilvl w:val="2"/>
          <w:numId w:val="8"/>
        </w:numPr>
        <w:tabs>
          <w:tab w:val="left" w:pos="851"/>
          <w:tab w:val="left" w:pos="1418"/>
        </w:tabs>
        <w:ind w:left="-284" w:firstLine="720"/>
        <w:jc w:val="both"/>
        <w:rPr>
          <w:sz w:val="28"/>
          <w:szCs w:val="28"/>
          <w:lang w:val="ro-RO"/>
        </w:rPr>
      </w:pPr>
      <w:r w:rsidRPr="00C468D8">
        <w:rPr>
          <w:sz w:val="28"/>
          <w:szCs w:val="28"/>
          <w:lang w:val="ro-RO"/>
        </w:rPr>
        <w:t>la punctul 6, textul</w:t>
      </w:r>
      <w:r w:rsidR="00C822F8" w:rsidRPr="00C468D8">
        <w:rPr>
          <w:sz w:val="28"/>
          <w:szCs w:val="28"/>
          <w:lang w:val="ro-RO"/>
        </w:rPr>
        <w:t xml:space="preserve"> </w:t>
      </w:r>
      <w:r w:rsidRPr="00C468D8">
        <w:rPr>
          <w:color w:val="000000"/>
          <w:sz w:val="28"/>
          <w:szCs w:val="28"/>
          <w:lang w:val="ro-RO"/>
        </w:rPr>
        <w:t>„</w:t>
      </w:r>
      <w:r w:rsidRPr="00C468D8">
        <w:rPr>
          <w:color w:val="000000"/>
          <w:sz w:val="28"/>
          <w:szCs w:val="28"/>
          <w:lang w:val="ro-RO" w:eastAsia="en-US"/>
        </w:rPr>
        <w:t>Centrul de Guvernare Electronică (E-Government)</w:t>
      </w:r>
      <w:r w:rsidR="00C822F8" w:rsidRPr="00C468D8">
        <w:rPr>
          <w:sz w:val="28"/>
          <w:szCs w:val="28"/>
          <w:lang w:val="ro-RO"/>
        </w:rPr>
        <w:t>”</w:t>
      </w:r>
      <w:r w:rsidRPr="00C468D8">
        <w:rPr>
          <w:color w:val="000000"/>
          <w:sz w:val="28"/>
          <w:szCs w:val="28"/>
          <w:lang w:val="ro-RO" w:eastAsia="en-US"/>
        </w:rPr>
        <w:t xml:space="preserve"> </w:t>
      </w:r>
      <w:r w:rsidR="00C822F8" w:rsidRPr="00C468D8">
        <w:rPr>
          <w:color w:val="000000"/>
          <w:sz w:val="28"/>
          <w:szCs w:val="28"/>
          <w:lang w:val="ro-RO" w:eastAsia="en-US"/>
        </w:rPr>
        <w:t xml:space="preserve">se substituie cu textul </w:t>
      </w:r>
      <w:r w:rsidR="00C822F8" w:rsidRPr="00C468D8">
        <w:rPr>
          <w:color w:val="000000"/>
          <w:sz w:val="28"/>
          <w:szCs w:val="28"/>
          <w:lang w:val="ro-RO"/>
        </w:rPr>
        <w:t>„Serviciul Tehnologii Informaționale și Securitate Cibernetică</w:t>
      </w:r>
      <w:r w:rsidR="00C822F8" w:rsidRPr="00C468D8">
        <w:rPr>
          <w:sz w:val="28"/>
          <w:szCs w:val="28"/>
          <w:lang w:val="ro-RO"/>
        </w:rPr>
        <w:t>”</w:t>
      </w:r>
      <w:r w:rsidR="00E30D21" w:rsidRPr="00C468D8">
        <w:rPr>
          <w:sz w:val="28"/>
          <w:szCs w:val="28"/>
          <w:lang w:val="ro-RO"/>
        </w:rPr>
        <w:t>;</w:t>
      </w:r>
      <w:r w:rsidR="00C822F8" w:rsidRPr="00C468D8">
        <w:rPr>
          <w:color w:val="000000"/>
          <w:sz w:val="28"/>
          <w:szCs w:val="28"/>
          <w:lang w:val="ro-RO" w:eastAsia="en-US"/>
        </w:rPr>
        <w:t xml:space="preserve"> </w:t>
      </w:r>
    </w:p>
    <w:p w14:paraId="3FEE9378" w14:textId="71F3F55F" w:rsidR="00E30D21" w:rsidRPr="00C468D8" w:rsidRDefault="00E30D21" w:rsidP="008322F0">
      <w:pPr>
        <w:pStyle w:val="cn"/>
        <w:numPr>
          <w:ilvl w:val="2"/>
          <w:numId w:val="8"/>
        </w:numPr>
        <w:tabs>
          <w:tab w:val="left" w:pos="851"/>
          <w:tab w:val="left" w:pos="1418"/>
        </w:tabs>
        <w:ind w:left="-284" w:firstLine="720"/>
        <w:jc w:val="both"/>
        <w:rPr>
          <w:sz w:val="28"/>
          <w:szCs w:val="28"/>
          <w:lang w:val="ro-RO"/>
        </w:rPr>
      </w:pPr>
      <w:r w:rsidRPr="00C468D8">
        <w:rPr>
          <w:color w:val="000000"/>
          <w:sz w:val="28"/>
          <w:szCs w:val="28"/>
          <w:lang w:val="ro-RO" w:eastAsia="en-US"/>
        </w:rPr>
        <w:t>punctul 7 va avea următorul cuprins:</w:t>
      </w:r>
    </w:p>
    <w:p w14:paraId="73AF0281" w14:textId="625FA173" w:rsidR="00E30D21" w:rsidRPr="00C468D8" w:rsidRDefault="00E30D21" w:rsidP="008322F0">
      <w:pPr>
        <w:tabs>
          <w:tab w:val="left" w:pos="851"/>
          <w:tab w:val="left" w:pos="1418"/>
        </w:tabs>
        <w:ind w:left="-284"/>
        <w:rPr>
          <w:sz w:val="28"/>
          <w:szCs w:val="28"/>
          <w:lang w:val="ro-RO"/>
        </w:rPr>
      </w:pPr>
      <w:r w:rsidRPr="00C468D8">
        <w:rPr>
          <w:color w:val="000000"/>
          <w:sz w:val="28"/>
          <w:szCs w:val="28"/>
          <w:lang w:val="ro-RO"/>
        </w:rPr>
        <w:t>„7. Agenția de Guvernare Electronică din Moldova</w:t>
      </w:r>
      <w:r w:rsidR="00436021" w:rsidRPr="00C468D8">
        <w:rPr>
          <w:color w:val="000000"/>
          <w:sz w:val="28"/>
          <w:szCs w:val="28"/>
          <w:lang w:val="ro-RO"/>
        </w:rPr>
        <w:t xml:space="preserve"> </w:t>
      </w:r>
      <w:r w:rsidRPr="00C468D8">
        <w:rPr>
          <w:color w:val="000000"/>
          <w:sz w:val="28"/>
          <w:szCs w:val="28"/>
          <w:lang w:val="ro-RO"/>
        </w:rPr>
        <w:t>va elabora catalogul de servicii aferente platformei tehnologice guvernamentale comune (MCloud).</w:t>
      </w:r>
      <w:r w:rsidRPr="00C468D8">
        <w:rPr>
          <w:sz w:val="28"/>
          <w:szCs w:val="28"/>
          <w:lang w:val="ro-RO"/>
        </w:rPr>
        <w:t>”;</w:t>
      </w:r>
    </w:p>
    <w:p w14:paraId="5745458E" w14:textId="3E2B090F" w:rsidR="00B0702B" w:rsidRPr="00C468D8" w:rsidRDefault="00B0702B" w:rsidP="008322F0">
      <w:pPr>
        <w:pStyle w:val="cn"/>
        <w:numPr>
          <w:ilvl w:val="2"/>
          <w:numId w:val="8"/>
        </w:numPr>
        <w:tabs>
          <w:tab w:val="left" w:pos="851"/>
          <w:tab w:val="left" w:pos="1418"/>
        </w:tabs>
        <w:ind w:left="-284" w:firstLine="720"/>
        <w:jc w:val="both"/>
        <w:rPr>
          <w:color w:val="000000"/>
          <w:sz w:val="28"/>
          <w:szCs w:val="28"/>
          <w:lang w:val="ro-RO" w:eastAsia="en-US"/>
        </w:rPr>
      </w:pPr>
      <w:r w:rsidRPr="00C468D8">
        <w:rPr>
          <w:color w:val="000000"/>
          <w:sz w:val="28"/>
          <w:szCs w:val="28"/>
          <w:lang w:val="ro-RO" w:eastAsia="en-US"/>
        </w:rPr>
        <w:t>punctul 8 se abrogă;</w:t>
      </w:r>
    </w:p>
    <w:p w14:paraId="23F7164B" w14:textId="77777777" w:rsidR="002E6BE5" w:rsidRPr="00C468D8" w:rsidRDefault="00FC25CA" w:rsidP="008322F0">
      <w:pPr>
        <w:pStyle w:val="cn"/>
        <w:numPr>
          <w:ilvl w:val="2"/>
          <w:numId w:val="8"/>
        </w:numPr>
        <w:tabs>
          <w:tab w:val="left" w:pos="851"/>
          <w:tab w:val="left" w:pos="1418"/>
        </w:tabs>
        <w:ind w:left="-284" w:firstLine="720"/>
        <w:jc w:val="both"/>
        <w:rPr>
          <w:color w:val="000000"/>
          <w:sz w:val="28"/>
          <w:szCs w:val="28"/>
          <w:lang w:val="ro-RO" w:eastAsia="en-US"/>
        </w:rPr>
      </w:pPr>
      <w:r w:rsidRPr="00C468D8">
        <w:rPr>
          <w:color w:val="000000"/>
          <w:sz w:val="28"/>
          <w:szCs w:val="28"/>
          <w:lang w:val="ro-RO" w:eastAsia="en-US"/>
        </w:rPr>
        <w:t>la punctul 9</w:t>
      </w:r>
      <w:r w:rsidR="002E6BE5" w:rsidRPr="00C468D8">
        <w:rPr>
          <w:color w:val="000000"/>
          <w:sz w:val="28"/>
          <w:szCs w:val="28"/>
          <w:lang w:val="ro-RO" w:eastAsia="en-US"/>
        </w:rPr>
        <w:t>:</w:t>
      </w:r>
    </w:p>
    <w:p w14:paraId="7335D1F4" w14:textId="3F579F0F" w:rsidR="00C822F8" w:rsidRPr="00C468D8" w:rsidRDefault="002E6BE5" w:rsidP="008322F0">
      <w:pPr>
        <w:pStyle w:val="cn"/>
        <w:numPr>
          <w:ilvl w:val="0"/>
          <w:numId w:val="37"/>
        </w:numPr>
        <w:tabs>
          <w:tab w:val="left" w:pos="851"/>
        </w:tabs>
        <w:ind w:left="-284" w:firstLine="720"/>
        <w:jc w:val="both"/>
        <w:rPr>
          <w:color w:val="000000"/>
          <w:sz w:val="28"/>
          <w:szCs w:val="28"/>
          <w:lang w:val="ro-RO" w:eastAsia="en-US"/>
        </w:rPr>
      </w:pPr>
      <w:r w:rsidRPr="00C468D8">
        <w:rPr>
          <w:color w:val="000000"/>
          <w:sz w:val="28"/>
          <w:szCs w:val="28"/>
          <w:lang w:val="ro-RO" w:eastAsia="en-US"/>
        </w:rPr>
        <w:t xml:space="preserve">textul </w:t>
      </w:r>
      <w:r w:rsidRPr="00C468D8">
        <w:rPr>
          <w:color w:val="000000"/>
          <w:sz w:val="28"/>
          <w:szCs w:val="28"/>
          <w:lang w:val="ro-RO"/>
        </w:rPr>
        <w:t>„ , cu suportul Centrului de Guvernare Electronică (E-Government)</w:t>
      </w:r>
      <w:r w:rsidR="00D5486C" w:rsidRPr="00C468D8">
        <w:rPr>
          <w:sz w:val="28"/>
          <w:szCs w:val="28"/>
          <w:lang w:val="ro-RO"/>
        </w:rPr>
        <w:t>”</w:t>
      </w:r>
      <w:r w:rsidRPr="00C468D8">
        <w:rPr>
          <w:color w:val="000000"/>
          <w:sz w:val="28"/>
          <w:szCs w:val="28"/>
          <w:lang w:val="ro-RO"/>
        </w:rPr>
        <w:t xml:space="preserve"> se exclude</w:t>
      </w:r>
      <w:r w:rsidRPr="00C468D8">
        <w:rPr>
          <w:sz w:val="28"/>
          <w:szCs w:val="28"/>
          <w:lang w:val="ro-RO"/>
        </w:rPr>
        <w:t>;</w:t>
      </w:r>
      <w:r w:rsidR="00FC25CA" w:rsidRPr="00C468D8">
        <w:rPr>
          <w:color w:val="000000"/>
          <w:sz w:val="28"/>
          <w:szCs w:val="28"/>
          <w:lang w:val="ro-RO" w:eastAsia="en-US"/>
        </w:rPr>
        <w:t xml:space="preserve"> </w:t>
      </w:r>
    </w:p>
    <w:p w14:paraId="08ABF4B7" w14:textId="67251A35" w:rsidR="002E6BE5" w:rsidRPr="00C468D8" w:rsidRDefault="002E6BE5" w:rsidP="008322F0">
      <w:pPr>
        <w:pStyle w:val="cn"/>
        <w:numPr>
          <w:ilvl w:val="0"/>
          <w:numId w:val="37"/>
        </w:numPr>
        <w:tabs>
          <w:tab w:val="left" w:pos="851"/>
        </w:tabs>
        <w:ind w:left="-284" w:firstLine="720"/>
        <w:jc w:val="both"/>
        <w:rPr>
          <w:color w:val="000000"/>
          <w:sz w:val="28"/>
          <w:szCs w:val="28"/>
          <w:lang w:val="ro-RO" w:eastAsia="en-US"/>
        </w:rPr>
      </w:pPr>
      <w:r w:rsidRPr="00C468D8">
        <w:rPr>
          <w:color w:val="000000"/>
          <w:sz w:val="28"/>
          <w:szCs w:val="28"/>
          <w:lang w:val="ro-RO" w:eastAsia="en-US"/>
        </w:rPr>
        <w:t>la subpunctul 2)</w:t>
      </w:r>
      <w:r w:rsidR="00527414" w:rsidRPr="00C468D8">
        <w:rPr>
          <w:color w:val="000000"/>
          <w:sz w:val="28"/>
          <w:szCs w:val="28"/>
          <w:lang w:val="ro-RO" w:eastAsia="en-US"/>
        </w:rPr>
        <w:t xml:space="preserve">, </w:t>
      </w:r>
      <w:r w:rsidRPr="00C468D8">
        <w:rPr>
          <w:sz w:val="28"/>
          <w:szCs w:val="28"/>
          <w:lang w:val="ro-RO"/>
        </w:rPr>
        <w:t xml:space="preserve">textul </w:t>
      </w:r>
      <w:r w:rsidRPr="00C468D8">
        <w:rPr>
          <w:color w:val="000000"/>
          <w:sz w:val="28"/>
          <w:szCs w:val="28"/>
          <w:lang w:val="ro-RO"/>
        </w:rPr>
        <w:t>„</w:t>
      </w:r>
      <w:r w:rsidRPr="00C468D8">
        <w:rPr>
          <w:color w:val="000000"/>
          <w:sz w:val="28"/>
          <w:szCs w:val="28"/>
          <w:lang w:val="ro-RO" w:eastAsia="en-US"/>
        </w:rPr>
        <w:t>Centrul de Guvernare Electronică (E-Government)</w:t>
      </w:r>
      <w:r w:rsidRPr="00C468D8">
        <w:rPr>
          <w:sz w:val="28"/>
          <w:szCs w:val="28"/>
          <w:lang w:val="ro-RO"/>
        </w:rPr>
        <w:t>”</w:t>
      </w:r>
      <w:r w:rsidRPr="00C468D8">
        <w:rPr>
          <w:color w:val="000000"/>
          <w:sz w:val="28"/>
          <w:szCs w:val="28"/>
          <w:lang w:val="ro-RO" w:eastAsia="en-US"/>
        </w:rPr>
        <w:t xml:space="preserve"> se substituie cu textul </w:t>
      </w:r>
      <w:r w:rsidRPr="00C468D8">
        <w:rPr>
          <w:color w:val="000000"/>
          <w:sz w:val="28"/>
          <w:szCs w:val="28"/>
          <w:lang w:val="ro-RO"/>
        </w:rPr>
        <w:t>„Serviciul Tehnologii Informaționale și Securitate Cibernetică</w:t>
      </w:r>
      <w:r w:rsidRPr="00C468D8">
        <w:rPr>
          <w:sz w:val="28"/>
          <w:szCs w:val="28"/>
          <w:lang w:val="ro-RO"/>
        </w:rPr>
        <w:t>”;</w:t>
      </w:r>
      <w:r w:rsidRPr="00C468D8">
        <w:rPr>
          <w:color w:val="000000"/>
          <w:sz w:val="28"/>
          <w:szCs w:val="28"/>
          <w:lang w:val="ro-RO" w:eastAsia="en-US"/>
        </w:rPr>
        <w:t xml:space="preserve"> </w:t>
      </w:r>
    </w:p>
    <w:p w14:paraId="156B609D" w14:textId="7E601794" w:rsidR="00527414" w:rsidRPr="00C468D8" w:rsidRDefault="00527414" w:rsidP="008322F0">
      <w:pPr>
        <w:pStyle w:val="cn"/>
        <w:numPr>
          <w:ilvl w:val="0"/>
          <w:numId w:val="37"/>
        </w:numPr>
        <w:tabs>
          <w:tab w:val="left" w:pos="851"/>
        </w:tabs>
        <w:ind w:left="-284" w:firstLine="720"/>
        <w:jc w:val="both"/>
        <w:rPr>
          <w:color w:val="000000"/>
          <w:sz w:val="28"/>
          <w:szCs w:val="28"/>
          <w:lang w:val="ro-RO" w:eastAsia="en-US"/>
        </w:rPr>
      </w:pPr>
      <w:r w:rsidRPr="00C468D8">
        <w:rPr>
          <w:color w:val="000000"/>
          <w:sz w:val="28"/>
          <w:szCs w:val="28"/>
          <w:lang w:val="ro-RO" w:eastAsia="en-US"/>
        </w:rPr>
        <w:t>subpunctele 3) și 4) se abrogă;</w:t>
      </w:r>
    </w:p>
    <w:p w14:paraId="4775721D" w14:textId="3FE22C87" w:rsidR="004C117C" w:rsidRPr="00C468D8" w:rsidRDefault="004C117C" w:rsidP="008322F0">
      <w:pPr>
        <w:pStyle w:val="cn"/>
        <w:numPr>
          <w:ilvl w:val="2"/>
          <w:numId w:val="8"/>
        </w:numPr>
        <w:tabs>
          <w:tab w:val="left" w:pos="851"/>
          <w:tab w:val="left" w:pos="1418"/>
        </w:tabs>
        <w:ind w:left="-284" w:firstLine="720"/>
        <w:jc w:val="both"/>
        <w:rPr>
          <w:color w:val="000000"/>
          <w:sz w:val="28"/>
          <w:szCs w:val="28"/>
          <w:lang w:val="ro-RO" w:eastAsia="en-US"/>
        </w:rPr>
      </w:pPr>
      <w:r w:rsidRPr="00C468D8">
        <w:rPr>
          <w:color w:val="000000"/>
          <w:sz w:val="28"/>
          <w:szCs w:val="28"/>
          <w:lang w:val="ro-RO" w:eastAsia="en-US"/>
        </w:rPr>
        <w:t>Regulamentul va avea următorul cuprins:</w:t>
      </w:r>
    </w:p>
    <w:p w14:paraId="6BC87F46" w14:textId="72BACC15" w:rsidR="00C822F8" w:rsidRPr="00C468D8" w:rsidRDefault="004C117C" w:rsidP="00C468D8">
      <w:pPr>
        <w:pStyle w:val="cn"/>
        <w:tabs>
          <w:tab w:val="left" w:pos="1134"/>
          <w:tab w:val="left" w:pos="1418"/>
        </w:tabs>
        <w:ind w:left="-284" w:firstLine="720"/>
        <w:jc w:val="right"/>
        <w:rPr>
          <w:color w:val="000000"/>
          <w:sz w:val="28"/>
          <w:szCs w:val="28"/>
          <w:lang w:val="ro-RO"/>
        </w:rPr>
      </w:pPr>
      <w:r w:rsidRPr="00C468D8">
        <w:rPr>
          <w:color w:val="000000"/>
          <w:sz w:val="28"/>
          <w:szCs w:val="28"/>
          <w:lang w:val="ro-RO"/>
        </w:rPr>
        <w:lastRenderedPageBreak/>
        <w:t>„Aprobat</w:t>
      </w:r>
      <w:r w:rsidRPr="00C468D8">
        <w:rPr>
          <w:color w:val="000000"/>
          <w:sz w:val="28"/>
          <w:szCs w:val="28"/>
          <w:lang w:val="ro-RO"/>
        </w:rPr>
        <w:br/>
        <w:t>la Hotărîrea Guvernului nr. 128</w:t>
      </w:r>
      <w:r w:rsidRPr="00C468D8">
        <w:rPr>
          <w:color w:val="000000"/>
          <w:sz w:val="28"/>
          <w:szCs w:val="28"/>
          <w:lang w:val="ro-RO"/>
        </w:rPr>
        <w:br/>
        <w:t>din 20 februarie 2014</w:t>
      </w:r>
    </w:p>
    <w:p w14:paraId="033424D7" w14:textId="47673F07" w:rsidR="004C117C" w:rsidRPr="00C468D8" w:rsidRDefault="004C117C" w:rsidP="00C468D8">
      <w:pPr>
        <w:pStyle w:val="cn"/>
        <w:tabs>
          <w:tab w:val="left" w:pos="1134"/>
          <w:tab w:val="left" w:pos="1418"/>
        </w:tabs>
        <w:ind w:left="-284" w:firstLine="720"/>
        <w:jc w:val="right"/>
        <w:rPr>
          <w:color w:val="000000"/>
          <w:sz w:val="28"/>
          <w:szCs w:val="28"/>
          <w:lang w:val="ro-RO"/>
        </w:rPr>
      </w:pPr>
    </w:p>
    <w:p w14:paraId="3AFFFC95" w14:textId="77777777"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REGULAMENT</w:t>
      </w:r>
    </w:p>
    <w:p w14:paraId="0989B95F" w14:textId="77777777"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privind utilizarea, administrarea și dezvoltarea  platformei</w:t>
      </w:r>
    </w:p>
    <w:p w14:paraId="039931CE" w14:textId="77777777"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tehnologice guvernamentale comune (MCloud)</w:t>
      </w:r>
    </w:p>
    <w:p w14:paraId="1220621F" w14:textId="77777777" w:rsidR="008B4B2E" w:rsidRPr="00C468D8" w:rsidRDefault="008B4B2E" w:rsidP="00C468D8">
      <w:pPr>
        <w:tabs>
          <w:tab w:val="left" w:pos="851"/>
          <w:tab w:val="left" w:pos="1418"/>
        </w:tabs>
        <w:ind w:left="-284"/>
        <w:jc w:val="center"/>
        <w:rPr>
          <w:b/>
          <w:bCs/>
          <w:sz w:val="28"/>
          <w:szCs w:val="28"/>
          <w:lang w:val="ro-RO" w:eastAsia="ro-RO"/>
        </w:rPr>
      </w:pPr>
    </w:p>
    <w:p w14:paraId="6C2D1BD2" w14:textId="6248E0C2" w:rsidR="00037C0A" w:rsidRPr="00C468D8" w:rsidRDefault="005A5FE1" w:rsidP="00C468D8">
      <w:pPr>
        <w:tabs>
          <w:tab w:val="left" w:pos="851"/>
          <w:tab w:val="left" w:pos="1418"/>
        </w:tabs>
        <w:ind w:left="-284"/>
        <w:jc w:val="center"/>
        <w:rPr>
          <w:sz w:val="28"/>
          <w:szCs w:val="28"/>
          <w:lang w:val="ro-RO"/>
        </w:rPr>
      </w:pPr>
      <w:r w:rsidRPr="00C468D8">
        <w:rPr>
          <w:b/>
          <w:bCs/>
          <w:sz w:val="28"/>
          <w:szCs w:val="28"/>
          <w:lang w:val="ro-RO" w:eastAsia="ro-RO"/>
        </w:rPr>
        <w:t>I. Dispoziții</w:t>
      </w:r>
      <w:r w:rsidR="00037C0A" w:rsidRPr="00C468D8">
        <w:rPr>
          <w:b/>
          <w:bCs/>
          <w:sz w:val="28"/>
          <w:szCs w:val="28"/>
          <w:lang w:val="ro-RO" w:eastAsia="ro-RO"/>
        </w:rPr>
        <w:t xml:space="preserve"> generale</w:t>
      </w:r>
    </w:p>
    <w:p w14:paraId="19912F38" w14:textId="1AB2D5DE" w:rsidR="00037C0A" w:rsidRPr="00C468D8" w:rsidRDefault="00037C0A" w:rsidP="008322F0">
      <w:pPr>
        <w:pStyle w:val="Listparagraf"/>
        <w:numPr>
          <w:ilvl w:val="0"/>
          <w:numId w:val="25"/>
        </w:numPr>
        <w:tabs>
          <w:tab w:val="left" w:pos="851"/>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 xml:space="preserve">Regulamentul privind utilizarea, administrarea și dezvoltarea  platformei tehnologice guvernamentale comune MCloud (în continuare – </w:t>
      </w:r>
      <w:r w:rsidRPr="00C468D8">
        <w:rPr>
          <w:rFonts w:ascii="Times New Roman" w:hAnsi="Times New Roman"/>
          <w:i/>
          <w:color w:val="000000"/>
          <w:sz w:val="28"/>
          <w:szCs w:val="28"/>
          <w:lang w:val="ro-RO"/>
        </w:rPr>
        <w:t>Regulament</w:t>
      </w:r>
      <w:r w:rsidRPr="00C468D8">
        <w:rPr>
          <w:rFonts w:ascii="Times New Roman" w:hAnsi="Times New Roman"/>
          <w:color w:val="000000"/>
          <w:sz w:val="28"/>
          <w:szCs w:val="28"/>
          <w:lang w:val="ro-RO"/>
        </w:rPr>
        <w:t xml:space="preserve">) </w:t>
      </w:r>
      <w:r w:rsidR="00D5486C" w:rsidRPr="00C468D8">
        <w:rPr>
          <w:rFonts w:ascii="Times New Roman" w:hAnsi="Times New Roman"/>
          <w:color w:val="000000"/>
          <w:sz w:val="28"/>
          <w:szCs w:val="28"/>
          <w:lang w:val="ro-RO"/>
        </w:rPr>
        <w:t>stabilește</w:t>
      </w:r>
      <w:r w:rsidRPr="00C468D8">
        <w:rPr>
          <w:rFonts w:ascii="Times New Roman" w:hAnsi="Times New Roman"/>
          <w:color w:val="000000"/>
          <w:sz w:val="28"/>
          <w:szCs w:val="28"/>
          <w:lang w:val="ro-RO"/>
        </w:rPr>
        <w:t xml:space="preserve"> modul de</w:t>
      </w:r>
      <w:r w:rsidR="00D5486C" w:rsidRPr="00C468D8">
        <w:rPr>
          <w:rFonts w:ascii="Times New Roman" w:hAnsi="Times New Roman"/>
          <w:color w:val="000000"/>
          <w:sz w:val="28"/>
          <w:szCs w:val="28"/>
          <w:lang w:val="ro-RO"/>
        </w:rPr>
        <w:t xml:space="preserve"> </w:t>
      </w:r>
      <w:r w:rsidRPr="00C468D8">
        <w:rPr>
          <w:rFonts w:ascii="Times New Roman" w:hAnsi="Times New Roman"/>
          <w:color w:val="000000"/>
          <w:sz w:val="28"/>
          <w:szCs w:val="28"/>
          <w:lang w:val="ro-RO"/>
        </w:rPr>
        <w:t xml:space="preserve">utilizare, administrare și dezvoltare a platformei tehnologice guvernamentale comune MCloud (în continuare – </w:t>
      </w:r>
      <w:r w:rsidRPr="00C468D8">
        <w:rPr>
          <w:rFonts w:ascii="Times New Roman" w:hAnsi="Times New Roman"/>
          <w:i/>
          <w:color w:val="000000"/>
          <w:sz w:val="28"/>
          <w:szCs w:val="28"/>
          <w:lang w:val="ro-RO"/>
        </w:rPr>
        <w:t>platforma MCloud</w:t>
      </w:r>
      <w:r w:rsidRPr="00C468D8">
        <w:rPr>
          <w:rFonts w:ascii="Times New Roman" w:hAnsi="Times New Roman"/>
          <w:color w:val="000000"/>
          <w:sz w:val="28"/>
          <w:szCs w:val="28"/>
          <w:lang w:val="ro-RO"/>
        </w:rPr>
        <w:t>) și a serviciilor aferente acest</w:t>
      </w:r>
      <w:r w:rsidR="00D5486C" w:rsidRPr="00C468D8">
        <w:rPr>
          <w:rFonts w:ascii="Times New Roman" w:hAnsi="Times New Roman"/>
          <w:color w:val="000000"/>
          <w:sz w:val="28"/>
          <w:szCs w:val="28"/>
          <w:lang w:val="ro-RO"/>
        </w:rPr>
        <w:t>e</w:t>
      </w:r>
      <w:r w:rsidRPr="00C468D8">
        <w:rPr>
          <w:rFonts w:ascii="Times New Roman" w:hAnsi="Times New Roman"/>
          <w:color w:val="000000"/>
          <w:sz w:val="28"/>
          <w:szCs w:val="28"/>
          <w:lang w:val="ro-RO"/>
        </w:rPr>
        <w:t xml:space="preserve">ia, precum şi determină funcţiile participanţilor la </w:t>
      </w:r>
      <w:r w:rsidR="00D5486C" w:rsidRPr="00C468D8">
        <w:rPr>
          <w:rFonts w:ascii="Times New Roman" w:hAnsi="Times New Roman"/>
          <w:color w:val="000000"/>
          <w:sz w:val="28"/>
          <w:szCs w:val="28"/>
          <w:lang w:val="ro-RO"/>
        </w:rPr>
        <w:t xml:space="preserve">aceste </w:t>
      </w:r>
      <w:r w:rsidRPr="00C468D8">
        <w:rPr>
          <w:rFonts w:ascii="Times New Roman" w:hAnsi="Times New Roman"/>
          <w:color w:val="000000"/>
          <w:sz w:val="28"/>
          <w:szCs w:val="28"/>
          <w:lang w:val="ro-RO"/>
        </w:rPr>
        <w:t>proces</w:t>
      </w:r>
      <w:r w:rsidR="00D5486C" w:rsidRPr="00C468D8">
        <w:rPr>
          <w:rFonts w:ascii="Times New Roman" w:hAnsi="Times New Roman"/>
          <w:color w:val="000000"/>
          <w:sz w:val="28"/>
          <w:szCs w:val="28"/>
          <w:lang w:val="ro-RO"/>
        </w:rPr>
        <w:t>e.</w:t>
      </w:r>
    </w:p>
    <w:p w14:paraId="71CD286B" w14:textId="77777777" w:rsidR="00037C0A" w:rsidRPr="00C468D8" w:rsidRDefault="00037C0A" w:rsidP="008322F0">
      <w:pPr>
        <w:pStyle w:val="Listparagraf"/>
        <w:numPr>
          <w:ilvl w:val="0"/>
          <w:numId w:val="25"/>
        </w:numPr>
        <w:tabs>
          <w:tab w:val="left" w:pos="851"/>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Obiectivele platformei MCloud sînt:</w:t>
      </w:r>
    </w:p>
    <w:p w14:paraId="66949019" w14:textId="77777777" w:rsidR="00037C0A" w:rsidRPr="00C468D8" w:rsidRDefault="00037C0A" w:rsidP="008322F0">
      <w:pPr>
        <w:pStyle w:val="Listparagraf"/>
        <w:numPr>
          <w:ilvl w:val="1"/>
          <w:numId w:val="25"/>
        </w:numPr>
        <w:tabs>
          <w:tab w:val="left" w:pos="851"/>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optimizarea procesului de dezvoltare, mentenanţă şi administrare a infrastructurii TI în sectorul public;</w:t>
      </w:r>
    </w:p>
    <w:p w14:paraId="6C68F967" w14:textId="77777777" w:rsidR="00037C0A" w:rsidRPr="00C468D8" w:rsidRDefault="00037C0A" w:rsidP="008322F0">
      <w:pPr>
        <w:pStyle w:val="Listparagraf"/>
        <w:numPr>
          <w:ilvl w:val="1"/>
          <w:numId w:val="25"/>
        </w:numPr>
        <w:tabs>
          <w:tab w:val="left" w:pos="851"/>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partajarea sistemelor şi resurselor TI şi maximizarea utilizării lor la un cost mai redus;</w:t>
      </w:r>
    </w:p>
    <w:p w14:paraId="1234DAF5" w14:textId="42AC98CF" w:rsidR="00037C0A" w:rsidRPr="00C468D8" w:rsidRDefault="00037C0A" w:rsidP="008322F0">
      <w:pPr>
        <w:pStyle w:val="Listparagraf"/>
        <w:numPr>
          <w:ilvl w:val="1"/>
          <w:numId w:val="25"/>
        </w:numPr>
        <w:tabs>
          <w:tab w:val="left" w:pos="851"/>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 xml:space="preserve">economisirea bugetului TI în sectorul public prin reducerea costului plătit pentru </w:t>
      </w:r>
      <w:r w:rsidR="00D968F0" w:rsidRPr="00C468D8">
        <w:rPr>
          <w:rFonts w:ascii="Times New Roman" w:hAnsi="Times New Roman"/>
          <w:color w:val="000000"/>
          <w:sz w:val="28"/>
          <w:szCs w:val="28"/>
          <w:lang w:val="ro-RO"/>
        </w:rPr>
        <w:t>achiziționarea</w:t>
      </w:r>
      <w:r w:rsidRPr="00C468D8">
        <w:rPr>
          <w:rFonts w:ascii="Times New Roman" w:hAnsi="Times New Roman"/>
          <w:color w:val="000000"/>
          <w:sz w:val="28"/>
          <w:szCs w:val="28"/>
          <w:lang w:val="ro-RO"/>
        </w:rPr>
        <w:t xml:space="preserve"> echipamentului hardware şi a licenţelor software;</w:t>
      </w:r>
    </w:p>
    <w:p w14:paraId="10C0AA45" w14:textId="77777777" w:rsidR="00037C0A" w:rsidRPr="00C468D8" w:rsidRDefault="00037C0A" w:rsidP="008322F0">
      <w:pPr>
        <w:pStyle w:val="Listparagraf"/>
        <w:numPr>
          <w:ilvl w:val="1"/>
          <w:numId w:val="25"/>
        </w:numPr>
        <w:tabs>
          <w:tab w:val="left" w:pos="851"/>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consolidarea şi optimizarea centrelor de date în sectorul public.</w:t>
      </w:r>
    </w:p>
    <w:p w14:paraId="4A50D48F" w14:textId="77777777" w:rsidR="00037C0A" w:rsidRPr="00C468D8" w:rsidRDefault="00037C0A" w:rsidP="008322F0">
      <w:pPr>
        <w:pStyle w:val="Listparagraf"/>
        <w:numPr>
          <w:ilvl w:val="0"/>
          <w:numId w:val="25"/>
        </w:numPr>
        <w:tabs>
          <w:tab w:val="left" w:pos="851"/>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În sensul prezentului Regulament noţiunile utilizate semnifică:</w:t>
      </w:r>
    </w:p>
    <w:p w14:paraId="19F75455" w14:textId="77777777" w:rsidR="00037C0A" w:rsidRPr="00C468D8" w:rsidRDefault="00037C0A" w:rsidP="008322F0">
      <w:pPr>
        <w:tabs>
          <w:tab w:val="left" w:pos="851"/>
        </w:tabs>
        <w:ind w:left="-284"/>
        <w:rPr>
          <w:color w:val="000000"/>
          <w:sz w:val="28"/>
          <w:szCs w:val="28"/>
          <w:lang w:val="ro-RO"/>
        </w:rPr>
      </w:pPr>
      <w:r w:rsidRPr="00C468D8">
        <w:rPr>
          <w:bCs/>
          <w:i/>
          <w:color w:val="000000"/>
          <w:sz w:val="28"/>
          <w:szCs w:val="28"/>
          <w:lang w:val="ro-RO"/>
        </w:rPr>
        <w:t>platforma MCloud</w:t>
      </w:r>
      <w:r w:rsidRPr="00C468D8">
        <w:rPr>
          <w:color w:val="000000"/>
          <w:sz w:val="28"/>
          <w:szCs w:val="28"/>
          <w:lang w:val="ro-RO"/>
        </w:rPr>
        <w:t xml:space="preserve"> – infrastructura informaţională guvernamentală comună care funcţionează în baza tehnologiei de „cloud computing” găzduită în infrastructura consolidată de centre de date;</w:t>
      </w:r>
    </w:p>
    <w:p w14:paraId="406B0750" w14:textId="77777777" w:rsidR="00037C0A" w:rsidRPr="00C468D8" w:rsidRDefault="00037C0A" w:rsidP="008322F0">
      <w:pPr>
        <w:tabs>
          <w:tab w:val="left" w:pos="851"/>
        </w:tabs>
        <w:ind w:left="-284"/>
        <w:rPr>
          <w:color w:val="000000"/>
          <w:sz w:val="28"/>
          <w:szCs w:val="28"/>
          <w:lang w:val="ro-RO"/>
        </w:rPr>
      </w:pPr>
      <w:r w:rsidRPr="00C468D8">
        <w:rPr>
          <w:bCs/>
          <w:i/>
          <w:color w:val="000000"/>
          <w:sz w:val="28"/>
          <w:szCs w:val="28"/>
          <w:lang w:val="ro-RO"/>
        </w:rPr>
        <w:t>tehnologia „cloud computing” („nor informaţional”)</w:t>
      </w:r>
      <w:r w:rsidRPr="00C468D8">
        <w:rPr>
          <w:b/>
          <w:bCs/>
          <w:color w:val="000000"/>
          <w:sz w:val="28"/>
          <w:szCs w:val="28"/>
          <w:lang w:val="ro-RO"/>
        </w:rPr>
        <w:t xml:space="preserve"> </w:t>
      </w:r>
      <w:r w:rsidRPr="00C468D8">
        <w:rPr>
          <w:color w:val="000000"/>
          <w:sz w:val="28"/>
          <w:szCs w:val="28"/>
          <w:lang w:val="ro-RO"/>
        </w:rPr>
        <w:t>– model de furnizare a serviciilor TI, care permite accesul, la cerere, pe bază de reţea, la totalitatea configurabilă a resurselor de calcul virtualizabile (de exemplu, reţele, servere, echipamente de stocare, aplicaţii şi servicii), ce pot fi puse rapid la dispoziţie cu un efort minim de administrare sau interacţiune cu furnizorul acestor servicii;</w:t>
      </w:r>
    </w:p>
    <w:p w14:paraId="65045802" w14:textId="65690802" w:rsidR="00037C0A" w:rsidRPr="00C468D8" w:rsidRDefault="00037C0A" w:rsidP="008322F0">
      <w:pPr>
        <w:tabs>
          <w:tab w:val="left" w:pos="851"/>
        </w:tabs>
        <w:ind w:left="-284"/>
        <w:rPr>
          <w:color w:val="000000"/>
          <w:sz w:val="28"/>
          <w:szCs w:val="28"/>
          <w:lang w:val="ro-RO"/>
        </w:rPr>
      </w:pPr>
      <w:r w:rsidRPr="00C468D8">
        <w:rPr>
          <w:bCs/>
          <w:i/>
          <w:color w:val="000000"/>
          <w:sz w:val="28"/>
          <w:szCs w:val="28"/>
          <w:lang w:val="ro-RO"/>
        </w:rPr>
        <w:t>participanţi la platforma MCloud</w:t>
      </w:r>
      <w:r w:rsidRPr="00C468D8">
        <w:rPr>
          <w:color w:val="000000"/>
          <w:sz w:val="28"/>
          <w:szCs w:val="28"/>
          <w:lang w:val="ro-RO"/>
        </w:rPr>
        <w:t xml:space="preserve"> – dezvoltator al serviciilor platformei MCloud, posesor al platformei MCloud, beneficiari ai platformei MCloud</w:t>
      </w:r>
      <w:r w:rsidR="005337AE" w:rsidRPr="00C468D8">
        <w:rPr>
          <w:color w:val="000000"/>
          <w:sz w:val="28"/>
          <w:szCs w:val="28"/>
          <w:lang w:val="ro-RO"/>
        </w:rPr>
        <w:t xml:space="preserve"> și </w:t>
      </w:r>
      <w:r w:rsidRPr="00C468D8">
        <w:rPr>
          <w:color w:val="000000"/>
          <w:sz w:val="28"/>
          <w:szCs w:val="28"/>
          <w:lang w:val="ro-RO"/>
        </w:rPr>
        <w:t>alţi participanţi la administrarea platformei MCloud;</w:t>
      </w:r>
    </w:p>
    <w:p w14:paraId="72B13DA8" w14:textId="797B33EF" w:rsidR="00037C0A" w:rsidRPr="00C468D8" w:rsidRDefault="00037C0A" w:rsidP="008322F0">
      <w:pPr>
        <w:tabs>
          <w:tab w:val="left" w:pos="851"/>
        </w:tabs>
        <w:ind w:left="-284"/>
        <w:rPr>
          <w:color w:val="000000"/>
          <w:sz w:val="28"/>
          <w:szCs w:val="28"/>
          <w:lang w:val="ro-RO"/>
        </w:rPr>
      </w:pPr>
      <w:r w:rsidRPr="00C468D8">
        <w:rPr>
          <w:bCs/>
          <w:i/>
          <w:color w:val="000000"/>
          <w:sz w:val="28"/>
          <w:szCs w:val="28"/>
          <w:lang w:val="ro-RO"/>
        </w:rPr>
        <w:t>dezvoltator al serviciilor platformei MCloud (în continuare – dezvoltator)</w:t>
      </w:r>
      <w:r w:rsidRPr="00C468D8">
        <w:rPr>
          <w:color w:val="000000"/>
          <w:sz w:val="28"/>
          <w:szCs w:val="28"/>
          <w:lang w:val="ro-RO"/>
        </w:rPr>
        <w:t xml:space="preserve"> – Agenția de Guvernare Electronică</w:t>
      </w:r>
      <w:r w:rsidR="00233A50" w:rsidRPr="00C468D8">
        <w:rPr>
          <w:color w:val="000000"/>
          <w:sz w:val="28"/>
          <w:szCs w:val="28"/>
          <w:lang w:val="ro-RO"/>
        </w:rPr>
        <w:t xml:space="preserve"> din Moldova</w:t>
      </w:r>
      <w:r w:rsidRPr="00C468D8">
        <w:rPr>
          <w:color w:val="000000"/>
          <w:sz w:val="28"/>
          <w:szCs w:val="28"/>
          <w:lang w:val="ro-RO"/>
        </w:rPr>
        <w:t>, care este împuternicită să dezvolte strategic platforma MCloud;</w:t>
      </w:r>
    </w:p>
    <w:p w14:paraId="14975CAE" w14:textId="0E76F4F0" w:rsidR="00037C0A" w:rsidRPr="00C468D8" w:rsidRDefault="00037C0A" w:rsidP="008322F0">
      <w:pPr>
        <w:tabs>
          <w:tab w:val="left" w:pos="851"/>
        </w:tabs>
        <w:ind w:left="-284"/>
        <w:rPr>
          <w:color w:val="000000"/>
          <w:sz w:val="28"/>
          <w:szCs w:val="28"/>
          <w:lang w:val="ro-RO"/>
        </w:rPr>
      </w:pPr>
      <w:r w:rsidRPr="00C468D8">
        <w:rPr>
          <w:bCs/>
          <w:i/>
          <w:color w:val="000000"/>
          <w:sz w:val="28"/>
          <w:szCs w:val="28"/>
          <w:lang w:val="ro-RO"/>
        </w:rPr>
        <w:t>posesor al platformei MCloud (în continuare – posesor)</w:t>
      </w:r>
      <w:r w:rsidRPr="00C468D8">
        <w:rPr>
          <w:color w:val="000000"/>
          <w:sz w:val="28"/>
          <w:szCs w:val="28"/>
          <w:lang w:val="ro-RO"/>
        </w:rPr>
        <w:t xml:space="preserve"> – Serviciul </w:t>
      </w:r>
      <w:r w:rsidR="00233A50" w:rsidRPr="00C468D8">
        <w:rPr>
          <w:color w:val="000000"/>
          <w:sz w:val="28"/>
          <w:szCs w:val="28"/>
          <w:lang w:val="ro-RO"/>
        </w:rPr>
        <w:t>T</w:t>
      </w:r>
      <w:r w:rsidRPr="00C468D8">
        <w:rPr>
          <w:color w:val="000000"/>
          <w:sz w:val="28"/>
          <w:szCs w:val="28"/>
          <w:lang w:val="ro-RO"/>
        </w:rPr>
        <w:t xml:space="preserve">ehnologii </w:t>
      </w:r>
      <w:r w:rsidR="00233A50" w:rsidRPr="00C468D8">
        <w:rPr>
          <w:color w:val="000000"/>
          <w:sz w:val="28"/>
          <w:szCs w:val="28"/>
          <w:lang w:val="ro-RO"/>
        </w:rPr>
        <w:t>I</w:t>
      </w:r>
      <w:r w:rsidRPr="00C468D8">
        <w:rPr>
          <w:color w:val="000000"/>
          <w:sz w:val="28"/>
          <w:szCs w:val="28"/>
          <w:lang w:val="ro-RO"/>
        </w:rPr>
        <w:t xml:space="preserve">nformaționale și </w:t>
      </w:r>
      <w:r w:rsidR="00233A50" w:rsidRPr="00C468D8">
        <w:rPr>
          <w:color w:val="000000"/>
          <w:sz w:val="28"/>
          <w:szCs w:val="28"/>
          <w:lang w:val="ro-RO"/>
        </w:rPr>
        <w:t>S</w:t>
      </w:r>
      <w:r w:rsidRPr="00C468D8">
        <w:rPr>
          <w:color w:val="000000"/>
          <w:sz w:val="28"/>
          <w:szCs w:val="28"/>
          <w:lang w:val="ro-RO"/>
        </w:rPr>
        <w:t xml:space="preserve">ecuritate </w:t>
      </w:r>
      <w:r w:rsidR="00233A50" w:rsidRPr="00C468D8">
        <w:rPr>
          <w:color w:val="000000"/>
          <w:sz w:val="28"/>
          <w:szCs w:val="28"/>
          <w:lang w:val="ro-RO"/>
        </w:rPr>
        <w:t>C</w:t>
      </w:r>
      <w:r w:rsidRPr="00C468D8">
        <w:rPr>
          <w:color w:val="000000"/>
          <w:sz w:val="28"/>
          <w:szCs w:val="28"/>
          <w:lang w:val="ro-RO"/>
        </w:rPr>
        <w:t>ibernetică, care funcţionează în conformitate cu legislaţia Republicii Moldova şi care administrează</w:t>
      </w:r>
      <w:r w:rsidR="00AE55C3" w:rsidRPr="00C468D8">
        <w:rPr>
          <w:color w:val="000000"/>
          <w:sz w:val="28"/>
          <w:szCs w:val="28"/>
          <w:lang w:val="ro-RO"/>
        </w:rPr>
        <w:t>, gestionează și extinde</w:t>
      </w:r>
      <w:r w:rsidRPr="00C468D8">
        <w:rPr>
          <w:color w:val="000000"/>
          <w:sz w:val="28"/>
          <w:szCs w:val="28"/>
          <w:lang w:val="ro-RO"/>
        </w:rPr>
        <w:t xml:space="preserve"> platforma MCloud, în condiţiile prezentului Regulament;</w:t>
      </w:r>
    </w:p>
    <w:p w14:paraId="0DCB426D" w14:textId="7D5ED945" w:rsidR="00037C0A" w:rsidRPr="00C468D8" w:rsidRDefault="00037C0A" w:rsidP="008322F0">
      <w:pPr>
        <w:tabs>
          <w:tab w:val="left" w:pos="851"/>
        </w:tabs>
        <w:ind w:left="-284"/>
        <w:rPr>
          <w:color w:val="000000"/>
          <w:sz w:val="28"/>
          <w:szCs w:val="28"/>
          <w:lang w:val="ro-RO"/>
        </w:rPr>
      </w:pPr>
      <w:r w:rsidRPr="00C468D8">
        <w:rPr>
          <w:bCs/>
          <w:i/>
          <w:color w:val="000000"/>
          <w:sz w:val="28"/>
          <w:szCs w:val="28"/>
          <w:lang w:val="ro-RO"/>
        </w:rPr>
        <w:t>beneficiari ai platformei MCloud (în continuare – beneficiari)</w:t>
      </w:r>
      <w:r w:rsidRPr="00C468D8">
        <w:rPr>
          <w:color w:val="000000"/>
          <w:sz w:val="28"/>
          <w:szCs w:val="28"/>
          <w:lang w:val="ro-RO"/>
        </w:rPr>
        <w:t xml:space="preserve"> – </w:t>
      </w:r>
      <w:r w:rsidR="00233A50" w:rsidRPr="00C468D8">
        <w:rPr>
          <w:color w:val="000000"/>
          <w:sz w:val="28"/>
          <w:szCs w:val="28"/>
          <w:lang w:val="ro-RO"/>
        </w:rPr>
        <w:t xml:space="preserve">ministerele, alte autorități administrative centrale subordonate Guvernului, Cancelaria de Stat și structurile organizaționale din sfera lor de competență (autoritățile administrative din </w:t>
      </w:r>
      <w:r w:rsidR="00233A50" w:rsidRPr="00C468D8">
        <w:rPr>
          <w:color w:val="000000"/>
          <w:sz w:val="28"/>
          <w:szCs w:val="28"/>
          <w:lang w:val="ro-RO"/>
        </w:rPr>
        <w:lastRenderedPageBreak/>
        <w:t>subordine, serviciile publice desconcentrate și cele aflate în subordine, precum şi instituțiile publice și întreprinderile de stat în care ministerul, Cancelaria de Stat sau altă autoritate administrativă centrală are calitatea de fondator), autorităţile/instituţiile publice şi organizaţiile de stat autonome, subordonate sau înfiinţate de Guvern</w:t>
      </w:r>
      <w:r w:rsidRPr="00C468D8">
        <w:rPr>
          <w:color w:val="000000"/>
          <w:sz w:val="28"/>
          <w:szCs w:val="28"/>
          <w:lang w:val="ro-RO"/>
        </w:rPr>
        <w:t>alte</w:t>
      </w:r>
      <w:r w:rsidR="00CF66EE" w:rsidRPr="00C468D8">
        <w:rPr>
          <w:color w:val="000000"/>
          <w:sz w:val="28"/>
          <w:szCs w:val="28"/>
          <w:lang w:val="ro-RO"/>
        </w:rPr>
        <w:t>, alte autorități publice, p</w:t>
      </w:r>
      <w:r w:rsidRPr="00C468D8">
        <w:rPr>
          <w:color w:val="000000"/>
          <w:sz w:val="28"/>
          <w:szCs w:val="28"/>
          <w:lang w:val="ro-RO"/>
        </w:rPr>
        <w:t>recum şi persoane</w:t>
      </w:r>
      <w:r w:rsidR="00CF66EE" w:rsidRPr="00C468D8">
        <w:rPr>
          <w:color w:val="000000"/>
          <w:sz w:val="28"/>
          <w:szCs w:val="28"/>
          <w:lang w:val="ro-RO"/>
        </w:rPr>
        <w:t>le</w:t>
      </w:r>
      <w:r w:rsidRPr="00C468D8">
        <w:rPr>
          <w:color w:val="000000"/>
          <w:sz w:val="28"/>
          <w:szCs w:val="28"/>
          <w:lang w:val="ro-RO"/>
        </w:rPr>
        <w:t xml:space="preserve"> juridice de drept privat care folosesc platforma MCloud pentru a livra servicii utilizatorilor finali (persoane fizice sau juridice);</w:t>
      </w:r>
    </w:p>
    <w:p w14:paraId="65DE2619" w14:textId="77777777" w:rsidR="00037C0A" w:rsidRPr="00C468D8" w:rsidRDefault="00037C0A" w:rsidP="008322F0">
      <w:pPr>
        <w:tabs>
          <w:tab w:val="left" w:pos="851"/>
        </w:tabs>
        <w:ind w:left="-284"/>
        <w:rPr>
          <w:color w:val="000000"/>
          <w:sz w:val="28"/>
          <w:szCs w:val="28"/>
          <w:lang w:val="ro-RO"/>
        </w:rPr>
      </w:pPr>
      <w:r w:rsidRPr="00C468D8">
        <w:rPr>
          <w:bCs/>
          <w:i/>
          <w:color w:val="000000"/>
          <w:sz w:val="28"/>
          <w:szCs w:val="28"/>
          <w:lang w:val="ro-RO"/>
        </w:rPr>
        <w:t>tipuri de servicii bazate pe tehnologia „cloud computing”</w:t>
      </w:r>
      <w:r w:rsidRPr="00C468D8">
        <w:rPr>
          <w:color w:val="000000"/>
          <w:sz w:val="28"/>
          <w:szCs w:val="28"/>
          <w:lang w:val="ro-RO"/>
        </w:rPr>
        <w:t xml:space="preserve"> – infrastructura ca serviciu, platforma ca serviciu, software ca serviciu;</w:t>
      </w:r>
    </w:p>
    <w:p w14:paraId="1668839F" w14:textId="77777777" w:rsidR="00037C0A" w:rsidRPr="00C468D8" w:rsidRDefault="00037C0A" w:rsidP="008322F0">
      <w:pPr>
        <w:tabs>
          <w:tab w:val="left" w:pos="851"/>
        </w:tabs>
        <w:ind w:left="-284"/>
        <w:rPr>
          <w:color w:val="000000"/>
          <w:sz w:val="28"/>
          <w:szCs w:val="28"/>
          <w:lang w:val="ro-RO"/>
        </w:rPr>
      </w:pPr>
      <w:r w:rsidRPr="00C468D8">
        <w:rPr>
          <w:bCs/>
          <w:i/>
          <w:color w:val="000000"/>
          <w:sz w:val="28"/>
          <w:szCs w:val="28"/>
          <w:lang w:val="ro-RO"/>
        </w:rPr>
        <w:t>infrastructura ca serviciu (în continuare – IaaS)</w:t>
      </w:r>
      <w:r w:rsidRPr="00C468D8">
        <w:rPr>
          <w:color w:val="000000"/>
          <w:sz w:val="28"/>
          <w:szCs w:val="28"/>
          <w:lang w:val="ro-RO"/>
        </w:rPr>
        <w:t xml:space="preserve"> – model de furnizare a serviciilor şi resurselor TI în care posesorul asigură doar disponibilitatea resurselor TI solicitate de beneficiar, celelalte activităţi aferente rulării şi administrării sistemelor informaţionale revenind beneficiarului;</w:t>
      </w:r>
    </w:p>
    <w:p w14:paraId="428E2BE0" w14:textId="77777777" w:rsidR="00037C0A" w:rsidRPr="00C468D8" w:rsidRDefault="00037C0A" w:rsidP="008322F0">
      <w:pPr>
        <w:tabs>
          <w:tab w:val="left" w:pos="851"/>
        </w:tabs>
        <w:ind w:left="-284"/>
        <w:rPr>
          <w:color w:val="000000"/>
          <w:sz w:val="28"/>
          <w:szCs w:val="28"/>
          <w:lang w:val="ro-RO"/>
        </w:rPr>
      </w:pPr>
      <w:r w:rsidRPr="00C468D8">
        <w:rPr>
          <w:bCs/>
          <w:i/>
          <w:color w:val="000000"/>
          <w:sz w:val="28"/>
          <w:szCs w:val="28"/>
          <w:lang w:val="ro-RO"/>
        </w:rPr>
        <w:t>platforma ca serviciu (în continuare – PaaS)</w:t>
      </w:r>
      <w:r w:rsidRPr="00C468D8">
        <w:rPr>
          <w:color w:val="000000"/>
          <w:sz w:val="28"/>
          <w:szCs w:val="28"/>
          <w:lang w:val="ro-RO"/>
        </w:rPr>
        <w:t xml:space="preserve"> – model de furnizare a serviciilor şi resurselor TI în care beneficiarului i se oferă componente software pe care le poate utiliza pentru implementarea serviciilor TI proprii. În acest model furnizorul serviciului de tip PaaS asigură componentele necesare funcţionării şi administrării soluției TI utilizate de beneficiar, responsabilităţile de administrare a serviciului revenind beneficiarului;</w:t>
      </w:r>
    </w:p>
    <w:p w14:paraId="6336044B" w14:textId="77777777" w:rsidR="00037C0A" w:rsidRPr="00C468D8" w:rsidRDefault="00037C0A" w:rsidP="008322F0">
      <w:pPr>
        <w:tabs>
          <w:tab w:val="left" w:pos="851"/>
        </w:tabs>
        <w:ind w:left="-284"/>
        <w:rPr>
          <w:color w:val="000000"/>
          <w:sz w:val="28"/>
          <w:szCs w:val="28"/>
          <w:lang w:val="ro-RO"/>
        </w:rPr>
      </w:pPr>
      <w:r w:rsidRPr="00C468D8">
        <w:rPr>
          <w:bCs/>
          <w:i/>
          <w:color w:val="000000"/>
          <w:sz w:val="28"/>
          <w:szCs w:val="28"/>
          <w:lang w:val="ro-RO"/>
        </w:rPr>
        <w:t>software ca serviciu (în continuare – SaaS)</w:t>
      </w:r>
      <w:r w:rsidRPr="00C468D8">
        <w:rPr>
          <w:color w:val="000000"/>
          <w:sz w:val="28"/>
          <w:szCs w:val="28"/>
          <w:lang w:val="ro-RO"/>
        </w:rPr>
        <w:t xml:space="preserve"> – model de furnizare a serviciilor şi resurselor TI în care beneficiarului i se oferă soluţii TI complete. În acest model furnizorul serviciului de tip SaaS  asigură componentele necesare funcţionării şi administrării soluţiei TI, inclusiv a datelor, unele responsabilităţi de administrare a serviciului revenind beneficiarului;</w:t>
      </w:r>
    </w:p>
    <w:p w14:paraId="2A4F9BDF" w14:textId="77777777" w:rsidR="00037C0A" w:rsidRPr="00C468D8" w:rsidRDefault="00037C0A" w:rsidP="008322F0">
      <w:pPr>
        <w:tabs>
          <w:tab w:val="left" w:pos="851"/>
        </w:tabs>
        <w:ind w:left="-284"/>
        <w:rPr>
          <w:color w:val="000000"/>
          <w:sz w:val="28"/>
          <w:szCs w:val="28"/>
          <w:lang w:val="ro-RO"/>
        </w:rPr>
      </w:pPr>
      <w:r w:rsidRPr="00C468D8">
        <w:rPr>
          <w:bCs/>
          <w:i/>
          <w:color w:val="000000"/>
          <w:sz w:val="28"/>
          <w:szCs w:val="28"/>
          <w:lang w:val="ro-RO"/>
        </w:rPr>
        <w:t>resurse TI</w:t>
      </w:r>
      <w:r w:rsidRPr="00C468D8">
        <w:rPr>
          <w:color w:val="000000"/>
          <w:sz w:val="28"/>
          <w:szCs w:val="28"/>
          <w:lang w:val="ro-RO"/>
        </w:rPr>
        <w:t xml:space="preserve"> – mijloace de procesare, stocare a informaţiei, precum şi transport de date pentru administrarea sistemelor informaționale;</w:t>
      </w:r>
    </w:p>
    <w:p w14:paraId="4B1B7FB2" w14:textId="77777777" w:rsidR="00037C0A" w:rsidRPr="00C468D8" w:rsidRDefault="00037C0A" w:rsidP="008322F0">
      <w:pPr>
        <w:tabs>
          <w:tab w:val="left" w:pos="851"/>
        </w:tabs>
        <w:ind w:left="-284"/>
        <w:rPr>
          <w:color w:val="000000"/>
          <w:sz w:val="28"/>
          <w:szCs w:val="28"/>
          <w:lang w:val="ro-RO"/>
        </w:rPr>
      </w:pPr>
      <w:r w:rsidRPr="00C468D8">
        <w:rPr>
          <w:bCs/>
          <w:i/>
          <w:color w:val="000000"/>
          <w:sz w:val="28"/>
          <w:szCs w:val="28"/>
          <w:lang w:val="ro-RO"/>
        </w:rPr>
        <w:t>servicii TI</w:t>
      </w:r>
      <w:r w:rsidRPr="00C468D8">
        <w:rPr>
          <w:b/>
          <w:bCs/>
          <w:color w:val="000000"/>
          <w:sz w:val="28"/>
          <w:szCs w:val="28"/>
          <w:lang w:val="ro-RO"/>
        </w:rPr>
        <w:t xml:space="preserve"> </w:t>
      </w:r>
      <w:r w:rsidRPr="00C468D8">
        <w:rPr>
          <w:color w:val="000000"/>
          <w:sz w:val="28"/>
          <w:szCs w:val="28"/>
          <w:lang w:val="ro-RO"/>
        </w:rPr>
        <w:t>– activitate de furnizare a produselor informaţionale şi a resurselor TI, conform nivelului agreat de servicii;</w:t>
      </w:r>
    </w:p>
    <w:p w14:paraId="78FEA6A7" w14:textId="77777777" w:rsidR="00037C0A" w:rsidRPr="00C468D8" w:rsidRDefault="00037C0A" w:rsidP="008322F0">
      <w:pPr>
        <w:tabs>
          <w:tab w:val="left" w:pos="851"/>
        </w:tabs>
        <w:ind w:left="-284"/>
        <w:rPr>
          <w:color w:val="000000"/>
          <w:sz w:val="28"/>
          <w:szCs w:val="28"/>
          <w:lang w:val="ro-RO"/>
        </w:rPr>
      </w:pPr>
      <w:r w:rsidRPr="00C468D8">
        <w:rPr>
          <w:bCs/>
          <w:i/>
          <w:color w:val="000000"/>
          <w:sz w:val="28"/>
          <w:szCs w:val="28"/>
          <w:lang w:val="ro-RO"/>
        </w:rPr>
        <w:t>produs informaţional</w:t>
      </w:r>
      <w:r w:rsidRPr="00C468D8">
        <w:rPr>
          <w:b/>
          <w:bCs/>
          <w:color w:val="000000"/>
          <w:sz w:val="28"/>
          <w:szCs w:val="28"/>
          <w:lang w:val="ro-RO"/>
        </w:rPr>
        <w:t xml:space="preserve"> </w:t>
      </w:r>
      <w:r w:rsidRPr="00C468D8">
        <w:rPr>
          <w:color w:val="000000"/>
          <w:sz w:val="28"/>
          <w:szCs w:val="28"/>
          <w:lang w:val="ro-RO"/>
        </w:rPr>
        <w:t>– rezultat al procesului de prelucrare a informaţiei cu ajutorul sistemelor informaţionale automatizate, destinat satisfacerii necesităţilor utilizatorului;</w:t>
      </w:r>
    </w:p>
    <w:p w14:paraId="5C4C5073" w14:textId="77777777" w:rsidR="00037C0A" w:rsidRPr="00C468D8" w:rsidRDefault="00037C0A" w:rsidP="008322F0">
      <w:pPr>
        <w:tabs>
          <w:tab w:val="left" w:pos="851"/>
        </w:tabs>
        <w:ind w:left="-284"/>
        <w:rPr>
          <w:color w:val="000000"/>
          <w:sz w:val="28"/>
          <w:szCs w:val="28"/>
          <w:lang w:val="ro-RO"/>
        </w:rPr>
      </w:pPr>
      <w:r w:rsidRPr="00C468D8">
        <w:rPr>
          <w:bCs/>
          <w:i/>
          <w:color w:val="000000"/>
          <w:sz w:val="28"/>
          <w:szCs w:val="28"/>
          <w:lang w:val="ro-RO"/>
        </w:rPr>
        <w:t>nivel agreat de servicii</w:t>
      </w:r>
      <w:r w:rsidRPr="00C468D8">
        <w:rPr>
          <w:color w:val="000000"/>
          <w:sz w:val="28"/>
          <w:szCs w:val="28"/>
          <w:lang w:val="ro-RO"/>
        </w:rPr>
        <w:t xml:space="preserve"> – set de parametri şi indicatori de performanţă în baza cărora este măsurată calitatea prestării serviciilor din platforma MCloud;</w:t>
      </w:r>
    </w:p>
    <w:p w14:paraId="76B72850" w14:textId="77777777" w:rsidR="00037C0A" w:rsidRPr="00C468D8" w:rsidRDefault="00037C0A" w:rsidP="008322F0">
      <w:pPr>
        <w:tabs>
          <w:tab w:val="left" w:pos="851"/>
        </w:tabs>
        <w:ind w:left="-284"/>
        <w:rPr>
          <w:sz w:val="28"/>
          <w:szCs w:val="28"/>
          <w:lang w:val="ro-RO"/>
        </w:rPr>
      </w:pPr>
      <w:r w:rsidRPr="00C468D8">
        <w:rPr>
          <w:i/>
          <w:sz w:val="28"/>
          <w:szCs w:val="28"/>
          <w:lang w:val="ro-RO"/>
        </w:rPr>
        <w:t>furnizor</w:t>
      </w:r>
      <w:r w:rsidRPr="00C468D8">
        <w:rPr>
          <w:sz w:val="28"/>
          <w:szCs w:val="28"/>
          <w:lang w:val="ro-RO"/>
        </w:rPr>
        <w:t xml:space="preserve"> – furnizor al serviciilor de tip IaaS, PaaS sau SaaS;</w:t>
      </w:r>
    </w:p>
    <w:p w14:paraId="6B926B6A" w14:textId="3DB45D51" w:rsidR="00037C0A" w:rsidRPr="00C468D8" w:rsidRDefault="00037C0A" w:rsidP="008322F0">
      <w:pPr>
        <w:tabs>
          <w:tab w:val="left" w:pos="851"/>
        </w:tabs>
        <w:ind w:left="-284"/>
        <w:rPr>
          <w:color w:val="000000"/>
          <w:sz w:val="28"/>
          <w:szCs w:val="28"/>
          <w:lang w:val="ro-RO"/>
        </w:rPr>
      </w:pPr>
      <w:r w:rsidRPr="00C468D8">
        <w:rPr>
          <w:i/>
          <w:color w:val="000000"/>
          <w:sz w:val="28"/>
          <w:szCs w:val="28"/>
          <w:lang w:val="ro-RO"/>
        </w:rPr>
        <w:t>furnizor al serviciului de tip IaaS</w:t>
      </w:r>
      <w:r w:rsidRPr="00C468D8">
        <w:rPr>
          <w:b/>
          <w:color w:val="000000"/>
          <w:sz w:val="28"/>
          <w:szCs w:val="28"/>
          <w:lang w:val="ro-RO"/>
        </w:rPr>
        <w:t xml:space="preserve"> </w:t>
      </w:r>
      <w:r w:rsidRPr="00C468D8">
        <w:rPr>
          <w:color w:val="000000"/>
          <w:sz w:val="28"/>
          <w:szCs w:val="28"/>
          <w:lang w:val="ro-RO"/>
        </w:rPr>
        <w:t xml:space="preserve">– </w:t>
      </w:r>
      <w:r w:rsidR="00CF66EE" w:rsidRPr="00C468D8">
        <w:rPr>
          <w:color w:val="000000"/>
          <w:sz w:val="28"/>
          <w:szCs w:val="28"/>
          <w:lang w:val="ro-RO"/>
        </w:rPr>
        <w:t>S</w:t>
      </w:r>
      <w:r w:rsidRPr="00C468D8">
        <w:rPr>
          <w:color w:val="000000"/>
          <w:sz w:val="28"/>
          <w:szCs w:val="28"/>
          <w:lang w:val="ro-RO"/>
        </w:rPr>
        <w:t xml:space="preserve">erviciul </w:t>
      </w:r>
      <w:r w:rsidR="00CF66EE" w:rsidRPr="00C468D8">
        <w:rPr>
          <w:color w:val="000000"/>
          <w:sz w:val="28"/>
          <w:szCs w:val="28"/>
          <w:lang w:val="ro-RO"/>
        </w:rPr>
        <w:t>T</w:t>
      </w:r>
      <w:r w:rsidRPr="00C468D8">
        <w:rPr>
          <w:color w:val="000000"/>
          <w:sz w:val="28"/>
          <w:szCs w:val="28"/>
          <w:lang w:val="ro-RO"/>
        </w:rPr>
        <w:t xml:space="preserve">ehnologii </w:t>
      </w:r>
      <w:r w:rsidR="00CF66EE" w:rsidRPr="00C468D8">
        <w:rPr>
          <w:color w:val="000000"/>
          <w:sz w:val="28"/>
          <w:szCs w:val="28"/>
          <w:lang w:val="ro-RO"/>
        </w:rPr>
        <w:t>I</w:t>
      </w:r>
      <w:r w:rsidRPr="00C468D8">
        <w:rPr>
          <w:color w:val="000000"/>
          <w:sz w:val="28"/>
          <w:szCs w:val="28"/>
          <w:lang w:val="ro-RO"/>
        </w:rPr>
        <w:t xml:space="preserve">nformaționale și </w:t>
      </w:r>
      <w:r w:rsidR="00CF66EE" w:rsidRPr="00C468D8">
        <w:rPr>
          <w:color w:val="000000"/>
          <w:sz w:val="28"/>
          <w:szCs w:val="28"/>
          <w:lang w:val="ro-RO"/>
        </w:rPr>
        <w:t>S</w:t>
      </w:r>
      <w:r w:rsidRPr="00C468D8">
        <w:rPr>
          <w:color w:val="000000"/>
          <w:sz w:val="28"/>
          <w:szCs w:val="28"/>
          <w:lang w:val="ro-RO"/>
        </w:rPr>
        <w:t xml:space="preserve">ecuritate </w:t>
      </w:r>
      <w:r w:rsidR="00CF66EE" w:rsidRPr="00C468D8">
        <w:rPr>
          <w:color w:val="000000"/>
          <w:sz w:val="28"/>
          <w:szCs w:val="28"/>
          <w:lang w:val="ro-RO"/>
        </w:rPr>
        <w:t>C</w:t>
      </w:r>
      <w:r w:rsidRPr="00C468D8">
        <w:rPr>
          <w:color w:val="000000"/>
          <w:sz w:val="28"/>
          <w:szCs w:val="28"/>
          <w:lang w:val="ro-RO"/>
        </w:rPr>
        <w:t>ibernetică, care este împuternicit să implementeze și să presteze servicii de tip IaaS din platforma MCloud;</w:t>
      </w:r>
    </w:p>
    <w:p w14:paraId="6B2FA024" w14:textId="26F92719" w:rsidR="00037C0A" w:rsidRPr="00C468D8" w:rsidRDefault="00037C0A" w:rsidP="008322F0">
      <w:pPr>
        <w:tabs>
          <w:tab w:val="left" w:pos="851"/>
        </w:tabs>
        <w:ind w:left="-284"/>
        <w:rPr>
          <w:b/>
          <w:color w:val="000000"/>
          <w:sz w:val="28"/>
          <w:szCs w:val="28"/>
          <w:lang w:val="ro-RO"/>
        </w:rPr>
      </w:pPr>
      <w:r w:rsidRPr="00C468D8">
        <w:rPr>
          <w:i/>
          <w:color w:val="000000"/>
          <w:sz w:val="28"/>
          <w:szCs w:val="28"/>
          <w:lang w:val="ro-RO"/>
        </w:rPr>
        <w:t>furnizor al serviciului de tip PaaS</w:t>
      </w:r>
      <w:r w:rsidRPr="00C468D8">
        <w:rPr>
          <w:b/>
          <w:color w:val="000000"/>
          <w:sz w:val="28"/>
          <w:szCs w:val="28"/>
          <w:lang w:val="ro-RO"/>
        </w:rPr>
        <w:t xml:space="preserve"> </w:t>
      </w:r>
      <w:r w:rsidRPr="00C468D8">
        <w:rPr>
          <w:color w:val="000000"/>
          <w:sz w:val="28"/>
          <w:szCs w:val="28"/>
          <w:lang w:val="ro-RO"/>
        </w:rPr>
        <w:t>–</w:t>
      </w:r>
      <w:r w:rsidRPr="00C468D8">
        <w:rPr>
          <w:b/>
          <w:color w:val="000000"/>
          <w:sz w:val="28"/>
          <w:szCs w:val="28"/>
          <w:lang w:val="ro-RO"/>
        </w:rPr>
        <w:t xml:space="preserve"> </w:t>
      </w:r>
      <w:r w:rsidR="005A5FE1" w:rsidRPr="00C468D8">
        <w:rPr>
          <w:color w:val="000000"/>
          <w:sz w:val="28"/>
          <w:szCs w:val="28"/>
          <w:lang w:val="ro-RO"/>
        </w:rPr>
        <w:t>i</w:t>
      </w:r>
      <w:r w:rsidRPr="00C468D8">
        <w:rPr>
          <w:color w:val="000000"/>
          <w:sz w:val="28"/>
          <w:szCs w:val="28"/>
          <w:lang w:val="ro-RO"/>
        </w:rPr>
        <w:t>nstituție publică</w:t>
      </w:r>
      <w:r w:rsidR="00CF66EE" w:rsidRPr="00C468D8">
        <w:rPr>
          <w:color w:val="000000"/>
          <w:sz w:val="28"/>
          <w:szCs w:val="28"/>
          <w:lang w:val="ro-RO"/>
        </w:rPr>
        <w:t xml:space="preserve"> </w:t>
      </w:r>
      <w:r w:rsidRPr="00C468D8">
        <w:rPr>
          <w:color w:val="000000"/>
          <w:sz w:val="28"/>
          <w:szCs w:val="28"/>
          <w:lang w:val="ro-RO"/>
        </w:rPr>
        <w:t>sau persoană juridică de drept privat, care este abilitat</w:t>
      </w:r>
      <w:r w:rsidR="00CF66EE" w:rsidRPr="00C468D8">
        <w:rPr>
          <w:color w:val="000000"/>
          <w:sz w:val="28"/>
          <w:szCs w:val="28"/>
          <w:lang w:val="ro-RO"/>
        </w:rPr>
        <w:t>ă</w:t>
      </w:r>
      <w:r w:rsidRPr="00C468D8">
        <w:rPr>
          <w:color w:val="000000"/>
          <w:sz w:val="28"/>
          <w:szCs w:val="28"/>
          <w:lang w:val="ro-RO"/>
        </w:rPr>
        <w:t xml:space="preserve"> să implementeze și să presteze servicii de tip PaaS din platforma MCloud;</w:t>
      </w:r>
    </w:p>
    <w:p w14:paraId="1D1F6ECE" w14:textId="0FEEAC6B" w:rsidR="00037C0A" w:rsidRPr="00C468D8" w:rsidRDefault="00037C0A" w:rsidP="008322F0">
      <w:pPr>
        <w:tabs>
          <w:tab w:val="left" w:pos="851"/>
        </w:tabs>
        <w:ind w:left="-284"/>
        <w:rPr>
          <w:color w:val="000000"/>
          <w:sz w:val="28"/>
          <w:szCs w:val="28"/>
          <w:lang w:val="ro-RO"/>
        </w:rPr>
      </w:pPr>
      <w:r w:rsidRPr="00C468D8">
        <w:rPr>
          <w:i/>
          <w:color w:val="000000"/>
          <w:sz w:val="28"/>
          <w:szCs w:val="28"/>
          <w:lang w:val="ro-RO"/>
        </w:rPr>
        <w:t>furnizor al serviciului de tip SaaS</w:t>
      </w:r>
      <w:r w:rsidRPr="00C468D8">
        <w:rPr>
          <w:b/>
          <w:color w:val="000000"/>
          <w:sz w:val="28"/>
          <w:szCs w:val="28"/>
          <w:lang w:val="ro-RO"/>
        </w:rPr>
        <w:t xml:space="preserve"> </w:t>
      </w:r>
      <w:r w:rsidRPr="00C468D8">
        <w:rPr>
          <w:color w:val="000000"/>
          <w:sz w:val="28"/>
          <w:szCs w:val="28"/>
          <w:lang w:val="ro-RO"/>
        </w:rPr>
        <w:t>–</w:t>
      </w:r>
      <w:r w:rsidRPr="00C468D8">
        <w:rPr>
          <w:b/>
          <w:color w:val="000000"/>
          <w:sz w:val="28"/>
          <w:szCs w:val="28"/>
          <w:lang w:val="ro-RO"/>
        </w:rPr>
        <w:t xml:space="preserve"> </w:t>
      </w:r>
      <w:r w:rsidR="00CF66EE" w:rsidRPr="00C468D8">
        <w:rPr>
          <w:color w:val="000000"/>
          <w:sz w:val="28"/>
          <w:szCs w:val="28"/>
          <w:lang w:val="ro-RO"/>
        </w:rPr>
        <w:t>i</w:t>
      </w:r>
      <w:r w:rsidRPr="00C468D8">
        <w:rPr>
          <w:color w:val="000000"/>
          <w:sz w:val="28"/>
          <w:szCs w:val="28"/>
          <w:lang w:val="ro-RO"/>
        </w:rPr>
        <w:t>nstituția publică sau persoană juridică de drept privat, care este abilitat</w:t>
      </w:r>
      <w:r w:rsidR="00CF66EE" w:rsidRPr="00C468D8">
        <w:rPr>
          <w:color w:val="000000"/>
          <w:sz w:val="28"/>
          <w:szCs w:val="28"/>
          <w:lang w:val="ro-RO"/>
        </w:rPr>
        <w:t>ă</w:t>
      </w:r>
      <w:r w:rsidRPr="00C468D8">
        <w:rPr>
          <w:color w:val="000000"/>
          <w:sz w:val="28"/>
          <w:szCs w:val="28"/>
          <w:lang w:val="ro-RO"/>
        </w:rPr>
        <w:t xml:space="preserve"> să implementeze și să presteze servicii de tip SaaS din platforma MCloud.</w:t>
      </w:r>
    </w:p>
    <w:p w14:paraId="59EA93B3" w14:textId="77777777" w:rsidR="00037C0A" w:rsidRPr="00C468D8" w:rsidRDefault="00037C0A" w:rsidP="008322F0">
      <w:pPr>
        <w:tabs>
          <w:tab w:val="left" w:pos="851"/>
        </w:tabs>
        <w:ind w:left="-284"/>
        <w:rPr>
          <w:sz w:val="28"/>
          <w:szCs w:val="28"/>
          <w:lang w:val="ro-RO"/>
        </w:rPr>
      </w:pPr>
    </w:p>
    <w:p w14:paraId="17312314" w14:textId="7A031F2E" w:rsidR="00037C0A" w:rsidRPr="00C468D8" w:rsidRDefault="00037C0A" w:rsidP="008322F0">
      <w:pPr>
        <w:tabs>
          <w:tab w:val="left" w:pos="851"/>
        </w:tabs>
        <w:ind w:left="-284"/>
        <w:jc w:val="center"/>
        <w:rPr>
          <w:b/>
          <w:bCs/>
          <w:sz w:val="28"/>
          <w:szCs w:val="28"/>
          <w:lang w:val="ro-RO" w:eastAsia="ro-RO"/>
        </w:rPr>
      </w:pPr>
      <w:r w:rsidRPr="00C468D8">
        <w:rPr>
          <w:b/>
          <w:bCs/>
          <w:sz w:val="28"/>
          <w:szCs w:val="28"/>
          <w:lang w:val="ro-RO" w:eastAsia="ro-RO"/>
        </w:rPr>
        <w:lastRenderedPageBreak/>
        <w:t xml:space="preserve">II. Funcțiile </w:t>
      </w:r>
      <w:r w:rsidR="00023BB3" w:rsidRPr="00C468D8">
        <w:rPr>
          <w:b/>
          <w:bCs/>
          <w:sz w:val="28"/>
          <w:szCs w:val="28"/>
          <w:lang w:val="ro-RO" w:eastAsia="ro-RO"/>
        </w:rPr>
        <w:t xml:space="preserve">și drepturile </w:t>
      </w:r>
      <w:r w:rsidRPr="00C468D8">
        <w:rPr>
          <w:b/>
          <w:bCs/>
          <w:sz w:val="28"/>
          <w:szCs w:val="28"/>
          <w:lang w:val="ro-RO" w:eastAsia="ro-RO"/>
        </w:rPr>
        <w:t>participanţilor la platforma MCloud</w:t>
      </w:r>
    </w:p>
    <w:p w14:paraId="702BA7A5" w14:textId="77777777" w:rsidR="005A5FE1" w:rsidRPr="00C468D8" w:rsidRDefault="005A5FE1" w:rsidP="00C468D8">
      <w:pPr>
        <w:tabs>
          <w:tab w:val="left" w:pos="851"/>
          <w:tab w:val="left" w:pos="1418"/>
        </w:tabs>
        <w:ind w:left="-284"/>
        <w:jc w:val="center"/>
        <w:rPr>
          <w:b/>
          <w:bCs/>
          <w:sz w:val="28"/>
          <w:szCs w:val="28"/>
          <w:lang w:val="ro-RO" w:eastAsia="ro-RO"/>
        </w:rPr>
      </w:pPr>
    </w:p>
    <w:p w14:paraId="531B8311" w14:textId="4EB77C62"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Secţiunea 1</w:t>
      </w:r>
    </w:p>
    <w:p w14:paraId="02452EF2" w14:textId="77777777" w:rsidR="00F4534D"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 xml:space="preserve">Funcțiile </w:t>
      </w:r>
      <w:r w:rsidR="00023BB3" w:rsidRPr="00C468D8">
        <w:rPr>
          <w:b/>
          <w:bCs/>
          <w:sz w:val="28"/>
          <w:szCs w:val="28"/>
          <w:lang w:val="ro-RO" w:eastAsia="ro-RO"/>
        </w:rPr>
        <w:t xml:space="preserve">și drepturile </w:t>
      </w:r>
      <w:r w:rsidRPr="00C468D8">
        <w:rPr>
          <w:b/>
          <w:bCs/>
          <w:sz w:val="28"/>
          <w:szCs w:val="28"/>
          <w:lang w:val="ro-RO" w:eastAsia="ro-RO"/>
        </w:rPr>
        <w:t xml:space="preserve">generale ale participanţilor </w:t>
      </w:r>
    </w:p>
    <w:p w14:paraId="618003FB" w14:textId="6A600FA5"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la platforma</w:t>
      </w:r>
      <w:r w:rsidR="001E32DD" w:rsidRPr="00C468D8">
        <w:rPr>
          <w:b/>
          <w:bCs/>
          <w:sz w:val="28"/>
          <w:szCs w:val="28"/>
          <w:lang w:val="ro-RO" w:eastAsia="ro-RO"/>
        </w:rPr>
        <w:t xml:space="preserve"> </w:t>
      </w:r>
      <w:r w:rsidRPr="00C468D8">
        <w:rPr>
          <w:b/>
          <w:bCs/>
          <w:sz w:val="28"/>
          <w:szCs w:val="28"/>
          <w:lang w:val="ro-RO" w:eastAsia="ro-RO"/>
        </w:rPr>
        <w:t>MCloud</w:t>
      </w:r>
    </w:p>
    <w:p w14:paraId="0725A81A" w14:textId="79C9C423" w:rsidR="00037C0A" w:rsidRPr="00C468D8" w:rsidRDefault="00037C0A" w:rsidP="008322F0">
      <w:pPr>
        <w:pStyle w:val="Listparagraf"/>
        <w:numPr>
          <w:ilvl w:val="0"/>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Dezvoltatorul are următoarele funcții</w:t>
      </w:r>
      <w:r w:rsidR="002F5B10" w:rsidRPr="00C468D8">
        <w:rPr>
          <w:rFonts w:ascii="Times New Roman" w:hAnsi="Times New Roman"/>
          <w:color w:val="000000"/>
          <w:sz w:val="28"/>
          <w:szCs w:val="28"/>
          <w:lang w:val="ro-RO"/>
        </w:rPr>
        <w:t xml:space="preserve"> și drepturi</w:t>
      </w:r>
      <w:r w:rsidRPr="00C468D8">
        <w:rPr>
          <w:rFonts w:ascii="Times New Roman" w:hAnsi="Times New Roman"/>
          <w:color w:val="000000"/>
          <w:sz w:val="28"/>
          <w:szCs w:val="28"/>
          <w:lang w:val="ro-RO"/>
        </w:rPr>
        <w:t>:</w:t>
      </w:r>
    </w:p>
    <w:p w14:paraId="4AAEA0D9" w14:textId="6CBE3195" w:rsidR="00037C0A" w:rsidRPr="00C468D8" w:rsidRDefault="00C82AAC"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g</w:t>
      </w:r>
      <w:r w:rsidR="00037C0A" w:rsidRPr="00C468D8">
        <w:rPr>
          <w:rFonts w:ascii="Times New Roman" w:hAnsi="Times New Roman"/>
          <w:color w:val="000000"/>
          <w:sz w:val="28"/>
          <w:szCs w:val="28"/>
          <w:lang w:val="ro-RO"/>
        </w:rPr>
        <w:t>estion</w:t>
      </w:r>
      <w:r w:rsidRPr="00C468D8">
        <w:rPr>
          <w:rFonts w:ascii="Times New Roman" w:hAnsi="Times New Roman"/>
          <w:color w:val="000000"/>
          <w:sz w:val="28"/>
          <w:szCs w:val="28"/>
          <w:lang w:val="ro-RO"/>
        </w:rPr>
        <w:t xml:space="preserve">area </w:t>
      </w:r>
      <w:r w:rsidR="00037C0A" w:rsidRPr="00C468D8">
        <w:rPr>
          <w:rFonts w:ascii="Times New Roman" w:hAnsi="Times New Roman"/>
          <w:color w:val="000000"/>
          <w:sz w:val="28"/>
          <w:szCs w:val="28"/>
          <w:lang w:val="ro-RO"/>
        </w:rPr>
        <w:t>dezvolt</w:t>
      </w:r>
      <w:r w:rsidRPr="00C468D8">
        <w:rPr>
          <w:rFonts w:ascii="Times New Roman" w:hAnsi="Times New Roman"/>
          <w:color w:val="000000"/>
          <w:sz w:val="28"/>
          <w:szCs w:val="28"/>
          <w:lang w:val="ro-RO"/>
        </w:rPr>
        <w:t xml:space="preserve">ării </w:t>
      </w:r>
      <w:r w:rsidR="00037C0A" w:rsidRPr="00C468D8">
        <w:rPr>
          <w:rFonts w:ascii="Times New Roman" w:hAnsi="Times New Roman"/>
          <w:color w:val="000000"/>
          <w:sz w:val="28"/>
          <w:szCs w:val="28"/>
          <w:lang w:val="ro-RO"/>
        </w:rPr>
        <w:t xml:space="preserve">platformei MCloud și serviciilor </w:t>
      </w:r>
      <w:r w:rsidR="00436021" w:rsidRPr="00C468D8">
        <w:rPr>
          <w:rFonts w:ascii="Times New Roman" w:hAnsi="Times New Roman"/>
          <w:color w:val="000000"/>
          <w:sz w:val="28"/>
          <w:szCs w:val="28"/>
          <w:lang w:val="ro-RO"/>
        </w:rPr>
        <w:t xml:space="preserve">de tip </w:t>
      </w:r>
      <w:r w:rsidR="00037C0A" w:rsidRPr="00C468D8">
        <w:rPr>
          <w:rFonts w:ascii="Times New Roman" w:hAnsi="Times New Roman"/>
          <w:color w:val="000000"/>
          <w:sz w:val="28"/>
          <w:szCs w:val="28"/>
          <w:lang w:val="ro-RO"/>
        </w:rPr>
        <w:t>PaaS</w:t>
      </w:r>
      <w:r w:rsidR="0032223E" w:rsidRPr="00C468D8">
        <w:rPr>
          <w:rFonts w:ascii="Times New Roman" w:hAnsi="Times New Roman"/>
          <w:color w:val="000000"/>
          <w:sz w:val="28"/>
          <w:szCs w:val="28"/>
          <w:lang w:val="ro-RO"/>
        </w:rPr>
        <w:t xml:space="preserve"> și </w:t>
      </w:r>
      <w:r w:rsidR="00037C0A" w:rsidRPr="00C468D8">
        <w:rPr>
          <w:rFonts w:ascii="Times New Roman" w:hAnsi="Times New Roman"/>
          <w:color w:val="000000"/>
          <w:sz w:val="28"/>
          <w:szCs w:val="28"/>
          <w:lang w:val="ro-RO"/>
        </w:rPr>
        <w:t xml:space="preserve">SaaS, în limitele </w:t>
      </w:r>
      <w:r w:rsidR="0032223E" w:rsidRPr="00C468D8">
        <w:rPr>
          <w:rFonts w:ascii="Times New Roman" w:hAnsi="Times New Roman"/>
          <w:color w:val="000000"/>
          <w:sz w:val="28"/>
          <w:szCs w:val="28"/>
          <w:lang w:val="ro-RO"/>
        </w:rPr>
        <w:t>competenței</w:t>
      </w:r>
      <w:r w:rsidR="00037C0A" w:rsidRPr="00C468D8">
        <w:rPr>
          <w:rFonts w:ascii="Times New Roman" w:hAnsi="Times New Roman"/>
          <w:color w:val="000000"/>
          <w:sz w:val="28"/>
          <w:szCs w:val="28"/>
          <w:lang w:val="ro-RO"/>
        </w:rPr>
        <w:t xml:space="preserve"> sale;</w:t>
      </w:r>
    </w:p>
    <w:p w14:paraId="285D6F8A" w14:textId="744D6E03"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stabil</w:t>
      </w:r>
      <w:r w:rsidR="00496387" w:rsidRPr="00C468D8">
        <w:rPr>
          <w:rFonts w:ascii="Times New Roman" w:hAnsi="Times New Roman"/>
          <w:color w:val="000000"/>
          <w:sz w:val="28"/>
          <w:szCs w:val="28"/>
          <w:lang w:val="ro-RO"/>
        </w:rPr>
        <w:t xml:space="preserve">irea </w:t>
      </w:r>
      <w:r w:rsidRPr="00C468D8">
        <w:rPr>
          <w:rFonts w:ascii="Times New Roman" w:hAnsi="Times New Roman"/>
          <w:color w:val="000000"/>
          <w:sz w:val="28"/>
          <w:szCs w:val="28"/>
          <w:lang w:val="ro-RO"/>
        </w:rPr>
        <w:t xml:space="preserve">anual </w:t>
      </w:r>
      <w:r w:rsidR="00496387" w:rsidRPr="00C468D8">
        <w:rPr>
          <w:rFonts w:ascii="Times New Roman" w:hAnsi="Times New Roman"/>
          <w:color w:val="000000"/>
          <w:sz w:val="28"/>
          <w:szCs w:val="28"/>
          <w:lang w:val="ro-RO"/>
        </w:rPr>
        <w:t xml:space="preserve">a </w:t>
      </w:r>
      <w:r w:rsidRPr="00C468D8">
        <w:rPr>
          <w:rFonts w:ascii="Times New Roman" w:hAnsi="Times New Roman"/>
          <w:color w:val="000000"/>
          <w:sz w:val="28"/>
          <w:szCs w:val="28"/>
          <w:lang w:val="ro-RO"/>
        </w:rPr>
        <w:t>priorităţil</w:t>
      </w:r>
      <w:r w:rsidR="00496387"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 xml:space="preserve">de dezvoltare a platformei MCloud și </w:t>
      </w:r>
      <w:r w:rsidR="00605693" w:rsidRPr="00C468D8">
        <w:rPr>
          <w:rFonts w:ascii="Times New Roman" w:hAnsi="Times New Roman"/>
          <w:color w:val="000000"/>
          <w:sz w:val="28"/>
          <w:szCs w:val="28"/>
          <w:lang w:val="ro-RO"/>
        </w:rPr>
        <w:t xml:space="preserve">a </w:t>
      </w:r>
      <w:r w:rsidRPr="00C468D8">
        <w:rPr>
          <w:rFonts w:ascii="Times New Roman" w:hAnsi="Times New Roman"/>
          <w:color w:val="000000"/>
          <w:sz w:val="28"/>
          <w:szCs w:val="28"/>
          <w:lang w:val="ro-RO"/>
        </w:rPr>
        <w:t>serviciilor aferente acest</w:t>
      </w:r>
      <w:r w:rsidR="00605693" w:rsidRPr="00C468D8">
        <w:rPr>
          <w:rFonts w:ascii="Times New Roman" w:hAnsi="Times New Roman"/>
          <w:color w:val="000000"/>
          <w:sz w:val="28"/>
          <w:szCs w:val="28"/>
          <w:lang w:val="ro-RO"/>
        </w:rPr>
        <w:t>e</w:t>
      </w:r>
      <w:r w:rsidRPr="00C468D8">
        <w:rPr>
          <w:rFonts w:ascii="Times New Roman" w:hAnsi="Times New Roman"/>
          <w:color w:val="000000"/>
          <w:sz w:val="28"/>
          <w:szCs w:val="28"/>
          <w:lang w:val="ro-RO"/>
        </w:rPr>
        <w:t>ia;</w:t>
      </w:r>
    </w:p>
    <w:p w14:paraId="238CB848" w14:textId="6DA6F8FE"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administr</w:t>
      </w:r>
      <w:r w:rsidR="00496387"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catalogul</w:t>
      </w:r>
      <w:r w:rsidR="00496387"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de servicii aferente platformei MCloud și asigur</w:t>
      </w:r>
      <w:r w:rsidR="00496387"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accesul</w:t>
      </w:r>
      <w:r w:rsidR="00496387"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public la acesta;</w:t>
      </w:r>
    </w:p>
    <w:p w14:paraId="68867001" w14:textId="77777777"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în</w:t>
      </w:r>
      <w:r w:rsidRPr="00C468D8">
        <w:rPr>
          <w:rFonts w:ascii="Times New Roman" w:hAnsi="Times New Roman"/>
          <w:sz w:val="28"/>
          <w:szCs w:val="28"/>
          <w:lang w:val="ro-RO"/>
        </w:rPr>
        <w:t xml:space="preserve"> comun cu posesorul:</w:t>
      </w:r>
    </w:p>
    <w:p w14:paraId="0883CC01" w14:textId="7D19174B" w:rsidR="00037C0A" w:rsidRPr="00C468D8" w:rsidRDefault="00037C0A" w:rsidP="008322F0">
      <w:pPr>
        <w:pStyle w:val="Listparagraf"/>
        <w:numPr>
          <w:ilvl w:val="2"/>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496387"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implement</w:t>
      </w:r>
      <w:r w:rsidR="00496387"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componentelor noi ale platformei MCloud, precum şi extinder</w:t>
      </w:r>
      <w:r w:rsidR="00496387" w:rsidRPr="00C468D8">
        <w:rPr>
          <w:rFonts w:ascii="Times New Roman" w:hAnsi="Times New Roman"/>
          <w:color w:val="000000"/>
          <w:sz w:val="28"/>
          <w:szCs w:val="28"/>
          <w:lang w:val="ro-RO"/>
        </w:rPr>
        <w:t xml:space="preserve">ii </w:t>
      </w:r>
      <w:r w:rsidR="0032223E" w:rsidRPr="00C468D8">
        <w:rPr>
          <w:rFonts w:ascii="Times New Roman" w:hAnsi="Times New Roman"/>
          <w:color w:val="000000"/>
          <w:sz w:val="28"/>
          <w:szCs w:val="28"/>
          <w:lang w:val="ro-RO"/>
        </w:rPr>
        <w:t>capacității</w:t>
      </w:r>
      <w:r w:rsidRPr="00C468D8">
        <w:rPr>
          <w:rFonts w:ascii="Times New Roman" w:hAnsi="Times New Roman"/>
          <w:color w:val="000000"/>
          <w:sz w:val="28"/>
          <w:szCs w:val="28"/>
          <w:lang w:val="ro-RO"/>
        </w:rPr>
        <w:t xml:space="preserve"> acest</w:t>
      </w:r>
      <w:r w:rsidR="0032223E" w:rsidRPr="00C468D8">
        <w:rPr>
          <w:rFonts w:ascii="Times New Roman" w:hAnsi="Times New Roman"/>
          <w:color w:val="000000"/>
          <w:sz w:val="28"/>
          <w:szCs w:val="28"/>
          <w:lang w:val="ro-RO"/>
        </w:rPr>
        <w:t>e</w:t>
      </w:r>
      <w:r w:rsidRPr="00C468D8">
        <w:rPr>
          <w:rFonts w:ascii="Times New Roman" w:hAnsi="Times New Roman"/>
          <w:color w:val="000000"/>
          <w:sz w:val="28"/>
          <w:szCs w:val="28"/>
          <w:lang w:val="ro-RO"/>
        </w:rPr>
        <w:t>ia;</w:t>
      </w:r>
    </w:p>
    <w:p w14:paraId="4335FC95" w14:textId="6C089E54" w:rsidR="00037C0A" w:rsidRPr="00C468D8" w:rsidRDefault="00037C0A" w:rsidP="008322F0">
      <w:pPr>
        <w:pStyle w:val="Listparagraf"/>
        <w:numPr>
          <w:ilvl w:val="2"/>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sz w:val="28"/>
          <w:szCs w:val="28"/>
          <w:lang w:val="ro-RO"/>
        </w:rPr>
        <w:t>defin</w:t>
      </w:r>
      <w:r w:rsidR="00420D4E" w:rsidRPr="00C468D8">
        <w:rPr>
          <w:rFonts w:ascii="Times New Roman" w:hAnsi="Times New Roman"/>
          <w:sz w:val="28"/>
          <w:szCs w:val="28"/>
          <w:lang w:val="ro-RO"/>
        </w:rPr>
        <w:t xml:space="preserve">irea </w:t>
      </w:r>
      <w:r w:rsidRPr="00C468D8">
        <w:rPr>
          <w:rFonts w:ascii="Times New Roman" w:hAnsi="Times New Roman"/>
          <w:sz w:val="28"/>
          <w:szCs w:val="28"/>
          <w:lang w:val="ro-RO"/>
        </w:rPr>
        <w:t>politicil</w:t>
      </w:r>
      <w:r w:rsidR="00420D4E" w:rsidRPr="00C468D8">
        <w:rPr>
          <w:rFonts w:ascii="Times New Roman" w:hAnsi="Times New Roman"/>
          <w:sz w:val="28"/>
          <w:szCs w:val="28"/>
          <w:lang w:val="ro-RO"/>
        </w:rPr>
        <w:t xml:space="preserve">or </w:t>
      </w:r>
      <w:r w:rsidRPr="00C468D8">
        <w:rPr>
          <w:rFonts w:ascii="Times New Roman" w:hAnsi="Times New Roman"/>
          <w:sz w:val="28"/>
          <w:szCs w:val="28"/>
          <w:lang w:val="ro-RO"/>
        </w:rPr>
        <w:t>de calitate și securitate a platformei MCloud și serviciilor aferente</w:t>
      </w:r>
      <w:r w:rsidR="00605693" w:rsidRPr="00C468D8">
        <w:rPr>
          <w:rFonts w:ascii="Times New Roman" w:hAnsi="Times New Roman"/>
          <w:sz w:val="28"/>
          <w:szCs w:val="28"/>
          <w:lang w:val="ro-RO"/>
        </w:rPr>
        <w:t xml:space="preserve"> acesteia</w:t>
      </w:r>
      <w:r w:rsidRPr="00C468D8">
        <w:rPr>
          <w:rFonts w:ascii="Times New Roman" w:hAnsi="Times New Roman"/>
          <w:sz w:val="28"/>
          <w:szCs w:val="28"/>
          <w:lang w:val="ro-RO"/>
        </w:rPr>
        <w:t>;</w:t>
      </w:r>
    </w:p>
    <w:p w14:paraId="0927BF24" w14:textId="3EC5EE9D" w:rsidR="00037C0A" w:rsidRPr="00C468D8" w:rsidRDefault="00037C0A" w:rsidP="008322F0">
      <w:pPr>
        <w:pStyle w:val="Listparagraf"/>
        <w:numPr>
          <w:ilvl w:val="2"/>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sz w:val="28"/>
          <w:szCs w:val="28"/>
          <w:lang w:val="ro-RO"/>
        </w:rPr>
        <w:t>defin</w:t>
      </w:r>
      <w:r w:rsidR="00420D4E" w:rsidRPr="00C468D8">
        <w:rPr>
          <w:rFonts w:ascii="Times New Roman" w:hAnsi="Times New Roman"/>
          <w:sz w:val="28"/>
          <w:szCs w:val="28"/>
          <w:lang w:val="ro-RO"/>
        </w:rPr>
        <w:t xml:space="preserve">irea </w:t>
      </w:r>
      <w:r w:rsidRPr="00C468D8">
        <w:rPr>
          <w:rFonts w:ascii="Times New Roman" w:hAnsi="Times New Roman"/>
          <w:sz w:val="28"/>
          <w:szCs w:val="28"/>
          <w:lang w:val="ro-RO"/>
        </w:rPr>
        <w:t>parametri</w:t>
      </w:r>
      <w:r w:rsidR="00420D4E" w:rsidRPr="00C468D8">
        <w:rPr>
          <w:rFonts w:ascii="Times New Roman" w:hAnsi="Times New Roman"/>
          <w:sz w:val="28"/>
          <w:szCs w:val="28"/>
          <w:lang w:val="ro-RO"/>
        </w:rPr>
        <w:t xml:space="preserve">lor </w:t>
      </w:r>
      <w:r w:rsidRPr="00C468D8">
        <w:rPr>
          <w:rFonts w:ascii="Times New Roman" w:hAnsi="Times New Roman"/>
          <w:sz w:val="28"/>
          <w:szCs w:val="28"/>
          <w:lang w:val="ro-RO"/>
        </w:rPr>
        <w:t>şi indicatori</w:t>
      </w:r>
      <w:r w:rsidR="00420D4E" w:rsidRPr="00C468D8">
        <w:rPr>
          <w:rFonts w:ascii="Times New Roman" w:hAnsi="Times New Roman"/>
          <w:sz w:val="28"/>
          <w:szCs w:val="28"/>
          <w:lang w:val="ro-RO"/>
        </w:rPr>
        <w:t xml:space="preserve">lor </w:t>
      </w:r>
      <w:r w:rsidRPr="00C468D8">
        <w:rPr>
          <w:rFonts w:ascii="Times New Roman" w:hAnsi="Times New Roman"/>
          <w:sz w:val="28"/>
          <w:szCs w:val="28"/>
          <w:lang w:val="ro-RO"/>
        </w:rPr>
        <w:t>de performanţă ai serviciilor platformei MCloud;</w:t>
      </w:r>
    </w:p>
    <w:p w14:paraId="54DC87D7" w14:textId="58F562AF" w:rsidR="00037C0A" w:rsidRPr="00C468D8" w:rsidRDefault="00037C0A" w:rsidP="008322F0">
      <w:pPr>
        <w:pStyle w:val="Listparagraf"/>
        <w:numPr>
          <w:ilvl w:val="2"/>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sz w:val="28"/>
          <w:szCs w:val="28"/>
          <w:lang w:val="ro-RO"/>
        </w:rPr>
        <w:t>elabor</w:t>
      </w:r>
      <w:r w:rsidR="00420D4E" w:rsidRPr="00C468D8">
        <w:rPr>
          <w:rFonts w:ascii="Times New Roman" w:hAnsi="Times New Roman"/>
          <w:sz w:val="28"/>
          <w:szCs w:val="28"/>
          <w:lang w:val="ro-RO"/>
        </w:rPr>
        <w:t xml:space="preserve">area </w:t>
      </w:r>
      <w:r w:rsidRPr="00C468D8">
        <w:rPr>
          <w:rFonts w:ascii="Times New Roman" w:hAnsi="Times New Roman"/>
          <w:sz w:val="28"/>
          <w:szCs w:val="28"/>
          <w:lang w:val="ro-RO"/>
        </w:rPr>
        <w:t>și implement</w:t>
      </w:r>
      <w:r w:rsidR="00420D4E" w:rsidRPr="00C468D8">
        <w:rPr>
          <w:rFonts w:ascii="Times New Roman" w:hAnsi="Times New Roman"/>
          <w:sz w:val="28"/>
          <w:szCs w:val="28"/>
          <w:lang w:val="ro-RO"/>
        </w:rPr>
        <w:t xml:space="preserve">area </w:t>
      </w:r>
      <w:r w:rsidRPr="00C468D8">
        <w:rPr>
          <w:rFonts w:ascii="Times New Roman" w:hAnsi="Times New Roman"/>
          <w:sz w:val="28"/>
          <w:szCs w:val="28"/>
          <w:lang w:val="ro-RO"/>
        </w:rPr>
        <w:t>mecanismel</w:t>
      </w:r>
      <w:r w:rsidR="00420D4E" w:rsidRPr="00C468D8">
        <w:rPr>
          <w:rFonts w:ascii="Times New Roman" w:hAnsi="Times New Roman"/>
          <w:sz w:val="28"/>
          <w:szCs w:val="28"/>
          <w:lang w:val="ro-RO"/>
        </w:rPr>
        <w:t xml:space="preserve">or </w:t>
      </w:r>
      <w:r w:rsidRPr="00C468D8">
        <w:rPr>
          <w:rFonts w:ascii="Times New Roman" w:hAnsi="Times New Roman"/>
          <w:sz w:val="28"/>
          <w:szCs w:val="28"/>
          <w:lang w:val="ro-RO"/>
        </w:rPr>
        <w:t>de măsurare a calităţii și securității serviciilor prestate;</w:t>
      </w:r>
    </w:p>
    <w:p w14:paraId="458E0D1A" w14:textId="24426286" w:rsidR="002F5B10" w:rsidRPr="00C468D8" w:rsidRDefault="002F5B10" w:rsidP="008322F0">
      <w:pPr>
        <w:pStyle w:val="Listparagraf"/>
        <w:numPr>
          <w:ilvl w:val="2"/>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sz w:val="28"/>
          <w:szCs w:val="28"/>
          <w:lang w:val="ro-RO"/>
        </w:rPr>
        <w:t>monitorizarea respectării indicatorilor de performanţă ai serviciilor platformei MCloud şi întreprinderea măsurilor de îmbunătăţire a acestora;</w:t>
      </w:r>
    </w:p>
    <w:p w14:paraId="65D54824" w14:textId="500BF639"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încheie</w:t>
      </w:r>
      <w:r w:rsidR="002F5B10" w:rsidRPr="00C468D8">
        <w:rPr>
          <w:rFonts w:ascii="Times New Roman" w:hAnsi="Times New Roman"/>
          <w:color w:val="000000"/>
          <w:sz w:val="28"/>
          <w:szCs w:val="28"/>
          <w:lang w:val="ro-RO"/>
        </w:rPr>
        <w:t>rea</w:t>
      </w:r>
      <w:r w:rsidRPr="00C468D8">
        <w:rPr>
          <w:rFonts w:ascii="Times New Roman" w:hAnsi="Times New Roman"/>
          <w:color w:val="000000"/>
          <w:sz w:val="28"/>
          <w:szCs w:val="28"/>
          <w:lang w:val="ro-RO"/>
        </w:rPr>
        <w:t xml:space="preserve"> contracte</w:t>
      </w:r>
      <w:r w:rsidR="002F5B10" w:rsidRPr="00C468D8">
        <w:rPr>
          <w:rFonts w:ascii="Times New Roman" w:hAnsi="Times New Roman"/>
          <w:color w:val="000000"/>
          <w:sz w:val="28"/>
          <w:szCs w:val="28"/>
          <w:lang w:val="ro-RO"/>
        </w:rPr>
        <w:t>lor</w:t>
      </w:r>
      <w:r w:rsidRPr="00C468D8">
        <w:rPr>
          <w:rFonts w:ascii="Times New Roman" w:hAnsi="Times New Roman"/>
          <w:color w:val="000000"/>
          <w:sz w:val="28"/>
          <w:szCs w:val="28"/>
          <w:lang w:val="ro-RO"/>
        </w:rPr>
        <w:t xml:space="preserve"> </w:t>
      </w:r>
      <w:r w:rsidR="00605693" w:rsidRPr="00C468D8">
        <w:rPr>
          <w:rFonts w:ascii="Times New Roman" w:hAnsi="Times New Roman"/>
          <w:color w:val="000000"/>
          <w:sz w:val="28"/>
          <w:szCs w:val="28"/>
          <w:lang w:val="ro-RO"/>
        </w:rPr>
        <w:t xml:space="preserve">pentru </w:t>
      </w:r>
      <w:r w:rsidRPr="00C468D8">
        <w:rPr>
          <w:rFonts w:ascii="Times New Roman" w:hAnsi="Times New Roman"/>
          <w:color w:val="000000"/>
          <w:sz w:val="28"/>
          <w:szCs w:val="28"/>
          <w:lang w:val="ro-RO"/>
        </w:rPr>
        <w:t>dezvolt</w:t>
      </w:r>
      <w:r w:rsidR="00605693"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platformei MCloud;</w:t>
      </w:r>
    </w:p>
    <w:p w14:paraId="423D7C1F" w14:textId="042BE1F0"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încheie</w:t>
      </w:r>
      <w:r w:rsidR="002F5B10" w:rsidRPr="00C468D8">
        <w:rPr>
          <w:rFonts w:ascii="Times New Roman" w:hAnsi="Times New Roman"/>
          <w:color w:val="000000"/>
          <w:sz w:val="28"/>
          <w:szCs w:val="28"/>
          <w:lang w:val="ro-RO"/>
        </w:rPr>
        <w:t>rea</w:t>
      </w:r>
      <w:r w:rsidRPr="00C468D8">
        <w:rPr>
          <w:rFonts w:ascii="Times New Roman" w:hAnsi="Times New Roman"/>
          <w:color w:val="000000"/>
          <w:sz w:val="28"/>
          <w:szCs w:val="28"/>
          <w:lang w:val="ro-RO"/>
        </w:rPr>
        <w:t xml:space="preserve"> contracte</w:t>
      </w:r>
      <w:r w:rsidR="002F5B10" w:rsidRPr="00C468D8">
        <w:rPr>
          <w:rFonts w:ascii="Times New Roman" w:hAnsi="Times New Roman"/>
          <w:color w:val="000000"/>
          <w:sz w:val="28"/>
          <w:szCs w:val="28"/>
          <w:lang w:val="ro-RO"/>
        </w:rPr>
        <w:t>lor</w:t>
      </w:r>
      <w:r w:rsidRPr="00C468D8">
        <w:rPr>
          <w:rFonts w:ascii="Times New Roman" w:hAnsi="Times New Roman"/>
          <w:color w:val="000000"/>
          <w:sz w:val="28"/>
          <w:szCs w:val="28"/>
          <w:lang w:val="ro-RO"/>
        </w:rPr>
        <w:t xml:space="preserve"> </w:t>
      </w:r>
      <w:r w:rsidR="00605693" w:rsidRPr="00C468D8">
        <w:rPr>
          <w:rFonts w:ascii="Times New Roman" w:hAnsi="Times New Roman"/>
          <w:color w:val="000000"/>
          <w:sz w:val="28"/>
          <w:szCs w:val="28"/>
          <w:lang w:val="ro-RO"/>
        </w:rPr>
        <w:t xml:space="preserve">de </w:t>
      </w:r>
      <w:r w:rsidRPr="00C468D8">
        <w:rPr>
          <w:rFonts w:ascii="Times New Roman" w:hAnsi="Times New Roman"/>
          <w:color w:val="000000"/>
          <w:sz w:val="28"/>
          <w:szCs w:val="28"/>
          <w:lang w:val="ro-RO"/>
        </w:rPr>
        <w:t>administr</w:t>
      </w:r>
      <w:r w:rsidR="00605693" w:rsidRPr="00C468D8">
        <w:rPr>
          <w:rFonts w:ascii="Times New Roman" w:hAnsi="Times New Roman"/>
          <w:color w:val="000000"/>
          <w:sz w:val="28"/>
          <w:szCs w:val="28"/>
          <w:lang w:val="ro-RO"/>
        </w:rPr>
        <w:t xml:space="preserve">are a </w:t>
      </w:r>
      <w:r w:rsidRPr="00C468D8">
        <w:rPr>
          <w:rFonts w:ascii="Times New Roman" w:hAnsi="Times New Roman"/>
          <w:color w:val="000000"/>
          <w:sz w:val="28"/>
          <w:szCs w:val="28"/>
          <w:lang w:val="ro-RO"/>
        </w:rPr>
        <w:t>serviilor de tip PaaS și SaaS;</w:t>
      </w:r>
    </w:p>
    <w:p w14:paraId="1684DD5B" w14:textId="7AA7D404" w:rsidR="002F5B10"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sz w:val="28"/>
          <w:szCs w:val="28"/>
          <w:lang w:val="ro-RO"/>
        </w:rPr>
        <w:t>organiza</w:t>
      </w:r>
      <w:r w:rsidR="002F5B10" w:rsidRPr="00C468D8">
        <w:rPr>
          <w:rFonts w:ascii="Times New Roman" w:hAnsi="Times New Roman"/>
          <w:sz w:val="28"/>
          <w:szCs w:val="28"/>
          <w:lang w:val="ro-RO"/>
        </w:rPr>
        <w:t>rea</w:t>
      </w:r>
      <w:r w:rsidRPr="00C468D8">
        <w:rPr>
          <w:rFonts w:ascii="Times New Roman" w:hAnsi="Times New Roman"/>
          <w:sz w:val="28"/>
          <w:szCs w:val="28"/>
          <w:lang w:val="ro-RO"/>
        </w:rPr>
        <w:t xml:space="preserve"> și participa</w:t>
      </w:r>
      <w:r w:rsidR="002F5B10" w:rsidRPr="00C468D8">
        <w:rPr>
          <w:rFonts w:ascii="Times New Roman" w:hAnsi="Times New Roman"/>
          <w:sz w:val="28"/>
          <w:szCs w:val="28"/>
          <w:lang w:val="ro-RO"/>
        </w:rPr>
        <w:t>rea</w:t>
      </w:r>
      <w:r w:rsidRPr="00C468D8">
        <w:rPr>
          <w:rFonts w:ascii="Times New Roman" w:hAnsi="Times New Roman"/>
          <w:sz w:val="28"/>
          <w:szCs w:val="28"/>
          <w:lang w:val="ro-RO"/>
        </w:rPr>
        <w:t xml:space="preserve"> la  activităţi de schimb de experienţă privind tehnologiile de </w:t>
      </w:r>
      <w:r w:rsidR="002F5B10" w:rsidRPr="00C468D8">
        <w:rPr>
          <w:rFonts w:ascii="Times New Roman" w:hAnsi="Times New Roman"/>
          <w:bCs/>
          <w:color w:val="000000"/>
          <w:sz w:val="28"/>
          <w:szCs w:val="28"/>
          <w:lang w:val="ro-RO"/>
        </w:rPr>
        <w:t>„</w:t>
      </w:r>
      <w:r w:rsidRPr="00C468D8">
        <w:rPr>
          <w:rFonts w:ascii="Times New Roman" w:hAnsi="Times New Roman"/>
          <w:sz w:val="28"/>
          <w:szCs w:val="28"/>
          <w:lang w:val="ro-RO"/>
        </w:rPr>
        <w:t>cloud computing</w:t>
      </w:r>
      <w:r w:rsidR="002F5B10" w:rsidRPr="00C468D8">
        <w:rPr>
          <w:rFonts w:ascii="Times New Roman" w:hAnsi="Times New Roman"/>
          <w:bCs/>
          <w:color w:val="000000"/>
          <w:sz w:val="28"/>
          <w:szCs w:val="28"/>
          <w:lang w:val="ro-RO"/>
        </w:rPr>
        <w:t>”</w:t>
      </w:r>
      <w:r w:rsidR="002F5B10" w:rsidRPr="00C468D8">
        <w:rPr>
          <w:rFonts w:ascii="Times New Roman" w:hAnsi="Times New Roman"/>
          <w:sz w:val="28"/>
          <w:szCs w:val="28"/>
          <w:lang w:val="ro-RO"/>
        </w:rPr>
        <w:t>;</w:t>
      </w:r>
    </w:p>
    <w:p w14:paraId="315D351F" w14:textId="77777777" w:rsidR="002F5B10" w:rsidRPr="00C468D8" w:rsidRDefault="002F5B10"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solicitarea de la posesor a informaţiilor necesare despre utilizarea platformei MCloud, serviciile prestate, indicatorii ce ţin de utilizarea platformei MCloud în contextul dezvoltării serviciilor;</w:t>
      </w:r>
    </w:p>
    <w:p w14:paraId="4BCF9271" w14:textId="4E565C3E" w:rsidR="00037C0A" w:rsidRPr="00C468D8" w:rsidRDefault="002F5B10"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solicitarea asistenţei posesorului pentru dezvoltarea noilor servicii în cadrul platformei MCloud.</w:t>
      </w:r>
    </w:p>
    <w:p w14:paraId="7531E971" w14:textId="46E023CC" w:rsidR="00037C0A" w:rsidRPr="00C468D8" w:rsidRDefault="00037C0A" w:rsidP="008322F0">
      <w:pPr>
        <w:pStyle w:val="Listparagraf"/>
        <w:numPr>
          <w:ilvl w:val="0"/>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Posesorul are următoarele funcţii</w:t>
      </w:r>
      <w:r w:rsidR="00294172" w:rsidRPr="00C468D8">
        <w:rPr>
          <w:rFonts w:ascii="Times New Roman" w:hAnsi="Times New Roman"/>
          <w:color w:val="000000"/>
          <w:sz w:val="28"/>
          <w:szCs w:val="28"/>
          <w:lang w:val="ro-RO"/>
        </w:rPr>
        <w:t xml:space="preserve"> și drepturi</w:t>
      </w:r>
      <w:r w:rsidRPr="00C468D8">
        <w:rPr>
          <w:rFonts w:ascii="Times New Roman" w:hAnsi="Times New Roman"/>
          <w:color w:val="000000"/>
          <w:sz w:val="28"/>
          <w:szCs w:val="28"/>
          <w:lang w:val="ro-RO"/>
        </w:rPr>
        <w:t>:</w:t>
      </w:r>
    </w:p>
    <w:p w14:paraId="16D57F93" w14:textId="268BCF95" w:rsidR="00037C0A" w:rsidRPr="00C468D8" w:rsidRDefault="00AE55C3"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w:t>
      </w:r>
      <w:r w:rsidR="00037C0A" w:rsidRPr="00C468D8">
        <w:rPr>
          <w:rFonts w:ascii="Times New Roman" w:hAnsi="Times New Roman"/>
          <w:color w:val="000000"/>
          <w:sz w:val="28"/>
          <w:szCs w:val="28"/>
          <w:lang w:val="ro-RO"/>
        </w:rPr>
        <w:t>dministr</w:t>
      </w:r>
      <w:r w:rsidR="00C92309" w:rsidRPr="00C468D8">
        <w:rPr>
          <w:rFonts w:ascii="Times New Roman" w:hAnsi="Times New Roman"/>
          <w:color w:val="000000"/>
          <w:sz w:val="28"/>
          <w:szCs w:val="28"/>
          <w:lang w:val="ro-RO"/>
        </w:rPr>
        <w:t>area</w:t>
      </w:r>
      <w:r w:rsidRPr="00C468D8">
        <w:rPr>
          <w:rFonts w:ascii="Times New Roman" w:hAnsi="Times New Roman"/>
          <w:color w:val="000000"/>
          <w:sz w:val="28"/>
          <w:szCs w:val="28"/>
          <w:lang w:val="ro-RO"/>
        </w:rPr>
        <w:t xml:space="preserve">, </w:t>
      </w:r>
      <w:r w:rsidR="00037C0A" w:rsidRPr="00C468D8">
        <w:rPr>
          <w:rFonts w:ascii="Times New Roman" w:hAnsi="Times New Roman"/>
          <w:color w:val="000000"/>
          <w:sz w:val="28"/>
          <w:szCs w:val="28"/>
          <w:lang w:val="ro-RO"/>
        </w:rPr>
        <w:t>gestion</w:t>
      </w:r>
      <w:r w:rsidR="00C92309"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 xml:space="preserve">și extinderea </w:t>
      </w:r>
      <w:r w:rsidR="00037C0A" w:rsidRPr="00C468D8">
        <w:rPr>
          <w:rFonts w:ascii="Times New Roman" w:hAnsi="Times New Roman"/>
          <w:color w:val="000000"/>
          <w:sz w:val="28"/>
          <w:szCs w:val="28"/>
          <w:lang w:val="ro-RO"/>
        </w:rPr>
        <w:t>platform</w:t>
      </w:r>
      <w:r w:rsidR="00C92309" w:rsidRPr="00C468D8">
        <w:rPr>
          <w:rFonts w:ascii="Times New Roman" w:hAnsi="Times New Roman"/>
          <w:color w:val="000000"/>
          <w:sz w:val="28"/>
          <w:szCs w:val="28"/>
          <w:lang w:val="ro-RO"/>
        </w:rPr>
        <w:t xml:space="preserve">ei </w:t>
      </w:r>
      <w:r w:rsidR="00037C0A" w:rsidRPr="00C468D8">
        <w:rPr>
          <w:rFonts w:ascii="Times New Roman" w:hAnsi="Times New Roman"/>
          <w:color w:val="000000"/>
          <w:sz w:val="28"/>
          <w:szCs w:val="28"/>
          <w:lang w:val="ro-RO"/>
        </w:rPr>
        <w:t>MCloud;</w:t>
      </w:r>
    </w:p>
    <w:p w14:paraId="178BF70F" w14:textId="484154AE"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implement</w:t>
      </w:r>
      <w:r w:rsidR="00C92309"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cel</w:t>
      </w:r>
      <w:r w:rsidR="00C92309"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mai bune practici şi standarde naţionale şi internaţionale în vederea utilizării şi administrării eficiente a platformei MCloud;</w:t>
      </w:r>
    </w:p>
    <w:p w14:paraId="6F91A6F4" w14:textId="3248AD01" w:rsidR="00037C0A" w:rsidRPr="00C468D8" w:rsidRDefault="00C92309"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 xml:space="preserve">luarea </w:t>
      </w:r>
      <w:r w:rsidR="00037C0A" w:rsidRPr="00C468D8">
        <w:rPr>
          <w:rFonts w:ascii="Times New Roman" w:hAnsi="Times New Roman"/>
          <w:color w:val="000000"/>
          <w:sz w:val="28"/>
          <w:szCs w:val="28"/>
          <w:lang w:val="ro-RO"/>
        </w:rPr>
        <w:t>m</w:t>
      </w:r>
      <w:r w:rsidRPr="00C468D8">
        <w:rPr>
          <w:rFonts w:ascii="Times New Roman" w:hAnsi="Times New Roman"/>
          <w:color w:val="000000"/>
          <w:sz w:val="28"/>
          <w:szCs w:val="28"/>
          <w:lang w:val="ro-RO"/>
        </w:rPr>
        <w:t xml:space="preserve">ăsurilor </w:t>
      </w:r>
      <w:r w:rsidR="00037C0A" w:rsidRPr="00C468D8">
        <w:rPr>
          <w:rFonts w:ascii="Times New Roman" w:hAnsi="Times New Roman"/>
          <w:color w:val="000000"/>
          <w:sz w:val="28"/>
          <w:szCs w:val="28"/>
          <w:lang w:val="ro-RO"/>
        </w:rPr>
        <w:t>necesare pentru prevenirea şi remedierea operativă a defecţiunilor apărute în infrastructura aferentă prestării serviciilor, precum şi pentru înlăturarea consecinţelor şi pagubelor rezultate;</w:t>
      </w:r>
    </w:p>
    <w:p w14:paraId="41BEDACC" w14:textId="7F9DB9B8"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monitoriz</w:t>
      </w:r>
      <w:r w:rsidR="00C92309"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utiliz</w:t>
      </w:r>
      <w:r w:rsidR="00C92309"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resurselor din platforma MCloud, evalu</w:t>
      </w:r>
      <w:r w:rsidR="00C92309"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capacit</w:t>
      </w:r>
      <w:r w:rsidR="00C92309" w:rsidRPr="00C468D8">
        <w:rPr>
          <w:rFonts w:ascii="Times New Roman" w:hAnsi="Times New Roman"/>
          <w:color w:val="000000"/>
          <w:sz w:val="28"/>
          <w:szCs w:val="28"/>
          <w:lang w:val="ro-RO"/>
        </w:rPr>
        <w:t xml:space="preserve">ății </w:t>
      </w:r>
      <w:r w:rsidRPr="00C468D8">
        <w:rPr>
          <w:rFonts w:ascii="Times New Roman" w:hAnsi="Times New Roman"/>
          <w:color w:val="000000"/>
          <w:sz w:val="28"/>
          <w:szCs w:val="28"/>
          <w:lang w:val="ro-RO"/>
        </w:rPr>
        <w:t>platformei MCloud şi asigur</w:t>
      </w:r>
      <w:r w:rsidR="00C92309"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necesităţil</w:t>
      </w:r>
      <w:r w:rsidR="00C92309"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de resurse pentru funcţionarea eficientă a platformei MCloud;</w:t>
      </w:r>
    </w:p>
    <w:p w14:paraId="51DC9D33" w14:textId="7BFB2707"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încheie</w:t>
      </w:r>
      <w:r w:rsidR="00C92309" w:rsidRPr="00C468D8">
        <w:rPr>
          <w:rFonts w:ascii="Times New Roman" w:hAnsi="Times New Roman"/>
          <w:color w:val="000000"/>
          <w:sz w:val="28"/>
          <w:szCs w:val="28"/>
          <w:lang w:val="ro-RO"/>
        </w:rPr>
        <w:t xml:space="preserve">rea </w:t>
      </w:r>
      <w:r w:rsidR="0025378A" w:rsidRPr="00C468D8">
        <w:rPr>
          <w:rFonts w:ascii="Times New Roman" w:hAnsi="Times New Roman"/>
          <w:color w:val="000000"/>
          <w:sz w:val="28"/>
          <w:szCs w:val="28"/>
          <w:lang w:val="ro-RO"/>
        </w:rPr>
        <w:t xml:space="preserve">cu beneficiarii a </w:t>
      </w:r>
      <w:r w:rsidRPr="00C468D8">
        <w:rPr>
          <w:rFonts w:ascii="Times New Roman" w:hAnsi="Times New Roman"/>
          <w:color w:val="000000"/>
          <w:sz w:val="28"/>
          <w:szCs w:val="28"/>
          <w:lang w:val="ro-RO"/>
        </w:rPr>
        <w:t>acorduri</w:t>
      </w:r>
      <w:r w:rsidR="00C92309" w:rsidRPr="00C468D8">
        <w:rPr>
          <w:rFonts w:ascii="Times New Roman" w:hAnsi="Times New Roman"/>
          <w:color w:val="000000"/>
          <w:sz w:val="28"/>
          <w:szCs w:val="28"/>
          <w:lang w:val="ro-RO"/>
        </w:rPr>
        <w:t xml:space="preserve">lor sau contractelor, după caz, </w:t>
      </w:r>
      <w:r w:rsidRPr="00C468D8">
        <w:rPr>
          <w:rFonts w:ascii="Times New Roman" w:hAnsi="Times New Roman"/>
          <w:color w:val="000000"/>
          <w:sz w:val="28"/>
          <w:szCs w:val="28"/>
          <w:lang w:val="ro-RO"/>
        </w:rPr>
        <w:t>privind prestarea serviciilor platformei MCloud;</w:t>
      </w:r>
    </w:p>
    <w:p w14:paraId="4535D4C3" w14:textId="3644845E"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lastRenderedPageBreak/>
        <w:t>acord</w:t>
      </w:r>
      <w:r w:rsidR="00731D12" w:rsidRPr="00C468D8">
        <w:rPr>
          <w:rFonts w:ascii="Times New Roman" w:hAnsi="Times New Roman"/>
          <w:color w:val="000000"/>
          <w:sz w:val="28"/>
          <w:szCs w:val="28"/>
          <w:lang w:val="ro-RO"/>
        </w:rPr>
        <w:t>area b</w:t>
      </w:r>
      <w:r w:rsidRPr="00C468D8">
        <w:rPr>
          <w:rFonts w:ascii="Times New Roman" w:hAnsi="Times New Roman"/>
          <w:color w:val="000000"/>
          <w:sz w:val="28"/>
          <w:szCs w:val="28"/>
          <w:lang w:val="ro-RO"/>
        </w:rPr>
        <w:t>eneficiarilor</w:t>
      </w:r>
      <w:r w:rsidR="00C92309" w:rsidRPr="00C468D8">
        <w:rPr>
          <w:rFonts w:ascii="Times New Roman" w:hAnsi="Times New Roman"/>
          <w:color w:val="000000"/>
          <w:sz w:val="28"/>
          <w:szCs w:val="28"/>
          <w:lang w:val="ro-RO"/>
        </w:rPr>
        <w:t xml:space="preserve"> </w:t>
      </w:r>
      <w:r w:rsidRPr="00C468D8">
        <w:rPr>
          <w:rFonts w:ascii="Times New Roman" w:hAnsi="Times New Roman"/>
          <w:color w:val="000000"/>
          <w:sz w:val="28"/>
          <w:szCs w:val="28"/>
          <w:lang w:val="ro-RO"/>
        </w:rPr>
        <w:t>asistenţ</w:t>
      </w:r>
      <w:r w:rsidR="00605693" w:rsidRPr="00C468D8">
        <w:rPr>
          <w:rFonts w:ascii="Times New Roman" w:hAnsi="Times New Roman"/>
          <w:color w:val="000000"/>
          <w:sz w:val="28"/>
          <w:szCs w:val="28"/>
          <w:lang w:val="ro-RO"/>
        </w:rPr>
        <w:t xml:space="preserve">ei </w:t>
      </w:r>
      <w:r w:rsidRPr="00C468D8">
        <w:rPr>
          <w:rFonts w:ascii="Times New Roman" w:hAnsi="Times New Roman"/>
          <w:color w:val="000000"/>
          <w:sz w:val="28"/>
          <w:szCs w:val="28"/>
          <w:lang w:val="ro-RO"/>
        </w:rPr>
        <w:t>necesar</w:t>
      </w:r>
      <w:r w:rsidR="00605693" w:rsidRPr="00C468D8">
        <w:rPr>
          <w:rFonts w:ascii="Times New Roman" w:hAnsi="Times New Roman"/>
          <w:color w:val="000000"/>
          <w:sz w:val="28"/>
          <w:szCs w:val="28"/>
          <w:lang w:val="ro-RO"/>
        </w:rPr>
        <w:t>e</w:t>
      </w:r>
      <w:r w:rsidRPr="00C468D8">
        <w:rPr>
          <w:rFonts w:ascii="Times New Roman" w:hAnsi="Times New Roman"/>
          <w:color w:val="000000"/>
          <w:sz w:val="28"/>
          <w:szCs w:val="28"/>
          <w:lang w:val="ro-RO"/>
        </w:rPr>
        <w:t>, inclusiv soluţionează reclamaţiile şi sesizările acestora;</w:t>
      </w:r>
    </w:p>
    <w:p w14:paraId="3D300752" w14:textId="5CA75115"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ofer</w:t>
      </w:r>
      <w:r w:rsidR="005F50AE" w:rsidRPr="00C468D8">
        <w:rPr>
          <w:rFonts w:ascii="Times New Roman" w:hAnsi="Times New Roman"/>
          <w:color w:val="000000"/>
          <w:sz w:val="28"/>
          <w:szCs w:val="28"/>
          <w:lang w:val="ro-RO"/>
        </w:rPr>
        <w:t>i</w:t>
      </w:r>
      <w:r w:rsidR="00731D12" w:rsidRPr="00C468D8">
        <w:rPr>
          <w:rFonts w:ascii="Times New Roman" w:hAnsi="Times New Roman"/>
          <w:color w:val="000000"/>
          <w:sz w:val="28"/>
          <w:szCs w:val="28"/>
          <w:lang w:val="ro-RO"/>
        </w:rPr>
        <w:t xml:space="preserve">rea </w:t>
      </w:r>
      <w:r w:rsidRPr="00C468D8">
        <w:rPr>
          <w:rFonts w:ascii="Times New Roman" w:hAnsi="Times New Roman"/>
          <w:color w:val="000000"/>
          <w:sz w:val="28"/>
          <w:szCs w:val="28"/>
          <w:lang w:val="ro-RO"/>
        </w:rPr>
        <w:t>beneficiarilor suport</w:t>
      </w:r>
      <w:r w:rsidR="00D57234" w:rsidRPr="00C468D8">
        <w:rPr>
          <w:rFonts w:ascii="Times New Roman" w:hAnsi="Times New Roman"/>
          <w:color w:val="000000"/>
          <w:sz w:val="28"/>
          <w:szCs w:val="28"/>
          <w:lang w:val="ro-RO"/>
        </w:rPr>
        <w:t>ului</w:t>
      </w:r>
      <w:r w:rsidRPr="00C468D8">
        <w:rPr>
          <w:rFonts w:ascii="Times New Roman" w:hAnsi="Times New Roman"/>
          <w:color w:val="000000"/>
          <w:sz w:val="28"/>
          <w:szCs w:val="28"/>
          <w:lang w:val="ro-RO"/>
        </w:rPr>
        <w:t xml:space="preserve"> metodologic în procesul de migrare a sistemelor informaţionale şi/sau a datelor;</w:t>
      </w:r>
    </w:p>
    <w:p w14:paraId="76959D64" w14:textId="29DC324C"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D57234"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inform</w:t>
      </w:r>
      <w:r w:rsidR="00D57234"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beneficiarilor privind serviciile prestate, inclusiv disponibilitatea acestora conform acordurilor sau contractelor încheiate;</w:t>
      </w:r>
    </w:p>
    <w:p w14:paraId="64C405E7" w14:textId="34B445EE"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color w:val="000000"/>
          <w:sz w:val="28"/>
          <w:szCs w:val="28"/>
          <w:lang w:val="ro-RO"/>
        </w:rPr>
      </w:pPr>
      <w:bookmarkStart w:id="8" w:name="_Hlk498511912"/>
      <w:r w:rsidRPr="00C468D8">
        <w:rPr>
          <w:rFonts w:ascii="Times New Roman" w:hAnsi="Times New Roman"/>
          <w:color w:val="000000"/>
          <w:sz w:val="28"/>
          <w:szCs w:val="28"/>
          <w:lang w:val="ro-RO"/>
        </w:rPr>
        <w:t>defin</w:t>
      </w:r>
      <w:r w:rsidR="00D57234" w:rsidRPr="00C468D8">
        <w:rPr>
          <w:rFonts w:ascii="Times New Roman" w:hAnsi="Times New Roman"/>
          <w:color w:val="000000"/>
          <w:sz w:val="28"/>
          <w:szCs w:val="28"/>
          <w:lang w:val="ro-RO"/>
        </w:rPr>
        <w:t xml:space="preserve">irea </w:t>
      </w:r>
      <w:r w:rsidRPr="00C468D8">
        <w:rPr>
          <w:rFonts w:ascii="Times New Roman" w:hAnsi="Times New Roman"/>
          <w:color w:val="000000"/>
          <w:sz w:val="28"/>
          <w:szCs w:val="28"/>
          <w:lang w:val="ro-RO"/>
        </w:rPr>
        <w:t>și implement</w:t>
      </w:r>
      <w:r w:rsidR="00D57234"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mecanisme</w:t>
      </w:r>
      <w:r w:rsidR="00D57234" w:rsidRPr="00C468D8">
        <w:rPr>
          <w:rFonts w:ascii="Times New Roman" w:hAnsi="Times New Roman"/>
          <w:color w:val="000000"/>
          <w:sz w:val="28"/>
          <w:szCs w:val="28"/>
          <w:lang w:val="ro-RO"/>
        </w:rPr>
        <w:t>lor</w:t>
      </w:r>
      <w:r w:rsidRPr="00C468D8">
        <w:rPr>
          <w:rFonts w:ascii="Times New Roman" w:hAnsi="Times New Roman"/>
          <w:color w:val="000000"/>
          <w:sz w:val="28"/>
          <w:szCs w:val="28"/>
          <w:lang w:val="ro-RO"/>
        </w:rPr>
        <w:t xml:space="preserve"> de decomisionare și realocare a resurselor din platforma MCloud </w:t>
      </w:r>
      <w:r w:rsidR="00605693" w:rsidRPr="00C468D8">
        <w:rPr>
          <w:rFonts w:ascii="Times New Roman" w:hAnsi="Times New Roman"/>
          <w:color w:val="000000"/>
          <w:sz w:val="28"/>
          <w:szCs w:val="28"/>
          <w:lang w:val="ro-RO"/>
        </w:rPr>
        <w:t xml:space="preserve">alocate și </w:t>
      </w:r>
      <w:r w:rsidRPr="00C468D8">
        <w:rPr>
          <w:rFonts w:ascii="Times New Roman" w:hAnsi="Times New Roman"/>
          <w:color w:val="000000"/>
          <w:sz w:val="28"/>
          <w:szCs w:val="28"/>
          <w:lang w:val="ro-RO"/>
        </w:rPr>
        <w:t xml:space="preserve">rezervate pentru </w:t>
      </w:r>
      <w:r w:rsidR="00D57234" w:rsidRPr="00C468D8">
        <w:rPr>
          <w:rFonts w:ascii="Times New Roman" w:hAnsi="Times New Roman"/>
          <w:color w:val="000000"/>
          <w:sz w:val="28"/>
          <w:szCs w:val="28"/>
          <w:lang w:val="ro-RO"/>
        </w:rPr>
        <w:t xml:space="preserve">un </w:t>
      </w:r>
      <w:r w:rsidRPr="00C468D8">
        <w:rPr>
          <w:rFonts w:ascii="Times New Roman" w:hAnsi="Times New Roman"/>
          <w:color w:val="000000"/>
          <w:sz w:val="28"/>
          <w:szCs w:val="28"/>
          <w:lang w:val="ro-RO"/>
        </w:rPr>
        <w:t>beneficiar</w:t>
      </w:r>
      <w:r w:rsidR="00D57234" w:rsidRPr="00C468D8">
        <w:rPr>
          <w:rFonts w:ascii="Times New Roman" w:hAnsi="Times New Roman"/>
          <w:color w:val="000000"/>
          <w:sz w:val="28"/>
          <w:szCs w:val="28"/>
          <w:lang w:val="ro-RO"/>
        </w:rPr>
        <w:t xml:space="preserve"> </w:t>
      </w:r>
      <w:r w:rsidRPr="00C468D8">
        <w:rPr>
          <w:rFonts w:ascii="Times New Roman" w:hAnsi="Times New Roman"/>
          <w:color w:val="000000"/>
          <w:sz w:val="28"/>
          <w:szCs w:val="28"/>
          <w:lang w:val="ro-RO"/>
        </w:rPr>
        <w:t>însă utilizate ineficient de acesta</w:t>
      </w:r>
      <w:bookmarkEnd w:id="8"/>
      <w:r w:rsidRPr="00C468D8">
        <w:rPr>
          <w:rFonts w:ascii="Times New Roman" w:hAnsi="Times New Roman"/>
          <w:color w:val="000000"/>
          <w:sz w:val="28"/>
          <w:szCs w:val="28"/>
          <w:lang w:val="ro-RO"/>
        </w:rPr>
        <w:t>;</w:t>
      </w:r>
    </w:p>
    <w:p w14:paraId="4F23636E" w14:textId="3377D445"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efectu</w:t>
      </w:r>
      <w:r w:rsidR="00D57234"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evalu</w:t>
      </w:r>
      <w:r w:rsidR="00D57234"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sistemelor informaţionale şi/sau a datelor beneficiarilor</w:t>
      </w:r>
      <w:r w:rsidR="00D57234" w:rsidRPr="00C468D8">
        <w:rPr>
          <w:rFonts w:ascii="Times New Roman" w:hAnsi="Times New Roman"/>
          <w:color w:val="000000"/>
          <w:sz w:val="28"/>
          <w:szCs w:val="28"/>
          <w:lang w:val="ro-RO"/>
        </w:rPr>
        <w:t xml:space="preserve"> </w:t>
      </w:r>
      <w:r w:rsidRPr="00C468D8">
        <w:rPr>
          <w:rFonts w:ascii="Times New Roman" w:hAnsi="Times New Roman"/>
          <w:color w:val="000000"/>
          <w:sz w:val="28"/>
          <w:szCs w:val="28"/>
          <w:lang w:val="ro-RO"/>
        </w:rPr>
        <w:t>înainte de migrarea acestora</w:t>
      </w:r>
      <w:r w:rsidR="000F6E53" w:rsidRPr="00C468D8">
        <w:rPr>
          <w:rFonts w:ascii="Times New Roman" w:hAnsi="Times New Roman"/>
          <w:color w:val="000000"/>
          <w:sz w:val="28"/>
          <w:szCs w:val="28"/>
          <w:lang w:val="ro-RO"/>
        </w:rPr>
        <w:t xml:space="preserve">, cu solicitarea, în caz de necesitate, a </w:t>
      </w:r>
      <w:r w:rsidRPr="00C468D8">
        <w:rPr>
          <w:rFonts w:ascii="Times New Roman" w:hAnsi="Times New Roman"/>
          <w:color w:val="000000"/>
          <w:sz w:val="28"/>
          <w:szCs w:val="28"/>
          <w:lang w:val="ro-RO"/>
        </w:rPr>
        <w:t>informaţii</w:t>
      </w:r>
      <w:r w:rsidR="000F6E53" w:rsidRPr="00C468D8">
        <w:rPr>
          <w:rFonts w:ascii="Times New Roman" w:hAnsi="Times New Roman"/>
          <w:color w:val="000000"/>
          <w:sz w:val="28"/>
          <w:szCs w:val="28"/>
          <w:lang w:val="ro-RO"/>
        </w:rPr>
        <w:t>lor</w:t>
      </w:r>
      <w:r w:rsidRPr="00C468D8">
        <w:rPr>
          <w:rFonts w:ascii="Times New Roman" w:hAnsi="Times New Roman"/>
          <w:color w:val="000000"/>
          <w:sz w:val="28"/>
          <w:szCs w:val="28"/>
          <w:lang w:val="ro-RO"/>
        </w:rPr>
        <w:t xml:space="preserve"> suplimentare justificatoare pentru serviciile solicitate;</w:t>
      </w:r>
    </w:p>
    <w:p w14:paraId="1BAA5E1C" w14:textId="31A9D848" w:rsidR="00037C0A" w:rsidRPr="00C468D8" w:rsidRDefault="005F50AE"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facturarea beneficiarilor (persoane juridice de drept privat) pentru serviciile prestate in conformitate cu contractele semnate in acest sens</w:t>
      </w:r>
      <w:r w:rsidR="00037C0A" w:rsidRPr="00C468D8">
        <w:rPr>
          <w:rFonts w:ascii="Times New Roman" w:hAnsi="Times New Roman"/>
          <w:color w:val="000000"/>
          <w:sz w:val="28"/>
          <w:szCs w:val="28"/>
          <w:lang w:val="ro-RO"/>
        </w:rPr>
        <w:t>;</w:t>
      </w:r>
    </w:p>
    <w:p w14:paraId="18BABF94" w14:textId="166847CE"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elabor</w:t>
      </w:r>
      <w:r w:rsidR="00743383"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propuneri</w:t>
      </w:r>
      <w:r w:rsidR="00743383" w:rsidRPr="00C468D8">
        <w:rPr>
          <w:rFonts w:ascii="Times New Roman" w:hAnsi="Times New Roman"/>
          <w:color w:val="000000"/>
          <w:sz w:val="28"/>
          <w:szCs w:val="28"/>
          <w:lang w:val="ro-RO"/>
        </w:rPr>
        <w:t>lor</w:t>
      </w:r>
      <w:r w:rsidRPr="00C468D8">
        <w:rPr>
          <w:rFonts w:ascii="Times New Roman" w:hAnsi="Times New Roman"/>
          <w:color w:val="000000"/>
          <w:sz w:val="28"/>
          <w:szCs w:val="28"/>
          <w:lang w:val="ro-RO"/>
        </w:rPr>
        <w:t xml:space="preserve"> privind bugetarea cheltuielilor pentru administrarea, mentenanţa şi extinderea platformei MCloud;</w:t>
      </w:r>
    </w:p>
    <w:p w14:paraId="4F544271" w14:textId="3D7B97EA" w:rsidR="00037C0A" w:rsidRPr="00C468D8" w:rsidRDefault="00743383"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achiziționarea</w:t>
      </w:r>
      <w:r w:rsidR="00037C0A" w:rsidRPr="00C468D8">
        <w:rPr>
          <w:rFonts w:ascii="Times New Roman" w:hAnsi="Times New Roman"/>
          <w:color w:val="000000"/>
          <w:sz w:val="28"/>
          <w:szCs w:val="28"/>
          <w:lang w:val="ro-RO"/>
        </w:rPr>
        <w:t>, în condiţiile legislaţiei în vigoare, resurse</w:t>
      </w:r>
      <w:r w:rsidRPr="00C468D8">
        <w:rPr>
          <w:rFonts w:ascii="Times New Roman" w:hAnsi="Times New Roman"/>
          <w:color w:val="000000"/>
          <w:sz w:val="28"/>
          <w:szCs w:val="28"/>
          <w:lang w:val="ro-RO"/>
        </w:rPr>
        <w:t xml:space="preserve">lor </w:t>
      </w:r>
      <w:r w:rsidR="00037C0A" w:rsidRPr="00C468D8">
        <w:rPr>
          <w:rFonts w:ascii="Times New Roman" w:hAnsi="Times New Roman"/>
          <w:color w:val="000000"/>
          <w:sz w:val="28"/>
          <w:szCs w:val="28"/>
          <w:lang w:val="ro-RO"/>
        </w:rPr>
        <w:t>pentru modernizarea şi extinderea platformei MCloud;</w:t>
      </w:r>
    </w:p>
    <w:p w14:paraId="6E85D34C" w14:textId="65E53C2D"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încheie</w:t>
      </w:r>
      <w:r w:rsidR="00743383" w:rsidRPr="00C468D8">
        <w:rPr>
          <w:rFonts w:ascii="Times New Roman" w:hAnsi="Times New Roman"/>
          <w:color w:val="000000"/>
          <w:sz w:val="28"/>
          <w:szCs w:val="28"/>
          <w:lang w:val="ro-RO"/>
        </w:rPr>
        <w:t>rea</w:t>
      </w:r>
      <w:r w:rsidRPr="00C468D8">
        <w:rPr>
          <w:rFonts w:ascii="Times New Roman" w:hAnsi="Times New Roman"/>
          <w:color w:val="000000"/>
          <w:sz w:val="28"/>
          <w:szCs w:val="28"/>
          <w:lang w:val="ro-RO"/>
        </w:rPr>
        <w:t xml:space="preserve"> contracte</w:t>
      </w:r>
      <w:r w:rsidR="00743383" w:rsidRPr="00C468D8">
        <w:rPr>
          <w:rFonts w:ascii="Times New Roman" w:hAnsi="Times New Roman"/>
          <w:color w:val="000000"/>
          <w:sz w:val="28"/>
          <w:szCs w:val="28"/>
          <w:lang w:val="ro-RO"/>
        </w:rPr>
        <w:t>lor</w:t>
      </w:r>
      <w:r w:rsidRPr="00C468D8">
        <w:rPr>
          <w:rFonts w:ascii="Times New Roman" w:hAnsi="Times New Roman"/>
          <w:color w:val="000000"/>
          <w:sz w:val="28"/>
          <w:szCs w:val="28"/>
          <w:lang w:val="ro-RO"/>
        </w:rPr>
        <w:t xml:space="preserve"> cu alţi participanţi la administrarea platformei MCloud;</w:t>
      </w:r>
    </w:p>
    <w:p w14:paraId="32167F3A" w14:textId="77777777" w:rsidR="00743383"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propune</w:t>
      </w:r>
      <w:r w:rsidR="00743383" w:rsidRPr="00C468D8">
        <w:rPr>
          <w:rFonts w:ascii="Times New Roman" w:hAnsi="Times New Roman"/>
          <w:color w:val="000000"/>
          <w:sz w:val="28"/>
          <w:szCs w:val="28"/>
          <w:lang w:val="ro-RO"/>
        </w:rPr>
        <w:t>rea</w:t>
      </w:r>
      <w:r w:rsidRPr="00C468D8">
        <w:rPr>
          <w:rFonts w:ascii="Times New Roman" w:hAnsi="Times New Roman"/>
          <w:color w:val="000000"/>
          <w:sz w:val="28"/>
          <w:szCs w:val="28"/>
          <w:lang w:val="ro-RO"/>
        </w:rPr>
        <w:t xml:space="preserve"> modificări</w:t>
      </w:r>
      <w:r w:rsidR="00743383" w:rsidRPr="00C468D8">
        <w:rPr>
          <w:rFonts w:ascii="Times New Roman" w:hAnsi="Times New Roman"/>
          <w:color w:val="000000"/>
          <w:sz w:val="28"/>
          <w:szCs w:val="28"/>
          <w:lang w:val="ro-RO"/>
        </w:rPr>
        <w:t>lor</w:t>
      </w:r>
      <w:r w:rsidRPr="00C468D8">
        <w:rPr>
          <w:rFonts w:ascii="Times New Roman" w:hAnsi="Times New Roman"/>
          <w:color w:val="000000"/>
          <w:sz w:val="28"/>
          <w:szCs w:val="28"/>
          <w:lang w:val="ro-RO"/>
        </w:rPr>
        <w:t xml:space="preserve"> în procedurile de </w:t>
      </w:r>
      <w:r w:rsidR="00743383" w:rsidRPr="00C468D8">
        <w:rPr>
          <w:rFonts w:ascii="Times New Roman" w:hAnsi="Times New Roman"/>
          <w:color w:val="000000"/>
          <w:sz w:val="28"/>
          <w:szCs w:val="28"/>
          <w:lang w:val="ro-RO"/>
        </w:rPr>
        <w:t xml:space="preserve">monitorizare, </w:t>
      </w:r>
      <w:r w:rsidRPr="00C468D8">
        <w:rPr>
          <w:rFonts w:ascii="Times New Roman" w:hAnsi="Times New Roman"/>
          <w:color w:val="000000"/>
          <w:sz w:val="28"/>
          <w:szCs w:val="28"/>
          <w:lang w:val="ro-RO"/>
        </w:rPr>
        <w:t xml:space="preserve">măsurare şi </w:t>
      </w:r>
      <w:r w:rsidR="00743383" w:rsidRPr="00C468D8">
        <w:rPr>
          <w:rFonts w:ascii="Times New Roman" w:hAnsi="Times New Roman"/>
          <w:color w:val="000000"/>
          <w:sz w:val="28"/>
          <w:szCs w:val="28"/>
          <w:lang w:val="ro-RO"/>
        </w:rPr>
        <w:t xml:space="preserve">calculare </w:t>
      </w:r>
      <w:r w:rsidRPr="00C468D8">
        <w:rPr>
          <w:rFonts w:ascii="Times New Roman" w:hAnsi="Times New Roman"/>
          <w:color w:val="000000"/>
          <w:sz w:val="28"/>
          <w:szCs w:val="28"/>
          <w:lang w:val="ro-RO"/>
        </w:rPr>
        <w:t xml:space="preserve">a </w:t>
      </w:r>
      <w:r w:rsidR="00743383" w:rsidRPr="00C468D8">
        <w:rPr>
          <w:rFonts w:ascii="Times New Roman" w:hAnsi="Times New Roman"/>
          <w:color w:val="000000"/>
          <w:sz w:val="28"/>
          <w:szCs w:val="28"/>
          <w:lang w:val="ro-RO"/>
        </w:rPr>
        <w:t>costurilor pentru serviciile prestate;</w:t>
      </w:r>
    </w:p>
    <w:p w14:paraId="10157C06" w14:textId="1AA2D2A8"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implementa</w:t>
      </w:r>
      <w:r w:rsidR="00743383" w:rsidRPr="00C468D8">
        <w:rPr>
          <w:rFonts w:ascii="Times New Roman" w:hAnsi="Times New Roman"/>
          <w:color w:val="000000"/>
          <w:sz w:val="28"/>
          <w:szCs w:val="28"/>
          <w:lang w:val="ro-RO"/>
        </w:rPr>
        <w:t xml:space="preserve">rea </w:t>
      </w:r>
      <w:r w:rsidRPr="00C468D8">
        <w:rPr>
          <w:rFonts w:ascii="Times New Roman" w:hAnsi="Times New Roman"/>
          <w:color w:val="000000"/>
          <w:sz w:val="28"/>
          <w:szCs w:val="28"/>
          <w:lang w:val="ro-RO"/>
        </w:rPr>
        <w:t>mecanisme</w:t>
      </w:r>
      <w:r w:rsidR="00743383" w:rsidRPr="00C468D8">
        <w:rPr>
          <w:rFonts w:ascii="Times New Roman" w:hAnsi="Times New Roman"/>
          <w:color w:val="000000"/>
          <w:sz w:val="28"/>
          <w:szCs w:val="28"/>
          <w:lang w:val="ro-RO"/>
        </w:rPr>
        <w:t>lor</w:t>
      </w:r>
      <w:r w:rsidRPr="00C468D8">
        <w:rPr>
          <w:rFonts w:ascii="Times New Roman" w:hAnsi="Times New Roman"/>
          <w:color w:val="000000"/>
          <w:sz w:val="28"/>
          <w:szCs w:val="28"/>
          <w:lang w:val="ro-RO"/>
        </w:rPr>
        <w:t xml:space="preserve"> de măsurare a volumului</w:t>
      </w:r>
      <w:r w:rsidR="00743383" w:rsidRPr="00C468D8">
        <w:rPr>
          <w:rFonts w:ascii="Times New Roman" w:hAnsi="Times New Roman"/>
          <w:color w:val="000000"/>
          <w:sz w:val="28"/>
          <w:szCs w:val="28"/>
          <w:lang w:val="ro-RO"/>
        </w:rPr>
        <w:t xml:space="preserve">, </w:t>
      </w:r>
      <w:r w:rsidRPr="00C468D8">
        <w:rPr>
          <w:rFonts w:ascii="Times New Roman" w:hAnsi="Times New Roman"/>
          <w:color w:val="000000"/>
          <w:sz w:val="28"/>
          <w:szCs w:val="28"/>
          <w:lang w:val="ro-RO"/>
        </w:rPr>
        <w:t>calităţii și securității serviciilor prestate;</w:t>
      </w:r>
    </w:p>
    <w:p w14:paraId="2343A655" w14:textId="64E27FA1"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acord</w:t>
      </w:r>
      <w:r w:rsidR="00743383"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dezvoltatorului asistenț</w:t>
      </w:r>
      <w:r w:rsidR="00743383" w:rsidRPr="00C468D8">
        <w:rPr>
          <w:rFonts w:ascii="Times New Roman" w:hAnsi="Times New Roman"/>
          <w:color w:val="000000"/>
          <w:sz w:val="28"/>
          <w:szCs w:val="28"/>
          <w:lang w:val="ro-RO"/>
        </w:rPr>
        <w:t xml:space="preserve">ei </w:t>
      </w:r>
      <w:r w:rsidRPr="00C468D8">
        <w:rPr>
          <w:rFonts w:ascii="Times New Roman" w:hAnsi="Times New Roman"/>
          <w:color w:val="000000"/>
          <w:sz w:val="28"/>
          <w:szCs w:val="28"/>
          <w:lang w:val="ro-RO"/>
        </w:rPr>
        <w:t>tehnic</w:t>
      </w:r>
      <w:r w:rsidR="00743383" w:rsidRPr="00C468D8">
        <w:rPr>
          <w:rFonts w:ascii="Times New Roman" w:hAnsi="Times New Roman"/>
          <w:color w:val="000000"/>
          <w:sz w:val="28"/>
          <w:szCs w:val="28"/>
          <w:lang w:val="ro-RO"/>
        </w:rPr>
        <w:t xml:space="preserve">e </w:t>
      </w:r>
      <w:r w:rsidRPr="00C468D8">
        <w:rPr>
          <w:rFonts w:ascii="Times New Roman" w:hAnsi="Times New Roman"/>
          <w:color w:val="000000"/>
          <w:sz w:val="28"/>
          <w:szCs w:val="28"/>
          <w:lang w:val="ro-RO"/>
        </w:rPr>
        <w:t xml:space="preserve">la dezvoltarea, implementarea și menținerea serviciilor </w:t>
      </w:r>
      <w:r w:rsidR="00743383" w:rsidRPr="00C468D8">
        <w:rPr>
          <w:rFonts w:ascii="Times New Roman" w:hAnsi="Times New Roman"/>
          <w:color w:val="000000"/>
          <w:sz w:val="28"/>
          <w:szCs w:val="28"/>
          <w:lang w:val="ro-RO"/>
        </w:rPr>
        <w:t xml:space="preserve">de tip </w:t>
      </w:r>
      <w:r w:rsidRPr="00C468D8">
        <w:rPr>
          <w:rFonts w:ascii="Times New Roman" w:hAnsi="Times New Roman"/>
          <w:color w:val="000000"/>
          <w:sz w:val="28"/>
          <w:szCs w:val="28"/>
          <w:lang w:val="ro-RO"/>
        </w:rPr>
        <w:t>PaaS</w:t>
      </w:r>
      <w:r w:rsidR="00743383" w:rsidRPr="00C468D8">
        <w:rPr>
          <w:rFonts w:ascii="Times New Roman" w:hAnsi="Times New Roman"/>
          <w:color w:val="000000"/>
          <w:sz w:val="28"/>
          <w:szCs w:val="28"/>
          <w:lang w:val="ro-RO"/>
        </w:rPr>
        <w:t xml:space="preserve"> și </w:t>
      </w:r>
      <w:r w:rsidRPr="00C468D8">
        <w:rPr>
          <w:rFonts w:ascii="Times New Roman" w:hAnsi="Times New Roman"/>
          <w:color w:val="000000"/>
          <w:sz w:val="28"/>
          <w:szCs w:val="28"/>
          <w:lang w:val="ro-RO"/>
        </w:rPr>
        <w:t>SaaS erente platformei MCloud;</w:t>
      </w:r>
    </w:p>
    <w:p w14:paraId="7550CE89" w14:textId="2EE873F0"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înregistra</w:t>
      </w:r>
      <w:r w:rsidR="00436021" w:rsidRPr="00C468D8">
        <w:rPr>
          <w:rFonts w:ascii="Times New Roman" w:hAnsi="Times New Roman"/>
          <w:color w:val="000000"/>
          <w:sz w:val="28"/>
          <w:szCs w:val="28"/>
          <w:lang w:val="ro-RO"/>
        </w:rPr>
        <w:t xml:space="preserve">rea </w:t>
      </w:r>
      <w:r w:rsidRPr="00C468D8">
        <w:rPr>
          <w:rFonts w:ascii="Times New Roman" w:hAnsi="Times New Roman"/>
          <w:color w:val="000000"/>
          <w:sz w:val="28"/>
          <w:szCs w:val="28"/>
          <w:lang w:val="ro-RO"/>
        </w:rPr>
        <w:t>şi soluţion</w:t>
      </w:r>
      <w:r w:rsidR="00436021" w:rsidRPr="00C468D8">
        <w:rPr>
          <w:rFonts w:ascii="Times New Roman" w:hAnsi="Times New Roman"/>
          <w:color w:val="000000"/>
          <w:sz w:val="28"/>
          <w:szCs w:val="28"/>
          <w:lang w:val="ro-RO"/>
        </w:rPr>
        <w:t>area</w:t>
      </w:r>
      <w:r w:rsidRPr="00C468D8">
        <w:rPr>
          <w:rFonts w:ascii="Times New Roman" w:hAnsi="Times New Roman"/>
          <w:color w:val="000000"/>
          <w:sz w:val="28"/>
          <w:szCs w:val="28"/>
          <w:lang w:val="ro-RO"/>
        </w:rPr>
        <w:t>, în limitele competenţei, t</w:t>
      </w:r>
      <w:r w:rsidR="00436021" w:rsidRPr="00C468D8">
        <w:rPr>
          <w:rFonts w:ascii="Times New Roman" w:hAnsi="Times New Roman"/>
          <w:color w:val="000000"/>
          <w:sz w:val="28"/>
          <w:szCs w:val="28"/>
          <w:lang w:val="ro-RO"/>
        </w:rPr>
        <w:t xml:space="preserve">uturor </w:t>
      </w:r>
      <w:r w:rsidRPr="00C468D8">
        <w:rPr>
          <w:rFonts w:ascii="Times New Roman" w:hAnsi="Times New Roman"/>
          <w:color w:val="000000"/>
          <w:sz w:val="28"/>
          <w:szCs w:val="28"/>
          <w:lang w:val="ro-RO"/>
        </w:rPr>
        <w:t>reclamaţiil</w:t>
      </w:r>
      <w:r w:rsidR="00436021"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şi sesizăril</w:t>
      </w:r>
      <w:r w:rsidR="00436021"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primite de la dezvoltator;</w:t>
      </w:r>
    </w:p>
    <w:p w14:paraId="38105ECC" w14:textId="19E855B8"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coordon</w:t>
      </w:r>
      <w:r w:rsidR="00436021"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 xml:space="preserve">cu dezvoltatorul </w:t>
      </w:r>
      <w:r w:rsidR="00436021" w:rsidRPr="00C468D8">
        <w:rPr>
          <w:rFonts w:ascii="Times New Roman" w:hAnsi="Times New Roman"/>
          <w:color w:val="000000"/>
          <w:sz w:val="28"/>
          <w:szCs w:val="28"/>
          <w:lang w:val="ro-RO"/>
        </w:rPr>
        <w:t xml:space="preserve">a </w:t>
      </w:r>
      <w:r w:rsidRPr="00C468D8">
        <w:rPr>
          <w:rFonts w:ascii="Times New Roman" w:hAnsi="Times New Roman"/>
          <w:color w:val="000000"/>
          <w:sz w:val="28"/>
          <w:szCs w:val="28"/>
          <w:lang w:val="ro-RO"/>
        </w:rPr>
        <w:t>optimiz</w:t>
      </w:r>
      <w:r w:rsidR="00436021"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parametrilor de calitate și securitate ai platformei MCloud şi ai serviciilor din aceasta, precum şi pentru soluţionarea eficientă a eventualelor incidente;</w:t>
      </w:r>
    </w:p>
    <w:p w14:paraId="671189DB" w14:textId="3EABE3F0"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contribui</w:t>
      </w:r>
      <w:r w:rsidR="00D07B22" w:rsidRPr="00C468D8">
        <w:rPr>
          <w:rFonts w:ascii="Times New Roman" w:hAnsi="Times New Roman"/>
          <w:color w:val="000000"/>
          <w:sz w:val="28"/>
          <w:szCs w:val="28"/>
          <w:lang w:val="ro-RO"/>
        </w:rPr>
        <w:t xml:space="preserve">rea </w:t>
      </w:r>
      <w:r w:rsidRPr="00C468D8">
        <w:rPr>
          <w:rFonts w:ascii="Times New Roman" w:hAnsi="Times New Roman"/>
          <w:color w:val="000000"/>
          <w:sz w:val="28"/>
          <w:szCs w:val="28"/>
          <w:lang w:val="ro-RO"/>
        </w:rPr>
        <w:t xml:space="preserve">la elaborarea şi actualizarea </w:t>
      </w:r>
      <w:r w:rsidR="00D07B22" w:rsidRPr="00C468D8">
        <w:rPr>
          <w:rFonts w:ascii="Times New Roman" w:hAnsi="Times New Roman"/>
          <w:color w:val="000000"/>
          <w:sz w:val="28"/>
          <w:szCs w:val="28"/>
          <w:lang w:val="ro-RO"/>
        </w:rPr>
        <w:t xml:space="preserve">de către dezvoltator a </w:t>
      </w:r>
      <w:r w:rsidRPr="00C468D8">
        <w:rPr>
          <w:rFonts w:ascii="Times New Roman" w:hAnsi="Times New Roman"/>
          <w:color w:val="000000"/>
          <w:sz w:val="28"/>
          <w:szCs w:val="28"/>
          <w:lang w:val="ro-RO"/>
        </w:rPr>
        <w:t>сatalogului de servicii aferente platformei MCloud;</w:t>
      </w:r>
    </w:p>
    <w:p w14:paraId="26E276EB" w14:textId="19AAC78C"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adapt</w:t>
      </w:r>
      <w:r w:rsidR="00D07B22"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politicil</w:t>
      </w:r>
      <w:r w:rsidR="00D07B22"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şi proceduril</w:t>
      </w:r>
      <w:r w:rsidR="00D07B22"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interne în vederea alinierii calităţii şi securităţii platformei MCloud la cerinţele definite de dezvoltator;</w:t>
      </w:r>
    </w:p>
    <w:p w14:paraId="0F8A9C0C" w14:textId="7A2F6A28" w:rsidR="00411A9F" w:rsidRPr="00C468D8" w:rsidRDefault="00411A9F"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asigurarea implementării, certificării și menținerii componentei aferente infrastructurii platformei MCloud, necesare găzduirii sistemelor informaționale atribuite la secret de stat;</w:t>
      </w:r>
    </w:p>
    <w:p w14:paraId="58F8DF79" w14:textId="22A4D5F5"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prest</w:t>
      </w:r>
      <w:r w:rsidR="00D07B22"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gratuit</w:t>
      </w:r>
      <w:r w:rsidR="00D07B22" w:rsidRPr="00C468D8">
        <w:rPr>
          <w:rFonts w:ascii="Times New Roman" w:hAnsi="Times New Roman"/>
          <w:color w:val="000000"/>
          <w:sz w:val="28"/>
          <w:szCs w:val="28"/>
          <w:lang w:val="ro-RO"/>
        </w:rPr>
        <w:t xml:space="preserve">ă dezvoltatorului a </w:t>
      </w:r>
      <w:r w:rsidRPr="00C468D8">
        <w:rPr>
          <w:rFonts w:ascii="Times New Roman" w:hAnsi="Times New Roman"/>
          <w:color w:val="000000"/>
          <w:sz w:val="28"/>
          <w:szCs w:val="28"/>
          <w:lang w:val="ro-RO"/>
        </w:rPr>
        <w:t>servicii</w:t>
      </w:r>
      <w:r w:rsidR="00D07B22" w:rsidRPr="00C468D8">
        <w:rPr>
          <w:rFonts w:ascii="Times New Roman" w:hAnsi="Times New Roman"/>
          <w:color w:val="000000"/>
          <w:sz w:val="28"/>
          <w:szCs w:val="28"/>
          <w:lang w:val="ro-RO"/>
        </w:rPr>
        <w:t>lor</w:t>
      </w:r>
      <w:r w:rsidRPr="00C468D8">
        <w:rPr>
          <w:rFonts w:ascii="Times New Roman" w:hAnsi="Times New Roman"/>
          <w:color w:val="000000"/>
          <w:sz w:val="28"/>
          <w:szCs w:val="28"/>
          <w:lang w:val="ro-RO"/>
        </w:rPr>
        <w:t xml:space="preserve"> de tip IaaS pentru găzduirea serviciilor guvernamentale de platformă din posesia </w:t>
      </w:r>
      <w:r w:rsidR="00D07B22" w:rsidRPr="00C468D8">
        <w:rPr>
          <w:rFonts w:ascii="Times New Roman" w:hAnsi="Times New Roman"/>
          <w:color w:val="000000"/>
          <w:sz w:val="28"/>
          <w:szCs w:val="28"/>
          <w:lang w:val="ro-RO"/>
        </w:rPr>
        <w:t>acestuia</w:t>
      </w:r>
      <w:r w:rsidRPr="00C468D8">
        <w:rPr>
          <w:rFonts w:ascii="Times New Roman" w:hAnsi="Times New Roman"/>
          <w:color w:val="000000"/>
          <w:sz w:val="28"/>
          <w:szCs w:val="28"/>
          <w:lang w:val="ro-RO"/>
        </w:rPr>
        <w:t>;</w:t>
      </w:r>
    </w:p>
    <w:p w14:paraId="5EA21772" w14:textId="19DFA77C"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în comun cu dezvoltatorul</w:t>
      </w:r>
      <w:r w:rsidR="00605693" w:rsidRPr="00C468D8">
        <w:rPr>
          <w:rFonts w:ascii="Times New Roman" w:hAnsi="Times New Roman"/>
          <w:color w:val="000000"/>
          <w:sz w:val="28"/>
          <w:szCs w:val="28"/>
          <w:lang w:val="ro-RO"/>
        </w:rPr>
        <w:t xml:space="preserve">: </w:t>
      </w:r>
    </w:p>
    <w:p w14:paraId="7686A414" w14:textId="608BCF39" w:rsidR="00037C0A" w:rsidRPr="00C468D8" w:rsidRDefault="00037C0A" w:rsidP="008322F0">
      <w:pPr>
        <w:pStyle w:val="Listparagraf"/>
        <w:numPr>
          <w:ilvl w:val="2"/>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sz w:val="28"/>
          <w:szCs w:val="28"/>
          <w:lang w:val="ro-RO"/>
        </w:rPr>
        <w:t>elabor</w:t>
      </w:r>
      <w:r w:rsidR="002F5B10" w:rsidRPr="00C468D8">
        <w:rPr>
          <w:rFonts w:ascii="Times New Roman" w:hAnsi="Times New Roman"/>
          <w:sz w:val="28"/>
          <w:szCs w:val="28"/>
          <w:lang w:val="ro-RO"/>
        </w:rPr>
        <w:t>area</w:t>
      </w:r>
      <w:r w:rsidRPr="00C468D8">
        <w:rPr>
          <w:rFonts w:ascii="Times New Roman" w:hAnsi="Times New Roman"/>
          <w:sz w:val="28"/>
          <w:szCs w:val="28"/>
          <w:lang w:val="ro-RO"/>
        </w:rPr>
        <w:t>, aprob</w:t>
      </w:r>
      <w:r w:rsidR="002F5B10" w:rsidRPr="00C468D8">
        <w:rPr>
          <w:rFonts w:ascii="Times New Roman" w:hAnsi="Times New Roman"/>
          <w:sz w:val="28"/>
          <w:szCs w:val="28"/>
          <w:lang w:val="ro-RO"/>
        </w:rPr>
        <w:t>area</w:t>
      </w:r>
      <w:r w:rsidRPr="00C468D8">
        <w:rPr>
          <w:rFonts w:ascii="Times New Roman" w:hAnsi="Times New Roman"/>
          <w:sz w:val="28"/>
          <w:szCs w:val="28"/>
          <w:lang w:val="ro-RO"/>
        </w:rPr>
        <w:t>, revizui</w:t>
      </w:r>
      <w:r w:rsidR="002F5B10" w:rsidRPr="00C468D8">
        <w:rPr>
          <w:rFonts w:ascii="Times New Roman" w:hAnsi="Times New Roman"/>
          <w:sz w:val="28"/>
          <w:szCs w:val="28"/>
          <w:lang w:val="ro-RO"/>
        </w:rPr>
        <w:t>rea</w:t>
      </w:r>
      <w:r w:rsidR="00605693" w:rsidRPr="00C468D8">
        <w:rPr>
          <w:rFonts w:ascii="Times New Roman" w:hAnsi="Times New Roman"/>
          <w:sz w:val="28"/>
          <w:szCs w:val="28"/>
          <w:lang w:val="ro-RO"/>
        </w:rPr>
        <w:t xml:space="preserve"> </w:t>
      </w:r>
      <w:r w:rsidRPr="00C468D8">
        <w:rPr>
          <w:rFonts w:ascii="Times New Roman" w:hAnsi="Times New Roman"/>
          <w:sz w:val="28"/>
          <w:szCs w:val="28"/>
          <w:lang w:val="ro-RO"/>
        </w:rPr>
        <w:t>și implement</w:t>
      </w:r>
      <w:r w:rsidR="002F5B10" w:rsidRPr="00C468D8">
        <w:rPr>
          <w:rFonts w:ascii="Times New Roman" w:hAnsi="Times New Roman"/>
          <w:sz w:val="28"/>
          <w:szCs w:val="28"/>
          <w:lang w:val="ro-RO"/>
        </w:rPr>
        <w:t>area</w:t>
      </w:r>
      <w:r w:rsidR="00605693" w:rsidRPr="00C468D8">
        <w:rPr>
          <w:rFonts w:ascii="Times New Roman" w:hAnsi="Times New Roman"/>
          <w:sz w:val="28"/>
          <w:szCs w:val="28"/>
          <w:lang w:val="ro-RO"/>
        </w:rPr>
        <w:t xml:space="preserve"> </w:t>
      </w:r>
      <w:r w:rsidRPr="00C468D8">
        <w:rPr>
          <w:rFonts w:ascii="Times New Roman" w:hAnsi="Times New Roman"/>
          <w:sz w:val="28"/>
          <w:szCs w:val="28"/>
          <w:lang w:val="ro-RO"/>
        </w:rPr>
        <w:t>proceduril</w:t>
      </w:r>
      <w:r w:rsidR="0053165C" w:rsidRPr="00C468D8">
        <w:rPr>
          <w:rFonts w:ascii="Times New Roman" w:hAnsi="Times New Roman"/>
          <w:sz w:val="28"/>
          <w:szCs w:val="28"/>
          <w:lang w:val="ro-RO"/>
        </w:rPr>
        <w:t xml:space="preserve">or </w:t>
      </w:r>
      <w:r w:rsidRPr="00C468D8">
        <w:rPr>
          <w:rFonts w:ascii="Times New Roman" w:hAnsi="Times New Roman"/>
          <w:sz w:val="28"/>
          <w:szCs w:val="28"/>
          <w:lang w:val="ro-RO"/>
        </w:rPr>
        <w:t>necesare utilizării şi administrării platformei MCloud</w:t>
      </w:r>
      <w:r w:rsidR="00605693" w:rsidRPr="00C468D8">
        <w:rPr>
          <w:rFonts w:ascii="Times New Roman" w:hAnsi="Times New Roman"/>
          <w:sz w:val="28"/>
          <w:szCs w:val="28"/>
          <w:lang w:val="ro-RO"/>
        </w:rPr>
        <w:t xml:space="preserve">, </w:t>
      </w:r>
      <w:r w:rsidRPr="00C468D8">
        <w:rPr>
          <w:rFonts w:ascii="Times New Roman" w:hAnsi="Times New Roman"/>
          <w:sz w:val="28"/>
          <w:szCs w:val="28"/>
          <w:lang w:val="ro-RO"/>
        </w:rPr>
        <w:t>evalu</w:t>
      </w:r>
      <w:r w:rsidR="00605693" w:rsidRPr="00C468D8">
        <w:rPr>
          <w:rFonts w:ascii="Times New Roman" w:hAnsi="Times New Roman"/>
          <w:sz w:val="28"/>
          <w:szCs w:val="28"/>
          <w:lang w:val="ro-RO"/>
        </w:rPr>
        <w:t xml:space="preserve">ării </w:t>
      </w:r>
      <w:r w:rsidRPr="00C468D8">
        <w:rPr>
          <w:rFonts w:ascii="Times New Roman" w:hAnsi="Times New Roman"/>
          <w:sz w:val="28"/>
          <w:szCs w:val="28"/>
          <w:lang w:val="ro-RO"/>
        </w:rPr>
        <w:t xml:space="preserve">eficienţei utilizării şi </w:t>
      </w:r>
      <w:r w:rsidRPr="00C468D8">
        <w:rPr>
          <w:rFonts w:ascii="Times New Roman" w:hAnsi="Times New Roman"/>
          <w:sz w:val="28"/>
          <w:szCs w:val="28"/>
          <w:lang w:val="ro-RO"/>
        </w:rPr>
        <w:lastRenderedPageBreak/>
        <w:t>administrării platformei MCloud</w:t>
      </w:r>
      <w:r w:rsidR="00605693" w:rsidRPr="00C468D8">
        <w:rPr>
          <w:rFonts w:ascii="Times New Roman" w:hAnsi="Times New Roman"/>
          <w:sz w:val="28"/>
          <w:szCs w:val="28"/>
          <w:lang w:val="ro-RO"/>
        </w:rPr>
        <w:t xml:space="preserve">, gestionării </w:t>
      </w:r>
      <w:r w:rsidRPr="00C468D8">
        <w:rPr>
          <w:rFonts w:ascii="Times New Roman" w:hAnsi="Times New Roman"/>
          <w:sz w:val="28"/>
          <w:szCs w:val="28"/>
          <w:lang w:val="ro-RO"/>
        </w:rPr>
        <w:t>riscurilor</w:t>
      </w:r>
      <w:r w:rsidR="00605693" w:rsidRPr="00C468D8">
        <w:rPr>
          <w:rFonts w:ascii="Times New Roman" w:hAnsi="Times New Roman"/>
          <w:sz w:val="28"/>
          <w:szCs w:val="28"/>
          <w:lang w:val="ro-RO"/>
        </w:rPr>
        <w:t xml:space="preserve"> și </w:t>
      </w:r>
      <w:r w:rsidRPr="00C468D8">
        <w:rPr>
          <w:rFonts w:ascii="Times New Roman" w:hAnsi="Times New Roman"/>
          <w:sz w:val="28"/>
          <w:szCs w:val="28"/>
          <w:lang w:val="ro-RO"/>
        </w:rPr>
        <w:t>asigur</w:t>
      </w:r>
      <w:r w:rsidR="00605693" w:rsidRPr="00C468D8">
        <w:rPr>
          <w:rFonts w:ascii="Times New Roman" w:hAnsi="Times New Roman"/>
          <w:sz w:val="28"/>
          <w:szCs w:val="28"/>
          <w:lang w:val="ro-RO"/>
        </w:rPr>
        <w:t xml:space="preserve">ării </w:t>
      </w:r>
      <w:r w:rsidRPr="00C468D8">
        <w:rPr>
          <w:rFonts w:ascii="Times New Roman" w:hAnsi="Times New Roman"/>
          <w:sz w:val="28"/>
          <w:szCs w:val="28"/>
          <w:lang w:val="ro-RO"/>
        </w:rPr>
        <w:t>securităţii platformei MCloud;</w:t>
      </w:r>
    </w:p>
    <w:p w14:paraId="32D9B942" w14:textId="66ADADD8" w:rsidR="00605693" w:rsidRPr="00C468D8" w:rsidRDefault="00037C0A" w:rsidP="008322F0">
      <w:pPr>
        <w:pStyle w:val="Listparagraf"/>
        <w:numPr>
          <w:ilvl w:val="2"/>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sz w:val="28"/>
          <w:szCs w:val="28"/>
          <w:lang w:val="ro-RO"/>
        </w:rPr>
        <w:t>elabor</w:t>
      </w:r>
      <w:r w:rsidR="00605693" w:rsidRPr="00C468D8">
        <w:rPr>
          <w:rFonts w:ascii="Times New Roman" w:hAnsi="Times New Roman"/>
          <w:sz w:val="28"/>
          <w:szCs w:val="28"/>
          <w:lang w:val="ro-RO"/>
        </w:rPr>
        <w:t xml:space="preserve">area </w:t>
      </w:r>
      <w:r w:rsidRPr="00C468D8">
        <w:rPr>
          <w:rFonts w:ascii="Times New Roman" w:hAnsi="Times New Roman"/>
          <w:sz w:val="28"/>
          <w:szCs w:val="28"/>
          <w:lang w:val="ro-RO"/>
        </w:rPr>
        <w:t>și pr</w:t>
      </w:r>
      <w:r w:rsidR="00605693" w:rsidRPr="00C468D8">
        <w:rPr>
          <w:rFonts w:ascii="Times New Roman" w:hAnsi="Times New Roman"/>
          <w:sz w:val="28"/>
          <w:szCs w:val="28"/>
          <w:lang w:val="ro-RO"/>
        </w:rPr>
        <w:t xml:space="preserve">ezentarea </w:t>
      </w:r>
      <w:r w:rsidRPr="00C468D8">
        <w:rPr>
          <w:rFonts w:ascii="Times New Roman" w:hAnsi="Times New Roman"/>
          <w:sz w:val="28"/>
          <w:szCs w:val="28"/>
          <w:lang w:val="ro-RO"/>
        </w:rPr>
        <w:t>spre aprobare</w:t>
      </w:r>
      <w:r w:rsidR="00605693" w:rsidRPr="00C468D8">
        <w:rPr>
          <w:rFonts w:ascii="Times New Roman" w:hAnsi="Times New Roman"/>
          <w:sz w:val="28"/>
          <w:szCs w:val="28"/>
          <w:lang w:val="ro-RO"/>
        </w:rPr>
        <w:t xml:space="preserve">, în modul stabilit, a </w:t>
      </w:r>
      <w:r w:rsidRPr="00C468D8">
        <w:rPr>
          <w:rFonts w:ascii="Times New Roman" w:hAnsi="Times New Roman"/>
          <w:sz w:val="28"/>
          <w:szCs w:val="28"/>
          <w:lang w:val="ro-RO"/>
        </w:rPr>
        <w:t xml:space="preserve"> metodologi</w:t>
      </w:r>
      <w:r w:rsidR="00605693" w:rsidRPr="00C468D8">
        <w:rPr>
          <w:rFonts w:ascii="Times New Roman" w:hAnsi="Times New Roman"/>
          <w:sz w:val="28"/>
          <w:szCs w:val="28"/>
          <w:lang w:val="ro-RO"/>
        </w:rPr>
        <w:t xml:space="preserve">ei </w:t>
      </w:r>
      <w:r w:rsidRPr="00C468D8">
        <w:rPr>
          <w:rFonts w:ascii="Times New Roman" w:hAnsi="Times New Roman"/>
          <w:sz w:val="28"/>
          <w:szCs w:val="28"/>
          <w:lang w:val="ro-RO"/>
        </w:rPr>
        <w:t>de calculare a ta</w:t>
      </w:r>
      <w:r w:rsidR="00605693" w:rsidRPr="00C468D8">
        <w:rPr>
          <w:rFonts w:ascii="Times New Roman" w:hAnsi="Times New Roman"/>
          <w:sz w:val="28"/>
          <w:szCs w:val="28"/>
          <w:lang w:val="ro-RO"/>
        </w:rPr>
        <w:t xml:space="preserve">rifelor </w:t>
      </w:r>
      <w:r w:rsidRPr="00C468D8">
        <w:rPr>
          <w:rFonts w:ascii="Times New Roman" w:hAnsi="Times New Roman"/>
          <w:sz w:val="28"/>
          <w:szCs w:val="28"/>
          <w:lang w:val="ro-RO"/>
        </w:rPr>
        <w:t xml:space="preserve">la serviciile prestate </w:t>
      </w:r>
      <w:r w:rsidR="00605693" w:rsidRPr="00C468D8">
        <w:rPr>
          <w:rFonts w:ascii="Times New Roman" w:hAnsi="Times New Roman"/>
          <w:sz w:val="28"/>
          <w:szCs w:val="28"/>
          <w:lang w:val="ro-RO"/>
        </w:rPr>
        <w:t>din platforma MCloud;</w:t>
      </w:r>
    </w:p>
    <w:p w14:paraId="240323CA" w14:textId="6C791872" w:rsidR="00037C0A" w:rsidRPr="00C468D8" w:rsidRDefault="00037C0A" w:rsidP="008322F0">
      <w:pPr>
        <w:pStyle w:val="Listparagraf"/>
        <w:numPr>
          <w:ilvl w:val="2"/>
          <w:numId w:val="25"/>
        </w:numPr>
        <w:tabs>
          <w:tab w:val="left" w:pos="851"/>
          <w:tab w:val="left" w:pos="1418"/>
        </w:tabs>
        <w:spacing w:after="160" w:line="259" w:lineRule="auto"/>
        <w:ind w:left="-284" w:firstLine="720"/>
        <w:jc w:val="both"/>
        <w:rPr>
          <w:rFonts w:ascii="Times New Roman" w:hAnsi="Times New Roman"/>
          <w:sz w:val="28"/>
          <w:szCs w:val="28"/>
          <w:lang w:val="ro-RO"/>
        </w:rPr>
      </w:pPr>
      <w:r w:rsidRPr="00C468D8">
        <w:rPr>
          <w:rFonts w:ascii="Times New Roman" w:hAnsi="Times New Roman"/>
          <w:sz w:val="28"/>
          <w:szCs w:val="28"/>
          <w:lang w:val="ro-RO"/>
        </w:rPr>
        <w:t>organiz</w:t>
      </w:r>
      <w:r w:rsidR="00605693" w:rsidRPr="00C468D8">
        <w:rPr>
          <w:rFonts w:ascii="Times New Roman" w:hAnsi="Times New Roman"/>
          <w:sz w:val="28"/>
          <w:szCs w:val="28"/>
          <w:lang w:val="ro-RO"/>
        </w:rPr>
        <w:t xml:space="preserve">area </w:t>
      </w:r>
      <w:r w:rsidRPr="00C468D8">
        <w:rPr>
          <w:rFonts w:ascii="Times New Roman" w:hAnsi="Times New Roman"/>
          <w:sz w:val="28"/>
          <w:szCs w:val="28"/>
          <w:lang w:val="ro-RO"/>
        </w:rPr>
        <w:t>consultări</w:t>
      </w:r>
      <w:r w:rsidR="00605693" w:rsidRPr="00C468D8">
        <w:rPr>
          <w:rFonts w:ascii="Times New Roman" w:hAnsi="Times New Roman"/>
          <w:sz w:val="28"/>
          <w:szCs w:val="28"/>
          <w:lang w:val="ro-RO"/>
        </w:rPr>
        <w:t>lor</w:t>
      </w:r>
      <w:r w:rsidRPr="00C468D8">
        <w:rPr>
          <w:rFonts w:ascii="Times New Roman" w:hAnsi="Times New Roman"/>
          <w:sz w:val="28"/>
          <w:szCs w:val="28"/>
          <w:lang w:val="ro-RO"/>
        </w:rPr>
        <w:t xml:space="preserve"> şi cursuri</w:t>
      </w:r>
      <w:r w:rsidR="00605693" w:rsidRPr="00C468D8">
        <w:rPr>
          <w:rFonts w:ascii="Times New Roman" w:hAnsi="Times New Roman"/>
          <w:sz w:val="28"/>
          <w:szCs w:val="28"/>
          <w:lang w:val="ro-RO"/>
        </w:rPr>
        <w:t>lor</w:t>
      </w:r>
      <w:r w:rsidRPr="00C468D8">
        <w:rPr>
          <w:rFonts w:ascii="Times New Roman" w:hAnsi="Times New Roman"/>
          <w:sz w:val="28"/>
          <w:szCs w:val="28"/>
          <w:lang w:val="ro-RO"/>
        </w:rPr>
        <w:t xml:space="preserve"> de instruire pentru persoanele din </w:t>
      </w:r>
      <w:r w:rsidR="00605693" w:rsidRPr="00C468D8">
        <w:rPr>
          <w:rFonts w:ascii="Times New Roman" w:hAnsi="Times New Roman"/>
          <w:sz w:val="28"/>
          <w:szCs w:val="28"/>
          <w:lang w:val="ro-RO"/>
        </w:rPr>
        <w:t xml:space="preserve">sectorul public </w:t>
      </w:r>
      <w:r w:rsidRPr="00C468D8">
        <w:rPr>
          <w:rFonts w:ascii="Times New Roman" w:hAnsi="Times New Roman"/>
          <w:sz w:val="28"/>
          <w:szCs w:val="28"/>
          <w:lang w:val="ro-RO"/>
        </w:rPr>
        <w:t>responsabile de selectarea</w:t>
      </w:r>
      <w:r w:rsidR="00E623D5" w:rsidRPr="00C468D8">
        <w:rPr>
          <w:rFonts w:ascii="Times New Roman" w:hAnsi="Times New Roman"/>
          <w:sz w:val="28"/>
          <w:szCs w:val="28"/>
          <w:lang w:val="ro-RO"/>
        </w:rPr>
        <w:t>, organizarea</w:t>
      </w:r>
      <w:r w:rsidR="00605693" w:rsidRPr="00C468D8">
        <w:rPr>
          <w:rFonts w:ascii="Times New Roman" w:hAnsi="Times New Roman"/>
          <w:sz w:val="28"/>
          <w:szCs w:val="28"/>
          <w:lang w:val="ro-RO"/>
        </w:rPr>
        <w:t xml:space="preserve"> </w:t>
      </w:r>
      <w:r w:rsidRPr="00C468D8">
        <w:rPr>
          <w:rFonts w:ascii="Times New Roman" w:hAnsi="Times New Roman"/>
          <w:sz w:val="28"/>
          <w:szCs w:val="28"/>
          <w:lang w:val="ro-RO"/>
        </w:rPr>
        <w:t>şi utilizarea corectă a serviciilor</w:t>
      </w:r>
      <w:r w:rsidR="00605693" w:rsidRPr="00C468D8">
        <w:rPr>
          <w:rFonts w:ascii="Times New Roman" w:hAnsi="Times New Roman"/>
          <w:sz w:val="28"/>
          <w:szCs w:val="28"/>
          <w:lang w:val="ro-RO"/>
        </w:rPr>
        <w:t xml:space="preserve"> </w:t>
      </w:r>
      <w:r w:rsidR="00E623D5" w:rsidRPr="00C468D8">
        <w:rPr>
          <w:rFonts w:ascii="Times New Roman" w:hAnsi="Times New Roman"/>
          <w:sz w:val="28"/>
          <w:szCs w:val="28"/>
          <w:lang w:val="ro-RO"/>
        </w:rPr>
        <w:t xml:space="preserve">platformei </w:t>
      </w:r>
      <w:r w:rsidRPr="00C468D8">
        <w:rPr>
          <w:rFonts w:ascii="Times New Roman" w:hAnsi="Times New Roman"/>
          <w:sz w:val="28"/>
          <w:szCs w:val="28"/>
          <w:lang w:val="ro-RO"/>
        </w:rPr>
        <w:t>MCloud</w:t>
      </w:r>
      <w:r w:rsidR="002F1534" w:rsidRPr="00C468D8">
        <w:rPr>
          <w:rFonts w:ascii="Times New Roman" w:hAnsi="Times New Roman"/>
          <w:sz w:val="28"/>
          <w:szCs w:val="28"/>
          <w:lang w:val="ro-RO"/>
        </w:rPr>
        <w:t>.</w:t>
      </w:r>
    </w:p>
    <w:p w14:paraId="2780BFF8" w14:textId="5D9A0DF0" w:rsidR="00037C0A" w:rsidRPr="00C468D8" w:rsidRDefault="00037C0A" w:rsidP="008322F0">
      <w:pPr>
        <w:pStyle w:val="Listparagraf"/>
        <w:numPr>
          <w:ilvl w:val="0"/>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Beneficiari</w:t>
      </w:r>
      <w:r w:rsidR="00605693" w:rsidRPr="00C468D8">
        <w:rPr>
          <w:rFonts w:ascii="Times New Roman" w:hAnsi="Times New Roman"/>
          <w:color w:val="000000"/>
          <w:sz w:val="28"/>
          <w:szCs w:val="28"/>
          <w:lang w:val="ro-RO"/>
        </w:rPr>
        <w:t xml:space="preserve">i </w:t>
      </w:r>
      <w:r w:rsidRPr="00C468D8">
        <w:rPr>
          <w:rFonts w:ascii="Times New Roman" w:hAnsi="Times New Roman"/>
          <w:color w:val="000000"/>
          <w:sz w:val="28"/>
          <w:szCs w:val="28"/>
          <w:lang w:val="ro-RO"/>
        </w:rPr>
        <w:t>au următoarele funcţii</w:t>
      </w:r>
      <w:r w:rsidR="00023BB3" w:rsidRPr="00C468D8">
        <w:rPr>
          <w:rFonts w:ascii="Times New Roman" w:hAnsi="Times New Roman"/>
          <w:color w:val="000000"/>
          <w:sz w:val="28"/>
          <w:szCs w:val="28"/>
          <w:lang w:val="ro-RO"/>
        </w:rPr>
        <w:t xml:space="preserve"> și drepturi</w:t>
      </w:r>
      <w:r w:rsidRPr="00C468D8">
        <w:rPr>
          <w:rFonts w:ascii="Times New Roman" w:hAnsi="Times New Roman"/>
          <w:color w:val="000000"/>
          <w:sz w:val="28"/>
          <w:szCs w:val="28"/>
          <w:lang w:val="ro-RO"/>
        </w:rPr>
        <w:t>:</w:t>
      </w:r>
    </w:p>
    <w:p w14:paraId="115160CB" w14:textId="62AA48A2"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încheie</w:t>
      </w:r>
      <w:r w:rsidR="00D673B5" w:rsidRPr="00C468D8">
        <w:rPr>
          <w:rFonts w:ascii="Times New Roman" w:hAnsi="Times New Roman"/>
          <w:color w:val="000000"/>
          <w:sz w:val="28"/>
          <w:szCs w:val="28"/>
          <w:lang w:val="ro-RO"/>
        </w:rPr>
        <w:t>rea</w:t>
      </w:r>
      <w:r w:rsidRPr="00C468D8">
        <w:rPr>
          <w:rFonts w:ascii="Times New Roman" w:hAnsi="Times New Roman"/>
          <w:color w:val="000000"/>
          <w:sz w:val="28"/>
          <w:szCs w:val="28"/>
          <w:lang w:val="ro-RO"/>
        </w:rPr>
        <w:t xml:space="preserve"> </w:t>
      </w:r>
      <w:r w:rsidR="0025378A" w:rsidRPr="00C468D8">
        <w:rPr>
          <w:rFonts w:ascii="Times New Roman" w:hAnsi="Times New Roman"/>
          <w:color w:val="000000"/>
          <w:sz w:val="28"/>
          <w:szCs w:val="28"/>
          <w:lang w:val="ro-RO"/>
        </w:rPr>
        <w:t xml:space="preserve">cu posesorul a </w:t>
      </w:r>
      <w:r w:rsidRPr="00C468D8">
        <w:rPr>
          <w:rFonts w:ascii="Times New Roman" w:hAnsi="Times New Roman"/>
          <w:color w:val="000000"/>
          <w:sz w:val="28"/>
          <w:szCs w:val="28"/>
          <w:lang w:val="ro-RO"/>
        </w:rPr>
        <w:t>acorduri</w:t>
      </w:r>
      <w:r w:rsidR="00D673B5" w:rsidRPr="00C468D8">
        <w:rPr>
          <w:rFonts w:ascii="Times New Roman" w:hAnsi="Times New Roman"/>
          <w:color w:val="000000"/>
          <w:sz w:val="28"/>
          <w:szCs w:val="28"/>
          <w:lang w:val="ro-RO"/>
        </w:rPr>
        <w:t>lor</w:t>
      </w:r>
      <w:r w:rsidRPr="00C468D8">
        <w:rPr>
          <w:rFonts w:ascii="Times New Roman" w:hAnsi="Times New Roman"/>
          <w:color w:val="000000"/>
          <w:sz w:val="28"/>
          <w:szCs w:val="28"/>
          <w:lang w:val="ro-RO"/>
        </w:rPr>
        <w:t xml:space="preserve"> sau</w:t>
      </w:r>
      <w:r w:rsidR="0025378A" w:rsidRPr="00C468D8">
        <w:rPr>
          <w:rFonts w:ascii="Times New Roman" w:hAnsi="Times New Roman"/>
          <w:color w:val="000000"/>
          <w:sz w:val="28"/>
          <w:szCs w:val="28"/>
          <w:lang w:val="ro-RO"/>
        </w:rPr>
        <w:t xml:space="preserve"> contractelor</w:t>
      </w:r>
      <w:r w:rsidRPr="00C468D8">
        <w:rPr>
          <w:rFonts w:ascii="Times New Roman" w:hAnsi="Times New Roman"/>
          <w:color w:val="000000"/>
          <w:sz w:val="28"/>
          <w:szCs w:val="28"/>
          <w:lang w:val="ro-RO"/>
        </w:rPr>
        <w:t xml:space="preserve">, după caz, </w:t>
      </w:r>
      <w:r w:rsidR="0025378A" w:rsidRPr="00C468D8">
        <w:rPr>
          <w:rFonts w:ascii="Times New Roman" w:hAnsi="Times New Roman"/>
          <w:color w:val="000000"/>
          <w:sz w:val="28"/>
          <w:szCs w:val="28"/>
          <w:lang w:val="ro-RO"/>
        </w:rPr>
        <w:t>privind privind prestarea serviciilor platformei MCloud</w:t>
      </w:r>
      <w:r w:rsidRPr="00C468D8">
        <w:rPr>
          <w:rFonts w:ascii="Times New Roman" w:hAnsi="Times New Roman"/>
          <w:color w:val="000000"/>
          <w:sz w:val="28"/>
          <w:szCs w:val="28"/>
          <w:lang w:val="ro-RO"/>
        </w:rPr>
        <w:t>;</w:t>
      </w:r>
    </w:p>
    <w:p w14:paraId="79FAFB19" w14:textId="0D11F49A"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elabor</w:t>
      </w:r>
      <w:r w:rsidR="001C300F"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şi coordon</w:t>
      </w:r>
      <w:r w:rsidR="001C300F"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 xml:space="preserve">cu posesorul </w:t>
      </w:r>
      <w:r w:rsidR="001C300F" w:rsidRPr="00C468D8">
        <w:rPr>
          <w:rFonts w:ascii="Times New Roman" w:hAnsi="Times New Roman"/>
          <w:color w:val="000000"/>
          <w:sz w:val="28"/>
          <w:szCs w:val="28"/>
          <w:lang w:val="ro-RO"/>
        </w:rPr>
        <w:t xml:space="preserve">a </w:t>
      </w:r>
      <w:r w:rsidRPr="00C468D8">
        <w:rPr>
          <w:rFonts w:ascii="Times New Roman" w:hAnsi="Times New Roman"/>
          <w:color w:val="000000"/>
          <w:sz w:val="28"/>
          <w:szCs w:val="28"/>
          <w:lang w:val="ro-RO"/>
        </w:rPr>
        <w:t>planul</w:t>
      </w:r>
      <w:r w:rsidR="001C300F"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intern de migrare a sistemelor informaţionale proprii şi/sau a datelor în platforma MCloud;</w:t>
      </w:r>
    </w:p>
    <w:p w14:paraId="2C7FE67E" w14:textId="4C825A61"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evaluea</w:t>
      </w:r>
      <w:r w:rsidR="001C300F" w:rsidRPr="00C468D8">
        <w:rPr>
          <w:rFonts w:ascii="Times New Roman" w:hAnsi="Times New Roman"/>
          <w:color w:val="000000"/>
          <w:sz w:val="28"/>
          <w:szCs w:val="28"/>
          <w:lang w:val="ro-RO"/>
        </w:rPr>
        <w:t>rea</w:t>
      </w:r>
      <w:r w:rsidRPr="00C468D8">
        <w:rPr>
          <w:rFonts w:ascii="Times New Roman" w:hAnsi="Times New Roman"/>
          <w:color w:val="000000"/>
          <w:sz w:val="28"/>
          <w:szCs w:val="28"/>
          <w:lang w:val="ro-RO"/>
        </w:rPr>
        <w:t xml:space="preserve">, cu suportul posesorului, </w:t>
      </w:r>
      <w:r w:rsidR="001C300F" w:rsidRPr="00C468D8">
        <w:rPr>
          <w:rFonts w:ascii="Times New Roman" w:hAnsi="Times New Roman"/>
          <w:color w:val="000000"/>
          <w:sz w:val="28"/>
          <w:szCs w:val="28"/>
          <w:lang w:val="ro-RO"/>
        </w:rPr>
        <w:t xml:space="preserve">a </w:t>
      </w:r>
      <w:r w:rsidRPr="00C468D8">
        <w:rPr>
          <w:rFonts w:ascii="Times New Roman" w:hAnsi="Times New Roman"/>
          <w:color w:val="000000"/>
          <w:sz w:val="28"/>
          <w:szCs w:val="28"/>
          <w:lang w:val="ro-RO"/>
        </w:rPr>
        <w:t>necesităţil</w:t>
      </w:r>
      <w:r w:rsidR="001C300F"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proprii de resurse şi servicii pentru a fi prestate din platforma MCloud;</w:t>
      </w:r>
    </w:p>
    <w:p w14:paraId="41BA45B7" w14:textId="1F10CA97"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solicit</w:t>
      </w:r>
      <w:r w:rsidR="001C300F" w:rsidRPr="00C468D8">
        <w:rPr>
          <w:rFonts w:ascii="Times New Roman" w:hAnsi="Times New Roman"/>
          <w:color w:val="000000"/>
          <w:sz w:val="28"/>
          <w:szCs w:val="28"/>
          <w:lang w:val="ro-RO"/>
        </w:rPr>
        <w:t xml:space="preserve">aarea </w:t>
      </w:r>
      <w:r w:rsidRPr="00C468D8">
        <w:rPr>
          <w:rFonts w:ascii="Times New Roman" w:hAnsi="Times New Roman"/>
          <w:color w:val="000000"/>
          <w:sz w:val="28"/>
          <w:szCs w:val="28"/>
          <w:lang w:val="ro-RO"/>
        </w:rPr>
        <w:t>sau elibera</w:t>
      </w:r>
      <w:r w:rsidR="001C300F" w:rsidRPr="00C468D8">
        <w:rPr>
          <w:rFonts w:ascii="Times New Roman" w:hAnsi="Times New Roman"/>
          <w:color w:val="000000"/>
          <w:sz w:val="28"/>
          <w:szCs w:val="28"/>
          <w:lang w:val="ro-RO"/>
        </w:rPr>
        <w:t xml:space="preserve">rea </w:t>
      </w:r>
      <w:r w:rsidRPr="00C468D8">
        <w:rPr>
          <w:rFonts w:ascii="Times New Roman" w:hAnsi="Times New Roman"/>
          <w:color w:val="000000"/>
          <w:sz w:val="28"/>
          <w:szCs w:val="28"/>
          <w:lang w:val="ro-RO"/>
        </w:rPr>
        <w:t>resurse</w:t>
      </w:r>
      <w:r w:rsidR="001C300F" w:rsidRPr="00C468D8">
        <w:rPr>
          <w:rFonts w:ascii="Times New Roman" w:hAnsi="Times New Roman"/>
          <w:color w:val="000000"/>
          <w:sz w:val="28"/>
          <w:szCs w:val="28"/>
          <w:lang w:val="ro-RO"/>
        </w:rPr>
        <w:t>lor</w:t>
      </w:r>
      <w:r w:rsidRPr="00C468D8">
        <w:rPr>
          <w:rFonts w:ascii="Times New Roman" w:hAnsi="Times New Roman"/>
          <w:color w:val="000000"/>
          <w:sz w:val="28"/>
          <w:szCs w:val="28"/>
          <w:lang w:val="ro-RO"/>
        </w:rPr>
        <w:t xml:space="preserve"> din platforma MCloud în conformitate cu necesităţile proprii și în aliniere cu strategia sectorială de dezvoltare informațională;</w:t>
      </w:r>
    </w:p>
    <w:p w14:paraId="2211646F" w14:textId="25444A44"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migr</w:t>
      </w:r>
      <w:r w:rsidR="00DB69D1"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sistemel</w:t>
      </w:r>
      <w:r w:rsidR="00DB69D1"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informaţionale şi/sau datel</w:t>
      </w:r>
      <w:r w:rsidR="00DB69D1"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pe platforma MCloud în conformitate cu planul de migrare;</w:t>
      </w:r>
    </w:p>
    <w:p w14:paraId="1046BFD5" w14:textId="5E57BF10"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utiliz</w:t>
      </w:r>
      <w:r w:rsidR="00DB69D1"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serviciil</w:t>
      </w:r>
      <w:r w:rsidR="00DB69D1"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 xml:space="preserve">platformei MCloud în conformitate cu legislaţia în vigoare, inclusiv </w:t>
      </w:r>
      <w:r w:rsidR="003B1526" w:rsidRPr="00C468D8">
        <w:rPr>
          <w:rFonts w:ascii="Times New Roman" w:hAnsi="Times New Roman"/>
          <w:color w:val="000000"/>
          <w:sz w:val="28"/>
          <w:szCs w:val="28"/>
          <w:lang w:val="ro-RO"/>
        </w:rPr>
        <w:t xml:space="preserve">în domeniul </w:t>
      </w:r>
      <w:r w:rsidRPr="00C468D8">
        <w:rPr>
          <w:rFonts w:ascii="Times New Roman" w:hAnsi="Times New Roman"/>
          <w:color w:val="000000"/>
          <w:sz w:val="28"/>
          <w:szCs w:val="28"/>
          <w:lang w:val="ro-RO"/>
        </w:rPr>
        <w:t>securit</w:t>
      </w:r>
      <w:r w:rsidR="003B1526" w:rsidRPr="00C468D8">
        <w:rPr>
          <w:rFonts w:ascii="Times New Roman" w:hAnsi="Times New Roman"/>
          <w:color w:val="000000"/>
          <w:sz w:val="28"/>
          <w:szCs w:val="28"/>
          <w:lang w:val="ro-RO"/>
        </w:rPr>
        <w:t xml:space="preserve">ății </w:t>
      </w:r>
      <w:r w:rsidRPr="00C468D8">
        <w:rPr>
          <w:rFonts w:ascii="Times New Roman" w:hAnsi="Times New Roman"/>
          <w:color w:val="000000"/>
          <w:sz w:val="28"/>
          <w:szCs w:val="28"/>
          <w:lang w:val="ro-RO"/>
        </w:rPr>
        <w:t>informaţiei şi protecţi</w:t>
      </w:r>
      <w:r w:rsidR="003B1526" w:rsidRPr="00C468D8">
        <w:rPr>
          <w:rFonts w:ascii="Times New Roman" w:hAnsi="Times New Roman"/>
          <w:color w:val="000000"/>
          <w:sz w:val="28"/>
          <w:szCs w:val="28"/>
          <w:lang w:val="ro-RO"/>
        </w:rPr>
        <w:t xml:space="preserve">ei </w:t>
      </w:r>
      <w:r w:rsidRPr="00C468D8">
        <w:rPr>
          <w:rFonts w:ascii="Times New Roman" w:hAnsi="Times New Roman"/>
          <w:color w:val="000000"/>
          <w:sz w:val="28"/>
          <w:szCs w:val="28"/>
          <w:lang w:val="ro-RO"/>
        </w:rPr>
        <w:t>datelor cu caracter personal;</w:t>
      </w:r>
    </w:p>
    <w:p w14:paraId="053A0920" w14:textId="1D4FFA56"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propune</w:t>
      </w:r>
      <w:r w:rsidR="003B1526" w:rsidRPr="00C468D8">
        <w:rPr>
          <w:rFonts w:ascii="Times New Roman" w:hAnsi="Times New Roman"/>
          <w:color w:val="000000"/>
          <w:sz w:val="28"/>
          <w:szCs w:val="28"/>
          <w:lang w:val="ro-RO"/>
        </w:rPr>
        <w:t>rea</w:t>
      </w:r>
      <w:r w:rsidRPr="00C468D8">
        <w:rPr>
          <w:rFonts w:ascii="Times New Roman" w:hAnsi="Times New Roman"/>
          <w:color w:val="000000"/>
          <w:sz w:val="28"/>
          <w:szCs w:val="28"/>
          <w:lang w:val="ro-RO"/>
        </w:rPr>
        <w:t xml:space="preserve"> măsuri</w:t>
      </w:r>
      <w:r w:rsidR="003B1526" w:rsidRPr="00C468D8">
        <w:rPr>
          <w:rFonts w:ascii="Times New Roman" w:hAnsi="Times New Roman"/>
          <w:color w:val="000000"/>
          <w:sz w:val="28"/>
          <w:szCs w:val="28"/>
          <w:lang w:val="ro-RO"/>
        </w:rPr>
        <w:t>lor</w:t>
      </w:r>
      <w:r w:rsidRPr="00C468D8">
        <w:rPr>
          <w:rFonts w:ascii="Times New Roman" w:hAnsi="Times New Roman"/>
          <w:color w:val="000000"/>
          <w:sz w:val="28"/>
          <w:szCs w:val="28"/>
          <w:lang w:val="ro-RO"/>
        </w:rPr>
        <w:t xml:space="preserve"> adiţionale de asigurare a securităţii resurselor informaţionale găzduite în platforma MCloud, ţinînd cont de specificul acestora;</w:t>
      </w:r>
    </w:p>
    <w:p w14:paraId="1E7CD3B0" w14:textId="35026F4F"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3B1526"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arhiv</w:t>
      </w:r>
      <w:r w:rsidR="003B1526" w:rsidRPr="00C468D8">
        <w:rPr>
          <w:rFonts w:ascii="Times New Roman" w:hAnsi="Times New Roman"/>
          <w:color w:val="000000"/>
          <w:sz w:val="28"/>
          <w:szCs w:val="28"/>
          <w:lang w:val="ro-RO"/>
        </w:rPr>
        <w:t>ării</w:t>
      </w:r>
      <w:r w:rsidRPr="00C468D8">
        <w:rPr>
          <w:rFonts w:ascii="Times New Roman" w:hAnsi="Times New Roman"/>
          <w:color w:val="000000"/>
          <w:sz w:val="28"/>
          <w:szCs w:val="28"/>
          <w:lang w:val="ro-RO"/>
        </w:rPr>
        <w:t>, transfer</w:t>
      </w:r>
      <w:r w:rsidR="003B1526"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şi/sau şterger</w:t>
      </w:r>
      <w:r w:rsidR="003B1526" w:rsidRPr="00C468D8">
        <w:rPr>
          <w:rFonts w:ascii="Times New Roman" w:hAnsi="Times New Roman"/>
          <w:color w:val="000000"/>
          <w:sz w:val="28"/>
          <w:szCs w:val="28"/>
          <w:lang w:val="ro-RO"/>
        </w:rPr>
        <w:t xml:space="preserve">ii </w:t>
      </w:r>
      <w:r w:rsidRPr="00C468D8">
        <w:rPr>
          <w:rFonts w:ascii="Times New Roman" w:hAnsi="Times New Roman"/>
          <w:color w:val="000000"/>
          <w:sz w:val="28"/>
          <w:szCs w:val="28"/>
          <w:lang w:val="ro-RO"/>
        </w:rPr>
        <w:t xml:space="preserve">conţinutului digital din platforma MCloud după expirarea termenului acordului </w:t>
      </w:r>
      <w:r w:rsidR="00085530" w:rsidRPr="00C468D8">
        <w:rPr>
          <w:rFonts w:ascii="Times New Roman" w:hAnsi="Times New Roman"/>
          <w:color w:val="000000"/>
          <w:sz w:val="28"/>
          <w:szCs w:val="28"/>
          <w:lang w:val="ro-RO"/>
        </w:rPr>
        <w:t xml:space="preserve">sau contractului, după caz, </w:t>
      </w:r>
      <w:r w:rsidRPr="00C468D8">
        <w:rPr>
          <w:rFonts w:ascii="Times New Roman" w:hAnsi="Times New Roman"/>
          <w:color w:val="000000"/>
          <w:sz w:val="28"/>
          <w:szCs w:val="28"/>
          <w:lang w:val="ro-RO"/>
        </w:rPr>
        <w:t>cu posesorul;</w:t>
      </w:r>
    </w:p>
    <w:p w14:paraId="35D1D038" w14:textId="6276CDE5" w:rsidR="00037C0A" w:rsidRPr="00C468D8" w:rsidRDefault="00085530"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 xml:space="preserve">anunțarea </w:t>
      </w:r>
      <w:r w:rsidR="00037C0A" w:rsidRPr="00C468D8">
        <w:rPr>
          <w:rFonts w:ascii="Times New Roman" w:hAnsi="Times New Roman"/>
          <w:color w:val="000000"/>
          <w:sz w:val="28"/>
          <w:szCs w:val="28"/>
          <w:lang w:val="ro-RO"/>
        </w:rPr>
        <w:t>imediat</w:t>
      </w:r>
      <w:r w:rsidRPr="00C468D8">
        <w:rPr>
          <w:rFonts w:ascii="Times New Roman" w:hAnsi="Times New Roman"/>
          <w:color w:val="000000"/>
          <w:sz w:val="28"/>
          <w:szCs w:val="28"/>
          <w:lang w:val="ro-RO"/>
        </w:rPr>
        <w:t xml:space="preserve">ă a </w:t>
      </w:r>
      <w:r w:rsidR="00037C0A" w:rsidRPr="00C468D8">
        <w:rPr>
          <w:rFonts w:ascii="Times New Roman" w:hAnsi="Times New Roman"/>
          <w:color w:val="000000"/>
          <w:sz w:val="28"/>
          <w:szCs w:val="28"/>
          <w:lang w:val="ro-RO"/>
        </w:rPr>
        <w:t>posesorul</w:t>
      </w:r>
      <w:r w:rsidRPr="00C468D8">
        <w:rPr>
          <w:rFonts w:ascii="Times New Roman" w:hAnsi="Times New Roman"/>
          <w:color w:val="000000"/>
          <w:sz w:val="28"/>
          <w:szCs w:val="28"/>
          <w:lang w:val="ro-RO"/>
        </w:rPr>
        <w:t>ui</w:t>
      </w:r>
      <w:r w:rsidR="00037C0A" w:rsidRPr="00C468D8">
        <w:rPr>
          <w:rFonts w:ascii="Times New Roman" w:hAnsi="Times New Roman"/>
          <w:color w:val="000000"/>
          <w:sz w:val="28"/>
          <w:szCs w:val="28"/>
          <w:lang w:val="ro-RO"/>
        </w:rPr>
        <w:t xml:space="preserve"> despre abaterile constatate de la nivelul agreat de servicii sau despre orice alt eveniment </w:t>
      </w:r>
      <w:r w:rsidRPr="00C468D8">
        <w:rPr>
          <w:rFonts w:ascii="Times New Roman" w:hAnsi="Times New Roman"/>
          <w:color w:val="000000"/>
          <w:sz w:val="28"/>
          <w:szCs w:val="28"/>
          <w:lang w:val="ro-RO"/>
        </w:rPr>
        <w:t xml:space="preserve">depistat </w:t>
      </w:r>
      <w:r w:rsidR="00037C0A" w:rsidRPr="00C468D8">
        <w:rPr>
          <w:rFonts w:ascii="Times New Roman" w:hAnsi="Times New Roman"/>
          <w:color w:val="000000"/>
          <w:sz w:val="28"/>
          <w:szCs w:val="28"/>
          <w:lang w:val="ro-RO"/>
        </w:rPr>
        <w:t xml:space="preserve">care poate compromite buna </w:t>
      </w:r>
      <w:r w:rsidRPr="00C468D8">
        <w:rPr>
          <w:rFonts w:ascii="Times New Roman" w:hAnsi="Times New Roman"/>
          <w:color w:val="000000"/>
          <w:sz w:val="28"/>
          <w:szCs w:val="28"/>
          <w:lang w:val="ro-RO"/>
        </w:rPr>
        <w:t>funcționare</w:t>
      </w:r>
      <w:r w:rsidR="00037C0A" w:rsidRPr="00C468D8">
        <w:rPr>
          <w:rFonts w:ascii="Times New Roman" w:hAnsi="Times New Roman"/>
          <w:color w:val="000000"/>
          <w:sz w:val="28"/>
          <w:szCs w:val="28"/>
          <w:lang w:val="ro-RO"/>
        </w:rPr>
        <w:t xml:space="preserve"> a serviciilor;</w:t>
      </w:r>
    </w:p>
    <w:p w14:paraId="4D2DC08C" w14:textId="0013082B"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întreprind</w:t>
      </w:r>
      <w:r w:rsidR="00085530" w:rsidRPr="00C468D8">
        <w:rPr>
          <w:rFonts w:ascii="Times New Roman" w:hAnsi="Times New Roman"/>
          <w:color w:val="000000"/>
          <w:sz w:val="28"/>
          <w:szCs w:val="28"/>
          <w:lang w:val="ro-RO"/>
        </w:rPr>
        <w:t xml:space="preserve">erea </w:t>
      </w:r>
      <w:r w:rsidRPr="00C468D8">
        <w:rPr>
          <w:rFonts w:ascii="Times New Roman" w:hAnsi="Times New Roman"/>
          <w:color w:val="000000"/>
          <w:sz w:val="28"/>
          <w:szCs w:val="28"/>
          <w:lang w:val="ro-RO"/>
        </w:rPr>
        <w:t>măsuril</w:t>
      </w:r>
      <w:r w:rsidR="00085530"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necesare de pregătire a infrastructurii proprii pentru utilizarea eficientă a serviciilor solicitate din platforma MCloud;</w:t>
      </w:r>
    </w:p>
    <w:p w14:paraId="6F408A48" w14:textId="7DE607B0"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num</w:t>
      </w:r>
      <w:r w:rsidR="00085530" w:rsidRPr="00C468D8">
        <w:rPr>
          <w:rFonts w:ascii="Times New Roman" w:hAnsi="Times New Roman"/>
          <w:color w:val="000000"/>
          <w:sz w:val="28"/>
          <w:szCs w:val="28"/>
          <w:lang w:val="ro-RO"/>
        </w:rPr>
        <w:t xml:space="preserve">irea </w:t>
      </w:r>
      <w:r w:rsidRPr="00C468D8">
        <w:rPr>
          <w:rFonts w:ascii="Times New Roman" w:hAnsi="Times New Roman"/>
          <w:color w:val="000000"/>
          <w:sz w:val="28"/>
          <w:szCs w:val="28"/>
          <w:lang w:val="ro-RO"/>
        </w:rPr>
        <w:t>persoan</w:t>
      </w:r>
      <w:r w:rsidR="00085530" w:rsidRPr="00C468D8">
        <w:rPr>
          <w:rFonts w:ascii="Times New Roman" w:hAnsi="Times New Roman"/>
          <w:color w:val="000000"/>
          <w:sz w:val="28"/>
          <w:szCs w:val="28"/>
          <w:lang w:val="ro-RO"/>
        </w:rPr>
        <w:t xml:space="preserve">ei </w:t>
      </w:r>
      <w:r w:rsidRPr="00C468D8">
        <w:rPr>
          <w:rFonts w:ascii="Times New Roman" w:hAnsi="Times New Roman"/>
          <w:color w:val="000000"/>
          <w:sz w:val="28"/>
          <w:szCs w:val="28"/>
          <w:lang w:val="ro-RO"/>
        </w:rPr>
        <w:t>responsabil</w:t>
      </w:r>
      <w:r w:rsidR="00085530" w:rsidRPr="00C468D8">
        <w:rPr>
          <w:rFonts w:ascii="Times New Roman" w:hAnsi="Times New Roman"/>
          <w:color w:val="000000"/>
          <w:sz w:val="28"/>
          <w:szCs w:val="28"/>
          <w:lang w:val="ro-RO"/>
        </w:rPr>
        <w:t>e</w:t>
      </w:r>
      <w:r w:rsidRPr="00C468D8">
        <w:rPr>
          <w:rFonts w:ascii="Times New Roman" w:hAnsi="Times New Roman"/>
          <w:color w:val="000000"/>
          <w:sz w:val="28"/>
          <w:szCs w:val="28"/>
          <w:lang w:val="ro-RO"/>
        </w:rPr>
        <w:t xml:space="preserve"> pentru selectarea, organizarea şi utilizarea corectă a serviciilor platformei MCloud;</w:t>
      </w:r>
    </w:p>
    <w:p w14:paraId="1A05DAAE" w14:textId="7043F9DD"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solicita</w:t>
      </w:r>
      <w:r w:rsidR="00E623D5" w:rsidRPr="00C468D8">
        <w:rPr>
          <w:rFonts w:ascii="Times New Roman" w:hAnsi="Times New Roman"/>
          <w:color w:val="000000"/>
          <w:sz w:val="28"/>
          <w:szCs w:val="28"/>
          <w:lang w:val="ro-RO"/>
        </w:rPr>
        <w:t xml:space="preserve">rea </w:t>
      </w:r>
      <w:r w:rsidRPr="00C468D8">
        <w:rPr>
          <w:rFonts w:ascii="Times New Roman" w:hAnsi="Times New Roman"/>
          <w:color w:val="000000"/>
          <w:sz w:val="28"/>
          <w:szCs w:val="28"/>
          <w:lang w:val="ro-RO"/>
        </w:rPr>
        <w:t>asistenţ</w:t>
      </w:r>
      <w:r w:rsidR="00E623D5" w:rsidRPr="00C468D8">
        <w:rPr>
          <w:rFonts w:ascii="Times New Roman" w:hAnsi="Times New Roman"/>
          <w:color w:val="000000"/>
          <w:sz w:val="28"/>
          <w:szCs w:val="28"/>
          <w:lang w:val="ro-RO"/>
        </w:rPr>
        <w:t xml:space="preserve">ei </w:t>
      </w:r>
      <w:r w:rsidRPr="00C468D8">
        <w:rPr>
          <w:rFonts w:ascii="Times New Roman" w:hAnsi="Times New Roman"/>
          <w:color w:val="000000"/>
          <w:sz w:val="28"/>
          <w:szCs w:val="28"/>
          <w:lang w:val="ro-RO"/>
        </w:rPr>
        <w:t xml:space="preserve">posesorului în organizarea utilizării eficiente a serviciilor platformei MCloud sau a prestării serviciilor </w:t>
      </w:r>
      <w:r w:rsidR="00E623D5" w:rsidRPr="00C468D8">
        <w:rPr>
          <w:rFonts w:ascii="Times New Roman" w:hAnsi="Times New Roman"/>
          <w:color w:val="000000"/>
          <w:sz w:val="28"/>
          <w:szCs w:val="28"/>
          <w:lang w:val="ro-RO"/>
        </w:rPr>
        <w:t xml:space="preserve">de care sînt responsabili </w:t>
      </w:r>
      <w:r w:rsidRPr="00C468D8">
        <w:rPr>
          <w:rFonts w:ascii="Times New Roman" w:hAnsi="Times New Roman"/>
          <w:color w:val="000000"/>
          <w:sz w:val="28"/>
          <w:szCs w:val="28"/>
          <w:lang w:val="ro-RO"/>
        </w:rPr>
        <w:t>către utilizatorii finali din platforma MCloud.</w:t>
      </w:r>
    </w:p>
    <w:p w14:paraId="01CECEAC" w14:textId="77777777" w:rsidR="00037C0A" w:rsidRPr="00C468D8" w:rsidRDefault="00037C0A" w:rsidP="008322F0">
      <w:pPr>
        <w:tabs>
          <w:tab w:val="left" w:pos="851"/>
          <w:tab w:val="left" w:pos="1418"/>
        </w:tabs>
        <w:ind w:left="-284"/>
        <w:rPr>
          <w:sz w:val="28"/>
          <w:szCs w:val="28"/>
          <w:lang w:val="ro-RO"/>
        </w:rPr>
      </w:pPr>
    </w:p>
    <w:p w14:paraId="75DB538E" w14:textId="77777777"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Secţiunea a 2-a</w:t>
      </w:r>
    </w:p>
    <w:p w14:paraId="0B5D24A4" w14:textId="7FD09612" w:rsidR="00A7466F"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 xml:space="preserve">Funcții specifice ale furnizorului și </w:t>
      </w:r>
      <w:r w:rsidR="00864E63" w:rsidRPr="00C468D8">
        <w:rPr>
          <w:b/>
          <w:bCs/>
          <w:sz w:val="28"/>
          <w:szCs w:val="28"/>
          <w:lang w:val="ro-RO" w:eastAsia="ro-RO"/>
        </w:rPr>
        <w:t xml:space="preserve">ale </w:t>
      </w:r>
      <w:r w:rsidRPr="00C468D8">
        <w:rPr>
          <w:b/>
          <w:bCs/>
          <w:sz w:val="28"/>
          <w:szCs w:val="28"/>
          <w:lang w:val="ro-RO" w:eastAsia="ro-RO"/>
        </w:rPr>
        <w:t>beneficiar</w:t>
      </w:r>
      <w:r w:rsidR="008B4471" w:rsidRPr="00C468D8">
        <w:rPr>
          <w:b/>
          <w:bCs/>
          <w:sz w:val="28"/>
          <w:szCs w:val="28"/>
          <w:lang w:val="ro-RO" w:eastAsia="ro-RO"/>
        </w:rPr>
        <w:t xml:space="preserve">ului </w:t>
      </w:r>
      <w:r w:rsidR="00A7466F" w:rsidRPr="00C468D8">
        <w:rPr>
          <w:b/>
          <w:bCs/>
          <w:sz w:val="28"/>
          <w:szCs w:val="28"/>
          <w:lang w:val="ro-RO" w:eastAsia="ro-RO"/>
        </w:rPr>
        <w:t xml:space="preserve"> </w:t>
      </w:r>
    </w:p>
    <w:p w14:paraId="6CCCE4D9" w14:textId="71926354" w:rsidR="00037C0A" w:rsidRPr="00C468D8" w:rsidRDefault="00104D88" w:rsidP="00C468D8">
      <w:pPr>
        <w:tabs>
          <w:tab w:val="left" w:pos="851"/>
          <w:tab w:val="left" w:pos="1418"/>
        </w:tabs>
        <w:ind w:left="-284"/>
        <w:jc w:val="center"/>
        <w:rPr>
          <w:b/>
          <w:bCs/>
          <w:sz w:val="28"/>
          <w:szCs w:val="28"/>
          <w:lang w:val="ro-RO" w:eastAsia="ro-RO"/>
        </w:rPr>
      </w:pPr>
      <w:r w:rsidRPr="00C468D8">
        <w:rPr>
          <w:b/>
          <w:bCs/>
          <w:sz w:val="28"/>
          <w:szCs w:val="28"/>
          <w:lang w:val="ro-RO" w:eastAsia="ro-RO"/>
        </w:rPr>
        <w:t>s</w:t>
      </w:r>
      <w:r w:rsidR="00037C0A" w:rsidRPr="00C468D8">
        <w:rPr>
          <w:b/>
          <w:bCs/>
          <w:sz w:val="28"/>
          <w:szCs w:val="28"/>
          <w:lang w:val="ro-RO" w:eastAsia="ro-RO"/>
        </w:rPr>
        <w:t>ervici</w:t>
      </w:r>
      <w:r w:rsidRPr="00C468D8">
        <w:rPr>
          <w:b/>
          <w:bCs/>
          <w:sz w:val="28"/>
          <w:szCs w:val="28"/>
          <w:lang w:val="ro-RO" w:eastAsia="ro-RO"/>
        </w:rPr>
        <w:t xml:space="preserve">ului </w:t>
      </w:r>
      <w:r w:rsidR="00037C0A" w:rsidRPr="00C468D8">
        <w:rPr>
          <w:b/>
          <w:bCs/>
          <w:sz w:val="28"/>
          <w:szCs w:val="28"/>
          <w:lang w:val="ro-RO" w:eastAsia="ro-RO"/>
        </w:rPr>
        <w:t>de tip IaaS</w:t>
      </w:r>
    </w:p>
    <w:p w14:paraId="0A2F3885" w14:textId="27AF903D" w:rsidR="00037C0A" w:rsidRPr="00C468D8" w:rsidRDefault="00037C0A" w:rsidP="008322F0">
      <w:pPr>
        <w:pStyle w:val="Listparagraf"/>
        <w:numPr>
          <w:ilvl w:val="0"/>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Furnizorul servici</w:t>
      </w:r>
      <w:r w:rsidR="008B59A4" w:rsidRPr="00C468D8">
        <w:rPr>
          <w:rFonts w:ascii="Times New Roman" w:hAnsi="Times New Roman"/>
          <w:color w:val="000000"/>
          <w:sz w:val="28"/>
          <w:szCs w:val="28"/>
          <w:lang w:val="ro-RO"/>
        </w:rPr>
        <w:t xml:space="preserve">ului </w:t>
      </w:r>
      <w:r w:rsidRPr="00C468D8">
        <w:rPr>
          <w:rFonts w:ascii="Times New Roman" w:hAnsi="Times New Roman"/>
          <w:color w:val="000000"/>
          <w:sz w:val="28"/>
          <w:szCs w:val="28"/>
          <w:lang w:val="ro-RO"/>
        </w:rPr>
        <w:t>de tip IaaS are următoarele funcții:</w:t>
      </w:r>
    </w:p>
    <w:p w14:paraId="5097F778" w14:textId="098F8630" w:rsidR="00037C0A" w:rsidRPr="00C468D8" w:rsidRDefault="00A7466F"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w:t>
      </w:r>
      <w:r w:rsidR="00037C0A" w:rsidRPr="00C468D8">
        <w:rPr>
          <w:rFonts w:ascii="Times New Roman" w:hAnsi="Times New Roman"/>
          <w:color w:val="000000"/>
          <w:sz w:val="28"/>
          <w:szCs w:val="28"/>
          <w:lang w:val="ro-RO"/>
        </w:rPr>
        <w:t>sigur</w:t>
      </w:r>
      <w:r w:rsidRPr="00C468D8">
        <w:rPr>
          <w:rFonts w:ascii="Times New Roman" w:hAnsi="Times New Roman"/>
          <w:color w:val="000000"/>
          <w:sz w:val="28"/>
          <w:szCs w:val="28"/>
          <w:lang w:val="ro-RO"/>
        </w:rPr>
        <w:t xml:space="preserve">area </w:t>
      </w:r>
      <w:r w:rsidR="00037C0A" w:rsidRPr="00C468D8">
        <w:rPr>
          <w:rFonts w:ascii="Times New Roman" w:hAnsi="Times New Roman"/>
          <w:sz w:val="28"/>
          <w:szCs w:val="28"/>
          <w:lang w:val="ro-RO"/>
        </w:rPr>
        <w:t>prest</w:t>
      </w:r>
      <w:r w:rsidRPr="00C468D8">
        <w:rPr>
          <w:rFonts w:ascii="Times New Roman" w:hAnsi="Times New Roman"/>
          <w:sz w:val="28"/>
          <w:szCs w:val="28"/>
          <w:lang w:val="ro-RO"/>
        </w:rPr>
        <w:t xml:space="preserve">ării </w:t>
      </w:r>
      <w:r w:rsidR="00037C0A" w:rsidRPr="00C468D8">
        <w:rPr>
          <w:rFonts w:ascii="Times New Roman" w:hAnsi="Times New Roman"/>
          <w:sz w:val="28"/>
          <w:szCs w:val="28"/>
          <w:lang w:val="ro-RO"/>
        </w:rPr>
        <w:t xml:space="preserve">serviciilor la nivelul parametrilor de calitate și securitate specificate în acodurile încheiate cu beneficiarii serviciilor </w:t>
      </w:r>
      <w:r w:rsidRPr="00C468D8">
        <w:rPr>
          <w:rFonts w:ascii="Times New Roman" w:hAnsi="Times New Roman"/>
          <w:sz w:val="28"/>
          <w:szCs w:val="28"/>
          <w:lang w:val="ro-RO"/>
        </w:rPr>
        <w:t xml:space="preserve">de tip </w:t>
      </w:r>
      <w:r w:rsidR="00037C0A" w:rsidRPr="00C468D8">
        <w:rPr>
          <w:rFonts w:ascii="Times New Roman" w:hAnsi="Times New Roman"/>
          <w:sz w:val="28"/>
          <w:szCs w:val="28"/>
          <w:lang w:val="ro-RO"/>
        </w:rPr>
        <w:t>IaaS;</w:t>
      </w:r>
    </w:p>
    <w:p w14:paraId="70FD966D" w14:textId="55069252"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lastRenderedPageBreak/>
        <w:t>asigur</w:t>
      </w:r>
      <w:r w:rsidR="00A7466F"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mecanismel</w:t>
      </w:r>
      <w:r w:rsidR="00A7466F"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de solicitare, alocare şi disponibilizare a resurselor din platforma MCloud;</w:t>
      </w:r>
    </w:p>
    <w:p w14:paraId="4B80B9A6" w14:textId="66A75128"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A7466F"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un</w:t>
      </w:r>
      <w:r w:rsidR="00A7466F"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set de şabloane pentru resursele TI pe baza cărora vor fi create, livrate și monitorizate resursele virtuale solicitate;</w:t>
      </w:r>
    </w:p>
    <w:p w14:paraId="245EFE6E" w14:textId="4CC4229B"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A7466F" w:rsidRPr="00C468D8">
        <w:rPr>
          <w:rFonts w:ascii="Times New Roman" w:hAnsi="Times New Roman"/>
          <w:color w:val="000000"/>
          <w:sz w:val="28"/>
          <w:szCs w:val="28"/>
          <w:lang w:val="ro-RO"/>
        </w:rPr>
        <w:t xml:space="preserve">area disponibilității </w:t>
      </w:r>
      <w:r w:rsidRPr="00C468D8">
        <w:rPr>
          <w:rFonts w:ascii="Times New Roman" w:hAnsi="Times New Roman"/>
          <w:color w:val="000000"/>
          <w:sz w:val="28"/>
          <w:szCs w:val="28"/>
          <w:lang w:val="ro-RO"/>
        </w:rPr>
        <w:t>şi securit</w:t>
      </w:r>
      <w:r w:rsidR="00A7466F" w:rsidRPr="00C468D8">
        <w:rPr>
          <w:rFonts w:ascii="Times New Roman" w:hAnsi="Times New Roman"/>
          <w:color w:val="000000"/>
          <w:sz w:val="28"/>
          <w:szCs w:val="28"/>
          <w:lang w:val="ro-RO"/>
        </w:rPr>
        <w:t xml:space="preserve">ății </w:t>
      </w:r>
      <w:r w:rsidRPr="00C468D8">
        <w:rPr>
          <w:rFonts w:ascii="Times New Roman" w:hAnsi="Times New Roman"/>
          <w:color w:val="000000"/>
          <w:sz w:val="28"/>
          <w:szCs w:val="28"/>
          <w:lang w:val="ro-RO"/>
        </w:rPr>
        <w:t>resurselor solicitate în limitele nivelului agreat de servicii;</w:t>
      </w:r>
    </w:p>
    <w:p w14:paraId="6B5395BA" w14:textId="4486C1F0"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772674"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accesul</w:t>
      </w:r>
      <w:r w:rsidR="00772674"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la resursele alocate;</w:t>
      </w:r>
    </w:p>
    <w:p w14:paraId="00A403A0" w14:textId="4BEAFEFB"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D10FAB" w:rsidRPr="00C468D8">
        <w:rPr>
          <w:rFonts w:ascii="Times New Roman" w:hAnsi="Times New Roman"/>
          <w:color w:val="000000"/>
          <w:sz w:val="28"/>
          <w:szCs w:val="28"/>
          <w:lang w:val="ro-RO"/>
        </w:rPr>
        <w:t>area</w:t>
      </w:r>
      <w:r w:rsidRPr="00C468D8">
        <w:rPr>
          <w:rFonts w:ascii="Times New Roman" w:hAnsi="Times New Roman"/>
          <w:color w:val="000000"/>
          <w:sz w:val="28"/>
          <w:szCs w:val="28"/>
          <w:lang w:val="ro-RO"/>
        </w:rPr>
        <w:t xml:space="preserve">, în caz de necesitate, </w:t>
      </w:r>
      <w:r w:rsidR="00D10FAB" w:rsidRPr="00C468D8">
        <w:rPr>
          <w:rFonts w:ascii="Times New Roman" w:hAnsi="Times New Roman"/>
          <w:color w:val="000000"/>
          <w:sz w:val="28"/>
          <w:szCs w:val="28"/>
          <w:lang w:val="ro-RO"/>
        </w:rPr>
        <w:t xml:space="preserve">a </w:t>
      </w:r>
      <w:r w:rsidRPr="00C468D8">
        <w:rPr>
          <w:rFonts w:ascii="Times New Roman" w:hAnsi="Times New Roman"/>
          <w:color w:val="000000"/>
          <w:sz w:val="28"/>
          <w:szCs w:val="28"/>
          <w:lang w:val="ro-RO"/>
        </w:rPr>
        <w:t>suport</w:t>
      </w:r>
      <w:r w:rsidR="00D10FAB" w:rsidRPr="00C468D8">
        <w:rPr>
          <w:rFonts w:ascii="Times New Roman" w:hAnsi="Times New Roman"/>
          <w:color w:val="000000"/>
          <w:sz w:val="28"/>
          <w:szCs w:val="28"/>
          <w:lang w:val="ro-RO"/>
        </w:rPr>
        <w:t>ului</w:t>
      </w:r>
      <w:r w:rsidRPr="00C468D8">
        <w:rPr>
          <w:rFonts w:ascii="Times New Roman" w:hAnsi="Times New Roman"/>
          <w:color w:val="000000"/>
          <w:sz w:val="28"/>
          <w:szCs w:val="28"/>
          <w:lang w:val="ro-RO"/>
        </w:rPr>
        <w:t xml:space="preserve"> tehnic beneficiarului în vederea utilizării mecanismelor de solicitare, alocare, realocare şi disponibilizare a resurselor din platforma MCloud;</w:t>
      </w:r>
    </w:p>
    <w:p w14:paraId="2F2BB8C3" w14:textId="6AAE9F2D"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color w:val="000000"/>
          <w:sz w:val="28"/>
          <w:szCs w:val="28"/>
          <w:lang w:val="ro-RO"/>
        </w:rPr>
      </w:pPr>
      <w:r w:rsidRPr="00C468D8">
        <w:rPr>
          <w:rFonts w:ascii="Times New Roman" w:hAnsi="Times New Roman"/>
          <w:color w:val="000000"/>
          <w:sz w:val="28"/>
          <w:szCs w:val="28"/>
          <w:lang w:val="ro-RO"/>
        </w:rPr>
        <w:t>aplica</w:t>
      </w:r>
      <w:r w:rsidR="00D10FAB" w:rsidRPr="00C468D8">
        <w:rPr>
          <w:rFonts w:ascii="Times New Roman" w:hAnsi="Times New Roman"/>
          <w:color w:val="000000"/>
          <w:sz w:val="28"/>
          <w:szCs w:val="28"/>
          <w:lang w:val="ro-RO"/>
        </w:rPr>
        <w:t>rea</w:t>
      </w:r>
      <w:r w:rsidRPr="00C468D8">
        <w:rPr>
          <w:rFonts w:ascii="Times New Roman" w:hAnsi="Times New Roman"/>
          <w:color w:val="000000"/>
          <w:sz w:val="28"/>
          <w:szCs w:val="28"/>
          <w:lang w:val="ro-RO"/>
        </w:rPr>
        <w:t xml:space="preserve"> mecanismel</w:t>
      </w:r>
      <w:r w:rsidR="00D10FAB"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de decomisionare a resurselor din platforma MCloud, alocate beneficiarului cu titlu gratuit, în cazul sub-utilizării acestora pe parcursul unei perioade minime de trei luni</w:t>
      </w:r>
      <w:r w:rsidR="00D10FAB" w:rsidRPr="00C468D8">
        <w:rPr>
          <w:rFonts w:ascii="Times New Roman" w:hAnsi="Times New Roman"/>
          <w:color w:val="000000"/>
          <w:sz w:val="28"/>
          <w:szCs w:val="28"/>
          <w:lang w:val="ro-RO"/>
        </w:rPr>
        <w:t xml:space="preserve">, </w:t>
      </w:r>
      <w:r w:rsidRPr="00C468D8">
        <w:rPr>
          <w:rFonts w:ascii="Times New Roman" w:hAnsi="Times New Roman"/>
          <w:color w:val="000000"/>
          <w:sz w:val="28"/>
          <w:szCs w:val="28"/>
          <w:lang w:val="ro-RO"/>
        </w:rPr>
        <w:t>cu o avizare prealabilă a beneficiarului.</w:t>
      </w:r>
    </w:p>
    <w:p w14:paraId="3B5BEE0D" w14:textId="1EF1154C" w:rsidR="00037C0A" w:rsidRPr="00C468D8" w:rsidRDefault="00D44CCC" w:rsidP="008322F0">
      <w:pPr>
        <w:pStyle w:val="Listparagraf"/>
        <w:numPr>
          <w:ilvl w:val="0"/>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Beneficiar</w:t>
      </w:r>
      <w:r w:rsidR="008B4471" w:rsidRPr="00C468D8">
        <w:rPr>
          <w:rFonts w:ascii="Times New Roman" w:hAnsi="Times New Roman"/>
          <w:color w:val="000000"/>
          <w:sz w:val="28"/>
          <w:szCs w:val="28"/>
          <w:lang w:val="ro-RO"/>
        </w:rPr>
        <w:t xml:space="preserve">ul </w:t>
      </w:r>
      <w:r w:rsidR="00037C0A" w:rsidRPr="00C468D8">
        <w:rPr>
          <w:rFonts w:ascii="Times New Roman" w:hAnsi="Times New Roman"/>
          <w:color w:val="000000"/>
          <w:sz w:val="28"/>
          <w:szCs w:val="28"/>
          <w:lang w:val="ro-RO"/>
        </w:rPr>
        <w:t>servici</w:t>
      </w:r>
      <w:r w:rsidR="008B59A4" w:rsidRPr="00C468D8">
        <w:rPr>
          <w:rFonts w:ascii="Times New Roman" w:hAnsi="Times New Roman"/>
          <w:color w:val="000000"/>
          <w:sz w:val="28"/>
          <w:szCs w:val="28"/>
          <w:lang w:val="ro-RO"/>
        </w:rPr>
        <w:t xml:space="preserve">ului </w:t>
      </w:r>
      <w:r w:rsidR="00037C0A" w:rsidRPr="00C468D8">
        <w:rPr>
          <w:rFonts w:ascii="Times New Roman" w:hAnsi="Times New Roman"/>
          <w:color w:val="000000"/>
          <w:sz w:val="28"/>
          <w:szCs w:val="28"/>
          <w:lang w:val="ro-RO"/>
        </w:rPr>
        <w:t>de tip IaaS</w:t>
      </w:r>
      <w:r w:rsidRPr="00C468D8">
        <w:rPr>
          <w:rFonts w:ascii="Times New Roman" w:hAnsi="Times New Roman"/>
          <w:color w:val="000000"/>
          <w:sz w:val="28"/>
          <w:szCs w:val="28"/>
          <w:lang w:val="ro-RO"/>
        </w:rPr>
        <w:t xml:space="preserve"> </w:t>
      </w:r>
      <w:r w:rsidR="00037C0A" w:rsidRPr="00C468D8">
        <w:rPr>
          <w:rFonts w:ascii="Times New Roman" w:hAnsi="Times New Roman"/>
          <w:color w:val="000000"/>
          <w:sz w:val="28"/>
          <w:szCs w:val="28"/>
          <w:lang w:val="ro-RO"/>
        </w:rPr>
        <w:t>a</w:t>
      </w:r>
      <w:r w:rsidR="008B4471" w:rsidRPr="00C468D8">
        <w:rPr>
          <w:rFonts w:ascii="Times New Roman" w:hAnsi="Times New Roman"/>
          <w:color w:val="000000"/>
          <w:sz w:val="28"/>
          <w:szCs w:val="28"/>
          <w:lang w:val="ro-RO"/>
        </w:rPr>
        <w:t xml:space="preserve">re </w:t>
      </w:r>
      <w:r w:rsidR="00037C0A" w:rsidRPr="00C468D8">
        <w:rPr>
          <w:rFonts w:ascii="Times New Roman" w:hAnsi="Times New Roman"/>
          <w:color w:val="000000"/>
          <w:sz w:val="28"/>
          <w:szCs w:val="28"/>
          <w:lang w:val="ro-RO"/>
        </w:rPr>
        <w:t>următoarele funcții:</w:t>
      </w:r>
    </w:p>
    <w:p w14:paraId="50C84C90" w14:textId="21AF793E" w:rsidR="00037C0A" w:rsidRPr="00C468D8" w:rsidRDefault="00D44CCC"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g</w:t>
      </w:r>
      <w:r w:rsidR="00037C0A" w:rsidRPr="00C468D8">
        <w:rPr>
          <w:rFonts w:ascii="Times New Roman" w:hAnsi="Times New Roman"/>
          <w:color w:val="000000"/>
          <w:sz w:val="28"/>
          <w:szCs w:val="28"/>
          <w:lang w:val="ro-RO"/>
        </w:rPr>
        <w:t>estion</w:t>
      </w:r>
      <w:r w:rsidRPr="00C468D8">
        <w:rPr>
          <w:rFonts w:ascii="Times New Roman" w:hAnsi="Times New Roman"/>
          <w:color w:val="000000"/>
          <w:sz w:val="28"/>
          <w:szCs w:val="28"/>
          <w:lang w:val="ro-RO"/>
        </w:rPr>
        <w:t xml:space="preserve">area </w:t>
      </w:r>
      <w:r w:rsidR="00037C0A" w:rsidRPr="00C468D8">
        <w:rPr>
          <w:rFonts w:ascii="Times New Roman" w:hAnsi="Times New Roman"/>
          <w:color w:val="000000"/>
          <w:sz w:val="28"/>
          <w:szCs w:val="28"/>
          <w:lang w:val="ro-RO"/>
        </w:rPr>
        <w:t>accesul</w:t>
      </w:r>
      <w:r w:rsidRPr="00C468D8">
        <w:rPr>
          <w:rFonts w:ascii="Times New Roman" w:hAnsi="Times New Roman"/>
          <w:color w:val="000000"/>
          <w:sz w:val="28"/>
          <w:szCs w:val="28"/>
          <w:lang w:val="ro-RO"/>
        </w:rPr>
        <w:t>ui</w:t>
      </w:r>
      <w:r w:rsidR="00037C0A" w:rsidRPr="00C468D8">
        <w:rPr>
          <w:rFonts w:ascii="Times New Roman" w:hAnsi="Times New Roman"/>
          <w:color w:val="000000"/>
          <w:sz w:val="28"/>
          <w:szCs w:val="28"/>
          <w:lang w:val="ro-RO"/>
        </w:rPr>
        <w:t xml:space="preserve"> la resursele alocate din platforma MCloud în vederea administrării acestora;</w:t>
      </w:r>
    </w:p>
    <w:p w14:paraId="2F2E1EC2" w14:textId="122EEE6A"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dezvolt</w:t>
      </w:r>
      <w:r w:rsidR="00A10CEF" w:rsidRPr="00C468D8">
        <w:rPr>
          <w:rFonts w:ascii="Times New Roman" w:hAnsi="Times New Roman"/>
          <w:color w:val="000000"/>
          <w:sz w:val="28"/>
          <w:szCs w:val="28"/>
          <w:lang w:val="ro-RO"/>
        </w:rPr>
        <w:t>area</w:t>
      </w:r>
      <w:r w:rsidRPr="00C468D8">
        <w:rPr>
          <w:rFonts w:ascii="Times New Roman" w:hAnsi="Times New Roman"/>
          <w:color w:val="000000"/>
          <w:sz w:val="28"/>
          <w:szCs w:val="28"/>
          <w:lang w:val="ro-RO"/>
        </w:rPr>
        <w:t>, instal</w:t>
      </w:r>
      <w:r w:rsidR="00A10CEF"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şi gestion</w:t>
      </w:r>
      <w:r w:rsidR="00A10CEF"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componentel</w:t>
      </w:r>
      <w:r w:rsidR="00A10CEF"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software necesare bunei funcţionări a sistemelor informaţionale proprii găzduite pe platforma MCloud;</w:t>
      </w:r>
    </w:p>
    <w:p w14:paraId="175EC847" w14:textId="37C48989"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A10CEF" w:rsidRPr="00C468D8">
        <w:rPr>
          <w:rFonts w:ascii="Times New Roman" w:hAnsi="Times New Roman"/>
          <w:color w:val="000000"/>
          <w:sz w:val="28"/>
          <w:szCs w:val="28"/>
          <w:lang w:val="ro-RO"/>
        </w:rPr>
        <w:t>area</w:t>
      </w:r>
      <w:r w:rsidRPr="00C468D8">
        <w:rPr>
          <w:rFonts w:ascii="Times New Roman" w:hAnsi="Times New Roman"/>
          <w:color w:val="000000"/>
          <w:sz w:val="28"/>
          <w:szCs w:val="28"/>
          <w:lang w:val="ro-RO"/>
        </w:rPr>
        <w:t xml:space="preserve"> integr</w:t>
      </w:r>
      <w:r w:rsidR="00A10CEF" w:rsidRPr="00C468D8">
        <w:rPr>
          <w:rFonts w:ascii="Times New Roman" w:hAnsi="Times New Roman"/>
          <w:color w:val="000000"/>
          <w:sz w:val="28"/>
          <w:szCs w:val="28"/>
          <w:lang w:val="ro-RO"/>
        </w:rPr>
        <w:t>ării</w:t>
      </w:r>
      <w:r w:rsidRPr="00C468D8">
        <w:rPr>
          <w:rFonts w:ascii="Times New Roman" w:hAnsi="Times New Roman"/>
          <w:color w:val="000000"/>
          <w:sz w:val="28"/>
          <w:szCs w:val="28"/>
          <w:lang w:val="ro-RO"/>
        </w:rPr>
        <w:t>, la necesitate, a sistemelor informaţionale proprii găzduite pe platforma MCloud cu alte sisteme informaţionale;</w:t>
      </w:r>
    </w:p>
    <w:p w14:paraId="2A36106E" w14:textId="37F45D15"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A10CEF" w:rsidRPr="00C468D8">
        <w:rPr>
          <w:rFonts w:ascii="Times New Roman" w:hAnsi="Times New Roman"/>
          <w:color w:val="000000"/>
          <w:sz w:val="28"/>
          <w:szCs w:val="28"/>
          <w:lang w:val="ro-RO"/>
        </w:rPr>
        <w:t>area</w:t>
      </w:r>
      <w:r w:rsidRPr="00C468D8">
        <w:rPr>
          <w:rFonts w:ascii="Times New Roman" w:hAnsi="Times New Roman"/>
          <w:color w:val="000000"/>
          <w:sz w:val="28"/>
          <w:szCs w:val="28"/>
          <w:lang w:val="ro-RO"/>
        </w:rPr>
        <w:t xml:space="preserve"> licenţier</w:t>
      </w:r>
      <w:r w:rsidR="00A10CEF" w:rsidRPr="00C468D8">
        <w:rPr>
          <w:rFonts w:ascii="Times New Roman" w:hAnsi="Times New Roman"/>
          <w:color w:val="000000"/>
          <w:sz w:val="28"/>
          <w:szCs w:val="28"/>
          <w:lang w:val="ro-RO"/>
        </w:rPr>
        <w:t xml:space="preserve">ii </w:t>
      </w:r>
      <w:r w:rsidRPr="00C468D8">
        <w:rPr>
          <w:rFonts w:ascii="Times New Roman" w:hAnsi="Times New Roman"/>
          <w:color w:val="000000"/>
          <w:sz w:val="28"/>
          <w:szCs w:val="28"/>
          <w:lang w:val="ro-RO"/>
        </w:rPr>
        <w:t xml:space="preserve">pentru sistemele de operare, precum şi pentru alte componente necesare bunei funcţionări a sistemelor informaţionale proprii găzduite pe platforma MCloud, cu excepţia cazurilor în care </w:t>
      </w:r>
      <w:r w:rsidR="00F979D6" w:rsidRPr="00C468D8">
        <w:rPr>
          <w:rFonts w:ascii="Times New Roman" w:hAnsi="Times New Roman"/>
          <w:color w:val="000000"/>
          <w:sz w:val="28"/>
          <w:szCs w:val="28"/>
          <w:lang w:val="ro-RO"/>
        </w:rPr>
        <w:t xml:space="preserve">furnizorul </w:t>
      </w:r>
      <w:r w:rsidR="00303D0B" w:rsidRPr="00C468D8">
        <w:rPr>
          <w:rFonts w:ascii="Times New Roman" w:hAnsi="Times New Roman"/>
          <w:color w:val="000000"/>
          <w:sz w:val="28"/>
          <w:szCs w:val="28"/>
          <w:lang w:val="ro-RO"/>
        </w:rPr>
        <w:t xml:space="preserve">serviciului de tip IaaS </w:t>
      </w:r>
      <w:r w:rsidRPr="00C468D8">
        <w:rPr>
          <w:rFonts w:ascii="Times New Roman" w:hAnsi="Times New Roman"/>
          <w:color w:val="000000"/>
          <w:sz w:val="28"/>
          <w:szCs w:val="28"/>
          <w:lang w:val="ro-RO"/>
        </w:rPr>
        <w:t>poate oferi licenţele necesare;</w:t>
      </w:r>
    </w:p>
    <w:p w14:paraId="77210E1F" w14:textId="7ACD03F8"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administr</w:t>
      </w:r>
      <w:r w:rsidR="008E51F8"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sistemel</w:t>
      </w:r>
      <w:r w:rsidR="008E51F8"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informaţionale proprii găzduite pe platforma MCloud, inclusiv acord</w:t>
      </w:r>
      <w:r w:rsidR="008E51F8"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drepturil</w:t>
      </w:r>
      <w:r w:rsidR="008E51F8"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de acces la diferite componente ale sistemelor informaţionale;</w:t>
      </w:r>
    </w:p>
    <w:p w14:paraId="4A27A403" w14:textId="4263CE31"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8E51F8"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performanţ</w:t>
      </w:r>
      <w:r w:rsidR="008E51F8" w:rsidRPr="00C468D8">
        <w:rPr>
          <w:rFonts w:ascii="Times New Roman" w:hAnsi="Times New Roman"/>
          <w:color w:val="000000"/>
          <w:sz w:val="28"/>
          <w:szCs w:val="28"/>
          <w:lang w:val="ro-RO"/>
        </w:rPr>
        <w:t>ei</w:t>
      </w:r>
      <w:r w:rsidRPr="00C468D8">
        <w:rPr>
          <w:rFonts w:ascii="Times New Roman" w:hAnsi="Times New Roman"/>
          <w:color w:val="000000"/>
          <w:sz w:val="28"/>
          <w:szCs w:val="28"/>
          <w:lang w:val="ro-RO"/>
        </w:rPr>
        <w:t>, securit</w:t>
      </w:r>
      <w:r w:rsidR="008E51F8" w:rsidRPr="00C468D8">
        <w:rPr>
          <w:rFonts w:ascii="Times New Roman" w:hAnsi="Times New Roman"/>
          <w:color w:val="000000"/>
          <w:sz w:val="28"/>
          <w:szCs w:val="28"/>
          <w:lang w:val="ro-RO"/>
        </w:rPr>
        <w:t xml:space="preserve">ății </w:t>
      </w:r>
      <w:r w:rsidRPr="00C468D8">
        <w:rPr>
          <w:rFonts w:ascii="Times New Roman" w:hAnsi="Times New Roman"/>
          <w:color w:val="000000"/>
          <w:sz w:val="28"/>
          <w:szCs w:val="28"/>
          <w:lang w:val="ro-RO"/>
        </w:rPr>
        <w:t>şi disponibilit</w:t>
      </w:r>
      <w:r w:rsidR="008E51F8" w:rsidRPr="00C468D8">
        <w:rPr>
          <w:rFonts w:ascii="Times New Roman" w:hAnsi="Times New Roman"/>
          <w:color w:val="000000"/>
          <w:sz w:val="28"/>
          <w:szCs w:val="28"/>
          <w:lang w:val="ro-RO"/>
        </w:rPr>
        <w:t>ății</w:t>
      </w:r>
      <w:r w:rsidRPr="00C468D8">
        <w:rPr>
          <w:rFonts w:ascii="Times New Roman" w:hAnsi="Times New Roman"/>
          <w:color w:val="000000"/>
          <w:sz w:val="28"/>
          <w:szCs w:val="28"/>
          <w:lang w:val="ro-RO"/>
        </w:rPr>
        <w:t>, la nivel de sistem de operare şi aplicaţii, a sistemelor informaţionale proprii găzduite pe platforma MCloud;</w:t>
      </w:r>
    </w:p>
    <w:p w14:paraId="6DCBDE87" w14:textId="390397FD"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8E51F8"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protej</w:t>
      </w:r>
      <w:r w:rsidR="008E51F8"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datelor procesate în cadrul sistemelor informaţionale proprii găzduite, precum şi crearea şi stocarea copiilor de rezervă;</w:t>
      </w:r>
    </w:p>
    <w:p w14:paraId="4124E045" w14:textId="7DDC5380"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8E51F8" w:rsidRPr="00C468D8">
        <w:rPr>
          <w:rFonts w:ascii="Times New Roman" w:hAnsi="Times New Roman"/>
          <w:color w:val="000000"/>
          <w:sz w:val="28"/>
          <w:szCs w:val="28"/>
          <w:lang w:val="ro-RO"/>
        </w:rPr>
        <w:t>area</w:t>
      </w:r>
      <w:r w:rsidRPr="00C468D8">
        <w:rPr>
          <w:rFonts w:ascii="Times New Roman" w:hAnsi="Times New Roman"/>
          <w:color w:val="000000"/>
          <w:sz w:val="28"/>
          <w:szCs w:val="28"/>
          <w:lang w:val="ro-RO"/>
        </w:rPr>
        <w:t xml:space="preserve">, în conformitate cu legislaţia, </w:t>
      </w:r>
      <w:r w:rsidR="008E51F8" w:rsidRPr="00C468D8">
        <w:rPr>
          <w:rFonts w:ascii="Times New Roman" w:hAnsi="Times New Roman"/>
          <w:color w:val="000000"/>
          <w:sz w:val="28"/>
          <w:szCs w:val="28"/>
          <w:lang w:val="ro-RO"/>
        </w:rPr>
        <w:t xml:space="preserve">a </w:t>
      </w:r>
      <w:r w:rsidRPr="00C468D8">
        <w:rPr>
          <w:rFonts w:ascii="Times New Roman" w:hAnsi="Times New Roman"/>
          <w:color w:val="000000"/>
          <w:sz w:val="28"/>
          <w:szCs w:val="28"/>
          <w:lang w:val="ro-RO"/>
        </w:rPr>
        <w:t>document</w:t>
      </w:r>
      <w:r w:rsidR="008E51F8"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tehnic</w:t>
      </w:r>
      <w:r w:rsidR="008E51F8" w:rsidRPr="00C468D8">
        <w:rPr>
          <w:rFonts w:ascii="Times New Roman" w:hAnsi="Times New Roman"/>
          <w:color w:val="000000"/>
          <w:sz w:val="28"/>
          <w:szCs w:val="28"/>
          <w:lang w:val="ro-RO"/>
        </w:rPr>
        <w:t>e</w:t>
      </w:r>
      <w:r w:rsidRPr="00C468D8">
        <w:rPr>
          <w:rFonts w:ascii="Times New Roman" w:hAnsi="Times New Roman"/>
          <w:color w:val="000000"/>
          <w:sz w:val="28"/>
          <w:szCs w:val="28"/>
          <w:lang w:val="ro-RO"/>
        </w:rPr>
        <w:t xml:space="preserve"> a sistemelor informaţionale proprii găzduite pe platforma MCloud;</w:t>
      </w:r>
    </w:p>
    <w:p w14:paraId="3EBCA164" w14:textId="51F2BDBD"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8E51F8"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instruir</w:t>
      </w:r>
      <w:r w:rsidR="008E51F8" w:rsidRPr="00C468D8">
        <w:rPr>
          <w:rFonts w:ascii="Times New Roman" w:hAnsi="Times New Roman"/>
          <w:color w:val="000000"/>
          <w:sz w:val="28"/>
          <w:szCs w:val="28"/>
          <w:lang w:val="ro-RO"/>
        </w:rPr>
        <w:t xml:space="preserve">ii </w:t>
      </w:r>
      <w:r w:rsidRPr="00C468D8">
        <w:rPr>
          <w:rFonts w:ascii="Times New Roman" w:hAnsi="Times New Roman"/>
          <w:color w:val="000000"/>
          <w:sz w:val="28"/>
          <w:szCs w:val="28"/>
          <w:lang w:val="ro-RO"/>
        </w:rPr>
        <w:t>şi suportul</w:t>
      </w:r>
      <w:r w:rsidR="008E51F8"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utilizatorilor sistemelor informaţionale proprii găzduite pe platforma MCloud.</w:t>
      </w:r>
    </w:p>
    <w:p w14:paraId="65884980" w14:textId="77777777" w:rsidR="00037C0A" w:rsidRPr="00C468D8" w:rsidRDefault="00037C0A" w:rsidP="008322F0">
      <w:pPr>
        <w:tabs>
          <w:tab w:val="left" w:pos="851"/>
          <w:tab w:val="left" w:pos="1418"/>
        </w:tabs>
        <w:ind w:left="-284"/>
        <w:rPr>
          <w:sz w:val="28"/>
          <w:szCs w:val="28"/>
          <w:lang w:val="ro-RO"/>
        </w:rPr>
      </w:pPr>
    </w:p>
    <w:p w14:paraId="38789AFA" w14:textId="77777777"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Secţiunea a 3-a</w:t>
      </w:r>
    </w:p>
    <w:p w14:paraId="40C56A4C" w14:textId="77777777" w:rsidR="008B4471"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Funcțiile specifice ale furnizorului şi ale beneficiar</w:t>
      </w:r>
      <w:r w:rsidR="008B4471" w:rsidRPr="00C468D8">
        <w:rPr>
          <w:b/>
          <w:bCs/>
          <w:sz w:val="28"/>
          <w:szCs w:val="28"/>
          <w:lang w:val="ro-RO" w:eastAsia="ro-RO"/>
        </w:rPr>
        <w:t xml:space="preserve">ului </w:t>
      </w:r>
    </w:p>
    <w:p w14:paraId="39CD0949" w14:textId="5F04B827" w:rsidR="00037C0A" w:rsidRPr="00C468D8" w:rsidRDefault="00104D88" w:rsidP="00C468D8">
      <w:pPr>
        <w:tabs>
          <w:tab w:val="left" w:pos="851"/>
          <w:tab w:val="left" w:pos="1418"/>
        </w:tabs>
        <w:ind w:left="-284"/>
        <w:jc w:val="center"/>
        <w:rPr>
          <w:b/>
          <w:bCs/>
          <w:sz w:val="28"/>
          <w:szCs w:val="28"/>
          <w:lang w:val="ro-RO" w:eastAsia="ro-RO"/>
        </w:rPr>
      </w:pPr>
      <w:r w:rsidRPr="00C468D8">
        <w:rPr>
          <w:b/>
          <w:bCs/>
          <w:sz w:val="28"/>
          <w:szCs w:val="28"/>
          <w:lang w:val="ro-RO" w:eastAsia="ro-RO"/>
        </w:rPr>
        <w:t>s</w:t>
      </w:r>
      <w:r w:rsidR="00037C0A" w:rsidRPr="00C468D8">
        <w:rPr>
          <w:b/>
          <w:bCs/>
          <w:sz w:val="28"/>
          <w:szCs w:val="28"/>
          <w:lang w:val="ro-RO" w:eastAsia="ro-RO"/>
        </w:rPr>
        <w:t>ervici</w:t>
      </w:r>
      <w:r w:rsidRPr="00C468D8">
        <w:rPr>
          <w:b/>
          <w:bCs/>
          <w:sz w:val="28"/>
          <w:szCs w:val="28"/>
          <w:lang w:val="ro-RO" w:eastAsia="ro-RO"/>
        </w:rPr>
        <w:t xml:space="preserve">ului </w:t>
      </w:r>
      <w:r w:rsidR="00037C0A" w:rsidRPr="00C468D8">
        <w:rPr>
          <w:b/>
          <w:bCs/>
          <w:sz w:val="28"/>
          <w:szCs w:val="28"/>
          <w:lang w:val="ro-RO" w:eastAsia="ro-RO"/>
        </w:rPr>
        <w:t>de tip PaaS</w:t>
      </w:r>
    </w:p>
    <w:p w14:paraId="7056D0E1" w14:textId="3E67274C" w:rsidR="00037C0A" w:rsidRPr="00C468D8" w:rsidRDefault="00037C0A" w:rsidP="008322F0">
      <w:pPr>
        <w:pStyle w:val="Listparagraf"/>
        <w:numPr>
          <w:ilvl w:val="0"/>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Furnizorul servici</w:t>
      </w:r>
      <w:r w:rsidR="008B59A4" w:rsidRPr="00C468D8">
        <w:rPr>
          <w:rFonts w:ascii="Times New Roman" w:hAnsi="Times New Roman"/>
          <w:color w:val="000000"/>
          <w:sz w:val="28"/>
          <w:szCs w:val="28"/>
          <w:lang w:val="ro-RO"/>
        </w:rPr>
        <w:t xml:space="preserve">ului </w:t>
      </w:r>
      <w:r w:rsidRPr="00C468D8">
        <w:rPr>
          <w:rFonts w:ascii="Times New Roman" w:hAnsi="Times New Roman"/>
          <w:color w:val="000000"/>
          <w:sz w:val="28"/>
          <w:szCs w:val="28"/>
          <w:lang w:val="ro-RO"/>
        </w:rPr>
        <w:t>de tip PaaS are următoarele funcții:</w:t>
      </w:r>
    </w:p>
    <w:p w14:paraId="4D984385" w14:textId="0345D2B5" w:rsidR="00037C0A" w:rsidRPr="00C468D8" w:rsidRDefault="008B4471"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w:t>
      </w:r>
      <w:r w:rsidR="00037C0A" w:rsidRPr="00C468D8">
        <w:rPr>
          <w:rFonts w:ascii="Times New Roman" w:hAnsi="Times New Roman"/>
          <w:color w:val="000000"/>
          <w:sz w:val="28"/>
          <w:szCs w:val="28"/>
          <w:lang w:val="ro-RO"/>
        </w:rPr>
        <w:t>sigur</w:t>
      </w:r>
      <w:r w:rsidRPr="00C468D8">
        <w:rPr>
          <w:rFonts w:ascii="Times New Roman" w:hAnsi="Times New Roman"/>
          <w:color w:val="000000"/>
          <w:sz w:val="28"/>
          <w:szCs w:val="28"/>
          <w:lang w:val="ro-RO"/>
        </w:rPr>
        <w:t xml:space="preserve">area </w:t>
      </w:r>
      <w:r w:rsidR="00037C0A" w:rsidRPr="00C468D8">
        <w:rPr>
          <w:rFonts w:ascii="Times New Roman" w:hAnsi="Times New Roman"/>
          <w:color w:val="000000"/>
          <w:sz w:val="28"/>
          <w:szCs w:val="28"/>
          <w:lang w:val="ro-RO"/>
        </w:rPr>
        <w:t>mecanismel</w:t>
      </w:r>
      <w:r w:rsidRPr="00C468D8">
        <w:rPr>
          <w:rFonts w:ascii="Times New Roman" w:hAnsi="Times New Roman"/>
          <w:color w:val="000000"/>
          <w:sz w:val="28"/>
          <w:szCs w:val="28"/>
          <w:lang w:val="ro-RO"/>
        </w:rPr>
        <w:t xml:space="preserve">or </w:t>
      </w:r>
      <w:r w:rsidR="00037C0A" w:rsidRPr="00C468D8">
        <w:rPr>
          <w:rFonts w:ascii="Times New Roman" w:hAnsi="Times New Roman"/>
          <w:color w:val="000000"/>
          <w:sz w:val="28"/>
          <w:szCs w:val="28"/>
          <w:lang w:val="ro-RO"/>
        </w:rPr>
        <w:t>de solicitare, alocare şi disponibilizare a componentelor software de platformă utilizate de beneficiar în sistemele informaţionale găzduite pe platforma MCloud;</w:t>
      </w:r>
    </w:p>
    <w:p w14:paraId="656321DA" w14:textId="4F977667"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lastRenderedPageBreak/>
        <w:t>asigur</w:t>
      </w:r>
      <w:r w:rsidR="00104D88"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performanţ</w:t>
      </w:r>
      <w:r w:rsidR="00104D88" w:rsidRPr="00C468D8">
        <w:rPr>
          <w:rFonts w:ascii="Times New Roman" w:hAnsi="Times New Roman"/>
          <w:color w:val="000000"/>
          <w:sz w:val="28"/>
          <w:szCs w:val="28"/>
          <w:lang w:val="ro-RO"/>
        </w:rPr>
        <w:t>ei</w:t>
      </w:r>
      <w:r w:rsidRPr="00C468D8">
        <w:rPr>
          <w:rFonts w:ascii="Times New Roman" w:hAnsi="Times New Roman"/>
          <w:color w:val="000000"/>
          <w:sz w:val="28"/>
          <w:szCs w:val="28"/>
          <w:lang w:val="ro-RO"/>
        </w:rPr>
        <w:t>, disponibilit</w:t>
      </w:r>
      <w:r w:rsidR="00104D88" w:rsidRPr="00C468D8">
        <w:rPr>
          <w:rFonts w:ascii="Times New Roman" w:hAnsi="Times New Roman"/>
          <w:color w:val="000000"/>
          <w:sz w:val="28"/>
          <w:szCs w:val="28"/>
          <w:lang w:val="ro-RO"/>
        </w:rPr>
        <w:t xml:space="preserve">ății </w:t>
      </w:r>
      <w:r w:rsidRPr="00C468D8">
        <w:rPr>
          <w:rFonts w:ascii="Times New Roman" w:hAnsi="Times New Roman"/>
          <w:color w:val="000000"/>
          <w:sz w:val="28"/>
          <w:szCs w:val="28"/>
          <w:lang w:val="ro-RO"/>
        </w:rPr>
        <w:t>şi securit</w:t>
      </w:r>
      <w:r w:rsidR="00104D88" w:rsidRPr="00C468D8">
        <w:rPr>
          <w:rFonts w:ascii="Times New Roman" w:hAnsi="Times New Roman"/>
          <w:color w:val="000000"/>
          <w:sz w:val="28"/>
          <w:szCs w:val="28"/>
          <w:lang w:val="ro-RO"/>
        </w:rPr>
        <w:t xml:space="preserve">ății </w:t>
      </w:r>
      <w:r w:rsidRPr="00C468D8">
        <w:rPr>
          <w:rFonts w:ascii="Times New Roman" w:hAnsi="Times New Roman"/>
          <w:color w:val="000000"/>
          <w:sz w:val="28"/>
          <w:szCs w:val="28"/>
          <w:lang w:val="ro-RO"/>
        </w:rPr>
        <w:t>componentelor software de platformă solicitate, în limitele nivelului agreat de servicii;</w:t>
      </w:r>
    </w:p>
    <w:p w14:paraId="27168E8D" w14:textId="781CD981"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104D88"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accesul</w:t>
      </w:r>
      <w:r w:rsidR="00104D88"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la componentele software de platformă solicitate;</w:t>
      </w:r>
    </w:p>
    <w:p w14:paraId="27676F59" w14:textId="16819C7C"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104D88" w:rsidRPr="00C468D8">
        <w:rPr>
          <w:rFonts w:ascii="Times New Roman" w:hAnsi="Times New Roman"/>
          <w:color w:val="000000"/>
          <w:sz w:val="28"/>
          <w:szCs w:val="28"/>
          <w:lang w:val="ro-RO"/>
        </w:rPr>
        <w:t>area</w:t>
      </w:r>
      <w:r w:rsidRPr="00C468D8">
        <w:rPr>
          <w:rFonts w:ascii="Times New Roman" w:hAnsi="Times New Roman"/>
          <w:color w:val="000000"/>
          <w:sz w:val="28"/>
          <w:szCs w:val="28"/>
          <w:lang w:val="ro-RO"/>
        </w:rPr>
        <w:t xml:space="preserve">, </w:t>
      </w:r>
      <w:r w:rsidR="00104D88" w:rsidRPr="00C468D8">
        <w:rPr>
          <w:rFonts w:ascii="Times New Roman" w:hAnsi="Times New Roman"/>
          <w:color w:val="000000"/>
          <w:sz w:val="28"/>
          <w:szCs w:val="28"/>
          <w:lang w:val="ro-RO"/>
        </w:rPr>
        <w:t xml:space="preserve">în caz de necesitate, a </w:t>
      </w:r>
      <w:r w:rsidRPr="00C468D8">
        <w:rPr>
          <w:rFonts w:ascii="Times New Roman" w:hAnsi="Times New Roman"/>
          <w:color w:val="000000"/>
          <w:sz w:val="28"/>
          <w:szCs w:val="28"/>
          <w:lang w:val="ro-RO"/>
        </w:rPr>
        <w:t>suportul</w:t>
      </w:r>
      <w:r w:rsidR="00104D88"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tehnic al beneficiarilor în vederea utilizării şi integrării componentelor software de platformă în sistemele informaţionale găzduite în platforma MCloud;</w:t>
      </w:r>
    </w:p>
    <w:p w14:paraId="46275EAE" w14:textId="70A3359D"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dezvolt</w:t>
      </w:r>
      <w:r w:rsidR="00104D88" w:rsidRPr="00C468D8">
        <w:rPr>
          <w:rFonts w:ascii="Times New Roman" w:hAnsi="Times New Roman"/>
          <w:color w:val="000000"/>
          <w:sz w:val="28"/>
          <w:szCs w:val="28"/>
          <w:lang w:val="ro-RO"/>
        </w:rPr>
        <w:t>area</w:t>
      </w:r>
      <w:r w:rsidRPr="00C468D8">
        <w:rPr>
          <w:rFonts w:ascii="Times New Roman" w:hAnsi="Times New Roman"/>
          <w:color w:val="000000"/>
          <w:sz w:val="28"/>
          <w:szCs w:val="28"/>
          <w:lang w:val="ro-RO"/>
        </w:rPr>
        <w:t>, instala</w:t>
      </w:r>
      <w:r w:rsidR="00104D88" w:rsidRPr="00C468D8">
        <w:rPr>
          <w:rFonts w:ascii="Times New Roman" w:hAnsi="Times New Roman"/>
          <w:color w:val="000000"/>
          <w:sz w:val="28"/>
          <w:szCs w:val="28"/>
          <w:lang w:val="ro-RO"/>
        </w:rPr>
        <w:t xml:space="preserve">rea </w:t>
      </w:r>
      <w:r w:rsidRPr="00C468D8">
        <w:rPr>
          <w:rFonts w:ascii="Times New Roman" w:hAnsi="Times New Roman"/>
          <w:color w:val="000000"/>
          <w:sz w:val="28"/>
          <w:szCs w:val="28"/>
          <w:lang w:val="ro-RO"/>
        </w:rPr>
        <w:t>şi gestion</w:t>
      </w:r>
      <w:r w:rsidR="00104D88"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componentel</w:t>
      </w:r>
      <w:r w:rsidR="00104D88"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software de platformă;</w:t>
      </w:r>
    </w:p>
    <w:p w14:paraId="6F681FA3" w14:textId="503108C9"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104D88" w:rsidRPr="00C468D8">
        <w:rPr>
          <w:rFonts w:ascii="Times New Roman" w:hAnsi="Times New Roman"/>
          <w:color w:val="000000"/>
          <w:sz w:val="28"/>
          <w:szCs w:val="28"/>
          <w:lang w:val="ro-RO"/>
        </w:rPr>
        <w:t xml:space="preserve">area licențierii </w:t>
      </w:r>
      <w:r w:rsidRPr="00C468D8">
        <w:rPr>
          <w:rFonts w:ascii="Times New Roman" w:hAnsi="Times New Roman"/>
          <w:color w:val="000000"/>
          <w:sz w:val="28"/>
          <w:szCs w:val="28"/>
          <w:lang w:val="ro-RO"/>
        </w:rPr>
        <w:t>pentru sistemele de operare, precum şi pentru alte componente necesare bunei funcţionări a componentelor software de platformă;</w:t>
      </w:r>
    </w:p>
    <w:p w14:paraId="089295AC" w14:textId="20E1F49D"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administr</w:t>
      </w:r>
      <w:r w:rsidR="00104D88"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componentel</w:t>
      </w:r>
      <w:r w:rsidR="00104D88"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software de platformă;</w:t>
      </w:r>
    </w:p>
    <w:p w14:paraId="7A8498DC" w14:textId="3DD082C5"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104D88" w:rsidRPr="00C468D8">
        <w:rPr>
          <w:rFonts w:ascii="Times New Roman" w:hAnsi="Times New Roman"/>
          <w:color w:val="000000"/>
          <w:sz w:val="28"/>
          <w:szCs w:val="28"/>
          <w:lang w:val="ro-RO"/>
        </w:rPr>
        <w:t xml:space="preserve">area </w:t>
      </w:r>
      <w:r w:rsidRPr="00C468D8">
        <w:rPr>
          <w:rFonts w:ascii="Times New Roman" w:hAnsi="Times New Roman"/>
          <w:sz w:val="28"/>
          <w:szCs w:val="28"/>
          <w:lang w:val="ro-RO"/>
        </w:rPr>
        <w:t>protej</w:t>
      </w:r>
      <w:r w:rsidR="00104D88" w:rsidRPr="00C468D8">
        <w:rPr>
          <w:rFonts w:ascii="Times New Roman" w:hAnsi="Times New Roman"/>
          <w:sz w:val="28"/>
          <w:szCs w:val="28"/>
          <w:lang w:val="ro-RO"/>
        </w:rPr>
        <w:t xml:space="preserve">ării </w:t>
      </w:r>
      <w:r w:rsidRPr="00C468D8">
        <w:rPr>
          <w:rFonts w:ascii="Times New Roman" w:hAnsi="Times New Roman"/>
          <w:sz w:val="28"/>
          <w:szCs w:val="28"/>
          <w:lang w:val="ro-RO"/>
        </w:rPr>
        <w:t xml:space="preserve">datelor procesate în cadrul </w:t>
      </w:r>
      <w:r w:rsidRPr="00C468D8">
        <w:rPr>
          <w:rFonts w:ascii="Times New Roman" w:hAnsi="Times New Roman"/>
          <w:color w:val="000000"/>
          <w:sz w:val="28"/>
          <w:szCs w:val="28"/>
          <w:lang w:val="ro-RO"/>
        </w:rPr>
        <w:t>componentelor software de platformă</w:t>
      </w:r>
      <w:r w:rsidRPr="00C468D8">
        <w:rPr>
          <w:rFonts w:ascii="Times New Roman" w:hAnsi="Times New Roman"/>
          <w:sz w:val="28"/>
          <w:szCs w:val="28"/>
          <w:lang w:val="ro-RO"/>
        </w:rPr>
        <w:t>, precum şi crearea şi stocarea copiilor de rezervă;</w:t>
      </w:r>
    </w:p>
    <w:p w14:paraId="4BE924A9" w14:textId="0920568B"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104D88" w:rsidRPr="00C468D8">
        <w:rPr>
          <w:rFonts w:ascii="Times New Roman" w:hAnsi="Times New Roman"/>
          <w:color w:val="000000"/>
          <w:sz w:val="28"/>
          <w:szCs w:val="28"/>
          <w:lang w:val="ro-RO"/>
        </w:rPr>
        <w:t>area d</w:t>
      </w:r>
      <w:r w:rsidRPr="00C468D8">
        <w:rPr>
          <w:rFonts w:ascii="Times New Roman" w:hAnsi="Times New Roman"/>
          <w:color w:val="000000"/>
          <w:sz w:val="28"/>
          <w:szCs w:val="28"/>
          <w:lang w:val="ro-RO"/>
        </w:rPr>
        <w:t>ocument</w:t>
      </w:r>
      <w:r w:rsidR="00303D0B"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tehnic</w:t>
      </w:r>
      <w:r w:rsidR="00104D88" w:rsidRPr="00C468D8">
        <w:rPr>
          <w:rFonts w:ascii="Times New Roman" w:hAnsi="Times New Roman"/>
          <w:color w:val="000000"/>
          <w:sz w:val="28"/>
          <w:szCs w:val="28"/>
          <w:lang w:val="ro-RO"/>
        </w:rPr>
        <w:t>e</w:t>
      </w:r>
      <w:r w:rsidRPr="00C468D8">
        <w:rPr>
          <w:rFonts w:ascii="Times New Roman" w:hAnsi="Times New Roman"/>
          <w:color w:val="000000"/>
          <w:sz w:val="28"/>
          <w:szCs w:val="28"/>
          <w:lang w:val="ro-RO"/>
        </w:rPr>
        <w:t xml:space="preserve"> a componentelor software de platformă</w:t>
      </w:r>
      <w:r w:rsidRPr="00C468D8">
        <w:rPr>
          <w:rFonts w:ascii="Times New Roman" w:hAnsi="Times New Roman"/>
          <w:sz w:val="28"/>
          <w:szCs w:val="28"/>
          <w:lang w:val="ro-RO"/>
        </w:rPr>
        <w:t>;</w:t>
      </w:r>
    </w:p>
    <w:p w14:paraId="4A30413C" w14:textId="4AA0DBF5"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104D88" w:rsidRPr="00C468D8">
        <w:rPr>
          <w:rFonts w:ascii="Times New Roman" w:hAnsi="Times New Roman"/>
          <w:color w:val="000000"/>
          <w:sz w:val="28"/>
          <w:szCs w:val="28"/>
          <w:lang w:val="ro-RO"/>
        </w:rPr>
        <w:t xml:space="preserve">area </w:t>
      </w:r>
      <w:r w:rsidRPr="00C468D8">
        <w:rPr>
          <w:rFonts w:ascii="Times New Roman" w:hAnsi="Times New Roman"/>
          <w:sz w:val="28"/>
          <w:szCs w:val="28"/>
          <w:lang w:val="ro-RO"/>
        </w:rPr>
        <w:t>instruir</w:t>
      </w:r>
      <w:r w:rsidR="00104D88" w:rsidRPr="00C468D8">
        <w:rPr>
          <w:rFonts w:ascii="Times New Roman" w:hAnsi="Times New Roman"/>
          <w:sz w:val="28"/>
          <w:szCs w:val="28"/>
          <w:lang w:val="ro-RO"/>
        </w:rPr>
        <w:t xml:space="preserve">ii </w:t>
      </w:r>
      <w:r w:rsidRPr="00C468D8">
        <w:rPr>
          <w:rFonts w:ascii="Times New Roman" w:hAnsi="Times New Roman"/>
          <w:sz w:val="28"/>
          <w:szCs w:val="28"/>
          <w:lang w:val="ro-RO"/>
        </w:rPr>
        <w:t>şi suportul</w:t>
      </w:r>
      <w:r w:rsidR="00104D88" w:rsidRPr="00C468D8">
        <w:rPr>
          <w:rFonts w:ascii="Times New Roman" w:hAnsi="Times New Roman"/>
          <w:sz w:val="28"/>
          <w:szCs w:val="28"/>
          <w:lang w:val="ro-RO"/>
        </w:rPr>
        <w:t>ui</w:t>
      </w:r>
      <w:r w:rsidRPr="00C468D8">
        <w:rPr>
          <w:rFonts w:ascii="Times New Roman" w:hAnsi="Times New Roman"/>
          <w:sz w:val="28"/>
          <w:szCs w:val="28"/>
          <w:lang w:val="ro-RO"/>
        </w:rPr>
        <w:t xml:space="preserve"> utilizatorilor în vederea utilizării componentelor softw</w:t>
      </w:r>
      <w:r w:rsidR="00303D0B" w:rsidRPr="00C468D8">
        <w:rPr>
          <w:rFonts w:ascii="Times New Roman" w:hAnsi="Times New Roman"/>
          <w:sz w:val="28"/>
          <w:szCs w:val="28"/>
          <w:lang w:val="ro-RO"/>
        </w:rPr>
        <w:t>a</w:t>
      </w:r>
      <w:r w:rsidRPr="00C468D8">
        <w:rPr>
          <w:rFonts w:ascii="Times New Roman" w:hAnsi="Times New Roman"/>
          <w:sz w:val="28"/>
          <w:szCs w:val="28"/>
          <w:lang w:val="ro-RO"/>
        </w:rPr>
        <w:t>re de platformă găzduite pe platforma MCloud;</w:t>
      </w:r>
    </w:p>
    <w:p w14:paraId="38436C78" w14:textId="4114684C"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bookmarkStart w:id="9" w:name="OLE_LINK4"/>
      <w:r w:rsidRPr="00C468D8">
        <w:rPr>
          <w:rFonts w:ascii="Times New Roman" w:hAnsi="Times New Roman"/>
          <w:sz w:val="28"/>
          <w:szCs w:val="28"/>
          <w:lang w:val="ro-RO"/>
        </w:rPr>
        <w:t>factur</w:t>
      </w:r>
      <w:r w:rsidR="00104D88" w:rsidRPr="00C468D8">
        <w:rPr>
          <w:rFonts w:ascii="Times New Roman" w:hAnsi="Times New Roman"/>
          <w:sz w:val="28"/>
          <w:szCs w:val="28"/>
          <w:lang w:val="ro-RO"/>
        </w:rPr>
        <w:t>area</w:t>
      </w:r>
      <w:r w:rsidR="00894147" w:rsidRPr="00C468D8">
        <w:rPr>
          <w:rFonts w:ascii="Times New Roman" w:hAnsi="Times New Roman"/>
          <w:sz w:val="28"/>
          <w:szCs w:val="28"/>
          <w:lang w:val="ro-RO"/>
        </w:rPr>
        <w:t xml:space="preserve"> </w:t>
      </w:r>
      <w:r w:rsidRPr="00C468D8">
        <w:rPr>
          <w:rFonts w:ascii="Times New Roman" w:hAnsi="Times New Roman"/>
          <w:sz w:val="28"/>
          <w:szCs w:val="28"/>
          <w:lang w:val="ro-RO"/>
        </w:rPr>
        <w:t>beneficiar</w:t>
      </w:r>
      <w:r w:rsidR="00104D88" w:rsidRPr="00C468D8">
        <w:rPr>
          <w:rFonts w:ascii="Times New Roman" w:hAnsi="Times New Roman"/>
          <w:sz w:val="28"/>
          <w:szCs w:val="28"/>
          <w:lang w:val="ro-RO"/>
        </w:rPr>
        <w:t xml:space="preserve">ului serviciului de tip </w:t>
      </w:r>
      <w:r w:rsidRPr="00C468D8">
        <w:rPr>
          <w:rFonts w:ascii="Times New Roman" w:hAnsi="Times New Roman"/>
          <w:sz w:val="28"/>
          <w:szCs w:val="28"/>
          <w:lang w:val="ro-RO"/>
        </w:rPr>
        <w:t>PaaS pentru serviciile prestate</w:t>
      </w:r>
      <w:r w:rsidR="00894147" w:rsidRPr="00C468D8">
        <w:rPr>
          <w:rFonts w:ascii="Times New Roman" w:hAnsi="Times New Roman"/>
          <w:sz w:val="28"/>
          <w:szCs w:val="28"/>
          <w:lang w:val="ro-RO"/>
        </w:rPr>
        <w:t>, după caz</w:t>
      </w:r>
      <w:r w:rsidRPr="00C468D8">
        <w:rPr>
          <w:rFonts w:ascii="Times New Roman" w:hAnsi="Times New Roman"/>
          <w:sz w:val="28"/>
          <w:szCs w:val="28"/>
          <w:lang w:val="ro-RO"/>
        </w:rPr>
        <w:t>;</w:t>
      </w:r>
    </w:p>
    <w:bookmarkEnd w:id="9"/>
    <w:p w14:paraId="0DA510FD" w14:textId="7C28939E" w:rsidR="00037C0A" w:rsidRPr="00C468D8" w:rsidRDefault="00167209" w:rsidP="008322F0">
      <w:pPr>
        <w:pStyle w:val="Listparagraf"/>
        <w:numPr>
          <w:ilvl w:val="0"/>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 xml:space="preserve">Beneficiarul </w:t>
      </w:r>
      <w:r w:rsidR="00037C0A" w:rsidRPr="00C468D8">
        <w:rPr>
          <w:rFonts w:ascii="Times New Roman" w:hAnsi="Times New Roman"/>
          <w:color w:val="000000"/>
          <w:sz w:val="28"/>
          <w:szCs w:val="28"/>
          <w:lang w:val="ro-RO"/>
        </w:rPr>
        <w:t>servici</w:t>
      </w:r>
      <w:r w:rsidRPr="00C468D8">
        <w:rPr>
          <w:rFonts w:ascii="Times New Roman" w:hAnsi="Times New Roman"/>
          <w:color w:val="000000"/>
          <w:sz w:val="28"/>
          <w:szCs w:val="28"/>
          <w:lang w:val="ro-RO"/>
        </w:rPr>
        <w:t xml:space="preserve">ului </w:t>
      </w:r>
      <w:r w:rsidR="00037C0A" w:rsidRPr="00C468D8">
        <w:rPr>
          <w:rFonts w:ascii="Times New Roman" w:hAnsi="Times New Roman"/>
          <w:color w:val="000000"/>
          <w:sz w:val="28"/>
          <w:szCs w:val="28"/>
          <w:lang w:val="ro-RO"/>
        </w:rPr>
        <w:t>de tip PaaS</w:t>
      </w:r>
      <w:r w:rsidRPr="00C468D8">
        <w:rPr>
          <w:rFonts w:ascii="Times New Roman" w:hAnsi="Times New Roman"/>
          <w:color w:val="000000"/>
          <w:sz w:val="28"/>
          <w:szCs w:val="28"/>
          <w:lang w:val="ro-RO"/>
        </w:rPr>
        <w:t xml:space="preserve"> are </w:t>
      </w:r>
      <w:r w:rsidR="00037C0A" w:rsidRPr="00C468D8">
        <w:rPr>
          <w:rFonts w:ascii="Times New Roman" w:hAnsi="Times New Roman"/>
          <w:color w:val="000000"/>
          <w:sz w:val="28"/>
          <w:szCs w:val="28"/>
          <w:lang w:val="ro-RO"/>
        </w:rPr>
        <w:t>următoarele funcții:</w:t>
      </w:r>
    </w:p>
    <w:p w14:paraId="108961C6" w14:textId="6BE6E57D" w:rsidR="00037C0A" w:rsidRPr="00C468D8" w:rsidRDefault="00F1790E"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w:t>
      </w:r>
      <w:r w:rsidR="00037C0A" w:rsidRPr="00C468D8">
        <w:rPr>
          <w:rFonts w:ascii="Times New Roman" w:hAnsi="Times New Roman"/>
          <w:color w:val="000000"/>
          <w:sz w:val="28"/>
          <w:szCs w:val="28"/>
          <w:lang w:val="ro-RO"/>
        </w:rPr>
        <w:t>sigur</w:t>
      </w:r>
      <w:r w:rsidRPr="00C468D8">
        <w:rPr>
          <w:rFonts w:ascii="Times New Roman" w:hAnsi="Times New Roman"/>
          <w:color w:val="000000"/>
          <w:sz w:val="28"/>
          <w:szCs w:val="28"/>
          <w:lang w:val="ro-RO"/>
        </w:rPr>
        <w:t xml:space="preserve">area </w:t>
      </w:r>
      <w:r w:rsidR="00037C0A" w:rsidRPr="00C468D8">
        <w:rPr>
          <w:rFonts w:ascii="Times New Roman" w:hAnsi="Times New Roman"/>
          <w:color w:val="000000"/>
          <w:sz w:val="28"/>
          <w:szCs w:val="28"/>
          <w:lang w:val="ro-RO"/>
        </w:rPr>
        <w:t>integr</w:t>
      </w:r>
      <w:r w:rsidRPr="00C468D8">
        <w:rPr>
          <w:rFonts w:ascii="Times New Roman" w:hAnsi="Times New Roman"/>
          <w:color w:val="000000"/>
          <w:sz w:val="28"/>
          <w:szCs w:val="28"/>
          <w:lang w:val="ro-RO"/>
        </w:rPr>
        <w:t xml:space="preserve">ării </w:t>
      </w:r>
      <w:r w:rsidR="00037C0A" w:rsidRPr="00C468D8">
        <w:rPr>
          <w:rFonts w:ascii="Times New Roman" w:hAnsi="Times New Roman"/>
          <w:color w:val="000000"/>
          <w:sz w:val="28"/>
          <w:szCs w:val="28"/>
          <w:lang w:val="ro-RO"/>
        </w:rPr>
        <w:t>componentelor software de platformă în sistemele informaţionale proprii;</w:t>
      </w:r>
    </w:p>
    <w:p w14:paraId="0178B4B0" w14:textId="3C63EB60"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5B2BC0" w:rsidRPr="00C468D8">
        <w:rPr>
          <w:rFonts w:ascii="Times New Roman" w:hAnsi="Times New Roman"/>
          <w:color w:val="000000"/>
          <w:sz w:val="28"/>
          <w:szCs w:val="28"/>
          <w:lang w:val="ro-RO"/>
        </w:rPr>
        <w:t>area</w:t>
      </w:r>
      <w:r w:rsidRPr="00C468D8">
        <w:rPr>
          <w:rFonts w:ascii="Times New Roman" w:hAnsi="Times New Roman"/>
          <w:color w:val="000000"/>
          <w:sz w:val="28"/>
          <w:szCs w:val="28"/>
          <w:lang w:val="ro-RO"/>
        </w:rPr>
        <w:t xml:space="preserve"> licenţier</w:t>
      </w:r>
      <w:r w:rsidR="005B2BC0" w:rsidRPr="00C468D8">
        <w:rPr>
          <w:rFonts w:ascii="Times New Roman" w:hAnsi="Times New Roman"/>
          <w:color w:val="000000"/>
          <w:sz w:val="28"/>
          <w:szCs w:val="28"/>
          <w:lang w:val="ro-RO"/>
        </w:rPr>
        <w:t xml:space="preserve">ii </w:t>
      </w:r>
      <w:r w:rsidRPr="00C468D8">
        <w:rPr>
          <w:rFonts w:ascii="Times New Roman" w:hAnsi="Times New Roman"/>
          <w:color w:val="000000"/>
          <w:sz w:val="28"/>
          <w:szCs w:val="28"/>
          <w:lang w:val="ro-RO"/>
        </w:rPr>
        <w:t xml:space="preserve">pentru sistemele de operare, precum şi pentru alte componente necesare bunei funcţionări a sistemelor informaţionale proprii găzduite pe platforma MCloud, cu excepţia cazurilor în care furnizorul </w:t>
      </w:r>
      <w:r w:rsidR="00303D0B" w:rsidRPr="00C468D8">
        <w:rPr>
          <w:rFonts w:ascii="Times New Roman" w:hAnsi="Times New Roman"/>
          <w:color w:val="000000"/>
          <w:sz w:val="28"/>
          <w:szCs w:val="28"/>
          <w:lang w:val="ro-RO"/>
        </w:rPr>
        <w:t xml:space="preserve">serviciului PaaS </w:t>
      </w:r>
      <w:r w:rsidRPr="00C468D8">
        <w:rPr>
          <w:rFonts w:ascii="Times New Roman" w:hAnsi="Times New Roman"/>
          <w:color w:val="000000"/>
          <w:sz w:val="28"/>
          <w:szCs w:val="28"/>
          <w:lang w:val="ro-RO"/>
        </w:rPr>
        <w:t>poate oferi licenţele necesare;</w:t>
      </w:r>
    </w:p>
    <w:p w14:paraId="0EB8698E" w14:textId="5FF6A43E"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administr</w:t>
      </w:r>
      <w:r w:rsidR="00303D0B"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sistemel</w:t>
      </w:r>
      <w:r w:rsidR="00303D0B"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informaţionale proprii găzduite pe platforma MCloud, inclusiv acord</w:t>
      </w:r>
      <w:r w:rsidR="00303D0B"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drepturil</w:t>
      </w:r>
      <w:r w:rsidR="00303D0B"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de acces la diferite componente ale sistemelor informaţionale;</w:t>
      </w:r>
    </w:p>
    <w:p w14:paraId="53B6271B" w14:textId="04BCA4D7"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303D0B"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performanţ</w:t>
      </w:r>
      <w:r w:rsidR="00303D0B" w:rsidRPr="00C468D8">
        <w:rPr>
          <w:rFonts w:ascii="Times New Roman" w:hAnsi="Times New Roman"/>
          <w:color w:val="000000"/>
          <w:sz w:val="28"/>
          <w:szCs w:val="28"/>
          <w:lang w:val="ro-RO"/>
        </w:rPr>
        <w:t>ei</w:t>
      </w:r>
      <w:r w:rsidRPr="00C468D8">
        <w:rPr>
          <w:rFonts w:ascii="Times New Roman" w:hAnsi="Times New Roman"/>
          <w:color w:val="000000"/>
          <w:sz w:val="28"/>
          <w:szCs w:val="28"/>
          <w:lang w:val="ro-RO"/>
        </w:rPr>
        <w:t>, securit</w:t>
      </w:r>
      <w:r w:rsidR="00303D0B" w:rsidRPr="00C468D8">
        <w:rPr>
          <w:rFonts w:ascii="Times New Roman" w:hAnsi="Times New Roman"/>
          <w:color w:val="000000"/>
          <w:sz w:val="28"/>
          <w:szCs w:val="28"/>
          <w:lang w:val="ro-RO"/>
        </w:rPr>
        <w:t xml:space="preserve">ății </w:t>
      </w:r>
      <w:r w:rsidRPr="00C468D8">
        <w:rPr>
          <w:rFonts w:ascii="Times New Roman" w:hAnsi="Times New Roman"/>
          <w:color w:val="000000"/>
          <w:sz w:val="28"/>
          <w:szCs w:val="28"/>
          <w:lang w:val="ro-RO"/>
        </w:rPr>
        <w:t>şi disponibilit</w:t>
      </w:r>
      <w:r w:rsidR="00303D0B" w:rsidRPr="00C468D8">
        <w:rPr>
          <w:rFonts w:ascii="Times New Roman" w:hAnsi="Times New Roman"/>
          <w:color w:val="000000"/>
          <w:sz w:val="28"/>
          <w:szCs w:val="28"/>
          <w:lang w:val="ro-RO"/>
        </w:rPr>
        <w:t>ății</w:t>
      </w:r>
      <w:r w:rsidRPr="00C468D8">
        <w:rPr>
          <w:rFonts w:ascii="Times New Roman" w:hAnsi="Times New Roman"/>
          <w:color w:val="000000"/>
          <w:sz w:val="28"/>
          <w:szCs w:val="28"/>
          <w:lang w:val="ro-RO"/>
        </w:rPr>
        <w:t>, la nivel de sistem de operare şi aplicaţii, a sistemelor informaţionale proprii găzduite pe platforma MCloud;</w:t>
      </w:r>
    </w:p>
    <w:p w14:paraId="0E0716D5" w14:textId="5E676AAD"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gestion</w:t>
      </w:r>
      <w:r w:rsidR="00303D0B"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accesul</w:t>
      </w:r>
      <w:r w:rsidR="00303D0B"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la resursele alocate din platforma MCloud în vederea administrării acestora;</w:t>
      </w:r>
    </w:p>
    <w:p w14:paraId="4103A745" w14:textId="1DBD117E"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303D0B"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protej</w:t>
      </w:r>
      <w:r w:rsidR="00303D0B"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datelor procesate în cadrul sistemelor informaţionale proprii găzduite pe platforma MCloud;</w:t>
      </w:r>
    </w:p>
    <w:p w14:paraId="4434DD41" w14:textId="0DC68EC0"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303D0B"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document</w:t>
      </w:r>
      <w:r w:rsidR="00303D0B"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tehnic</w:t>
      </w:r>
      <w:r w:rsidR="00303D0B" w:rsidRPr="00C468D8">
        <w:rPr>
          <w:rFonts w:ascii="Times New Roman" w:hAnsi="Times New Roman"/>
          <w:color w:val="000000"/>
          <w:sz w:val="28"/>
          <w:szCs w:val="28"/>
          <w:lang w:val="ro-RO"/>
        </w:rPr>
        <w:t>e</w:t>
      </w:r>
      <w:r w:rsidRPr="00C468D8">
        <w:rPr>
          <w:rFonts w:ascii="Times New Roman" w:hAnsi="Times New Roman"/>
          <w:color w:val="000000"/>
          <w:sz w:val="28"/>
          <w:szCs w:val="28"/>
          <w:lang w:val="ro-RO"/>
        </w:rPr>
        <w:t xml:space="preserve"> a sistemelor informaţionale proprii găzduite pe platforma MCloud;</w:t>
      </w:r>
    </w:p>
    <w:p w14:paraId="3B18E2A0" w14:textId="7B69E384"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utiliz</w:t>
      </w:r>
      <w:r w:rsidR="00303D0B"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serviciil</w:t>
      </w:r>
      <w:r w:rsidR="00303D0B"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componentel</w:t>
      </w:r>
      <w:r w:rsidR="002236E3"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software de platformă în strictă corespundere cu acordurile încheiate cu furnizorul</w:t>
      </w:r>
      <w:r w:rsidR="00303D0B" w:rsidRPr="00C468D8">
        <w:rPr>
          <w:rFonts w:ascii="Times New Roman" w:hAnsi="Times New Roman"/>
          <w:color w:val="000000"/>
          <w:sz w:val="28"/>
          <w:szCs w:val="28"/>
          <w:lang w:val="ro-RO"/>
        </w:rPr>
        <w:t xml:space="preserve"> serviciului de tip PaaS</w:t>
      </w:r>
      <w:r w:rsidRPr="00C468D8">
        <w:rPr>
          <w:rFonts w:ascii="Times New Roman" w:hAnsi="Times New Roman"/>
          <w:color w:val="000000"/>
          <w:sz w:val="28"/>
          <w:szCs w:val="28"/>
          <w:lang w:val="ro-RO"/>
        </w:rPr>
        <w:t>;</w:t>
      </w:r>
    </w:p>
    <w:p w14:paraId="44BAF010" w14:textId="7CD154B7" w:rsidR="00037C0A" w:rsidRPr="00C468D8" w:rsidRDefault="00037C0A" w:rsidP="008322F0">
      <w:pPr>
        <w:pStyle w:val="Listparagraf"/>
        <w:numPr>
          <w:ilvl w:val="1"/>
          <w:numId w:val="25"/>
        </w:numPr>
        <w:tabs>
          <w:tab w:val="left" w:pos="851"/>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2236E3"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instruir</w:t>
      </w:r>
      <w:r w:rsidR="002236E3" w:rsidRPr="00C468D8">
        <w:rPr>
          <w:rFonts w:ascii="Times New Roman" w:hAnsi="Times New Roman"/>
          <w:color w:val="000000"/>
          <w:sz w:val="28"/>
          <w:szCs w:val="28"/>
          <w:lang w:val="ro-RO"/>
        </w:rPr>
        <w:t xml:space="preserve">ii </w:t>
      </w:r>
      <w:r w:rsidRPr="00C468D8">
        <w:rPr>
          <w:rFonts w:ascii="Times New Roman" w:hAnsi="Times New Roman"/>
          <w:color w:val="000000"/>
          <w:sz w:val="28"/>
          <w:szCs w:val="28"/>
          <w:lang w:val="ro-RO"/>
        </w:rPr>
        <w:t>şi suportul</w:t>
      </w:r>
      <w:r w:rsidR="002236E3"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utilizatorilor sistemelor informaţionale găzduite pe platforma MCloud.</w:t>
      </w:r>
    </w:p>
    <w:p w14:paraId="52986AC8" w14:textId="77777777" w:rsidR="00037C0A" w:rsidRPr="00C468D8" w:rsidRDefault="00037C0A" w:rsidP="00C468D8">
      <w:pPr>
        <w:tabs>
          <w:tab w:val="left" w:pos="1134"/>
          <w:tab w:val="left" w:pos="1418"/>
        </w:tabs>
        <w:ind w:left="-284"/>
        <w:rPr>
          <w:sz w:val="28"/>
          <w:szCs w:val="28"/>
          <w:lang w:val="ro-RO"/>
        </w:rPr>
      </w:pPr>
    </w:p>
    <w:p w14:paraId="3C4553BF" w14:textId="77777777"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Secţiunea a 4-a</w:t>
      </w:r>
    </w:p>
    <w:p w14:paraId="4AAA9F1A" w14:textId="218BD7B4"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Funcțiile specifice ale furnizorului şi ale beneficiar</w:t>
      </w:r>
      <w:r w:rsidR="002236E3" w:rsidRPr="00C468D8">
        <w:rPr>
          <w:b/>
          <w:bCs/>
          <w:sz w:val="28"/>
          <w:szCs w:val="28"/>
          <w:lang w:val="ro-RO" w:eastAsia="ro-RO"/>
        </w:rPr>
        <w:t xml:space="preserve">ului </w:t>
      </w:r>
    </w:p>
    <w:p w14:paraId="0EA684AF" w14:textId="5F6002E5" w:rsidR="00037C0A" w:rsidRPr="00C468D8" w:rsidRDefault="002236E3" w:rsidP="00C468D8">
      <w:pPr>
        <w:tabs>
          <w:tab w:val="left" w:pos="851"/>
          <w:tab w:val="left" w:pos="1418"/>
        </w:tabs>
        <w:ind w:left="-284"/>
        <w:jc w:val="center"/>
        <w:rPr>
          <w:b/>
          <w:bCs/>
          <w:sz w:val="28"/>
          <w:szCs w:val="28"/>
          <w:lang w:val="ro-RO" w:eastAsia="ro-RO"/>
        </w:rPr>
      </w:pPr>
      <w:r w:rsidRPr="00C468D8">
        <w:rPr>
          <w:b/>
          <w:bCs/>
          <w:sz w:val="28"/>
          <w:szCs w:val="28"/>
          <w:lang w:val="ro-RO" w:eastAsia="ro-RO"/>
        </w:rPr>
        <w:lastRenderedPageBreak/>
        <w:t>S</w:t>
      </w:r>
      <w:r w:rsidR="00037C0A" w:rsidRPr="00C468D8">
        <w:rPr>
          <w:b/>
          <w:bCs/>
          <w:sz w:val="28"/>
          <w:szCs w:val="28"/>
          <w:lang w:val="ro-RO" w:eastAsia="ro-RO"/>
        </w:rPr>
        <w:t>ervici</w:t>
      </w:r>
      <w:r w:rsidRPr="00C468D8">
        <w:rPr>
          <w:b/>
          <w:bCs/>
          <w:sz w:val="28"/>
          <w:szCs w:val="28"/>
          <w:lang w:val="ro-RO" w:eastAsia="ro-RO"/>
        </w:rPr>
        <w:t xml:space="preserve">ului </w:t>
      </w:r>
      <w:r w:rsidR="00037C0A" w:rsidRPr="00C468D8">
        <w:rPr>
          <w:b/>
          <w:bCs/>
          <w:sz w:val="28"/>
          <w:szCs w:val="28"/>
          <w:lang w:val="ro-RO" w:eastAsia="ro-RO"/>
        </w:rPr>
        <w:t>de tip SaaS</w:t>
      </w:r>
    </w:p>
    <w:p w14:paraId="2F04F9B1" w14:textId="293CEAC6" w:rsidR="00037C0A" w:rsidRPr="00C468D8" w:rsidRDefault="00037C0A" w:rsidP="008322F0">
      <w:pPr>
        <w:pStyle w:val="Listparagraf"/>
        <w:numPr>
          <w:ilvl w:val="0"/>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Furnizorul servici</w:t>
      </w:r>
      <w:r w:rsidR="002236E3" w:rsidRPr="00C468D8">
        <w:rPr>
          <w:rFonts w:ascii="Times New Roman" w:hAnsi="Times New Roman"/>
          <w:color w:val="000000"/>
          <w:sz w:val="28"/>
          <w:szCs w:val="28"/>
          <w:lang w:val="ro-RO"/>
        </w:rPr>
        <w:t xml:space="preserve">ului </w:t>
      </w:r>
      <w:r w:rsidRPr="00C468D8">
        <w:rPr>
          <w:rFonts w:ascii="Times New Roman" w:hAnsi="Times New Roman"/>
          <w:color w:val="000000"/>
          <w:sz w:val="28"/>
          <w:szCs w:val="28"/>
          <w:lang w:val="ro-RO"/>
        </w:rPr>
        <w:t>de tip SaaS</w:t>
      </w:r>
      <w:r w:rsidR="002236E3" w:rsidRPr="00C468D8">
        <w:rPr>
          <w:rFonts w:ascii="Times New Roman" w:hAnsi="Times New Roman"/>
          <w:color w:val="000000"/>
          <w:sz w:val="28"/>
          <w:szCs w:val="28"/>
          <w:lang w:val="ro-RO"/>
        </w:rPr>
        <w:t xml:space="preserve"> </w:t>
      </w:r>
      <w:r w:rsidRPr="00C468D8">
        <w:rPr>
          <w:rFonts w:ascii="Times New Roman" w:hAnsi="Times New Roman"/>
          <w:color w:val="000000"/>
          <w:sz w:val="28"/>
          <w:szCs w:val="28"/>
          <w:lang w:val="ro-RO"/>
        </w:rPr>
        <w:t>are următoarele funcții:</w:t>
      </w:r>
    </w:p>
    <w:p w14:paraId="6CEBD583" w14:textId="06EE0B54"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2236E3" w:rsidRPr="00C468D8">
        <w:rPr>
          <w:rFonts w:ascii="Times New Roman" w:hAnsi="Times New Roman"/>
          <w:color w:val="000000"/>
          <w:sz w:val="28"/>
          <w:szCs w:val="28"/>
          <w:lang w:val="ro-RO"/>
        </w:rPr>
        <w:t>area</w:t>
      </w:r>
      <w:r w:rsidRPr="00C468D8">
        <w:rPr>
          <w:rFonts w:ascii="Times New Roman" w:hAnsi="Times New Roman"/>
          <w:color w:val="000000"/>
          <w:sz w:val="28"/>
          <w:szCs w:val="28"/>
          <w:lang w:val="ro-RO"/>
        </w:rPr>
        <w:t xml:space="preserve"> mecanismel</w:t>
      </w:r>
      <w:r w:rsidR="002236E3"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de solicitare, alocare şi disponibilizare a serviciilor TI din platforma MCloud;</w:t>
      </w:r>
    </w:p>
    <w:p w14:paraId="2E6AF71B" w14:textId="07BED694"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2236E3" w:rsidRPr="00C468D8">
        <w:rPr>
          <w:rFonts w:ascii="Times New Roman" w:hAnsi="Times New Roman"/>
          <w:color w:val="000000"/>
          <w:sz w:val="28"/>
          <w:szCs w:val="28"/>
          <w:lang w:val="ro-RO"/>
        </w:rPr>
        <w:t>area</w:t>
      </w:r>
      <w:r w:rsidRPr="00C468D8">
        <w:rPr>
          <w:rFonts w:ascii="Times New Roman" w:hAnsi="Times New Roman"/>
          <w:color w:val="000000"/>
          <w:sz w:val="28"/>
          <w:szCs w:val="28"/>
          <w:lang w:val="ro-RO"/>
        </w:rPr>
        <w:t xml:space="preserve"> disponibilit</w:t>
      </w:r>
      <w:r w:rsidR="002236E3" w:rsidRPr="00C468D8">
        <w:rPr>
          <w:rFonts w:ascii="Times New Roman" w:hAnsi="Times New Roman"/>
          <w:color w:val="000000"/>
          <w:sz w:val="28"/>
          <w:szCs w:val="28"/>
          <w:lang w:val="ro-RO"/>
        </w:rPr>
        <w:t xml:space="preserve">ății </w:t>
      </w:r>
      <w:r w:rsidRPr="00C468D8">
        <w:rPr>
          <w:rFonts w:ascii="Times New Roman" w:hAnsi="Times New Roman"/>
          <w:color w:val="000000"/>
          <w:sz w:val="28"/>
          <w:szCs w:val="28"/>
          <w:lang w:val="ro-RO"/>
        </w:rPr>
        <w:t>şi securit</w:t>
      </w:r>
      <w:r w:rsidR="002236E3" w:rsidRPr="00C468D8">
        <w:rPr>
          <w:rFonts w:ascii="Times New Roman" w:hAnsi="Times New Roman"/>
          <w:color w:val="000000"/>
          <w:sz w:val="28"/>
          <w:szCs w:val="28"/>
          <w:lang w:val="ro-RO"/>
        </w:rPr>
        <w:t xml:space="preserve">ății </w:t>
      </w:r>
      <w:r w:rsidRPr="00C468D8">
        <w:rPr>
          <w:rFonts w:ascii="Times New Roman" w:hAnsi="Times New Roman"/>
          <w:color w:val="000000"/>
          <w:sz w:val="28"/>
          <w:szCs w:val="28"/>
          <w:lang w:val="ro-RO"/>
        </w:rPr>
        <w:t>serviciilor TI solicitate, în limitele nivelului agreat de servicii;</w:t>
      </w:r>
    </w:p>
    <w:p w14:paraId="58968BAB" w14:textId="0DB4C880"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2236E3"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accesul</w:t>
      </w:r>
      <w:r w:rsidR="002236E3"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la serviciile TI alocate;</w:t>
      </w:r>
    </w:p>
    <w:p w14:paraId="2278F631" w14:textId="5409773A"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372E83" w:rsidRPr="00C468D8">
        <w:rPr>
          <w:rFonts w:ascii="Times New Roman" w:hAnsi="Times New Roman"/>
          <w:color w:val="000000"/>
          <w:sz w:val="28"/>
          <w:szCs w:val="28"/>
          <w:lang w:val="ro-RO"/>
        </w:rPr>
        <w:t>area</w:t>
      </w:r>
      <w:r w:rsidRPr="00C468D8">
        <w:rPr>
          <w:rFonts w:ascii="Times New Roman" w:hAnsi="Times New Roman"/>
          <w:color w:val="000000"/>
          <w:sz w:val="28"/>
          <w:szCs w:val="28"/>
          <w:lang w:val="ro-RO"/>
        </w:rPr>
        <w:t xml:space="preserve">, la necesitate, </w:t>
      </w:r>
      <w:r w:rsidR="00372E83" w:rsidRPr="00C468D8">
        <w:rPr>
          <w:rFonts w:ascii="Times New Roman" w:hAnsi="Times New Roman"/>
          <w:color w:val="000000"/>
          <w:sz w:val="28"/>
          <w:szCs w:val="28"/>
          <w:lang w:val="ro-RO"/>
        </w:rPr>
        <w:t xml:space="preserve">a </w:t>
      </w:r>
      <w:r w:rsidRPr="00C468D8">
        <w:rPr>
          <w:rFonts w:ascii="Times New Roman" w:hAnsi="Times New Roman"/>
          <w:color w:val="000000"/>
          <w:sz w:val="28"/>
          <w:szCs w:val="28"/>
          <w:lang w:val="ro-RO"/>
        </w:rPr>
        <w:t>suportul</w:t>
      </w:r>
      <w:r w:rsidR="00372E83"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tehnic al beneficiarilor în vederea utilizării mecanismelor de solicitare, alocare, utilizare şi disponibilizare a serviciilor TI;</w:t>
      </w:r>
    </w:p>
    <w:p w14:paraId="15896BD4" w14:textId="744AC829"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dezvolt</w:t>
      </w:r>
      <w:r w:rsidR="00372E83" w:rsidRPr="00C468D8">
        <w:rPr>
          <w:rFonts w:ascii="Times New Roman" w:hAnsi="Times New Roman"/>
          <w:color w:val="000000"/>
          <w:sz w:val="28"/>
          <w:szCs w:val="28"/>
          <w:lang w:val="ro-RO"/>
        </w:rPr>
        <w:t>area</w:t>
      </w:r>
      <w:r w:rsidRPr="00C468D8">
        <w:rPr>
          <w:rFonts w:ascii="Times New Roman" w:hAnsi="Times New Roman"/>
          <w:color w:val="000000"/>
          <w:sz w:val="28"/>
          <w:szCs w:val="28"/>
          <w:lang w:val="ro-RO"/>
        </w:rPr>
        <w:t>, instal</w:t>
      </w:r>
      <w:r w:rsidR="00372E83"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şi gestion</w:t>
      </w:r>
      <w:r w:rsidR="00372E83"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componentel</w:t>
      </w:r>
      <w:r w:rsidR="00372E83"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software necesare bunei funcţionări a serviciilor TI din platforma MCloud;</w:t>
      </w:r>
    </w:p>
    <w:p w14:paraId="53FA5611" w14:textId="7566DE25"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372E83"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integr</w:t>
      </w:r>
      <w:r w:rsidR="00372E83" w:rsidRPr="00C468D8">
        <w:rPr>
          <w:rFonts w:ascii="Times New Roman" w:hAnsi="Times New Roman"/>
          <w:color w:val="000000"/>
          <w:sz w:val="28"/>
          <w:szCs w:val="28"/>
          <w:lang w:val="ro-RO"/>
        </w:rPr>
        <w:t>ării</w:t>
      </w:r>
      <w:r w:rsidRPr="00C468D8">
        <w:rPr>
          <w:rFonts w:ascii="Times New Roman" w:hAnsi="Times New Roman"/>
          <w:color w:val="000000"/>
          <w:sz w:val="28"/>
          <w:szCs w:val="28"/>
          <w:lang w:val="ro-RO"/>
        </w:rPr>
        <w:t>, la necesitate, a serviciilor TI din platforma MCloud cu sistemele informaţionale relevante;</w:t>
      </w:r>
    </w:p>
    <w:p w14:paraId="45C4B0E7" w14:textId="68C92A49"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372E83" w:rsidRPr="00C468D8">
        <w:rPr>
          <w:rFonts w:ascii="Times New Roman" w:hAnsi="Times New Roman"/>
          <w:color w:val="000000"/>
          <w:sz w:val="28"/>
          <w:szCs w:val="28"/>
          <w:lang w:val="ro-RO"/>
        </w:rPr>
        <w:t xml:space="preserve">area </w:t>
      </w:r>
      <w:r w:rsidR="00113ED3" w:rsidRPr="00C468D8">
        <w:rPr>
          <w:rFonts w:ascii="Times New Roman" w:hAnsi="Times New Roman"/>
          <w:color w:val="000000"/>
          <w:sz w:val="28"/>
          <w:szCs w:val="28"/>
          <w:lang w:val="ro-RO"/>
        </w:rPr>
        <w:t>licențierii</w:t>
      </w:r>
      <w:r w:rsidR="00372E83" w:rsidRPr="00C468D8">
        <w:rPr>
          <w:rFonts w:ascii="Times New Roman" w:hAnsi="Times New Roman"/>
          <w:color w:val="000000"/>
          <w:sz w:val="28"/>
          <w:szCs w:val="28"/>
          <w:lang w:val="ro-RO"/>
        </w:rPr>
        <w:t xml:space="preserve"> </w:t>
      </w:r>
      <w:r w:rsidRPr="00C468D8">
        <w:rPr>
          <w:rFonts w:ascii="Times New Roman" w:hAnsi="Times New Roman"/>
          <w:color w:val="000000"/>
          <w:sz w:val="28"/>
          <w:szCs w:val="28"/>
          <w:lang w:val="ro-RO"/>
        </w:rPr>
        <w:t>pentru sistemele de operare, precum şi pentru alte componente necesare bunei funcţionări a serviciilor TI din platforma MCloud;</w:t>
      </w:r>
    </w:p>
    <w:p w14:paraId="25C368E2" w14:textId="16F4A94B"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372E83" w:rsidRPr="00C468D8">
        <w:rPr>
          <w:rFonts w:ascii="Times New Roman" w:hAnsi="Times New Roman"/>
          <w:color w:val="000000"/>
          <w:sz w:val="28"/>
          <w:szCs w:val="28"/>
          <w:lang w:val="ro-RO"/>
        </w:rPr>
        <w:t>area a</w:t>
      </w:r>
      <w:r w:rsidRPr="00C468D8">
        <w:rPr>
          <w:rFonts w:ascii="Times New Roman" w:hAnsi="Times New Roman"/>
          <w:color w:val="000000"/>
          <w:sz w:val="28"/>
          <w:szCs w:val="28"/>
          <w:lang w:val="ro-RO"/>
        </w:rPr>
        <w:t>dministr</w:t>
      </w:r>
      <w:r w:rsidR="00372E83"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centralizat</w:t>
      </w:r>
      <w:r w:rsidR="00372E83" w:rsidRPr="00C468D8">
        <w:rPr>
          <w:rFonts w:ascii="Times New Roman" w:hAnsi="Times New Roman"/>
          <w:color w:val="000000"/>
          <w:sz w:val="28"/>
          <w:szCs w:val="28"/>
          <w:lang w:val="ro-RO"/>
        </w:rPr>
        <w:t>e</w:t>
      </w:r>
      <w:r w:rsidRPr="00C468D8">
        <w:rPr>
          <w:rFonts w:ascii="Times New Roman" w:hAnsi="Times New Roman"/>
          <w:color w:val="000000"/>
          <w:sz w:val="28"/>
          <w:szCs w:val="28"/>
          <w:lang w:val="ro-RO"/>
        </w:rPr>
        <w:t xml:space="preserve"> a serviciilor TI din platforma MCloud;</w:t>
      </w:r>
    </w:p>
    <w:p w14:paraId="549B6D35" w14:textId="7741F780"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acord</w:t>
      </w:r>
      <w:r w:rsidR="00372E83"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beneficiarilor drepturil</w:t>
      </w:r>
      <w:r w:rsidR="00372E83"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de administrare pentru serviciile TI solicitate;</w:t>
      </w:r>
    </w:p>
    <w:p w14:paraId="69B9728D" w14:textId="40B22165"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372E83"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performanţ</w:t>
      </w:r>
      <w:r w:rsidR="00372E83" w:rsidRPr="00C468D8">
        <w:rPr>
          <w:rFonts w:ascii="Times New Roman" w:hAnsi="Times New Roman"/>
          <w:color w:val="000000"/>
          <w:sz w:val="28"/>
          <w:szCs w:val="28"/>
          <w:lang w:val="ro-RO"/>
        </w:rPr>
        <w:t>ei</w:t>
      </w:r>
      <w:r w:rsidRPr="00C468D8">
        <w:rPr>
          <w:rFonts w:ascii="Times New Roman" w:hAnsi="Times New Roman"/>
          <w:color w:val="000000"/>
          <w:sz w:val="28"/>
          <w:szCs w:val="28"/>
          <w:lang w:val="ro-RO"/>
        </w:rPr>
        <w:t>, securit</w:t>
      </w:r>
      <w:r w:rsidR="00372E83" w:rsidRPr="00C468D8">
        <w:rPr>
          <w:rFonts w:ascii="Times New Roman" w:hAnsi="Times New Roman"/>
          <w:color w:val="000000"/>
          <w:sz w:val="28"/>
          <w:szCs w:val="28"/>
          <w:lang w:val="ro-RO"/>
        </w:rPr>
        <w:t xml:space="preserve">ății </w:t>
      </w:r>
      <w:r w:rsidRPr="00C468D8">
        <w:rPr>
          <w:rFonts w:ascii="Times New Roman" w:hAnsi="Times New Roman"/>
          <w:color w:val="000000"/>
          <w:sz w:val="28"/>
          <w:szCs w:val="28"/>
          <w:lang w:val="ro-RO"/>
        </w:rPr>
        <w:t>şi disponibilit</w:t>
      </w:r>
      <w:r w:rsidR="00372E83" w:rsidRPr="00C468D8">
        <w:rPr>
          <w:rFonts w:ascii="Times New Roman" w:hAnsi="Times New Roman"/>
          <w:color w:val="000000"/>
          <w:sz w:val="28"/>
          <w:szCs w:val="28"/>
          <w:lang w:val="ro-RO"/>
        </w:rPr>
        <w:t xml:space="preserve">ății </w:t>
      </w:r>
      <w:r w:rsidRPr="00C468D8">
        <w:rPr>
          <w:rFonts w:ascii="Times New Roman" w:hAnsi="Times New Roman"/>
          <w:color w:val="000000"/>
          <w:sz w:val="28"/>
          <w:szCs w:val="28"/>
          <w:lang w:val="ro-RO"/>
        </w:rPr>
        <w:t>serviciilor TI</w:t>
      </w:r>
      <w:r w:rsidR="00372E83" w:rsidRPr="00C468D8">
        <w:rPr>
          <w:rFonts w:ascii="Times New Roman" w:hAnsi="Times New Roman"/>
          <w:color w:val="000000"/>
          <w:sz w:val="28"/>
          <w:szCs w:val="28"/>
          <w:lang w:val="ro-RO"/>
        </w:rPr>
        <w:t xml:space="preserve"> </w:t>
      </w:r>
      <w:r w:rsidRPr="00C468D8">
        <w:rPr>
          <w:rFonts w:ascii="Times New Roman" w:hAnsi="Times New Roman"/>
          <w:color w:val="000000"/>
          <w:sz w:val="28"/>
          <w:szCs w:val="28"/>
          <w:lang w:val="ro-RO"/>
        </w:rPr>
        <w:t>din platforma MCloud în conformitate cu nivelul agreat de servicii;</w:t>
      </w:r>
    </w:p>
    <w:p w14:paraId="0A6C856F" w14:textId="5AC7A94A"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113ED3"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protej</w:t>
      </w:r>
      <w:r w:rsidR="00113ED3"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datelor procesate în cadrul serviciilor, precum şi crearea şi stocarea copiilor de rezervă;</w:t>
      </w:r>
    </w:p>
    <w:p w14:paraId="0047B09F" w14:textId="589231D8"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113ED3"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document</w:t>
      </w:r>
      <w:r w:rsidR="00372E83"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serviciilor din platforma MCloud;</w:t>
      </w:r>
    </w:p>
    <w:p w14:paraId="594F6734" w14:textId="5E567F06"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113ED3"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suportul</w:t>
      </w:r>
      <w:r w:rsidR="00113ED3"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beneficiarilor în cadrul </w:t>
      </w:r>
      <w:r w:rsidR="00113ED3" w:rsidRPr="00C468D8">
        <w:rPr>
          <w:rFonts w:ascii="Times New Roman" w:hAnsi="Times New Roman"/>
          <w:color w:val="000000"/>
          <w:sz w:val="28"/>
          <w:szCs w:val="28"/>
          <w:lang w:val="ro-RO"/>
        </w:rPr>
        <w:t xml:space="preserve">prestării </w:t>
      </w:r>
      <w:r w:rsidRPr="00C468D8">
        <w:rPr>
          <w:rFonts w:ascii="Times New Roman" w:hAnsi="Times New Roman"/>
          <w:color w:val="000000"/>
          <w:sz w:val="28"/>
          <w:szCs w:val="28"/>
          <w:lang w:val="ro-RO"/>
        </w:rPr>
        <w:t>serviciilor din platforma MCloud;</w:t>
      </w:r>
    </w:p>
    <w:p w14:paraId="56370C82" w14:textId="0E6C3542"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sz w:val="28"/>
          <w:szCs w:val="28"/>
          <w:lang w:val="ro-RO"/>
        </w:rPr>
        <w:t>factur</w:t>
      </w:r>
      <w:r w:rsidR="00113ED3" w:rsidRPr="00C468D8">
        <w:rPr>
          <w:rFonts w:ascii="Times New Roman" w:hAnsi="Times New Roman"/>
          <w:sz w:val="28"/>
          <w:szCs w:val="28"/>
          <w:lang w:val="ro-RO"/>
        </w:rPr>
        <w:t xml:space="preserve">area </w:t>
      </w:r>
      <w:r w:rsidRPr="00C468D8">
        <w:rPr>
          <w:rFonts w:ascii="Times New Roman" w:hAnsi="Times New Roman"/>
          <w:sz w:val="28"/>
          <w:szCs w:val="28"/>
          <w:lang w:val="ro-RO"/>
        </w:rPr>
        <w:t>beneficiar</w:t>
      </w:r>
      <w:r w:rsidR="00113ED3" w:rsidRPr="00C468D8">
        <w:rPr>
          <w:rFonts w:ascii="Times New Roman" w:hAnsi="Times New Roman"/>
          <w:sz w:val="28"/>
          <w:szCs w:val="28"/>
          <w:lang w:val="ro-RO"/>
        </w:rPr>
        <w:t xml:space="preserve">ului serviciului </w:t>
      </w:r>
      <w:r w:rsidRPr="00C468D8">
        <w:rPr>
          <w:rFonts w:ascii="Times New Roman" w:hAnsi="Times New Roman"/>
          <w:sz w:val="28"/>
          <w:szCs w:val="28"/>
          <w:lang w:val="ro-RO"/>
        </w:rPr>
        <w:t>SaaS pentru serviciile prestate</w:t>
      </w:r>
      <w:r w:rsidR="00894147" w:rsidRPr="00C468D8">
        <w:rPr>
          <w:rFonts w:ascii="Times New Roman" w:hAnsi="Times New Roman"/>
          <w:sz w:val="28"/>
          <w:szCs w:val="28"/>
          <w:lang w:val="ro-RO"/>
        </w:rPr>
        <w:t>, după caz</w:t>
      </w:r>
      <w:r w:rsidRPr="00C468D8">
        <w:rPr>
          <w:rFonts w:ascii="Times New Roman" w:hAnsi="Times New Roman"/>
          <w:sz w:val="28"/>
          <w:szCs w:val="28"/>
          <w:lang w:val="ro-RO"/>
        </w:rPr>
        <w:t>.</w:t>
      </w:r>
    </w:p>
    <w:p w14:paraId="18E7BE8E" w14:textId="4BC1171F" w:rsidR="00037C0A" w:rsidRPr="00C468D8" w:rsidRDefault="00894147" w:rsidP="008322F0">
      <w:pPr>
        <w:pStyle w:val="Listparagraf"/>
        <w:numPr>
          <w:ilvl w:val="0"/>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 xml:space="preserve">Beneficiarul </w:t>
      </w:r>
      <w:r w:rsidR="00037C0A" w:rsidRPr="00C468D8">
        <w:rPr>
          <w:rFonts w:ascii="Times New Roman" w:hAnsi="Times New Roman"/>
          <w:color w:val="000000"/>
          <w:sz w:val="28"/>
          <w:szCs w:val="28"/>
          <w:lang w:val="ro-RO"/>
        </w:rPr>
        <w:t>servici</w:t>
      </w:r>
      <w:r w:rsidRPr="00C468D8">
        <w:rPr>
          <w:rFonts w:ascii="Times New Roman" w:hAnsi="Times New Roman"/>
          <w:color w:val="000000"/>
          <w:sz w:val="28"/>
          <w:szCs w:val="28"/>
          <w:lang w:val="ro-RO"/>
        </w:rPr>
        <w:t xml:space="preserve">ului </w:t>
      </w:r>
      <w:r w:rsidR="00037C0A" w:rsidRPr="00C468D8">
        <w:rPr>
          <w:rFonts w:ascii="Times New Roman" w:hAnsi="Times New Roman"/>
          <w:color w:val="000000"/>
          <w:sz w:val="28"/>
          <w:szCs w:val="28"/>
          <w:lang w:val="ro-RO"/>
        </w:rPr>
        <w:t>de tip SaaS</w:t>
      </w:r>
      <w:r w:rsidRPr="00C468D8">
        <w:rPr>
          <w:rFonts w:ascii="Times New Roman" w:hAnsi="Times New Roman"/>
          <w:color w:val="000000"/>
          <w:sz w:val="28"/>
          <w:szCs w:val="28"/>
          <w:lang w:val="ro-RO"/>
        </w:rPr>
        <w:t xml:space="preserve"> </w:t>
      </w:r>
      <w:r w:rsidR="00037C0A" w:rsidRPr="00C468D8">
        <w:rPr>
          <w:rFonts w:ascii="Times New Roman" w:hAnsi="Times New Roman"/>
          <w:color w:val="000000"/>
          <w:sz w:val="28"/>
          <w:szCs w:val="28"/>
          <w:lang w:val="ro-RO"/>
        </w:rPr>
        <w:t>a</w:t>
      </w:r>
      <w:r w:rsidRPr="00C468D8">
        <w:rPr>
          <w:rFonts w:ascii="Times New Roman" w:hAnsi="Times New Roman"/>
          <w:color w:val="000000"/>
          <w:sz w:val="28"/>
          <w:szCs w:val="28"/>
          <w:lang w:val="ro-RO"/>
        </w:rPr>
        <w:t xml:space="preserve">re </w:t>
      </w:r>
      <w:r w:rsidR="00037C0A" w:rsidRPr="00C468D8">
        <w:rPr>
          <w:rFonts w:ascii="Times New Roman" w:hAnsi="Times New Roman"/>
          <w:color w:val="000000"/>
          <w:sz w:val="28"/>
          <w:szCs w:val="28"/>
          <w:lang w:val="ro-RO"/>
        </w:rPr>
        <w:t>următoarele funcții:</w:t>
      </w:r>
    </w:p>
    <w:p w14:paraId="0D861393" w14:textId="5DF6ED93" w:rsidR="00037C0A" w:rsidRPr="00C468D8" w:rsidRDefault="00894147"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u</w:t>
      </w:r>
      <w:r w:rsidR="00037C0A" w:rsidRPr="00C468D8">
        <w:rPr>
          <w:rFonts w:ascii="Times New Roman" w:hAnsi="Times New Roman"/>
          <w:color w:val="000000"/>
          <w:sz w:val="28"/>
          <w:szCs w:val="28"/>
          <w:lang w:val="ro-RO"/>
        </w:rPr>
        <w:t>tiliz</w:t>
      </w:r>
      <w:r w:rsidRPr="00C468D8">
        <w:rPr>
          <w:rFonts w:ascii="Times New Roman" w:hAnsi="Times New Roman"/>
          <w:color w:val="000000"/>
          <w:sz w:val="28"/>
          <w:szCs w:val="28"/>
          <w:lang w:val="ro-RO"/>
        </w:rPr>
        <w:t xml:space="preserve">area </w:t>
      </w:r>
      <w:r w:rsidR="00037C0A" w:rsidRPr="00C468D8">
        <w:rPr>
          <w:rFonts w:ascii="Times New Roman" w:hAnsi="Times New Roman"/>
          <w:color w:val="000000"/>
          <w:sz w:val="28"/>
          <w:szCs w:val="28"/>
          <w:lang w:val="ro-RO"/>
        </w:rPr>
        <w:t>serviciil</w:t>
      </w:r>
      <w:r w:rsidRPr="00C468D8">
        <w:rPr>
          <w:rFonts w:ascii="Times New Roman" w:hAnsi="Times New Roman"/>
          <w:color w:val="000000"/>
          <w:sz w:val="28"/>
          <w:szCs w:val="28"/>
          <w:lang w:val="ro-RO"/>
        </w:rPr>
        <w:t xml:space="preserve">or </w:t>
      </w:r>
      <w:r w:rsidR="00037C0A" w:rsidRPr="00C468D8">
        <w:rPr>
          <w:rFonts w:ascii="Times New Roman" w:hAnsi="Times New Roman"/>
          <w:color w:val="000000"/>
          <w:sz w:val="28"/>
          <w:szCs w:val="28"/>
          <w:lang w:val="ro-RO"/>
        </w:rPr>
        <w:t>solicitate în corespundere cu acordurile sau, după caz, contractele încheiate cu furnizorul</w:t>
      </w:r>
      <w:r w:rsidRPr="00C468D8">
        <w:rPr>
          <w:rFonts w:ascii="Times New Roman" w:hAnsi="Times New Roman"/>
          <w:color w:val="000000"/>
          <w:sz w:val="28"/>
          <w:szCs w:val="28"/>
          <w:lang w:val="ro-RO"/>
        </w:rPr>
        <w:t xml:space="preserve"> serviciului de tip SaaS</w:t>
      </w:r>
      <w:r w:rsidR="00037C0A" w:rsidRPr="00C468D8">
        <w:rPr>
          <w:rFonts w:ascii="Times New Roman" w:hAnsi="Times New Roman"/>
          <w:color w:val="000000"/>
          <w:sz w:val="28"/>
          <w:szCs w:val="28"/>
          <w:lang w:val="ro-RO"/>
        </w:rPr>
        <w:t>;</w:t>
      </w:r>
    </w:p>
    <w:p w14:paraId="6BA9948A" w14:textId="63CD0447"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administra</w:t>
      </w:r>
      <w:r w:rsidR="00894147" w:rsidRPr="00C468D8">
        <w:rPr>
          <w:rFonts w:ascii="Times New Roman" w:hAnsi="Times New Roman"/>
          <w:color w:val="000000"/>
          <w:sz w:val="28"/>
          <w:szCs w:val="28"/>
          <w:lang w:val="ro-RO"/>
        </w:rPr>
        <w:t xml:space="preserve">rea </w:t>
      </w:r>
      <w:r w:rsidRPr="00C468D8">
        <w:rPr>
          <w:rFonts w:ascii="Times New Roman" w:hAnsi="Times New Roman"/>
          <w:color w:val="000000"/>
          <w:sz w:val="28"/>
          <w:szCs w:val="28"/>
          <w:lang w:val="ro-RO"/>
        </w:rPr>
        <w:t>serviciil</w:t>
      </w:r>
      <w:r w:rsidR="00894147" w:rsidRPr="00C468D8">
        <w:rPr>
          <w:rFonts w:ascii="Times New Roman" w:hAnsi="Times New Roman"/>
          <w:color w:val="000000"/>
          <w:sz w:val="28"/>
          <w:szCs w:val="28"/>
          <w:lang w:val="ro-RO"/>
        </w:rPr>
        <w:t xml:space="preserve">or </w:t>
      </w:r>
      <w:r w:rsidRPr="00C468D8">
        <w:rPr>
          <w:rFonts w:ascii="Times New Roman" w:hAnsi="Times New Roman"/>
          <w:color w:val="000000"/>
          <w:sz w:val="28"/>
          <w:szCs w:val="28"/>
          <w:lang w:val="ro-RO"/>
        </w:rPr>
        <w:t>solicitate, în limitele responsabilităţilor specificate în acordurile încheiate;</w:t>
      </w:r>
    </w:p>
    <w:p w14:paraId="63B45D6E" w14:textId="07A58C4F"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gestion</w:t>
      </w:r>
      <w:r w:rsidR="00894147"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accesul</w:t>
      </w:r>
      <w:r w:rsidR="00894147"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la serviciile solicitate, în vederea administrării acestora, în limitele responsabilităţilor specificate în acordurile încheiate;</w:t>
      </w:r>
    </w:p>
    <w:p w14:paraId="19712300" w14:textId="73E466AC"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610AF2"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administr</w:t>
      </w:r>
      <w:r w:rsidR="00610AF2" w:rsidRPr="00C468D8">
        <w:rPr>
          <w:rFonts w:ascii="Times New Roman" w:hAnsi="Times New Roman"/>
          <w:color w:val="000000"/>
          <w:sz w:val="28"/>
          <w:szCs w:val="28"/>
          <w:lang w:val="ro-RO"/>
        </w:rPr>
        <w:t xml:space="preserve">ării </w:t>
      </w:r>
      <w:r w:rsidRPr="00C468D8">
        <w:rPr>
          <w:rFonts w:ascii="Times New Roman" w:hAnsi="Times New Roman"/>
          <w:color w:val="000000"/>
          <w:sz w:val="28"/>
          <w:szCs w:val="28"/>
          <w:lang w:val="ro-RO"/>
        </w:rPr>
        <w:t>datelor generate în cadrul utilizării serviciilor;</w:t>
      </w:r>
    </w:p>
    <w:p w14:paraId="245868E7" w14:textId="7A5F3782" w:rsidR="00037C0A" w:rsidRPr="00C468D8" w:rsidRDefault="00037C0A" w:rsidP="008322F0">
      <w:pPr>
        <w:pStyle w:val="Listparagraf"/>
        <w:numPr>
          <w:ilvl w:val="1"/>
          <w:numId w:val="25"/>
        </w:numPr>
        <w:tabs>
          <w:tab w:val="left" w:pos="993"/>
          <w:tab w:val="left" w:pos="1418"/>
        </w:tabs>
        <w:spacing w:after="0" w:line="240" w:lineRule="auto"/>
        <w:ind w:left="-284" w:firstLine="720"/>
        <w:jc w:val="both"/>
        <w:rPr>
          <w:rFonts w:ascii="Times New Roman" w:hAnsi="Times New Roman"/>
          <w:sz w:val="28"/>
          <w:szCs w:val="28"/>
          <w:lang w:val="ro-RO"/>
        </w:rPr>
      </w:pPr>
      <w:r w:rsidRPr="00C468D8">
        <w:rPr>
          <w:rFonts w:ascii="Times New Roman" w:hAnsi="Times New Roman"/>
          <w:color w:val="000000"/>
          <w:sz w:val="28"/>
          <w:szCs w:val="28"/>
          <w:lang w:val="ro-RO"/>
        </w:rPr>
        <w:t>asigur</w:t>
      </w:r>
      <w:r w:rsidR="00610AF2" w:rsidRPr="00C468D8">
        <w:rPr>
          <w:rFonts w:ascii="Times New Roman" w:hAnsi="Times New Roman"/>
          <w:color w:val="000000"/>
          <w:sz w:val="28"/>
          <w:szCs w:val="28"/>
          <w:lang w:val="ro-RO"/>
        </w:rPr>
        <w:t xml:space="preserve">area </w:t>
      </w:r>
      <w:r w:rsidRPr="00C468D8">
        <w:rPr>
          <w:rFonts w:ascii="Times New Roman" w:hAnsi="Times New Roman"/>
          <w:color w:val="000000"/>
          <w:sz w:val="28"/>
          <w:szCs w:val="28"/>
          <w:lang w:val="ro-RO"/>
        </w:rPr>
        <w:t>instruir</w:t>
      </w:r>
      <w:r w:rsidR="00610AF2" w:rsidRPr="00C468D8">
        <w:rPr>
          <w:rFonts w:ascii="Times New Roman" w:hAnsi="Times New Roman"/>
          <w:color w:val="000000"/>
          <w:sz w:val="28"/>
          <w:szCs w:val="28"/>
          <w:lang w:val="ro-RO"/>
        </w:rPr>
        <w:t xml:space="preserve">ii </w:t>
      </w:r>
      <w:r w:rsidRPr="00C468D8">
        <w:rPr>
          <w:rFonts w:ascii="Times New Roman" w:hAnsi="Times New Roman"/>
          <w:color w:val="000000"/>
          <w:sz w:val="28"/>
          <w:szCs w:val="28"/>
          <w:lang w:val="ro-RO"/>
        </w:rPr>
        <w:t>şi suportul</w:t>
      </w:r>
      <w:r w:rsidR="00610AF2" w:rsidRPr="00C468D8">
        <w:rPr>
          <w:rFonts w:ascii="Times New Roman" w:hAnsi="Times New Roman"/>
          <w:color w:val="000000"/>
          <w:sz w:val="28"/>
          <w:szCs w:val="28"/>
          <w:lang w:val="ro-RO"/>
        </w:rPr>
        <w:t>ui</w:t>
      </w:r>
      <w:r w:rsidRPr="00C468D8">
        <w:rPr>
          <w:rFonts w:ascii="Times New Roman" w:hAnsi="Times New Roman"/>
          <w:color w:val="000000"/>
          <w:sz w:val="28"/>
          <w:szCs w:val="28"/>
          <w:lang w:val="ro-RO"/>
        </w:rPr>
        <w:t xml:space="preserve"> utilizatorilor finali</w:t>
      </w:r>
      <w:r w:rsidR="00610AF2" w:rsidRPr="00C468D8">
        <w:rPr>
          <w:rFonts w:ascii="Times New Roman" w:hAnsi="Times New Roman"/>
          <w:color w:val="000000"/>
          <w:sz w:val="28"/>
          <w:szCs w:val="28"/>
          <w:lang w:val="ro-RO"/>
        </w:rPr>
        <w:t>, după caz.</w:t>
      </w:r>
    </w:p>
    <w:p w14:paraId="30FDCED7" w14:textId="77777777" w:rsidR="001E32DD" w:rsidRPr="00C468D8" w:rsidRDefault="001E32DD" w:rsidP="008322F0">
      <w:pPr>
        <w:tabs>
          <w:tab w:val="left" w:pos="851"/>
          <w:tab w:val="left" w:pos="993"/>
          <w:tab w:val="left" w:pos="1418"/>
        </w:tabs>
        <w:ind w:left="-284"/>
        <w:jc w:val="center"/>
        <w:rPr>
          <w:b/>
          <w:bCs/>
          <w:sz w:val="28"/>
          <w:szCs w:val="28"/>
          <w:lang w:val="ro-RO" w:eastAsia="ro-RO"/>
        </w:rPr>
      </w:pPr>
    </w:p>
    <w:p w14:paraId="7964B77B" w14:textId="77777777" w:rsidR="00610AF2"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 xml:space="preserve">III. Solicitarea, furnizarea, utilizarea, accesarea </w:t>
      </w:r>
    </w:p>
    <w:p w14:paraId="5068A7A0" w14:textId="78A2054C"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și suspendarea serviciilor platformei MCloud</w:t>
      </w:r>
    </w:p>
    <w:p w14:paraId="4E2D0101" w14:textId="77777777" w:rsidR="00961E6C" w:rsidRPr="00C468D8" w:rsidRDefault="00961E6C" w:rsidP="00C468D8">
      <w:pPr>
        <w:tabs>
          <w:tab w:val="left" w:pos="851"/>
          <w:tab w:val="left" w:pos="1418"/>
        </w:tabs>
        <w:ind w:left="-284"/>
        <w:jc w:val="center"/>
        <w:rPr>
          <w:b/>
          <w:bCs/>
          <w:sz w:val="28"/>
          <w:szCs w:val="28"/>
          <w:lang w:val="ro-RO" w:eastAsia="ro-RO"/>
        </w:rPr>
      </w:pPr>
    </w:p>
    <w:p w14:paraId="59F382C9" w14:textId="75F83598"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Secțiunea 1</w:t>
      </w:r>
    </w:p>
    <w:p w14:paraId="6DED34CE" w14:textId="77777777"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Solicitarea serviciilor platformei MCloud</w:t>
      </w:r>
    </w:p>
    <w:p w14:paraId="400FB03B" w14:textId="7B2AAD07" w:rsidR="00037C0A" w:rsidRPr="00C468D8" w:rsidRDefault="00037C0A" w:rsidP="008322F0">
      <w:pPr>
        <w:pStyle w:val="Listparagraf"/>
        <w:numPr>
          <w:ilvl w:val="0"/>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lastRenderedPageBreak/>
        <w:t>Lista completă a serviciilor platform</w:t>
      </w:r>
      <w:r w:rsidR="00DA4FFF" w:rsidRPr="00C468D8">
        <w:rPr>
          <w:rFonts w:ascii="Times New Roman" w:eastAsia="Times New Roman" w:hAnsi="Times New Roman"/>
          <w:color w:val="000000"/>
          <w:sz w:val="28"/>
          <w:szCs w:val="28"/>
          <w:lang w:val="ro-RO"/>
        </w:rPr>
        <w:t xml:space="preserve">ei </w:t>
      </w:r>
      <w:r w:rsidRPr="00C468D8">
        <w:rPr>
          <w:rFonts w:ascii="Times New Roman" w:eastAsia="Times New Roman" w:hAnsi="Times New Roman"/>
          <w:color w:val="000000"/>
          <w:sz w:val="28"/>
          <w:szCs w:val="28"/>
          <w:lang w:val="ro-RO"/>
        </w:rPr>
        <w:t xml:space="preserve">MCloud este inclusă în </w:t>
      </w:r>
      <w:r w:rsidR="00DA4FFF" w:rsidRPr="00C468D8">
        <w:rPr>
          <w:rFonts w:ascii="Times New Roman" w:eastAsia="Times New Roman" w:hAnsi="Times New Roman"/>
          <w:color w:val="000000"/>
          <w:sz w:val="28"/>
          <w:szCs w:val="28"/>
          <w:lang w:val="ro-RO"/>
        </w:rPr>
        <w:t>c</w:t>
      </w:r>
      <w:r w:rsidRPr="00C468D8">
        <w:rPr>
          <w:rFonts w:ascii="Times New Roman" w:eastAsia="Times New Roman" w:hAnsi="Times New Roman"/>
          <w:color w:val="000000"/>
          <w:sz w:val="28"/>
          <w:szCs w:val="28"/>
          <w:lang w:val="ro-RO"/>
        </w:rPr>
        <w:t>atalogul de servicii aferente platformei MCloud.</w:t>
      </w:r>
    </w:p>
    <w:p w14:paraId="34E8A8C4" w14:textId="4FDB7FB3" w:rsidR="00037C0A" w:rsidRPr="00C468D8" w:rsidRDefault="00037C0A" w:rsidP="008322F0">
      <w:pPr>
        <w:pStyle w:val="Listparagraf"/>
        <w:numPr>
          <w:ilvl w:val="0"/>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Catalogul de servicii aferente platformei MCloud cuprinde denumirea serviciilor, descrierea acestora, modul de solicitare și contractare, condițiile ce trebuie să fie întrunite de beneficiari pentru solicitarea serviciilor, precum și alte informații pentru utilizarea acestora.</w:t>
      </w:r>
    </w:p>
    <w:p w14:paraId="5C9F3F2B" w14:textId="5B370D18" w:rsidR="00037C0A" w:rsidRPr="00C468D8" w:rsidRDefault="00037C0A" w:rsidP="008322F0">
      <w:pPr>
        <w:pStyle w:val="Listparagraf"/>
        <w:numPr>
          <w:ilvl w:val="0"/>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 xml:space="preserve">Solicitarea serviciilor de către beneficiari se efectuează în baza cererii adresate </w:t>
      </w:r>
      <w:r w:rsidR="00CF3E51" w:rsidRPr="00C468D8">
        <w:rPr>
          <w:rFonts w:ascii="Times New Roman" w:eastAsia="Times New Roman" w:hAnsi="Times New Roman"/>
          <w:color w:val="000000"/>
          <w:sz w:val="28"/>
          <w:szCs w:val="28"/>
          <w:lang w:val="ro-RO"/>
        </w:rPr>
        <w:t>posesorului</w:t>
      </w:r>
      <w:r w:rsidRPr="00C468D8">
        <w:rPr>
          <w:rFonts w:ascii="Times New Roman" w:eastAsia="Times New Roman" w:hAnsi="Times New Roman"/>
          <w:color w:val="000000"/>
          <w:sz w:val="28"/>
          <w:szCs w:val="28"/>
          <w:lang w:val="ro-RO"/>
        </w:rPr>
        <w:t>.</w:t>
      </w:r>
    </w:p>
    <w:p w14:paraId="644737E6" w14:textId="5A3067B6" w:rsidR="00037C0A" w:rsidRPr="00C468D8" w:rsidRDefault="00CC112E" w:rsidP="008322F0">
      <w:pPr>
        <w:pStyle w:val="Listparagraf"/>
        <w:numPr>
          <w:ilvl w:val="0"/>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 xml:space="preserve"> </w:t>
      </w:r>
      <w:r w:rsidR="00037C0A" w:rsidRPr="00C468D8">
        <w:rPr>
          <w:rFonts w:ascii="Times New Roman" w:eastAsia="Times New Roman" w:hAnsi="Times New Roman"/>
          <w:color w:val="000000"/>
          <w:sz w:val="28"/>
          <w:szCs w:val="28"/>
          <w:lang w:val="ro-RO"/>
        </w:rPr>
        <w:t>Ca rezultat a</w:t>
      </w:r>
      <w:r w:rsidR="00AA3781" w:rsidRPr="00C468D8">
        <w:rPr>
          <w:rFonts w:ascii="Times New Roman" w:eastAsia="Times New Roman" w:hAnsi="Times New Roman"/>
          <w:color w:val="000000"/>
          <w:sz w:val="28"/>
          <w:szCs w:val="28"/>
          <w:lang w:val="ro-RO"/>
        </w:rPr>
        <w:t>l</w:t>
      </w:r>
      <w:r w:rsidR="00037C0A" w:rsidRPr="00C468D8">
        <w:rPr>
          <w:rFonts w:ascii="Times New Roman" w:eastAsia="Times New Roman" w:hAnsi="Times New Roman"/>
          <w:color w:val="000000"/>
          <w:sz w:val="28"/>
          <w:szCs w:val="28"/>
          <w:lang w:val="ro-RO"/>
        </w:rPr>
        <w:t xml:space="preserve"> acceptării cererii și încheierii acordului sau</w:t>
      </w:r>
      <w:r w:rsidR="00AA3781" w:rsidRPr="00C468D8">
        <w:rPr>
          <w:rFonts w:ascii="Times New Roman" w:eastAsia="Times New Roman" w:hAnsi="Times New Roman"/>
          <w:color w:val="000000"/>
          <w:sz w:val="28"/>
          <w:szCs w:val="28"/>
          <w:lang w:val="ro-RO"/>
        </w:rPr>
        <w:t xml:space="preserve"> contractului</w:t>
      </w:r>
      <w:r w:rsidR="00037C0A" w:rsidRPr="00C468D8">
        <w:rPr>
          <w:rFonts w:ascii="Times New Roman" w:eastAsia="Times New Roman" w:hAnsi="Times New Roman"/>
          <w:color w:val="000000"/>
          <w:sz w:val="28"/>
          <w:szCs w:val="28"/>
          <w:lang w:val="ro-RO"/>
        </w:rPr>
        <w:t xml:space="preserve">, după caz, </w:t>
      </w:r>
      <w:r w:rsidR="00AA3781" w:rsidRPr="00C468D8">
        <w:rPr>
          <w:rFonts w:ascii="Times New Roman" w:eastAsia="Times New Roman" w:hAnsi="Times New Roman"/>
          <w:color w:val="000000"/>
          <w:sz w:val="28"/>
          <w:szCs w:val="28"/>
          <w:lang w:val="ro-RO"/>
        </w:rPr>
        <w:t xml:space="preserve">privind </w:t>
      </w:r>
      <w:r w:rsidR="00037C0A" w:rsidRPr="00C468D8">
        <w:rPr>
          <w:rFonts w:ascii="Times New Roman" w:eastAsia="Times New Roman" w:hAnsi="Times New Roman"/>
          <w:color w:val="000000"/>
          <w:sz w:val="28"/>
          <w:szCs w:val="28"/>
          <w:lang w:val="ro-RO"/>
        </w:rPr>
        <w:t xml:space="preserve">prestarea serviciilor platformei MCloud, </w:t>
      </w:r>
      <w:r w:rsidR="00AA3781" w:rsidRPr="00C468D8">
        <w:rPr>
          <w:rFonts w:ascii="Times New Roman" w:eastAsia="Times New Roman" w:hAnsi="Times New Roman"/>
          <w:color w:val="000000"/>
          <w:sz w:val="28"/>
          <w:szCs w:val="28"/>
          <w:lang w:val="ro-RO"/>
        </w:rPr>
        <w:t xml:space="preserve">posesorul </w:t>
      </w:r>
      <w:r w:rsidR="00037C0A" w:rsidRPr="00C468D8">
        <w:rPr>
          <w:rFonts w:ascii="Times New Roman" w:eastAsia="Times New Roman" w:hAnsi="Times New Roman"/>
          <w:color w:val="000000"/>
          <w:sz w:val="28"/>
          <w:szCs w:val="28"/>
          <w:lang w:val="ro-RO"/>
        </w:rPr>
        <w:t>pune la dispoziția beneficiarului adresa de acces a serviciului, precum și credenţialele de autorizare și autentificare.</w:t>
      </w:r>
    </w:p>
    <w:p w14:paraId="1B38663F" w14:textId="7B1AF0CE" w:rsidR="00037C0A" w:rsidRPr="00C468D8" w:rsidRDefault="00CC112E" w:rsidP="008322F0">
      <w:pPr>
        <w:pStyle w:val="Listparagraf"/>
        <w:numPr>
          <w:ilvl w:val="0"/>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 xml:space="preserve"> </w:t>
      </w:r>
      <w:r w:rsidR="00037C0A" w:rsidRPr="00C468D8">
        <w:rPr>
          <w:rFonts w:ascii="Times New Roman" w:eastAsia="Times New Roman" w:hAnsi="Times New Roman"/>
          <w:color w:val="000000"/>
          <w:sz w:val="28"/>
          <w:szCs w:val="28"/>
          <w:lang w:val="ro-RO"/>
        </w:rPr>
        <w:t>Beneficiarul poate solicita rezilierea acordului sau</w:t>
      </w:r>
      <w:r w:rsidR="006A0946" w:rsidRPr="00C468D8">
        <w:rPr>
          <w:rFonts w:ascii="Times New Roman" w:eastAsia="Times New Roman" w:hAnsi="Times New Roman"/>
          <w:color w:val="000000"/>
          <w:sz w:val="28"/>
          <w:szCs w:val="28"/>
          <w:lang w:val="ro-RO"/>
        </w:rPr>
        <w:t xml:space="preserve"> contractului</w:t>
      </w:r>
      <w:r w:rsidR="00037C0A" w:rsidRPr="00C468D8">
        <w:rPr>
          <w:rFonts w:ascii="Times New Roman" w:eastAsia="Times New Roman" w:hAnsi="Times New Roman"/>
          <w:color w:val="000000"/>
          <w:sz w:val="28"/>
          <w:szCs w:val="28"/>
          <w:lang w:val="ro-RO"/>
        </w:rPr>
        <w:t xml:space="preserve">, după caz, </w:t>
      </w:r>
      <w:r w:rsidR="006A0946" w:rsidRPr="00C468D8">
        <w:rPr>
          <w:rFonts w:ascii="Times New Roman" w:eastAsia="Times New Roman" w:hAnsi="Times New Roman"/>
          <w:color w:val="000000"/>
          <w:sz w:val="28"/>
          <w:szCs w:val="28"/>
          <w:lang w:val="ro-RO"/>
        </w:rPr>
        <w:t xml:space="preserve">privind prestarea </w:t>
      </w:r>
      <w:r w:rsidR="00037C0A" w:rsidRPr="00C468D8">
        <w:rPr>
          <w:rFonts w:ascii="Times New Roman" w:eastAsia="Times New Roman" w:hAnsi="Times New Roman"/>
          <w:color w:val="000000"/>
          <w:sz w:val="28"/>
          <w:szCs w:val="28"/>
          <w:lang w:val="ro-RO"/>
        </w:rPr>
        <w:t>serviciilor platformei MCloud</w:t>
      </w:r>
      <w:r w:rsidR="00967499" w:rsidRPr="00C468D8">
        <w:rPr>
          <w:rFonts w:ascii="Times New Roman" w:eastAsia="Times New Roman" w:hAnsi="Times New Roman"/>
          <w:color w:val="000000"/>
          <w:sz w:val="28"/>
          <w:szCs w:val="28"/>
          <w:lang w:val="ro-RO"/>
        </w:rPr>
        <w:t xml:space="preserve">, </w:t>
      </w:r>
      <w:r w:rsidR="00037C0A" w:rsidRPr="00C468D8">
        <w:rPr>
          <w:rFonts w:ascii="Times New Roman" w:eastAsia="Times New Roman" w:hAnsi="Times New Roman"/>
          <w:color w:val="000000"/>
          <w:sz w:val="28"/>
          <w:szCs w:val="28"/>
          <w:lang w:val="ro-RO"/>
        </w:rPr>
        <w:t xml:space="preserve">în modul </w:t>
      </w:r>
      <w:r w:rsidR="00967499" w:rsidRPr="00C468D8">
        <w:rPr>
          <w:rFonts w:ascii="Times New Roman" w:eastAsia="Times New Roman" w:hAnsi="Times New Roman"/>
          <w:color w:val="000000"/>
          <w:sz w:val="28"/>
          <w:szCs w:val="28"/>
          <w:lang w:val="ro-RO"/>
        </w:rPr>
        <w:t>și condițiile stabilite în acordul sau contractul respectiv</w:t>
      </w:r>
      <w:r w:rsidR="00037C0A" w:rsidRPr="00C468D8">
        <w:rPr>
          <w:rFonts w:ascii="Times New Roman" w:eastAsia="Times New Roman" w:hAnsi="Times New Roman"/>
          <w:color w:val="000000"/>
          <w:sz w:val="28"/>
          <w:szCs w:val="28"/>
          <w:lang w:val="ro-RO"/>
        </w:rPr>
        <w:t xml:space="preserve">. </w:t>
      </w:r>
    </w:p>
    <w:p w14:paraId="5DB743BF" w14:textId="77777777" w:rsidR="00037C0A" w:rsidRPr="00C468D8" w:rsidRDefault="00037C0A" w:rsidP="008322F0">
      <w:pPr>
        <w:tabs>
          <w:tab w:val="left" w:pos="851"/>
          <w:tab w:val="left" w:pos="1418"/>
        </w:tabs>
        <w:ind w:left="-284"/>
        <w:jc w:val="center"/>
        <w:rPr>
          <w:b/>
          <w:bCs/>
          <w:color w:val="000000"/>
          <w:sz w:val="28"/>
          <w:szCs w:val="28"/>
          <w:lang w:val="ro-RO"/>
        </w:rPr>
      </w:pPr>
    </w:p>
    <w:p w14:paraId="5AAECD74" w14:textId="77777777" w:rsidR="00037C0A" w:rsidRPr="00C468D8" w:rsidRDefault="00037C0A" w:rsidP="008322F0">
      <w:pPr>
        <w:tabs>
          <w:tab w:val="left" w:pos="851"/>
          <w:tab w:val="left" w:pos="1418"/>
        </w:tabs>
        <w:ind w:left="-284"/>
        <w:jc w:val="center"/>
        <w:rPr>
          <w:b/>
          <w:bCs/>
          <w:sz w:val="28"/>
          <w:szCs w:val="28"/>
          <w:lang w:val="ro-RO" w:eastAsia="ro-RO"/>
        </w:rPr>
      </w:pPr>
      <w:r w:rsidRPr="00C468D8">
        <w:rPr>
          <w:b/>
          <w:bCs/>
          <w:sz w:val="28"/>
          <w:szCs w:val="28"/>
          <w:lang w:val="ro-RO" w:eastAsia="ro-RO"/>
        </w:rPr>
        <w:t>Secțiunea a 2-a</w:t>
      </w:r>
    </w:p>
    <w:p w14:paraId="7F0CB786" w14:textId="77777777" w:rsidR="00037C0A" w:rsidRPr="00C468D8" w:rsidRDefault="00037C0A" w:rsidP="008322F0">
      <w:pPr>
        <w:tabs>
          <w:tab w:val="left" w:pos="851"/>
          <w:tab w:val="left" w:pos="1418"/>
        </w:tabs>
        <w:ind w:left="-284"/>
        <w:jc w:val="center"/>
        <w:rPr>
          <w:b/>
          <w:bCs/>
          <w:sz w:val="28"/>
          <w:szCs w:val="28"/>
          <w:lang w:val="ro-RO" w:eastAsia="ro-RO"/>
        </w:rPr>
      </w:pPr>
      <w:r w:rsidRPr="00C468D8">
        <w:rPr>
          <w:b/>
          <w:bCs/>
          <w:sz w:val="28"/>
          <w:szCs w:val="28"/>
          <w:lang w:val="ro-RO" w:eastAsia="ro-RO"/>
        </w:rPr>
        <w:t>Furnizarea și utilizarea serviciilor platformei MCloud</w:t>
      </w:r>
    </w:p>
    <w:p w14:paraId="0C0B053C" w14:textId="5D3406C0" w:rsidR="00037C0A" w:rsidRPr="00C468D8" w:rsidRDefault="00037C0A" w:rsidP="008322F0">
      <w:pPr>
        <w:pStyle w:val="Listparagraf"/>
        <w:numPr>
          <w:ilvl w:val="0"/>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Furnizarea și utilizarea serviciilor platformei MCloud se efectuează exclusiv în baza acordului sau</w:t>
      </w:r>
      <w:r w:rsidR="00386743" w:rsidRPr="00C468D8">
        <w:rPr>
          <w:rFonts w:ascii="Times New Roman" w:eastAsia="Times New Roman" w:hAnsi="Times New Roman"/>
          <w:color w:val="000000"/>
          <w:sz w:val="28"/>
          <w:szCs w:val="28"/>
          <w:lang w:val="ro-RO"/>
        </w:rPr>
        <w:t xml:space="preserve"> contractului</w:t>
      </w:r>
      <w:r w:rsidRPr="00C468D8">
        <w:rPr>
          <w:rFonts w:ascii="Times New Roman" w:eastAsia="Times New Roman" w:hAnsi="Times New Roman"/>
          <w:color w:val="000000"/>
          <w:sz w:val="28"/>
          <w:szCs w:val="28"/>
          <w:lang w:val="ro-RO"/>
        </w:rPr>
        <w:t xml:space="preserve">, după caz, </w:t>
      </w:r>
      <w:r w:rsidR="00C44629" w:rsidRPr="00C468D8">
        <w:rPr>
          <w:rFonts w:ascii="Times New Roman" w:eastAsia="Times New Roman" w:hAnsi="Times New Roman"/>
          <w:color w:val="000000"/>
          <w:sz w:val="28"/>
          <w:szCs w:val="28"/>
          <w:lang w:val="ro-RO"/>
        </w:rPr>
        <w:t xml:space="preserve">privind prestarea serviciilor platformei MCloud </w:t>
      </w:r>
      <w:r w:rsidRPr="00C468D8">
        <w:rPr>
          <w:rFonts w:ascii="Times New Roman" w:eastAsia="Times New Roman" w:hAnsi="Times New Roman"/>
          <w:color w:val="000000"/>
          <w:sz w:val="28"/>
          <w:szCs w:val="28"/>
          <w:lang w:val="ro-RO"/>
        </w:rPr>
        <w:t xml:space="preserve">încheiat între </w:t>
      </w:r>
      <w:r w:rsidR="00386743" w:rsidRPr="00C468D8">
        <w:rPr>
          <w:rFonts w:ascii="Times New Roman" w:eastAsia="Times New Roman" w:hAnsi="Times New Roman"/>
          <w:color w:val="000000"/>
          <w:sz w:val="28"/>
          <w:szCs w:val="28"/>
          <w:lang w:val="ro-RO"/>
        </w:rPr>
        <w:t xml:space="preserve">posesor </w:t>
      </w:r>
      <w:r w:rsidRPr="00C468D8">
        <w:rPr>
          <w:rFonts w:ascii="Times New Roman" w:eastAsia="Times New Roman" w:hAnsi="Times New Roman"/>
          <w:color w:val="000000"/>
          <w:sz w:val="28"/>
          <w:szCs w:val="28"/>
          <w:lang w:val="ro-RO"/>
        </w:rPr>
        <w:t>și beneficiar și numai în scopuri ce rezultă din necesitățile de activitate ale beneficiarului.</w:t>
      </w:r>
    </w:p>
    <w:p w14:paraId="1DD48366" w14:textId="1C11A4A5" w:rsidR="00037C0A" w:rsidRPr="00C468D8" w:rsidRDefault="00037C0A" w:rsidP="008322F0">
      <w:pPr>
        <w:pStyle w:val="Listparagraf"/>
        <w:numPr>
          <w:ilvl w:val="0"/>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 xml:space="preserve">Acordul sau contractul </w:t>
      </w:r>
      <w:r w:rsidR="00C44629" w:rsidRPr="00C468D8">
        <w:rPr>
          <w:rFonts w:ascii="Times New Roman" w:eastAsia="Times New Roman" w:hAnsi="Times New Roman"/>
          <w:color w:val="000000"/>
          <w:sz w:val="28"/>
          <w:szCs w:val="28"/>
          <w:lang w:val="ro-RO"/>
        </w:rPr>
        <w:t xml:space="preserve">privind </w:t>
      </w:r>
      <w:r w:rsidRPr="00C468D8">
        <w:rPr>
          <w:rFonts w:ascii="Times New Roman" w:eastAsia="Times New Roman" w:hAnsi="Times New Roman"/>
          <w:color w:val="000000"/>
          <w:sz w:val="28"/>
          <w:szCs w:val="28"/>
          <w:lang w:val="ro-RO"/>
        </w:rPr>
        <w:t>prestarea serviciilor platformei MCloud conține informația privind nivelul agreat de servicii, inclusiv indicatorii de performan</w:t>
      </w:r>
      <w:r w:rsidR="00C855E4" w:rsidRPr="00C468D8">
        <w:rPr>
          <w:rFonts w:ascii="Times New Roman" w:eastAsia="Times New Roman" w:hAnsi="Times New Roman"/>
          <w:color w:val="000000"/>
          <w:sz w:val="28"/>
          <w:szCs w:val="28"/>
          <w:lang w:val="ro-RO"/>
        </w:rPr>
        <w:t xml:space="preserve">ță </w:t>
      </w:r>
      <w:r w:rsidRPr="00C468D8">
        <w:rPr>
          <w:rFonts w:ascii="Times New Roman" w:eastAsia="Times New Roman" w:hAnsi="Times New Roman"/>
          <w:color w:val="000000"/>
          <w:sz w:val="28"/>
          <w:szCs w:val="28"/>
          <w:lang w:val="ro-RO"/>
        </w:rPr>
        <w:t>ai acestora, nivelul de suport asigurat, precum și modul de interacțiune între părțile implicate în contextul furnizării și utilizării serviciilor.</w:t>
      </w:r>
    </w:p>
    <w:p w14:paraId="7CC1A729" w14:textId="77777777" w:rsidR="00037C0A" w:rsidRPr="00C468D8" w:rsidRDefault="00037C0A" w:rsidP="008322F0">
      <w:pPr>
        <w:pStyle w:val="Listparagraf"/>
        <w:numPr>
          <w:ilvl w:val="0"/>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Serviciile platformei MCloud nu vor fi utilizate:</w:t>
      </w:r>
    </w:p>
    <w:p w14:paraId="2C36B832" w14:textId="4BDB26AF" w:rsidR="00037C0A" w:rsidRPr="00C468D8" w:rsidRDefault="00A41B0B" w:rsidP="008322F0">
      <w:pPr>
        <w:pStyle w:val="Listparagraf"/>
        <w:numPr>
          <w:ilvl w:val="1"/>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hAnsi="Times New Roman"/>
          <w:color w:val="000000"/>
          <w:sz w:val="28"/>
          <w:szCs w:val="28"/>
          <w:lang w:val="ro-RO"/>
        </w:rPr>
        <w:t>î</w:t>
      </w:r>
      <w:r w:rsidR="00037C0A" w:rsidRPr="00C468D8">
        <w:rPr>
          <w:rFonts w:ascii="Times New Roman" w:hAnsi="Times New Roman"/>
          <w:color w:val="000000"/>
          <w:sz w:val="28"/>
          <w:szCs w:val="28"/>
          <w:lang w:val="ro-RO"/>
        </w:rPr>
        <w:t>n</w:t>
      </w:r>
      <w:r w:rsidR="00037C0A" w:rsidRPr="00C468D8">
        <w:rPr>
          <w:rFonts w:ascii="Times New Roman" w:eastAsia="Times New Roman" w:hAnsi="Times New Roman"/>
          <w:color w:val="000000"/>
          <w:sz w:val="28"/>
          <w:szCs w:val="28"/>
          <w:lang w:val="ro-RO"/>
        </w:rPr>
        <w:t xml:space="preserve"> scopuri ce contravin legislației în vigoare;</w:t>
      </w:r>
    </w:p>
    <w:p w14:paraId="4A452A02" w14:textId="77777777" w:rsidR="00037C0A" w:rsidRPr="00C468D8" w:rsidRDefault="00037C0A" w:rsidP="008322F0">
      <w:pPr>
        <w:pStyle w:val="Listparagraf"/>
        <w:numPr>
          <w:ilvl w:val="1"/>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în scopuri ce pot periclita imaginea participanților la platforma MCloud;</w:t>
      </w:r>
    </w:p>
    <w:p w14:paraId="5A697261" w14:textId="77777777" w:rsidR="00037C0A" w:rsidRPr="00C468D8" w:rsidRDefault="00037C0A" w:rsidP="008322F0">
      <w:pPr>
        <w:pStyle w:val="Listparagraf"/>
        <w:numPr>
          <w:ilvl w:val="1"/>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pentru crearea, stocarea sau transmiterea informației ofensatoare, defăimătoare sau discriminatorii, cum ar fi, dar fără a se limita la: informația cu privire la rasă, naționalitate, sex, religie, dizabilități, orientare sexuală, convingeri religioase, opțiuni politice, precum și a materialelor pornografice și cu conținut erotic;</w:t>
      </w:r>
    </w:p>
    <w:p w14:paraId="028071C4" w14:textId="4EE7C88A" w:rsidR="001541FA" w:rsidRPr="00C468D8" w:rsidRDefault="001541FA" w:rsidP="008322F0">
      <w:pPr>
        <w:pStyle w:val="Listparagraf"/>
        <w:numPr>
          <w:ilvl w:val="1"/>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sz w:val="28"/>
          <w:szCs w:val="28"/>
          <w:lang w:val="ro-RO"/>
        </w:rPr>
        <w:t>în alte scopuri decît cele pentru care au fost solicitate de la posesor;</w:t>
      </w:r>
    </w:p>
    <w:p w14:paraId="1A55E369" w14:textId="1DB53EF5" w:rsidR="00037C0A" w:rsidRPr="00C468D8" w:rsidRDefault="00037C0A" w:rsidP="008322F0">
      <w:pPr>
        <w:pStyle w:val="Listparagraf"/>
        <w:numPr>
          <w:ilvl w:val="1"/>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prin modalități care implică riscuri de securitate a informației, atât pentru beneficiar, cît și pentru furnizor.</w:t>
      </w:r>
    </w:p>
    <w:p w14:paraId="6C01E365" w14:textId="77777777" w:rsidR="00037C0A" w:rsidRPr="00C468D8" w:rsidRDefault="00037C0A" w:rsidP="008322F0">
      <w:pPr>
        <w:tabs>
          <w:tab w:val="left" w:pos="851"/>
        </w:tabs>
        <w:ind w:left="-284"/>
        <w:rPr>
          <w:b/>
          <w:bCs/>
          <w:color w:val="000000"/>
          <w:sz w:val="28"/>
          <w:szCs w:val="28"/>
          <w:lang w:val="ro-RO"/>
        </w:rPr>
      </w:pPr>
    </w:p>
    <w:p w14:paraId="1F7D98FF" w14:textId="77777777"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Secțiunea a 3-a</w:t>
      </w:r>
    </w:p>
    <w:p w14:paraId="3063397E" w14:textId="77777777"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Accesarea serviciilor platformei MCloud</w:t>
      </w:r>
    </w:p>
    <w:p w14:paraId="69A15BDB" w14:textId="589FC12D" w:rsidR="00037C0A" w:rsidRPr="00C468D8" w:rsidRDefault="00D738F4" w:rsidP="008322F0">
      <w:pPr>
        <w:pStyle w:val="Listparagraf"/>
        <w:numPr>
          <w:ilvl w:val="0"/>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Serviciile platformei MCloud sînt oferite prin intermediul sistemului de telecomunicații al autorităților administrației publice</w:t>
      </w:r>
      <w:r w:rsidR="00037C0A" w:rsidRPr="00C468D8">
        <w:rPr>
          <w:rFonts w:ascii="Times New Roman" w:eastAsia="Times New Roman" w:hAnsi="Times New Roman"/>
          <w:color w:val="000000"/>
          <w:sz w:val="28"/>
          <w:szCs w:val="28"/>
          <w:lang w:val="ro-RO"/>
        </w:rPr>
        <w:t>, precum și a rețelelor publice de comunicații, exclusiv prin canale securizate de acces și transport date.</w:t>
      </w:r>
    </w:p>
    <w:p w14:paraId="6E4DCC87" w14:textId="77777777" w:rsidR="00037C0A" w:rsidRPr="00C468D8" w:rsidRDefault="00037C0A" w:rsidP="008322F0">
      <w:pPr>
        <w:pStyle w:val="Listparagraf"/>
        <w:numPr>
          <w:ilvl w:val="0"/>
          <w:numId w:val="25"/>
        </w:numPr>
        <w:tabs>
          <w:tab w:val="left" w:pos="851"/>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lastRenderedPageBreak/>
        <w:t>Beneficiarul este responsabil de conectarea sa la rețelele menționate în punctul 22 al prezentului Regulament.</w:t>
      </w:r>
    </w:p>
    <w:p w14:paraId="39AC4D6E" w14:textId="77777777" w:rsidR="00037C0A" w:rsidRPr="00C468D8" w:rsidRDefault="00037C0A" w:rsidP="00C468D8">
      <w:pPr>
        <w:tabs>
          <w:tab w:val="left" w:pos="1134"/>
        </w:tabs>
        <w:ind w:left="-284"/>
        <w:jc w:val="center"/>
        <w:rPr>
          <w:b/>
          <w:bCs/>
          <w:color w:val="000000"/>
          <w:sz w:val="28"/>
          <w:szCs w:val="28"/>
          <w:lang w:val="ro-RO"/>
        </w:rPr>
      </w:pPr>
    </w:p>
    <w:p w14:paraId="22234E81" w14:textId="77777777"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Secțiunea a 4-a</w:t>
      </w:r>
    </w:p>
    <w:p w14:paraId="3F8760AA" w14:textId="77777777"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Suspendarea serviciilor platformei MCloud</w:t>
      </w:r>
    </w:p>
    <w:p w14:paraId="47941D45" w14:textId="77777777" w:rsidR="00037C0A" w:rsidRPr="00C468D8" w:rsidRDefault="00037C0A" w:rsidP="008322F0">
      <w:pPr>
        <w:pStyle w:val="Listparagraf"/>
        <w:numPr>
          <w:ilvl w:val="0"/>
          <w:numId w:val="25"/>
        </w:numPr>
        <w:tabs>
          <w:tab w:val="left" w:pos="993"/>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Furnizarea serviciilor oferite de platforma MCloud poate fi suspendată temporar la inițiativa beneficiarului, printr-o cerere adresată furnizorului.</w:t>
      </w:r>
    </w:p>
    <w:p w14:paraId="1833ACCC" w14:textId="77777777" w:rsidR="00037C0A" w:rsidRPr="00C468D8" w:rsidRDefault="00037C0A" w:rsidP="008322F0">
      <w:pPr>
        <w:pStyle w:val="Listparagraf"/>
        <w:numPr>
          <w:ilvl w:val="0"/>
          <w:numId w:val="25"/>
        </w:numPr>
        <w:tabs>
          <w:tab w:val="left" w:pos="993"/>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Serviciile pot fi suspendate la inițiativa furnizorului cu consimțământul prealabil al beneficiarului în cazul în care este compromisă buna funcționare a serviciilor și a sistemelor informaționale ale beneficiarului.</w:t>
      </w:r>
    </w:p>
    <w:p w14:paraId="1178C197" w14:textId="77777777" w:rsidR="00037C0A" w:rsidRPr="00C468D8" w:rsidRDefault="00037C0A" w:rsidP="008322F0">
      <w:pPr>
        <w:pStyle w:val="Listparagraf"/>
        <w:numPr>
          <w:ilvl w:val="0"/>
          <w:numId w:val="25"/>
        </w:numPr>
        <w:tabs>
          <w:tab w:val="left" w:pos="993"/>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Serviciile pot fi suspendate de către furnizor fără consimțămîntul beneficiarului, cu notificarea ulterioară a acestuia:</w:t>
      </w:r>
    </w:p>
    <w:p w14:paraId="60A7692A" w14:textId="77777777" w:rsidR="00037C0A" w:rsidRPr="00C468D8" w:rsidRDefault="00037C0A" w:rsidP="008322F0">
      <w:pPr>
        <w:pStyle w:val="Listparagraf"/>
        <w:numPr>
          <w:ilvl w:val="0"/>
          <w:numId w:val="26"/>
        </w:numPr>
        <w:tabs>
          <w:tab w:val="left" w:pos="993"/>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în situații de forță majoră, adică atunci cînd s-a produs un eveniment extern, imprevizibil, absolut invincibil și inevitabil sau care nu poate fi prevăzut și nici împiedicat de către furnizor în mod obiectiv;</w:t>
      </w:r>
    </w:p>
    <w:p w14:paraId="071546D2" w14:textId="77777777" w:rsidR="00B56D79" w:rsidRPr="00C468D8" w:rsidRDefault="00037C0A" w:rsidP="008322F0">
      <w:pPr>
        <w:pStyle w:val="Listparagraf"/>
        <w:numPr>
          <w:ilvl w:val="0"/>
          <w:numId w:val="26"/>
        </w:numPr>
        <w:tabs>
          <w:tab w:val="left" w:pos="993"/>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în cazul declarării stării de urgență, stării de asediu sau stării de război, potrivit legii</w:t>
      </w:r>
      <w:r w:rsidR="00B56D79" w:rsidRPr="00C468D8">
        <w:rPr>
          <w:rFonts w:ascii="Times New Roman" w:eastAsia="Times New Roman" w:hAnsi="Times New Roman"/>
          <w:color w:val="000000"/>
          <w:sz w:val="28"/>
          <w:szCs w:val="28"/>
          <w:lang w:val="ro-RO"/>
        </w:rPr>
        <w:t>;</w:t>
      </w:r>
    </w:p>
    <w:p w14:paraId="117A49A7" w14:textId="00E26844" w:rsidR="00037C0A" w:rsidRPr="00C468D8" w:rsidRDefault="00B56D79" w:rsidP="008322F0">
      <w:pPr>
        <w:pStyle w:val="Listparagraf"/>
        <w:numPr>
          <w:ilvl w:val="0"/>
          <w:numId w:val="26"/>
        </w:numPr>
        <w:tabs>
          <w:tab w:val="left" w:pos="993"/>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în cazul încălcării prezentului Regulament și/sau a prevederilor acordului</w:t>
      </w:r>
      <w:r w:rsidR="00D20E5F" w:rsidRPr="00C468D8">
        <w:rPr>
          <w:rFonts w:ascii="Times New Roman" w:eastAsia="Times New Roman" w:hAnsi="Times New Roman"/>
          <w:color w:val="000000"/>
          <w:sz w:val="28"/>
          <w:szCs w:val="28"/>
          <w:lang w:val="ro-RO"/>
        </w:rPr>
        <w:t xml:space="preserve"> sau, după caz, a </w:t>
      </w:r>
      <w:r w:rsidRPr="00C468D8">
        <w:rPr>
          <w:rFonts w:ascii="Times New Roman" w:eastAsia="Times New Roman" w:hAnsi="Times New Roman"/>
          <w:color w:val="000000"/>
          <w:sz w:val="28"/>
          <w:szCs w:val="28"/>
          <w:lang w:val="ro-RO"/>
        </w:rPr>
        <w:t>contractului încheiat cu posesorul</w:t>
      </w:r>
      <w:r w:rsidR="00037C0A" w:rsidRPr="00C468D8">
        <w:rPr>
          <w:rFonts w:ascii="Times New Roman" w:eastAsia="Times New Roman" w:hAnsi="Times New Roman"/>
          <w:color w:val="000000"/>
          <w:sz w:val="28"/>
          <w:szCs w:val="28"/>
          <w:lang w:val="ro-RO"/>
        </w:rPr>
        <w:t>.</w:t>
      </w:r>
    </w:p>
    <w:p w14:paraId="1B683388" w14:textId="03217CB7" w:rsidR="00037C0A" w:rsidRPr="00C468D8" w:rsidRDefault="00037C0A" w:rsidP="008322F0">
      <w:pPr>
        <w:tabs>
          <w:tab w:val="left" w:pos="993"/>
        </w:tabs>
        <w:ind w:left="-284"/>
        <w:rPr>
          <w:sz w:val="28"/>
          <w:szCs w:val="28"/>
          <w:lang w:val="ro-RO"/>
        </w:rPr>
      </w:pPr>
      <w:r w:rsidRPr="00C468D8">
        <w:rPr>
          <w:color w:val="000000"/>
          <w:sz w:val="28"/>
          <w:szCs w:val="28"/>
          <w:lang w:val="ro-RO"/>
        </w:rPr>
        <w:t>În aceste cazuri serviciile se suspendă doar pentru a remedia situația creată și a repune în funcțiune platforma</w:t>
      </w:r>
      <w:r w:rsidR="00DC0C7D" w:rsidRPr="00C468D8">
        <w:rPr>
          <w:color w:val="000000"/>
          <w:sz w:val="28"/>
          <w:szCs w:val="28"/>
          <w:lang w:val="ro-RO"/>
        </w:rPr>
        <w:t xml:space="preserve"> MCloud</w:t>
      </w:r>
      <w:r w:rsidRPr="00C468D8">
        <w:rPr>
          <w:color w:val="000000"/>
          <w:sz w:val="28"/>
          <w:szCs w:val="28"/>
          <w:lang w:val="ro-RO"/>
        </w:rPr>
        <w:t>. Furnizorul este obligat să reia serviciile imediat ce cauza suspendării a dispărut.</w:t>
      </w:r>
    </w:p>
    <w:p w14:paraId="078DB42A" w14:textId="11C25FD9" w:rsidR="00037C0A" w:rsidRPr="00C468D8" w:rsidRDefault="00037C0A" w:rsidP="008322F0">
      <w:pPr>
        <w:pStyle w:val="Listparagraf"/>
        <w:numPr>
          <w:ilvl w:val="0"/>
          <w:numId w:val="25"/>
        </w:numPr>
        <w:tabs>
          <w:tab w:val="left" w:pos="993"/>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 xml:space="preserve">Suspendarea serviciilor se va efectua cu un impact minim asupra calității serviciilor </w:t>
      </w:r>
      <w:r w:rsidR="00372E83" w:rsidRPr="00C468D8">
        <w:rPr>
          <w:rFonts w:ascii="Times New Roman" w:eastAsia="Times New Roman" w:hAnsi="Times New Roman"/>
          <w:color w:val="000000"/>
          <w:sz w:val="28"/>
          <w:szCs w:val="28"/>
          <w:lang w:val="ro-RO"/>
        </w:rPr>
        <w:t xml:space="preserve">prestate </w:t>
      </w:r>
      <w:r w:rsidRPr="00C468D8">
        <w:rPr>
          <w:rFonts w:ascii="Times New Roman" w:eastAsia="Times New Roman" w:hAnsi="Times New Roman"/>
          <w:color w:val="000000"/>
          <w:sz w:val="28"/>
          <w:szCs w:val="28"/>
          <w:lang w:val="ro-RO"/>
        </w:rPr>
        <w:t>beneficiarilor.</w:t>
      </w:r>
    </w:p>
    <w:p w14:paraId="73A7611F" w14:textId="77777777" w:rsidR="001E32DD" w:rsidRPr="00C468D8" w:rsidRDefault="001E32DD" w:rsidP="008322F0">
      <w:pPr>
        <w:pStyle w:val="Listparagraf"/>
        <w:tabs>
          <w:tab w:val="left" w:pos="993"/>
          <w:tab w:val="left" w:pos="1418"/>
        </w:tabs>
        <w:spacing w:after="0" w:line="240" w:lineRule="auto"/>
        <w:ind w:left="-284" w:firstLine="720"/>
        <w:jc w:val="both"/>
        <w:rPr>
          <w:rFonts w:ascii="Times New Roman" w:eastAsia="Times New Roman" w:hAnsi="Times New Roman"/>
          <w:sz w:val="28"/>
          <w:szCs w:val="28"/>
          <w:lang w:val="ro-RO"/>
        </w:rPr>
      </w:pPr>
    </w:p>
    <w:p w14:paraId="271EF7F0" w14:textId="77777777" w:rsidR="00E6230E"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IV. Securitatea informației și protecția datelor</w:t>
      </w:r>
      <w:r w:rsidR="002E1311" w:rsidRPr="00C468D8">
        <w:rPr>
          <w:b/>
          <w:bCs/>
          <w:sz w:val="28"/>
          <w:szCs w:val="28"/>
          <w:lang w:val="ro-RO" w:eastAsia="ro-RO"/>
        </w:rPr>
        <w:t xml:space="preserve"> </w:t>
      </w:r>
      <w:r w:rsidRPr="00C468D8">
        <w:rPr>
          <w:b/>
          <w:bCs/>
          <w:sz w:val="28"/>
          <w:szCs w:val="28"/>
          <w:lang w:val="ro-RO" w:eastAsia="ro-RO"/>
        </w:rPr>
        <w:t xml:space="preserve">cu caracter personal </w:t>
      </w:r>
    </w:p>
    <w:p w14:paraId="5D9558B6" w14:textId="1079378A"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în cadrul furnizării și utilizării</w:t>
      </w:r>
      <w:r w:rsidR="00E6230E" w:rsidRPr="00C468D8">
        <w:rPr>
          <w:b/>
          <w:bCs/>
          <w:sz w:val="28"/>
          <w:szCs w:val="28"/>
          <w:lang w:val="ro-RO" w:eastAsia="ro-RO"/>
        </w:rPr>
        <w:t xml:space="preserve"> </w:t>
      </w:r>
      <w:r w:rsidRPr="00C468D8">
        <w:rPr>
          <w:b/>
          <w:bCs/>
          <w:sz w:val="28"/>
          <w:szCs w:val="28"/>
          <w:lang w:val="ro-RO" w:eastAsia="ro-RO"/>
        </w:rPr>
        <w:t>serviciilor platformei MCloud</w:t>
      </w:r>
    </w:p>
    <w:p w14:paraId="457913C3" w14:textId="77777777" w:rsidR="00037C0A" w:rsidRPr="00C468D8" w:rsidRDefault="00037C0A" w:rsidP="008322F0">
      <w:pPr>
        <w:pStyle w:val="Listparagraf"/>
        <w:numPr>
          <w:ilvl w:val="0"/>
          <w:numId w:val="25"/>
        </w:numPr>
        <w:tabs>
          <w:tab w:val="left" w:pos="993"/>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Funcțiile specificate în capitolul II vor fi exercitate de participanții la platforma MCloud în strictă conformitate cu legislația în vigoare privind asigurarea securității informației și protecția datelor cu caracter personal.</w:t>
      </w:r>
    </w:p>
    <w:p w14:paraId="50F7EAEB" w14:textId="4460B3F8" w:rsidR="00037C0A" w:rsidRPr="00C468D8" w:rsidRDefault="00037C0A" w:rsidP="008322F0">
      <w:pPr>
        <w:pStyle w:val="Listparagraf"/>
        <w:numPr>
          <w:ilvl w:val="0"/>
          <w:numId w:val="25"/>
        </w:numPr>
        <w:tabs>
          <w:tab w:val="left" w:pos="993"/>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Serviciile furnizate din platforma MCloud trebuie să fie conforme cerințelor minime de securitate pentru platforma MCloud.</w:t>
      </w:r>
    </w:p>
    <w:p w14:paraId="769A11D1" w14:textId="77777777" w:rsidR="002143D2" w:rsidRPr="00C468D8" w:rsidRDefault="002143D2" w:rsidP="008322F0">
      <w:pPr>
        <w:pStyle w:val="Listparagraf"/>
        <w:numPr>
          <w:ilvl w:val="0"/>
          <w:numId w:val="25"/>
        </w:numPr>
        <w:tabs>
          <w:tab w:val="left" w:pos="993"/>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sz w:val="28"/>
          <w:szCs w:val="28"/>
          <w:lang w:val="ro-RO"/>
        </w:rPr>
        <w:t>Informaţiile atribuite la secret de stat pot fi găzduite doar pe componentele ce intrunesc condițiile de certificare stabilite prin actele normative în vigoare cu privire la secretul de stat și care dețin aviz pozitiv din partea organului competent.</w:t>
      </w:r>
    </w:p>
    <w:p w14:paraId="51FC135C" w14:textId="77777777" w:rsidR="00037C0A" w:rsidRPr="00C468D8" w:rsidRDefault="00037C0A" w:rsidP="008322F0">
      <w:pPr>
        <w:pStyle w:val="Listparagraf"/>
        <w:numPr>
          <w:ilvl w:val="0"/>
          <w:numId w:val="25"/>
        </w:numPr>
        <w:tabs>
          <w:tab w:val="left" w:pos="993"/>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Prelucrarea de date în cadrul furnizării serviciilor din platforma MCloud trebuie să garanteze respectarea următoarelor principii privind protecția datelor cu caracter personal:</w:t>
      </w:r>
    </w:p>
    <w:p w14:paraId="4E7F9008" w14:textId="77777777" w:rsidR="00037C0A" w:rsidRPr="00C468D8" w:rsidRDefault="00037C0A" w:rsidP="008322F0">
      <w:pPr>
        <w:pStyle w:val="Listparagraf"/>
        <w:numPr>
          <w:ilvl w:val="1"/>
          <w:numId w:val="25"/>
        </w:numPr>
        <w:tabs>
          <w:tab w:val="left" w:pos="993"/>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specificarea și limitarea scopului;</w:t>
      </w:r>
    </w:p>
    <w:p w14:paraId="0EC5540F" w14:textId="77777777" w:rsidR="00037C0A" w:rsidRPr="00C468D8" w:rsidRDefault="00037C0A" w:rsidP="008322F0">
      <w:pPr>
        <w:pStyle w:val="Listparagraf"/>
        <w:numPr>
          <w:ilvl w:val="1"/>
          <w:numId w:val="25"/>
        </w:numPr>
        <w:tabs>
          <w:tab w:val="left" w:pos="993"/>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adoptarea de măsuri tehnice și organizaționale în scopul asigurării unui nivel adecvat de protecție a datelor cu caracter personal.</w:t>
      </w:r>
    </w:p>
    <w:p w14:paraId="43366C0F" w14:textId="77777777" w:rsidR="00037C0A" w:rsidRPr="00C468D8" w:rsidRDefault="00037C0A" w:rsidP="008322F0">
      <w:pPr>
        <w:pStyle w:val="Listparagraf"/>
        <w:numPr>
          <w:ilvl w:val="0"/>
          <w:numId w:val="25"/>
        </w:numPr>
        <w:tabs>
          <w:tab w:val="left" w:pos="993"/>
        </w:tabs>
        <w:spacing w:after="0" w:line="240" w:lineRule="auto"/>
        <w:ind w:left="-284" w:firstLine="720"/>
        <w:jc w:val="both"/>
        <w:rPr>
          <w:rFonts w:ascii="Times New Roman" w:eastAsia="Times New Roman" w:hAnsi="Times New Roman"/>
          <w:sz w:val="28"/>
          <w:szCs w:val="28"/>
          <w:lang w:val="ro-RO"/>
        </w:rPr>
      </w:pPr>
      <w:r w:rsidRPr="00C468D8">
        <w:rPr>
          <w:rFonts w:ascii="Times New Roman" w:eastAsia="Times New Roman" w:hAnsi="Times New Roman"/>
          <w:color w:val="000000"/>
          <w:sz w:val="28"/>
          <w:szCs w:val="28"/>
          <w:lang w:val="ro-RO"/>
        </w:rPr>
        <w:t xml:space="preserve">Respectarea fiecăruia dintre aceste principii trebuie detaliată și reglementată în acordul sau, după caz, contractul dintre furnizor și beneficiar. De </w:t>
      </w:r>
      <w:r w:rsidRPr="00C468D8">
        <w:rPr>
          <w:rFonts w:ascii="Times New Roman" w:eastAsia="Times New Roman" w:hAnsi="Times New Roman"/>
          <w:color w:val="000000"/>
          <w:sz w:val="28"/>
          <w:szCs w:val="28"/>
          <w:lang w:val="ro-RO"/>
        </w:rPr>
        <w:lastRenderedPageBreak/>
        <w:t>asemenea, furnizorul trebuie să-și structureze activitatea și serviciul oferit astfel încît să poată asigura respectarea acestor principii.</w:t>
      </w:r>
    </w:p>
    <w:p w14:paraId="19DC6686" w14:textId="77777777" w:rsidR="00037C0A" w:rsidRPr="00C468D8" w:rsidRDefault="00037C0A" w:rsidP="00C468D8">
      <w:pPr>
        <w:tabs>
          <w:tab w:val="left" w:pos="1418"/>
        </w:tabs>
        <w:ind w:left="-284"/>
        <w:jc w:val="center"/>
        <w:rPr>
          <w:b/>
          <w:bCs/>
          <w:color w:val="000000"/>
          <w:sz w:val="28"/>
          <w:szCs w:val="28"/>
          <w:lang w:val="ro-RO"/>
        </w:rPr>
      </w:pPr>
    </w:p>
    <w:p w14:paraId="3755EBD0" w14:textId="77777777" w:rsidR="00037C0A" w:rsidRPr="00C468D8" w:rsidRDefault="00037C0A" w:rsidP="00C468D8">
      <w:pPr>
        <w:tabs>
          <w:tab w:val="left" w:pos="851"/>
          <w:tab w:val="left" w:pos="1418"/>
        </w:tabs>
        <w:ind w:left="-284"/>
        <w:jc w:val="center"/>
        <w:rPr>
          <w:b/>
          <w:bCs/>
          <w:sz w:val="28"/>
          <w:szCs w:val="28"/>
          <w:lang w:val="ro-RO" w:eastAsia="ro-RO"/>
        </w:rPr>
      </w:pPr>
      <w:r w:rsidRPr="00C468D8">
        <w:rPr>
          <w:b/>
          <w:bCs/>
          <w:sz w:val="28"/>
          <w:szCs w:val="28"/>
          <w:lang w:val="ro-RO" w:eastAsia="ro-RO"/>
        </w:rPr>
        <w:t>V. Monitorizarea și controlul</w:t>
      </w:r>
    </w:p>
    <w:p w14:paraId="764448D3" w14:textId="61A7AD59" w:rsidR="00037C0A" w:rsidRPr="00C468D8" w:rsidRDefault="00037C0A" w:rsidP="008322F0">
      <w:pPr>
        <w:pStyle w:val="Listparagraf"/>
        <w:numPr>
          <w:ilvl w:val="0"/>
          <w:numId w:val="25"/>
        </w:numPr>
        <w:tabs>
          <w:tab w:val="left" w:pos="993"/>
        </w:tabs>
        <w:spacing w:after="0" w:line="240" w:lineRule="auto"/>
        <w:ind w:left="-284" w:firstLine="720"/>
        <w:jc w:val="both"/>
        <w:rPr>
          <w:rFonts w:ascii="Times New Roman" w:hAnsi="Times New Roman"/>
          <w:sz w:val="28"/>
          <w:szCs w:val="28"/>
          <w:lang w:val="ro-RO"/>
        </w:rPr>
      </w:pPr>
      <w:r w:rsidRPr="00C468D8">
        <w:rPr>
          <w:rFonts w:ascii="Times New Roman" w:eastAsia="Times New Roman" w:hAnsi="Times New Roman"/>
          <w:color w:val="000000"/>
          <w:sz w:val="28"/>
          <w:szCs w:val="28"/>
          <w:lang w:val="ro-RO"/>
        </w:rPr>
        <w:t>Pentru asigurarea funcționării eficiente a platformei MCloud, acordul</w:t>
      </w:r>
      <w:r w:rsidR="00D20E5F" w:rsidRPr="00C468D8">
        <w:rPr>
          <w:rFonts w:ascii="Times New Roman" w:eastAsia="Times New Roman" w:hAnsi="Times New Roman"/>
          <w:color w:val="000000"/>
          <w:sz w:val="28"/>
          <w:szCs w:val="28"/>
          <w:lang w:val="ro-RO"/>
        </w:rPr>
        <w:t>/</w:t>
      </w:r>
      <w:r w:rsidRPr="00C468D8">
        <w:rPr>
          <w:rFonts w:ascii="Times New Roman" w:eastAsia="Times New Roman" w:hAnsi="Times New Roman"/>
          <w:color w:val="000000"/>
          <w:sz w:val="28"/>
          <w:szCs w:val="28"/>
          <w:lang w:val="ro-RO"/>
        </w:rPr>
        <w:t>sau, după caz, contractul dintre furnizor și beneficiar privind prestarea serviciilor platformei MCloud</w:t>
      </w:r>
      <w:r w:rsidR="00D20E5F" w:rsidRPr="00C468D8">
        <w:rPr>
          <w:rFonts w:ascii="Times New Roman" w:eastAsia="Times New Roman" w:hAnsi="Times New Roman"/>
          <w:color w:val="000000"/>
          <w:sz w:val="28"/>
          <w:szCs w:val="28"/>
          <w:lang w:val="ro-RO"/>
        </w:rPr>
        <w:t xml:space="preserve"> </w:t>
      </w:r>
      <w:r w:rsidRPr="00C468D8">
        <w:rPr>
          <w:rFonts w:ascii="Times New Roman" w:eastAsia="Times New Roman" w:hAnsi="Times New Roman"/>
          <w:color w:val="000000"/>
          <w:sz w:val="28"/>
          <w:szCs w:val="28"/>
          <w:lang w:val="ro-RO"/>
        </w:rPr>
        <w:t>vor conține prevederi referitoare la:</w:t>
      </w:r>
    </w:p>
    <w:p w14:paraId="34AAC4AF" w14:textId="77777777" w:rsidR="00037C0A" w:rsidRPr="00C468D8" w:rsidRDefault="00037C0A" w:rsidP="008322F0">
      <w:pPr>
        <w:pStyle w:val="Listparagraf"/>
        <w:numPr>
          <w:ilvl w:val="1"/>
          <w:numId w:val="25"/>
        </w:numPr>
        <w:tabs>
          <w:tab w:val="left" w:pos="993"/>
        </w:tabs>
        <w:spacing w:after="0" w:line="240" w:lineRule="auto"/>
        <w:ind w:left="-284" w:firstLine="720"/>
        <w:jc w:val="both"/>
        <w:rPr>
          <w:rFonts w:ascii="Times New Roman" w:hAnsi="Times New Roman"/>
          <w:sz w:val="28"/>
          <w:szCs w:val="28"/>
          <w:lang w:val="ro-RO"/>
        </w:rPr>
      </w:pPr>
      <w:r w:rsidRPr="00C468D8">
        <w:rPr>
          <w:rFonts w:ascii="Times New Roman" w:eastAsia="Times New Roman" w:hAnsi="Times New Roman"/>
          <w:color w:val="000000"/>
          <w:sz w:val="28"/>
          <w:szCs w:val="28"/>
          <w:lang w:val="ro-RO"/>
        </w:rPr>
        <w:t>monitorizarea constantă a utilizării și administrării platformei MCloud;</w:t>
      </w:r>
    </w:p>
    <w:p w14:paraId="16483522" w14:textId="77777777" w:rsidR="00037C0A" w:rsidRPr="00C468D8" w:rsidRDefault="00037C0A" w:rsidP="008322F0">
      <w:pPr>
        <w:pStyle w:val="Listparagraf"/>
        <w:numPr>
          <w:ilvl w:val="1"/>
          <w:numId w:val="25"/>
        </w:numPr>
        <w:tabs>
          <w:tab w:val="left" w:pos="993"/>
        </w:tabs>
        <w:spacing w:after="0" w:line="240" w:lineRule="auto"/>
        <w:ind w:left="-284" w:firstLine="720"/>
        <w:jc w:val="both"/>
        <w:rPr>
          <w:rFonts w:ascii="Times New Roman" w:hAnsi="Times New Roman"/>
          <w:sz w:val="28"/>
          <w:szCs w:val="28"/>
          <w:lang w:val="ro-RO"/>
        </w:rPr>
      </w:pPr>
      <w:r w:rsidRPr="00C468D8">
        <w:rPr>
          <w:rFonts w:ascii="Times New Roman" w:eastAsia="Times New Roman" w:hAnsi="Times New Roman"/>
          <w:color w:val="000000"/>
          <w:sz w:val="28"/>
          <w:szCs w:val="28"/>
          <w:lang w:val="ro-RO"/>
        </w:rPr>
        <w:t>controlul permanent asupra executării de către participanții la platforma MCloud a funcțiilor prevăzute în prezentul Regulament, precum și a celor specificate în acordurile sau contractele încheiate;</w:t>
      </w:r>
    </w:p>
    <w:p w14:paraId="6B2B1EBC" w14:textId="77777777" w:rsidR="00037C0A" w:rsidRPr="00C468D8" w:rsidRDefault="00037C0A" w:rsidP="008322F0">
      <w:pPr>
        <w:pStyle w:val="Listparagraf"/>
        <w:numPr>
          <w:ilvl w:val="1"/>
          <w:numId w:val="25"/>
        </w:numPr>
        <w:tabs>
          <w:tab w:val="left" w:pos="993"/>
        </w:tabs>
        <w:spacing w:after="0" w:line="240" w:lineRule="auto"/>
        <w:ind w:left="-284" w:firstLine="720"/>
        <w:jc w:val="both"/>
        <w:rPr>
          <w:rFonts w:ascii="Times New Roman" w:hAnsi="Times New Roman"/>
          <w:sz w:val="28"/>
          <w:szCs w:val="28"/>
          <w:lang w:val="ro-RO"/>
        </w:rPr>
      </w:pPr>
      <w:r w:rsidRPr="00C468D8">
        <w:rPr>
          <w:rFonts w:ascii="Times New Roman" w:eastAsia="Times New Roman" w:hAnsi="Times New Roman"/>
          <w:color w:val="000000"/>
          <w:sz w:val="28"/>
          <w:szCs w:val="28"/>
          <w:lang w:val="ro-RO"/>
        </w:rPr>
        <w:t>gestionarea riscurilor aferente utilizării și administrării platformei MCloud și migrării sistemelor informaționale pe platformă, identificate prin implementarea activităților de prevenire, gestionare, combatere etc.;</w:t>
      </w:r>
    </w:p>
    <w:p w14:paraId="73956ECD" w14:textId="11203475" w:rsidR="00037C0A" w:rsidRPr="008322F0" w:rsidRDefault="00037C0A" w:rsidP="002A4EF0">
      <w:pPr>
        <w:pStyle w:val="Listparagraf"/>
        <w:numPr>
          <w:ilvl w:val="0"/>
          <w:numId w:val="25"/>
        </w:numPr>
        <w:tabs>
          <w:tab w:val="left" w:pos="993"/>
        </w:tabs>
        <w:spacing w:after="0" w:line="240" w:lineRule="auto"/>
        <w:ind w:left="-284" w:firstLine="720"/>
        <w:jc w:val="both"/>
        <w:rPr>
          <w:rFonts w:ascii="Times New Roman" w:hAnsi="Times New Roman"/>
          <w:sz w:val="28"/>
          <w:szCs w:val="28"/>
          <w:lang w:val="ro-RO"/>
        </w:rPr>
      </w:pPr>
      <w:r w:rsidRPr="008322F0">
        <w:rPr>
          <w:rFonts w:ascii="Times New Roman" w:eastAsia="Times New Roman" w:hAnsi="Times New Roman"/>
          <w:color w:val="000000"/>
          <w:sz w:val="28"/>
          <w:szCs w:val="28"/>
          <w:lang w:val="ro-RO"/>
        </w:rPr>
        <w:t>evaluarea ad-interim a performanței activității participanților implicați în asigurarea calității necesare a utilizării și administrării platformei MCloud și prestării serviciilor aferente acesteia</w:t>
      </w:r>
      <w:r w:rsidR="008322F0">
        <w:rPr>
          <w:rFonts w:ascii="Times New Roman" w:eastAsia="Times New Roman" w:hAnsi="Times New Roman"/>
          <w:color w:val="000000"/>
          <w:sz w:val="28"/>
          <w:szCs w:val="28"/>
          <w:lang w:val="ro-RO"/>
        </w:rPr>
        <w:t>.</w:t>
      </w:r>
      <w:r w:rsidR="00F120E3" w:rsidRPr="008322F0">
        <w:rPr>
          <w:rFonts w:ascii="Times New Roman" w:hAnsi="Times New Roman"/>
          <w:color w:val="000000"/>
          <w:sz w:val="28"/>
          <w:szCs w:val="28"/>
          <w:lang w:val="ro-RO"/>
        </w:rPr>
        <w:t>”.</w:t>
      </w:r>
    </w:p>
    <w:p w14:paraId="25174AD1" w14:textId="77777777" w:rsidR="00D02B25" w:rsidRPr="00C468D8" w:rsidRDefault="00D02B25" w:rsidP="00C468D8">
      <w:pPr>
        <w:pStyle w:val="Listparagraf"/>
        <w:tabs>
          <w:tab w:val="left" w:pos="1276"/>
        </w:tabs>
        <w:spacing w:after="0" w:line="240" w:lineRule="auto"/>
        <w:ind w:left="-284" w:firstLine="720"/>
        <w:jc w:val="both"/>
        <w:rPr>
          <w:rFonts w:ascii="Times New Roman" w:hAnsi="Times New Roman"/>
          <w:sz w:val="28"/>
          <w:szCs w:val="28"/>
          <w:lang w:val="ro-RO"/>
        </w:rPr>
      </w:pPr>
    </w:p>
    <w:p w14:paraId="29484A73" w14:textId="77777777" w:rsidR="00364FC6" w:rsidRPr="00C468D8" w:rsidRDefault="00D02B25"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b/>
          <w:sz w:val="28"/>
          <w:szCs w:val="28"/>
          <w:lang w:val="ro-RO"/>
        </w:rPr>
        <w:t>Hotărîrea Guvernului nr.962 din 8 august 2016</w:t>
      </w:r>
      <w:r w:rsidRPr="00C468D8">
        <w:rPr>
          <w:rFonts w:ascii="Times New Roman" w:hAnsi="Times New Roman"/>
          <w:sz w:val="28"/>
          <w:szCs w:val="28"/>
          <w:lang w:val="ro-RO"/>
        </w:rPr>
        <w:t xml:space="preserve"> „Cu privire la aprobarea Regulamentului de organizare şi funcţionare, a structurii şi efectivului-limită ale Ministerului Tehnologiei Informaţiei şi Comunicațiilor” (Monitorul Oficial al Republicii Moldova, 2016, nr. 265-276, art. 1046)</w:t>
      </w:r>
      <w:r w:rsidR="00775F3A" w:rsidRPr="00C468D8">
        <w:rPr>
          <w:rFonts w:ascii="Times New Roman" w:hAnsi="Times New Roman"/>
          <w:sz w:val="28"/>
          <w:szCs w:val="28"/>
          <w:lang w:val="ro-RO"/>
        </w:rPr>
        <w:t xml:space="preserve">, cu modificările și completările ulterioare, </w:t>
      </w:r>
      <w:r w:rsidR="00364FC6" w:rsidRPr="00C468D8">
        <w:rPr>
          <w:rFonts w:ascii="Times New Roman" w:hAnsi="Times New Roman"/>
          <w:sz w:val="28"/>
          <w:szCs w:val="28"/>
          <w:lang w:val="ro-RO"/>
        </w:rPr>
        <w:t>se modifică după cum urmează:</w:t>
      </w:r>
    </w:p>
    <w:p w14:paraId="04FF16A3" w14:textId="77777777" w:rsidR="007239A3" w:rsidRPr="00C468D8" w:rsidRDefault="00364FC6" w:rsidP="008322F0">
      <w:pPr>
        <w:pStyle w:val="Listparagraf"/>
        <w:numPr>
          <w:ilvl w:val="0"/>
          <w:numId w:val="36"/>
        </w:numPr>
        <w:tabs>
          <w:tab w:val="left" w:pos="993"/>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 xml:space="preserve">în anexa nr.3, </w:t>
      </w:r>
      <w:r w:rsidR="00775F3A" w:rsidRPr="00C468D8">
        <w:rPr>
          <w:rFonts w:ascii="Times New Roman" w:hAnsi="Times New Roman"/>
          <w:sz w:val="28"/>
          <w:szCs w:val="28"/>
          <w:lang w:val="ro-RO"/>
        </w:rPr>
        <w:t xml:space="preserve">la poziția </w:t>
      </w:r>
      <w:r w:rsidR="00D02B25" w:rsidRPr="00C468D8">
        <w:rPr>
          <w:rFonts w:ascii="Times New Roman" w:hAnsi="Times New Roman"/>
          <w:sz w:val="28"/>
          <w:szCs w:val="28"/>
          <w:lang w:val="ro-RO"/>
        </w:rPr>
        <w:t>„Instituţia publică „Serviciul Naţional de Management al Frecvenţilor Radio şi Securităţii Cibernetice”</w:t>
      </w:r>
      <w:r w:rsidR="00775F3A" w:rsidRPr="00C468D8">
        <w:rPr>
          <w:rFonts w:ascii="Times New Roman" w:hAnsi="Times New Roman"/>
          <w:sz w:val="28"/>
          <w:szCs w:val="28"/>
          <w:lang w:val="ro-RO"/>
        </w:rPr>
        <w:t xml:space="preserve"> cuvintele „şi Securităţii Cibernetice” se exclud</w:t>
      </w:r>
      <w:r w:rsidR="007239A3" w:rsidRPr="00C468D8">
        <w:rPr>
          <w:rFonts w:ascii="Times New Roman" w:hAnsi="Times New Roman"/>
          <w:sz w:val="28"/>
          <w:szCs w:val="28"/>
          <w:lang w:val="ro-RO"/>
        </w:rPr>
        <w:t>;</w:t>
      </w:r>
    </w:p>
    <w:p w14:paraId="0D2B666C" w14:textId="01E9E4E7" w:rsidR="00D02B25" w:rsidRPr="00C468D8" w:rsidRDefault="007239A3" w:rsidP="008322F0">
      <w:pPr>
        <w:pStyle w:val="Listparagraf"/>
        <w:numPr>
          <w:ilvl w:val="0"/>
          <w:numId w:val="36"/>
        </w:numPr>
        <w:tabs>
          <w:tab w:val="left" w:pos="993"/>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în anexa nr.4, poziția „</w:t>
      </w:r>
      <w:r w:rsidRPr="00C468D8">
        <w:rPr>
          <w:rFonts w:ascii="Times New Roman" w:hAnsi="Times New Roman"/>
          <w:color w:val="000000"/>
          <w:sz w:val="28"/>
          <w:szCs w:val="28"/>
          <w:lang w:val="ro-RO"/>
        </w:rPr>
        <w:t>Întreprinderea de Stat „MoldData”</w:t>
      </w:r>
      <w:r w:rsidRPr="00C468D8">
        <w:rPr>
          <w:rFonts w:ascii="Times New Roman" w:hAnsi="Times New Roman"/>
          <w:sz w:val="28"/>
          <w:szCs w:val="28"/>
          <w:lang w:val="ro-RO"/>
        </w:rPr>
        <w:t>” se abrogă</w:t>
      </w:r>
      <w:r w:rsidR="00775F3A" w:rsidRPr="00C468D8">
        <w:rPr>
          <w:rFonts w:ascii="Times New Roman" w:hAnsi="Times New Roman"/>
          <w:sz w:val="28"/>
          <w:szCs w:val="28"/>
          <w:lang w:val="ro-RO"/>
        </w:rPr>
        <w:t>.</w:t>
      </w:r>
    </w:p>
    <w:p w14:paraId="18C96491" w14:textId="77777777" w:rsidR="00D02B25" w:rsidRPr="00C468D8" w:rsidRDefault="00D02B25" w:rsidP="008322F0">
      <w:pPr>
        <w:pStyle w:val="Listparagraf"/>
        <w:tabs>
          <w:tab w:val="left" w:pos="993"/>
          <w:tab w:val="left" w:pos="1418"/>
        </w:tabs>
        <w:ind w:left="-284" w:firstLine="720"/>
        <w:rPr>
          <w:rFonts w:ascii="Times New Roman" w:hAnsi="Times New Roman"/>
          <w:sz w:val="28"/>
          <w:szCs w:val="28"/>
          <w:lang w:val="ro-RO"/>
        </w:rPr>
      </w:pPr>
    </w:p>
    <w:p w14:paraId="601EE73A" w14:textId="55002A74" w:rsidR="00610A58" w:rsidRPr="00C468D8" w:rsidRDefault="00610A58" w:rsidP="008322F0">
      <w:pPr>
        <w:pStyle w:val="Listparagraf"/>
        <w:numPr>
          <w:ilvl w:val="0"/>
          <w:numId w:val="1"/>
        </w:numPr>
        <w:tabs>
          <w:tab w:val="left" w:pos="993"/>
          <w:tab w:val="left" w:pos="1418"/>
        </w:tabs>
        <w:spacing w:after="0" w:line="240" w:lineRule="auto"/>
        <w:ind w:left="-284" w:firstLine="720"/>
        <w:contextualSpacing w:val="0"/>
        <w:jc w:val="both"/>
        <w:rPr>
          <w:rFonts w:ascii="Times New Roman" w:hAnsi="Times New Roman"/>
          <w:sz w:val="28"/>
          <w:szCs w:val="28"/>
          <w:lang w:val="ro-RO"/>
        </w:rPr>
      </w:pPr>
      <w:r w:rsidRPr="00C468D8">
        <w:rPr>
          <w:rFonts w:ascii="Times New Roman" w:hAnsi="Times New Roman"/>
          <w:sz w:val="28"/>
          <w:szCs w:val="28"/>
          <w:lang w:val="ro-RO"/>
        </w:rPr>
        <w:t>În Planul</w:t>
      </w:r>
      <w:r w:rsidR="008B5EE7" w:rsidRPr="00C468D8">
        <w:rPr>
          <w:rFonts w:ascii="Times New Roman" w:hAnsi="Times New Roman"/>
          <w:sz w:val="28"/>
          <w:szCs w:val="28"/>
          <w:lang w:val="ro-RO"/>
        </w:rPr>
        <w:t xml:space="preserve"> </w:t>
      </w:r>
      <w:r w:rsidRPr="00C468D8">
        <w:rPr>
          <w:rFonts w:ascii="Times New Roman" w:hAnsi="Times New Roman"/>
          <w:sz w:val="28"/>
          <w:szCs w:val="28"/>
          <w:lang w:val="ro-RO"/>
        </w:rPr>
        <w:t xml:space="preserve">de acțiuni privind reforma de modernizare a serviciilor publice pentru anii 2017-2021, aprobat prin </w:t>
      </w:r>
      <w:r w:rsidRPr="00C468D8">
        <w:rPr>
          <w:rFonts w:ascii="Times New Roman" w:hAnsi="Times New Roman"/>
          <w:b/>
          <w:sz w:val="28"/>
          <w:szCs w:val="28"/>
          <w:lang w:val="ro-RO"/>
        </w:rPr>
        <w:t xml:space="preserve">Hotărîrea Guvernului nr.966 din 9 august 2016 </w:t>
      </w:r>
      <w:r w:rsidRPr="00C468D8">
        <w:rPr>
          <w:rFonts w:ascii="Times New Roman" w:hAnsi="Times New Roman"/>
          <w:color w:val="000000"/>
          <w:sz w:val="28"/>
          <w:szCs w:val="28"/>
          <w:lang w:val="ro-RO"/>
        </w:rPr>
        <w:t>(Monitorul Oficial al Republicii Moldova, 2016, nr.265-276, art.1049),  textul „</w:t>
      </w:r>
      <w:r w:rsidRPr="00C468D8">
        <w:rPr>
          <w:rFonts w:ascii="Times New Roman" w:hAnsi="Times New Roman"/>
          <w:sz w:val="28"/>
          <w:szCs w:val="28"/>
          <w:lang w:val="ro-RO"/>
        </w:rPr>
        <w:t>Centrul de Guvernare Electronică</w:t>
      </w:r>
      <w:r w:rsidR="00433464" w:rsidRPr="00C468D8">
        <w:rPr>
          <w:rFonts w:ascii="Times New Roman" w:hAnsi="Times New Roman"/>
          <w:color w:val="000000"/>
          <w:sz w:val="28"/>
          <w:szCs w:val="28"/>
          <w:lang w:val="ro-RO"/>
        </w:rPr>
        <w:t>” se substituie cu textul „Agenția de Guvernare Electronică”</w:t>
      </w:r>
      <w:r w:rsidR="00824866" w:rsidRPr="00C468D8">
        <w:rPr>
          <w:rFonts w:ascii="Times New Roman" w:hAnsi="Times New Roman"/>
          <w:color w:val="000000"/>
          <w:sz w:val="28"/>
          <w:szCs w:val="28"/>
          <w:lang w:val="ro-RO"/>
        </w:rPr>
        <w:t>,</w:t>
      </w:r>
      <w:r w:rsidR="008B5EE7" w:rsidRPr="00C468D8">
        <w:rPr>
          <w:rFonts w:ascii="Times New Roman" w:hAnsi="Times New Roman"/>
          <w:color w:val="000000"/>
          <w:sz w:val="28"/>
          <w:szCs w:val="28"/>
          <w:lang w:val="ro-RO"/>
        </w:rPr>
        <w:t xml:space="preserve"> textul „Ministerul Tehnologiei Informației și Comunicațiilor” se substituie cu textul „Ministerul Economiei și Infrastructurii”, textul „Ministerul Economiei” se substituie cu textul „Ministerul Economiei și Infrastructurii”, textul „Inspectoratul Fiscal Principal de Stat” se substituie cu textul „Serviciul Fiscal de Stat”, textul „Ministerul Justiției (Serviciul Stare Civilă)” se substituie cu textul „Agenția Servicii Publice”</w:t>
      </w:r>
      <w:r w:rsidR="000A0297" w:rsidRPr="00C468D8">
        <w:rPr>
          <w:rFonts w:ascii="Times New Roman" w:hAnsi="Times New Roman"/>
          <w:color w:val="000000"/>
          <w:sz w:val="28"/>
          <w:szCs w:val="28"/>
          <w:lang w:val="ro-RO"/>
        </w:rPr>
        <w:t xml:space="preserve"> și </w:t>
      </w:r>
      <w:r w:rsidR="008B5EE7" w:rsidRPr="00C468D8">
        <w:rPr>
          <w:rFonts w:ascii="Times New Roman" w:hAnsi="Times New Roman"/>
          <w:color w:val="000000"/>
          <w:sz w:val="28"/>
          <w:szCs w:val="28"/>
          <w:lang w:val="ro-RO"/>
        </w:rPr>
        <w:t>textul „Ministerul Educației” se substituie cu textul „Ministerul Educației, Culturii și Cercetării”</w:t>
      </w:r>
      <w:r w:rsidR="000A0297" w:rsidRPr="00C468D8">
        <w:rPr>
          <w:rFonts w:ascii="Times New Roman" w:hAnsi="Times New Roman"/>
          <w:color w:val="000000"/>
          <w:sz w:val="28"/>
          <w:szCs w:val="28"/>
          <w:lang w:val="ro-RO"/>
        </w:rPr>
        <w:t>.</w:t>
      </w:r>
      <w:r w:rsidR="004F3401" w:rsidRPr="00C468D8">
        <w:rPr>
          <w:rFonts w:ascii="Times New Roman" w:hAnsi="Times New Roman"/>
          <w:color w:val="000000"/>
          <w:sz w:val="28"/>
          <w:szCs w:val="28"/>
          <w:lang w:val="ro-RO"/>
        </w:rPr>
        <w:t xml:space="preserve"> </w:t>
      </w:r>
      <w:r w:rsidR="008B5EE7" w:rsidRPr="00C468D8">
        <w:rPr>
          <w:rFonts w:ascii="Times New Roman" w:hAnsi="Times New Roman"/>
          <w:color w:val="000000"/>
          <w:sz w:val="28"/>
          <w:szCs w:val="28"/>
          <w:lang w:val="ro-RO"/>
        </w:rPr>
        <w:t xml:space="preserve">      </w:t>
      </w:r>
      <w:r w:rsidR="00824866" w:rsidRPr="00C468D8">
        <w:rPr>
          <w:rFonts w:ascii="Times New Roman" w:hAnsi="Times New Roman"/>
          <w:color w:val="000000"/>
          <w:sz w:val="28"/>
          <w:szCs w:val="28"/>
          <w:lang w:val="ro-RO"/>
        </w:rPr>
        <w:t xml:space="preserve"> </w:t>
      </w:r>
    </w:p>
    <w:p w14:paraId="1BA7DB6B" w14:textId="77777777" w:rsidR="00610A58" w:rsidRPr="00C468D8" w:rsidRDefault="00610A58" w:rsidP="00C468D8">
      <w:pPr>
        <w:pStyle w:val="Listparagraf"/>
        <w:tabs>
          <w:tab w:val="left" w:pos="1134"/>
          <w:tab w:val="left" w:pos="1418"/>
        </w:tabs>
        <w:spacing w:after="0" w:line="240" w:lineRule="auto"/>
        <w:ind w:left="-284" w:firstLine="720"/>
        <w:contextualSpacing w:val="0"/>
        <w:jc w:val="both"/>
        <w:rPr>
          <w:rFonts w:ascii="Times New Roman" w:hAnsi="Times New Roman"/>
          <w:sz w:val="28"/>
          <w:szCs w:val="28"/>
          <w:highlight w:val="yellow"/>
          <w:lang w:val="ro-RO"/>
        </w:rPr>
      </w:pPr>
    </w:p>
    <w:p w14:paraId="093E48DC" w14:textId="37D1BF4C" w:rsidR="0064423F" w:rsidRPr="00C468D8" w:rsidRDefault="00E55A05" w:rsidP="008322F0">
      <w:pPr>
        <w:pStyle w:val="Listparagraf"/>
        <w:numPr>
          <w:ilvl w:val="0"/>
          <w:numId w:val="1"/>
        </w:numPr>
        <w:tabs>
          <w:tab w:val="left" w:pos="851"/>
          <w:tab w:val="left" w:pos="1418"/>
        </w:tabs>
        <w:spacing w:after="0" w:line="240" w:lineRule="auto"/>
        <w:ind w:left="-284" w:firstLine="720"/>
        <w:contextualSpacing w:val="0"/>
        <w:jc w:val="both"/>
        <w:rPr>
          <w:rFonts w:ascii="Times New Roman" w:hAnsi="Times New Roman"/>
          <w:sz w:val="28"/>
          <w:szCs w:val="28"/>
          <w:lang w:val="ro-RO" w:eastAsia="ro-RO"/>
        </w:rPr>
      </w:pPr>
      <w:r w:rsidRPr="00C468D8">
        <w:rPr>
          <w:rFonts w:ascii="Times New Roman" w:hAnsi="Times New Roman"/>
          <w:sz w:val="28"/>
          <w:szCs w:val="28"/>
          <w:lang w:val="ro-RO" w:eastAsia="ro-RO"/>
        </w:rPr>
        <w:t xml:space="preserve">În tot textul </w:t>
      </w:r>
      <w:r w:rsidR="00706511" w:rsidRPr="00C468D8">
        <w:rPr>
          <w:rFonts w:ascii="Times New Roman" w:hAnsi="Times New Roman"/>
          <w:b/>
          <w:sz w:val="28"/>
          <w:szCs w:val="28"/>
          <w:lang w:val="ro-RO" w:eastAsia="ro-RO"/>
        </w:rPr>
        <w:t>Hotărîr</w:t>
      </w:r>
      <w:r w:rsidRPr="00C468D8">
        <w:rPr>
          <w:rFonts w:ascii="Times New Roman" w:hAnsi="Times New Roman"/>
          <w:b/>
          <w:sz w:val="28"/>
          <w:szCs w:val="28"/>
          <w:lang w:val="ro-RO" w:eastAsia="ro-RO"/>
        </w:rPr>
        <w:t xml:space="preserve">ii </w:t>
      </w:r>
      <w:r w:rsidR="00706511" w:rsidRPr="00C468D8">
        <w:rPr>
          <w:rFonts w:ascii="Times New Roman" w:hAnsi="Times New Roman"/>
          <w:b/>
          <w:sz w:val="28"/>
          <w:szCs w:val="28"/>
          <w:lang w:val="ro-RO" w:eastAsia="ro-RO"/>
        </w:rPr>
        <w:t>Guvernului nr.100 din 24 februarie 2017</w:t>
      </w:r>
      <w:r w:rsidR="00706511" w:rsidRPr="00C468D8">
        <w:rPr>
          <w:rFonts w:ascii="Times New Roman" w:hAnsi="Times New Roman"/>
          <w:sz w:val="28"/>
          <w:szCs w:val="28"/>
          <w:lang w:val="ro-RO" w:eastAsia="ro-RO"/>
        </w:rPr>
        <w:t xml:space="preserve"> „Privind reorganizarea Întreprinderii de Stat „Centrul Național pentru Frecvențe Radio” (Monitorul Oficial al Republicii Moldova, 2017, nr.67-71, art.158)</w:t>
      </w:r>
      <w:r w:rsidRPr="00C468D8">
        <w:rPr>
          <w:rFonts w:ascii="Times New Roman" w:hAnsi="Times New Roman"/>
          <w:sz w:val="28"/>
          <w:szCs w:val="28"/>
          <w:lang w:val="ro-RO" w:eastAsia="ro-RO"/>
        </w:rPr>
        <w:t xml:space="preserve">, </w:t>
      </w:r>
      <w:bookmarkEnd w:id="7"/>
      <w:r w:rsidR="00257246" w:rsidRPr="00C468D8">
        <w:rPr>
          <w:rFonts w:ascii="Times New Roman" w:hAnsi="Times New Roman"/>
          <w:sz w:val="28"/>
          <w:szCs w:val="28"/>
          <w:lang w:val="ro-RO" w:eastAsia="ro-RO"/>
        </w:rPr>
        <w:t xml:space="preserve">în </w:t>
      </w:r>
      <w:r w:rsidR="002B7630" w:rsidRPr="00C468D8">
        <w:rPr>
          <w:rFonts w:ascii="Times New Roman" w:hAnsi="Times New Roman"/>
          <w:sz w:val="28"/>
          <w:szCs w:val="28"/>
          <w:lang w:val="ro-RO" w:eastAsia="ro-RO"/>
        </w:rPr>
        <w:t xml:space="preserve">denumirea </w:t>
      </w:r>
      <w:r w:rsidR="002B7630" w:rsidRPr="00C468D8">
        <w:rPr>
          <w:rFonts w:ascii="Times New Roman" w:hAnsi="Times New Roman"/>
          <w:sz w:val="28"/>
          <w:szCs w:val="28"/>
          <w:lang w:val="ro-RO" w:eastAsia="ro-RO"/>
        </w:rPr>
        <w:lastRenderedPageBreak/>
        <w:t>Instituţiei publice „Serviciul Naţional de Management al Frecvenţelor Radio şi Securităţii Cibernetice”</w:t>
      </w:r>
      <w:r w:rsidR="00DB71D3" w:rsidRPr="00C468D8">
        <w:rPr>
          <w:rFonts w:ascii="Times New Roman" w:hAnsi="Times New Roman"/>
          <w:sz w:val="28"/>
          <w:szCs w:val="28"/>
          <w:lang w:val="ro-RO" w:eastAsia="ro-RO"/>
        </w:rPr>
        <w:t xml:space="preserve">, </w:t>
      </w:r>
      <w:r w:rsidR="00257246" w:rsidRPr="00C468D8">
        <w:rPr>
          <w:rFonts w:ascii="Times New Roman" w:hAnsi="Times New Roman"/>
          <w:sz w:val="28"/>
          <w:szCs w:val="28"/>
          <w:lang w:val="ro-RO" w:eastAsia="ro-RO"/>
        </w:rPr>
        <w:t>cuvintele „și Securității Cibernetice” se exclud</w:t>
      </w:r>
      <w:r w:rsidRPr="00C468D8">
        <w:rPr>
          <w:rFonts w:ascii="Times New Roman" w:hAnsi="Times New Roman"/>
          <w:sz w:val="28"/>
          <w:szCs w:val="28"/>
          <w:lang w:val="ro-RO" w:eastAsia="ro-RO"/>
        </w:rPr>
        <w:t>.</w:t>
      </w:r>
    </w:p>
    <w:p w14:paraId="45B8E8D9" w14:textId="77777777" w:rsidR="00D02B25" w:rsidRPr="00C468D8" w:rsidRDefault="00D02B25" w:rsidP="008322F0">
      <w:pPr>
        <w:pStyle w:val="Listparagraf"/>
        <w:tabs>
          <w:tab w:val="left" w:pos="851"/>
        </w:tabs>
        <w:spacing w:after="0" w:line="240" w:lineRule="auto"/>
        <w:ind w:left="-284" w:firstLine="720"/>
        <w:contextualSpacing w:val="0"/>
        <w:jc w:val="both"/>
        <w:rPr>
          <w:rFonts w:ascii="Times New Roman" w:hAnsi="Times New Roman"/>
          <w:color w:val="000000"/>
          <w:sz w:val="28"/>
          <w:szCs w:val="28"/>
          <w:lang w:val="ro-RO"/>
        </w:rPr>
      </w:pPr>
    </w:p>
    <w:p w14:paraId="35645D1A" w14:textId="19A9B956" w:rsidR="0064423F" w:rsidRPr="00C468D8" w:rsidRDefault="00D835E6" w:rsidP="008322F0">
      <w:pPr>
        <w:pStyle w:val="Listparagraf"/>
        <w:numPr>
          <w:ilvl w:val="0"/>
          <w:numId w:val="1"/>
        </w:numPr>
        <w:tabs>
          <w:tab w:val="left" w:pos="851"/>
          <w:tab w:val="left" w:pos="1418"/>
        </w:tabs>
        <w:spacing w:after="0" w:line="240" w:lineRule="auto"/>
        <w:ind w:left="-284" w:firstLine="720"/>
        <w:contextualSpacing w:val="0"/>
        <w:jc w:val="both"/>
        <w:rPr>
          <w:rFonts w:ascii="Times New Roman" w:hAnsi="Times New Roman"/>
          <w:sz w:val="28"/>
          <w:szCs w:val="28"/>
          <w:lang w:val="ro-RO" w:eastAsia="ro-RO"/>
        </w:rPr>
      </w:pPr>
      <w:r w:rsidRPr="00C468D8">
        <w:rPr>
          <w:rFonts w:ascii="Times New Roman" w:hAnsi="Times New Roman"/>
          <w:sz w:val="28"/>
          <w:szCs w:val="28"/>
          <w:lang w:val="ro-RO" w:eastAsia="ro-RO"/>
        </w:rPr>
        <w:t xml:space="preserve">În </w:t>
      </w:r>
      <w:r w:rsidR="0065761D" w:rsidRPr="00C468D8">
        <w:rPr>
          <w:rFonts w:ascii="Times New Roman" w:hAnsi="Times New Roman"/>
          <w:sz w:val="28"/>
          <w:szCs w:val="28"/>
          <w:lang w:val="ro-RO" w:eastAsia="ro-RO"/>
        </w:rPr>
        <w:t xml:space="preserve">anexa nr.1 la </w:t>
      </w:r>
      <w:r w:rsidR="0064423F" w:rsidRPr="00C468D8">
        <w:rPr>
          <w:rFonts w:ascii="Times New Roman" w:hAnsi="Times New Roman"/>
          <w:b/>
          <w:sz w:val="28"/>
          <w:szCs w:val="28"/>
          <w:lang w:val="ro-RO" w:eastAsia="ro-RO"/>
        </w:rPr>
        <w:t>Hotărîrea Guvernului nr.314 din 22 mai 2017</w:t>
      </w:r>
      <w:r w:rsidR="0064423F" w:rsidRPr="00C468D8">
        <w:rPr>
          <w:rFonts w:ascii="Times New Roman" w:hAnsi="Times New Roman"/>
          <w:sz w:val="28"/>
          <w:szCs w:val="28"/>
          <w:lang w:val="ro-RO" w:eastAsia="ro-RO"/>
        </w:rPr>
        <w:t xml:space="preserve"> „Privind constituirea Agenției Servicii Publice” (Monitorul Oficial al Republicii Moldova 2017, nr. 162-170, art.396), </w:t>
      </w:r>
      <w:r w:rsidRPr="00C468D8">
        <w:rPr>
          <w:rFonts w:ascii="Times New Roman" w:hAnsi="Times New Roman"/>
          <w:sz w:val="28"/>
          <w:szCs w:val="28"/>
          <w:lang w:val="ro-RO" w:eastAsia="ro-RO"/>
        </w:rPr>
        <w:t xml:space="preserve">punctul 8 </w:t>
      </w:r>
      <w:r w:rsidR="0064423F" w:rsidRPr="00C468D8">
        <w:rPr>
          <w:rFonts w:ascii="Times New Roman" w:hAnsi="Times New Roman"/>
          <w:sz w:val="28"/>
          <w:szCs w:val="28"/>
          <w:lang w:val="ro-RO" w:eastAsia="ro-RO"/>
        </w:rPr>
        <w:t xml:space="preserve">se completează cu </w:t>
      </w:r>
      <w:r w:rsidRPr="00C468D8">
        <w:rPr>
          <w:rFonts w:ascii="Times New Roman" w:hAnsi="Times New Roman"/>
          <w:sz w:val="28"/>
          <w:szCs w:val="28"/>
          <w:lang w:val="ro-RO" w:eastAsia="ro-RO"/>
        </w:rPr>
        <w:t>subpunctul 8) cu următorul cuprins:</w:t>
      </w:r>
      <w:bookmarkStart w:id="10" w:name="_GoBack"/>
      <w:bookmarkEnd w:id="10"/>
    </w:p>
    <w:p w14:paraId="2A8AC284" w14:textId="0DDD80BB" w:rsidR="004C734B" w:rsidRDefault="0064423F" w:rsidP="008322F0">
      <w:pPr>
        <w:pStyle w:val="Listparagraf"/>
        <w:tabs>
          <w:tab w:val="left" w:pos="851"/>
          <w:tab w:val="left" w:pos="993"/>
          <w:tab w:val="left" w:pos="1418"/>
        </w:tabs>
        <w:spacing w:after="0" w:line="240" w:lineRule="auto"/>
        <w:ind w:left="-284" w:firstLine="720"/>
        <w:jc w:val="both"/>
        <w:rPr>
          <w:rFonts w:ascii="Times New Roman" w:hAnsi="Times New Roman"/>
          <w:sz w:val="28"/>
          <w:szCs w:val="28"/>
          <w:lang w:val="ro-RO" w:eastAsia="ro-RO"/>
        </w:rPr>
      </w:pPr>
      <w:r w:rsidRPr="00C468D8">
        <w:rPr>
          <w:rFonts w:ascii="Times New Roman" w:eastAsia="Times New Roman" w:hAnsi="Times New Roman"/>
          <w:sz w:val="28"/>
          <w:szCs w:val="28"/>
          <w:lang w:val="ro-RO" w:eastAsia="ro-RO"/>
        </w:rPr>
        <w:t xml:space="preserve">„8) </w:t>
      </w:r>
      <w:r w:rsidR="004C734B" w:rsidRPr="00C468D8">
        <w:rPr>
          <w:rFonts w:ascii="Times New Roman" w:eastAsia="Times New Roman" w:hAnsi="Times New Roman"/>
          <w:sz w:val="28"/>
          <w:szCs w:val="28"/>
          <w:lang w:val="ro-RO" w:eastAsia="ro-RO"/>
        </w:rPr>
        <w:t>exercitarea atribuțiilor de registrator național al domeniului de nivel superior .md;</w:t>
      </w:r>
      <w:r w:rsidR="00712744" w:rsidRPr="00C468D8">
        <w:rPr>
          <w:rFonts w:ascii="Times New Roman" w:hAnsi="Times New Roman"/>
          <w:sz w:val="28"/>
          <w:szCs w:val="28"/>
          <w:lang w:val="ro-RO" w:eastAsia="ro-RO"/>
        </w:rPr>
        <w:t>”.</w:t>
      </w:r>
    </w:p>
    <w:p w14:paraId="1CDB980B" w14:textId="77777777" w:rsidR="00D91437" w:rsidRDefault="00D91437" w:rsidP="00D91437">
      <w:pPr>
        <w:pStyle w:val="Listparagraf"/>
        <w:tabs>
          <w:tab w:val="left" w:pos="851"/>
          <w:tab w:val="left" w:pos="1418"/>
        </w:tabs>
        <w:spacing w:after="0" w:line="240" w:lineRule="auto"/>
        <w:ind w:left="436"/>
        <w:contextualSpacing w:val="0"/>
        <w:jc w:val="both"/>
        <w:rPr>
          <w:rFonts w:ascii="Times New Roman" w:hAnsi="Times New Roman"/>
          <w:sz w:val="28"/>
          <w:szCs w:val="28"/>
          <w:lang w:val="ro-RO" w:eastAsia="ro-RO"/>
        </w:rPr>
      </w:pPr>
    </w:p>
    <w:p w14:paraId="3B42EA14" w14:textId="22E0D927" w:rsidR="00942C73" w:rsidRPr="00D91437" w:rsidRDefault="004C734B" w:rsidP="00D91437">
      <w:pPr>
        <w:tabs>
          <w:tab w:val="left" w:pos="851"/>
          <w:tab w:val="left" w:pos="1418"/>
        </w:tabs>
        <w:rPr>
          <w:sz w:val="28"/>
          <w:szCs w:val="28"/>
          <w:lang w:val="ro-RO" w:eastAsia="ro-RO"/>
        </w:rPr>
      </w:pPr>
      <w:r w:rsidRPr="00D91437">
        <w:rPr>
          <w:rFonts w:eastAsia="Calibri"/>
          <w:sz w:val="28"/>
          <w:szCs w:val="28"/>
          <w:lang w:val="ro-RO" w:eastAsia="ro-RO"/>
        </w:rPr>
        <w:t xml:space="preserve"> </w:t>
      </w:r>
    </w:p>
    <w:sectPr w:rsidR="00942C73" w:rsidRPr="00D91437" w:rsidSect="00BD5AC3">
      <w:headerReference w:type="default" r:id="rId11"/>
      <w:footerReference w:type="default" r:id="rId12"/>
      <w:pgSz w:w="11907" w:h="16840" w:code="9"/>
      <w:pgMar w:top="1134" w:right="964" w:bottom="1134" w:left="1814" w:header="851"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81BCD" w14:textId="77777777" w:rsidR="002D55EF" w:rsidRDefault="002D55EF" w:rsidP="00026B87">
      <w:r>
        <w:separator/>
      </w:r>
    </w:p>
  </w:endnote>
  <w:endnote w:type="continuationSeparator" w:id="0">
    <w:p w14:paraId="2744B4B7" w14:textId="77777777" w:rsidR="002D55EF" w:rsidRDefault="002D55EF"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Vrinda"/>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AFF" w:usb1="C000247B" w:usb2="00000009" w:usb3="00000000" w:csb0="000001FF" w:csb1="00000000"/>
  </w:font>
  <w:font w:name="Times New Roman CE">
    <w:altName w:val="Cambria"/>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ECB56" w14:textId="77777777" w:rsidR="001B5A8D" w:rsidRPr="00B82B9F" w:rsidRDefault="001B5A8D" w:rsidP="00B82B9F">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5560B" w14:textId="77777777" w:rsidR="002D55EF" w:rsidRDefault="002D55EF" w:rsidP="00026B87">
      <w:r>
        <w:separator/>
      </w:r>
    </w:p>
  </w:footnote>
  <w:footnote w:type="continuationSeparator" w:id="0">
    <w:p w14:paraId="31120CD2" w14:textId="77777777" w:rsidR="002D55EF" w:rsidRDefault="002D55EF"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55AE" w14:textId="1DEBB6C6" w:rsidR="001B5A8D" w:rsidRDefault="001B5A8D">
    <w:pPr>
      <w:pStyle w:val="Antet"/>
      <w:jc w:val="center"/>
    </w:pPr>
    <w:r>
      <w:fldChar w:fldCharType="begin"/>
    </w:r>
    <w:r>
      <w:instrText>PAGE   \* MERGEFORMAT</w:instrText>
    </w:r>
    <w:r>
      <w:fldChar w:fldCharType="separate"/>
    </w:r>
    <w:r w:rsidR="00262B07" w:rsidRPr="00262B07">
      <w:rPr>
        <w:noProof/>
        <w:lang w:val="ro-RO"/>
      </w:rPr>
      <w:t>25</w:t>
    </w:r>
    <w:r>
      <w:rPr>
        <w:noProof/>
        <w:lang w:val="ro-RO"/>
      </w:rPr>
      <w:fldChar w:fldCharType="end"/>
    </w:r>
  </w:p>
  <w:p w14:paraId="1E179BDA" w14:textId="77777777" w:rsidR="001B5A8D" w:rsidRDefault="001B5A8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83C"/>
    <w:multiLevelType w:val="hybridMultilevel"/>
    <w:tmpl w:val="06A08500"/>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 w15:restartNumberingAfterBreak="0">
    <w:nsid w:val="0140333E"/>
    <w:multiLevelType w:val="hybridMultilevel"/>
    <w:tmpl w:val="2334ECD8"/>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1">
      <w:start w:val="1"/>
      <w:numFmt w:val="decimal"/>
      <w:lvlText w:val="%3)"/>
      <w:lvlJc w:val="lef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 w15:restartNumberingAfterBreak="0">
    <w:nsid w:val="022E5C1E"/>
    <w:multiLevelType w:val="hybridMultilevel"/>
    <w:tmpl w:val="6F023F82"/>
    <w:lvl w:ilvl="0" w:tplc="0132180E">
      <w:start w:val="1"/>
      <w:numFmt w:val="decimal"/>
      <w:lvlText w:val="%1."/>
      <w:lvlJc w:val="left"/>
      <w:pPr>
        <w:ind w:left="720" w:hanging="360"/>
      </w:pPr>
      <w:rPr>
        <w:b w:val="0"/>
      </w:rPr>
    </w:lvl>
    <w:lvl w:ilvl="1" w:tplc="04180011">
      <w:start w:val="1"/>
      <w:numFmt w:val="decimal"/>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D85CC798">
      <w:start w:val="2"/>
      <w:numFmt w:val="bullet"/>
      <w:lvlText w:val="-"/>
      <w:lvlJc w:val="left"/>
      <w:pPr>
        <w:ind w:left="3600" w:hanging="360"/>
      </w:pPr>
      <w:rPr>
        <w:rFonts w:ascii="Times New Roman" w:eastAsia="Times New Roman" w:hAnsi="Times New Roman" w:cs="Times New Roman" w:hint="default"/>
        <w:color w:val="00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516F3"/>
    <w:multiLevelType w:val="hybridMultilevel"/>
    <w:tmpl w:val="7FCE9714"/>
    <w:lvl w:ilvl="0" w:tplc="73087F4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15701C52"/>
    <w:multiLevelType w:val="hybridMultilevel"/>
    <w:tmpl w:val="D1BE11EA"/>
    <w:lvl w:ilvl="0" w:tplc="0418000F">
      <w:start w:val="1"/>
      <w:numFmt w:val="decimal"/>
      <w:lvlText w:val="%1."/>
      <w:lvlJc w:val="left"/>
      <w:pPr>
        <w:ind w:left="1287" w:hanging="360"/>
      </w:pPr>
    </w:lvl>
    <w:lvl w:ilvl="1" w:tplc="0418000F">
      <w:start w:val="1"/>
      <w:numFmt w:val="decimal"/>
      <w:lvlText w:val="%2."/>
      <w:lvlJc w:val="left"/>
      <w:pPr>
        <w:ind w:left="2007" w:hanging="360"/>
      </w:pPr>
    </w:lvl>
    <w:lvl w:ilvl="2" w:tplc="AF3C2310">
      <w:start w:val="1"/>
      <w:numFmt w:val="decimal"/>
      <w:lvlText w:val="%3)"/>
      <w:lvlJc w:val="left"/>
      <w:pPr>
        <w:ind w:left="2907" w:hanging="360"/>
      </w:pPr>
      <w:rPr>
        <w:rFonts w:hint="default"/>
      </w:r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15:restartNumberingAfterBreak="0">
    <w:nsid w:val="178C785F"/>
    <w:multiLevelType w:val="hybridMultilevel"/>
    <w:tmpl w:val="591014E0"/>
    <w:lvl w:ilvl="0" w:tplc="0418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1">
      <w:start w:val="1"/>
      <w:numFmt w:val="decimal"/>
      <w:lvlText w:val="%3)"/>
      <w:lvlJc w:val="lef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8E42532"/>
    <w:multiLevelType w:val="hybridMultilevel"/>
    <w:tmpl w:val="FE7C9DD0"/>
    <w:lvl w:ilvl="0" w:tplc="DC346ED4">
      <w:start w:val="1"/>
      <w:numFmt w:val="decimal"/>
      <w:lvlText w:val="%1."/>
      <w:lvlJc w:val="left"/>
      <w:pPr>
        <w:ind w:left="1070" w:hanging="360"/>
      </w:pPr>
      <w:rPr>
        <w:rFonts w:ascii="Times New Roman" w:hAnsi="Times New Roman" w:cs="Times New Roman"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1AE91B4E"/>
    <w:multiLevelType w:val="hybridMultilevel"/>
    <w:tmpl w:val="8C7ACAEC"/>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15:restartNumberingAfterBreak="0">
    <w:nsid w:val="1B094D99"/>
    <w:multiLevelType w:val="hybridMultilevel"/>
    <w:tmpl w:val="82D6AA2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D405816"/>
    <w:multiLevelType w:val="hybridMultilevel"/>
    <w:tmpl w:val="3460C72E"/>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0" w15:restartNumberingAfterBreak="0">
    <w:nsid w:val="1ED912ED"/>
    <w:multiLevelType w:val="hybridMultilevel"/>
    <w:tmpl w:val="57409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54122"/>
    <w:multiLevelType w:val="hybridMultilevel"/>
    <w:tmpl w:val="E5965EB2"/>
    <w:lvl w:ilvl="0" w:tplc="04180011">
      <w:start w:val="1"/>
      <w:numFmt w:val="decimal"/>
      <w:lvlText w:val="%1)"/>
      <w:lvlJc w:val="left"/>
      <w:pPr>
        <w:ind w:left="720" w:hanging="360"/>
      </w:pPr>
    </w:lvl>
    <w:lvl w:ilvl="1" w:tplc="5F84D17E">
      <w:start w:val="1"/>
      <w:numFmt w:val="upperRoman"/>
      <w:lvlText w:val="%2."/>
      <w:lvlJc w:val="left"/>
      <w:pPr>
        <w:ind w:left="1800" w:hanging="720"/>
      </w:pPr>
      <w:rPr>
        <w:rFonts w:hint="default"/>
        <w:b/>
      </w:r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1752ED"/>
    <w:multiLevelType w:val="hybridMultilevel"/>
    <w:tmpl w:val="31EECDE8"/>
    <w:lvl w:ilvl="0" w:tplc="0418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23565"/>
    <w:multiLevelType w:val="hybridMultilevel"/>
    <w:tmpl w:val="306E5178"/>
    <w:lvl w:ilvl="0" w:tplc="04180011">
      <w:start w:val="1"/>
      <w:numFmt w:val="decimal"/>
      <w:lvlText w:val="%1)"/>
      <w:lvlJc w:val="left"/>
      <w:pPr>
        <w:ind w:left="1428" w:hanging="360"/>
      </w:pPr>
    </w:lvl>
    <w:lvl w:ilvl="1" w:tplc="04180019" w:tentative="1">
      <w:start w:val="1"/>
      <w:numFmt w:val="lowerLetter"/>
      <w:lvlText w:val="%2."/>
      <w:lvlJc w:val="left"/>
      <w:pPr>
        <w:ind w:left="2148" w:hanging="360"/>
      </w:pPr>
    </w:lvl>
    <w:lvl w:ilvl="2" w:tplc="EC505ABC">
      <w:start w:val="1"/>
      <w:numFmt w:val="decimal"/>
      <w:lvlText w:val="%3)"/>
      <w:lvlJc w:val="left"/>
      <w:pPr>
        <w:ind w:left="2868" w:hanging="180"/>
      </w:pPr>
      <w:rPr>
        <w:rFonts w:ascii="Times New Roman" w:hAnsi="Times New Roman" w:cs="Times New Roman" w:hint="default"/>
      </w:r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4" w15:restartNumberingAfterBreak="0">
    <w:nsid w:val="2CBE3ACF"/>
    <w:multiLevelType w:val="hybridMultilevel"/>
    <w:tmpl w:val="6C6CC3A6"/>
    <w:lvl w:ilvl="0" w:tplc="04180011">
      <w:start w:val="1"/>
      <w:numFmt w:val="decimal"/>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FAF0330"/>
    <w:multiLevelType w:val="hybridMultilevel"/>
    <w:tmpl w:val="F39AF972"/>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1">
      <w:start w:val="1"/>
      <w:numFmt w:val="decimal"/>
      <w:lvlText w:val="%3)"/>
      <w:lvlJc w:val="lef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6" w15:restartNumberingAfterBreak="0">
    <w:nsid w:val="305B51E3"/>
    <w:multiLevelType w:val="hybridMultilevel"/>
    <w:tmpl w:val="74C4E23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89861E9"/>
    <w:multiLevelType w:val="hybridMultilevel"/>
    <w:tmpl w:val="C9BA6B3A"/>
    <w:lvl w:ilvl="0" w:tplc="04180017">
      <w:start w:val="1"/>
      <w:numFmt w:val="lowerLetter"/>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448571ED"/>
    <w:multiLevelType w:val="hybridMultilevel"/>
    <w:tmpl w:val="650CEE08"/>
    <w:lvl w:ilvl="0" w:tplc="342E27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79559B"/>
    <w:multiLevelType w:val="hybridMultilevel"/>
    <w:tmpl w:val="AEB6ED9E"/>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0" w15:restartNumberingAfterBreak="0">
    <w:nsid w:val="47A12DC8"/>
    <w:multiLevelType w:val="hybridMultilevel"/>
    <w:tmpl w:val="02BC351A"/>
    <w:lvl w:ilvl="0" w:tplc="748806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A51E4"/>
    <w:multiLevelType w:val="hybridMultilevel"/>
    <w:tmpl w:val="ACA60B8A"/>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2" w15:restartNumberingAfterBreak="0">
    <w:nsid w:val="4AC24102"/>
    <w:multiLevelType w:val="hybridMultilevel"/>
    <w:tmpl w:val="67B0528E"/>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3" w15:restartNumberingAfterBreak="0">
    <w:nsid w:val="4ED80981"/>
    <w:multiLevelType w:val="hybridMultilevel"/>
    <w:tmpl w:val="73980258"/>
    <w:lvl w:ilvl="0" w:tplc="04180011">
      <w:start w:val="1"/>
      <w:numFmt w:val="decimal"/>
      <w:lvlText w:val="%1)"/>
      <w:lvlJc w:val="left"/>
      <w:pPr>
        <w:ind w:left="518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15:restartNumberingAfterBreak="0">
    <w:nsid w:val="51ED4162"/>
    <w:multiLevelType w:val="hybridMultilevel"/>
    <w:tmpl w:val="56B025C8"/>
    <w:lvl w:ilvl="0" w:tplc="BEE04FCC">
      <w:start w:val="1"/>
      <w:numFmt w:val="decimal"/>
      <w:lvlText w:val="%1)"/>
      <w:lvlJc w:val="left"/>
      <w:pPr>
        <w:ind w:left="3338"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27FB1"/>
    <w:multiLevelType w:val="hybridMultilevel"/>
    <w:tmpl w:val="E19A92AA"/>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6" w15:restartNumberingAfterBreak="0">
    <w:nsid w:val="556D0FF4"/>
    <w:multiLevelType w:val="hybridMultilevel"/>
    <w:tmpl w:val="7288649E"/>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15:restartNumberingAfterBreak="0">
    <w:nsid w:val="56682B6C"/>
    <w:multiLevelType w:val="hybridMultilevel"/>
    <w:tmpl w:val="FD9AA4B2"/>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8" w15:restartNumberingAfterBreak="0">
    <w:nsid w:val="5D223D18"/>
    <w:multiLevelType w:val="hybridMultilevel"/>
    <w:tmpl w:val="E6AC0854"/>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9" w15:restartNumberingAfterBreak="0">
    <w:nsid w:val="63464667"/>
    <w:multiLevelType w:val="hybridMultilevel"/>
    <w:tmpl w:val="4F0CD25A"/>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0" w15:restartNumberingAfterBreak="0">
    <w:nsid w:val="673D4AB3"/>
    <w:multiLevelType w:val="hybridMultilevel"/>
    <w:tmpl w:val="E4C2A05C"/>
    <w:lvl w:ilvl="0" w:tplc="150AA96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1" w15:restartNumberingAfterBreak="0">
    <w:nsid w:val="67870509"/>
    <w:multiLevelType w:val="hybridMultilevel"/>
    <w:tmpl w:val="954045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9C1616E"/>
    <w:multiLevelType w:val="hybridMultilevel"/>
    <w:tmpl w:val="2C180BA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C664F59"/>
    <w:multiLevelType w:val="hybridMultilevel"/>
    <w:tmpl w:val="9204153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1">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6D7742D"/>
    <w:multiLevelType w:val="hybridMultilevel"/>
    <w:tmpl w:val="2DF20186"/>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E8047CA4">
      <w:start w:val="1"/>
      <w:numFmt w:val="decimal"/>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78006B69"/>
    <w:multiLevelType w:val="hybridMultilevel"/>
    <w:tmpl w:val="3C7E19EC"/>
    <w:lvl w:ilvl="0" w:tplc="0409000F">
      <w:start w:val="1"/>
      <w:numFmt w:val="decimal"/>
      <w:lvlText w:val="%1."/>
      <w:lvlJc w:val="left"/>
      <w:pPr>
        <w:ind w:left="1440" w:hanging="360"/>
      </w:pPr>
    </w:lvl>
    <w:lvl w:ilvl="1" w:tplc="0418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8CC7A46"/>
    <w:multiLevelType w:val="hybridMultilevel"/>
    <w:tmpl w:val="66C89AB0"/>
    <w:lvl w:ilvl="0" w:tplc="0418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A306389"/>
    <w:multiLevelType w:val="hybridMultilevel"/>
    <w:tmpl w:val="A496B80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B8732CD"/>
    <w:multiLevelType w:val="hybridMultilevel"/>
    <w:tmpl w:val="2C6CAE80"/>
    <w:lvl w:ilvl="0" w:tplc="04180011">
      <w:start w:val="1"/>
      <w:numFmt w:val="decimal"/>
      <w:lvlText w:val="%1)"/>
      <w:lvlJc w:val="left"/>
      <w:pPr>
        <w:ind w:left="1428" w:hanging="360"/>
      </w:pPr>
    </w:lvl>
    <w:lvl w:ilvl="1" w:tplc="04180019" w:tentative="1">
      <w:start w:val="1"/>
      <w:numFmt w:val="lowerLetter"/>
      <w:lvlText w:val="%2."/>
      <w:lvlJc w:val="left"/>
      <w:pPr>
        <w:ind w:left="2148" w:hanging="360"/>
      </w:pPr>
    </w:lvl>
    <w:lvl w:ilvl="2" w:tplc="04180011">
      <w:start w:val="1"/>
      <w:numFmt w:val="decimal"/>
      <w:lvlText w:val="%3)"/>
      <w:lvlJc w:val="lef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9" w15:restartNumberingAfterBreak="0">
    <w:nsid w:val="7EFF519C"/>
    <w:multiLevelType w:val="hybridMultilevel"/>
    <w:tmpl w:val="3660864E"/>
    <w:lvl w:ilvl="0" w:tplc="04180011">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num w:numId="1">
    <w:abstractNumId w:val="6"/>
  </w:num>
  <w:num w:numId="2">
    <w:abstractNumId w:val="30"/>
  </w:num>
  <w:num w:numId="3">
    <w:abstractNumId w:val="23"/>
  </w:num>
  <w:num w:numId="4">
    <w:abstractNumId w:val="3"/>
  </w:num>
  <w:num w:numId="5">
    <w:abstractNumId w:val="21"/>
  </w:num>
  <w:num w:numId="6">
    <w:abstractNumId w:val="9"/>
  </w:num>
  <w:num w:numId="7">
    <w:abstractNumId w:val="34"/>
  </w:num>
  <w:num w:numId="8">
    <w:abstractNumId w:val="4"/>
  </w:num>
  <w:num w:numId="9">
    <w:abstractNumId w:val="32"/>
  </w:num>
  <w:num w:numId="10">
    <w:abstractNumId w:val="24"/>
  </w:num>
  <w:num w:numId="11">
    <w:abstractNumId w:val="17"/>
  </w:num>
  <w:num w:numId="12">
    <w:abstractNumId w:val="8"/>
  </w:num>
  <w:num w:numId="13">
    <w:abstractNumId w:val="12"/>
  </w:num>
  <w:num w:numId="14">
    <w:abstractNumId w:val="5"/>
  </w:num>
  <w:num w:numId="15">
    <w:abstractNumId w:val="38"/>
  </w:num>
  <w:num w:numId="16">
    <w:abstractNumId w:val="13"/>
  </w:num>
  <w:num w:numId="17">
    <w:abstractNumId w:val="11"/>
  </w:num>
  <w:num w:numId="18">
    <w:abstractNumId w:val="0"/>
  </w:num>
  <w:num w:numId="19">
    <w:abstractNumId w:val="10"/>
  </w:num>
  <w:num w:numId="20">
    <w:abstractNumId w:val="20"/>
  </w:num>
  <w:num w:numId="21">
    <w:abstractNumId w:val="18"/>
  </w:num>
  <w:num w:numId="22">
    <w:abstractNumId w:val="35"/>
  </w:num>
  <w:num w:numId="23">
    <w:abstractNumId w:val="36"/>
  </w:num>
  <w:num w:numId="24">
    <w:abstractNumId w:val="14"/>
  </w:num>
  <w:num w:numId="25">
    <w:abstractNumId w:val="2"/>
  </w:num>
  <w:num w:numId="26">
    <w:abstractNumId w:val="31"/>
  </w:num>
  <w:num w:numId="27">
    <w:abstractNumId w:val="22"/>
  </w:num>
  <w:num w:numId="28">
    <w:abstractNumId w:val="25"/>
  </w:num>
  <w:num w:numId="29">
    <w:abstractNumId w:val="16"/>
  </w:num>
  <w:num w:numId="30">
    <w:abstractNumId w:val="26"/>
  </w:num>
  <w:num w:numId="31">
    <w:abstractNumId w:val="39"/>
  </w:num>
  <w:num w:numId="32">
    <w:abstractNumId w:val="27"/>
  </w:num>
  <w:num w:numId="33">
    <w:abstractNumId w:val="7"/>
  </w:num>
  <w:num w:numId="34">
    <w:abstractNumId w:val="37"/>
  </w:num>
  <w:num w:numId="35">
    <w:abstractNumId w:val="29"/>
  </w:num>
  <w:num w:numId="36">
    <w:abstractNumId w:val="19"/>
  </w:num>
  <w:num w:numId="37">
    <w:abstractNumId w:val="28"/>
  </w:num>
  <w:num w:numId="38">
    <w:abstractNumId w:val="33"/>
  </w:num>
  <w:num w:numId="39">
    <w:abstractNumId w:val="15"/>
  </w:num>
  <w:num w:numId="4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7C7"/>
    <w:rsid w:val="0000265F"/>
    <w:rsid w:val="00005425"/>
    <w:rsid w:val="000070E9"/>
    <w:rsid w:val="00007D76"/>
    <w:rsid w:val="0001225C"/>
    <w:rsid w:val="00015237"/>
    <w:rsid w:val="0001549F"/>
    <w:rsid w:val="00017791"/>
    <w:rsid w:val="00023BB3"/>
    <w:rsid w:val="00024079"/>
    <w:rsid w:val="00026B7F"/>
    <w:rsid w:val="00026B87"/>
    <w:rsid w:val="0003022D"/>
    <w:rsid w:val="00031944"/>
    <w:rsid w:val="0003620A"/>
    <w:rsid w:val="000378D5"/>
    <w:rsid w:val="00037C0A"/>
    <w:rsid w:val="00042271"/>
    <w:rsid w:val="000432DE"/>
    <w:rsid w:val="00044CF1"/>
    <w:rsid w:val="00050C0A"/>
    <w:rsid w:val="00050EE5"/>
    <w:rsid w:val="00053450"/>
    <w:rsid w:val="000534DB"/>
    <w:rsid w:val="000558E3"/>
    <w:rsid w:val="00057EFB"/>
    <w:rsid w:val="000612F4"/>
    <w:rsid w:val="000617CE"/>
    <w:rsid w:val="0006216D"/>
    <w:rsid w:val="0006356B"/>
    <w:rsid w:val="00063637"/>
    <w:rsid w:val="0006604B"/>
    <w:rsid w:val="00066F57"/>
    <w:rsid w:val="00067677"/>
    <w:rsid w:val="00067BD6"/>
    <w:rsid w:val="00067ECF"/>
    <w:rsid w:val="0007193C"/>
    <w:rsid w:val="00074CEE"/>
    <w:rsid w:val="000758CC"/>
    <w:rsid w:val="00075CE0"/>
    <w:rsid w:val="0008104F"/>
    <w:rsid w:val="000814E1"/>
    <w:rsid w:val="00081DEE"/>
    <w:rsid w:val="00085530"/>
    <w:rsid w:val="00090608"/>
    <w:rsid w:val="00091436"/>
    <w:rsid w:val="000929CE"/>
    <w:rsid w:val="00092F05"/>
    <w:rsid w:val="00092FBB"/>
    <w:rsid w:val="00093788"/>
    <w:rsid w:val="00094DE4"/>
    <w:rsid w:val="0009522B"/>
    <w:rsid w:val="000A0297"/>
    <w:rsid w:val="000A0C29"/>
    <w:rsid w:val="000A28AA"/>
    <w:rsid w:val="000A5092"/>
    <w:rsid w:val="000A5342"/>
    <w:rsid w:val="000A7748"/>
    <w:rsid w:val="000B75AE"/>
    <w:rsid w:val="000B7BD5"/>
    <w:rsid w:val="000C1CB0"/>
    <w:rsid w:val="000C738C"/>
    <w:rsid w:val="000D05E8"/>
    <w:rsid w:val="000D71EB"/>
    <w:rsid w:val="000E0B07"/>
    <w:rsid w:val="000E1E17"/>
    <w:rsid w:val="000E457E"/>
    <w:rsid w:val="000E4C4E"/>
    <w:rsid w:val="000E739C"/>
    <w:rsid w:val="000F28C6"/>
    <w:rsid w:val="000F423D"/>
    <w:rsid w:val="000F489E"/>
    <w:rsid w:val="000F6287"/>
    <w:rsid w:val="000F67F3"/>
    <w:rsid w:val="000F6862"/>
    <w:rsid w:val="000F6E53"/>
    <w:rsid w:val="0010164C"/>
    <w:rsid w:val="001021C1"/>
    <w:rsid w:val="001025EC"/>
    <w:rsid w:val="00103624"/>
    <w:rsid w:val="00104D88"/>
    <w:rsid w:val="00105039"/>
    <w:rsid w:val="001053D8"/>
    <w:rsid w:val="00106019"/>
    <w:rsid w:val="0010639C"/>
    <w:rsid w:val="001103E0"/>
    <w:rsid w:val="00111658"/>
    <w:rsid w:val="00113ED3"/>
    <w:rsid w:val="00120BE5"/>
    <w:rsid w:val="00121D3D"/>
    <w:rsid w:val="001347B1"/>
    <w:rsid w:val="0013709E"/>
    <w:rsid w:val="00137760"/>
    <w:rsid w:val="00143227"/>
    <w:rsid w:val="00144067"/>
    <w:rsid w:val="0014426E"/>
    <w:rsid w:val="00146157"/>
    <w:rsid w:val="001469DB"/>
    <w:rsid w:val="00147AD1"/>
    <w:rsid w:val="00147D58"/>
    <w:rsid w:val="00147F11"/>
    <w:rsid w:val="001534BC"/>
    <w:rsid w:val="001541FA"/>
    <w:rsid w:val="00157321"/>
    <w:rsid w:val="00161505"/>
    <w:rsid w:val="00161EAC"/>
    <w:rsid w:val="00166EF8"/>
    <w:rsid w:val="00167209"/>
    <w:rsid w:val="00175955"/>
    <w:rsid w:val="00183C3E"/>
    <w:rsid w:val="001867DC"/>
    <w:rsid w:val="001875FE"/>
    <w:rsid w:val="001876C8"/>
    <w:rsid w:val="00187CD2"/>
    <w:rsid w:val="00187CF3"/>
    <w:rsid w:val="00190E6B"/>
    <w:rsid w:val="00191A22"/>
    <w:rsid w:val="00191F49"/>
    <w:rsid w:val="00191FD0"/>
    <w:rsid w:val="00195785"/>
    <w:rsid w:val="001A027D"/>
    <w:rsid w:val="001A0D2D"/>
    <w:rsid w:val="001A296B"/>
    <w:rsid w:val="001A3613"/>
    <w:rsid w:val="001A78EF"/>
    <w:rsid w:val="001A7FB0"/>
    <w:rsid w:val="001B1556"/>
    <w:rsid w:val="001B2461"/>
    <w:rsid w:val="001B382B"/>
    <w:rsid w:val="001B4911"/>
    <w:rsid w:val="001B493D"/>
    <w:rsid w:val="001B5A8D"/>
    <w:rsid w:val="001B6530"/>
    <w:rsid w:val="001C007C"/>
    <w:rsid w:val="001C0BDC"/>
    <w:rsid w:val="001C300F"/>
    <w:rsid w:val="001C3207"/>
    <w:rsid w:val="001C53FE"/>
    <w:rsid w:val="001D0DFE"/>
    <w:rsid w:val="001D11DB"/>
    <w:rsid w:val="001D357D"/>
    <w:rsid w:val="001D3A0D"/>
    <w:rsid w:val="001D48FF"/>
    <w:rsid w:val="001E09CF"/>
    <w:rsid w:val="001E30B5"/>
    <w:rsid w:val="001E32DD"/>
    <w:rsid w:val="001E4D13"/>
    <w:rsid w:val="001E4EDC"/>
    <w:rsid w:val="001E6098"/>
    <w:rsid w:val="001E6EB8"/>
    <w:rsid w:val="001E74C2"/>
    <w:rsid w:val="001F17BC"/>
    <w:rsid w:val="001F553C"/>
    <w:rsid w:val="001F6D8F"/>
    <w:rsid w:val="00202DF9"/>
    <w:rsid w:val="00203730"/>
    <w:rsid w:val="00207B7A"/>
    <w:rsid w:val="0021009E"/>
    <w:rsid w:val="0021027A"/>
    <w:rsid w:val="0021056C"/>
    <w:rsid w:val="002110E9"/>
    <w:rsid w:val="0021228E"/>
    <w:rsid w:val="00212E7F"/>
    <w:rsid w:val="00213AD5"/>
    <w:rsid w:val="002143D2"/>
    <w:rsid w:val="0021511F"/>
    <w:rsid w:val="00215AD5"/>
    <w:rsid w:val="002172F8"/>
    <w:rsid w:val="002211C8"/>
    <w:rsid w:val="002236E3"/>
    <w:rsid w:val="00223E48"/>
    <w:rsid w:val="00224C66"/>
    <w:rsid w:val="00225AB4"/>
    <w:rsid w:val="00231618"/>
    <w:rsid w:val="00233A50"/>
    <w:rsid w:val="00234FB0"/>
    <w:rsid w:val="0023558F"/>
    <w:rsid w:val="00240353"/>
    <w:rsid w:val="0024112F"/>
    <w:rsid w:val="00244910"/>
    <w:rsid w:val="00245663"/>
    <w:rsid w:val="00250167"/>
    <w:rsid w:val="0025141F"/>
    <w:rsid w:val="00252019"/>
    <w:rsid w:val="0025378A"/>
    <w:rsid w:val="00257246"/>
    <w:rsid w:val="00261636"/>
    <w:rsid w:val="00262B07"/>
    <w:rsid w:val="00262CC0"/>
    <w:rsid w:val="00265E8D"/>
    <w:rsid w:val="0026759E"/>
    <w:rsid w:val="0027484C"/>
    <w:rsid w:val="00274B73"/>
    <w:rsid w:val="00277891"/>
    <w:rsid w:val="00280726"/>
    <w:rsid w:val="00282FDC"/>
    <w:rsid w:val="00284473"/>
    <w:rsid w:val="00284E05"/>
    <w:rsid w:val="002857A6"/>
    <w:rsid w:val="002914D1"/>
    <w:rsid w:val="00291BEF"/>
    <w:rsid w:val="00291C29"/>
    <w:rsid w:val="00294172"/>
    <w:rsid w:val="0029688B"/>
    <w:rsid w:val="002A0388"/>
    <w:rsid w:val="002A422C"/>
    <w:rsid w:val="002A4EF0"/>
    <w:rsid w:val="002A7095"/>
    <w:rsid w:val="002A720D"/>
    <w:rsid w:val="002A77D8"/>
    <w:rsid w:val="002A7BF0"/>
    <w:rsid w:val="002B745F"/>
    <w:rsid w:val="002B7630"/>
    <w:rsid w:val="002C0EF0"/>
    <w:rsid w:val="002C5069"/>
    <w:rsid w:val="002C5AFE"/>
    <w:rsid w:val="002C6D24"/>
    <w:rsid w:val="002C7EAF"/>
    <w:rsid w:val="002D145E"/>
    <w:rsid w:val="002D1C3D"/>
    <w:rsid w:val="002D39CB"/>
    <w:rsid w:val="002D55EF"/>
    <w:rsid w:val="002D78B4"/>
    <w:rsid w:val="002E0783"/>
    <w:rsid w:val="002E1311"/>
    <w:rsid w:val="002E15E3"/>
    <w:rsid w:val="002E4A08"/>
    <w:rsid w:val="002E6BE5"/>
    <w:rsid w:val="002E776E"/>
    <w:rsid w:val="002F1534"/>
    <w:rsid w:val="002F4213"/>
    <w:rsid w:val="002F5B10"/>
    <w:rsid w:val="002F6A9B"/>
    <w:rsid w:val="003023A5"/>
    <w:rsid w:val="0030387E"/>
    <w:rsid w:val="00303D0B"/>
    <w:rsid w:val="00305250"/>
    <w:rsid w:val="00307943"/>
    <w:rsid w:val="0031172A"/>
    <w:rsid w:val="00316380"/>
    <w:rsid w:val="00317C2F"/>
    <w:rsid w:val="00320408"/>
    <w:rsid w:val="003208A4"/>
    <w:rsid w:val="0032223E"/>
    <w:rsid w:val="00324F12"/>
    <w:rsid w:val="00326FC6"/>
    <w:rsid w:val="003304D9"/>
    <w:rsid w:val="003334EB"/>
    <w:rsid w:val="0033527E"/>
    <w:rsid w:val="003362F6"/>
    <w:rsid w:val="003366AA"/>
    <w:rsid w:val="003438A4"/>
    <w:rsid w:val="00343A45"/>
    <w:rsid w:val="00345681"/>
    <w:rsid w:val="00346768"/>
    <w:rsid w:val="00346DA1"/>
    <w:rsid w:val="003471AE"/>
    <w:rsid w:val="003476EF"/>
    <w:rsid w:val="00350FFC"/>
    <w:rsid w:val="00362ACB"/>
    <w:rsid w:val="0036396A"/>
    <w:rsid w:val="00364FC6"/>
    <w:rsid w:val="00365EA2"/>
    <w:rsid w:val="00367E50"/>
    <w:rsid w:val="003725EE"/>
    <w:rsid w:val="00372E83"/>
    <w:rsid w:val="00373E13"/>
    <w:rsid w:val="00376353"/>
    <w:rsid w:val="00380A67"/>
    <w:rsid w:val="00386743"/>
    <w:rsid w:val="00392A9B"/>
    <w:rsid w:val="00393C56"/>
    <w:rsid w:val="00394829"/>
    <w:rsid w:val="00394E3E"/>
    <w:rsid w:val="00395D5E"/>
    <w:rsid w:val="003A235C"/>
    <w:rsid w:val="003B1526"/>
    <w:rsid w:val="003B236C"/>
    <w:rsid w:val="003B2F8E"/>
    <w:rsid w:val="003B3653"/>
    <w:rsid w:val="003B7D05"/>
    <w:rsid w:val="003C3B27"/>
    <w:rsid w:val="003D23BA"/>
    <w:rsid w:val="003D3219"/>
    <w:rsid w:val="003D3E5F"/>
    <w:rsid w:val="003D545F"/>
    <w:rsid w:val="003D5A39"/>
    <w:rsid w:val="003E064A"/>
    <w:rsid w:val="003E2E59"/>
    <w:rsid w:val="003E5B8B"/>
    <w:rsid w:val="003E7974"/>
    <w:rsid w:val="003F0F5B"/>
    <w:rsid w:val="00400827"/>
    <w:rsid w:val="004026EE"/>
    <w:rsid w:val="00403CF4"/>
    <w:rsid w:val="00405376"/>
    <w:rsid w:val="00407B11"/>
    <w:rsid w:val="00411A9F"/>
    <w:rsid w:val="00411EAF"/>
    <w:rsid w:val="00412356"/>
    <w:rsid w:val="00413A98"/>
    <w:rsid w:val="00420D4E"/>
    <w:rsid w:val="0042672E"/>
    <w:rsid w:val="00427471"/>
    <w:rsid w:val="0043024F"/>
    <w:rsid w:val="00430ADC"/>
    <w:rsid w:val="00431A96"/>
    <w:rsid w:val="00433464"/>
    <w:rsid w:val="00433FBC"/>
    <w:rsid w:val="00436021"/>
    <w:rsid w:val="00440EE8"/>
    <w:rsid w:val="00445494"/>
    <w:rsid w:val="0045043B"/>
    <w:rsid w:val="0045251D"/>
    <w:rsid w:val="00452769"/>
    <w:rsid w:val="00453021"/>
    <w:rsid w:val="00453DAD"/>
    <w:rsid w:val="00454FD4"/>
    <w:rsid w:val="00455229"/>
    <w:rsid w:val="004556BB"/>
    <w:rsid w:val="004560C3"/>
    <w:rsid w:val="00465DF3"/>
    <w:rsid w:val="00470014"/>
    <w:rsid w:val="00471B73"/>
    <w:rsid w:val="004739AF"/>
    <w:rsid w:val="00475C6D"/>
    <w:rsid w:val="00476935"/>
    <w:rsid w:val="00480B03"/>
    <w:rsid w:val="00482032"/>
    <w:rsid w:val="0048212D"/>
    <w:rsid w:val="00482138"/>
    <w:rsid w:val="004838F5"/>
    <w:rsid w:val="004863AF"/>
    <w:rsid w:val="004873B1"/>
    <w:rsid w:val="00490BD3"/>
    <w:rsid w:val="00491E3B"/>
    <w:rsid w:val="00495D31"/>
    <w:rsid w:val="00496387"/>
    <w:rsid w:val="004A0CA4"/>
    <w:rsid w:val="004A1BC8"/>
    <w:rsid w:val="004A2D69"/>
    <w:rsid w:val="004A2FA0"/>
    <w:rsid w:val="004A327F"/>
    <w:rsid w:val="004A3BAB"/>
    <w:rsid w:val="004A4B59"/>
    <w:rsid w:val="004A616F"/>
    <w:rsid w:val="004B0119"/>
    <w:rsid w:val="004B4292"/>
    <w:rsid w:val="004B67D7"/>
    <w:rsid w:val="004B79F0"/>
    <w:rsid w:val="004C10A1"/>
    <w:rsid w:val="004C117C"/>
    <w:rsid w:val="004C5FC5"/>
    <w:rsid w:val="004C6156"/>
    <w:rsid w:val="004C6C62"/>
    <w:rsid w:val="004C734B"/>
    <w:rsid w:val="004D1331"/>
    <w:rsid w:val="004D403B"/>
    <w:rsid w:val="004D57E2"/>
    <w:rsid w:val="004D7147"/>
    <w:rsid w:val="004D7A82"/>
    <w:rsid w:val="004E1000"/>
    <w:rsid w:val="004E1781"/>
    <w:rsid w:val="004E5046"/>
    <w:rsid w:val="004E587B"/>
    <w:rsid w:val="004F1F40"/>
    <w:rsid w:val="004F3401"/>
    <w:rsid w:val="004F397F"/>
    <w:rsid w:val="004F4B47"/>
    <w:rsid w:val="00500597"/>
    <w:rsid w:val="00500BC6"/>
    <w:rsid w:val="00501566"/>
    <w:rsid w:val="00503066"/>
    <w:rsid w:val="005034D4"/>
    <w:rsid w:val="0050680A"/>
    <w:rsid w:val="00510A40"/>
    <w:rsid w:val="0051128D"/>
    <w:rsid w:val="005124C7"/>
    <w:rsid w:val="005124D8"/>
    <w:rsid w:val="00512A5C"/>
    <w:rsid w:val="00512F26"/>
    <w:rsid w:val="005137F6"/>
    <w:rsid w:val="00516DB7"/>
    <w:rsid w:val="0052066A"/>
    <w:rsid w:val="00523F8A"/>
    <w:rsid w:val="0052404B"/>
    <w:rsid w:val="00527414"/>
    <w:rsid w:val="005309D3"/>
    <w:rsid w:val="0053165C"/>
    <w:rsid w:val="005337AE"/>
    <w:rsid w:val="00534C99"/>
    <w:rsid w:val="005376CF"/>
    <w:rsid w:val="00537922"/>
    <w:rsid w:val="00540892"/>
    <w:rsid w:val="00541266"/>
    <w:rsid w:val="00544D3E"/>
    <w:rsid w:val="0055092A"/>
    <w:rsid w:val="00551AB3"/>
    <w:rsid w:val="00551D72"/>
    <w:rsid w:val="005524CF"/>
    <w:rsid w:val="005541A1"/>
    <w:rsid w:val="005548DD"/>
    <w:rsid w:val="0056158D"/>
    <w:rsid w:val="00562612"/>
    <w:rsid w:val="00562BAC"/>
    <w:rsid w:val="005645AA"/>
    <w:rsid w:val="00566CD3"/>
    <w:rsid w:val="00567F5A"/>
    <w:rsid w:val="00570399"/>
    <w:rsid w:val="00572BE5"/>
    <w:rsid w:val="00572EBF"/>
    <w:rsid w:val="005733D8"/>
    <w:rsid w:val="00573823"/>
    <w:rsid w:val="00574A79"/>
    <w:rsid w:val="00575782"/>
    <w:rsid w:val="005765E3"/>
    <w:rsid w:val="005802DD"/>
    <w:rsid w:val="00581BE8"/>
    <w:rsid w:val="00581F1F"/>
    <w:rsid w:val="00582593"/>
    <w:rsid w:val="005850E0"/>
    <w:rsid w:val="0059121C"/>
    <w:rsid w:val="0059229F"/>
    <w:rsid w:val="005926DD"/>
    <w:rsid w:val="005953EF"/>
    <w:rsid w:val="005961E5"/>
    <w:rsid w:val="005A03CF"/>
    <w:rsid w:val="005A145B"/>
    <w:rsid w:val="005A36FD"/>
    <w:rsid w:val="005A5FE1"/>
    <w:rsid w:val="005A6A9E"/>
    <w:rsid w:val="005A73E4"/>
    <w:rsid w:val="005B1CA8"/>
    <w:rsid w:val="005B2BC0"/>
    <w:rsid w:val="005B3412"/>
    <w:rsid w:val="005B5688"/>
    <w:rsid w:val="005B5BDD"/>
    <w:rsid w:val="005B7F60"/>
    <w:rsid w:val="005B7F79"/>
    <w:rsid w:val="005C19A7"/>
    <w:rsid w:val="005C3958"/>
    <w:rsid w:val="005C4F0C"/>
    <w:rsid w:val="005C5EE5"/>
    <w:rsid w:val="005C675B"/>
    <w:rsid w:val="005C77A1"/>
    <w:rsid w:val="005D0721"/>
    <w:rsid w:val="005D1346"/>
    <w:rsid w:val="005D2A2E"/>
    <w:rsid w:val="005D3A1F"/>
    <w:rsid w:val="005D4DC9"/>
    <w:rsid w:val="005D51EB"/>
    <w:rsid w:val="005D68E6"/>
    <w:rsid w:val="005D6D50"/>
    <w:rsid w:val="005E0760"/>
    <w:rsid w:val="005F0442"/>
    <w:rsid w:val="005F16D8"/>
    <w:rsid w:val="005F2B04"/>
    <w:rsid w:val="005F3AB0"/>
    <w:rsid w:val="005F50AE"/>
    <w:rsid w:val="005F6416"/>
    <w:rsid w:val="005F6CBB"/>
    <w:rsid w:val="00600097"/>
    <w:rsid w:val="00600883"/>
    <w:rsid w:val="00602CE9"/>
    <w:rsid w:val="00603025"/>
    <w:rsid w:val="00605693"/>
    <w:rsid w:val="0060791F"/>
    <w:rsid w:val="00607A7F"/>
    <w:rsid w:val="00610A58"/>
    <w:rsid w:val="00610AF2"/>
    <w:rsid w:val="006130EE"/>
    <w:rsid w:val="00613E53"/>
    <w:rsid w:val="00615A4E"/>
    <w:rsid w:val="006165DA"/>
    <w:rsid w:val="00616D40"/>
    <w:rsid w:val="00623DBE"/>
    <w:rsid w:val="00625309"/>
    <w:rsid w:val="0063090F"/>
    <w:rsid w:val="006322B3"/>
    <w:rsid w:val="0063234B"/>
    <w:rsid w:val="00632427"/>
    <w:rsid w:val="00636CC5"/>
    <w:rsid w:val="00642481"/>
    <w:rsid w:val="00642C8C"/>
    <w:rsid w:val="0064324D"/>
    <w:rsid w:val="0064423F"/>
    <w:rsid w:val="00646077"/>
    <w:rsid w:val="00651E20"/>
    <w:rsid w:val="006528B9"/>
    <w:rsid w:val="0065761D"/>
    <w:rsid w:val="00663BCA"/>
    <w:rsid w:val="00666B39"/>
    <w:rsid w:val="00671878"/>
    <w:rsid w:val="00672101"/>
    <w:rsid w:val="006737CC"/>
    <w:rsid w:val="006771D4"/>
    <w:rsid w:val="00680642"/>
    <w:rsid w:val="00680A89"/>
    <w:rsid w:val="00683626"/>
    <w:rsid w:val="00686DD7"/>
    <w:rsid w:val="00690698"/>
    <w:rsid w:val="006923E9"/>
    <w:rsid w:val="00694D32"/>
    <w:rsid w:val="0069686A"/>
    <w:rsid w:val="00696F95"/>
    <w:rsid w:val="006971F0"/>
    <w:rsid w:val="006A0946"/>
    <w:rsid w:val="006A2E92"/>
    <w:rsid w:val="006A377F"/>
    <w:rsid w:val="006A5219"/>
    <w:rsid w:val="006B4442"/>
    <w:rsid w:val="006B6683"/>
    <w:rsid w:val="006C1FD5"/>
    <w:rsid w:val="006C238E"/>
    <w:rsid w:val="006C3CD5"/>
    <w:rsid w:val="006C55A2"/>
    <w:rsid w:val="006C6338"/>
    <w:rsid w:val="006C7103"/>
    <w:rsid w:val="006D3660"/>
    <w:rsid w:val="006D4DCF"/>
    <w:rsid w:val="006D5BEB"/>
    <w:rsid w:val="006D6A4B"/>
    <w:rsid w:val="006D7830"/>
    <w:rsid w:val="006D7EF4"/>
    <w:rsid w:val="006E2F69"/>
    <w:rsid w:val="006E36A7"/>
    <w:rsid w:val="006E5B14"/>
    <w:rsid w:val="006E6B44"/>
    <w:rsid w:val="006E7260"/>
    <w:rsid w:val="006F007C"/>
    <w:rsid w:val="006F12BA"/>
    <w:rsid w:val="006F689F"/>
    <w:rsid w:val="006F7C83"/>
    <w:rsid w:val="00700A01"/>
    <w:rsid w:val="00701C42"/>
    <w:rsid w:val="00703B33"/>
    <w:rsid w:val="00703E69"/>
    <w:rsid w:val="00706511"/>
    <w:rsid w:val="0071197F"/>
    <w:rsid w:val="00712505"/>
    <w:rsid w:val="00712744"/>
    <w:rsid w:val="00712FBF"/>
    <w:rsid w:val="007162D7"/>
    <w:rsid w:val="00717CCF"/>
    <w:rsid w:val="00721E25"/>
    <w:rsid w:val="007239A3"/>
    <w:rsid w:val="0072411E"/>
    <w:rsid w:val="00726123"/>
    <w:rsid w:val="007305B8"/>
    <w:rsid w:val="00731D12"/>
    <w:rsid w:val="00732859"/>
    <w:rsid w:val="00733500"/>
    <w:rsid w:val="00734B8D"/>
    <w:rsid w:val="007356BC"/>
    <w:rsid w:val="00736EE5"/>
    <w:rsid w:val="00741D04"/>
    <w:rsid w:val="00741FC1"/>
    <w:rsid w:val="00743383"/>
    <w:rsid w:val="00746067"/>
    <w:rsid w:val="00751A27"/>
    <w:rsid w:val="00760F5A"/>
    <w:rsid w:val="007647E0"/>
    <w:rsid w:val="007666AF"/>
    <w:rsid w:val="00766776"/>
    <w:rsid w:val="00766C54"/>
    <w:rsid w:val="00772674"/>
    <w:rsid w:val="00773336"/>
    <w:rsid w:val="00775D61"/>
    <w:rsid w:val="00775F3A"/>
    <w:rsid w:val="00776A03"/>
    <w:rsid w:val="00781059"/>
    <w:rsid w:val="007818C7"/>
    <w:rsid w:val="00784D89"/>
    <w:rsid w:val="007910C6"/>
    <w:rsid w:val="00791A98"/>
    <w:rsid w:val="00792473"/>
    <w:rsid w:val="00795569"/>
    <w:rsid w:val="00796E43"/>
    <w:rsid w:val="007A0F6D"/>
    <w:rsid w:val="007A1F0A"/>
    <w:rsid w:val="007A3AA4"/>
    <w:rsid w:val="007A3C95"/>
    <w:rsid w:val="007A3CA1"/>
    <w:rsid w:val="007A4567"/>
    <w:rsid w:val="007A54BC"/>
    <w:rsid w:val="007A578E"/>
    <w:rsid w:val="007A66D9"/>
    <w:rsid w:val="007A7FCB"/>
    <w:rsid w:val="007B0224"/>
    <w:rsid w:val="007B083E"/>
    <w:rsid w:val="007B0E5F"/>
    <w:rsid w:val="007B1D3C"/>
    <w:rsid w:val="007B2944"/>
    <w:rsid w:val="007B2CCB"/>
    <w:rsid w:val="007B45BA"/>
    <w:rsid w:val="007C1253"/>
    <w:rsid w:val="007D2130"/>
    <w:rsid w:val="007D39CB"/>
    <w:rsid w:val="007D3C28"/>
    <w:rsid w:val="007D3C44"/>
    <w:rsid w:val="007D45EF"/>
    <w:rsid w:val="007D6031"/>
    <w:rsid w:val="007D7406"/>
    <w:rsid w:val="007D75A9"/>
    <w:rsid w:val="007D7D05"/>
    <w:rsid w:val="007D7E66"/>
    <w:rsid w:val="007E36C8"/>
    <w:rsid w:val="007E4967"/>
    <w:rsid w:val="007E5FDA"/>
    <w:rsid w:val="007F2B04"/>
    <w:rsid w:val="007F4405"/>
    <w:rsid w:val="007F4692"/>
    <w:rsid w:val="0080601F"/>
    <w:rsid w:val="00812CE9"/>
    <w:rsid w:val="0081438E"/>
    <w:rsid w:val="00814406"/>
    <w:rsid w:val="00815CC0"/>
    <w:rsid w:val="0081654D"/>
    <w:rsid w:val="00816BB5"/>
    <w:rsid w:val="00820F83"/>
    <w:rsid w:val="00822AA1"/>
    <w:rsid w:val="00824376"/>
    <w:rsid w:val="00824866"/>
    <w:rsid w:val="00825310"/>
    <w:rsid w:val="00825D4C"/>
    <w:rsid w:val="00825EC4"/>
    <w:rsid w:val="00827E1F"/>
    <w:rsid w:val="00831592"/>
    <w:rsid w:val="008322F0"/>
    <w:rsid w:val="00832599"/>
    <w:rsid w:val="008329BD"/>
    <w:rsid w:val="0083310F"/>
    <w:rsid w:val="00833263"/>
    <w:rsid w:val="00836761"/>
    <w:rsid w:val="00837BF1"/>
    <w:rsid w:val="0084359A"/>
    <w:rsid w:val="00843C40"/>
    <w:rsid w:val="00844B01"/>
    <w:rsid w:val="00844CFD"/>
    <w:rsid w:val="00845C60"/>
    <w:rsid w:val="00850A5D"/>
    <w:rsid w:val="00850FC4"/>
    <w:rsid w:val="0085137C"/>
    <w:rsid w:val="00854D7F"/>
    <w:rsid w:val="00856D62"/>
    <w:rsid w:val="00862B72"/>
    <w:rsid w:val="00864E63"/>
    <w:rsid w:val="00866084"/>
    <w:rsid w:val="00866D74"/>
    <w:rsid w:val="0087270B"/>
    <w:rsid w:val="00876F80"/>
    <w:rsid w:val="008779DF"/>
    <w:rsid w:val="00882D0F"/>
    <w:rsid w:val="00884C06"/>
    <w:rsid w:val="00886846"/>
    <w:rsid w:val="00890752"/>
    <w:rsid w:val="00892F70"/>
    <w:rsid w:val="00894147"/>
    <w:rsid w:val="008A48B9"/>
    <w:rsid w:val="008A523E"/>
    <w:rsid w:val="008A64B6"/>
    <w:rsid w:val="008B0BAF"/>
    <w:rsid w:val="008B32C5"/>
    <w:rsid w:val="008B370B"/>
    <w:rsid w:val="008B38BC"/>
    <w:rsid w:val="008B4471"/>
    <w:rsid w:val="008B4B2E"/>
    <w:rsid w:val="008B59A4"/>
    <w:rsid w:val="008B5EE7"/>
    <w:rsid w:val="008C280C"/>
    <w:rsid w:val="008C298B"/>
    <w:rsid w:val="008D0910"/>
    <w:rsid w:val="008D0FEA"/>
    <w:rsid w:val="008D145F"/>
    <w:rsid w:val="008D4493"/>
    <w:rsid w:val="008D68A3"/>
    <w:rsid w:val="008E03CD"/>
    <w:rsid w:val="008E2CB7"/>
    <w:rsid w:val="008E325E"/>
    <w:rsid w:val="008E3395"/>
    <w:rsid w:val="008E51F8"/>
    <w:rsid w:val="008E6409"/>
    <w:rsid w:val="008F01DE"/>
    <w:rsid w:val="008F2770"/>
    <w:rsid w:val="008F6B43"/>
    <w:rsid w:val="009001CF"/>
    <w:rsid w:val="00901534"/>
    <w:rsid w:val="009063AE"/>
    <w:rsid w:val="00915C61"/>
    <w:rsid w:val="009168B6"/>
    <w:rsid w:val="00916FFE"/>
    <w:rsid w:val="00920CF1"/>
    <w:rsid w:val="00921013"/>
    <w:rsid w:val="00922B03"/>
    <w:rsid w:val="0092421F"/>
    <w:rsid w:val="00924C35"/>
    <w:rsid w:val="00925618"/>
    <w:rsid w:val="00926225"/>
    <w:rsid w:val="009278E3"/>
    <w:rsid w:val="00930A47"/>
    <w:rsid w:val="009352ED"/>
    <w:rsid w:val="00936D38"/>
    <w:rsid w:val="0094077F"/>
    <w:rsid w:val="00941CEF"/>
    <w:rsid w:val="00941FC3"/>
    <w:rsid w:val="009423B6"/>
    <w:rsid w:val="00942C73"/>
    <w:rsid w:val="00942D71"/>
    <w:rsid w:val="00943097"/>
    <w:rsid w:val="00945243"/>
    <w:rsid w:val="00946AC0"/>
    <w:rsid w:val="00950CEF"/>
    <w:rsid w:val="009514E4"/>
    <w:rsid w:val="0095316D"/>
    <w:rsid w:val="0095727A"/>
    <w:rsid w:val="00957B61"/>
    <w:rsid w:val="00961E6C"/>
    <w:rsid w:val="009621A9"/>
    <w:rsid w:val="00963D74"/>
    <w:rsid w:val="00964891"/>
    <w:rsid w:val="009656C4"/>
    <w:rsid w:val="009662D8"/>
    <w:rsid w:val="00967499"/>
    <w:rsid w:val="00974B0F"/>
    <w:rsid w:val="00974C6F"/>
    <w:rsid w:val="009759BB"/>
    <w:rsid w:val="00977467"/>
    <w:rsid w:val="00982B48"/>
    <w:rsid w:val="00983356"/>
    <w:rsid w:val="00987C76"/>
    <w:rsid w:val="00993E35"/>
    <w:rsid w:val="00994798"/>
    <w:rsid w:val="00995340"/>
    <w:rsid w:val="009964E8"/>
    <w:rsid w:val="009A3326"/>
    <w:rsid w:val="009A6242"/>
    <w:rsid w:val="009B1AA1"/>
    <w:rsid w:val="009B7A16"/>
    <w:rsid w:val="009C3267"/>
    <w:rsid w:val="009C4BEB"/>
    <w:rsid w:val="009D1D0E"/>
    <w:rsid w:val="009D248F"/>
    <w:rsid w:val="009D4695"/>
    <w:rsid w:val="009D5C68"/>
    <w:rsid w:val="009D7524"/>
    <w:rsid w:val="009E1EF4"/>
    <w:rsid w:val="009E295C"/>
    <w:rsid w:val="009E2BC1"/>
    <w:rsid w:val="009E798F"/>
    <w:rsid w:val="009F20FF"/>
    <w:rsid w:val="009F23AA"/>
    <w:rsid w:val="009F3DDF"/>
    <w:rsid w:val="009F41A3"/>
    <w:rsid w:val="00A00D26"/>
    <w:rsid w:val="00A04621"/>
    <w:rsid w:val="00A057D5"/>
    <w:rsid w:val="00A0611D"/>
    <w:rsid w:val="00A062AF"/>
    <w:rsid w:val="00A0640C"/>
    <w:rsid w:val="00A1010C"/>
    <w:rsid w:val="00A10CEF"/>
    <w:rsid w:val="00A10F62"/>
    <w:rsid w:val="00A12268"/>
    <w:rsid w:val="00A1242F"/>
    <w:rsid w:val="00A1699C"/>
    <w:rsid w:val="00A17C14"/>
    <w:rsid w:val="00A17F1A"/>
    <w:rsid w:val="00A22B62"/>
    <w:rsid w:val="00A250F7"/>
    <w:rsid w:val="00A25428"/>
    <w:rsid w:val="00A25991"/>
    <w:rsid w:val="00A262AC"/>
    <w:rsid w:val="00A268E6"/>
    <w:rsid w:val="00A26B6A"/>
    <w:rsid w:val="00A3209C"/>
    <w:rsid w:val="00A34C21"/>
    <w:rsid w:val="00A34C6C"/>
    <w:rsid w:val="00A41656"/>
    <w:rsid w:val="00A41B0B"/>
    <w:rsid w:val="00A43505"/>
    <w:rsid w:val="00A44D74"/>
    <w:rsid w:val="00A4538D"/>
    <w:rsid w:val="00A5142D"/>
    <w:rsid w:val="00A52AB3"/>
    <w:rsid w:val="00A55B90"/>
    <w:rsid w:val="00A56041"/>
    <w:rsid w:val="00A5656B"/>
    <w:rsid w:val="00A56CCB"/>
    <w:rsid w:val="00A575C0"/>
    <w:rsid w:val="00A62972"/>
    <w:rsid w:val="00A7057A"/>
    <w:rsid w:val="00A728B4"/>
    <w:rsid w:val="00A7466F"/>
    <w:rsid w:val="00A76EBE"/>
    <w:rsid w:val="00A81498"/>
    <w:rsid w:val="00A8204A"/>
    <w:rsid w:val="00A82AF9"/>
    <w:rsid w:val="00A851EB"/>
    <w:rsid w:val="00A87A3E"/>
    <w:rsid w:val="00A91B39"/>
    <w:rsid w:val="00A944C0"/>
    <w:rsid w:val="00A95C7B"/>
    <w:rsid w:val="00A96804"/>
    <w:rsid w:val="00A96930"/>
    <w:rsid w:val="00A973AA"/>
    <w:rsid w:val="00A977C3"/>
    <w:rsid w:val="00AA0250"/>
    <w:rsid w:val="00AA3781"/>
    <w:rsid w:val="00AA4680"/>
    <w:rsid w:val="00AA6360"/>
    <w:rsid w:val="00AB0AD5"/>
    <w:rsid w:val="00AB3DB8"/>
    <w:rsid w:val="00AB62D0"/>
    <w:rsid w:val="00AC28CE"/>
    <w:rsid w:val="00AC3A4E"/>
    <w:rsid w:val="00AC7220"/>
    <w:rsid w:val="00AD0DB3"/>
    <w:rsid w:val="00AD10DF"/>
    <w:rsid w:val="00AD1301"/>
    <w:rsid w:val="00AD162F"/>
    <w:rsid w:val="00AD1F39"/>
    <w:rsid w:val="00AD36B9"/>
    <w:rsid w:val="00AD4471"/>
    <w:rsid w:val="00AD5351"/>
    <w:rsid w:val="00AD7855"/>
    <w:rsid w:val="00AE0CC6"/>
    <w:rsid w:val="00AE11C8"/>
    <w:rsid w:val="00AE25E6"/>
    <w:rsid w:val="00AE2FD1"/>
    <w:rsid w:val="00AE3729"/>
    <w:rsid w:val="00AE5016"/>
    <w:rsid w:val="00AE55C3"/>
    <w:rsid w:val="00AE6847"/>
    <w:rsid w:val="00AE6EAD"/>
    <w:rsid w:val="00AE7568"/>
    <w:rsid w:val="00AF3142"/>
    <w:rsid w:val="00AF3B09"/>
    <w:rsid w:val="00AF502F"/>
    <w:rsid w:val="00AF7876"/>
    <w:rsid w:val="00B04C70"/>
    <w:rsid w:val="00B058E4"/>
    <w:rsid w:val="00B0702B"/>
    <w:rsid w:val="00B10820"/>
    <w:rsid w:val="00B1213D"/>
    <w:rsid w:val="00B1470B"/>
    <w:rsid w:val="00B15369"/>
    <w:rsid w:val="00B1658F"/>
    <w:rsid w:val="00B17723"/>
    <w:rsid w:val="00B17B5E"/>
    <w:rsid w:val="00B200A1"/>
    <w:rsid w:val="00B20596"/>
    <w:rsid w:val="00B207FD"/>
    <w:rsid w:val="00B22DDA"/>
    <w:rsid w:val="00B2326E"/>
    <w:rsid w:val="00B261F9"/>
    <w:rsid w:val="00B3018E"/>
    <w:rsid w:val="00B33C3A"/>
    <w:rsid w:val="00B34F0F"/>
    <w:rsid w:val="00B36595"/>
    <w:rsid w:val="00B371F1"/>
    <w:rsid w:val="00B4003A"/>
    <w:rsid w:val="00B4370D"/>
    <w:rsid w:val="00B44E7B"/>
    <w:rsid w:val="00B45AE3"/>
    <w:rsid w:val="00B50690"/>
    <w:rsid w:val="00B51763"/>
    <w:rsid w:val="00B53B72"/>
    <w:rsid w:val="00B5679E"/>
    <w:rsid w:val="00B56D79"/>
    <w:rsid w:val="00B576C1"/>
    <w:rsid w:val="00B61414"/>
    <w:rsid w:val="00B701D5"/>
    <w:rsid w:val="00B71BD7"/>
    <w:rsid w:val="00B7273D"/>
    <w:rsid w:val="00B739B1"/>
    <w:rsid w:val="00B74D2C"/>
    <w:rsid w:val="00B769A2"/>
    <w:rsid w:val="00B77183"/>
    <w:rsid w:val="00B77FF8"/>
    <w:rsid w:val="00B804F3"/>
    <w:rsid w:val="00B818E4"/>
    <w:rsid w:val="00B826A1"/>
    <w:rsid w:val="00B82B65"/>
    <w:rsid w:val="00B82B9F"/>
    <w:rsid w:val="00B91B67"/>
    <w:rsid w:val="00B95C1A"/>
    <w:rsid w:val="00BA1C03"/>
    <w:rsid w:val="00BA321C"/>
    <w:rsid w:val="00BA432C"/>
    <w:rsid w:val="00BA5DBF"/>
    <w:rsid w:val="00BB033D"/>
    <w:rsid w:val="00BB1F1A"/>
    <w:rsid w:val="00BB669F"/>
    <w:rsid w:val="00BC0BC7"/>
    <w:rsid w:val="00BC4479"/>
    <w:rsid w:val="00BC4D60"/>
    <w:rsid w:val="00BC7446"/>
    <w:rsid w:val="00BC7BC2"/>
    <w:rsid w:val="00BD0119"/>
    <w:rsid w:val="00BD0418"/>
    <w:rsid w:val="00BD2C3D"/>
    <w:rsid w:val="00BD3850"/>
    <w:rsid w:val="00BD405A"/>
    <w:rsid w:val="00BD437B"/>
    <w:rsid w:val="00BD5AC3"/>
    <w:rsid w:val="00BE4E6B"/>
    <w:rsid w:val="00BE69A8"/>
    <w:rsid w:val="00BE7F9D"/>
    <w:rsid w:val="00BF0D77"/>
    <w:rsid w:val="00BF32A6"/>
    <w:rsid w:val="00BF5B16"/>
    <w:rsid w:val="00BF7E76"/>
    <w:rsid w:val="00BF7F16"/>
    <w:rsid w:val="00C018E6"/>
    <w:rsid w:val="00C02DFA"/>
    <w:rsid w:val="00C10A30"/>
    <w:rsid w:val="00C127F0"/>
    <w:rsid w:val="00C1298A"/>
    <w:rsid w:val="00C16C3D"/>
    <w:rsid w:val="00C22186"/>
    <w:rsid w:val="00C23828"/>
    <w:rsid w:val="00C26AF8"/>
    <w:rsid w:val="00C2794F"/>
    <w:rsid w:val="00C31FA1"/>
    <w:rsid w:val="00C32777"/>
    <w:rsid w:val="00C37B70"/>
    <w:rsid w:val="00C40C0D"/>
    <w:rsid w:val="00C41085"/>
    <w:rsid w:val="00C41C49"/>
    <w:rsid w:val="00C44629"/>
    <w:rsid w:val="00C45CAC"/>
    <w:rsid w:val="00C468D8"/>
    <w:rsid w:val="00C46C1E"/>
    <w:rsid w:val="00C502E7"/>
    <w:rsid w:val="00C50591"/>
    <w:rsid w:val="00C52841"/>
    <w:rsid w:val="00C52A89"/>
    <w:rsid w:val="00C5353C"/>
    <w:rsid w:val="00C572D3"/>
    <w:rsid w:val="00C6193E"/>
    <w:rsid w:val="00C6203A"/>
    <w:rsid w:val="00C62768"/>
    <w:rsid w:val="00C63322"/>
    <w:rsid w:val="00C6588A"/>
    <w:rsid w:val="00C7139B"/>
    <w:rsid w:val="00C72348"/>
    <w:rsid w:val="00C73519"/>
    <w:rsid w:val="00C74719"/>
    <w:rsid w:val="00C74B05"/>
    <w:rsid w:val="00C75C99"/>
    <w:rsid w:val="00C75EE9"/>
    <w:rsid w:val="00C822F8"/>
    <w:rsid w:val="00C82AAC"/>
    <w:rsid w:val="00C85485"/>
    <w:rsid w:val="00C855E4"/>
    <w:rsid w:val="00C92309"/>
    <w:rsid w:val="00C9244D"/>
    <w:rsid w:val="00C9441F"/>
    <w:rsid w:val="00CA46DE"/>
    <w:rsid w:val="00CA7150"/>
    <w:rsid w:val="00CB23EF"/>
    <w:rsid w:val="00CB2AED"/>
    <w:rsid w:val="00CB32A0"/>
    <w:rsid w:val="00CC112E"/>
    <w:rsid w:val="00CC14FA"/>
    <w:rsid w:val="00CC2389"/>
    <w:rsid w:val="00CC2933"/>
    <w:rsid w:val="00CC5751"/>
    <w:rsid w:val="00CC7A9A"/>
    <w:rsid w:val="00CC7AFF"/>
    <w:rsid w:val="00CD16CE"/>
    <w:rsid w:val="00CD25E5"/>
    <w:rsid w:val="00CD290E"/>
    <w:rsid w:val="00CD2BAA"/>
    <w:rsid w:val="00CD322F"/>
    <w:rsid w:val="00CD3DF7"/>
    <w:rsid w:val="00CD6BC1"/>
    <w:rsid w:val="00CD6BC3"/>
    <w:rsid w:val="00CD70F5"/>
    <w:rsid w:val="00CD782B"/>
    <w:rsid w:val="00CE0E06"/>
    <w:rsid w:val="00CE31FE"/>
    <w:rsid w:val="00CE5012"/>
    <w:rsid w:val="00CE78F7"/>
    <w:rsid w:val="00CF1065"/>
    <w:rsid w:val="00CF1D1F"/>
    <w:rsid w:val="00CF1EEF"/>
    <w:rsid w:val="00CF2559"/>
    <w:rsid w:val="00CF363D"/>
    <w:rsid w:val="00CF3E51"/>
    <w:rsid w:val="00CF5192"/>
    <w:rsid w:val="00CF66EE"/>
    <w:rsid w:val="00CF7562"/>
    <w:rsid w:val="00CF78EA"/>
    <w:rsid w:val="00D008E5"/>
    <w:rsid w:val="00D0258A"/>
    <w:rsid w:val="00D0267F"/>
    <w:rsid w:val="00D02B25"/>
    <w:rsid w:val="00D03704"/>
    <w:rsid w:val="00D03BFA"/>
    <w:rsid w:val="00D0438C"/>
    <w:rsid w:val="00D06DB4"/>
    <w:rsid w:val="00D07B22"/>
    <w:rsid w:val="00D10FAB"/>
    <w:rsid w:val="00D11156"/>
    <w:rsid w:val="00D15B91"/>
    <w:rsid w:val="00D20B83"/>
    <w:rsid w:val="00D20E5F"/>
    <w:rsid w:val="00D22B1E"/>
    <w:rsid w:val="00D2310E"/>
    <w:rsid w:val="00D257D6"/>
    <w:rsid w:val="00D26984"/>
    <w:rsid w:val="00D27711"/>
    <w:rsid w:val="00D31889"/>
    <w:rsid w:val="00D34429"/>
    <w:rsid w:val="00D365DE"/>
    <w:rsid w:val="00D40144"/>
    <w:rsid w:val="00D41305"/>
    <w:rsid w:val="00D44CCC"/>
    <w:rsid w:val="00D50D40"/>
    <w:rsid w:val="00D50F7E"/>
    <w:rsid w:val="00D51866"/>
    <w:rsid w:val="00D53427"/>
    <w:rsid w:val="00D5486C"/>
    <w:rsid w:val="00D5530F"/>
    <w:rsid w:val="00D57234"/>
    <w:rsid w:val="00D609C0"/>
    <w:rsid w:val="00D616D5"/>
    <w:rsid w:val="00D64123"/>
    <w:rsid w:val="00D642D3"/>
    <w:rsid w:val="00D65CBC"/>
    <w:rsid w:val="00D673B5"/>
    <w:rsid w:val="00D67940"/>
    <w:rsid w:val="00D70E0A"/>
    <w:rsid w:val="00D72261"/>
    <w:rsid w:val="00D738F4"/>
    <w:rsid w:val="00D74579"/>
    <w:rsid w:val="00D74A34"/>
    <w:rsid w:val="00D75B03"/>
    <w:rsid w:val="00D766E4"/>
    <w:rsid w:val="00D7775B"/>
    <w:rsid w:val="00D81E27"/>
    <w:rsid w:val="00D82728"/>
    <w:rsid w:val="00D835E6"/>
    <w:rsid w:val="00D843D6"/>
    <w:rsid w:val="00D91437"/>
    <w:rsid w:val="00D91555"/>
    <w:rsid w:val="00D962E4"/>
    <w:rsid w:val="00D968F0"/>
    <w:rsid w:val="00DA034C"/>
    <w:rsid w:val="00DA0956"/>
    <w:rsid w:val="00DA09C0"/>
    <w:rsid w:val="00DA22D1"/>
    <w:rsid w:val="00DA2D45"/>
    <w:rsid w:val="00DA3431"/>
    <w:rsid w:val="00DA34CB"/>
    <w:rsid w:val="00DA3E68"/>
    <w:rsid w:val="00DA4611"/>
    <w:rsid w:val="00DA4FFF"/>
    <w:rsid w:val="00DB1216"/>
    <w:rsid w:val="00DB69D1"/>
    <w:rsid w:val="00DB71D3"/>
    <w:rsid w:val="00DB7F02"/>
    <w:rsid w:val="00DC0C7D"/>
    <w:rsid w:val="00DC1AFB"/>
    <w:rsid w:val="00DC25C2"/>
    <w:rsid w:val="00DC52DD"/>
    <w:rsid w:val="00DC6357"/>
    <w:rsid w:val="00DC6A99"/>
    <w:rsid w:val="00DD0154"/>
    <w:rsid w:val="00DD0350"/>
    <w:rsid w:val="00DD1735"/>
    <w:rsid w:val="00DE0510"/>
    <w:rsid w:val="00DE20B6"/>
    <w:rsid w:val="00DE2738"/>
    <w:rsid w:val="00DE5925"/>
    <w:rsid w:val="00DF0AAB"/>
    <w:rsid w:val="00DF0E57"/>
    <w:rsid w:val="00DF1602"/>
    <w:rsid w:val="00DF1B87"/>
    <w:rsid w:val="00DF35BC"/>
    <w:rsid w:val="00DF6AFD"/>
    <w:rsid w:val="00E0088B"/>
    <w:rsid w:val="00E008B4"/>
    <w:rsid w:val="00E03A7F"/>
    <w:rsid w:val="00E05087"/>
    <w:rsid w:val="00E05D77"/>
    <w:rsid w:val="00E07F0A"/>
    <w:rsid w:val="00E21079"/>
    <w:rsid w:val="00E21E8E"/>
    <w:rsid w:val="00E235FE"/>
    <w:rsid w:val="00E23F6B"/>
    <w:rsid w:val="00E25839"/>
    <w:rsid w:val="00E276DC"/>
    <w:rsid w:val="00E30D21"/>
    <w:rsid w:val="00E34DF9"/>
    <w:rsid w:val="00E37851"/>
    <w:rsid w:val="00E53425"/>
    <w:rsid w:val="00E54927"/>
    <w:rsid w:val="00E5526C"/>
    <w:rsid w:val="00E55768"/>
    <w:rsid w:val="00E55A05"/>
    <w:rsid w:val="00E564DE"/>
    <w:rsid w:val="00E6128D"/>
    <w:rsid w:val="00E620E6"/>
    <w:rsid w:val="00E6230E"/>
    <w:rsid w:val="00E623D5"/>
    <w:rsid w:val="00E66D51"/>
    <w:rsid w:val="00E739D2"/>
    <w:rsid w:val="00E76399"/>
    <w:rsid w:val="00E77F47"/>
    <w:rsid w:val="00E81A4B"/>
    <w:rsid w:val="00E8252A"/>
    <w:rsid w:val="00E82CC5"/>
    <w:rsid w:val="00E83D56"/>
    <w:rsid w:val="00E84C77"/>
    <w:rsid w:val="00E9319D"/>
    <w:rsid w:val="00E93B76"/>
    <w:rsid w:val="00EA0B22"/>
    <w:rsid w:val="00EA0BAA"/>
    <w:rsid w:val="00EA11EE"/>
    <w:rsid w:val="00EA1FBF"/>
    <w:rsid w:val="00EA77AD"/>
    <w:rsid w:val="00EA79CC"/>
    <w:rsid w:val="00EB0125"/>
    <w:rsid w:val="00EB0EA6"/>
    <w:rsid w:val="00EB3D7E"/>
    <w:rsid w:val="00EB43C9"/>
    <w:rsid w:val="00EB5397"/>
    <w:rsid w:val="00EB7445"/>
    <w:rsid w:val="00EB7464"/>
    <w:rsid w:val="00EB7565"/>
    <w:rsid w:val="00EC0DCE"/>
    <w:rsid w:val="00EC1A69"/>
    <w:rsid w:val="00EC225F"/>
    <w:rsid w:val="00EC338A"/>
    <w:rsid w:val="00EC3F68"/>
    <w:rsid w:val="00EC42F1"/>
    <w:rsid w:val="00EC52BB"/>
    <w:rsid w:val="00EC7309"/>
    <w:rsid w:val="00ED0712"/>
    <w:rsid w:val="00ED2FE3"/>
    <w:rsid w:val="00EE00DA"/>
    <w:rsid w:val="00EE0658"/>
    <w:rsid w:val="00EE581C"/>
    <w:rsid w:val="00EE5AFD"/>
    <w:rsid w:val="00EE6F87"/>
    <w:rsid w:val="00EE7DC9"/>
    <w:rsid w:val="00EF10DD"/>
    <w:rsid w:val="00EF59C6"/>
    <w:rsid w:val="00EF7EAF"/>
    <w:rsid w:val="00F000E6"/>
    <w:rsid w:val="00F03D79"/>
    <w:rsid w:val="00F049D4"/>
    <w:rsid w:val="00F0705B"/>
    <w:rsid w:val="00F07294"/>
    <w:rsid w:val="00F101A9"/>
    <w:rsid w:val="00F10507"/>
    <w:rsid w:val="00F120E3"/>
    <w:rsid w:val="00F13386"/>
    <w:rsid w:val="00F14EDC"/>
    <w:rsid w:val="00F1790E"/>
    <w:rsid w:val="00F2084A"/>
    <w:rsid w:val="00F21940"/>
    <w:rsid w:val="00F241FD"/>
    <w:rsid w:val="00F266B3"/>
    <w:rsid w:val="00F271CA"/>
    <w:rsid w:val="00F315B2"/>
    <w:rsid w:val="00F346B5"/>
    <w:rsid w:val="00F35063"/>
    <w:rsid w:val="00F4001D"/>
    <w:rsid w:val="00F4110C"/>
    <w:rsid w:val="00F41863"/>
    <w:rsid w:val="00F42B7D"/>
    <w:rsid w:val="00F4353D"/>
    <w:rsid w:val="00F4534D"/>
    <w:rsid w:val="00F501F0"/>
    <w:rsid w:val="00F50EA2"/>
    <w:rsid w:val="00F54610"/>
    <w:rsid w:val="00F550D2"/>
    <w:rsid w:val="00F571C2"/>
    <w:rsid w:val="00F60AD6"/>
    <w:rsid w:val="00F640DC"/>
    <w:rsid w:val="00F666A8"/>
    <w:rsid w:val="00F67B04"/>
    <w:rsid w:val="00F70942"/>
    <w:rsid w:val="00F70AC7"/>
    <w:rsid w:val="00F7228F"/>
    <w:rsid w:val="00F7340B"/>
    <w:rsid w:val="00F803BB"/>
    <w:rsid w:val="00F8082F"/>
    <w:rsid w:val="00F817FC"/>
    <w:rsid w:val="00F82891"/>
    <w:rsid w:val="00F85C3F"/>
    <w:rsid w:val="00F864E2"/>
    <w:rsid w:val="00F9249B"/>
    <w:rsid w:val="00F96D4E"/>
    <w:rsid w:val="00F96F21"/>
    <w:rsid w:val="00F979D6"/>
    <w:rsid w:val="00F97F69"/>
    <w:rsid w:val="00FA1947"/>
    <w:rsid w:val="00FA368B"/>
    <w:rsid w:val="00FA37A6"/>
    <w:rsid w:val="00FA570A"/>
    <w:rsid w:val="00FA61F9"/>
    <w:rsid w:val="00FA63F5"/>
    <w:rsid w:val="00FA64A1"/>
    <w:rsid w:val="00FA6742"/>
    <w:rsid w:val="00FA7798"/>
    <w:rsid w:val="00FA7984"/>
    <w:rsid w:val="00FB09E6"/>
    <w:rsid w:val="00FB0C4C"/>
    <w:rsid w:val="00FB3C07"/>
    <w:rsid w:val="00FB4DC9"/>
    <w:rsid w:val="00FB4E77"/>
    <w:rsid w:val="00FB5DE0"/>
    <w:rsid w:val="00FB65DE"/>
    <w:rsid w:val="00FB6E6E"/>
    <w:rsid w:val="00FC25CA"/>
    <w:rsid w:val="00FC2FE7"/>
    <w:rsid w:val="00FC5E75"/>
    <w:rsid w:val="00FC60AD"/>
    <w:rsid w:val="00FC6A52"/>
    <w:rsid w:val="00FD0C70"/>
    <w:rsid w:val="00FD50C6"/>
    <w:rsid w:val="00FD5BB8"/>
    <w:rsid w:val="00FD5DA4"/>
    <w:rsid w:val="00FE014B"/>
    <w:rsid w:val="00FE0A17"/>
    <w:rsid w:val="00FE1597"/>
    <w:rsid w:val="00FE3B4A"/>
    <w:rsid w:val="00FE780F"/>
    <w:rsid w:val="00FF2AF0"/>
    <w:rsid w:val="00FF3724"/>
    <w:rsid w:val="00FF46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93433B"/>
  <w15:docId w15:val="{52079FE2-F504-438E-BFB7-7446BCAC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firstLine="720"/>
      <w:jc w:val="both"/>
    </w:pPr>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lang w:val="ro-MD"/>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Antet">
    <w:name w:val="header"/>
    <w:basedOn w:val="Normal"/>
    <w:link w:val="AntetCaracter"/>
    <w:uiPriority w:val="99"/>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paragraph" w:styleId="Corptext2">
    <w:name w:val="Body Text 2"/>
    <w:basedOn w:val="Normal"/>
    <w:link w:val="Corptext2Caracter"/>
    <w:rsid w:val="004D57E2"/>
    <w:pPr>
      <w:ind w:firstLine="0"/>
    </w:pPr>
    <w:rPr>
      <w:sz w:val="24"/>
      <w:lang w:val="ro-RO" w:eastAsia="ru-RU"/>
    </w:rPr>
  </w:style>
  <w:style w:type="character" w:customStyle="1" w:styleId="Corptext2Caracter">
    <w:name w:val="Corp text 2 Caracter"/>
    <w:basedOn w:val="Fontdeparagrafimplicit"/>
    <w:link w:val="Corptext2"/>
    <w:rsid w:val="004D57E2"/>
    <w:rPr>
      <w:sz w:val="24"/>
      <w:lang w:val="ro-RO"/>
    </w:rPr>
  </w:style>
  <w:style w:type="paragraph" w:styleId="Corptext3">
    <w:name w:val="Body Text 3"/>
    <w:basedOn w:val="Normal"/>
    <w:link w:val="Corptext3Caracter"/>
    <w:rsid w:val="004D57E2"/>
    <w:pPr>
      <w:ind w:firstLine="0"/>
      <w:jc w:val="center"/>
    </w:pPr>
    <w:rPr>
      <w:b/>
      <w:sz w:val="28"/>
      <w:szCs w:val="24"/>
      <w:lang w:val="ro-RO" w:eastAsia="ru-RU"/>
    </w:rPr>
  </w:style>
  <w:style w:type="character" w:customStyle="1" w:styleId="Corptext3Caracter">
    <w:name w:val="Corp text 3 Caracter"/>
    <w:basedOn w:val="Fontdeparagrafimplicit"/>
    <w:link w:val="Corptext3"/>
    <w:rsid w:val="004D57E2"/>
    <w:rPr>
      <w:b/>
      <w:sz w:val="28"/>
      <w:szCs w:val="24"/>
      <w:lang w:val="ro-RO"/>
    </w:rPr>
  </w:style>
  <w:style w:type="character" w:customStyle="1" w:styleId="apple-converted-space">
    <w:name w:val="apple-converted-space"/>
    <w:rsid w:val="004D57E2"/>
  </w:style>
  <w:style w:type="paragraph" w:customStyle="1" w:styleId="news">
    <w:name w:val="news"/>
    <w:basedOn w:val="Normal"/>
    <w:rsid w:val="004D57E2"/>
    <w:pPr>
      <w:ind w:firstLine="0"/>
      <w:jc w:val="left"/>
    </w:pPr>
    <w:rPr>
      <w:rFonts w:ascii="Arial" w:hAnsi="Arial" w:cs="Arial"/>
      <w:lang w:val="ru-RU" w:eastAsia="ru-RU"/>
    </w:rPr>
  </w:style>
  <w:style w:type="paragraph" w:styleId="Listparagraf">
    <w:name w:val="List Paragraph"/>
    <w:aliases w:val="Scriptoria bullet points,HotarirePunct1,List Paragraph 1,Bullets,List Paragraph (numbered (a)),Numbered Paragraph,Main numbered paragraph,Akapit z listą BS,Lettre d'introduction,List Paragraph1,List Paragraph11"/>
    <w:basedOn w:val="Normal"/>
    <w:link w:val="ListparagrafCaracter"/>
    <w:uiPriority w:val="34"/>
    <w:qFormat/>
    <w:rsid w:val="009278E3"/>
    <w:pPr>
      <w:spacing w:after="200" w:line="276" w:lineRule="auto"/>
      <w:ind w:left="720" w:firstLine="0"/>
      <w:contextualSpacing/>
      <w:jc w:val="left"/>
    </w:pPr>
    <w:rPr>
      <w:rFonts w:ascii="Calibri" w:eastAsia="Calibri" w:hAnsi="Calibri"/>
      <w:sz w:val="22"/>
      <w:szCs w:val="22"/>
    </w:rPr>
  </w:style>
  <w:style w:type="paragraph" w:customStyle="1" w:styleId="cp">
    <w:name w:val="cp"/>
    <w:basedOn w:val="Normal"/>
    <w:rsid w:val="009278E3"/>
    <w:pPr>
      <w:ind w:firstLine="0"/>
      <w:jc w:val="center"/>
    </w:pPr>
    <w:rPr>
      <w:b/>
      <w:bCs/>
      <w:sz w:val="24"/>
      <w:szCs w:val="24"/>
      <w:lang w:val="ru-RU" w:eastAsia="ru-RU"/>
    </w:rPr>
  </w:style>
  <w:style w:type="paragraph" w:customStyle="1" w:styleId="md">
    <w:name w:val="md"/>
    <w:basedOn w:val="Normal"/>
    <w:rsid w:val="009278E3"/>
    <w:pPr>
      <w:ind w:firstLine="567"/>
    </w:pPr>
    <w:rPr>
      <w:i/>
      <w:iCs/>
      <w:color w:val="663300"/>
      <w:lang w:val="ru-RU" w:eastAsia="ru-RU"/>
    </w:rPr>
  </w:style>
  <w:style w:type="paragraph" w:customStyle="1" w:styleId="tt">
    <w:name w:val="tt"/>
    <w:basedOn w:val="Normal"/>
    <w:rsid w:val="009278E3"/>
    <w:pPr>
      <w:ind w:firstLine="0"/>
      <w:jc w:val="center"/>
    </w:pPr>
    <w:rPr>
      <w:b/>
      <w:bCs/>
      <w:sz w:val="24"/>
      <w:szCs w:val="24"/>
      <w:lang w:val="ru-RU" w:eastAsia="ru-RU"/>
    </w:rPr>
  </w:style>
  <w:style w:type="paragraph" w:customStyle="1" w:styleId="pb">
    <w:name w:val="pb"/>
    <w:basedOn w:val="Normal"/>
    <w:rsid w:val="009278E3"/>
    <w:pPr>
      <w:ind w:firstLine="0"/>
      <w:jc w:val="center"/>
    </w:pPr>
    <w:rPr>
      <w:i/>
      <w:iCs/>
      <w:color w:val="663300"/>
      <w:lang w:val="ru-RU" w:eastAsia="ru-RU"/>
    </w:rPr>
  </w:style>
  <w:style w:type="character" w:customStyle="1" w:styleId="apple-style-span">
    <w:name w:val="apple-style-span"/>
    <w:basedOn w:val="Fontdeparagrafimplicit"/>
    <w:rsid w:val="00E21079"/>
  </w:style>
  <w:style w:type="character" w:customStyle="1" w:styleId="ListparagrafCaracter">
    <w:name w:val="Listă paragraf Caracter"/>
    <w:aliases w:val="Scriptoria bullet points Caracter,HotarirePunct1 Caracter,List Paragraph 1 Caracter,Bullets Caracter,List Paragraph (numbered (a)) Caracter,Numbered Paragraph Caracter,Main numbered paragraph Caracter,Akapit z listą BS Caracter"/>
    <w:link w:val="Listparagraf"/>
    <w:uiPriority w:val="34"/>
    <w:locked/>
    <w:rsid w:val="002172F8"/>
    <w:rPr>
      <w:rFonts w:ascii="Calibri" w:eastAsia="Calibri" w:hAnsi="Calibri"/>
      <w:sz w:val="22"/>
      <w:szCs w:val="22"/>
      <w:lang w:val="en-US" w:eastAsia="en-US"/>
    </w:rPr>
  </w:style>
  <w:style w:type="paragraph" w:customStyle="1" w:styleId="rg">
    <w:name w:val="rg"/>
    <w:basedOn w:val="Normal"/>
    <w:rsid w:val="0006604B"/>
    <w:pPr>
      <w:ind w:firstLine="0"/>
      <w:jc w:val="right"/>
    </w:pPr>
    <w:rPr>
      <w:sz w:val="24"/>
      <w:szCs w:val="24"/>
      <w:lang w:val="ro-RO" w:eastAsia="ro-RO"/>
    </w:rPr>
  </w:style>
  <w:style w:type="character" w:styleId="Robust">
    <w:name w:val="Strong"/>
    <w:basedOn w:val="Fontdeparagrafimplicit"/>
    <w:uiPriority w:val="22"/>
    <w:qFormat/>
    <w:rsid w:val="00E54927"/>
    <w:rPr>
      <w:b/>
      <w:bCs/>
    </w:rPr>
  </w:style>
  <w:style w:type="character" w:customStyle="1" w:styleId="docheader">
    <w:name w:val="doc_header"/>
    <w:basedOn w:val="Fontdeparagrafimplicit"/>
    <w:rsid w:val="00E54927"/>
  </w:style>
  <w:style w:type="character" w:styleId="Hyperlink">
    <w:name w:val="Hyperlink"/>
    <w:basedOn w:val="Fontdeparagrafimplicit"/>
    <w:uiPriority w:val="99"/>
    <w:unhideWhenUsed/>
    <w:rsid w:val="00066F57"/>
    <w:rPr>
      <w:color w:val="0000FF"/>
      <w:u w:val="single"/>
    </w:rPr>
  </w:style>
  <w:style w:type="paragraph" w:styleId="Corptext">
    <w:name w:val="Body Text"/>
    <w:basedOn w:val="Normal"/>
    <w:link w:val="CorptextCaracter"/>
    <w:semiHidden/>
    <w:unhideWhenUsed/>
    <w:rsid w:val="00FE3B4A"/>
    <w:pPr>
      <w:spacing w:after="120"/>
    </w:pPr>
  </w:style>
  <w:style w:type="character" w:customStyle="1" w:styleId="CorptextCaracter">
    <w:name w:val="Corp text Caracter"/>
    <w:basedOn w:val="Fontdeparagrafimplicit"/>
    <w:link w:val="Corptext"/>
    <w:semiHidden/>
    <w:rsid w:val="00FE3B4A"/>
    <w:rPr>
      <w:lang w:val="en-US" w:eastAsia="en-US"/>
    </w:rPr>
  </w:style>
  <w:style w:type="character" w:styleId="Referincomentariu">
    <w:name w:val="annotation reference"/>
    <w:basedOn w:val="Fontdeparagrafimplicit"/>
    <w:uiPriority w:val="99"/>
    <w:semiHidden/>
    <w:unhideWhenUsed/>
    <w:rsid w:val="0055092A"/>
    <w:rPr>
      <w:sz w:val="16"/>
      <w:szCs w:val="16"/>
    </w:rPr>
  </w:style>
  <w:style w:type="paragraph" w:styleId="Textcomentariu">
    <w:name w:val="annotation text"/>
    <w:basedOn w:val="Normal"/>
    <w:link w:val="TextcomentariuCaracter"/>
    <w:uiPriority w:val="99"/>
    <w:semiHidden/>
    <w:unhideWhenUsed/>
    <w:rsid w:val="0055092A"/>
  </w:style>
  <w:style w:type="character" w:customStyle="1" w:styleId="TextcomentariuCaracter">
    <w:name w:val="Text comentariu Caracter"/>
    <w:basedOn w:val="Fontdeparagrafimplicit"/>
    <w:link w:val="Textcomentariu"/>
    <w:uiPriority w:val="99"/>
    <w:semiHidden/>
    <w:rsid w:val="0055092A"/>
    <w:rPr>
      <w:lang w:val="en-US" w:eastAsia="en-US"/>
    </w:rPr>
  </w:style>
  <w:style w:type="paragraph" w:styleId="SubiectComentariu">
    <w:name w:val="annotation subject"/>
    <w:basedOn w:val="Textcomentariu"/>
    <w:next w:val="Textcomentariu"/>
    <w:link w:val="SubiectComentariuCaracter"/>
    <w:semiHidden/>
    <w:unhideWhenUsed/>
    <w:rsid w:val="0055092A"/>
    <w:rPr>
      <w:b/>
      <w:bCs/>
    </w:rPr>
  </w:style>
  <w:style w:type="character" w:customStyle="1" w:styleId="SubiectComentariuCaracter">
    <w:name w:val="Subiect Comentariu Caracter"/>
    <w:basedOn w:val="TextcomentariuCaracter"/>
    <w:link w:val="SubiectComentariu"/>
    <w:semiHidden/>
    <w:rsid w:val="0055092A"/>
    <w:rPr>
      <w:b/>
      <w:bCs/>
      <w:lang w:val="en-US" w:eastAsia="en-US"/>
    </w:rPr>
  </w:style>
  <w:style w:type="character" w:styleId="MeniuneNerezolvat">
    <w:name w:val="Unresolved Mention"/>
    <w:basedOn w:val="Fontdeparagrafimplicit"/>
    <w:uiPriority w:val="99"/>
    <w:semiHidden/>
    <w:unhideWhenUsed/>
    <w:rsid w:val="007666AF"/>
    <w:rPr>
      <w:color w:val="808080"/>
      <w:shd w:val="clear" w:color="auto" w:fill="E6E6E6"/>
    </w:rPr>
  </w:style>
  <w:style w:type="character" w:customStyle="1" w:styleId="docbody">
    <w:name w:val="doc_body"/>
    <w:basedOn w:val="Fontdeparagrafimplicit"/>
    <w:rsid w:val="004C734B"/>
  </w:style>
  <w:style w:type="paragraph" w:styleId="Revizuire">
    <w:name w:val="Revision"/>
    <w:hidden/>
    <w:uiPriority w:val="99"/>
    <w:semiHidden/>
    <w:rsid w:val="002D145E"/>
    <w:rPr>
      <w:lang w:val="en-US" w:eastAsia="en-US"/>
    </w:rPr>
  </w:style>
  <w:style w:type="character" w:styleId="Accentuat">
    <w:name w:val="Emphasis"/>
    <w:basedOn w:val="Fontdeparagrafimplicit"/>
    <w:uiPriority w:val="20"/>
    <w:qFormat/>
    <w:rsid w:val="00120B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3468">
      <w:bodyDiv w:val="1"/>
      <w:marLeft w:val="0"/>
      <w:marRight w:val="0"/>
      <w:marTop w:val="0"/>
      <w:marBottom w:val="0"/>
      <w:divBdr>
        <w:top w:val="none" w:sz="0" w:space="0" w:color="auto"/>
        <w:left w:val="none" w:sz="0" w:space="0" w:color="auto"/>
        <w:bottom w:val="none" w:sz="0" w:space="0" w:color="auto"/>
        <w:right w:val="none" w:sz="0" w:space="0" w:color="auto"/>
      </w:divBdr>
    </w:div>
    <w:div w:id="77948811">
      <w:bodyDiv w:val="1"/>
      <w:marLeft w:val="0"/>
      <w:marRight w:val="0"/>
      <w:marTop w:val="0"/>
      <w:marBottom w:val="0"/>
      <w:divBdr>
        <w:top w:val="none" w:sz="0" w:space="0" w:color="auto"/>
        <w:left w:val="none" w:sz="0" w:space="0" w:color="auto"/>
        <w:bottom w:val="none" w:sz="0" w:space="0" w:color="auto"/>
        <w:right w:val="none" w:sz="0" w:space="0" w:color="auto"/>
      </w:divBdr>
    </w:div>
    <w:div w:id="88281625">
      <w:bodyDiv w:val="1"/>
      <w:marLeft w:val="0"/>
      <w:marRight w:val="0"/>
      <w:marTop w:val="0"/>
      <w:marBottom w:val="0"/>
      <w:divBdr>
        <w:top w:val="none" w:sz="0" w:space="0" w:color="auto"/>
        <w:left w:val="none" w:sz="0" w:space="0" w:color="auto"/>
        <w:bottom w:val="none" w:sz="0" w:space="0" w:color="auto"/>
        <w:right w:val="none" w:sz="0" w:space="0" w:color="auto"/>
      </w:divBdr>
    </w:div>
    <w:div w:id="146367716">
      <w:bodyDiv w:val="1"/>
      <w:marLeft w:val="0"/>
      <w:marRight w:val="0"/>
      <w:marTop w:val="0"/>
      <w:marBottom w:val="0"/>
      <w:divBdr>
        <w:top w:val="none" w:sz="0" w:space="0" w:color="auto"/>
        <w:left w:val="none" w:sz="0" w:space="0" w:color="auto"/>
        <w:bottom w:val="none" w:sz="0" w:space="0" w:color="auto"/>
        <w:right w:val="none" w:sz="0" w:space="0" w:color="auto"/>
      </w:divBdr>
      <w:divsChild>
        <w:div w:id="1645893101">
          <w:marLeft w:val="0"/>
          <w:marRight w:val="0"/>
          <w:marTop w:val="0"/>
          <w:marBottom w:val="0"/>
          <w:divBdr>
            <w:top w:val="none" w:sz="0" w:space="0" w:color="auto"/>
            <w:left w:val="none" w:sz="0" w:space="0" w:color="auto"/>
            <w:bottom w:val="none" w:sz="0" w:space="0" w:color="auto"/>
            <w:right w:val="none" w:sz="0" w:space="0" w:color="auto"/>
          </w:divBdr>
          <w:divsChild>
            <w:div w:id="1314064794">
              <w:marLeft w:val="0"/>
              <w:marRight w:val="0"/>
              <w:marTop w:val="0"/>
              <w:marBottom w:val="0"/>
              <w:divBdr>
                <w:top w:val="none" w:sz="0" w:space="0" w:color="auto"/>
                <w:left w:val="none" w:sz="0" w:space="0" w:color="auto"/>
                <w:bottom w:val="none" w:sz="0" w:space="0" w:color="auto"/>
                <w:right w:val="none" w:sz="0" w:space="0" w:color="auto"/>
              </w:divBdr>
              <w:divsChild>
                <w:div w:id="385493093">
                  <w:marLeft w:val="0"/>
                  <w:marRight w:val="0"/>
                  <w:marTop w:val="0"/>
                  <w:marBottom w:val="0"/>
                  <w:divBdr>
                    <w:top w:val="none" w:sz="0" w:space="0" w:color="auto"/>
                    <w:left w:val="none" w:sz="0" w:space="0" w:color="auto"/>
                    <w:bottom w:val="none" w:sz="0" w:space="0" w:color="auto"/>
                    <w:right w:val="none" w:sz="0" w:space="0" w:color="auto"/>
                  </w:divBdr>
                  <w:divsChild>
                    <w:div w:id="618536282">
                      <w:marLeft w:val="0"/>
                      <w:marRight w:val="0"/>
                      <w:marTop w:val="0"/>
                      <w:marBottom w:val="0"/>
                      <w:divBdr>
                        <w:top w:val="none" w:sz="0" w:space="0" w:color="auto"/>
                        <w:left w:val="none" w:sz="0" w:space="0" w:color="auto"/>
                        <w:bottom w:val="none" w:sz="0" w:space="0" w:color="auto"/>
                        <w:right w:val="none" w:sz="0" w:space="0" w:color="auto"/>
                      </w:divBdr>
                      <w:divsChild>
                        <w:div w:id="1490293976">
                          <w:marLeft w:val="0"/>
                          <w:marRight w:val="0"/>
                          <w:marTop w:val="0"/>
                          <w:marBottom w:val="0"/>
                          <w:divBdr>
                            <w:top w:val="none" w:sz="0" w:space="0" w:color="auto"/>
                            <w:left w:val="none" w:sz="0" w:space="0" w:color="auto"/>
                            <w:bottom w:val="none" w:sz="0" w:space="0" w:color="auto"/>
                            <w:right w:val="none" w:sz="0" w:space="0" w:color="auto"/>
                          </w:divBdr>
                          <w:divsChild>
                            <w:div w:id="833960126">
                              <w:marLeft w:val="15"/>
                              <w:marRight w:val="195"/>
                              <w:marTop w:val="0"/>
                              <w:marBottom w:val="0"/>
                              <w:divBdr>
                                <w:top w:val="none" w:sz="0" w:space="0" w:color="auto"/>
                                <w:left w:val="none" w:sz="0" w:space="0" w:color="auto"/>
                                <w:bottom w:val="none" w:sz="0" w:space="0" w:color="auto"/>
                                <w:right w:val="none" w:sz="0" w:space="0" w:color="auto"/>
                              </w:divBdr>
                              <w:divsChild>
                                <w:div w:id="1287737888">
                                  <w:marLeft w:val="0"/>
                                  <w:marRight w:val="0"/>
                                  <w:marTop w:val="0"/>
                                  <w:marBottom w:val="0"/>
                                  <w:divBdr>
                                    <w:top w:val="none" w:sz="0" w:space="0" w:color="auto"/>
                                    <w:left w:val="none" w:sz="0" w:space="0" w:color="auto"/>
                                    <w:bottom w:val="none" w:sz="0" w:space="0" w:color="auto"/>
                                    <w:right w:val="none" w:sz="0" w:space="0" w:color="auto"/>
                                  </w:divBdr>
                                  <w:divsChild>
                                    <w:div w:id="279994543">
                                      <w:marLeft w:val="0"/>
                                      <w:marRight w:val="0"/>
                                      <w:marTop w:val="0"/>
                                      <w:marBottom w:val="0"/>
                                      <w:divBdr>
                                        <w:top w:val="none" w:sz="0" w:space="0" w:color="auto"/>
                                        <w:left w:val="none" w:sz="0" w:space="0" w:color="auto"/>
                                        <w:bottom w:val="none" w:sz="0" w:space="0" w:color="auto"/>
                                        <w:right w:val="none" w:sz="0" w:space="0" w:color="auto"/>
                                      </w:divBdr>
                                      <w:divsChild>
                                        <w:div w:id="272519167">
                                          <w:marLeft w:val="0"/>
                                          <w:marRight w:val="0"/>
                                          <w:marTop w:val="0"/>
                                          <w:marBottom w:val="0"/>
                                          <w:divBdr>
                                            <w:top w:val="none" w:sz="0" w:space="0" w:color="auto"/>
                                            <w:left w:val="none" w:sz="0" w:space="0" w:color="auto"/>
                                            <w:bottom w:val="none" w:sz="0" w:space="0" w:color="auto"/>
                                            <w:right w:val="none" w:sz="0" w:space="0" w:color="auto"/>
                                          </w:divBdr>
                                          <w:divsChild>
                                            <w:div w:id="1384408071">
                                              <w:marLeft w:val="0"/>
                                              <w:marRight w:val="0"/>
                                              <w:marTop w:val="0"/>
                                              <w:marBottom w:val="0"/>
                                              <w:divBdr>
                                                <w:top w:val="none" w:sz="0" w:space="0" w:color="auto"/>
                                                <w:left w:val="none" w:sz="0" w:space="0" w:color="auto"/>
                                                <w:bottom w:val="none" w:sz="0" w:space="0" w:color="auto"/>
                                                <w:right w:val="none" w:sz="0" w:space="0" w:color="auto"/>
                                              </w:divBdr>
                                              <w:divsChild>
                                                <w:div w:id="1251087513">
                                                  <w:marLeft w:val="0"/>
                                                  <w:marRight w:val="0"/>
                                                  <w:marTop w:val="0"/>
                                                  <w:marBottom w:val="0"/>
                                                  <w:divBdr>
                                                    <w:top w:val="none" w:sz="0" w:space="0" w:color="auto"/>
                                                    <w:left w:val="none" w:sz="0" w:space="0" w:color="auto"/>
                                                    <w:bottom w:val="none" w:sz="0" w:space="0" w:color="auto"/>
                                                    <w:right w:val="none" w:sz="0" w:space="0" w:color="auto"/>
                                                  </w:divBdr>
                                                  <w:divsChild>
                                                    <w:div w:id="766075783">
                                                      <w:marLeft w:val="0"/>
                                                      <w:marRight w:val="0"/>
                                                      <w:marTop w:val="0"/>
                                                      <w:marBottom w:val="0"/>
                                                      <w:divBdr>
                                                        <w:top w:val="none" w:sz="0" w:space="0" w:color="auto"/>
                                                        <w:left w:val="none" w:sz="0" w:space="0" w:color="auto"/>
                                                        <w:bottom w:val="none" w:sz="0" w:space="0" w:color="auto"/>
                                                        <w:right w:val="none" w:sz="0" w:space="0" w:color="auto"/>
                                                      </w:divBdr>
                                                      <w:divsChild>
                                                        <w:div w:id="1934703244">
                                                          <w:marLeft w:val="0"/>
                                                          <w:marRight w:val="0"/>
                                                          <w:marTop w:val="0"/>
                                                          <w:marBottom w:val="0"/>
                                                          <w:divBdr>
                                                            <w:top w:val="none" w:sz="0" w:space="0" w:color="auto"/>
                                                            <w:left w:val="none" w:sz="0" w:space="0" w:color="auto"/>
                                                            <w:bottom w:val="none" w:sz="0" w:space="0" w:color="auto"/>
                                                            <w:right w:val="none" w:sz="0" w:space="0" w:color="auto"/>
                                                          </w:divBdr>
                                                          <w:divsChild>
                                                            <w:div w:id="1012679718">
                                                              <w:marLeft w:val="0"/>
                                                              <w:marRight w:val="0"/>
                                                              <w:marTop w:val="0"/>
                                                              <w:marBottom w:val="0"/>
                                                              <w:divBdr>
                                                                <w:top w:val="none" w:sz="0" w:space="0" w:color="auto"/>
                                                                <w:left w:val="none" w:sz="0" w:space="0" w:color="auto"/>
                                                                <w:bottom w:val="none" w:sz="0" w:space="0" w:color="auto"/>
                                                                <w:right w:val="none" w:sz="0" w:space="0" w:color="auto"/>
                                                              </w:divBdr>
                                                              <w:divsChild>
                                                                <w:div w:id="436488188">
                                                                  <w:marLeft w:val="0"/>
                                                                  <w:marRight w:val="0"/>
                                                                  <w:marTop w:val="0"/>
                                                                  <w:marBottom w:val="0"/>
                                                                  <w:divBdr>
                                                                    <w:top w:val="none" w:sz="0" w:space="0" w:color="auto"/>
                                                                    <w:left w:val="none" w:sz="0" w:space="0" w:color="auto"/>
                                                                    <w:bottom w:val="none" w:sz="0" w:space="0" w:color="auto"/>
                                                                    <w:right w:val="none" w:sz="0" w:space="0" w:color="auto"/>
                                                                  </w:divBdr>
                                                                  <w:divsChild>
                                                                    <w:div w:id="480393571">
                                                                      <w:marLeft w:val="405"/>
                                                                      <w:marRight w:val="0"/>
                                                                      <w:marTop w:val="0"/>
                                                                      <w:marBottom w:val="0"/>
                                                                      <w:divBdr>
                                                                        <w:top w:val="none" w:sz="0" w:space="0" w:color="auto"/>
                                                                        <w:left w:val="none" w:sz="0" w:space="0" w:color="auto"/>
                                                                        <w:bottom w:val="none" w:sz="0" w:space="0" w:color="auto"/>
                                                                        <w:right w:val="none" w:sz="0" w:space="0" w:color="auto"/>
                                                                      </w:divBdr>
                                                                      <w:divsChild>
                                                                        <w:div w:id="1238662287">
                                                                          <w:marLeft w:val="0"/>
                                                                          <w:marRight w:val="0"/>
                                                                          <w:marTop w:val="0"/>
                                                                          <w:marBottom w:val="0"/>
                                                                          <w:divBdr>
                                                                            <w:top w:val="none" w:sz="0" w:space="0" w:color="auto"/>
                                                                            <w:left w:val="none" w:sz="0" w:space="0" w:color="auto"/>
                                                                            <w:bottom w:val="none" w:sz="0" w:space="0" w:color="auto"/>
                                                                            <w:right w:val="none" w:sz="0" w:space="0" w:color="auto"/>
                                                                          </w:divBdr>
                                                                          <w:divsChild>
                                                                            <w:div w:id="344601856">
                                                                              <w:marLeft w:val="0"/>
                                                                              <w:marRight w:val="0"/>
                                                                              <w:marTop w:val="0"/>
                                                                              <w:marBottom w:val="0"/>
                                                                              <w:divBdr>
                                                                                <w:top w:val="none" w:sz="0" w:space="0" w:color="auto"/>
                                                                                <w:left w:val="none" w:sz="0" w:space="0" w:color="auto"/>
                                                                                <w:bottom w:val="none" w:sz="0" w:space="0" w:color="auto"/>
                                                                                <w:right w:val="none" w:sz="0" w:space="0" w:color="auto"/>
                                                                              </w:divBdr>
                                                                              <w:divsChild>
                                                                                <w:div w:id="945887581">
                                                                                  <w:marLeft w:val="0"/>
                                                                                  <w:marRight w:val="0"/>
                                                                                  <w:marTop w:val="0"/>
                                                                                  <w:marBottom w:val="0"/>
                                                                                  <w:divBdr>
                                                                                    <w:top w:val="none" w:sz="0" w:space="0" w:color="auto"/>
                                                                                    <w:left w:val="none" w:sz="0" w:space="0" w:color="auto"/>
                                                                                    <w:bottom w:val="none" w:sz="0" w:space="0" w:color="auto"/>
                                                                                    <w:right w:val="none" w:sz="0" w:space="0" w:color="auto"/>
                                                                                  </w:divBdr>
                                                                                  <w:divsChild>
                                                                                    <w:div w:id="1638606398">
                                                                                      <w:marLeft w:val="0"/>
                                                                                      <w:marRight w:val="0"/>
                                                                                      <w:marTop w:val="0"/>
                                                                                      <w:marBottom w:val="0"/>
                                                                                      <w:divBdr>
                                                                                        <w:top w:val="none" w:sz="0" w:space="0" w:color="auto"/>
                                                                                        <w:left w:val="none" w:sz="0" w:space="0" w:color="auto"/>
                                                                                        <w:bottom w:val="none" w:sz="0" w:space="0" w:color="auto"/>
                                                                                        <w:right w:val="none" w:sz="0" w:space="0" w:color="auto"/>
                                                                                      </w:divBdr>
                                                                                      <w:divsChild>
                                                                                        <w:div w:id="73477002">
                                                                                          <w:marLeft w:val="0"/>
                                                                                          <w:marRight w:val="0"/>
                                                                                          <w:marTop w:val="0"/>
                                                                                          <w:marBottom w:val="0"/>
                                                                                          <w:divBdr>
                                                                                            <w:top w:val="none" w:sz="0" w:space="0" w:color="auto"/>
                                                                                            <w:left w:val="none" w:sz="0" w:space="0" w:color="auto"/>
                                                                                            <w:bottom w:val="none" w:sz="0" w:space="0" w:color="auto"/>
                                                                                            <w:right w:val="none" w:sz="0" w:space="0" w:color="auto"/>
                                                                                          </w:divBdr>
                                                                                          <w:divsChild>
                                                                                            <w:div w:id="1040596846">
                                                                                              <w:marLeft w:val="0"/>
                                                                                              <w:marRight w:val="0"/>
                                                                                              <w:marTop w:val="0"/>
                                                                                              <w:marBottom w:val="0"/>
                                                                                              <w:divBdr>
                                                                                                <w:top w:val="none" w:sz="0" w:space="0" w:color="auto"/>
                                                                                                <w:left w:val="none" w:sz="0" w:space="0" w:color="auto"/>
                                                                                                <w:bottom w:val="none" w:sz="0" w:space="0" w:color="auto"/>
                                                                                                <w:right w:val="none" w:sz="0" w:space="0" w:color="auto"/>
                                                                                              </w:divBdr>
                                                                                              <w:divsChild>
                                                                                                <w:div w:id="386608102">
                                                                                                  <w:marLeft w:val="0"/>
                                                                                                  <w:marRight w:val="0"/>
                                                                                                  <w:marTop w:val="15"/>
                                                                                                  <w:marBottom w:val="0"/>
                                                                                                  <w:divBdr>
                                                                                                    <w:top w:val="none" w:sz="0" w:space="0" w:color="auto"/>
                                                                                                    <w:left w:val="none" w:sz="0" w:space="0" w:color="auto"/>
                                                                                                    <w:bottom w:val="single" w:sz="6" w:space="15" w:color="auto"/>
                                                                                                    <w:right w:val="none" w:sz="0" w:space="0" w:color="auto"/>
                                                                                                  </w:divBdr>
                                                                                                  <w:divsChild>
                                                                                                    <w:div w:id="1900706885">
                                                                                                      <w:marLeft w:val="0"/>
                                                                                                      <w:marRight w:val="0"/>
                                                                                                      <w:marTop w:val="180"/>
                                                                                                      <w:marBottom w:val="0"/>
                                                                                                      <w:divBdr>
                                                                                                        <w:top w:val="none" w:sz="0" w:space="0" w:color="auto"/>
                                                                                                        <w:left w:val="none" w:sz="0" w:space="0" w:color="auto"/>
                                                                                                        <w:bottom w:val="none" w:sz="0" w:space="0" w:color="auto"/>
                                                                                                        <w:right w:val="none" w:sz="0" w:space="0" w:color="auto"/>
                                                                                                      </w:divBdr>
                                                                                                      <w:divsChild>
                                                                                                        <w:div w:id="565532247">
                                                                                                          <w:marLeft w:val="0"/>
                                                                                                          <w:marRight w:val="0"/>
                                                                                                          <w:marTop w:val="0"/>
                                                                                                          <w:marBottom w:val="0"/>
                                                                                                          <w:divBdr>
                                                                                                            <w:top w:val="none" w:sz="0" w:space="0" w:color="auto"/>
                                                                                                            <w:left w:val="none" w:sz="0" w:space="0" w:color="auto"/>
                                                                                                            <w:bottom w:val="none" w:sz="0" w:space="0" w:color="auto"/>
                                                                                                            <w:right w:val="none" w:sz="0" w:space="0" w:color="auto"/>
                                                                                                          </w:divBdr>
                                                                                                          <w:divsChild>
                                                                                                            <w:div w:id="993023667">
                                                                                                              <w:marLeft w:val="0"/>
                                                                                                              <w:marRight w:val="0"/>
                                                                                                              <w:marTop w:val="0"/>
                                                                                                              <w:marBottom w:val="0"/>
                                                                                                              <w:divBdr>
                                                                                                                <w:top w:val="none" w:sz="0" w:space="0" w:color="auto"/>
                                                                                                                <w:left w:val="none" w:sz="0" w:space="0" w:color="auto"/>
                                                                                                                <w:bottom w:val="none" w:sz="0" w:space="0" w:color="auto"/>
                                                                                                                <w:right w:val="none" w:sz="0" w:space="0" w:color="auto"/>
                                                                                                              </w:divBdr>
                                                                                                              <w:divsChild>
                                                                                                                <w:div w:id="689263063">
                                                                                                                  <w:marLeft w:val="0"/>
                                                                                                                  <w:marRight w:val="0"/>
                                                                                                                  <w:marTop w:val="30"/>
                                                                                                                  <w:marBottom w:val="0"/>
                                                                                                                  <w:divBdr>
                                                                                                                    <w:top w:val="none" w:sz="0" w:space="0" w:color="auto"/>
                                                                                                                    <w:left w:val="none" w:sz="0" w:space="0" w:color="auto"/>
                                                                                                                    <w:bottom w:val="none" w:sz="0" w:space="0" w:color="auto"/>
                                                                                                                    <w:right w:val="none" w:sz="0" w:space="0" w:color="auto"/>
                                                                                                                  </w:divBdr>
                                                                                                                  <w:divsChild>
                                                                                                                    <w:div w:id="1658803550">
                                                                                                                      <w:marLeft w:val="0"/>
                                                                                                                      <w:marRight w:val="0"/>
                                                                                                                      <w:marTop w:val="0"/>
                                                                                                                      <w:marBottom w:val="0"/>
                                                                                                                      <w:divBdr>
                                                                                                                        <w:top w:val="none" w:sz="0" w:space="0" w:color="auto"/>
                                                                                                                        <w:left w:val="none" w:sz="0" w:space="0" w:color="auto"/>
                                                                                                                        <w:bottom w:val="none" w:sz="0" w:space="0" w:color="auto"/>
                                                                                                                        <w:right w:val="none" w:sz="0" w:space="0" w:color="auto"/>
                                                                                                                      </w:divBdr>
                                                                                                                      <w:divsChild>
                                                                                                                        <w:div w:id="103888405">
                                                                                                                          <w:marLeft w:val="0"/>
                                                                                                                          <w:marRight w:val="0"/>
                                                                                                                          <w:marTop w:val="0"/>
                                                                                                                          <w:marBottom w:val="0"/>
                                                                                                                          <w:divBdr>
                                                                                                                            <w:top w:val="none" w:sz="0" w:space="0" w:color="auto"/>
                                                                                                                            <w:left w:val="none" w:sz="0" w:space="0" w:color="auto"/>
                                                                                                                            <w:bottom w:val="none" w:sz="0" w:space="0" w:color="auto"/>
                                                                                                                            <w:right w:val="none" w:sz="0" w:space="0" w:color="auto"/>
                                                                                                                          </w:divBdr>
                                                                                                                          <w:divsChild>
                                                                                                                            <w:div w:id="1338576704">
                                                                                                                              <w:marLeft w:val="0"/>
                                                                                                                              <w:marRight w:val="0"/>
                                                                                                                              <w:marTop w:val="0"/>
                                                                                                                              <w:marBottom w:val="0"/>
                                                                                                                              <w:divBdr>
                                                                                                                                <w:top w:val="none" w:sz="0" w:space="0" w:color="auto"/>
                                                                                                                                <w:left w:val="none" w:sz="0" w:space="0" w:color="auto"/>
                                                                                                                                <w:bottom w:val="none" w:sz="0" w:space="0" w:color="auto"/>
                                                                                                                                <w:right w:val="none" w:sz="0" w:space="0" w:color="auto"/>
                                                                                                                              </w:divBdr>
                                                                                                                              <w:divsChild>
                                                                                                                                <w:div w:id="1439717788">
                                                                                                                                  <w:marLeft w:val="0"/>
                                                                                                                                  <w:marRight w:val="0"/>
                                                                                                                                  <w:marTop w:val="0"/>
                                                                                                                                  <w:marBottom w:val="0"/>
                                                                                                                                  <w:divBdr>
                                                                                                                                    <w:top w:val="none" w:sz="0" w:space="0" w:color="auto"/>
                                                                                                                                    <w:left w:val="none" w:sz="0" w:space="0" w:color="auto"/>
                                                                                                                                    <w:bottom w:val="none" w:sz="0" w:space="0" w:color="auto"/>
                                                                                                                                    <w:right w:val="none" w:sz="0" w:space="0" w:color="auto"/>
                                                                                                                                  </w:divBdr>
                                                                                                                                  <w:divsChild>
                                                                                                                                    <w:div w:id="1648781223">
                                                                                                                                      <w:marLeft w:val="0"/>
                                                                                                                                      <w:marRight w:val="0"/>
                                                                                                                                      <w:marTop w:val="0"/>
                                                                                                                                      <w:marBottom w:val="0"/>
                                                                                                                                      <w:divBdr>
                                                                                                                                        <w:top w:val="none" w:sz="0" w:space="0" w:color="auto"/>
                                                                                                                                        <w:left w:val="none" w:sz="0" w:space="0" w:color="auto"/>
                                                                                                                                        <w:bottom w:val="none" w:sz="0" w:space="0" w:color="auto"/>
                                                                                                                                        <w:right w:val="none" w:sz="0" w:space="0" w:color="auto"/>
                                                                                                                                      </w:divBdr>
                                                                                                                                    </w:div>
                                                                                                                                    <w:div w:id="461389050">
                                                                                                                                      <w:marLeft w:val="0"/>
                                                                                                                                      <w:marRight w:val="0"/>
                                                                                                                                      <w:marTop w:val="0"/>
                                                                                                                                      <w:marBottom w:val="0"/>
                                                                                                                                      <w:divBdr>
                                                                                                                                        <w:top w:val="none" w:sz="0" w:space="0" w:color="auto"/>
                                                                                                                                        <w:left w:val="none" w:sz="0" w:space="0" w:color="auto"/>
                                                                                                                                        <w:bottom w:val="none" w:sz="0" w:space="0" w:color="auto"/>
                                                                                                                                        <w:right w:val="none" w:sz="0" w:space="0" w:color="auto"/>
                                                                                                                                      </w:divBdr>
                                                                                                                                    </w:div>
                                                                                                                                    <w:div w:id="1370688304">
                                                                                                                                      <w:marLeft w:val="0"/>
                                                                                                                                      <w:marRight w:val="0"/>
                                                                                                                                      <w:marTop w:val="0"/>
                                                                                                                                      <w:marBottom w:val="0"/>
                                                                                                                                      <w:divBdr>
                                                                                                                                        <w:top w:val="none" w:sz="0" w:space="0" w:color="auto"/>
                                                                                                                                        <w:left w:val="none" w:sz="0" w:space="0" w:color="auto"/>
                                                                                                                                        <w:bottom w:val="none" w:sz="0" w:space="0" w:color="auto"/>
                                                                                                                                        <w:right w:val="none" w:sz="0" w:space="0" w:color="auto"/>
                                                                                                                                      </w:divBdr>
                                                                                                                                    </w:div>
                                                                                                                                    <w:div w:id="799768155">
                                                                                                                                      <w:marLeft w:val="0"/>
                                                                                                                                      <w:marRight w:val="0"/>
                                                                                                                                      <w:marTop w:val="0"/>
                                                                                                                                      <w:marBottom w:val="0"/>
                                                                                                                                      <w:divBdr>
                                                                                                                                        <w:top w:val="none" w:sz="0" w:space="0" w:color="auto"/>
                                                                                                                                        <w:left w:val="none" w:sz="0" w:space="0" w:color="auto"/>
                                                                                                                                        <w:bottom w:val="none" w:sz="0" w:space="0" w:color="auto"/>
                                                                                                                                        <w:right w:val="none" w:sz="0" w:space="0" w:color="auto"/>
                                                                                                                                      </w:divBdr>
                                                                                                                                    </w:div>
                                                                                                                                    <w:div w:id="299768270">
                                                                                                                                      <w:marLeft w:val="0"/>
                                                                                                                                      <w:marRight w:val="0"/>
                                                                                                                                      <w:marTop w:val="0"/>
                                                                                                                                      <w:marBottom w:val="0"/>
                                                                                                                                      <w:divBdr>
                                                                                                                                        <w:top w:val="none" w:sz="0" w:space="0" w:color="auto"/>
                                                                                                                                        <w:left w:val="none" w:sz="0" w:space="0" w:color="auto"/>
                                                                                                                                        <w:bottom w:val="none" w:sz="0" w:space="0" w:color="auto"/>
                                                                                                                                        <w:right w:val="none" w:sz="0" w:space="0" w:color="auto"/>
                                                                                                                                      </w:divBdr>
                                                                                                                                    </w:div>
                                                                                                                                    <w:div w:id="374159538">
                                                                                                                                      <w:marLeft w:val="0"/>
                                                                                                                                      <w:marRight w:val="0"/>
                                                                                                                                      <w:marTop w:val="0"/>
                                                                                                                                      <w:marBottom w:val="0"/>
                                                                                                                                      <w:divBdr>
                                                                                                                                        <w:top w:val="none" w:sz="0" w:space="0" w:color="auto"/>
                                                                                                                                        <w:left w:val="none" w:sz="0" w:space="0" w:color="auto"/>
                                                                                                                                        <w:bottom w:val="none" w:sz="0" w:space="0" w:color="auto"/>
                                                                                                                                        <w:right w:val="none" w:sz="0" w:space="0" w:color="auto"/>
                                                                                                                                      </w:divBdr>
                                                                                                                                    </w:div>
                                                                                                                                    <w:div w:id="740372152">
                                                                                                                                      <w:marLeft w:val="0"/>
                                                                                                                                      <w:marRight w:val="0"/>
                                                                                                                                      <w:marTop w:val="0"/>
                                                                                                                                      <w:marBottom w:val="0"/>
                                                                                                                                      <w:divBdr>
                                                                                                                                        <w:top w:val="none" w:sz="0" w:space="0" w:color="auto"/>
                                                                                                                                        <w:left w:val="none" w:sz="0" w:space="0" w:color="auto"/>
                                                                                                                                        <w:bottom w:val="none" w:sz="0" w:space="0" w:color="auto"/>
                                                                                                                                        <w:right w:val="none" w:sz="0" w:space="0" w:color="auto"/>
                                                                                                                                      </w:divBdr>
                                                                                                                                    </w:div>
                                                                                                                                    <w:div w:id="1727098346">
                                                                                                                                      <w:marLeft w:val="0"/>
                                                                                                                                      <w:marRight w:val="0"/>
                                                                                                                                      <w:marTop w:val="0"/>
                                                                                                                                      <w:marBottom w:val="0"/>
                                                                                                                                      <w:divBdr>
                                                                                                                                        <w:top w:val="none" w:sz="0" w:space="0" w:color="auto"/>
                                                                                                                                        <w:left w:val="none" w:sz="0" w:space="0" w:color="auto"/>
                                                                                                                                        <w:bottom w:val="none" w:sz="0" w:space="0" w:color="auto"/>
                                                                                                                                        <w:right w:val="none" w:sz="0" w:space="0" w:color="auto"/>
                                                                                                                                      </w:divBdr>
                                                                                                                                    </w:div>
                                                                                                                                    <w:div w:id="1604415106">
                                                                                                                                      <w:marLeft w:val="0"/>
                                                                                                                                      <w:marRight w:val="0"/>
                                                                                                                                      <w:marTop w:val="0"/>
                                                                                                                                      <w:marBottom w:val="0"/>
                                                                                                                                      <w:divBdr>
                                                                                                                                        <w:top w:val="none" w:sz="0" w:space="0" w:color="auto"/>
                                                                                                                                        <w:left w:val="none" w:sz="0" w:space="0" w:color="auto"/>
                                                                                                                                        <w:bottom w:val="none" w:sz="0" w:space="0" w:color="auto"/>
                                                                                                                                        <w:right w:val="none" w:sz="0" w:space="0" w:color="auto"/>
                                                                                                                                      </w:divBdr>
                                                                                                                                    </w:div>
                                                                                                                                    <w:div w:id="2765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203291">
      <w:bodyDiv w:val="1"/>
      <w:marLeft w:val="0"/>
      <w:marRight w:val="0"/>
      <w:marTop w:val="0"/>
      <w:marBottom w:val="0"/>
      <w:divBdr>
        <w:top w:val="none" w:sz="0" w:space="0" w:color="auto"/>
        <w:left w:val="none" w:sz="0" w:space="0" w:color="auto"/>
        <w:bottom w:val="none" w:sz="0" w:space="0" w:color="auto"/>
        <w:right w:val="none" w:sz="0" w:space="0" w:color="auto"/>
      </w:divBdr>
    </w:div>
    <w:div w:id="237205146">
      <w:bodyDiv w:val="1"/>
      <w:marLeft w:val="0"/>
      <w:marRight w:val="0"/>
      <w:marTop w:val="0"/>
      <w:marBottom w:val="0"/>
      <w:divBdr>
        <w:top w:val="none" w:sz="0" w:space="0" w:color="auto"/>
        <w:left w:val="none" w:sz="0" w:space="0" w:color="auto"/>
        <w:bottom w:val="none" w:sz="0" w:space="0" w:color="auto"/>
        <w:right w:val="none" w:sz="0" w:space="0" w:color="auto"/>
      </w:divBdr>
    </w:div>
    <w:div w:id="318995713">
      <w:bodyDiv w:val="1"/>
      <w:marLeft w:val="0"/>
      <w:marRight w:val="0"/>
      <w:marTop w:val="0"/>
      <w:marBottom w:val="0"/>
      <w:divBdr>
        <w:top w:val="none" w:sz="0" w:space="0" w:color="auto"/>
        <w:left w:val="none" w:sz="0" w:space="0" w:color="auto"/>
        <w:bottom w:val="none" w:sz="0" w:space="0" w:color="auto"/>
        <w:right w:val="none" w:sz="0" w:space="0" w:color="auto"/>
      </w:divBdr>
    </w:div>
    <w:div w:id="319651307">
      <w:bodyDiv w:val="1"/>
      <w:marLeft w:val="0"/>
      <w:marRight w:val="0"/>
      <w:marTop w:val="0"/>
      <w:marBottom w:val="0"/>
      <w:divBdr>
        <w:top w:val="none" w:sz="0" w:space="0" w:color="auto"/>
        <w:left w:val="none" w:sz="0" w:space="0" w:color="auto"/>
        <w:bottom w:val="none" w:sz="0" w:space="0" w:color="auto"/>
        <w:right w:val="none" w:sz="0" w:space="0" w:color="auto"/>
      </w:divBdr>
    </w:div>
    <w:div w:id="333185994">
      <w:bodyDiv w:val="1"/>
      <w:marLeft w:val="0"/>
      <w:marRight w:val="0"/>
      <w:marTop w:val="0"/>
      <w:marBottom w:val="0"/>
      <w:divBdr>
        <w:top w:val="none" w:sz="0" w:space="0" w:color="auto"/>
        <w:left w:val="none" w:sz="0" w:space="0" w:color="auto"/>
        <w:bottom w:val="none" w:sz="0" w:space="0" w:color="auto"/>
        <w:right w:val="none" w:sz="0" w:space="0" w:color="auto"/>
      </w:divBdr>
    </w:div>
    <w:div w:id="353771627">
      <w:bodyDiv w:val="1"/>
      <w:marLeft w:val="0"/>
      <w:marRight w:val="0"/>
      <w:marTop w:val="0"/>
      <w:marBottom w:val="0"/>
      <w:divBdr>
        <w:top w:val="none" w:sz="0" w:space="0" w:color="auto"/>
        <w:left w:val="none" w:sz="0" w:space="0" w:color="auto"/>
        <w:bottom w:val="none" w:sz="0" w:space="0" w:color="auto"/>
        <w:right w:val="none" w:sz="0" w:space="0" w:color="auto"/>
      </w:divBdr>
    </w:div>
    <w:div w:id="371075165">
      <w:bodyDiv w:val="1"/>
      <w:marLeft w:val="0"/>
      <w:marRight w:val="0"/>
      <w:marTop w:val="0"/>
      <w:marBottom w:val="0"/>
      <w:divBdr>
        <w:top w:val="none" w:sz="0" w:space="0" w:color="auto"/>
        <w:left w:val="none" w:sz="0" w:space="0" w:color="auto"/>
        <w:bottom w:val="none" w:sz="0" w:space="0" w:color="auto"/>
        <w:right w:val="none" w:sz="0" w:space="0" w:color="auto"/>
      </w:divBdr>
    </w:div>
    <w:div w:id="459542438">
      <w:bodyDiv w:val="1"/>
      <w:marLeft w:val="0"/>
      <w:marRight w:val="0"/>
      <w:marTop w:val="0"/>
      <w:marBottom w:val="0"/>
      <w:divBdr>
        <w:top w:val="none" w:sz="0" w:space="0" w:color="auto"/>
        <w:left w:val="none" w:sz="0" w:space="0" w:color="auto"/>
        <w:bottom w:val="none" w:sz="0" w:space="0" w:color="auto"/>
        <w:right w:val="none" w:sz="0" w:space="0" w:color="auto"/>
      </w:divBdr>
    </w:div>
    <w:div w:id="503396306">
      <w:bodyDiv w:val="1"/>
      <w:marLeft w:val="0"/>
      <w:marRight w:val="0"/>
      <w:marTop w:val="0"/>
      <w:marBottom w:val="0"/>
      <w:divBdr>
        <w:top w:val="none" w:sz="0" w:space="0" w:color="auto"/>
        <w:left w:val="none" w:sz="0" w:space="0" w:color="auto"/>
        <w:bottom w:val="none" w:sz="0" w:space="0" w:color="auto"/>
        <w:right w:val="none" w:sz="0" w:space="0" w:color="auto"/>
      </w:divBdr>
    </w:div>
    <w:div w:id="564147162">
      <w:bodyDiv w:val="1"/>
      <w:marLeft w:val="0"/>
      <w:marRight w:val="0"/>
      <w:marTop w:val="0"/>
      <w:marBottom w:val="0"/>
      <w:divBdr>
        <w:top w:val="none" w:sz="0" w:space="0" w:color="auto"/>
        <w:left w:val="none" w:sz="0" w:space="0" w:color="auto"/>
        <w:bottom w:val="none" w:sz="0" w:space="0" w:color="auto"/>
        <w:right w:val="none" w:sz="0" w:space="0" w:color="auto"/>
      </w:divBdr>
      <w:divsChild>
        <w:div w:id="1990086749">
          <w:marLeft w:val="0"/>
          <w:marRight w:val="0"/>
          <w:marTop w:val="0"/>
          <w:marBottom w:val="0"/>
          <w:divBdr>
            <w:top w:val="none" w:sz="0" w:space="0" w:color="auto"/>
            <w:left w:val="none" w:sz="0" w:space="0" w:color="auto"/>
            <w:bottom w:val="none" w:sz="0" w:space="0" w:color="auto"/>
            <w:right w:val="none" w:sz="0" w:space="0" w:color="auto"/>
          </w:divBdr>
          <w:divsChild>
            <w:div w:id="202601770">
              <w:marLeft w:val="0"/>
              <w:marRight w:val="0"/>
              <w:marTop w:val="0"/>
              <w:marBottom w:val="0"/>
              <w:divBdr>
                <w:top w:val="none" w:sz="0" w:space="0" w:color="auto"/>
                <w:left w:val="none" w:sz="0" w:space="0" w:color="auto"/>
                <w:bottom w:val="none" w:sz="0" w:space="0" w:color="auto"/>
                <w:right w:val="none" w:sz="0" w:space="0" w:color="auto"/>
              </w:divBdr>
              <w:divsChild>
                <w:div w:id="63142437">
                  <w:marLeft w:val="0"/>
                  <w:marRight w:val="0"/>
                  <w:marTop w:val="0"/>
                  <w:marBottom w:val="0"/>
                  <w:divBdr>
                    <w:top w:val="none" w:sz="0" w:space="0" w:color="auto"/>
                    <w:left w:val="none" w:sz="0" w:space="0" w:color="auto"/>
                    <w:bottom w:val="none" w:sz="0" w:space="0" w:color="auto"/>
                    <w:right w:val="none" w:sz="0" w:space="0" w:color="auto"/>
                  </w:divBdr>
                  <w:divsChild>
                    <w:div w:id="104153139">
                      <w:marLeft w:val="0"/>
                      <w:marRight w:val="0"/>
                      <w:marTop w:val="0"/>
                      <w:marBottom w:val="0"/>
                      <w:divBdr>
                        <w:top w:val="none" w:sz="0" w:space="0" w:color="auto"/>
                        <w:left w:val="none" w:sz="0" w:space="0" w:color="auto"/>
                        <w:bottom w:val="none" w:sz="0" w:space="0" w:color="auto"/>
                        <w:right w:val="none" w:sz="0" w:space="0" w:color="auto"/>
                      </w:divBdr>
                      <w:divsChild>
                        <w:div w:id="124397651">
                          <w:marLeft w:val="0"/>
                          <w:marRight w:val="0"/>
                          <w:marTop w:val="0"/>
                          <w:marBottom w:val="0"/>
                          <w:divBdr>
                            <w:top w:val="none" w:sz="0" w:space="0" w:color="auto"/>
                            <w:left w:val="none" w:sz="0" w:space="0" w:color="auto"/>
                            <w:bottom w:val="none" w:sz="0" w:space="0" w:color="auto"/>
                            <w:right w:val="none" w:sz="0" w:space="0" w:color="auto"/>
                          </w:divBdr>
                          <w:divsChild>
                            <w:div w:id="96097313">
                              <w:marLeft w:val="15"/>
                              <w:marRight w:val="195"/>
                              <w:marTop w:val="0"/>
                              <w:marBottom w:val="0"/>
                              <w:divBdr>
                                <w:top w:val="none" w:sz="0" w:space="0" w:color="auto"/>
                                <w:left w:val="none" w:sz="0" w:space="0" w:color="auto"/>
                                <w:bottom w:val="none" w:sz="0" w:space="0" w:color="auto"/>
                                <w:right w:val="none" w:sz="0" w:space="0" w:color="auto"/>
                              </w:divBdr>
                              <w:divsChild>
                                <w:div w:id="1176188738">
                                  <w:marLeft w:val="0"/>
                                  <w:marRight w:val="0"/>
                                  <w:marTop w:val="0"/>
                                  <w:marBottom w:val="0"/>
                                  <w:divBdr>
                                    <w:top w:val="none" w:sz="0" w:space="0" w:color="auto"/>
                                    <w:left w:val="none" w:sz="0" w:space="0" w:color="auto"/>
                                    <w:bottom w:val="none" w:sz="0" w:space="0" w:color="auto"/>
                                    <w:right w:val="none" w:sz="0" w:space="0" w:color="auto"/>
                                  </w:divBdr>
                                  <w:divsChild>
                                    <w:div w:id="1490900149">
                                      <w:marLeft w:val="0"/>
                                      <w:marRight w:val="0"/>
                                      <w:marTop w:val="0"/>
                                      <w:marBottom w:val="0"/>
                                      <w:divBdr>
                                        <w:top w:val="none" w:sz="0" w:space="0" w:color="auto"/>
                                        <w:left w:val="none" w:sz="0" w:space="0" w:color="auto"/>
                                        <w:bottom w:val="none" w:sz="0" w:space="0" w:color="auto"/>
                                        <w:right w:val="none" w:sz="0" w:space="0" w:color="auto"/>
                                      </w:divBdr>
                                      <w:divsChild>
                                        <w:div w:id="1430201886">
                                          <w:marLeft w:val="0"/>
                                          <w:marRight w:val="0"/>
                                          <w:marTop w:val="0"/>
                                          <w:marBottom w:val="0"/>
                                          <w:divBdr>
                                            <w:top w:val="none" w:sz="0" w:space="0" w:color="auto"/>
                                            <w:left w:val="none" w:sz="0" w:space="0" w:color="auto"/>
                                            <w:bottom w:val="none" w:sz="0" w:space="0" w:color="auto"/>
                                            <w:right w:val="none" w:sz="0" w:space="0" w:color="auto"/>
                                          </w:divBdr>
                                          <w:divsChild>
                                            <w:div w:id="1002046586">
                                              <w:marLeft w:val="0"/>
                                              <w:marRight w:val="0"/>
                                              <w:marTop w:val="0"/>
                                              <w:marBottom w:val="0"/>
                                              <w:divBdr>
                                                <w:top w:val="none" w:sz="0" w:space="0" w:color="auto"/>
                                                <w:left w:val="none" w:sz="0" w:space="0" w:color="auto"/>
                                                <w:bottom w:val="none" w:sz="0" w:space="0" w:color="auto"/>
                                                <w:right w:val="none" w:sz="0" w:space="0" w:color="auto"/>
                                              </w:divBdr>
                                              <w:divsChild>
                                                <w:div w:id="1251743480">
                                                  <w:marLeft w:val="0"/>
                                                  <w:marRight w:val="0"/>
                                                  <w:marTop w:val="0"/>
                                                  <w:marBottom w:val="0"/>
                                                  <w:divBdr>
                                                    <w:top w:val="none" w:sz="0" w:space="0" w:color="auto"/>
                                                    <w:left w:val="none" w:sz="0" w:space="0" w:color="auto"/>
                                                    <w:bottom w:val="none" w:sz="0" w:space="0" w:color="auto"/>
                                                    <w:right w:val="none" w:sz="0" w:space="0" w:color="auto"/>
                                                  </w:divBdr>
                                                  <w:divsChild>
                                                    <w:div w:id="1829634587">
                                                      <w:marLeft w:val="0"/>
                                                      <w:marRight w:val="0"/>
                                                      <w:marTop w:val="0"/>
                                                      <w:marBottom w:val="0"/>
                                                      <w:divBdr>
                                                        <w:top w:val="none" w:sz="0" w:space="0" w:color="auto"/>
                                                        <w:left w:val="none" w:sz="0" w:space="0" w:color="auto"/>
                                                        <w:bottom w:val="none" w:sz="0" w:space="0" w:color="auto"/>
                                                        <w:right w:val="none" w:sz="0" w:space="0" w:color="auto"/>
                                                      </w:divBdr>
                                                      <w:divsChild>
                                                        <w:div w:id="1833838084">
                                                          <w:marLeft w:val="0"/>
                                                          <w:marRight w:val="0"/>
                                                          <w:marTop w:val="0"/>
                                                          <w:marBottom w:val="0"/>
                                                          <w:divBdr>
                                                            <w:top w:val="none" w:sz="0" w:space="0" w:color="auto"/>
                                                            <w:left w:val="none" w:sz="0" w:space="0" w:color="auto"/>
                                                            <w:bottom w:val="none" w:sz="0" w:space="0" w:color="auto"/>
                                                            <w:right w:val="none" w:sz="0" w:space="0" w:color="auto"/>
                                                          </w:divBdr>
                                                          <w:divsChild>
                                                            <w:div w:id="1729380713">
                                                              <w:marLeft w:val="0"/>
                                                              <w:marRight w:val="0"/>
                                                              <w:marTop w:val="0"/>
                                                              <w:marBottom w:val="0"/>
                                                              <w:divBdr>
                                                                <w:top w:val="none" w:sz="0" w:space="0" w:color="auto"/>
                                                                <w:left w:val="none" w:sz="0" w:space="0" w:color="auto"/>
                                                                <w:bottom w:val="none" w:sz="0" w:space="0" w:color="auto"/>
                                                                <w:right w:val="none" w:sz="0" w:space="0" w:color="auto"/>
                                                              </w:divBdr>
                                                              <w:divsChild>
                                                                <w:div w:id="1300066775">
                                                                  <w:marLeft w:val="0"/>
                                                                  <w:marRight w:val="0"/>
                                                                  <w:marTop w:val="0"/>
                                                                  <w:marBottom w:val="0"/>
                                                                  <w:divBdr>
                                                                    <w:top w:val="none" w:sz="0" w:space="0" w:color="auto"/>
                                                                    <w:left w:val="none" w:sz="0" w:space="0" w:color="auto"/>
                                                                    <w:bottom w:val="none" w:sz="0" w:space="0" w:color="auto"/>
                                                                    <w:right w:val="none" w:sz="0" w:space="0" w:color="auto"/>
                                                                  </w:divBdr>
                                                                  <w:divsChild>
                                                                    <w:div w:id="2049604595">
                                                                      <w:marLeft w:val="405"/>
                                                                      <w:marRight w:val="0"/>
                                                                      <w:marTop w:val="0"/>
                                                                      <w:marBottom w:val="0"/>
                                                                      <w:divBdr>
                                                                        <w:top w:val="none" w:sz="0" w:space="0" w:color="auto"/>
                                                                        <w:left w:val="none" w:sz="0" w:space="0" w:color="auto"/>
                                                                        <w:bottom w:val="none" w:sz="0" w:space="0" w:color="auto"/>
                                                                        <w:right w:val="none" w:sz="0" w:space="0" w:color="auto"/>
                                                                      </w:divBdr>
                                                                      <w:divsChild>
                                                                        <w:div w:id="965504091">
                                                                          <w:marLeft w:val="0"/>
                                                                          <w:marRight w:val="0"/>
                                                                          <w:marTop w:val="0"/>
                                                                          <w:marBottom w:val="0"/>
                                                                          <w:divBdr>
                                                                            <w:top w:val="none" w:sz="0" w:space="0" w:color="auto"/>
                                                                            <w:left w:val="none" w:sz="0" w:space="0" w:color="auto"/>
                                                                            <w:bottom w:val="none" w:sz="0" w:space="0" w:color="auto"/>
                                                                            <w:right w:val="none" w:sz="0" w:space="0" w:color="auto"/>
                                                                          </w:divBdr>
                                                                          <w:divsChild>
                                                                            <w:div w:id="1047876328">
                                                                              <w:marLeft w:val="0"/>
                                                                              <w:marRight w:val="0"/>
                                                                              <w:marTop w:val="0"/>
                                                                              <w:marBottom w:val="0"/>
                                                                              <w:divBdr>
                                                                                <w:top w:val="none" w:sz="0" w:space="0" w:color="auto"/>
                                                                                <w:left w:val="none" w:sz="0" w:space="0" w:color="auto"/>
                                                                                <w:bottom w:val="none" w:sz="0" w:space="0" w:color="auto"/>
                                                                                <w:right w:val="none" w:sz="0" w:space="0" w:color="auto"/>
                                                                              </w:divBdr>
                                                                              <w:divsChild>
                                                                                <w:div w:id="1744910261">
                                                                                  <w:marLeft w:val="0"/>
                                                                                  <w:marRight w:val="0"/>
                                                                                  <w:marTop w:val="0"/>
                                                                                  <w:marBottom w:val="0"/>
                                                                                  <w:divBdr>
                                                                                    <w:top w:val="none" w:sz="0" w:space="0" w:color="auto"/>
                                                                                    <w:left w:val="none" w:sz="0" w:space="0" w:color="auto"/>
                                                                                    <w:bottom w:val="none" w:sz="0" w:space="0" w:color="auto"/>
                                                                                    <w:right w:val="none" w:sz="0" w:space="0" w:color="auto"/>
                                                                                  </w:divBdr>
                                                                                  <w:divsChild>
                                                                                    <w:div w:id="1018504904">
                                                                                      <w:marLeft w:val="0"/>
                                                                                      <w:marRight w:val="0"/>
                                                                                      <w:marTop w:val="0"/>
                                                                                      <w:marBottom w:val="0"/>
                                                                                      <w:divBdr>
                                                                                        <w:top w:val="none" w:sz="0" w:space="0" w:color="auto"/>
                                                                                        <w:left w:val="none" w:sz="0" w:space="0" w:color="auto"/>
                                                                                        <w:bottom w:val="none" w:sz="0" w:space="0" w:color="auto"/>
                                                                                        <w:right w:val="none" w:sz="0" w:space="0" w:color="auto"/>
                                                                                      </w:divBdr>
                                                                                      <w:divsChild>
                                                                                        <w:div w:id="1626690814">
                                                                                          <w:marLeft w:val="0"/>
                                                                                          <w:marRight w:val="0"/>
                                                                                          <w:marTop w:val="0"/>
                                                                                          <w:marBottom w:val="0"/>
                                                                                          <w:divBdr>
                                                                                            <w:top w:val="none" w:sz="0" w:space="0" w:color="auto"/>
                                                                                            <w:left w:val="none" w:sz="0" w:space="0" w:color="auto"/>
                                                                                            <w:bottom w:val="none" w:sz="0" w:space="0" w:color="auto"/>
                                                                                            <w:right w:val="none" w:sz="0" w:space="0" w:color="auto"/>
                                                                                          </w:divBdr>
                                                                                          <w:divsChild>
                                                                                            <w:div w:id="1281374852">
                                                                                              <w:marLeft w:val="0"/>
                                                                                              <w:marRight w:val="0"/>
                                                                                              <w:marTop w:val="0"/>
                                                                                              <w:marBottom w:val="0"/>
                                                                                              <w:divBdr>
                                                                                                <w:top w:val="none" w:sz="0" w:space="0" w:color="auto"/>
                                                                                                <w:left w:val="none" w:sz="0" w:space="0" w:color="auto"/>
                                                                                                <w:bottom w:val="none" w:sz="0" w:space="0" w:color="auto"/>
                                                                                                <w:right w:val="none" w:sz="0" w:space="0" w:color="auto"/>
                                                                                              </w:divBdr>
                                                                                              <w:divsChild>
                                                                                                <w:div w:id="1352023830">
                                                                                                  <w:marLeft w:val="0"/>
                                                                                                  <w:marRight w:val="0"/>
                                                                                                  <w:marTop w:val="15"/>
                                                                                                  <w:marBottom w:val="0"/>
                                                                                                  <w:divBdr>
                                                                                                    <w:top w:val="none" w:sz="0" w:space="0" w:color="auto"/>
                                                                                                    <w:left w:val="none" w:sz="0" w:space="0" w:color="auto"/>
                                                                                                    <w:bottom w:val="single" w:sz="6" w:space="15" w:color="auto"/>
                                                                                                    <w:right w:val="none" w:sz="0" w:space="0" w:color="auto"/>
                                                                                                  </w:divBdr>
                                                                                                  <w:divsChild>
                                                                                                    <w:div w:id="766850901">
                                                                                                      <w:marLeft w:val="0"/>
                                                                                                      <w:marRight w:val="0"/>
                                                                                                      <w:marTop w:val="180"/>
                                                                                                      <w:marBottom w:val="0"/>
                                                                                                      <w:divBdr>
                                                                                                        <w:top w:val="none" w:sz="0" w:space="0" w:color="auto"/>
                                                                                                        <w:left w:val="none" w:sz="0" w:space="0" w:color="auto"/>
                                                                                                        <w:bottom w:val="none" w:sz="0" w:space="0" w:color="auto"/>
                                                                                                        <w:right w:val="none" w:sz="0" w:space="0" w:color="auto"/>
                                                                                                      </w:divBdr>
                                                                                                      <w:divsChild>
                                                                                                        <w:div w:id="1873301791">
                                                                                                          <w:marLeft w:val="0"/>
                                                                                                          <w:marRight w:val="0"/>
                                                                                                          <w:marTop w:val="0"/>
                                                                                                          <w:marBottom w:val="0"/>
                                                                                                          <w:divBdr>
                                                                                                            <w:top w:val="none" w:sz="0" w:space="0" w:color="auto"/>
                                                                                                            <w:left w:val="none" w:sz="0" w:space="0" w:color="auto"/>
                                                                                                            <w:bottom w:val="none" w:sz="0" w:space="0" w:color="auto"/>
                                                                                                            <w:right w:val="none" w:sz="0" w:space="0" w:color="auto"/>
                                                                                                          </w:divBdr>
                                                                                                          <w:divsChild>
                                                                                                            <w:div w:id="1515338345">
                                                                                                              <w:marLeft w:val="0"/>
                                                                                                              <w:marRight w:val="0"/>
                                                                                                              <w:marTop w:val="0"/>
                                                                                                              <w:marBottom w:val="0"/>
                                                                                                              <w:divBdr>
                                                                                                                <w:top w:val="none" w:sz="0" w:space="0" w:color="auto"/>
                                                                                                                <w:left w:val="none" w:sz="0" w:space="0" w:color="auto"/>
                                                                                                                <w:bottom w:val="none" w:sz="0" w:space="0" w:color="auto"/>
                                                                                                                <w:right w:val="none" w:sz="0" w:space="0" w:color="auto"/>
                                                                                                              </w:divBdr>
                                                                                                              <w:divsChild>
                                                                                                                <w:div w:id="353769252">
                                                                                                                  <w:marLeft w:val="0"/>
                                                                                                                  <w:marRight w:val="0"/>
                                                                                                                  <w:marTop w:val="30"/>
                                                                                                                  <w:marBottom w:val="0"/>
                                                                                                                  <w:divBdr>
                                                                                                                    <w:top w:val="none" w:sz="0" w:space="0" w:color="auto"/>
                                                                                                                    <w:left w:val="none" w:sz="0" w:space="0" w:color="auto"/>
                                                                                                                    <w:bottom w:val="none" w:sz="0" w:space="0" w:color="auto"/>
                                                                                                                    <w:right w:val="none" w:sz="0" w:space="0" w:color="auto"/>
                                                                                                                  </w:divBdr>
                                                                                                                  <w:divsChild>
                                                                                                                    <w:div w:id="1588923417">
                                                                                                                      <w:marLeft w:val="0"/>
                                                                                                                      <w:marRight w:val="0"/>
                                                                                                                      <w:marTop w:val="0"/>
                                                                                                                      <w:marBottom w:val="0"/>
                                                                                                                      <w:divBdr>
                                                                                                                        <w:top w:val="none" w:sz="0" w:space="0" w:color="auto"/>
                                                                                                                        <w:left w:val="none" w:sz="0" w:space="0" w:color="auto"/>
                                                                                                                        <w:bottom w:val="none" w:sz="0" w:space="0" w:color="auto"/>
                                                                                                                        <w:right w:val="none" w:sz="0" w:space="0" w:color="auto"/>
                                                                                                                      </w:divBdr>
                                                                                                                      <w:divsChild>
                                                                                                                        <w:div w:id="1364473645">
                                                                                                                          <w:marLeft w:val="0"/>
                                                                                                                          <w:marRight w:val="0"/>
                                                                                                                          <w:marTop w:val="0"/>
                                                                                                                          <w:marBottom w:val="0"/>
                                                                                                                          <w:divBdr>
                                                                                                                            <w:top w:val="none" w:sz="0" w:space="0" w:color="auto"/>
                                                                                                                            <w:left w:val="none" w:sz="0" w:space="0" w:color="auto"/>
                                                                                                                            <w:bottom w:val="none" w:sz="0" w:space="0" w:color="auto"/>
                                                                                                                            <w:right w:val="none" w:sz="0" w:space="0" w:color="auto"/>
                                                                                                                          </w:divBdr>
                                                                                                                          <w:divsChild>
                                                                                                                            <w:div w:id="1128357937">
                                                                                                                              <w:marLeft w:val="0"/>
                                                                                                                              <w:marRight w:val="0"/>
                                                                                                                              <w:marTop w:val="0"/>
                                                                                                                              <w:marBottom w:val="0"/>
                                                                                                                              <w:divBdr>
                                                                                                                                <w:top w:val="none" w:sz="0" w:space="0" w:color="auto"/>
                                                                                                                                <w:left w:val="none" w:sz="0" w:space="0" w:color="auto"/>
                                                                                                                                <w:bottom w:val="none" w:sz="0" w:space="0" w:color="auto"/>
                                                                                                                                <w:right w:val="none" w:sz="0" w:space="0" w:color="auto"/>
                                                                                                                              </w:divBdr>
                                                                                                                              <w:divsChild>
                                                                                                                                <w:div w:id="1653751510">
                                                                                                                                  <w:marLeft w:val="0"/>
                                                                                                                                  <w:marRight w:val="0"/>
                                                                                                                                  <w:marTop w:val="0"/>
                                                                                                                                  <w:marBottom w:val="0"/>
                                                                                                                                  <w:divBdr>
                                                                                                                                    <w:top w:val="none" w:sz="0" w:space="0" w:color="auto"/>
                                                                                                                                    <w:left w:val="none" w:sz="0" w:space="0" w:color="auto"/>
                                                                                                                                    <w:bottom w:val="none" w:sz="0" w:space="0" w:color="auto"/>
                                                                                                                                    <w:right w:val="none" w:sz="0" w:space="0" w:color="auto"/>
                                                                                                                                  </w:divBdr>
                                                                                                                                  <w:divsChild>
                                                                                                                                    <w:div w:id="1979450623">
                                                                                                                                      <w:marLeft w:val="0"/>
                                                                                                                                      <w:marRight w:val="0"/>
                                                                                                                                      <w:marTop w:val="0"/>
                                                                                                                                      <w:marBottom w:val="0"/>
                                                                                                                                      <w:divBdr>
                                                                                                                                        <w:top w:val="none" w:sz="0" w:space="0" w:color="auto"/>
                                                                                                                                        <w:left w:val="none" w:sz="0" w:space="0" w:color="auto"/>
                                                                                                                                        <w:bottom w:val="none" w:sz="0" w:space="0" w:color="auto"/>
                                                                                                                                        <w:right w:val="none" w:sz="0" w:space="0" w:color="auto"/>
                                                                                                                                      </w:divBdr>
                                                                                                                                    </w:div>
                                                                                                                                    <w:div w:id="789130210">
                                                                                                                                      <w:marLeft w:val="0"/>
                                                                                                                                      <w:marRight w:val="0"/>
                                                                                                                                      <w:marTop w:val="0"/>
                                                                                                                                      <w:marBottom w:val="0"/>
                                                                                                                                      <w:divBdr>
                                                                                                                                        <w:top w:val="none" w:sz="0" w:space="0" w:color="auto"/>
                                                                                                                                        <w:left w:val="none" w:sz="0" w:space="0" w:color="auto"/>
                                                                                                                                        <w:bottom w:val="none" w:sz="0" w:space="0" w:color="auto"/>
                                                                                                                                        <w:right w:val="none" w:sz="0" w:space="0" w:color="auto"/>
                                                                                                                                      </w:divBdr>
                                                                                                                                    </w:div>
                                                                                                                                    <w:div w:id="92939296">
                                                                                                                                      <w:marLeft w:val="0"/>
                                                                                                                                      <w:marRight w:val="0"/>
                                                                                                                                      <w:marTop w:val="0"/>
                                                                                                                                      <w:marBottom w:val="0"/>
                                                                                                                                      <w:divBdr>
                                                                                                                                        <w:top w:val="none" w:sz="0" w:space="0" w:color="auto"/>
                                                                                                                                        <w:left w:val="none" w:sz="0" w:space="0" w:color="auto"/>
                                                                                                                                        <w:bottom w:val="none" w:sz="0" w:space="0" w:color="auto"/>
                                                                                                                                        <w:right w:val="none" w:sz="0" w:space="0" w:color="auto"/>
                                                                                                                                      </w:divBdr>
                                                                                                                                    </w:div>
                                                                                                                                    <w:div w:id="1918663847">
                                                                                                                                      <w:marLeft w:val="0"/>
                                                                                                                                      <w:marRight w:val="0"/>
                                                                                                                                      <w:marTop w:val="0"/>
                                                                                                                                      <w:marBottom w:val="0"/>
                                                                                                                                      <w:divBdr>
                                                                                                                                        <w:top w:val="none" w:sz="0" w:space="0" w:color="auto"/>
                                                                                                                                        <w:left w:val="none" w:sz="0" w:space="0" w:color="auto"/>
                                                                                                                                        <w:bottom w:val="none" w:sz="0" w:space="0" w:color="auto"/>
                                                                                                                                        <w:right w:val="none" w:sz="0" w:space="0" w:color="auto"/>
                                                                                                                                      </w:divBdr>
                                                                                                                                    </w:div>
                                                                                                                                    <w:div w:id="882331244">
                                                                                                                                      <w:marLeft w:val="0"/>
                                                                                                                                      <w:marRight w:val="0"/>
                                                                                                                                      <w:marTop w:val="0"/>
                                                                                                                                      <w:marBottom w:val="0"/>
                                                                                                                                      <w:divBdr>
                                                                                                                                        <w:top w:val="none" w:sz="0" w:space="0" w:color="auto"/>
                                                                                                                                        <w:left w:val="none" w:sz="0" w:space="0" w:color="auto"/>
                                                                                                                                        <w:bottom w:val="none" w:sz="0" w:space="0" w:color="auto"/>
                                                                                                                                        <w:right w:val="none" w:sz="0" w:space="0" w:color="auto"/>
                                                                                                                                      </w:divBdr>
                                                                                                                                    </w:div>
                                                                                                                                    <w:div w:id="538201176">
                                                                                                                                      <w:marLeft w:val="0"/>
                                                                                                                                      <w:marRight w:val="0"/>
                                                                                                                                      <w:marTop w:val="0"/>
                                                                                                                                      <w:marBottom w:val="0"/>
                                                                                                                                      <w:divBdr>
                                                                                                                                        <w:top w:val="none" w:sz="0" w:space="0" w:color="auto"/>
                                                                                                                                        <w:left w:val="none" w:sz="0" w:space="0" w:color="auto"/>
                                                                                                                                        <w:bottom w:val="none" w:sz="0" w:space="0" w:color="auto"/>
                                                                                                                                        <w:right w:val="none" w:sz="0" w:space="0" w:color="auto"/>
                                                                                                                                      </w:divBdr>
                                                                                                                                    </w:div>
                                                                                                                                    <w:div w:id="16669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116059">
      <w:bodyDiv w:val="1"/>
      <w:marLeft w:val="0"/>
      <w:marRight w:val="0"/>
      <w:marTop w:val="0"/>
      <w:marBottom w:val="0"/>
      <w:divBdr>
        <w:top w:val="none" w:sz="0" w:space="0" w:color="auto"/>
        <w:left w:val="none" w:sz="0" w:space="0" w:color="auto"/>
        <w:bottom w:val="none" w:sz="0" w:space="0" w:color="auto"/>
        <w:right w:val="none" w:sz="0" w:space="0" w:color="auto"/>
      </w:divBdr>
    </w:div>
    <w:div w:id="621690836">
      <w:bodyDiv w:val="1"/>
      <w:marLeft w:val="0"/>
      <w:marRight w:val="0"/>
      <w:marTop w:val="0"/>
      <w:marBottom w:val="0"/>
      <w:divBdr>
        <w:top w:val="none" w:sz="0" w:space="0" w:color="auto"/>
        <w:left w:val="none" w:sz="0" w:space="0" w:color="auto"/>
        <w:bottom w:val="none" w:sz="0" w:space="0" w:color="auto"/>
        <w:right w:val="none" w:sz="0" w:space="0" w:color="auto"/>
      </w:divBdr>
    </w:div>
    <w:div w:id="663045065">
      <w:bodyDiv w:val="1"/>
      <w:marLeft w:val="0"/>
      <w:marRight w:val="0"/>
      <w:marTop w:val="0"/>
      <w:marBottom w:val="0"/>
      <w:divBdr>
        <w:top w:val="none" w:sz="0" w:space="0" w:color="auto"/>
        <w:left w:val="none" w:sz="0" w:space="0" w:color="auto"/>
        <w:bottom w:val="none" w:sz="0" w:space="0" w:color="auto"/>
        <w:right w:val="none" w:sz="0" w:space="0" w:color="auto"/>
      </w:divBdr>
    </w:div>
    <w:div w:id="738938776">
      <w:bodyDiv w:val="1"/>
      <w:marLeft w:val="0"/>
      <w:marRight w:val="0"/>
      <w:marTop w:val="0"/>
      <w:marBottom w:val="0"/>
      <w:divBdr>
        <w:top w:val="none" w:sz="0" w:space="0" w:color="auto"/>
        <w:left w:val="none" w:sz="0" w:space="0" w:color="auto"/>
        <w:bottom w:val="none" w:sz="0" w:space="0" w:color="auto"/>
        <w:right w:val="none" w:sz="0" w:space="0" w:color="auto"/>
      </w:divBdr>
    </w:div>
    <w:div w:id="743180276">
      <w:bodyDiv w:val="1"/>
      <w:marLeft w:val="0"/>
      <w:marRight w:val="0"/>
      <w:marTop w:val="0"/>
      <w:marBottom w:val="0"/>
      <w:divBdr>
        <w:top w:val="none" w:sz="0" w:space="0" w:color="auto"/>
        <w:left w:val="none" w:sz="0" w:space="0" w:color="auto"/>
        <w:bottom w:val="none" w:sz="0" w:space="0" w:color="auto"/>
        <w:right w:val="none" w:sz="0" w:space="0" w:color="auto"/>
      </w:divBdr>
    </w:div>
    <w:div w:id="770904059">
      <w:bodyDiv w:val="1"/>
      <w:marLeft w:val="0"/>
      <w:marRight w:val="0"/>
      <w:marTop w:val="0"/>
      <w:marBottom w:val="0"/>
      <w:divBdr>
        <w:top w:val="none" w:sz="0" w:space="0" w:color="auto"/>
        <w:left w:val="none" w:sz="0" w:space="0" w:color="auto"/>
        <w:bottom w:val="none" w:sz="0" w:space="0" w:color="auto"/>
        <w:right w:val="none" w:sz="0" w:space="0" w:color="auto"/>
      </w:divBdr>
    </w:div>
    <w:div w:id="773133343">
      <w:bodyDiv w:val="1"/>
      <w:marLeft w:val="0"/>
      <w:marRight w:val="0"/>
      <w:marTop w:val="0"/>
      <w:marBottom w:val="0"/>
      <w:divBdr>
        <w:top w:val="none" w:sz="0" w:space="0" w:color="auto"/>
        <w:left w:val="none" w:sz="0" w:space="0" w:color="auto"/>
        <w:bottom w:val="none" w:sz="0" w:space="0" w:color="auto"/>
        <w:right w:val="none" w:sz="0" w:space="0" w:color="auto"/>
      </w:divBdr>
    </w:div>
    <w:div w:id="783041495">
      <w:bodyDiv w:val="1"/>
      <w:marLeft w:val="0"/>
      <w:marRight w:val="0"/>
      <w:marTop w:val="0"/>
      <w:marBottom w:val="0"/>
      <w:divBdr>
        <w:top w:val="none" w:sz="0" w:space="0" w:color="auto"/>
        <w:left w:val="none" w:sz="0" w:space="0" w:color="auto"/>
        <w:bottom w:val="none" w:sz="0" w:space="0" w:color="auto"/>
        <w:right w:val="none" w:sz="0" w:space="0" w:color="auto"/>
      </w:divBdr>
    </w:div>
    <w:div w:id="790709573">
      <w:bodyDiv w:val="1"/>
      <w:marLeft w:val="0"/>
      <w:marRight w:val="0"/>
      <w:marTop w:val="0"/>
      <w:marBottom w:val="0"/>
      <w:divBdr>
        <w:top w:val="none" w:sz="0" w:space="0" w:color="auto"/>
        <w:left w:val="none" w:sz="0" w:space="0" w:color="auto"/>
        <w:bottom w:val="none" w:sz="0" w:space="0" w:color="auto"/>
        <w:right w:val="none" w:sz="0" w:space="0" w:color="auto"/>
      </w:divBdr>
    </w:div>
    <w:div w:id="801382427">
      <w:bodyDiv w:val="1"/>
      <w:marLeft w:val="0"/>
      <w:marRight w:val="0"/>
      <w:marTop w:val="0"/>
      <w:marBottom w:val="0"/>
      <w:divBdr>
        <w:top w:val="none" w:sz="0" w:space="0" w:color="auto"/>
        <w:left w:val="none" w:sz="0" w:space="0" w:color="auto"/>
        <w:bottom w:val="none" w:sz="0" w:space="0" w:color="auto"/>
        <w:right w:val="none" w:sz="0" w:space="0" w:color="auto"/>
      </w:divBdr>
    </w:div>
    <w:div w:id="840317152">
      <w:bodyDiv w:val="1"/>
      <w:marLeft w:val="0"/>
      <w:marRight w:val="0"/>
      <w:marTop w:val="0"/>
      <w:marBottom w:val="0"/>
      <w:divBdr>
        <w:top w:val="none" w:sz="0" w:space="0" w:color="auto"/>
        <w:left w:val="none" w:sz="0" w:space="0" w:color="auto"/>
        <w:bottom w:val="none" w:sz="0" w:space="0" w:color="auto"/>
        <w:right w:val="none" w:sz="0" w:space="0" w:color="auto"/>
      </w:divBdr>
    </w:div>
    <w:div w:id="852693647">
      <w:bodyDiv w:val="1"/>
      <w:marLeft w:val="0"/>
      <w:marRight w:val="0"/>
      <w:marTop w:val="0"/>
      <w:marBottom w:val="0"/>
      <w:divBdr>
        <w:top w:val="none" w:sz="0" w:space="0" w:color="auto"/>
        <w:left w:val="none" w:sz="0" w:space="0" w:color="auto"/>
        <w:bottom w:val="none" w:sz="0" w:space="0" w:color="auto"/>
        <w:right w:val="none" w:sz="0" w:space="0" w:color="auto"/>
      </w:divBdr>
    </w:div>
    <w:div w:id="874075641">
      <w:bodyDiv w:val="1"/>
      <w:marLeft w:val="0"/>
      <w:marRight w:val="0"/>
      <w:marTop w:val="0"/>
      <w:marBottom w:val="0"/>
      <w:divBdr>
        <w:top w:val="none" w:sz="0" w:space="0" w:color="auto"/>
        <w:left w:val="none" w:sz="0" w:space="0" w:color="auto"/>
        <w:bottom w:val="none" w:sz="0" w:space="0" w:color="auto"/>
        <w:right w:val="none" w:sz="0" w:space="0" w:color="auto"/>
      </w:divBdr>
    </w:div>
    <w:div w:id="904222200">
      <w:bodyDiv w:val="1"/>
      <w:marLeft w:val="0"/>
      <w:marRight w:val="0"/>
      <w:marTop w:val="0"/>
      <w:marBottom w:val="0"/>
      <w:divBdr>
        <w:top w:val="none" w:sz="0" w:space="0" w:color="auto"/>
        <w:left w:val="none" w:sz="0" w:space="0" w:color="auto"/>
        <w:bottom w:val="none" w:sz="0" w:space="0" w:color="auto"/>
        <w:right w:val="none" w:sz="0" w:space="0" w:color="auto"/>
      </w:divBdr>
    </w:div>
    <w:div w:id="918099569">
      <w:bodyDiv w:val="1"/>
      <w:marLeft w:val="0"/>
      <w:marRight w:val="0"/>
      <w:marTop w:val="0"/>
      <w:marBottom w:val="0"/>
      <w:divBdr>
        <w:top w:val="none" w:sz="0" w:space="0" w:color="auto"/>
        <w:left w:val="none" w:sz="0" w:space="0" w:color="auto"/>
        <w:bottom w:val="none" w:sz="0" w:space="0" w:color="auto"/>
        <w:right w:val="none" w:sz="0" w:space="0" w:color="auto"/>
      </w:divBdr>
    </w:div>
    <w:div w:id="933980028">
      <w:bodyDiv w:val="1"/>
      <w:marLeft w:val="0"/>
      <w:marRight w:val="0"/>
      <w:marTop w:val="0"/>
      <w:marBottom w:val="0"/>
      <w:divBdr>
        <w:top w:val="none" w:sz="0" w:space="0" w:color="auto"/>
        <w:left w:val="none" w:sz="0" w:space="0" w:color="auto"/>
        <w:bottom w:val="none" w:sz="0" w:space="0" w:color="auto"/>
        <w:right w:val="none" w:sz="0" w:space="0" w:color="auto"/>
      </w:divBdr>
    </w:div>
    <w:div w:id="941575682">
      <w:bodyDiv w:val="1"/>
      <w:marLeft w:val="0"/>
      <w:marRight w:val="0"/>
      <w:marTop w:val="0"/>
      <w:marBottom w:val="0"/>
      <w:divBdr>
        <w:top w:val="none" w:sz="0" w:space="0" w:color="auto"/>
        <w:left w:val="none" w:sz="0" w:space="0" w:color="auto"/>
        <w:bottom w:val="none" w:sz="0" w:space="0" w:color="auto"/>
        <w:right w:val="none" w:sz="0" w:space="0" w:color="auto"/>
      </w:divBdr>
    </w:div>
    <w:div w:id="967928386">
      <w:bodyDiv w:val="1"/>
      <w:marLeft w:val="0"/>
      <w:marRight w:val="0"/>
      <w:marTop w:val="0"/>
      <w:marBottom w:val="0"/>
      <w:divBdr>
        <w:top w:val="none" w:sz="0" w:space="0" w:color="auto"/>
        <w:left w:val="none" w:sz="0" w:space="0" w:color="auto"/>
        <w:bottom w:val="none" w:sz="0" w:space="0" w:color="auto"/>
        <w:right w:val="none" w:sz="0" w:space="0" w:color="auto"/>
      </w:divBdr>
    </w:div>
    <w:div w:id="1068842647">
      <w:bodyDiv w:val="1"/>
      <w:marLeft w:val="0"/>
      <w:marRight w:val="0"/>
      <w:marTop w:val="0"/>
      <w:marBottom w:val="0"/>
      <w:divBdr>
        <w:top w:val="none" w:sz="0" w:space="0" w:color="auto"/>
        <w:left w:val="none" w:sz="0" w:space="0" w:color="auto"/>
        <w:bottom w:val="none" w:sz="0" w:space="0" w:color="auto"/>
        <w:right w:val="none" w:sz="0" w:space="0" w:color="auto"/>
      </w:divBdr>
    </w:div>
    <w:div w:id="1110128090">
      <w:bodyDiv w:val="1"/>
      <w:marLeft w:val="0"/>
      <w:marRight w:val="0"/>
      <w:marTop w:val="0"/>
      <w:marBottom w:val="0"/>
      <w:divBdr>
        <w:top w:val="none" w:sz="0" w:space="0" w:color="auto"/>
        <w:left w:val="none" w:sz="0" w:space="0" w:color="auto"/>
        <w:bottom w:val="none" w:sz="0" w:space="0" w:color="auto"/>
        <w:right w:val="none" w:sz="0" w:space="0" w:color="auto"/>
      </w:divBdr>
    </w:div>
    <w:div w:id="1130127967">
      <w:bodyDiv w:val="1"/>
      <w:marLeft w:val="0"/>
      <w:marRight w:val="0"/>
      <w:marTop w:val="0"/>
      <w:marBottom w:val="0"/>
      <w:divBdr>
        <w:top w:val="none" w:sz="0" w:space="0" w:color="auto"/>
        <w:left w:val="none" w:sz="0" w:space="0" w:color="auto"/>
        <w:bottom w:val="none" w:sz="0" w:space="0" w:color="auto"/>
        <w:right w:val="none" w:sz="0" w:space="0" w:color="auto"/>
      </w:divBdr>
    </w:div>
    <w:div w:id="1155028406">
      <w:bodyDiv w:val="1"/>
      <w:marLeft w:val="0"/>
      <w:marRight w:val="0"/>
      <w:marTop w:val="0"/>
      <w:marBottom w:val="0"/>
      <w:divBdr>
        <w:top w:val="none" w:sz="0" w:space="0" w:color="auto"/>
        <w:left w:val="none" w:sz="0" w:space="0" w:color="auto"/>
        <w:bottom w:val="none" w:sz="0" w:space="0" w:color="auto"/>
        <w:right w:val="none" w:sz="0" w:space="0" w:color="auto"/>
      </w:divBdr>
    </w:div>
    <w:div w:id="1172720805">
      <w:bodyDiv w:val="1"/>
      <w:marLeft w:val="0"/>
      <w:marRight w:val="0"/>
      <w:marTop w:val="0"/>
      <w:marBottom w:val="0"/>
      <w:divBdr>
        <w:top w:val="none" w:sz="0" w:space="0" w:color="auto"/>
        <w:left w:val="none" w:sz="0" w:space="0" w:color="auto"/>
        <w:bottom w:val="none" w:sz="0" w:space="0" w:color="auto"/>
        <w:right w:val="none" w:sz="0" w:space="0" w:color="auto"/>
      </w:divBdr>
    </w:div>
    <w:div w:id="1195460842">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
    <w:div w:id="1273438168">
      <w:bodyDiv w:val="1"/>
      <w:marLeft w:val="0"/>
      <w:marRight w:val="0"/>
      <w:marTop w:val="0"/>
      <w:marBottom w:val="0"/>
      <w:divBdr>
        <w:top w:val="none" w:sz="0" w:space="0" w:color="auto"/>
        <w:left w:val="none" w:sz="0" w:space="0" w:color="auto"/>
        <w:bottom w:val="none" w:sz="0" w:space="0" w:color="auto"/>
        <w:right w:val="none" w:sz="0" w:space="0" w:color="auto"/>
      </w:divBdr>
    </w:div>
    <w:div w:id="1291940575">
      <w:bodyDiv w:val="1"/>
      <w:marLeft w:val="0"/>
      <w:marRight w:val="0"/>
      <w:marTop w:val="0"/>
      <w:marBottom w:val="0"/>
      <w:divBdr>
        <w:top w:val="none" w:sz="0" w:space="0" w:color="auto"/>
        <w:left w:val="none" w:sz="0" w:space="0" w:color="auto"/>
        <w:bottom w:val="none" w:sz="0" w:space="0" w:color="auto"/>
        <w:right w:val="none" w:sz="0" w:space="0" w:color="auto"/>
      </w:divBdr>
    </w:div>
    <w:div w:id="1332223397">
      <w:bodyDiv w:val="1"/>
      <w:marLeft w:val="0"/>
      <w:marRight w:val="0"/>
      <w:marTop w:val="0"/>
      <w:marBottom w:val="0"/>
      <w:divBdr>
        <w:top w:val="none" w:sz="0" w:space="0" w:color="auto"/>
        <w:left w:val="none" w:sz="0" w:space="0" w:color="auto"/>
        <w:bottom w:val="none" w:sz="0" w:space="0" w:color="auto"/>
        <w:right w:val="none" w:sz="0" w:space="0" w:color="auto"/>
      </w:divBdr>
    </w:div>
    <w:div w:id="1340502459">
      <w:bodyDiv w:val="1"/>
      <w:marLeft w:val="0"/>
      <w:marRight w:val="0"/>
      <w:marTop w:val="0"/>
      <w:marBottom w:val="0"/>
      <w:divBdr>
        <w:top w:val="none" w:sz="0" w:space="0" w:color="auto"/>
        <w:left w:val="none" w:sz="0" w:space="0" w:color="auto"/>
        <w:bottom w:val="none" w:sz="0" w:space="0" w:color="auto"/>
        <w:right w:val="none" w:sz="0" w:space="0" w:color="auto"/>
      </w:divBdr>
    </w:div>
    <w:div w:id="1356882316">
      <w:bodyDiv w:val="1"/>
      <w:marLeft w:val="0"/>
      <w:marRight w:val="0"/>
      <w:marTop w:val="0"/>
      <w:marBottom w:val="0"/>
      <w:divBdr>
        <w:top w:val="none" w:sz="0" w:space="0" w:color="auto"/>
        <w:left w:val="none" w:sz="0" w:space="0" w:color="auto"/>
        <w:bottom w:val="none" w:sz="0" w:space="0" w:color="auto"/>
        <w:right w:val="none" w:sz="0" w:space="0" w:color="auto"/>
      </w:divBdr>
    </w:div>
    <w:div w:id="1383599070">
      <w:bodyDiv w:val="1"/>
      <w:marLeft w:val="0"/>
      <w:marRight w:val="0"/>
      <w:marTop w:val="0"/>
      <w:marBottom w:val="0"/>
      <w:divBdr>
        <w:top w:val="none" w:sz="0" w:space="0" w:color="auto"/>
        <w:left w:val="none" w:sz="0" w:space="0" w:color="auto"/>
        <w:bottom w:val="none" w:sz="0" w:space="0" w:color="auto"/>
        <w:right w:val="none" w:sz="0" w:space="0" w:color="auto"/>
      </w:divBdr>
    </w:div>
    <w:div w:id="1411348878">
      <w:bodyDiv w:val="1"/>
      <w:marLeft w:val="0"/>
      <w:marRight w:val="0"/>
      <w:marTop w:val="0"/>
      <w:marBottom w:val="0"/>
      <w:divBdr>
        <w:top w:val="none" w:sz="0" w:space="0" w:color="auto"/>
        <w:left w:val="none" w:sz="0" w:space="0" w:color="auto"/>
        <w:bottom w:val="none" w:sz="0" w:space="0" w:color="auto"/>
        <w:right w:val="none" w:sz="0" w:space="0" w:color="auto"/>
      </w:divBdr>
    </w:div>
    <w:div w:id="1417827579">
      <w:bodyDiv w:val="1"/>
      <w:marLeft w:val="0"/>
      <w:marRight w:val="0"/>
      <w:marTop w:val="0"/>
      <w:marBottom w:val="0"/>
      <w:divBdr>
        <w:top w:val="none" w:sz="0" w:space="0" w:color="auto"/>
        <w:left w:val="none" w:sz="0" w:space="0" w:color="auto"/>
        <w:bottom w:val="none" w:sz="0" w:space="0" w:color="auto"/>
        <w:right w:val="none" w:sz="0" w:space="0" w:color="auto"/>
      </w:divBdr>
    </w:div>
    <w:div w:id="1464420189">
      <w:bodyDiv w:val="1"/>
      <w:marLeft w:val="0"/>
      <w:marRight w:val="0"/>
      <w:marTop w:val="0"/>
      <w:marBottom w:val="0"/>
      <w:divBdr>
        <w:top w:val="none" w:sz="0" w:space="0" w:color="auto"/>
        <w:left w:val="none" w:sz="0" w:space="0" w:color="auto"/>
        <w:bottom w:val="none" w:sz="0" w:space="0" w:color="auto"/>
        <w:right w:val="none" w:sz="0" w:space="0" w:color="auto"/>
      </w:divBdr>
    </w:div>
    <w:div w:id="1518811139">
      <w:bodyDiv w:val="1"/>
      <w:marLeft w:val="0"/>
      <w:marRight w:val="0"/>
      <w:marTop w:val="0"/>
      <w:marBottom w:val="0"/>
      <w:divBdr>
        <w:top w:val="none" w:sz="0" w:space="0" w:color="auto"/>
        <w:left w:val="none" w:sz="0" w:space="0" w:color="auto"/>
        <w:bottom w:val="none" w:sz="0" w:space="0" w:color="auto"/>
        <w:right w:val="none" w:sz="0" w:space="0" w:color="auto"/>
      </w:divBdr>
    </w:div>
    <w:div w:id="1557862099">
      <w:bodyDiv w:val="1"/>
      <w:marLeft w:val="0"/>
      <w:marRight w:val="0"/>
      <w:marTop w:val="0"/>
      <w:marBottom w:val="0"/>
      <w:divBdr>
        <w:top w:val="none" w:sz="0" w:space="0" w:color="auto"/>
        <w:left w:val="none" w:sz="0" w:space="0" w:color="auto"/>
        <w:bottom w:val="none" w:sz="0" w:space="0" w:color="auto"/>
        <w:right w:val="none" w:sz="0" w:space="0" w:color="auto"/>
      </w:divBdr>
    </w:div>
    <w:div w:id="1621178801">
      <w:bodyDiv w:val="1"/>
      <w:marLeft w:val="0"/>
      <w:marRight w:val="0"/>
      <w:marTop w:val="0"/>
      <w:marBottom w:val="0"/>
      <w:divBdr>
        <w:top w:val="none" w:sz="0" w:space="0" w:color="auto"/>
        <w:left w:val="none" w:sz="0" w:space="0" w:color="auto"/>
        <w:bottom w:val="none" w:sz="0" w:space="0" w:color="auto"/>
        <w:right w:val="none" w:sz="0" w:space="0" w:color="auto"/>
      </w:divBdr>
      <w:divsChild>
        <w:div w:id="1326781297">
          <w:marLeft w:val="0"/>
          <w:marRight w:val="0"/>
          <w:marTop w:val="0"/>
          <w:marBottom w:val="0"/>
          <w:divBdr>
            <w:top w:val="none" w:sz="0" w:space="0" w:color="auto"/>
            <w:left w:val="none" w:sz="0" w:space="0" w:color="auto"/>
            <w:bottom w:val="none" w:sz="0" w:space="0" w:color="auto"/>
            <w:right w:val="none" w:sz="0" w:space="0" w:color="auto"/>
          </w:divBdr>
          <w:divsChild>
            <w:div w:id="278412631">
              <w:marLeft w:val="0"/>
              <w:marRight w:val="0"/>
              <w:marTop w:val="0"/>
              <w:marBottom w:val="0"/>
              <w:divBdr>
                <w:top w:val="none" w:sz="0" w:space="0" w:color="auto"/>
                <w:left w:val="none" w:sz="0" w:space="0" w:color="auto"/>
                <w:bottom w:val="none" w:sz="0" w:space="0" w:color="auto"/>
                <w:right w:val="none" w:sz="0" w:space="0" w:color="auto"/>
              </w:divBdr>
              <w:divsChild>
                <w:div w:id="1651910479">
                  <w:marLeft w:val="0"/>
                  <w:marRight w:val="0"/>
                  <w:marTop w:val="0"/>
                  <w:marBottom w:val="0"/>
                  <w:divBdr>
                    <w:top w:val="none" w:sz="0" w:space="0" w:color="auto"/>
                    <w:left w:val="none" w:sz="0" w:space="0" w:color="auto"/>
                    <w:bottom w:val="none" w:sz="0" w:space="0" w:color="auto"/>
                    <w:right w:val="none" w:sz="0" w:space="0" w:color="auto"/>
                  </w:divBdr>
                  <w:divsChild>
                    <w:div w:id="1217086902">
                      <w:marLeft w:val="0"/>
                      <w:marRight w:val="0"/>
                      <w:marTop w:val="0"/>
                      <w:marBottom w:val="0"/>
                      <w:divBdr>
                        <w:top w:val="none" w:sz="0" w:space="0" w:color="auto"/>
                        <w:left w:val="none" w:sz="0" w:space="0" w:color="auto"/>
                        <w:bottom w:val="none" w:sz="0" w:space="0" w:color="auto"/>
                        <w:right w:val="none" w:sz="0" w:space="0" w:color="auto"/>
                      </w:divBdr>
                      <w:divsChild>
                        <w:div w:id="223564467">
                          <w:marLeft w:val="0"/>
                          <w:marRight w:val="0"/>
                          <w:marTop w:val="0"/>
                          <w:marBottom w:val="0"/>
                          <w:divBdr>
                            <w:top w:val="none" w:sz="0" w:space="0" w:color="auto"/>
                            <w:left w:val="none" w:sz="0" w:space="0" w:color="auto"/>
                            <w:bottom w:val="none" w:sz="0" w:space="0" w:color="auto"/>
                            <w:right w:val="none" w:sz="0" w:space="0" w:color="auto"/>
                          </w:divBdr>
                          <w:divsChild>
                            <w:div w:id="327445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88036">
      <w:bodyDiv w:val="1"/>
      <w:marLeft w:val="0"/>
      <w:marRight w:val="0"/>
      <w:marTop w:val="0"/>
      <w:marBottom w:val="0"/>
      <w:divBdr>
        <w:top w:val="none" w:sz="0" w:space="0" w:color="auto"/>
        <w:left w:val="none" w:sz="0" w:space="0" w:color="auto"/>
        <w:bottom w:val="none" w:sz="0" w:space="0" w:color="auto"/>
        <w:right w:val="none" w:sz="0" w:space="0" w:color="auto"/>
      </w:divBdr>
    </w:div>
    <w:div w:id="1675305032">
      <w:bodyDiv w:val="1"/>
      <w:marLeft w:val="0"/>
      <w:marRight w:val="0"/>
      <w:marTop w:val="0"/>
      <w:marBottom w:val="0"/>
      <w:divBdr>
        <w:top w:val="none" w:sz="0" w:space="0" w:color="auto"/>
        <w:left w:val="none" w:sz="0" w:space="0" w:color="auto"/>
        <w:bottom w:val="none" w:sz="0" w:space="0" w:color="auto"/>
        <w:right w:val="none" w:sz="0" w:space="0" w:color="auto"/>
      </w:divBdr>
    </w:div>
    <w:div w:id="1696226401">
      <w:bodyDiv w:val="1"/>
      <w:marLeft w:val="0"/>
      <w:marRight w:val="0"/>
      <w:marTop w:val="0"/>
      <w:marBottom w:val="0"/>
      <w:divBdr>
        <w:top w:val="none" w:sz="0" w:space="0" w:color="auto"/>
        <w:left w:val="none" w:sz="0" w:space="0" w:color="auto"/>
        <w:bottom w:val="none" w:sz="0" w:space="0" w:color="auto"/>
        <w:right w:val="none" w:sz="0" w:space="0" w:color="auto"/>
      </w:divBdr>
    </w:div>
    <w:div w:id="1712916526">
      <w:bodyDiv w:val="1"/>
      <w:marLeft w:val="0"/>
      <w:marRight w:val="0"/>
      <w:marTop w:val="0"/>
      <w:marBottom w:val="0"/>
      <w:divBdr>
        <w:top w:val="none" w:sz="0" w:space="0" w:color="auto"/>
        <w:left w:val="none" w:sz="0" w:space="0" w:color="auto"/>
        <w:bottom w:val="none" w:sz="0" w:space="0" w:color="auto"/>
        <w:right w:val="none" w:sz="0" w:space="0" w:color="auto"/>
      </w:divBdr>
    </w:div>
    <w:div w:id="1722827747">
      <w:bodyDiv w:val="1"/>
      <w:marLeft w:val="0"/>
      <w:marRight w:val="0"/>
      <w:marTop w:val="0"/>
      <w:marBottom w:val="0"/>
      <w:divBdr>
        <w:top w:val="none" w:sz="0" w:space="0" w:color="auto"/>
        <w:left w:val="none" w:sz="0" w:space="0" w:color="auto"/>
        <w:bottom w:val="none" w:sz="0" w:space="0" w:color="auto"/>
        <w:right w:val="none" w:sz="0" w:space="0" w:color="auto"/>
      </w:divBdr>
    </w:div>
    <w:div w:id="1742405647">
      <w:bodyDiv w:val="1"/>
      <w:marLeft w:val="0"/>
      <w:marRight w:val="0"/>
      <w:marTop w:val="0"/>
      <w:marBottom w:val="0"/>
      <w:divBdr>
        <w:top w:val="none" w:sz="0" w:space="0" w:color="auto"/>
        <w:left w:val="none" w:sz="0" w:space="0" w:color="auto"/>
        <w:bottom w:val="none" w:sz="0" w:space="0" w:color="auto"/>
        <w:right w:val="none" w:sz="0" w:space="0" w:color="auto"/>
      </w:divBdr>
    </w:div>
    <w:div w:id="1744524457">
      <w:bodyDiv w:val="1"/>
      <w:marLeft w:val="0"/>
      <w:marRight w:val="0"/>
      <w:marTop w:val="0"/>
      <w:marBottom w:val="0"/>
      <w:divBdr>
        <w:top w:val="none" w:sz="0" w:space="0" w:color="auto"/>
        <w:left w:val="none" w:sz="0" w:space="0" w:color="auto"/>
        <w:bottom w:val="none" w:sz="0" w:space="0" w:color="auto"/>
        <w:right w:val="none" w:sz="0" w:space="0" w:color="auto"/>
      </w:divBdr>
    </w:div>
    <w:div w:id="1777630475">
      <w:bodyDiv w:val="1"/>
      <w:marLeft w:val="0"/>
      <w:marRight w:val="0"/>
      <w:marTop w:val="0"/>
      <w:marBottom w:val="0"/>
      <w:divBdr>
        <w:top w:val="none" w:sz="0" w:space="0" w:color="auto"/>
        <w:left w:val="none" w:sz="0" w:space="0" w:color="auto"/>
        <w:bottom w:val="none" w:sz="0" w:space="0" w:color="auto"/>
        <w:right w:val="none" w:sz="0" w:space="0" w:color="auto"/>
      </w:divBdr>
    </w:div>
    <w:div w:id="1788229683">
      <w:bodyDiv w:val="1"/>
      <w:marLeft w:val="0"/>
      <w:marRight w:val="0"/>
      <w:marTop w:val="0"/>
      <w:marBottom w:val="0"/>
      <w:divBdr>
        <w:top w:val="none" w:sz="0" w:space="0" w:color="auto"/>
        <w:left w:val="none" w:sz="0" w:space="0" w:color="auto"/>
        <w:bottom w:val="none" w:sz="0" w:space="0" w:color="auto"/>
        <w:right w:val="none" w:sz="0" w:space="0" w:color="auto"/>
      </w:divBdr>
    </w:div>
    <w:div w:id="1843737952">
      <w:bodyDiv w:val="1"/>
      <w:marLeft w:val="0"/>
      <w:marRight w:val="0"/>
      <w:marTop w:val="0"/>
      <w:marBottom w:val="0"/>
      <w:divBdr>
        <w:top w:val="none" w:sz="0" w:space="0" w:color="auto"/>
        <w:left w:val="none" w:sz="0" w:space="0" w:color="auto"/>
        <w:bottom w:val="none" w:sz="0" w:space="0" w:color="auto"/>
        <w:right w:val="none" w:sz="0" w:space="0" w:color="auto"/>
      </w:divBdr>
    </w:div>
    <w:div w:id="1859153706">
      <w:bodyDiv w:val="1"/>
      <w:marLeft w:val="0"/>
      <w:marRight w:val="0"/>
      <w:marTop w:val="0"/>
      <w:marBottom w:val="0"/>
      <w:divBdr>
        <w:top w:val="none" w:sz="0" w:space="0" w:color="auto"/>
        <w:left w:val="none" w:sz="0" w:space="0" w:color="auto"/>
        <w:bottom w:val="none" w:sz="0" w:space="0" w:color="auto"/>
        <w:right w:val="none" w:sz="0" w:space="0" w:color="auto"/>
      </w:divBdr>
    </w:div>
    <w:div w:id="1864707481">
      <w:bodyDiv w:val="1"/>
      <w:marLeft w:val="0"/>
      <w:marRight w:val="0"/>
      <w:marTop w:val="0"/>
      <w:marBottom w:val="0"/>
      <w:divBdr>
        <w:top w:val="none" w:sz="0" w:space="0" w:color="auto"/>
        <w:left w:val="none" w:sz="0" w:space="0" w:color="auto"/>
        <w:bottom w:val="none" w:sz="0" w:space="0" w:color="auto"/>
        <w:right w:val="none" w:sz="0" w:space="0" w:color="auto"/>
      </w:divBdr>
    </w:div>
    <w:div w:id="1865554318">
      <w:bodyDiv w:val="1"/>
      <w:marLeft w:val="0"/>
      <w:marRight w:val="0"/>
      <w:marTop w:val="0"/>
      <w:marBottom w:val="0"/>
      <w:divBdr>
        <w:top w:val="none" w:sz="0" w:space="0" w:color="auto"/>
        <w:left w:val="none" w:sz="0" w:space="0" w:color="auto"/>
        <w:bottom w:val="none" w:sz="0" w:space="0" w:color="auto"/>
        <w:right w:val="none" w:sz="0" w:space="0" w:color="auto"/>
      </w:divBdr>
    </w:div>
    <w:div w:id="1919896496">
      <w:bodyDiv w:val="1"/>
      <w:marLeft w:val="0"/>
      <w:marRight w:val="0"/>
      <w:marTop w:val="0"/>
      <w:marBottom w:val="0"/>
      <w:divBdr>
        <w:top w:val="none" w:sz="0" w:space="0" w:color="auto"/>
        <w:left w:val="none" w:sz="0" w:space="0" w:color="auto"/>
        <w:bottom w:val="none" w:sz="0" w:space="0" w:color="auto"/>
        <w:right w:val="none" w:sz="0" w:space="0" w:color="auto"/>
      </w:divBdr>
    </w:div>
    <w:div w:id="1925989409">
      <w:bodyDiv w:val="1"/>
      <w:marLeft w:val="0"/>
      <w:marRight w:val="0"/>
      <w:marTop w:val="0"/>
      <w:marBottom w:val="0"/>
      <w:divBdr>
        <w:top w:val="none" w:sz="0" w:space="0" w:color="auto"/>
        <w:left w:val="none" w:sz="0" w:space="0" w:color="auto"/>
        <w:bottom w:val="none" w:sz="0" w:space="0" w:color="auto"/>
        <w:right w:val="none" w:sz="0" w:space="0" w:color="auto"/>
      </w:divBdr>
    </w:div>
    <w:div w:id="1973557219">
      <w:bodyDiv w:val="1"/>
      <w:marLeft w:val="0"/>
      <w:marRight w:val="0"/>
      <w:marTop w:val="0"/>
      <w:marBottom w:val="0"/>
      <w:divBdr>
        <w:top w:val="none" w:sz="0" w:space="0" w:color="auto"/>
        <w:left w:val="none" w:sz="0" w:space="0" w:color="auto"/>
        <w:bottom w:val="none" w:sz="0" w:space="0" w:color="auto"/>
        <w:right w:val="none" w:sz="0" w:space="0" w:color="auto"/>
      </w:divBdr>
    </w:div>
    <w:div w:id="1986932018">
      <w:bodyDiv w:val="1"/>
      <w:marLeft w:val="0"/>
      <w:marRight w:val="0"/>
      <w:marTop w:val="0"/>
      <w:marBottom w:val="0"/>
      <w:divBdr>
        <w:top w:val="none" w:sz="0" w:space="0" w:color="auto"/>
        <w:left w:val="none" w:sz="0" w:space="0" w:color="auto"/>
        <w:bottom w:val="none" w:sz="0" w:space="0" w:color="auto"/>
        <w:right w:val="none" w:sz="0" w:space="0" w:color="auto"/>
      </w:divBdr>
    </w:div>
    <w:div w:id="1993484714">
      <w:bodyDiv w:val="1"/>
      <w:marLeft w:val="0"/>
      <w:marRight w:val="0"/>
      <w:marTop w:val="0"/>
      <w:marBottom w:val="0"/>
      <w:divBdr>
        <w:top w:val="none" w:sz="0" w:space="0" w:color="auto"/>
        <w:left w:val="none" w:sz="0" w:space="0" w:color="auto"/>
        <w:bottom w:val="none" w:sz="0" w:space="0" w:color="auto"/>
        <w:right w:val="none" w:sz="0" w:space="0" w:color="auto"/>
      </w:divBdr>
    </w:div>
    <w:div w:id="2002417490">
      <w:bodyDiv w:val="1"/>
      <w:marLeft w:val="0"/>
      <w:marRight w:val="0"/>
      <w:marTop w:val="0"/>
      <w:marBottom w:val="0"/>
      <w:divBdr>
        <w:top w:val="none" w:sz="0" w:space="0" w:color="auto"/>
        <w:left w:val="none" w:sz="0" w:space="0" w:color="auto"/>
        <w:bottom w:val="none" w:sz="0" w:space="0" w:color="auto"/>
        <w:right w:val="none" w:sz="0" w:space="0" w:color="auto"/>
      </w:divBdr>
    </w:div>
    <w:div w:id="2023165938">
      <w:bodyDiv w:val="1"/>
      <w:marLeft w:val="0"/>
      <w:marRight w:val="0"/>
      <w:marTop w:val="0"/>
      <w:marBottom w:val="0"/>
      <w:divBdr>
        <w:top w:val="none" w:sz="0" w:space="0" w:color="auto"/>
        <w:left w:val="none" w:sz="0" w:space="0" w:color="auto"/>
        <w:bottom w:val="none" w:sz="0" w:space="0" w:color="auto"/>
        <w:right w:val="none" w:sz="0" w:space="0" w:color="auto"/>
      </w:divBdr>
    </w:div>
    <w:div w:id="2054693444">
      <w:bodyDiv w:val="1"/>
      <w:marLeft w:val="0"/>
      <w:marRight w:val="0"/>
      <w:marTop w:val="0"/>
      <w:marBottom w:val="0"/>
      <w:divBdr>
        <w:top w:val="none" w:sz="0" w:space="0" w:color="auto"/>
        <w:left w:val="none" w:sz="0" w:space="0" w:color="auto"/>
        <w:bottom w:val="none" w:sz="0" w:space="0" w:color="auto"/>
        <w:right w:val="none" w:sz="0" w:space="0" w:color="auto"/>
      </w:divBdr>
    </w:div>
    <w:div w:id="2068453602">
      <w:bodyDiv w:val="1"/>
      <w:marLeft w:val="0"/>
      <w:marRight w:val="0"/>
      <w:marTop w:val="0"/>
      <w:marBottom w:val="0"/>
      <w:divBdr>
        <w:top w:val="none" w:sz="0" w:space="0" w:color="auto"/>
        <w:left w:val="none" w:sz="0" w:space="0" w:color="auto"/>
        <w:bottom w:val="none" w:sz="0" w:space="0" w:color="auto"/>
        <w:right w:val="none" w:sz="0" w:space="0" w:color="auto"/>
      </w:divBdr>
    </w:div>
    <w:div w:id="2071343852">
      <w:bodyDiv w:val="1"/>
      <w:marLeft w:val="0"/>
      <w:marRight w:val="0"/>
      <w:marTop w:val="0"/>
      <w:marBottom w:val="0"/>
      <w:divBdr>
        <w:top w:val="none" w:sz="0" w:space="0" w:color="auto"/>
        <w:left w:val="none" w:sz="0" w:space="0" w:color="auto"/>
        <w:bottom w:val="none" w:sz="0" w:space="0" w:color="auto"/>
        <w:right w:val="none" w:sz="0" w:space="0" w:color="auto"/>
      </w:divBdr>
    </w:div>
    <w:div w:id="211204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0206117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Dumitru\AppData\Local\Microsoft\Windows\AppData\Local\Microsoft\Windows\INetCache\Users\VZabolotnic\AppData\Documents%20and%20Settings\VZabolotnic%202013\&#1052;&#1086;&#1080;%20&#1076;&#1086;&#1082;&#1091;&#1084;&#1077;&#1085;&#1090;&#1099;\My%20Documents\AppData\Local\Microsoft\Windows\Temporary%20Internet%20Files\Local%20Settings\Temp\bat\TEXT=HGHG19951009688" TargetMode="External"/><Relationship Id="rId4" Type="http://schemas.openxmlformats.org/officeDocument/2006/relationships/settings" Target="settings.xml"/><Relationship Id="rId9" Type="http://schemas.openxmlformats.org/officeDocument/2006/relationships/hyperlink" Target="lex:HGHG20020611743"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D4BB6-BE17-470F-A482-109F4445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8967</Words>
  <Characters>59769</Characters>
  <Application>Microsoft Office Word</Application>
  <DocSecurity>0</DocSecurity>
  <Lines>498</Lines>
  <Paragraphs>137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68599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Vitalie Varanita</cp:lastModifiedBy>
  <cp:revision>9</cp:revision>
  <cp:lastPrinted>2017-11-30T09:38:00Z</cp:lastPrinted>
  <dcterms:created xsi:type="dcterms:W3CDTF">2017-12-04T15:19:00Z</dcterms:created>
  <dcterms:modified xsi:type="dcterms:W3CDTF">2017-12-04T15:29:00Z</dcterms:modified>
</cp:coreProperties>
</file>