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C7" w:rsidRPr="000C00CB" w:rsidRDefault="00381CB4" w:rsidP="007C0864">
      <w:pPr>
        <w:pStyle w:val="Listparagraf"/>
        <w:ind w:left="0"/>
        <w:jc w:val="right"/>
        <w:rPr>
          <w:sz w:val="28"/>
          <w:szCs w:val="28"/>
        </w:rPr>
      </w:pPr>
      <w:r w:rsidRPr="000C00CB">
        <w:rPr>
          <w:sz w:val="28"/>
          <w:szCs w:val="28"/>
        </w:rPr>
        <w:t>Proiect</w:t>
      </w:r>
    </w:p>
    <w:p w:rsidR="00381CB4" w:rsidRPr="000C00CB" w:rsidRDefault="00381CB4" w:rsidP="007C0864">
      <w:pPr>
        <w:pStyle w:val="Listparagraf"/>
        <w:ind w:left="0"/>
        <w:jc w:val="both"/>
        <w:rPr>
          <w:sz w:val="28"/>
          <w:szCs w:val="28"/>
        </w:rPr>
      </w:pPr>
    </w:p>
    <w:p w:rsidR="00381CB4" w:rsidRPr="000C00CB" w:rsidRDefault="00381CB4" w:rsidP="007C0864">
      <w:pPr>
        <w:pStyle w:val="Listparagraf"/>
        <w:ind w:left="0"/>
        <w:jc w:val="both"/>
        <w:rPr>
          <w:sz w:val="28"/>
          <w:szCs w:val="28"/>
        </w:rPr>
      </w:pPr>
    </w:p>
    <w:p w:rsidR="00282568" w:rsidRPr="000C00CB" w:rsidRDefault="00381CB4" w:rsidP="007C0864">
      <w:pPr>
        <w:pStyle w:val="Listparagraf"/>
        <w:ind w:left="0"/>
        <w:jc w:val="center"/>
        <w:rPr>
          <w:b/>
          <w:sz w:val="28"/>
          <w:szCs w:val="28"/>
        </w:rPr>
      </w:pPr>
      <w:r w:rsidRPr="000C00CB">
        <w:rPr>
          <w:b/>
          <w:sz w:val="28"/>
          <w:szCs w:val="28"/>
        </w:rPr>
        <w:t>Legea privind modificarea şi completarea unor acte legislative</w:t>
      </w:r>
    </w:p>
    <w:p w:rsidR="004A200C" w:rsidRPr="000C00CB" w:rsidRDefault="004A200C" w:rsidP="007C0864">
      <w:pPr>
        <w:pStyle w:val="Listparagraf"/>
        <w:ind w:left="0"/>
        <w:jc w:val="center"/>
        <w:rPr>
          <w:sz w:val="28"/>
          <w:szCs w:val="28"/>
        </w:rPr>
      </w:pPr>
    </w:p>
    <w:p w:rsidR="003A0507" w:rsidRPr="000C00CB" w:rsidRDefault="00AD0C6C" w:rsidP="004A200C">
      <w:pPr>
        <w:pStyle w:val="Listparagraf"/>
        <w:ind w:left="0"/>
        <w:jc w:val="both"/>
        <w:rPr>
          <w:sz w:val="28"/>
          <w:szCs w:val="28"/>
        </w:rPr>
      </w:pPr>
      <w:r w:rsidRPr="000C00CB">
        <w:rPr>
          <w:sz w:val="28"/>
          <w:szCs w:val="28"/>
        </w:rPr>
        <w:t xml:space="preserve">(Legea  privind protejarea patrimoniului arheologic nr. 218 din 17.09.2010, Legea  privind protejarea patrimoniului </w:t>
      </w:r>
      <w:r w:rsidRPr="006910FA">
        <w:rPr>
          <w:sz w:val="28"/>
          <w:szCs w:val="28"/>
        </w:rPr>
        <w:t>cultural imaterial nr. 58 din 29.03.2012</w:t>
      </w:r>
      <w:r w:rsidR="003A0507" w:rsidRPr="006910FA">
        <w:rPr>
          <w:sz w:val="28"/>
          <w:szCs w:val="28"/>
        </w:rPr>
        <w:t>,</w:t>
      </w:r>
      <w:r w:rsidRPr="006910FA">
        <w:rPr>
          <w:sz w:val="28"/>
          <w:szCs w:val="28"/>
        </w:rPr>
        <w:t xml:space="preserve"> </w:t>
      </w:r>
      <w:r w:rsidR="003A0507" w:rsidRPr="006910FA">
        <w:rPr>
          <w:sz w:val="28"/>
          <w:szCs w:val="28"/>
        </w:rPr>
        <w:t>Legea culturii nr.413 din 25 mai 1999,</w:t>
      </w:r>
      <w:r w:rsidR="006910FA" w:rsidRPr="006910FA">
        <w:rPr>
          <w:sz w:val="28"/>
          <w:szCs w:val="28"/>
        </w:rPr>
        <w:t xml:space="preserve"> </w:t>
      </w:r>
      <w:r w:rsidR="006910FA" w:rsidRPr="006910FA">
        <w:rPr>
          <w:sz w:val="28"/>
          <w:szCs w:val="28"/>
        </w:rPr>
        <w:t xml:space="preserve">Legea  </w:t>
      </w:r>
      <w:r w:rsidR="006910FA" w:rsidRPr="006910FA">
        <w:rPr>
          <w:bCs/>
          <w:color w:val="000000"/>
          <w:sz w:val="28"/>
          <w:szCs w:val="28"/>
          <w:lang w:eastAsia="ro-RO"/>
        </w:rPr>
        <w:t>privind protejarea patrimoniului cultural naţional mobil</w:t>
      </w:r>
      <w:r w:rsidR="006910FA" w:rsidRPr="006910FA">
        <w:rPr>
          <w:sz w:val="28"/>
          <w:szCs w:val="28"/>
        </w:rPr>
        <w:t xml:space="preserve"> nr. 280 din 27.12.2011</w:t>
      </w:r>
      <w:r w:rsidR="006910FA" w:rsidRPr="006910FA">
        <w:rPr>
          <w:sz w:val="28"/>
          <w:szCs w:val="28"/>
        </w:rPr>
        <w:t>,</w:t>
      </w:r>
      <w:r w:rsidR="003A0507" w:rsidRPr="006910FA">
        <w:rPr>
          <w:sz w:val="28"/>
          <w:szCs w:val="28"/>
        </w:rPr>
        <w:t xml:space="preserve"> </w:t>
      </w:r>
      <w:r w:rsidR="00A1731C" w:rsidRPr="006910FA">
        <w:rPr>
          <w:sz w:val="28"/>
          <w:szCs w:val="28"/>
        </w:rPr>
        <w:t>Legea  Codul Contravențional al Republicii Moldova nr. 218-XVI din 24.10.2008,</w:t>
      </w:r>
      <w:r w:rsidR="00A1731C" w:rsidRPr="000C00CB">
        <w:rPr>
          <w:b/>
          <w:sz w:val="28"/>
          <w:szCs w:val="28"/>
        </w:rPr>
        <w:t xml:space="preserve"> </w:t>
      </w:r>
      <w:r w:rsidR="00D135E5" w:rsidRPr="000C00CB">
        <w:rPr>
          <w:sz w:val="28"/>
          <w:szCs w:val="28"/>
        </w:rPr>
        <w:t>Legea  Codului Funciar Nr. 82 din 25.12.1991</w:t>
      </w:r>
      <w:r w:rsidR="003A0507" w:rsidRPr="000C00CB">
        <w:rPr>
          <w:sz w:val="28"/>
          <w:szCs w:val="28"/>
        </w:rPr>
        <w:t>).</w:t>
      </w:r>
    </w:p>
    <w:p w:rsidR="00282568" w:rsidRPr="000C00CB" w:rsidRDefault="00282568" w:rsidP="007C0864">
      <w:pPr>
        <w:pStyle w:val="Listparagraf"/>
        <w:ind w:left="0"/>
        <w:jc w:val="both"/>
        <w:rPr>
          <w:sz w:val="28"/>
          <w:szCs w:val="28"/>
        </w:rPr>
      </w:pPr>
      <w:bookmarkStart w:id="0" w:name="_GoBack"/>
      <w:bookmarkEnd w:id="0"/>
    </w:p>
    <w:p w:rsidR="00AD0C6C" w:rsidRPr="000C00CB" w:rsidRDefault="00282568" w:rsidP="007C0864">
      <w:pPr>
        <w:pStyle w:val="Listparagraf"/>
        <w:ind w:left="0"/>
        <w:jc w:val="both"/>
        <w:rPr>
          <w:sz w:val="28"/>
          <w:szCs w:val="28"/>
        </w:rPr>
      </w:pPr>
      <w:r w:rsidRPr="000C00CB">
        <w:rPr>
          <w:sz w:val="28"/>
          <w:szCs w:val="28"/>
        </w:rPr>
        <w:t>Parlamentul adoptă prezenta lege organică:</w:t>
      </w:r>
    </w:p>
    <w:p w:rsidR="00AD0C6C" w:rsidRPr="000C00CB" w:rsidRDefault="00AD0C6C" w:rsidP="007C0864">
      <w:pPr>
        <w:pStyle w:val="Listparagraf"/>
        <w:ind w:left="0"/>
        <w:jc w:val="both"/>
        <w:rPr>
          <w:sz w:val="28"/>
          <w:szCs w:val="28"/>
        </w:rPr>
      </w:pPr>
    </w:p>
    <w:p w:rsidR="00AD0C6C" w:rsidRPr="000C00CB" w:rsidRDefault="00AD0C6C" w:rsidP="007C0864">
      <w:pPr>
        <w:pStyle w:val="Listparagraf"/>
        <w:ind w:left="0" w:firstLine="567"/>
        <w:jc w:val="both"/>
        <w:rPr>
          <w:b/>
          <w:sz w:val="28"/>
          <w:szCs w:val="28"/>
        </w:rPr>
      </w:pPr>
      <w:r w:rsidRPr="000C00CB">
        <w:rPr>
          <w:b/>
          <w:sz w:val="28"/>
          <w:szCs w:val="28"/>
        </w:rPr>
        <w:t xml:space="preserve">I. </w:t>
      </w:r>
      <w:r w:rsidR="00282568" w:rsidRPr="000C00CB">
        <w:rPr>
          <w:b/>
          <w:sz w:val="28"/>
          <w:szCs w:val="28"/>
        </w:rPr>
        <w:t xml:space="preserve">– </w:t>
      </w:r>
      <w:r w:rsidRPr="000C00CB">
        <w:rPr>
          <w:b/>
          <w:sz w:val="28"/>
          <w:szCs w:val="28"/>
        </w:rPr>
        <w:t>Legea  privind protejarea patrimoniului arheologic nr. 218 din 17.09.2010 publicată în Monitorul Oficial Nr. 235-240 din 03.12.2010,  art. Nr: 738, cu modificările ulterioare, se modifică și se completează după cum urmează:</w:t>
      </w:r>
    </w:p>
    <w:p w:rsidR="007C0864" w:rsidRPr="000C00CB" w:rsidRDefault="007C0864" w:rsidP="007C0864">
      <w:pPr>
        <w:pStyle w:val="Listparagraf"/>
        <w:ind w:left="0" w:firstLine="567"/>
        <w:jc w:val="both"/>
        <w:rPr>
          <w:sz w:val="28"/>
          <w:szCs w:val="28"/>
        </w:rPr>
      </w:pPr>
    </w:p>
    <w:p w:rsidR="00367F30" w:rsidRPr="000C00CB" w:rsidRDefault="00367F30" w:rsidP="007C0864">
      <w:pPr>
        <w:pStyle w:val="Listparagraf"/>
        <w:ind w:left="0" w:firstLine="567"/>
        <w:jc w:val="both"/>
        <w:rPr>
          <w:sz w:val="28"/>
          <w:szCs w:val="28"/>
        </w:rPr>
      </w:pPr>
      <w:r w:rsidRPr="000C00CB">
        <w:rPr>
          <w:sz w:val="28"/>
          <w:szCs w:val="28"/>
        </w:rPr>
        <w:t>1. În textul legii, sintagma “Ministerul Culturii” se substituie cu sintagma “Ministerul Educației, Culturii și Cercetării”.</w:t>
      </w:r>
    </w:p>
    <w:p w:rsidR="007C0864" w:rsidRPr="000C00CB" w:rsidRDefault="007C0864" w:rsidP="007C0864">
      <w:pPr>
        <w:pStyle w:val="Listparagraf"/>
        <w:ind w:left="0" w:firstLine="567"/>
        <w:jc w:val="both"/>
        <w:rPr>
          <w:sz w:val="28"/>
          <w:szCs w:val="28"/>
        </w:rPr>
      </w:pPr>
    </w:p>
    <w:p w:rsidR="00367F30" w:rsidRPr="000C00CB" w:rsidRDefault="00367F30" w:rsidP="007C0864">
      <w:pPr>
        <w:pStyle w:val="Listparagraf"/>
        <w:ind w:left="0" w:firstLine="567"/>
        <w:jc w:val="both"/>
        <w:rPr>
          <w:sz w:val="28"/>
          <w:szCs w:val="28"/>
        </w:rPr>
      </w:pPr>
      <w:r w:rsidRPr="000C00CB">
        <w:rPr>
          <w:sz w:val="28"/>
          <w:szCs w:val="28"/>
        </w:rPr>
        <w:t xml:space="preserve">2. La art. 2, lit. t); art. 7 alin. (1); art. 10, alin (2); art. 12, alin (3), lit. l); art. 13, alin. (4), lit. f), h), i); art. 14, alin. (8), lit. h), i), k); sintagma “Registrul </w:t>
      </w:r>
      <w:r w:rsidR="001734F7" w:rsidRPr="000C00CB">
        <w:rPr>
          <w:sz w:val="28"/>
          <w:szCs w:val="28"/>
        </w:rPr>
        <w:t>a</w:t>
      </w:r>
      <w:r w:rsidRPr="000C00CB">
        <w:rPr>
          <w:sz w:val="28"/>
          <w:szCs w:val="28"/>
        </w:rPr>
        <w:t>rheologic</w:t>
      </w:r>
      <w:r w:rsidR="001734F7" w:rsidRPr="000C00CB">
        <w:rPr>
          <w:sz w:val="28"/>
          <w:szCs w:val="28"/>
        </w:rPr>
        <w:t xml:space="preserve"> național</w:t>
      </w:r>
      <w:r w:rsidRPr="000C00CB">
        <w:rPr>
          <w:sz w:val="28"/>
          <w:szCs w:val="28"/>
        </w:rPr>
        <w:t>” se substituie cu sintagma “Registrul național al siturilor arheologice”.</w:t>
      </w:r>
    </w:p>
    <w:p w:rsidR="007C0864" w:rsidRPr="000C00CB" w:rsidRDefault="007C0864" w:rsidP="007C0864">
      <w:pPr>
        <w:pStyle w:val="Listparagraf"/>
        <w:ind w:left="0" w:firstLine="567"/>
        <w:jc w:val="both"/>
        <w:rPr>
          <w:sz w:val="28"/>
          <w:szCs w:val="28"/>
        </w:rPr>
      </w:pPr>
    </w:p>
    <w:p w:rsidR="004A200C" w:rsidRPr="000C00CB" w:rsidRDefault="00367F30" w:rsidP="007C0864">
      <w:pPr>
        <w:pStyle w:val="Listparagraf"/>
        <w:ind w:left="0" w:firstLine="567"/>
        <w:jc w:val="both"/>
        <w:rPr>
          <w:sz w:val="28"/>
          <w:szCs w:val="28"/>
        </w:rPr>
      </w:pPr>
      <w:r w:rsidRPr="000C00CB">
        <w:rPr>
          <w:sz w:val="28"/>
          <w:szCs w:val="28"/>
        </w:rPr>
        <w:t>3</w:t>
      </w:r>
      <w:r w:rsidR="00AD0C6C" w:rsidRPr="000C00CB">
        <w:rPr>
          <w:sz w:val="28"/>
          <w:szCs w:val="28"/>
        </w:rPr>
        <w:t xml:space="preserve">. </w:t>
      </w:r>
      <w:r w:rsidR="00D074FC" w:rsidRPr="000C00CB">
        <w:rPr>
          <w:sz w:val="28"/>
          <w:szCs w:val="28"/>
        </w:rPr>
        <w:t>La a</w:t>
      </w:r>
      <w:r w:rsidR="00AD0C6C" w:rsidRPr="000C00CB">
        <w:rPr>
          <w:sz w:val="28"/>
          <w:szCs w:val="28"/>
        </w:rPr>
        <w:t xml:space="preserve">rt. </w:t>
      </w:r>
      <w:r w:rsidR="00C35E5A" w:rsidRPr="000C00CB">
        <w:rPr>
          <w:sz w:val="28"/>
          <w:szCs w:val="28"/>
        </w:rPr>
        <w:t xml:space="preserve">3, </w:t>
      </w:r>
    </w:p>
    <w:p w:rsidR="00AD0C6C" w:rsidRPr="000C00CB" w:rsidRDefault="00AD0C6C" w:rsidP="007C0864">
      <w:pPr>
        <w:pStyle w:val="Listparagraf"/>
        <w:ind w:left="0" w:firstLine="567"/>
        <w:jc w:val="both"/>
        <w:rPr>
          <w:sz w:val="28"/>
          <w:szCs w:val="28"/>
        </w:rPr>
      </w:pPr>
      <w:r w:rsidRPr="000C00CB">
        <w:rPr>
          <w:sz w:val="28"/>
          <w:szCs w:val="28"/>
        </w:rPr>
        <w:t>alin</w:t>
      </w:r>
      <w:r w:rsidR="00C35E5A" w:rsidRPr="000C00CB">
        <w:rPr>
          <w:sz w:val="28"/>
          <w:szCs w:val="28"/>
        </w:rPr>
        <w:t xml:space="preserve">. (5) </w:t>
      </w:r>
      <w:r w:rsidR="004A200C" w:rsidRPr="000C00CB">
        <w:rPr>
          <w:sz w:val="28"/>
          <w:szCs w:val="28"/>
        </w:rPr>
        <w:t xml:space="preserve">se modifică și se expune în următoarea redacție: </w:t>
      </w:r>
      <w:r w:rsidR="00C35E5A" w:rsidRPr="000C00CB">
        <w:rPr>
          <w:sz w:val="28"/>
          <w:szCs w:val="28"/>
        </w:rPr>
        <w:t xml:space="preserve">“(5) Politica de stat în domeniul protejării şi punerii în valoare a patrimoniului arheologic este realizată </w:t>
      </w:r>
      <w:r w:rsidR="008B6AA2" w:rsidRPr="000C00CB">
        <w:rPr>
          <w:sz w:val="28"/>
          <w:szCs w:val="28"/>
        </w:rPr>
        <w:t xml:space="preserve">de către Ministerul Educației, Culturii și Cercetării, </w:t>
      </w:r>
      <w:r w:rsidR="00C35E5A" w:rsidRPr="000C00CB">
        <w:rPr>
          <w:sz w:val="28"/>
          <w:szCs w:val="28"/>
        </w:rPr>
        <w:t>prin intermediul Institutului Național al Patrimoniului Cultural și a Agenției Naționale de Inspectare a Monumentelor și Siturilor.” </w:t>
      </w:r>
    </w:p>
    <w:p w:rsidR="007C0864" w:rsidRPr="000C00CB" w:rsidRDefault="007C0864" w:rsidP="007C0864">
      <w:pPr>
        <w:pStyle w:val="Listparagraf"/>
        <w:ind w:left="0" w:firstLine="567"/>
        <w:jc w:val="both"/>
        <w:rPr>
          <w:sz w:val="28"/>
          <w:szCs w:val="28"/>
        </w:rPr>
      </w:pPr>
      <w:r w:rsidRPr="000C00CB">
        <w:rPr>
          <w:sz w:val="28"/>
          <w:szCs w:val="28"/>
        </w:rPr>
        <w:t>alin. (7)</w:t>
      </w:r>
      <w:r w:rsidR="004A200C" w:rsidRPr="000C00CB">
        <w:rPr>
          <w:sz w:val="28"/>
          <w:szCs w:val="28"/>
        </w:rPr>
        <w:t xml:space="preserve"> </w:t>
      </w:r>
      <w:r w:rsidRPr="000C00CB">
        <w:rPr>
          <w:sz w:val="28"/>
          <w:szCs w:val="28"/>
        </w:rPr>
        <w:t xml:space="preserve">se modifică </w:t>
      </w:r>
      <w:r w:rsidR="004A200C" w:rsidRPr="000C00CB">
        <w:rPr>
          <w:sz w:val="28"/>
          <w:szCs w:val="28"/>
        </w:rPr>
        <w:t>și se expune în următoarea redacție</w:t>
      </w:r>
      <w:r w:rsidRPr="000C00CB">
        <w:rPr>
          <w:sz w:val="28"/>
          <w:szCs w:val="28"/>
        </w:rPr>
        <w:t>: “(7) Institutul Național al Patrimoniului Cultural elaborează şi pune în aplicare programe de cercetare ştiinţifică şi de salvare a siturilor arheologice; propune şi realizează în co</w:t>
      </w:r>
      <w:r w:rsidR="00FA29A6" w:rsidRPr="000C00CB">
        <w:rPr>
          <w:sz w:val="28"/>
          <w:szCs w:val="28"/>
        </w:rPr>
        <w:t>operare</w:t>
      </w:r>
      <w:r w:rsidRPr="000C00CB">
        <w:rPr>
          <w:sz w:val="28"/>
          <w:szCs w:val="28"/>
        </w:rPr>
        <w:t xml:space="preserve"> cu autorităţile administraţiei publice locale, cu alte instituţii de cercetare, măsuri şi programe de stat privind protejarea, conservarea, restaurarea şi valorificarea siturilor arheologice; în comun cu alte instituţii de profil arheologic, anual, pune la dispoziţia Ministerului Educației, Culturii și Cercetării date privind siturile arheologice nou-descoperite, care </w:t>
      </w:r>
      <w:proofErr w:type="spellStart"/>
      <w:r w:rsidRPr="000C00CB">
        <w:rPr>
          <w:sz w:val="28"/>
          <w:szCs w:val="28"/>
        </w:rPr>
        <w:t>sînt</w:t>
      </w:r>
      <w:proofErr w:type="spellEnd"/>
      <w:r w:rsidRPr="000C00CB">
        <w:rPr>
          <w:sz w:val="28"/>
          <w:szCs w:val="28"/>
        </w:rPr>
        <w:t xml:space="preserve"> luate la evidenţa de stat.”</w:t>
      </w:r>
    </w:p>
    <w:p w:rsidR="008B6AA2" w:rsidRPr="000C00CB" w:rsidRDefault="008B6AA2" w:rsidP="007C0864">
      <w:pPr>
        <w:pStyle w:val="Listparagraf"/>
        <w:ind w:left="0" w:firstLine="567"/>
        <w:jc w:val="both"/>
        <w:rPr>
          <w:sz w:val="28"/>
          <w:szCs w:val="28"/>
        </w:rPr>
      </w:pPr>
    </w:p>
    <w:p w:rsidR="004A200C" w:rsidRPr="000C00CB" w:rsidRDefault="004A200C" w:rsidP="007C0864">
      <w:pPr>
        <w:pStyle w:val="Listparagraf"/>
        <w:ind w:left="0" w:firstLine="567"/>
        <w:jc w:val="both"/>
        <w:rPr>
          <w:sz w:val="28"/>
          <w:szCs w:val="28"/>
        </w:rPr>
      </w:pPr>
      <w:r w:rsidRPr="000C00CB">
        <w:rPr>
          <w:sz w:val="28"/>
          <w:szCs w:val="28"/>
        </w:rPr>
        <w:t>4</w:t>
      </w:r>
      <w:r w:rsidR="00C35E5A" w:rsidRPr="000C00CB">
        <w:rPr>
          <w:sz w:val="28"/>
          <w:szCs w:val="28"/>
        </w:rPr>
        <w:t xml:space="preserve">. La art. 5, </w:t>
      </w:r>
    </w:p>
    <w:p w:rsidR="00D074FC" w:rsidRPr="000C00CB" w:rsidRDefault="00D074FC" w:rsidP="007C0864">
      <w:pPr>
        <w:pStyle w:val="Listparagraf"/>
        <w:ind w:left="0" w:firstLine="567"/>
        <w:jc w:val="both"/>
        <w:rPr>
          <w:sz w:val="28"/>
          <w:szCs w:val="28"/>
        </w:rPr>
      </w:pPr>
      <w:r w:rsidRPr="000C00CB">
        <w:rPr>
          <w:sz w:val="28"/>
          <w:szCs w:val="28"/>
        </w:rPr>
        <w:lastRenderedPageBreak/>
        <w:t xml:space="preserve">la </w:t>
      </w:r>
      <w:r w:rsidR="00C35E5A" w:rsidRPr="000C00CB">
        <w:rPr>
          <w:sz w:val="28"/>
          <w:szCs w:val="28"/>
        </w:rPr>
        <w:t>alin. (1)</w:t>
      </w:r>
      <w:r w:rsidR="00453357" w:rsidRPr="000C00CB">
        <w:rPr>
          <w:sz w:val="28"/>
          <w:szCs w:val="28"/>
        </w:rPr>
        <w:t xml:space="preserve">; </w:t>
      </w:r>
      <w:r w:rsidR="00143454" w:rsidRPr="000C00CB">
        <w:rPr>
          <w:sz w:val="28"/>
          <w:szCs w:val="28"/>
        </w:rPr>
        <w:t xml:space="preserve">art. 18, </w:t>
      </w:r>
      <w:proofErr w:type="spellStart"/>
      <w:r w:rsidR="00143454" w:rsidRPr="000C00CB">
        <w:rPr>
          <w:sz w:val="28"/>
          <w:szCs w:val="28"/>
        </w:rPr>
        <w:t>lit</w:t>
      </w:r>
      <w:proofErr w:type="spellEnd"/>
      <w:r w:rsidR="00143454" w:rsidRPr="000C00CB">
        <w:rPr>
          <w:sz w:val="28"/>
          <w:szCs w:val="28"/>
        </w:rPr>
        <w:t xml:space="preserve"> f)</w:t>
      </w:r>
      <w:r w:rsidR="00367F30" w:rsidRPr="000C00CB">
        <w:rPr>
          <w:sz w:val="28"/>
          <w:szCs w:val="28"/>
        </w:rPr>
        <w:t>;</w:t>
      </w:r>
      <w:r w:rsidR="00DA708B" w:rsidRPr="000C00CB">
        <w:rPr>
          <w:sz w:val="28"/>
          <w:szCs w:val="28"/>
        </w:rPr>
        <w:t xml:space="preserve"> art. 19, alin. b); </w:t>
      </w:r>
      <w:r w:rsidR="00371FF1" w:rsidRPr="000C00CB">
        <w:rPr>
          <w:sz w:val="28"/>
          <w:szCs w:val="28"/>
        </w:rPr>
        <w:t>art. 29, alin. (3)</w:t>
      </w:r>
      <w:r w:rsidR="002644D7" w:rsidRPr="000C00CB">
        <w:rPr>
          <w:sz w:val="28"/>
          <w:szCs w:val="28"/>
        </w:rPr>
        <w:t>,</w:t>
      </w:r>
      <w:r w:rsidR="00371FF1" w:rsidRPr="000C00CB">
        <w:rPr>
          <w:sz w:val="28"/>
          <w:szCs w:val="28"/>
        </w:rPr>
        <w:t xml:space="preserve"> </w:t>
      </w:r>
      <w:r w:rsidR="00C35E5A" w:rsidRPr="000C00CB">
        <w:rPr>
          <w:sz w:val="28"/>
          <w:szCs w:val="28"/>
        </w:rPr>
        <w:t>sintagma “Agenţia</w:t>
      </w:r>
      <w:r w:rsidR="00DA708B" w:rsidRPr="000C00CB">
        <w:rPr>
          <w:sz w:val="28"/>
          <w:szCs w:val="28"/>
        </w:rPr>
        <w:t>/ei</w:t>
      </w:r>
      <w:r w:rsidR="00C35E5A" w:rsidRPr="000C00CB">
        <w:rPr>
          <w:sz w:val="28"/>
          <w:szCs w:val="28"/>
        </w:rPr>
        <w:t xml:space="preserve"> Naţională</w:t>
      </w:r>
      <w:r w:rsidR="00DA708B" w:rsidRPr="000C00CB">
        <w:rPr>
          <w:sz w:val="28"/>
          <w:szCs w:val="28"/>
        </w:rPr>
        <w:t>/e</w:t>
      </w:r>
      <w:r w:rsidR="00C35E5A" w:rsidRPr="000C00CB">
        <w:rPr>
          <w:sz w:val="28"/>
          <w:szCs w:val="28"/>
        </w:rPr>
        <w:t xml:space="preserve"> Arheologică</w:t>
      </w:r>
      <w:r w:rsidR="00DA708B" w:rsidRPr="000C00CB">
        <w:rPr>
          <w:sz w:val="28"/>
          <w:szCs w:val="28"/>
        </w:rPr>
        <w:t>/e</w:t>
      </w:r>
      <w:r w:rsidR="00C35E5A" w:rsidRPr="000C00CB">
        <w:rPr>
          <w:sz w:val="28"/>
          <w:szCs w:val="28"/>
        </w:rPr>
        <w:t>” se substituie cu sintagma</w:t>
      </w:r>
      <w:r w:rsidRPr="000C00CB">
        <w:rPr>
          <w:sz w:val="28"/>
          <w:szCs w:val="28"/>
        </w:rPr>
        <w:t xml:space="preserve"> </w:t>
      </w:r>
      <w:r w:rsidR="00C35E5A" w:rsidRPr="000C00CB">
        <w:rPr>
          <w:sz w:val="28"/>
          <w:szCs w:val="28"/>
        </w:rPr>
        <w:t>“</w:t>
      </w:r>
      <w:r w:rsidRPr="000C00CB">
        <w:rPr>
          <w:sz w:val="28"/>
          <w:szCs w:val="28"/>
        </w:rPr>
        <w:t>Agenția</w:t>
      </w:r>
      <w:r w:rsidR="00DA708B" w:rsidRPr="000C00CB">
        <w:rPr>
          <w:sz w:val="28"/>
          <w:szCs w:val="28"/>
        </w:rPr>
        <w:t>/ei</w:t>
      </w:r>
      <w:r w:rsidRPr="000C00CB">
        <w:rPr>
          <w:sz w:val="28"/>
          <w:szCs w:val="28"/>
        </w:rPr>
        <w:t xml:space="preserve"> Națională</w:t>
      </w:r>
      <w:r w:rsidR="00DA708B" w:rsidRPr="000C00CB">
        <w:rPr>
          <w:sz w:val="28"/>
          <w:szCs w:val="28"/>
        </w:rPr>
        <w:t>/e</w:t>
      </w:r>
      <w:r w:rsidR="00282568" w:rsidRPr="000C00CB">
        <w:rPr>
          <w:sz w:val="28"/>
          <w:szCs w:val="28"/>
        </w:rPr>
        <w:t xml:space="preserve"> de Inspectare a M</w:t>
      </w:r>
      <w:r w:rsidRPr="000C00CB">
        <w:rPr>
          <w:sz w:val="28"/>
          <w:szCs w:val="28"/>
        </w:rPr>
        <w:t>onum</w:t>
      </w:r>
      <w:r w:rsidR="00282568" w:rsidRPr="000C00CB">
        <w:rPr>
          <w:sz w:val="28"/>
          <w:szCs w:val="28"/>
        </w:rPr>
        <w:t>e</w:t>
      </w:r>
      <w:r w:rsidRPr="000C00CB">
        <w:rPr>
          <w:sz w:val="28"/>
          <w:szCs w:val="28"/>
        </w:rPr>
        <w:t>ntelor și Siturilor</w:t>
      </w:r>
      <w:r w:rsidR="00C35E5A" w:rsidRPr="000C00CB">
        <w:rPr>
          <w:sz w:val="28"/>
          <w:szCs w:val="28"/>
        </w:rPr>
        <w:t>”</w:t>
      </w:r>
    </w:p>
    <w:p w:rsidR="00D074FC" w:rsidRPr="000C00CB" w:rsidRDefault="00D074FC" w:rsidP="007C0864">
      <w:pPr>
        <w:pStyle w:val="Listparagraf"/>
        <w:ind w:left="0" w:firstLine="567"/>
        <w:jc w:val="both"/>
        <w:rPr>
          <w:sz w:val="28"/>
          <w:szCs w:val="28"/>
        </w:rPr>
      </w:pPr>
      <w:r w:rsidRPr="000C00CB">
        <w:rPr>
          <w:sz w:val="28"/>
          <w:szCs w:val="28"/>
        </w:rPr>
        <w:t>la alin. (2)</w:t>
      </w:r>
      <w:r w:rsidR="005732EA" w:rsidRPr="000C00CB">
        <w:rPr>
          <w:sz w:val="28"/>
          <w:szCs w:val="28"/>
        </w:rPr>
        <w:t xml:space="preserve"> și</w:t>
      </w:r>
      <w:r w:rsidRPr="000C00CB">
        <w:rPr>
          <w:sz w:val="28"/>
          <w:szCs w:val="28"/>
        </w:rPr>
        <w:t xml:space="preserve"> (4)</w:t>
      </w:r>
      <w:r w:rsidR="00367F30" w:rsidRPr="000C00CB">
        <w:rPr>
          <w:sz w:val="28"/>
          <w:szCs w:val="28"/>
        </w:rPr>
        <w:t>;</w:t>
      </w:r>
      <w:r w:rsidRPr="000C00CB">
        <w:rPr>
          <w:sz w:val="28"/>
          <w:szCs w:val="28"/>
        </w:rPr>
        <w:t xml:space="preserve"> </w:t>
      </w:r>
      <w:r w:rsidR="00D8155C" w:rsidRPr="000C00CB">
        <w:rPr>
          <w:sz w:val="28"/>
          <w:szCs w:val="28"/>
        </w:rPr>
        <w:t>art. 7, alin (2)</w:t>
      </w:r>
      <w:r w:rsidR="00367F30" w:rsidRPr="000C00CB">
        <w:rPr>
          <w:sz w:val="28"/>
          <w:szCs w:val="28"/>
        </w:rPr>
        <w:t>;</w:t>
      </w:r>
      <w:r w:rsidR="0088426F" w:rsidRPr="000C00CB">
        <w:rPr>
          <w:sz w:val="28"/>
          <w:szCs w:val="28"/>
        </w:rPr>
        <w:t xml:space="preserve"> art.</w:t>
      </w:r>
      <w:r w:rsidR="00677DB0" w:rsidRPr="000C00CB">
        <w:rPr>
          <w:sz w:val="28"/>
          <w:szCs w:val="28"/>
        </w:rPr>
        <w:t xml:space="preserve"> </w:t>
      </w:r>
      <w:r w:rsidR="0088426F" w:rsidRPr="000C00CB">
        <w:rPr>
          <w:sz w:val="28"/>
          <w:szCs w:val="28"/>
        </w:rPr>
        <w:t>15 alin. (2)</w:t>
      </w:r>
      <w:r w:rsidR="00F56715" w:rsidRPr="000C00CB">
        <w:rPr>
          <w:sz w:val="28"/>
          <w:szCs w:val="28"/>
        </w:rPr>
        <w:t>, alin. (4)</w:t>
      </w:r>
      <w:r w:rsidR="00367F30" w:rsidRPr="000C00CB">
        <w:rPr>
          <w:sz w:val="28"/>
          <w:szCs w:val="28"/>
        </w:rPr>
        <w:t>;</w:t>
      </w:r>
      <w:r w:rsidR="00143454" w:rsidRPr="000C00CB">
        <w:rPr>
          <w:sz w:val="28"/>
          <w:szCs w:val="28"/>
        </w:rPr>
        <w:t xml:space="preserve"> art. 17, alin (4)</w:t>
      </w:r>
      <w:r w:rsidR="00367F30" w:rsidRPr="000C00CB">
        <w:rPr>
          <w:sz w:val="28"/>
          <w:szCs w:val="28"/>
        </w:rPr>
        <w:t>,</w:t>
      </w:r>
      <w:r w:rsidR="0088426F" w:rsidRPr="000C00CB">
        <w:rPr>
          <w:sz w:val="28"/>
          <w:szCs w:val="28"/>
        </w:rPr>
        <w:t xml:space="preserve"> </w:t>
      </w:r>
      <w:r w:rsidRPr="000C00CB">
        <w:rPr>
          <w:sz w:val="28"/>
          <w:szCs w:val="28"/>
        </w:rPr>
        <w:t>sintagma “Agenţia</w:t>
      </w:r>
      <w:r w:rsidR="00F56715" w:rsidRPr="000C00CB">
        <w:rPr>
          <w:sz w:val="28"/>
          <w:szCs w:val="28"/>
        </w:rPr>
        <w:t>/ei</w:t>
      </w:r>
      <w:r w:rsidRPr="000C00CB">
        <w:rPr>
          <w:sz w:val="28"/>
          <w:szCs w:val="28"/>
        </w:rPr>
        <w:t xml:space="preserve"> Naţională</w:t>
      </w:r>
      <w:r w:rsidR="00F56715" w:rsidRPr="000C00CB">
        <w:rPr>
          <w:sz w:val="28"/>
          <w:szCs w:val="28"/>
        </w:rPr>
        <w:t>/e</w:t>
      </w:r>
      <w:r w:rsidRPr="000C00CB">
        <w:rPr>
          <w:sz w:val="28"/>
          <w:szCs w:val="28"/>
        </w:rPr>
        <w:t xml:space="preserve"> Arheologică</w:t>
      </w:r>
      <w:r w:rsidR="00F56715" w:rsidRPr="000C00CB">
        <w:rPr>
          <w:sz w:val="28"/>
          <w:szCs w:val="28"/>
        </w:rPr>
        <w:t>/e</w:t>
      </w:r>
      <w:r w:rsidRPr="000C00CB">
        <w:rPr>
          <w:sz w:val="28"/>
          <w:szCs w:val="28"/>
        </w:rPr>
        <w:t>” se substituie cu sintagma “Institutul National al Patrimoniului Cultural”.</w:t>
      </w:r>
    </w:p>
    <w:p w:rsidR="009C730E" w:rsidRPr="000C00CB" w:rsidRDefault="00FA29A6" w:rsidP="007C0864">
      <w:pPr>
        <w:pStyle w:val="Listparagraf"/>
        <w:ind w:left="0" w:firstLine="567"/>
        <w:jc w:val="both"/>
        <w:rPr>
          <w:sz w:val="28"/>
          <w:szCs w:val="28"/>
        </w:rPr>
      </w:pPr>
      <w:r w:rsidRPr="000C00CB">
        <w:rPr>
          <w:sz w:val="28"/>
          <w:szCs w:val="28"/>
        </w:rPr>
        <w:t xml:space="preserve">la alin. (7), </w:t>
      </w:r>
      <w:r w:rsidR="009C730E" w:rsidRPr="000C00CB">
        <w:rPr>
          <w:sz w:val="28"/>
          <w:szCs w:val="28"/>
        </w:rPr>
        <w:t xml:space="preserve">sintagma </w:t>
      </w:r>
      <w:r w:rsidR="005732EA" w:rsidRPr="000C00CB">
        <w:rPr>
          <w:sz w:val="28"/>
          <w:szCs w:val="28"/>
        </w:rPr>
        <w:t>„</w:t>
      </w:r>
      <w:r w:rsidR="005732EA" w:rsidRPr="000C00CB">
        <w:rPr>
          <w:color w:val="000000"/>
          <w:sz w:val="28"/>
          <w:szCs w:val="28"/>
        </w:rPr>
        <w:t>Ministerul Culturii în baza expertizei Agenţiei Naţionale Arheologice</w:t>
      </w:r>
      <w:r w:rsidR="005732EA" w:rsidRPr="000C00CB">
        <w:rPr>
          <w:sz w:val="28"/>
          <w:szCs w:val="28"/>
        </w:rPr>
        <w:t>” se substituie cu sintagma  „Agenția Națională de Inspectare a Monumentelor și Siturilor”.</w:t>
      </w:r>
    </w:p>
    <w:p w:rsidR="008B6AA2" w:rsidRPr="000C00CB" w:rsidRDefault="008B6AA2" w:rsidP="007C0864">
      <w:pPr>
        <w:pStyle w:val="Listparagraf"/>
        <w:ind w:left="0" w:firstLine="567"/>
        <w:jc w:val="both"/>
        <w:rPr>
          <w:bCs/>
          <w:sz w:val="28"/>
          <w:szCs w:val="28"/>
        </w:rPr>
      </w:pPr>
    </w:p>
    <w:p w:rsidR="00367F30" w:rsidRPr="000C00CB" w:rsidRDefault="004A200C" w:rsidP="007C0864">
      <w:pPr>
        <w:pStyle w:val="Listparagraf"/>
        <w:ind w:left="0" w:firstLine="567"/>
        <w:jc w:val="both"/>
        <w:rPr>
          <w:b/>
          <w:bCs/>
          <w:sz w:val="28"/>
          <w:szCs w:val="28"/>
        </w:rPr>
      </w:pPr>
      <w:r w:rsidRPr="000C00CB">
        <w:rPr>
          <w:bCs/>
          <w:sz w:val="28"/>
          <w:szCs w:val="28"/>
        </w:rPr>
        <w:t>5</w:t>
      </w:r>
      <w:r w:rsidR="00367F30" w:rsidRPr="000C00CB">
        <w:rPr>
          <w:bCs/>
          <w:sz w:val="28"/>
          <w:szCs w:val="28"/>
        </w:rPr>
        <w:t>.</w:t>
      </w:r>
      <w:r w:rsidR="00367F30" w:rsidRPr="000C00CB">
        <w:rPr>
          <w:b/>
          <w:bCs/>
          <w:sz w:val="28"/>
          <w:szCs w:val="28"/>
        </w:rPr>
        <w:t xml:space="preserve"> </w:t>
      </w:r>
      <w:r w:rsidR="00367F30" w:rsidRPr="000C00CB">
        <w:rPr>
          <w:bCs/>
          <w:sz w:val="28"/>
          <w:szCs w:val="28"/>
        </w:rPr>
        <w:t>Articolul 6 se modifică și se expune în următoarea redacție:</w:t>
      </w:r>
      <w:r w:rsidR="00367F30" w:rsidRPr="000C00CB">
        <w:rPr>
          <w:b/>
          <w:bCs/>
          <w:sz w:val="28"/>
          <w:szCs w:val="28"/>
        </w:rPr>
        <w:t xml:space="preserve"> </w:t>
      </w:r>
    </w:p>
    <w:p w:rsidR="00367F30" w:rsidRPr="000C00CB" w:rsidRDefault="00367F30" w:rsidP="004A200C">
      <w:pPr>
        <w:pStyle w:val="Listparagraf"/>
        <w:ind w:left="0" w:firstLine="567"/>
        <w:jc w:val="both"/>
        <w:rPr>
          <w:sz w:val="28"/>
          <w:szCs w:val="28"/>
        </w:rPr>
      </w:pPr>
      <w:r w:rsidRPr="000C00CB">
        <w:rPr>
          <w:b/>
          <w:bCs/>
          <w:sz w:val="28"/>
          <w:szCs w:val="28"/>
        </w:rPr>
        <w:t>“Articolul 6.</w:t>
      </w:r>
      <w:r w:rsidRPr="000C00CB">
        <w:rPr>
          <w:sz w:val="28"/>
          <w:szCs w:val="28"/>
        </w:rPr>
        <w:t xml:space="preserve"> Expertiza arheologică a terenurilor și descărcarea de sarcina arheologică. </w:t>
      </w:r>
    </w:p>
    <w:p w:rsidR="00367F30" w:rsidRPr="000C00CB" w:rsidRDefault="00367F30" w:rsidP="007C0864">
      <w:pPr>
        <w:pStyle w:val="Listparagraf"/>
        <w:ind w:left="0" w:firstLine="567"/>
        <w:jc w:val="both"/>
        <w:rPr>
          <w:sz w:val="28"/>
          <w:szCs w:val="28"/>
        </w:rPr>
      </w:pPr>
      <w:r w:rsidRPr="000C00CB">
        <w:rPr>
          <w:sz w:val="28"/>
          <w:szCs w:val="28"/>
        </w:rPr>
        <w:t>(1) La solicitarea certificatului de urbanism pentru proiectare conform Legii privind autorizarea executării lucrărilor de construcţie, emitentul certificatului de urbanism pentru proiectare este obligat, în cazul lucrărilor de construcţie care presupun intervenții asupra solului, indiferent de tipul lucrărilor preconizate și forma de proprietate a terenurilor, să notifice, în termen de 2 zile lucrătoare, în scris şi în format electronic, Agenția Națională a Monumentelor și Siturilor, cu anexarea planului terenului pe care urmează să fie efectuate lucrările.</w:t>
      </w:r>
    </w:p>
    <w:p w:rsidR="00367F30" w:rsidRPr="000C00CB" w:rsidRDefault="00367F30" w:rsidP="007C0864">
      <w:pPr>
        <w:pStyle w:val="Listparagraf"/>
        <w:ind w:left="0" w:firstLine="567"/>
        <w:jc w:val="both"/>
        <w:rPr>
          <w:sz w:val="28"/>
          <w:szCs w:val="28"/>
        </w:rPr>
      </w:pPr>
      <w:r w:rsidRPr="000C00CB">
        <w:rPr>
          <w:sz w:val="28"/>
          <w:szCs w:val="28"/>
        </w:rPr>
        <w:t xml:space="preserve">(2) Agenția Națională a Monumentelor și Siturilor remite emitentului certificatului de urbanism pentru proiectare, în termen de 10 zile lucrătoare din data recepționării notificării, avizul de expertiză arheologică. </w:t>
      </w:r>
    </w:p>
    <w:p w:rsidR="00367F30" w:rsidRPr="000C00CB" w:rsidRDefault="00367F30" w:rsidP="007C0864">
      <w:pPr>
        <w:pStyle w:val="Listparagraf"/>
        <w:ind w:left="0" w:firstLine="567"/>
        <w:jc w:val="both"/>
        <w:rPr>
          <w:sz w:val="28"/>
          <w:szCs w:val="28"/>
        </w:rPr>
      </w:pPr>
      <w:r w:rsidRPr="000C00CB">
        <w:rPr>
          <w:sz w:val="28"/>
          <w:szCs w:val="28"/>
        </w:rPr>
        <w:t>(3) În cazul documentării patrimoniului arheologic în zona preconizată pentru lucrările de construcție, emitentul este obligat, la momentul eliberării certificatului de urbanism pentru proiectare, să informeze solicitantul certificatului de urbanism cu privire la obligativitatea modificării schiței de proiect în scopul ocolirii zonei cu patrimoniu arheologic sau a aplicării pentru această zonă a procedurii de descărcare de sarcină arheologică.</w:t>
      </w:r>
    </w:p>
    <w:p w:rsidR="00367F30" w:rsidRPr="000C00CB" w:rsidRDefault="00367F30" w:rsidP="007C0864">
      <w:pPr>
        <w:pStyle w:val="Listparagraf"/>
        <w:ind w:left="0" w:firstLine="567"/>
        <w:jc w:val="both"/>
        <w:rPr>
          <w:sz w:val="28"/>
          <w:szCs w:val="28"/>
        </w:rPr>
      </w:pPr>
      <w:r w:rsidRPr="000C00CB">
        <w:rPr>
          <w:sz w:val="28"/>
          <w:szCs w:val="28"/>
        </w:rPr>
        <w:t xml:space="preserve">(4) În cazul </w:t>
      </w:r>
      <w:r w:rsidR="00FA29A6" w:rsidRPr="000C00CB">
        <w:rPr>
          <w:sz w:val="28"/>
          <w:szCs w:val="28"/>
        </w:rPr>
        <w:t>includerii</w:t>
      </w:r>
      <w:r w:rsidRPr="000C00CB">
        <w:rPr>
          <w:sz w:val="28"/>
          <w:szCs w:val="28"/>
        </w:rPr>
        <w:t xml:space="preserve"> în documentația de proiect a construcției a terenurilor cu potențial arheologic,  beneficiarul acestor lucrări este obligat, în mod operativ, să asigure financiar procedura de descărcare de sarcina arheologică a zonelor afectate de intervențiile preconizate.     </w:t>
      </w:r>
    </w:p>
    <w:p w:rsidR="00367F30" w:rsidRPr="000C00CB" w:rsidRDefault="00367F30" w:rsidP="007C0864">
      <w:pPr>
        <w:pStyle w:val="Listparagraf"/>
        <w:ind w:left="0" w:firstLine="567"/>
        <w:jc w:val="both"/>
        <w:rPr>
          <w:sz w:val="28"/>
          <w:szCs w:val="28"/>
        </w:rPr>
      </w:pPr>
      <w:r w:rsidRPr="000C00CB">
        <w:rPr>
          <w:sz w:val="28"/>
          <w:szCs w:val="28"/>
        </w:rPr>
        <w:t xml:space="preserve">(5) În cazul descoperirilor arheologice </w:t>
      </w:r>
      <w:proofErr w:type="spellStart"/>
      <w:r w:rsidRPr="000C00CB">
        <w:rPr>
          <w:sz w:val="28"/>
          <w:szCs w:val="28"/>
        </w:rPr>
        <w:t>întîmplătoare</w:t>
      </w:r>
      <w:proofErr w:type="spellEnd"/>
      <w:r w:rsidRPr="000C00CB">
        <w:rPr>
          <w:sz w:val="28"/>
          <w:szCs w:val="28"/>
        </w:rPr>
        <w:t xml:space="preserve"> în zonele lucrărilor de construcție sau de alt gen ce presupun intervenții asupra solului, beneficiarul lucrărilor și persoanele antrenate în aceste descoperiri </w:t>
      </w:r>
      <w:proofErr w:type="spellStart"/>
      <w:r w:rsidRPr="000C00CB">
        <w:rPr>
          <w:sz w:val="28"/>
          <w:szCs w:val="28"/>
        </w:rPr>
        <w:t>sînt</w:t>
      </w:r>
      <w:proofErr w:type="spellEnd"/>
      <w:r w:rsidRPr="000C00CB">
        <w:rPr>
          <w:sz w:val="28"/>
          <w:szCs w:val="28"/>
        </w:rPr>
        <w:t xml:space="preserve"> obligate să sisteze lucrările în zona respectivă și să anunțe, în timp de 24 de ore Agenția Națională a Monumentelor și Siturilor și Institutul Național a</w:t>
      </w:r>
      <w:r w:rsidR="00E061D9" w:rsidRPr="000C00CB">
        <w:rPr>
          <w:sz w:val="28"/>
          <w:szCs w:val="28"/>
        </w:rPr>
        <w:t>l</w:t>
      </w:r>
      <w:r w:rsidRPr="000C00CB">
        <w:rPr>
          <w:sz w:val="28"/>
          <w:szCs w:val="28"/>
        </w:rPr>
        <w:t xml:space="preserve"> Patrimoniului Cultural în vederea efectuării de urgență a procedurii de descărcare de sarcină arheologică. </w:t>
      </w:r>
    </w:p>
    <w:p w:rsidR="00367F30" w:rsidRPr="000C00CB" w:rsidRDefault="00367F30" w:rsidP="007C0864">
      <w:pPr>
        <w:pStyle w:val="Listparagraf"/>
        <w:ind w:left="0" w:firstLine="567"/>
        <w:jc w:val="both"/>
        <w:rPr>
          <w:sz w:val="28"/>
          <w:szCs w:val="28"/>
        </w:rPr>
      </w:pPr>
      <w:r w:rsidRPr="000C00CB">
        <w:rPr>
          <w:sz w:val="28"/>
          <w:szCs w:val="28"/>
        </w:rPr>
        <w:t xml:space="preserve">(6) Agenția Națională a Monumentelor și Siturilor beneficiază de dreptul de a aplica prescripții, inclusiv de a sista lucrările de intervenții asupra solului în cazul unor descoperiri arheologice </w:t>
      </w:r>
      <w:proofErr w:type="spellStart"/>
      <w:r w:rsidRPr="000C00CB">
        <w:rPr>
          <w:sz w:val="28"/>
          <w:szCs w:val="28"/>
        </w:rPr>
        <w:t>întîmplătoare</w:t>
      </w:r>
      <w:proofErr w:type="spellEnd"/>
      <w:r w:rsidRPr="000C00CB">
        <w:rPr>
          <w:sz w:val="28"/>
          <w:szCs w:val="28"/>
        </w:rPr>
        <w:t xml:space="preserve"> </w:t>
      </w:r>
      <w:proofErr w:type="spellStart"/>
      <w:r w:rsidRPr="000C00CB">
        <w:rPr>
          <w:sz w:val="28"/>
          <w:szCs w:val="28"/>
        </w:rPr>
        <w:t>pînă</w:t>
      </w:r>
      <w:proofErr w:type="spellEnd"/>
      <w:r w:rsidRPr="000C00CB">
        <w:rPr>
          <w:sz w:val="28"/>
          <w:szCs w:val="28"/>
        </w:rPr>
        <w:t xml:space="preserve"> la finalizarea procedurii de descărcare de sarcină arheologică.”</w:t>
      </w:r>
    </w:p>
    <w:p w:rsidR="008B6AA2" w:rsidRPr="000C00CB" w:rsidRDefault="008B6AA2" w:rsidP="007C0864">
      <w:pPr>
        <w:pStyle w:val="Listparagraf"/>
        <w:ind w:left="0" w:firstLine="567"/>
        <w:jc w:val="both"/>
        <w:rPr>
          <w:sz w:val="28"/>
          <w:szCs w:val="28"/>
        </w:rPr>
      </w:pPr>
    </w:p>
    <w:p w:rsidR="00EB58BA" w:rsidRPr="000C00CB" w:rsidRDefault="00EB58BA" w:rsidP="007C0864">
      <w:pPr>
        <w:pStyle w:val="Listparagraf"/>
        <w:ind w:left="0" w:firstLine="567"/>
        <w:jc w:val="both"/>
        <w:rPr>
          <w:sz w:val="28"/>
          <w:szCs w:val="28"/>
        </w:rPr>
      </w:pPr>
      <w:r w:rsidRPr="000C00CB">
        <w:rPr>
          <w:sz w:val="28"/>
          <w:szCs w:val="28"/>
        </w:rPr>
        <w:t xml:space="preserve">6. La art. 7: </w:t>
      </w:r>
    </w:p>
    <w:p w:rsidR="00EB58BA" w:rsidRPr="000C00CB" w:rsidRDefault="00EB58BA" w:rsidP="007C0864">
      <w:pPr>
        <w:pStyle w:val="Listparagraf"/>
        <w:ind w:left="0" w:firstLine="567"/>
        <w:jc w:val="both"/>
        <w:rPr>
          <w:sz w:val="28"/>
          <w:szCs w:val="28"/>
        </w:rPr>
      </w:pPr>
      <w:r w:rsidRPr="000C00CB">
        <w:rPr>
          <w:sz w:val="28"/>
          <w:szCs w:val="28"/>
        </w:rPr>
        <w:lastRenderedPageBreak/>
        <w:t>la alin (1) se exclude sintagma “</w:t>
      </w:r>
      <w:r w:rsidRPr="000C00CB">
        <w:rPr>
          <w:color w:val="000000"/>
          <w:sz w:val="28"/>
          <w:szCs w:val="28"/>
        </w:rPr>
        <w:t> Cadastrul arheologic este aprobat de Guvern</w:t>
      </w:r>
      <w:r w:rsidRPr="000C00CB">
        <w:rPr>
          <w:sz w:val="28"/>
          <w:szCs w:val="28"/>
        </w:rPr>
        <w:t>”.</w:t>
      </w:r>
    </w:p>
    <w:p w:rsidR="00EB58BA" w:rsidRPr="000C00CB" w:rsidRDefault="00EB58BA" w:rsidP="007C0864">
      <w:pPr>
        <w:pStyle w:val="Listparagraf"/>
        <w:ind w:left="0" w:firstLine="567"/>
        <w:jc w:val="both"/>
        <w:rPr>
          <w:sz w:val="28"/>
          <w:szCs w:val="28"/>
        </w:rPr>
      </w:pPr>
      <w:r w:rsidRPr="000C00CB">
        <w:rPr>
          <w:sz w:val="28"/>
          <w:szCs w:val="28"/>
        </w:rPr>
        <w:t>la alin. (2), sintagma „</w:t>
      </w:r>
      <w:r w:rsidRPr="000C00CB">
        <w:rPr>
          <w:color w:val="000000"/>
          <w:sz w:val="28"/>
          <w:szCs w:val="28"/>
        </w:rPr>
        <w:t>Agenţiei Naţionale Arheologice</w:t>
      </w:r>
      <w:r w:rsidRPr="000C00CB">
        <w:rPr>
          <w:sz w:val="28"/>
          <w:szCs w:val="28"/>
        </w:rPr>
        <w:t>” este substituită cu sintagma  „Institutul</w:t>
      </w:r>
      <w:r w:rsidR="00E061D9" w:rsidRPr="000C00CB">
        <w:rPr>
          <w:sz w:val="28"/>
          <w:szCs w:val="28"/>
        </w:rPr>
        <w:t>ui</w:t>
      </w:r>
      <w:r w:rsidRPr="000C00CB">
        <w:rPr>
          <w:sz w:val="28"/>
          <w:szCs w:val="28"/>
        </w:rPr>
        <w:t xml:space="preserve"> Național a</w:t>
      </w:r>
      <w:r w:rsidR="00E061D9" w:rsidRPr="000C00CB">
        <w:rPr>
          <w:sz w:val="28"/>
          <w:szCs w:val="28"/>
        </w:rPr>
        <w:t>l</w:t>
      </w:r>
      <w:r w:rsidRPr="000C00CB">
        <w:rPr>
          <w:sz w:val="28"/>
          <w:szCs w:val="28"/>
        </w:rPr>
        <w:t xml:space="preserve"> Patrimoniului Cultural”.</w:t>
      </w:r>
    </w:p>
    <w:p w:rsidR="00EB58BA" w:rsidRPr="000C00CB" w:rsidRDefault="00EB58BA" w:rsidP="007C0864">
      <w:pPr>
        <w:pStyle w:val="Listparagraf"/>
        <w:ind w:left="0" w:firstLine="567"/>
        <w:jc w:val="both"/>
        <w:rPr>
          <w:sz w:val="28"/>
          <w:szCs w:val="28"/>
        </w:rPr>
      </w:pPr>
      <w:r w:rsidRPr="000C00CB">
        <w:rPr>
          <w:sz w:val="28"/>
          <w:szCs w:val="28"/>
        </w:rPr>
        <w:t xml:space="preserve"> </w:t>
      </w:r>
    </w:p>
    <w:p w:rsidR="00EB58BA" w:rsidRPr="000C00CB" w:rsidRDefault="00EB58BA" w:rsidP="007C0864">
      <w:pPr>
        <w:pStyle w:val="Listparagraf"/>
        <w:ind w:left="0" w:firstLine="567"/>
        <w:jc w:val="both"/>
        <w:rPr>
          <w:sz w:val="28"/>
          <w:szCs w:val="28"/>
        </w:rPr>
      </w:pPr>
      <w:r w:rsidRPr="000C00CB">
        <w:rPr>
          <w:sz w:val="28"/>
          <w:szCs w:val="28"/>
        </w:rPr>
        <w:t>7. La art. 12,</w:t>
      </w:r>
      <w:r w:rsidR="00E061D9" w:rsidRPr="000C00CB">
        <w:rPr>
          <w:sz w:val="28"/>
          <w:szCs w:val="28"/>
        </w:rPr>
        <w:t xml:space="preserve"> alin. (3):</w:t>
      </w:r>
    </w:p>
    <w:p w:rsidR="00E061D9" w:rsidRPr="000C00CB" w:rsidRDefault="00E061D9" w:rsidP="007C0864">
      <w:pPr>
        <w:pStyle w:val="Listparagraf"/>
        <w:ind w:left="0" w:firstLine="567"/>
        <w:jc w:val="both"/>
        <w:rPr>
          <w:sz w:val="28"/>
          <w:szCs w:val="28"/>
        </w:rPr>
      </w:pPr>
      <w:r w:rsidRPr="000C00CB">
        <w:rPr>
          <w:sz w:val="28"/>
          <w:szCs w:val="28"/>
        </w:rPr>
        <w:t xml:space="preserve">la </w:t>
      </w:r>
      <w:r w:rsidR="00EB58BA" w:rsidRPr="000C00CB">
        <w:rPr>
          <w:sz w:val="28"/>
          <w:szCs w:val="28"/>
        </w:rPr>
        <w:t xml:space="preserve">lit. b) </w:t>
      </w:r>
      <w:r w:rsidRPr="000C00CB">
        <w:rPr>
          <w:sz w:val="28"/>
          <w:szCs w:val="28"/>
        </w:rPr>
        <w:t xml:space="preserve">după cuvintele </w:t>
      </w:r>
      <w:r w:rsidR="00EB58BA" w:rsidRPr="000C00CB">
        <w:rPr>
          <w:sz w:val="28"/>
          <w:szCs w:val="28"/>
        </w:rPr>
        <w:t>sintagma “</w:t>
      </w:r>
      <w:r w:rsidRPr="000C00CB">
        <w:rPr>
          <w:sz w:val="28"/>
          <w:szCs w:val="28"/>
        </w:rPr>
        <w:t>la propunerea</w:t>
      </w:r>
      <w:r w:rsidR="00EB58BA" w:rsidRPr="000C00CB">
        <w:rPr>
          <w:sz w:val="28"/>
          <w:szCs w:val="28"/>
        </w:rPr>
        <w:t xml:space="preserve">” </w:t>
      </w:r>
      <w:r w:rsidRPr="000C00CB">
        <w:rPr>
          <w:sz w:val="28"/>
          <w:szCs w:val="28"/>
        </w:rPr>
        <w:t xml:space="preserve">urmează </w:t>
      </w:r>
      <w:r w:rsidR="00EB58BA" w:rsidRPr="000C00CB">
        <w:rPr>
          <w:sz w:val="28"/>
          <w:szCs w:val="28"/>
        </w:rPr>
        <w:t>sintagma “</w:t>
      </w:r>
      <w:r w:rsidRPr="000C00CB">
        <w:rPr>
          <w:sz w:val="28"/>
          <w:szCs w:val="28"/>
        </w:rPr>
        <w:t>Institutului Național al Patrimoniului Cultural, cu avizul</w:t>
      </w:r>
      <w:r w:rsidR="00EB58BA" w:rsidRPr="000C00CB">
        <w:rPr>
          <w:sz w:val="28"/>
          <w:szCs w:val="28"/>
        </w:rPr>
        <w:t>”</w:t>
      </w:r>
      <w:r w:rsidRPr="000C00CB">
        <w:rPr>
          <w:sz w:val="28"/>
          <w:szCs w:val="28"/>
        </w:rPr>
        <w:t>.</w:t>
      </w:r>
    </w:p>
    <w:p w:rsidR="00EB58BA" w:rsidRPr="000C00CB" w:rsidRDefault="00EB58BA" w:rsidP="007C0864">
      <w:pPr>
        <w:pStyle w:val="Listparagraf"/>
        <w:ind w:left="0" w:firstLine="567"/>
        <w:jc w:val="both"/>
        <w:rPr>
          <w:sz w:val="28"/>
          <w:szCs w:val="28"/>
        </w:rPr>
      </w:pPr>
      <w:r w:rsidRPr="000C00CB">
        <w:rPr>
          <w:sz w:val="28"/>
          <w:szCs w:val="28"/>
        </w:rPr>
        <w:t xml:space="preserve"> </w:t>
      </w:r>
      <w:r w:rsidR="00E061D9" w:rsidRPr="000C00CB">
        <w:rPr>
          <w:sz w:val="28"/>
          <w:szCs w:val="28"/>
        </w:rPr>
        <w:t>lit. n) este modificată și expusă în următoarea redacție: „</w:t>
      </w:r>
      <w:r w:rsidR="00E061D9" w:rsidRPr="000C00CB">
        <w:rPr>
          <w:color w:val="000000"/>
          <w:sz w:val="28"/>
          <w:szCs w:val="28"/>
        </w:rPr>
        <w:t>n) asigură editarea anuală a rezultatelor săpăturilor arheologice;”</w:t>
      </w:r>
      <w:r w:rsidR="00E061D9" w:rsidRPr="000C00CB">
        <w:rPr>
          <w:sz w:val="28"/>
          <w:szCs w:val="28"/>
        </w:rPr>
        <w:t xml:space="preserve"> </w:t>
      </w:r>
    </w:p>
    <w:p w:rsidR="00E061D9" w:rsidRPr="000C00CB" w:rsidRDefault="00E061D9" w:rsidP="007C0864">
      <w:pPr>
        <w:pStyle w:val="Listparagraf"/>
        <w:ind w:left="0" w:firstLine="567"/>
        <w:jc w:val="both"/>
        <w:rPr>
          <w:sz w:val="28"/>
          <w:szCs w:val="28"/>
        </w:rPr>
      </w:pPr>
    </w:p>
    <w:p w:rsidR="00E061D9" w:rsidRPr="000C00CB" w:rsidRDefault="00E061D9" w:rsidP="007C0864">
      <w:pPr>
        <w:pStyle w:val="Listparagraf"/>
        <w:ind w:left="0" w:firstLine="567"/>
        <w:jc w:val="both"/>
        <w:rPr>
          <w:sz w:val="28"/>
          <w:szCs w:val="28"/>
        </w:rPr>
      </w:pPr>
      <w:r w:rsidRPr="000C00CB">
        <w:rPr>
          <w:sz w:val="28"/>
          <w:szCs w:val="28"/>
        </w:rPr>
        <w:t>8. La art. 13, alin. (4),</w:t>
      </w:r>
    </w:p>
    <w:p w:rsidR="00E061D9" w:rsidRPr="000C00CB" w:rsidRDefault="00E061D9" w:rsidP="007C0864">
      <w:pPr>
        <w:pStyle w:val="Listparagraf"/>
        <w:ind w:left="0" w:firstLine="567"/>
        <w:jc w:val="both"/>
        <w:rPr>
          <w:sz w:val="28"/>
          <w:szCs w:val="28"/>
        </w:rPr>
      </w:pPr>
      <w:r w:rsidRPr="000C00CB">
        <w:rPr>
          <w:sz w:val="28"/>
          <w:szCs w:val="28"/>
        </w:rPr>
        <w:t>la lit. a) sintagma “elaborează”</w:t>
      </w:r>
      <w:r w:rsidR="00F56715" w:rsidRPr="000C00CB">
        <w:rPr>
          <w:sz w:val="28"/>
          <w:szCs w:val="28"/>
        </w:rPr>
        <w:t xml:space="preserve">, </w:t>
      </w:r>
      <w:r w:rsidRPr="000C00CB">
        <w:rPr>
          <w:sz w:val="28"/>
          <w:szCs w:val="28"/>
        </w:rPr>
        <w:t>la lit</w:t>
      </w:r>
      <w:r w:rsidR="00F56715" w:rsidRPr="000C00CB">
        <w:rPr>
          <w:sz w:val="28"/>
          <w:szCs w:val="28"/>
        </w:rPr>
        <w:t>.</w:t>
      </w:r>
      <w:r w:rsidRPr="000C00CB">
        <w:rPr>
          <w:sz w:val="28"/>
          <w:szCs w:val="28"/>
        </w:rPr>
        <w:t xml:space="preserve"> d) sintagma “</w:t>
      </w:r>
      <w:r w:rsidRPr="000C00CB">
        <w:rPr>
          <w:color w:val="000000"/>
          <w:sz w:val="28"/>
          <w:szCs w:val="28"/>
        </w:rPr>
        <w:t>propune spre aprobare Ministerului Culturii</w:t>
      </w:r>
      <w:r w:rsidRPr="000C00CB">
        <w:rPr>
          <w:sz w:val="28"/>
          <w:szCs w:val="28"/>
        </w:rPr>
        <w:t>”</w:t>
      </w:r>
      <w:r w:rsidR="00F56715" w:rsidRPr="000C00CB">
        <w:rPr>
          <w:sz w:val="28"/>
          <w:szCs w:val="28"/>
        </w:rPr>
        <w:t xml:space="preserve"> și </w:t>
      </w:r>
      <w:r w:rsidRPr="000C00CB">
        <w:rPr>
          <w:sz w:val="28"/>
          <w:szCs w:val="28"/>
        </w:rPr>
        <w:t>la lit. e) sintagma “</w:t>
      </w:r>
      <w:r w:rsidRPr="000C00CB">
        <w:rPr>
          <w:color w:val="000000"/>
          <w:sz w:val="28"/>
          <w:szCs w:val="28"/>
        </w:rPr>
        <w:t>elaborează şi propune ministrului culturii spre aprobare”</w:t>
      </w:r>
      <w:r w:rsidR="00F56715" w:rsidRPr="000C00CB">
        <w:rPr>
          <w:color w:val="000000"/>
          <w:sz w:val="28"/>
          <w:szCs w:val="28"/>
        </w:rPr>
        <w:t xml:space="preserve"> este substituită cu termenul “avizează”. </w:t>
      </w:r>
    </w:p>
    <w:p w:rsidR="00E061D9" w:rsidRPr="000C00CB" w:rsidRDefault="00E061D9" w:rsidP="007C0864">
      <w:pPr>
        <w:pStyle w:val="Listparagraf"/>
        <w:ind w:left="0" w:firstLine="567"/>
        <w:jc w:val="both"/>
        <w:rPr>
          <w:sz w:val="28"/>
          <w:szCs w:val="28"/>
        </w:rPr>
      </w:pPr>
    </w:p>
    <w:p w:rsidR="008B6AA2" w:rsidRPr="000C00CB" w:rsidRDefault="00F56715" w:rsidP="007C0864">
      <w:pPr>
        <w:pStyle w:val="Listparagraf"/>
        <w:ind w:left="0" w:firstLine="567"/>
        <w:jc w:val="both"/>
        <w:rPr>
          <w:sz w:val="28"/>
          <w:szCs w:val="28"/>
        </w:rPr>
      </w:pPr>
      <w:r w:rsidRPr="000C00CB">
        <w:rPr>
          <w:sz w:val="28"/>
          <w:szCs w:val="28"/>
        </w:rPr>
        <w:t>9</w:t>
      </w:r>
      <w:r w:rsidR="00D8155C" w:rsidRPr="000C00CB">
        <w:rPr>
          <w:sz w:val="28"/>
          <w:szCs w:val="28"/>
        </w:rPr>
        <w:t xml:space="preserve">. Art. 14 </w:t>
      </w:r>
      <w:r w:rsidR="008B6AA2" w:rsidRPr="000C00CB">
        <w:rPr>
          <w:sz w:val="28"/>
          <w:szCs w:val="28"/>
        </w:rPr>
        <w:t>se modifică și se expune în următoarea redacție</w:t>
      </w:r>
      <w:r w:rsidR="00D8155C" w:rsidRPr="000C00CB">
        <w:rPr>
          <w:sz w:val="28"/>
          <w:szCs w:val="28"/>
        </w:rPr>
        <w:t xml:space="preserve">: </w:t>
      </w:r>
    </w:p>
    <w:p w:rsidR="00465DC5" w:rsidRPr="000C00CB" w:rsidRDefault="00D8155C" w:rsidP="007C0864">
      <w:pPr>
        <w:pStyle w:val="Listparagraf"/>
        <w:ind w:left="0" w:firstLine="567"/>
        <w:jc w:val="both"/>
        <w:rPr>
          <w:sz w:val="28"/>
          <w:szCs w:val="28"/>
        </w:rPr>
      </w:pPr>
      <w:r w:rsidRPr="000C00CB">
        <w:rPr>
          <w:b/>
          <w:bCs/>
          <w:sz w:val="28"/>
          <w:szCs w:val="28"/>
        </w:rPr>
        <w:t>“Articolul 14.</w:t>
      </w:r>
      <w:r w:rsidRPr="000C00CB">
        <w:rPr>
          <w:sz w:val="28"/>
          <w:szCs w:val="28"/>
        </w:rPr>
        <w:t> </w:t>
      </w:r>
      <w:r w:rsidR="00465DC5" w:rsidRPr="000C00CB">
        <w:rPr>
          <w:sz w:val="28"/>
          <w:szCs w:val="28"/>
        </w:rPr>
        <w:t xml:space="preserve"> Instituții cu atribuții în domeniul patrimoniului arheologic</w:t>
      </w:r>
      <w:r w:rsidR="008B6AA2" w:rsidRPr="000C00CB">
        <w:rPr>
          <w:sz w:val="28"/>
          <w:szCs w:val="28"/>
        </w:rPr>
        <w:t>.</w:t>
      </w:r>
      <w:r w:rsidR="00465DC5" w:rsidRPr="000C00CB">
        <w:rPr>
          <w:b/>
          <w:sz w:val="28"/>
          <w:szCs w:val="28"/>
        </w:rPr>
        <w:t xml:space="preserve"> </w:t>
      </w:r>
    </w:p>
    <w:p w:rsidR="00465DC5" w:rsidRPr="000C00CB" w:rsidRDefault="00A57D02" w:rsidP="007C0864">
      <w:pPr>
        <w:pStyle w:val="Listparagraf"/>
        <w:ind w:left="0" w:firstLine="567"/>
        <w:jc w:val="both"/>
        <w:rPr>
          <w:sz w:val="28"/>
          <w:szCs w:val="28"/>
        </w:rPr>
      </w:pPr>
      <w:r w:rsidRPr="000C00CB">
        <w:rPr>
          <w:sz w:val="28"/>
          <w:szCs w:val="28"/>
        </w:rPr>
        <w:t>(</w:t>
      </w:r>
      <w:r w:rsidR="00465DC5" w:rsidRPr="000C00CB">
        <w:rPr>
          <w:sz w:val="28"/>
          <w:szCs w:val="28"/>
        </w:rPr>
        <w:t>1</w:t>
      </w:r>
      <w:r w:rsidRPr="000C00CB">
        <w:rPr>
          <w:sz w:val="28"/>
          <w:szCs w:val="28"/>
        </w:rPr>
        <w:t>)</w:t>
      </w:r>
      <w:r w:rsidR="00465DC5" w:rsidRPr="000C00CB">
        <w:rPr>
          <w:sz w:val="28"/>
          <w:szCs w:val="28"/>
        </w:rPr>
        <w:t xml:space="preserve"> Domeniul </w:t>
      </w:r>
      <w:r w:rsidR="008B6AA2" w:rsidRPr="000C00CB">
        <w:rPr>
          <w:sz w:val="28"/>
          <w:szCs w:val="28"/>
        </w:rPr>
        <w:t xml:space="preserve">protejării </w:t>
      </w:r>
      <w:r w:rsidR="00465DC5" w:rsidRPr="000C00CB">
        <w:rPr>
          <w:sz w:val="28"/>
          <w:szCs w:val="28"/>
        </w:rPr>
        <w:t xml:space="preserve">patrimoniului arheologic </w:t>
      </w:r>
      <w:r w:rsidR="008B6AA2" w:rsidRPr="000C00CB">
        <w:rPr>
          <w:sz w:val="28"/>
          <w:szCs w:val="28"/>
        </w:rPr>
        <w:t xml:space="preserve">național </w:t>
      </w:r>
      <w:r w:rsidR="00465DC5" w:rsidRPr="000C00CB">
        <w:rPr>
          <w:sz w:val="28"/>
          <w:szCs w:val="28"/>
        </w:rPr>
        <w:t>ține de competența Institutului Național al Patrimoniului Cultural și a Agenției Naționale de Inspectare a Monumentelor și Siturilor.</w:t>
      </w:r>
    </w:p>
    <w:p w:rsidR="00465DC5" w:rsidRPr="000C00CB" w:rsidRDefault="00A57D02" w:rsidP="007C0864">
      <w:pPr>
        <w:pStyle w:val="Listparagraf"/>
        <w:ind w:left="0" w:firstLine="567"/>
        <w:jc w:val="both"/>
        <w:rPr>
          <w:sz w:val="28"/>
          <w:szCs w:val="28"/>
        </w:rPr>
      </w:pPr>
      <w:r w:rsidRPr="000C00CB">
        <w:rPr>
          <w:sz w:val="28"/>
          <w:szCs w:val="28"/>
        </w:rPr>
        <w:t>(</w:t>
      </w:r>
      <w:r w:rsidR="00465DC5" w:rsidRPr="000C00CB">
        <w:rPr>
          <w:sz w:val="28"/>
          <w:szCs w:val="28"/>
        </w:rPr>
        <w:t>2</w:t>
      </w:r>
      <w:r w:rsidRPr="000C00CB">
        <w:rPr>
          <w:sz w:val="28"/>
          <w:szCs w:val="28"/>
        </w:rPr>
        <w:t>)</w:t>
      </w:r>
      <w:r w:rsidR="00465DC5" w:rsidRPr="000C00CB">
        <w:rPr>
          <w:sz w:val="28"/>
          <w:szCs w:val="28"/>
        </w:rPr>
        <w:t xml:space="preserve"> </w:t>
      </w:r>
      <w:r w:rsidRPr="000C00CB">
        <w:rPr>
          <w:sz w:val="28"/>
          <w:szCs w:val="28"/>
        </w:rPr>
        <w:t xml:space="preserve">Prevederile ce țin de </w:t>
      </w:r>
      <w:r w:rsidR="00465DC5" w:rsidRPr="000C00CB">
        <w:rPr>
          <w:sz w:val="28"/>
          <w:szCs w:val="28"/>
        </w:rPr>
        <w:t>implementarea strategiilor și politicilor statului</w:t>
      </w:r>
      <w:r w:rsidR="0027586A" w:rsidRPr="000C00CB">
        <w:rPr>
          <w:sz w:val="28"/>
          <w:szCs w:val="28"/>
        </w:rPr>
        <w:t xml:space="preserve"> în domeniul patrimoniului arheologic</w:t>
      </w:r>
      <w:r w:rsidR="00465DC5" w:rsidRPr="000C00CB">
        <w:rPr>
          <w:sz w:val="28"/>
          <w:szCs w:val="28"/>
        </w:rPr>
        <w:t xml:space="preserve"> și</w:t>
      </w:r>
      <w:r w:rsidR="0027586A" w:rsidRPr="000C00CB">
        <w:rPr>
          <w:sz w:val="28"/>
          <w:szCs w:val="28"/>
        </w:rPr>
        <w:t>,</w:t>
      </w:r>
      <w:r w:rsidR="00465DC5" w:rsidRPr="000C00CB">
        <w:rPr>
          <w:sz w:val="28"/>
          <w:szCs w:val="28"/>
        </w:rPr>
        <w:t xml:space="preserve"> în mod </w:t>
      </w:r>
      <w:r w:rsidRPr="000C00CB">
        <w:rPr>
          <w:sz w:val="28"/>
          <w:szCs w:val="28"/>
        </w:rPr>
        <w:t xml:space="preserve">special </w:t>
      </w:r>
      <w:r w:rsidR="00465DC5" w:rsidRPr="000C00CB">
        <w:rPr>
          <w:sz w:val="28"/>
          <w:szCs w:val="28"/>
        </w:rPr>
        <w:t>de documentare,</w:t>
      </w:r>
      <w:r w:rsidR="008B6AA2" w:rsidRPr="000C00CB">
        <w:rPr>
          <w:sz w:val="28"/>
          <w:szCs w:val="28"/>
        </w:rPr>
        <w:t xml:space="preserve"> </w:t>
      </w:r>
      <w:r w:rsidR="00465DC5" w:rsidRPr="000C00CB">
        <w:rPr>
          <w:sz w:val="28"/>
          <w:szCs w:val="28"/>
        </w:rPr>
        <w:t>evidență, cercetare preventivă și de salvare a siturilor arheologice</w:t>
      </w:r>
      <w:r w:rsidRPr="000C00CB">
        <w:rPr>
          <w:sz w:val="28"/>
          <w:szCs w:val="28"/>
        </w:rPr>
        <w:t>, țin de competența Institutului Național al Patrimoniului Cultural</w:t>
      </w:r>
      <w:r w:rsidR="00465DC5" w:rsidRPr="000C00CB">
        <w:rPr>
          <w:sz w:val="28"/>
          <w:szCs w:val="28"/>
        </w:rPr>
        <w:t xml:space="preserve">.  </w:t>
      </w:r>
    </w:p>
    <w:p w:rsidR="00D8155C" w:rsidRPr="000C00CB" w:rsidRDefault="00A57D02" w:rsidP="007C0864">
      <w:pPr>
        <w:pStyle w:val="Listparagraf"/>
        <w:ind w:left="0" w:firstLine="567"/>
        <w:jc w:val="both"/>
        <w:rPr>
          <w:sz w:val="28"/>
          <w:szCs w:val="28"/>
        </w:rPr>
      </w:pPr>
      <w:r w:rsidRPr="000C00CB">
        <w:rPr>
          <w:sz w:val="28"/>
          <w:szCs w:val="28"/>
        </w:rPr>
        <w:t>(</w:t>
      </w:r>
      <w:r w:rsidR="0027586A" w:rsidRPr="000C00CB">
        <w:rPr>
          <w:sz w:val="28"/>
          <w:szCs w:val="28"/>
        </w:rPr>
        <w:t>3</w:t>
      </w:r>
      <w:r w:rsidRPr="000C00CB">
        <w:rPr>
          <w:sz w:val="28"/>
          <w:szCs w:val="28"/>
        </w:rPr>
        <w:t>)</w:t>
      </w:r>
      <w:r w:rsidR="0027586A" w:rsidRPr="000C00CB">
        <w:rPr>
          <w:sz w:val="28"/>
          <w:szCs w:val="28"/>
        </w:rPr>
        <w:t xml:space="preserve"> </w:t>
      </w:r>
      <w:r w:rsidRPr="000C00CB">
        <w:rPr>
          <w:sz w:val="28"/>
          <w:szCs w:val="28"/>
        </w:rPr>
        <w:t xml:space="preserve">În domeniul </w:t>
      </w:r>
      <w:r w:rsidR="008B6AA2" w:rsidRPr="000C00CB">
        <w:rPr>
          <w:sz w:val="28"/>
          <w:szCs w:val="28"/>
        </w:rPr>
        <w:t xml:space="preserve">protejării </w:t>
      </w:r>
      <w:r w:rsidRPr="000C00CB">
        <w:rPr>
          <w:sz w:val="28"/>
          <w:szCs w:val="28"/>
        </w:rPr>
        <w:t xml:space="preserve">patrimoniului arheologic </w:t>
      </w:r>
      <w:r w:rsidR="00D8155C" w:rsidRPr="000C00CB">
        <w:rPr>
          <w:sz w:val="28"/>
          <w:szCs w:val="28"/>
        </w:rPr>
        <w:t>Institutul Național al Patrimoniului Cultural are urm</w:t>
      </w:r>
      <w:r w:rsidRPr="000C00CB">
        <w:rPr>
          <w:sz w:val="28"/>
          <w:szCs w:val="28"/>
        </w:rPr>
        <w:t>ătoarele atribuții</w:t>
      </w:r>
      <w:r w:rsidR="00D8155C" w:rsidRPr="000C00CB">
        <w:rPr>
          <w:sz w:val="28"/>
          <w:szCs w:val="28"/>
        </w:rPr>
        <w:t>:</w:t>
      </w:r>
    </w:p>
    <w:p w:rsidR="00D8155C" w:rsidRPr="000C00CB" w:rsidRDefault="008B6AA2" w:rsidP="007C0864">
      <w:pPr>
        <w:pStyle w:val="Listparagraf"/>
        <w:ind w:left="0" w:firstLine="567"/>
        <w:jc w:val="both"/>
        <w:rPr>
          <w:bCs/>
          <w:sz w:val="28"/>
          <w:szCs w:val="28"/>
        </w:rPr>
      </w:pPr>
      <w:r w:rsidRPr="000C00CB">
        <w:rPr>
          <w:sz w:val="28"/>
          <w:szCs w:val="28"/>
        </w:rPr>
        <w:t>1</w:t>
      </w:r>
      <w:r w:rsidR="00D8155C" w:rsidRPr="000C00CB">
        <w:rPr>
          <w:sz w:val="28"/>
          <w:szCs w:val="28"/>
        </w:rPr>
        <w:t xml:space="preserve">) </w:t>
      </w:r>
      <w:r w:rsidR="00D8155C" w:rsidRPr="000C00CB">
        <w:rPr>
          <w:bCs/>
          <w:sz w:val="28"/>
          <w:szCs w:val="28"/>
        </w:rPr>
        <w:t xml:space="preserve">Documentarea </w:t>
      </w:r>
      <w:r w:rsidR="00C61C60" w:rsidRPr="000C00CB">
        <w:rPr>
          <w:bCs/>
          <w:sz w:val="28"/>
          <w:szCs w:val="28"/>
        </w:rPr>
        <w:t xml:space="preserve">patrimoniului </w:t>
      </w:r>
      <w:r w:rsidR="00F565A6" w:rsidRPr="000C00CB">
        <w:rPr>
          <w:bCs/>
          <w:sz w:val="28"/>
          <w:szCs w:val="28"/>
        </w:rPr>
        <w:t>arheologic</w:t>
      </w:r>
      <w:r w:rsidR="00C61C60" w:rsidRPr="000C00CB">
        <w:rPr>
          <w:bCs/>
          <w:sz w:val="28"/>
          <w:szCs w:val="28"/>
        </w:rPr>
        <w:t xml:space="preserve"> imobil</w:t>
      </w:r>
      <w:r w:rsidR="00D8155C" w:rsidRPr="000C00CB">
        <w:rPr>
          <w:bCs/>
          <w:sz w:val="28"/>
          <w:szCs w:val="28"/>
        </w:rPr>
        <w:t>:</w:t>
      </w:r>
    </w:p>
    <w:p w:rsidR="00D8155C" w:rsidRPr="000C00CB" w:rsidRDefault="008B6AA2" w:rsidP="007C0864">
      <w:pPr>
        <w:pStyle w:val="Listparagraf"/>
        <w:ind w:left="0" w:firstLine="567"/>
        <w:jc w:val="both"/>
        <w:rPr>
          <w:sz w:val="28"/>
          <w:szCs w:val="28"/>
        </w:rPr>
      </w:pPr>
      <w:r w:rsidRPr="000C00CB">
        <w:rPr>
          <w:sz w:val="28"/>
          <w:szCs w:val="28"/>
        </w:rPr>
        <w:t>a)</w:t>
      </w:r>
      <w:r w:rsidR="00D8155C" w:rsidRPr="000C00CB">
        <w:rPr>
          <w:sz w:val="28"/>
          <w:szCs w:val="28"/>
        </w:rPr>
        <w:t xml:space="preserve"> elaborarea dosarelor de </w:t>
      </w:r>
      <w:r w:rsidR="00F565A6" w:rsidRPr="000C00CB">
        <w:rPr>
          <w:sz w:val="28"/>
          <w:szCs w:val="28"/>
        </w:rPr>
        <w:t>inventar</w:t>
      </w:r>
      <w:r w:rsidR="00D8155C" w:rsidRPr="000C00CB">
        <w:rPr>
          <w:sz w:val="28"/>
          <w:szCs w:val="28"/>
        </w:rPr>
        <w:t xml:space="preserve"> a siturilor arheologice</w:t>
      </w:r>
      <w:r w:rsidR="00A57D02" w:rsidRPr="000C00CB">
        <w:rPr>
          <w:sz w:val="28"/>
          <w:szCs w:val="28"/>
        </w:rPr>
        <w:t>,</w:t>
      </w:r>
      <w:r w:rsidR="00F565A6" w:rsidRPr="000C00CB">
        <w:rPr>
          <w:sz w:val="28"/>
          <w:szCs w:val="28"/>
        </w:rPr>
        <w:t xml:space="preserve"> inclusiv a doc</w:t>
      </w:r>
      <w:r w:rsidR="00D8155C" w:rsidRPr="000C00CB">
        <w:rPr>
          <w:sz w:val="28"/>
          <w:szCs w:val="28"/>
        </w:rPr>
        <w:t>um</w:t>
      </w:r>
      <w:r w:rsidR="00A57D02" w:rsidRPr="000C00CB">
        <w:rPr>
          <w:sz w:val="28"/>
          <w:szCs w:val="28"/>
        </w:rPr>
        <w:t>e</w:t>
      </w:r>
      <w:r w:rsidR="00D8155C" w:rsidRPr="000C00CB">
        <w:rPr>
          <w:sz w:val="28"/>
          <w:szCs w:val="28"/>
        </w:rPr>
        <w:t xml:space="preserve">ntației necesare pentru formarea cadastrului </w:t>
      </w:r>
      <w:r w:rsidR="00A14F66" w:rsidRPr="000C00CB">
        <w:rPr>
          <w:sz w:val="28"/>
          <w:szCs w:val="28"/>
        </w:rPr>
        <w:t>arheologic</w:t>
      </w:r>
      <w:r w:rsidR="00A57D02" w:rsidRPr="000C00CB">
        <w:rPr>
          <w:sz w:val="28"/>
          <w:szCs w:val="28"/>
        </w:rPr>
        <w:t>,</w:t>
      </w:r>
    </w:p>
    <w:p w:rsidR="00D8155C" w:rsidRPr="000C00CB" w:rsidRDefault="008B6AA2" w:rsidP="007C0864">
      <w:pPr>
        <w:pStyle w:val="Listparagraf"/>
        <w:ind w:left="0" w:firstLine="567"/>
        <w:jc w:val="both"/>
        <w:rPr>
          <w:sz w:val="28"/>
          <w:szCs w:val="28"/>
        </w:rPr>
      </w:pPr>
      <w:r w:rsidRPr="000C00CB">
        <w:rPr>
          <w:sz w:val="28"/>
          <w:szCs w:val="28"/>
        </w:rPr>
        <w:t>b)</w:t>
      </w:r>
      <w:r w:rsidR="00D8155C" w:rsidRPr="000C00CB">
        <w:rPr>
          <w:sz w:val="28"/>
          <w:szCs w:val="28"/>
        </w:rPr>
        <w:t xml:space="preserve"> elaborarea </w:t>
      </w:r>
      <w:r w:rsidR="00F565A6" w:rsidRPr="000C00CB">
        <w:rPr>
          <w:sz w:val="28"/>
          <w:szCs w:val="28"/>
        </w:rPr>
        <w:t xml:space="preserve">fișelor </w:t>
      </w:r>
      <w:r w:rsidR="00D8155C" w:rsidRPr="000C00CB">
        <w:rPr>
          <w:sz w:val="28"/>
          <w:szCs w:val="28"/>
        </w:rPr>
        <w:t xml:space="preserve">de clasare a </w:t>
      </w:r>
      <w:r w:rsidR="00A14F66" w:rsidRPr="000C00CB">
        <w:rPr>
          <w:sz w:val="28"/>
          <w:szCs w:val="28"/>
        </w:rPr>
        <w:t>siturilor arheologice</w:t>
      </w:r>
      <w:r w:rsidR="00A57D02" w:rsidRPr="000C00CB">
        <w:rPr>
          <w:sz w:val="28"/>
          <w:szCs w:val="28"/>
        </w:rPr>
        <w:t>,</w:t>
      </w:r>
    </w:p>
    <w:p w:rsidR="00D8155C" w:rsidRPr="000C00CB" w:rsidRDefault="008B6AA2" w:rsidP="007C0864">
      <w:pPr>
        <w:pStyle w:val="Listparagraf"/>
        <w:ind w:left="0" w:firstLine="567"/>
        <w:jc w:val="both"/>
        <w:rPr>
          <w:sz w:val="28"/>
          <w:szCs w:val="28"/>
        </w:rPr>
      </w:pPr>
      <w:r w:rsidRPr="000C00CB">
        <w:rPr>
          <w:sz w:val="28"/>
          <w:szCs w:val="28"/>
        </w:rPr>
        <w:t>c)</w:t>
      </w:r>
      <w:r w:rsidR="00D8155C" w:rsidRPr="000C00CB">
        <w:rPr>
          <w:sz w:val="28"/>
          <w:szCs w:val="28"/>
        </w:rPr>
        <w:t xml:space="preserve"> elaborarea dosarelor </w:t>
      </w:r>
      <w:r w:rsidR="00A14F66" w:rsidRPr="000C00CB">
        <w:rPr>
          <w:sz w:val="28"/>
          <w:szCs w:val="28"/>
        </w:rPr>
        <w:t xml:space="preserve">siturilor arheologice </w:t>
      </w:r>
      <w:r w:rsidR="00D8155C" w:rsidRPr="000C00CB">
        <w:rPr>
          <w:sz w:val="28"/>
          <w:szCs w:val="28"/>
        </w:rPr>
        <w:t xml:space="preserve">propuse pentru nominalizare în </w:t>
      </w:r>
      <w:r w:rsidR="00A14F66" w:rsidRPr="000C00CB">
        <w:rPr>
          <w:sz w:val="28"/>
          <w:szCs w:val="28"/>
        </w:rPr>
        <w:t>liste sau registre internaționale</w:t>
      </w:r>
      <w:r w:rsidR="00F565A6" w:rsidRPr="000C00CB">
        <w:rPr>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2</w:t>
      </w:r>
      <w:r w:rsidR="00D8155C" w:rsidRPr="000C00CB">
        <w:rPr>
          <w:bCs/>
          <w:sz w:val="28"/>
          <w:szCs w:val="28"/>
        </w:rPr>
        <w:t>) Evidența</w:t>
      </w:r>
      <w:r w:rsidR="00C61C60" w:rsidRPr="000C00CB">
        <w:rPr>
          <w:bCs/>
          <w:sz w:val="28"/>
          <w:szCs w:val="28"/>
        </w:rPr>
        <w:t xml:space="preserve"> patrimoniului </w:t>
      </w:r>
      <w:r w:rsidR="00A14F66" w:rsidRPr="000C00CB">
        <w:rPr>
          <w:bCs/>
          <w:sz w:val="28"/>
          <w:szCs w:val="28"/>
        </w:rPr>
        <w:t>arheologic imobil</w:t>
      </w:r>
      <w:r w:rsidR="00D8155C" w:rsidRPr="000C00CB">
        <w:rPr>
          <w:bCs/>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a)</w:t>
      </w:r>
      <w:r w:rsidR="00D8155C" w:rsidRPr="000C00CB">
        <w:rPr>
          <w:bCs/>
          <w:sz w:val="28"/>
          <w:szCs w:val="28"/>
        </w:rPr>
        <w:t xml:space="preserve"> ț</w:t>
      </w:r>
      <w:r w:rsidR="00A14F66" w:rsidRPr="000C00CB">
        <w:rPr>
          <w:bCs/>
          <w:sz w:val="28"/>
          <w:szCs w:val="28"/>
        </w:rPr>
        <w:t>inerea Registrului n</w:t>
      </w:r>
      <w:r w:rsidR="00A57D02" w:rsidRPr="000C00CB">
        <w:rPr>
          <w:bCs/>
          <w:sz w:val="28"/>
          <w:szCs w:val="28"/>
        </w:rPr>
        <w:t>aț</w:t>
      </w:r>
      <w:r w:rsidR="00D8155C" w:rsidRPr="000C00CB">
        <w:rPr>
          <w:bCs/>
          <w:sz w:val="28"/>
          <w:szCs w:val="28"/>
        </w:rPr>
        <w:t xml:space="preserve">ional al </w:t>
      </w:r>
      <w:r w:rsidR="00A14F66" w:rsidRPr="000C00CB">
        <w:rPr>
          <w:bCs/>
          <w:sz w:val="28"/>
          <w:szCs w:val="28"/>
        </w:rPr>
        <w:t>siturilor arheologice</w:t>
      </w:r>
      <w:r w:rsidR="00A57D02" w:rsidRPr="000C00CB">
        <w:rPr>
          <w:bCs/>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b)</w:t>
      </w:r>
      <w:r w:rsidR="00D8155C" w:rsidRPr="000C00CB">
        <w:rPr>
          <w:bCs/>
          <w:sz w:val="28"/>
          <w:szCs w:val="28"/>
        </w:rPr>
        <w:t xml:space="preserve"> ținerea Bazei de date a </w:t>
      </w:r>
      <w:r w:rsidR="00A14F66" w:rsidRPr="000C00CB">
        <w:rPr>
          <w:bCs/>
          <w:sz w:val="28"/>
          <w:szCs w:val="28"/>
        </w:rPr>
        <w:t>siturilor arheologice</w:t>
      </w:r>
      <w:r w:rsidR="00A57D02" w:rsidRPr="000C00CB">
        <w:rPr>
          <w:bCs/>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c)</w:t>
      </w:r>
      <w:r w:rsidR="00D8155C" w:rsidRPr="000C00CB">
        <w:rPr>
          <w:bCs/>
          <w:sz w:val="28"/>
          <w:szCs w:val="28"/>
        </w:rPr>
        <w:t xml:space="preserve"> evidența Cadastrul</w:t>
      </w:r>
      <w:r w:rsidR="00A14F66" w:rsidRPr="000C00CB">
        <w:rPr>
          <w:bCs/>
          <w:sz w:val="28"/>
          <w:szCs w:val="28"/>
        </w:rPr>
        <w:t>ui</w:t>
      </w:r>
      <w:r w:rsidR="00D8155C" w:rsidRPr="000C00CB">
        <w:rPr>
          <w:bCs/>
          <w:sz w:val="28"/>
          <w:szCs w:val="28"/>
        </w:rPr>
        <w:t xml:space="preserve"> </w:t>
      </w:r>
      <w:r w:rsidR="00A14F66" w:rsidRPr="000C00CB">
        <w:rPr>
          <w:bCs/>
          <w:sz w:val="28"/>
          <w:szCs w:val="28"/>
        </w:rPr>
        <w:t>arheologic</w:t>
      </w:r>
      <w:r w:rsidR="00A57D02" w:rsidRPr="000C00CB">
        <w:rPr>
          <w:bCs/>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d)</w:t>
      </w:r>
      <w:r w:rsidR="00D8155C" w:rsidRPr="000C00CB">
        <w:rPr>
          <w:bCs/>
          <w:sz w:val="28"/>
          <w:szCs w:val="28"/>
        </w:rPr>
        <w:t xml:space="preserve"> ținerea evidenței dosarelor </w:t>
      </w:r>
      <w:r w:rsidR="00A14F66" w:rsidRPr="000C00CB">
        <w:rPr>
          <w:bCs/>
          <w:sz w:val="28"/>
          <w:szCs w:val="28"/>
        </w:rPr>
        <w:t>siturilor arheologice</w:t>
      </w:r>
      <w:r w:rsidR="00A57D02" w:rsidRPr="000C00CB">
        <w:rPr>
          <w:bCs/>
          <w:sz w:val="28"/>
          <w:szCs w:val="28"/>
        </w:rPr>
        <w:t>,</w:t>
      </w:r>
    </w:p>
    <w:p w:rsidR="00C61C60" w:rsidRPr="000C00CB" w:rsidRDefault="00A62958" w:rsidP="007C0864">
      <w:pPr>
        <w:pStyle w:val="Listparagraf"/>
        <w:ind w:left="0" w:firstLine="567"/>
        <w:jc w:val="both"/>
        <w:rPr>
          <w:bCs/>
          <w:sz w:val="28"/>
          <w:szCs w:val="28"/>
        </w:rPr>
      </w:pPr>
      <w:r>
        <w:rPr>
          <w:bCs/>
          <w:sz w:val="28"/>
          <w:szCs w:val="28"/>
        </w:rPr>
        <w:t>e</w:t>
      </w:r>
      <w:r w:rsidR="008B6AA2" w:rsidRPr="000C00CB">
        <w:rPr>
          <w:bCs/>
          <w:sz w:val="28"/>
          <w:szCs w:val="28"/>
        </w:rPr>
        <w:t>)</w:t>
      </w:r>
      <w:r w:rsidR="00C61C60" w:rsidRPr="000C00CB">
        <w:rPr>
          <w:bCs/>
          <w:sz w:val="28"/>
          <w:szCs w:val="28"/>
        </w:rPr>
        <w:t xml:space="preserve"> </w:t>
      </w:r>
      <w:r w:rsidR="00C61C60" w:rsidRPr="000C00CB">
        <w:rPr>
          <w:sz w:val="28"/>
          <w:szCs w:val="28"/>
        </w:rPr>
        <w:t>ținerea evidenței fișelor de clasare a siturilor arheologice;</w:t>
      </w:r>
    </w:p>
    <w:p w:rsidR="00A62958" w:rsidRPr="000C00CB" w:rsidRDefault="00A62958" w:rsidP="00A62958">
      <w:pPr>
        <w:pStyle w:val="Listparagraf"/>
        <w:ind w:left="0" w:firstLine="567"/>
        <w:jc w:val="both"/>
        <w:rPr>
          <w:bCs/>
          <w:sz w:val="28"/>
          <w:szCs w:val="28"/>
        </w:rPr>
      </w:pPr>
      <w:r>
        <w:rPr>
          <w:bCs/>
          <w:sz w:val="28"/>
          <w:szCs w:val="28"/>
        </w:rPr>
        <w:t>f</w:t>
      </w:r>
      <w:r w:rsidRPr="000C00CB">
        <w:rPr>
          <w:bCs/>
          <w:sz w:val="28"/>
          <w:szCs w:val="28"/>
        </w:rPr>
        <w:t>) ținerea evidenței siturilor arheologice distruse sau dispărute.</w:t>
      </w:r>
    </w:p>
    <w:p w:rsidR="00A62958" w:rsidRPr="000C00CB" w:rsidRDefault="00A62958" w:rsidP="00A62958">
      <w:pPr>
        <w:pStyle w:val="Listparagraf"/>
        <w:ind w:left="0" w:firstLine="567"/>
        <w:jc w:val="both"/>
        <w:rPr>
          <w:bCs/>
          <w:sz w:val="28"/>
          <w:szCs w:val="28"/>
        </w:rPr>
      </w:pPr>
      <w:r>
        <w:rPr>
          <w:bCs/>
          <w:sz w:val="28"/>
          <w:szCs w:val="28"/>
        </w:rPr>
        <w:t>g)</w:t>
      </w:r>
      <w:r w:rsidRPr="000C00CB">
        <w:rPr>
          <w:bCs/>
          <w:sz w:val="28"/>
          <w:szCs w:val="28"/>
        </w:rPr>
        <w:t xml:space="preserve"> ținerea evidenței Registrului arheologilor din Republica Moldova</w:t>
      </w:r>
    </w:p>
    <w:p w:rsidR="00D8155C" w:rsidRPr="000C00CB" w:rsidRDefault="00A62958" w:rsidP="007C0864">
      <w:pPr>
        <w:pStyle w:val="Listparagraf"/>
        <w:ind w:left="0" w:firstLine="567"/>
        <w:jc w:val="both"/>
        <w:rPr>
          <w:bCs/>
          <w:sz w:val="28"/>
          <w:szCs w:val="28"/>
        </w:rPr>
      </w:pPr>
      <w:r>
        <w:rPr>
          <w:bCs/>
          <w:sz w:val="28"/>
          <w:szCs w:val="28"/>
        </w:rPr>
        <w:t>h)</w:t>
      </w:r>
      <w:r w:rsidR="00D8155C" w:rsidRPr="000C00CB">
        <w:rPr>
          <w:bCs/>
          <w:sz w:val="28"/>
          <w:szCs w:val="28"/>
        </w:rPr>
        <w:t xml:space="preserve"> ținerea arhivei </w:t>
      </w:r>
      <w:r>
        <w:rPr>
          <w:bCs/>
          <w:sz w:val="28"/>
          <w:szCs w:val="28"/>
        </w:rPr>
        <w:t xml:space="preserve">siturilor </w:t>
      </w:r>
      <w:r w:rsidR="00A14F66" w:rsidRPr="000C00CB">
        <w:rPr>
          <w:bCs/>
          <w:sz w:val="28"/>
          <w:szCs w:val="28"/>
        </w:rPr>
        <w:t>arheologic</w:t>
      </w:r>
      <w:r>
        <w:rPr>
          <w:bCs/>
          <w:sz w:val="28"/>
          <w:szCs w:val="28"/>
        </w:rPr>
        <w:t>e</w:t>
      </w:r>
      <w:r w:rsidR="00A57D02" w:rsidRPr="000C00CB">
        <w:rPr>
          <w:bCs/>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3</w:t>
      </w:r>
      <w:r w:rsidR="00D8155C" w:rsidRPr="000C00CB">
        <w:rPr>
          <w:bCs/>
          <w:sz w:val="28"/>
          <w:szCs w:val="28"/>
        </w:rPr>
        <w:t xml:space="preserve">) Cercetarea aplicată </w:t>
      </w:r>
      <w:r w:rsidR="00A56371" w:rsidRPr="000C00CB">
        <w:rPr>
          <w:bCs/>
          <w:sz w:val="28"/>
          <w:szCs w:val="28"/>
        </w:rPr>
        <w:t xml:space="preserve">a </w:t>
      </w:r>
      <w:r w:rsidR="00D8155C" w:rsidRPr="000C00CB">
        <w:rPr>
          <w:bCs/>
          <w:sz w:val="28"/>
          <w:szCs w:val="28"/>
        </w:rPr>
        <w:t xml:space="preserve">patrimoniului </w:t>
      </w:r>
      <w:r w:rsidR="00A14F66" w:rsidRPr="000C00CB">
        <w:rPr>
          <w:bCs/>
          <w:sz w:val="28"/>
          <w:szCs w:val="28"/>
        </w:rPr>
        <w:t>arheologic imobil</w:t>
      </w:r>
      <w:r w:rsidR="00D8155C" w:rsidRPr="000C00CB">
        <w:rPr>
          <w:bCs/>
          <w:sz w:val="28"/>
          <w:szCs w:val="28"/>
        </w:rPr>
        <w:t>:</w:t>
      </w:r>
    </w:p>
    <w:p w:rsidR="00097E46" w:rsidRPr="000C00CB" w:rsidRDefault="008B6AA2" w:rsidP="007C0864">
      <w:pPr>
        <w:pStyle w:val="Listparagraf"/>
        <w:ind w:left="0" w:firstLine="567"/>
        <w:jc w:val="both"/>
        <w:rPr>
          <w:sz w:val="28"/>
          <w:szCs w:val="28"/>
        </w:rPr>
      </w:pPr>
      <w:r w:rsidRPr="000C00CB">
        <w:rPr>
          <w:sz w:val="28"/>
          <w:szCs w:val="28"/>
        </w:rPr>
        <w:t>a)</w:t>
      </w:r>
      <w:r w:rsidR="00097E46" w:rsidRPr="000C00CB">
        <w:rPr>
          <w:sz w:val="28"/>
          <w:szCs w:val="28"/>
        </w:rPr>
        <w:t xml:space="preserve"> elaborarea Repertoriului național al siturilor arheologice </w:t>
      </w:r>
    </w:p>
    <w:p w:rsidR="00D8155C" w:rsidRPr="000C00CB" w:rsidRDefault="008B6AA2" w:rsidP="007C0864">
      <w:pPr>
        <w:pStyle w:val="Listparagraf"/>
        <w:ind w:left="0" w:firstLine="567"/>
        <w:jc w:val="both"/>
        <w:rPr>
          <w:sz w:val="28"/>
          <w:szCs w:val="28"/>
        </w:rPr>
      </w:pPr>
      <w:r w:rsidRPr="000C00CB">
        <w:rPr>
          <w:sz w:val="28"/>
          <w:szCs w:val="28"/>
        </w:rPr>
        <w:t>b)</w:t>
      </w:r>
      <w:r w:rsidR="00A57D02" w:rsidRPr="000C00CB">
        <w:rPr>
          <w:sz w:val="28"/>
          <w:szCs w:val="28"/>
        </w:rPr>
        <w:t xml:space="preserve"> </w:t>
      </w:r>
      <w:r w:rsidR="00D8155C" w:rsidRPr="000C00CB">
        <w:rPr>
          <w:sz w:val="28"/>
          <w:szCs w:val="28"/>
        </w:rPr>
        <w:t xml:space="preserve">cercetarea </w:t>
      </w:r>
      <w:r w:rsidR="00A14F66" w:rsidRPr="000C00CB">
        <w:rPr>
          <w:sz w:val="28"/>
          <w:szCs w:val="28"/>
        </w:rPr>
        <w:t>invazivă și non-invazivă a siturilor arheologice</w:t>
      </w:r>
      <w:r w:rsidR="00A57D02" w:rsidRPr="000C00CB">
        <w:rPr>
          <w:sz w:val="28"/>
          <w:szCs w:val="28"/>
        </w:rPr>
        <w:t>,</w:t>
      </w:r>
      <w:r w:rsidR="00D8155C" w:rsidRPr="000C00CB">
        <w:rPr>
          <w:sz w:val="28"/>
          <w:szCs w:val="28"/>
        </w:rPr>
        <w:t xml:space="preserve"> </w:t>
      </w:r>
    </w:p>
    <w:p w:rsidR="00A56371" w:rsidRPr="000C00CB" w:rsidRDefault="008B6AA2" w:rsidP="007C0864">
      <w:pPr>
        <w:pStyle w:val="Listparagraf"/>
        <w:ind w:left="0" w:firstLine="567"/>
        <w:jc w:val="both"/>
        <w:rPr>
          <w:sz w:val="28"/>
          <w:szCs w:val="28"/>
        </w:rPr>
      </w:pPr>
      <w:r w:rsidRPr="000C00CB">
        <w:rPr>
          <w:sz w:val="28"/>
          <w:szCs w:val="28"/>
        </w:rPr>
        <w:lastRenderedPageBreak/>
        <w:t>c)</w:t>
      </w:r>
      <w:r w:rsidR="00A56371" w:rsidRPr="000C00CB">
        <w:rPr>
          <w:sz w:val="28"/>
          <w:szCs w:val="28"/>
        </w:rPr>
        <w:t xml:space="preserve"> </w:t>
      </w:r>
      <w:r w:rsidR="00C61C60" w:rsidRPr="000C00CB">
        <w:rPr>
          <w:sz w:val="28"/>
          <w:szCs w:val="28"/>
        </w:rPr>
        <w:t>c</w:t>
      </w:r>
      <w:r w:rsidR="00A56371" w:rsidRPr="000C00CB">
        <w:rPr>
          <w:sz w:val="28"/>
          <w:szCs w:val="28"/>
        </w:rPr>
        <w:t>ercet</w:t>
      </w:r>
      <w:r w:rsidR="00C61C60" w:rsidRPr="000C00CB">
        <w:rPr>
          <w:sz w:val="28"/>
          <w:szCs w:val="28"/>
        </w:rPr>
        <w:t>area</w:t>
      </w:r>
      <w:r w:rsidR="00A56371" w:rsidRPr="000C00CB">
        <w:rPr>
          <w:sz w:val="28"/>
          <w:szCs w:val="28"/>
        </w:rPr>
        <w:t xml:space="preserve"> arheologic</w:t>
      </w:r>
      <w:r w:rsidR="00C61C60" w:rsidRPr="000C00CB">
        <w:rPr>
          <w:sz w:val="28"/>
          <w:szCs w:val="28"/>
        </w:rPr>
        <w:t>ă</w:t>
      </w:r>
      <w:r w:rsidR="00A56371" w:rsidRPr="000C00CB">
        <w:rPr>
          <w:sz w:val="28"/>
          <w:szCs w:val="28"/>
        </w:rPr>
        <w:t xml:space="preserve"> preventiv</w:t>
      </w:r>
      <w:r w:rsidR="00C61C60" w:rsidRPr="000C00CB">
        <w:rPr>
          <w:sz w:val="28"/>
          <w:szCs w:val="28"/>
        </w:rPr>
        <w:t>ă</w:t>
      </w:r>
      <w:r w:rsidR="00A56371" w:rsidRPr="000C00CB">
        <w:rPr>
          <w:sz w:val="28"/>
          <w:szCs w:val="28"/>
        </w:rPr>
        <w:t>, de salvare și de supraveghere a siturilor arheologice</w:t>
      </w:r>
      <w:r w:rsidR="00A57D02" w:rsidRPr="000C00CB">
        <w:rPr>
          <w:sz w:val="28"/>
          <w:szCs w:val="28"/>
        </w:rPr>
        <w:t>,</w:t>
      </w:r>
    </w:p>
    <w:p w:rsidR="00A56371" w:rsidRPr="000C00CB" w:rsidRDefault="008B6AA2" w:rsidP="007C0864">
      <w:pPr>
        <w:pStyle w:val="Listparagraf"/>
        <w:ind w:left="0" w:firstLine="567"/>
        <w:jc w:val="both"/>
        <w:rPr>
          <w:sz w:val="28"/>
          <w:szCs w:val="28"/>
        </w:rPr>
      </w:pPr>
      <w:r w:rsidRPr="000C00CB">
        <w:rPr>
          <w:sz w:val="28"/>
          <w:szCs w:val="28"/>
        </w:rPr>
        <w:t>d)</w:t>
      </w:r>
      <w:r w:rsidR="00A56371" w:rsidRPr="000C00CB">
        <w:rPr>
          <w:sz w:val="28"/>
          <w:szCs w:val="28"/>
        </w:rPr>
        <w:t xml:space="preserve"> elabor</w:t>
      </w:r>
      <w:r w:rsidR="00C61C60" w:rsidRPr="000C00CB">
        <w:rPr>
          <w:sz w:val="28"/>
          <w:szCs w:val="28"/>
        </w:rPr>
        <w:t>area</w:t>
      </w:r>
      <w:r w:rsidR="00A56371" w:rsidRPr="000C00CB">
        <w:rPr>
          <w:sz w:val="28"/>
          <w:szCs w:val="28"/>
        </w:rPr>
        <w:t xml:space="preserve"> studii</w:t>
      </w:r>
      <w:r w:rsidR="00C61C60" w:rsidRPr="000C00CB">
        <w:rPr>
          <w:sz w:val="28"/>
          <w:szCs w:val="28"/>
        </w:rPr>
        <w:t>lor</w:t>
      </w:r>
      <w:r w:rsidR="00A56371" w:rsidRPr="000C00CB">
        <w:rPr>
          <w:sz w:val="28"/>
          <w:szCs w:val="28"/>
        </w:rPr>
        <w:t xml:space="preserve"> de fundamentare pentru definirea, instituirea şi delimitarea zonelor ocrotite c</w:t>
      </w:r>
      <w:r w:rsidR="00A57D02" w:rsidRPr="000C00CB">
        <w:rPr>
          <w:sz w:val="28"/>
          <w:szCs w:val="28"/>
        </w:rPr>
        <w:t>e cuprind patrimoniu arheologic,</w:t>
      </w:r>
    </w:p>
    <w:p w:rsidR="00D8155C" w:rsidRPr="000C00CB" w:rsidRDefault="008B6AA2" w:rsidP="007C0864">
      <w:pPr>
        <w:pStyle w:val="Listparagraf"/>
        <w:ind w:left="0" w:firstLine="567"/>
        <w:jc w:val="both"/>
        <w:rPr>
          <w:sz w:val="28"/>
          <w:szCs w:val="28"/>
        </w:rPr>
      </w:pPr>
      <w:r w:rsidRPr="000C00CB">
        <w:rPr>
          <w:sz w:val="28"/>
          <w:szCs w:val="28"/>
        </w:rPr>
        <w:t>e)</w:t>
      </w:r>
      <w:r w:rsidR="00D8155C" w:rsidRPr="000C00CB">
        <w:rPr>
          <w:sz w:val="28"/>
          <w:szCs w:val="28"/>
        </w:rPr>
        <w:t xml:space="preserve"> elaborarea p</w:t>
      </w:r>
      <w:r w:rsidR="00A14F66" w:rsidRPr="000C00CB">
        <w:rPr>
          <w:sz w:val="28"/>
          <w:szCs w:val="28"/>
        </w:rPr>
        <w:t xml:space="preserve">roiectelor de </w:t>
      </w:r>
      <w:r w:rsidR="00D8155C" w:rsidRPr="000C00CB">
        <w:rPr>
          <w:sz w:val="28"/>
          <w:szCs w:val="28"/>
        </w:rPr>
        <w:t>conservare-rest</w:t>
      </w:r>
      <w:r w:rsidR="00A57D02" w:rsidRPr="000C00CB">
        <w:rPr>
          <w:sz w:val="28"/>
          <w:szCs w:val="28"/>
        </w:rPr>
        <w:t>a</w:t>
      </w:r>
      <w:r w:rsidR="00D8155C" w:rsidRPr="000C00CB">
        <w:rPr>
          <w:sz w:val="28"/>
          <w:szCs w:val="28"/>
        </w:rPr>
        <w:t xml:space="preserve">urare a </w:t>
      </w:r>
      <w:r w:rsidR="00A14F66" w:rsidRPr="000C00CB">
        <w:rPr>
          <w:sz w:val="28"/>
          <w:szCs w:val="28"/>
        </w:rPr>
        <w:t>siturilor arheologice</w:t>
      </w:r>
      <w:r w:rsidR="00A57D02" w:rsidRPr="000C00CB">
        <w:rPr>
          <w:sz w:val="28"/>
          <w:szCs w:val="28"/>
        </w:rPr>
        <w:t>,</w:t>
      </w:r>
    </w:p>
    <w:p w:rsidR="00D8155C" w:rsidRPr="000C00CB" w:rsidRDefault="008B6AA2" w:rsidP="007C0864">
      <w:pPr>
        <w:pStyle w:val="Listparagraf"/>
        <w:ind w:left="0" w:firstLine="567"/>
        <w:jc w:val="both"/>
        <w:rPr>
          <w:sz w:val="28"/>
          <w:szCs w:val="28"/>
        </w:rPr>
      </w:pPr>
      <w:r w:rsidRPr="000C00CB">
        <w:rPr>
          <w:bCs/>
          <w:sz w:val="28"/>
          <w:szCs w:val="28"/>
        </w:rPr>
        <w:t>f)</w:t>
      </w:r>
      <w:r w:rsidR="00D8155C" w:rsidRPr="000C00CB">
        <w:rPr>
          <w:bCs/>
          <w:sz w:val="28"/>
          <w:szCs w:val="28"/>
        </w:rPr>
        <w:t xml:space="preserve"> fundamentarea importanței științifice și sociale a patrimoniului </w:t>
      </w:r>
      <w:r w:rsidR="00151173" w:rsidRPr="000C00CB">
        <w:rPr>
          <w:bCs/>
          <w:sz w:val="28"/>
          <w:szCs w:val="28"/>
        </w:rPr>
        <w:t>arheologic</w:t>
      </w:r>
      <w:r w:rsidR="00A57D02" w:rsidRPr="000C00CB">
        <w:rPr>
          <w:bCs/>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g)</w:t>
      </w:r>
      <w:r w:rsidR="00D8155C" w:rsidRPr="000C00CB">
        <w:rPr>
          <w:bCs/>
          <w:sz w:val="28"/>
          <w:szCs w:val="28"/>
        </w:rPr>
        <w:t xml:space="preserve"> cercetarea gradului de conservare a </w:t>
      </w:r>
      <w:r w:rsidR="00151173" w:rsidRPr="000C00CB">
        <w:rPr>
          <w:bCs/>
          <w:sz w:val="28"/>
          <w:szCs w:val="28"/>
        </w:rPr>
        <w:t xml:space="preserve">siturilor arheologice </w:t>
      </w:r>
      <w:r w:rsidR="00D8155C" w:rsidRPr="000C00CB">
        <w:rPr>
          <w:bCs/>
          <w:sz w:val="28"/>
          <w:szCs w:val="28"/>
        </w:rPr>
        <w:t>și elaborarea soluțiilor de conservare/restaurare a acest</w:t>
      </w:r>
      <w:r w:rsidR="00151173" w:rsidRPr="000C00CB">
        <w:rPr>
          <w:bCs/>
          <w:sz w:val="28"/>
          <w:szCs w:val="28"/>
        </w:rPr>
        <w:t>ora</w:t>
      </w:r>
      <w:r w:rsidR="00A57D02" w:rsidRPr="000C00CB">
        <w:rPr>
          <w:bCs/>
          <w:sz w:val="28"/>
          <w:szCs w:val="28"/>
        </w:rPr>
        <w:t>,</w:t>
      </w:r>
    </w:p>
    <w:p w:rsidR="00097E46" w:rsidRPr="000C00CB" w:rsidRDefault="008B6AA2" w:rsidP="007C0864">
      <w:pPr>
        <w:pStyle w:val="Listparagraf"/>
        <w:ind w:left="0" w:firstLine="567"/>
        <w:jc w:val="both"/>
        <w:rPr>
          <w:sz w:val="28"/>
          <w:szCs w:val="28"/>
        </w:rPr>
      </w:pPr>
      <w:r w:rsidRPr="000C00CB">
        <w:rPr>
          <w:sz w:val="28"/>
          <w:szCs w:val="28"/>
        </w:rPr>
        <w:t>h)</w:t>
      </w:r>
      <w:r w:rsidR="00097E46" w:rsidRPr="000C00CB">
        <w:rPr>
          <w:sz w:val="28"/>
          <w:szCs w:val="28"/>
        </w:rPr>
        <w:t> elaborarea listelor siturilor arheologice propuse pentru clasare;</w:t>
      </w:r>
    </w:p>
    <w:p w:rsidR="00A56371" w:rsidRPr="000C00CB" w:rsidRDefault="008B6AA2" w:rsidP="007C0864">
      <w:pPr>
        <w:pStyle w:val="Listparagraf"/>
        <w:ind w:left="0" w:firstLine="567"/>
        <w:jc w:val="both"/>
        <w:rPr>
          <w:sz w:val="28"/>
          <w:szCs w:val="28"/>
        </w:rPr>
      </w:pPr>
      <w:r w:rsidRPr="000C00CB">
        <w:rPr>
          <w:sz w:val="28"/>
          <w:szCs w:val="28"/>
        </w:rPr>
        <w:t>i)</w:t>
      </w:r>
      <w:r w:rsidR="00A56371" w:rsidRPr="000C00CB">
        <w:rPr>
          <w:sz w:val="28"/>
          <w:szCs w:val="28"/>
        </w:rPr>
        <w:t xml:space="preserve"> elaborează planurile de management ale siturilor arheologice</w:t>
      </w:r>
      <w:r w:rsidR="00A57D02" w:rsidRPr="000C00CB">
        <w:rPr>
          <w:sz w:val="28"/>
          <w:szCs w:val="28"/>
        </w:rPr>
        <w:t>,</w:t>
      </w:r>
    </w:p>
    <w:p w:rsidR="00D8155C" w:rsidRPr="000C00CB" w:rsidRDefault="008B6AA2" w:rsidP="007C0864">
      <w:pPr>
        <w:pStyle w:val="Listparagraf"/>
        <w:ind w:left="0" w:firstLine="567"/>
        <w:jc w:val="both"/>
        <w:rPr>
          <w:sz w:val="28"/>
          <w:szCs w:val="28"/>
        </w:rPr>
      </w:pPr>
      <w:r w:rsidRPr="000C00CB">
        <w:rPr>
          <w:sz w:val="28"/>
          <w:szCs w:val="28"/>
        </w:rPr>
        <w:t>j)</w:t>
      </w:r>
      <w:r w:rsidR="00D8155C" w:rsidRPr="000C00CB">
        <w:rPr>
          <w:sz w:val="28"/>
          <w:szCs w:val="28"/>
        </w:rPr>
        <w:t xml:space="preserve"> editarea revistei </w:t>
      </w:r>
      <w:r w:rsidR="00151173" w:rsidRPr="000C00CB">
        <w:rPr>
          <w:sz w:val="28"/>
          <w:szCs w:val="28"/>
        </w:rPr>
        <w:t>arheologice</w:t>
      </w:r>
      <w:r w:rsidR="00D8155C" w:rsidRPr="000C00CB">
        <w:rPr>
          <w:sz w:val="28"/>
          <w:szCs w:val="28"/>
        </w:rPr>
        <w:t>, precum şi a altor publicaţii de specialitate pe orice tip de suport</w:t>
      </w:r>
      <w:r w:rsidR="00A57D02" w:rsidRPr="000C00CB">
        <w:rPr>
          <w:sz w:val="28"/>
          <w:szCs w:val="28"/>
        </w:rPr>
        <w:t>,</w:t>
      </w:r>
    </w:p>
    <w:p w:rsidR="00A56371" w:rsidRPr="000C00CB" w:rsidRDefault="008B6AA2" w:rsidP="007C0864">
      <w:pPr>
        <w:pStyle w:val="Listparagraf"/>
        <w:ind w:left="0" w:firstLine="567"/>
        <w:jc w:val="both"/>
        <w:rPr>
          <w:sz w:val="28"/>
          <w:szCs w:val="28"/>
        </w:rPr>
      </w:pPr>
      <w:r w:rsidRPr="000C00CB">
        <w:rPr>
          <w:sz w:val="28"/>
          <w:szCs w:val="28"/>
        </w:rPr>
        <w:t>k)</w:t>
      </w:r>
      <w:r w:rsidR="00A56371" w:rsidRPr="000C00CB">
        <w:rPr>
          <w:sz w:val="28"/>
          <w:szCs w:val="28"/>
        </w:rPr>
        <w:t xml:space="preserve"> eliber</w:t>
      </w:r>
      <w:r w:rsidR="00C61C60" w:rsidRPr="000C00CB">
        <w:rPr>
          <w:sz w:val="28"/>
          <w:szCs w:val="28"/>
        </w:rPr>
        <w:t>area</w:t>
      </w:r>
      <w:r w:rsidR="00A56371" w:rsidRPr="000C00CB">
        <w:rPr>
          <w:sz w:val="28"/>
          <w:szCs w:val="28"/>
        </w:rPr>
        <w:t xml:space="preserve">, în condițiile legii, </w:t>
      </w:r>
      <w:r w:rsidR="00C61C60" w:rsidRPr="000C00CB">
        <w:rPr>
          <w:sz w:val="28"/>
          <w:szCs w:val="28"/>
        </w:rPr>
        <w:t xml:space="preserve">a </w:t>
      </w:r>
      <w:r w:rsidR="00A56371" w:rsidRPr="000C00CB">
        <w:rPr>
          <w:sz w:val="28"/>
          <w:szCs w:val="28"/>
        </w:rPr>
        <w:t>certificatul</w:t>
      </w:r>
      <w:r w:rsidR="00C61C60" w:rsidRPr="000C00CB">
        <w:rPr>
          <w:sz w:val="28"/>
          <w:szCs w:val="28"/>
        </w:rPr>
        <w:t>ui</w:t>
      </w:r>
      <w:r w:rsidR="00A56371" w:rsidRPr="000C00CB">
        <w:rPr>
          <w:sz w:val="28"/>
          <w:szCs w:val="28"/>
        </w:rPr>
        <w:t xml:space="preserve"> de descărcare de sarcină arheologică</w:t>
      </w:r>
      <w:r w:rsidR="00A57D02" w:rsidRPr="000C00CB">
        <w:rPr>
          <w:sz w:val="28"/>
          <w:szCs w:val="28"/>
        </w:rPr>
        <w:t>,</w:t>
      </w:r>
    </w:p>
    <w:p w:rsidR="00C61C60" w:rsidRPr="000C00CB" w:rsidRDefault="008B6AA2" w:rsidP="007C0864">
      <w:pPr>
        <w:pStyle w:val="Listparagraf"/>
        <w:ind w:left="0" w:firstLine="567"/>
        <w:jc w:val="both"/>
        <w:rPr>
          <w:sz w:val="28"/>
          <w:szCs w:val="28"/>
        </w:rPr>
      </w:pPr>
      <w:r w:rsidRPr="000C00CB">
        <w:rPr>
          <w:sz w:val="28"/>
          <w:szCs w:val="28"/>
        </w:rPr>
        <w:t>l)</w:t>
      </w:r>
      <w:r w:rsidR="00C61C60" w:rsidRPr="000C00CB">
        <w:rPr>
          <w:sz w:val="28"/>
          <w:szCs w:val="28"/>
        </w:rPr>
        <w:t xml:space="preserve"> oferirea către autorităţile</w:t>
      </w:r>
      <w:r w:rsidR="00A56371" w:rsidRPr="000C00CB">
        <w:rPr>
          <w:sz w:val="28"/>
          <w:szCs w:val="28"/>
        </w:rPr>
        <w:t xml:space="preserve"> administraţiei publice locale </w:t>
      </w:r>
      <w:r w:rsidR="00C61C60" w:rsidRPr="000C00CB">
        <w:rPr>
          <w:sz w:val="28"/>
          <w:szCs w:val="28"/>
        </w:rPr>
        <w:t xml:space="preserve">a </w:t>
      </w:r>
      <w:r w:rsidR="00A56371" w:rsidRPr="000C00CB">
        <w:rPr>
          <w:sz w:val="28"/>
          <w:szCs w:val="28"/>
        </w:rPr>
        <w:t>date</w:t>
      </w:r>
      <w:r w:rsidR="00C61C60" w:rsidRPr="000C00CB">
        <w:rPr>
          <w:sz w:val="28"/>
          <w:szCs w:val="28"/>
        </w:rPr>
        <w:t>lor</w:t>
      </w:r>
      <w:r w:rsidR="00A56371" w:rsidRPr="000C00CB">
        <w:rPr>
          <w:sz w:val="28"/>
          <w:szCs w:val="28"/>
        </w:rPr>
        <w:t xml:space="preserve"> complete privind siturile arheologice aflate pe teritoriul administrativ al acesteia; </w:t>
      </w:r>
    </w:p>
    <w:p w:rsidR="00A56371" w:rsidRPr="000C00CB" w:rsidRDefault="008B6AA2" w:rsidP="007C0864">
      <w:pPr>
        <w:pStyle w:val="Listparagraf"/>
        <w:ind w:left="0" w:firstLine="567"/>
        <w:jc w:val="both"/>
        <w:rPr>
          <w:sz w:val="28"/>
          <w:szCs w:val="28"/>
        </w:rPr>
      </w:pPr>
      <w:r w:rsidRPr="000C00CB">
        <w:rPr>
          <w:sz w:val="28"/>
          <w:szCs w:val="28"/>
        </w:rPr>
        <w:t>m)</w:t>
      </w:r>
      <w:r w:rsidR="00C61C60" w:rsidRPr="000C00CB">
        <w:rPr>
          <w:sz w:val="28"/>
          <w:szCs w:val="28"/>
        </w:rPr>
        <w:t xml:space="preserve"> </w:t>
      </w:r>
      <w:r w:rsidR="00A56371" w:rsidRPr="000C00CB">
        <w:rPr>
          <w:sz w:val="28"/>
          <w:szCs w:val="28"/>
        </w:rPr>
        <w:t>instrui</w:t>
      </w:r>
      <w:r w:rsidR="00C61C60" w:rsidRPr="000C00CB">
        <w:rPr>
          <w:sz w:val="28"/>
          <w:szCs w:val="28"/>
        </w:rPr>
        <w:t>rea</w:t>
      </w:r>
      <w:r w:rsidR="00A56371" w:rsidRPr="000C00CB">
        <w:rPr>
          <w:sz w:val="28"/>
          <w:szCs w:val="28"/>
        </w:rPr>
        <w:t xml:space="preserve"> autorit</w:t>
      </w:r>
      <w:r w:rsidR="00C61C60" w:rsidRPr="000C00CB">
        <w:rPr>
          <w:sz w:val="28"/>
          <w:szCs w:val="28"/>
        </w:rPr>
        <w:t>ății</w:t>
      </w:r>
      <w:r w:rsidR="00A56371" w:rsidRPr="000C00CB">
        <w:rPr>
          <w:sz w:val="28"/>
          <w:szCs w:val="28"/>
        </w:rPr>
        <w:t xml:space="preserve"> administraţiei publice locale în probleme ce ţin de protecţia şi valorificarea patrimoniului arheologic</w:t>
      </w:r>
      <w:r w:rsidR="00A57D02" w:rsidRPr="000C00CB">
        <w:rPr>
          <w:sz w:val="28"/>
          <w:szCs w:val="28"/>
        </w:rPr>
        <w:t>,</w:t>
      </w:r>
    </w:p>
    <w:p w:rsidR="00A56371" w:rsidRPr="000C00CB" w:rsidRDefault="008B6AA2" w:rsidP="007C0864">
      <w:pPr>
        <w:pStyle w:val="Listparagraf"/>
        <w:ind w:left="0" w:firstLine="567"/>
        <w:jc w:val="both"/>
        <w:rPr>
          <w:sz w:val="28"/>
          <w:szCs w:val="28"/>
        </w:rPr>
      </w:pPr>
      <w:r w:rsidRPr="000C00CB">
        <w:rPr>
          <w:sz w:val="28"/>
          <w:szCs w:val="28"/>
        </w:rPr>
        <w:t>n)</w:t>
      </w:r>
      <w:r w:rsidR="00A56371" w:rsidRPr="000C00CB">
        <w:rPr>
          <w:sz w:val="28"/>
          <w:szCs w:val="28"/>
        </w:rPr>
        <w:t xml:space="preserve"> aviz</w:t>
      </w:r>
      <w:r w:rsidR="00C61C60" w:rsidRPr="000C00CB">
        <w:rPr>
          <w:sz w:val="28"/>
          <w:szCs w:val="28"/>
        </w:rPr>
        <w:t>area</w:t>
      </w:r>
      <w:r w:rsidR="00A56371" w:rsidRPr="000C00CB">
        <w:rPr>
          <w:sz w:val="28"/>
          <w:szCs w:val="28"/>
        </w:rPr>
        <w:t xml:space="preserve"> documentaţi</w:t>
      </w:r>
      <w:r w:rsidR="00C61C60" w:rsidRPr="000C00CB">
        <w:rPr>
          <w:sz w:val="28"/>
          <w:szCs w:val="28"/>
        </w:rPr>
        <w:t>ei</w:t>
      </w:r>
      <w:r w:rsidR="00A56371" w:rsidRPr="000C00CB">
        <w:rPr>
          <w:sz w:val="28"/>
          <w:szCs w:val="28"/>
        </w:rPr>
        <w:t xml:space="preserve"> de urbanism şi de amenajare a teritoriului, care cuprinde situri arheologice</w:t>
      </w:r>
      <w:r w:rsidR="00A57D02" w:rsidRPr="000C00CB">
        <w:rPr>
          <w:sz w:val="28"/>
          <w:szCs w:val="28"/>
        </w:rPr>
        <w:t>.</w:t>
      </w:r>
    </w:p>
    <w:p w:rsidR="00D8155C" w:rsidRPr="000C00CB" w:rsidRDefault="008B6AA2" w:rsidP="007C0864">
      <w:pPr>
        <w:pStyle w:val="Listparagraf"/>
        <w:ind w:left="0" w:firstLine="567"/>
        <w:jc w:val="both"/>
        <w:rPr>
          <w:bCs/>
          <w:sz w:val="28"/>
          <w:szCs w:val="28"/>
        </w:rPr>
      </w:pPr>
      <w:r w:rsidRPr="000C00CB">
        <w:rPr>
          <w:bCs/>
          <w:sz w:val="28"/>
          <w:szCs w:val="28"/>
        </w:rPr>
        <w:t>4</w:t>
      </w:r>
      <w:r w:rsidR="00D8155C" w:rsidRPr="000C00CB">
        <w:rPr>
          <w:bCs/>
          <w:sz w:val="28"/>
          <w:szCs w:val="28"/>
        </w:rPr>
        <w:t xml:space="preserve">) Elaborarea reglementărilor pentru domeniul patrimoniului </w:t>
      </w:r>
      <w:r w:rsidR="00017B23" w:rsidRPr="000C00CB">
        <w:rPr>
          <w:bCs/>
          <w:sz w:val="28"/>
          <w:szCs w:val="28"/>
        </w:rPr>
        <w:t>ar</w:t>
      </w:r>
      <w:r w:rsidR="00151173" w:rsidRPr="000C00CB">
        <w:rPr>
          <w:bCs/>
          <w:sz w:val="28"/>
          <w:szCs w:val="28"/>
        </w:rPr>
        <w:t>heologic</w:t>
      </w:r>
      <w:r w:rsidR="00D8155C" w:rsidRPr="000C00CB">
        <w:rPr>
          <w:bCs/>
          <w:sz w:val="28"/>
          <w:szCs w:val="28"/>
        </w:rPr>
        <w:t xml:space="preserve">: </w:t>
      </w:r>
    </w:p>
    <w:p w:rsidR="00D8155C" w:rsidRPr="000C00CB" w:rsidRDefault="008B6AA2" w:rsidP="007C0864">
      <w:pPr>
        <w:pStyle w:val="Listparagraf"/>
        <w:ind w:left="0" w:firstLine="567"/>
        <w:jc w:val="both"/>
        <w:rPr>
          <w:sz w:val="28"/>
          <w:szCs w:val="28"/>
        </w:rPr>
      </w:pPr>
      <w:r w:rsidRPr="000C00CB">
        <w:rPr>
          <w:sz w:val="28"/>
          <w:szCs w:val="28"/>
        </w:rPr>
        <w:t>a)</w:t>
      </w:r>
      <w:r w:rsidR="00D8155C" w:rsidRPr="000C00CB">
        <w:rPr>
          <w:sz w:val="28"/>
          <w:szCs w:val="28"/>
        </w:rPr>
        <w:t xml:space="preserve"> elaborarea metodologiilor, normelor și reglementărilor specifice domeniului protejării și managementului patrimoniului </w:t>
      </w:r>
      <w:r w:rsidR="00151173" w:rsidRPr="000C00CB">
        <w:rPr>
          <w:sz w:val="28"/>
          <w:szCs w:val="28"/>
        </w:rPr>
        <w:t>arheologic</w:t>
      </w:r>
      <w:r w:rsidR="00D8155C" w:rsidRPr="000C00CB">
        <w:rPr>
          <w:sz w:val="28"/>
          <w:szCs w:val="28"/>
        </w:rPr>
        <w:t xml:space="preserve">; </w:t>
      </w:r>
    </w:p>
    <w:p w:rsidR="00D8155C" w:rsidRPr="000C00CB" w:rsidRDefault="008B6AA2" w:rsidP="007C0864">
      <w:pPr>
        <w:pStyle w:val="Listparagraf"/>
        <w:ind w:left="0" w:firstLine="567"/>
        <w:jc w:val="both"/>
        <w:rPr>
          <w:sz w:val="28"/>
          <w:szCs w:val="28"/>
        </w:rPr>
      </w:pPr>
      <w:r w:rsidRPr="000C00CB">
        <w:rPr>
          <w:sz w:val="28"/>
          <w:szCs w:val="28"/>
        </w:rPr>
        <w:t>b)</w:t>
      </w:r>
      <w:r w:rsidR="00D8155C" w:rsidRPr="000C00CB">
        <w:rPr>
          <w:sz w:val="28"/>
          <w:szCs w:val="28"/>
        </w:rPr>
        <w:t xml:space="preserve"> expertizarea metodologiilor şi tehnologiilor specifice domeniului protejării </w:t>
      </w:r>
      <w:r w:rsidR="00151173" w:rsidRPr="000C00CB">
        <w:rPr>
          <w:sz w:val="28"/>
          <w:szCs w:val="28"/>
        </w:rPr>
        <w:t>patrimoniului arheologic</w:t>
      </w:r>
      <w:r w:rsidR="00A56371" w:rsidRPr="000C00CB">
        <w:rPr>
          <w:sz w:val="28"/>
          <w:szCs w:val="28"/>
        </w:rPr>
        <w:t>.</w:t>
      </w:r>
    </w:p>
    <w:p w:rsidR="0027586A" w:rsidRPr="000C00CB" w:rsidRDefault="008B6AA2" w:rsidP="007C0864">
      <w:pPr>
        <w:pStyle w:val="Listparagraf"/>
        <w:ind w:left="0" w:firstLine="567"/>
        <w:jc w:val="both"/>
        <w:rPr>
          <w:sz w:val="28"/>
          <w:szCs w:val="28"/>
        </w:rPr>
      </w:pPr>
      <w:r w:rsidRPr="000C00CB">
        <w:rPr>
          <w:sz w:val="28"/>
          <w:szCs w:val="28"/>
        </w:rPr>
        <w:t>(</w:t>
      </w:r>
      <w:r w:rsidR="0027586A" w:rsidRPr="000C00CB">
        <w:rPr>
          <w:sz w:val="28"/>
          <w:szCs w:val="28"/>
        </w:rPr>
        <w:t>4</w:t>
      </w:r>
      <w:r w:rsidRPr="000C00CB">
        <w:rPr>
          <w:sz w:val="28"/>
          <w:szCs w:val="28"/>
        </w:rPr>
        <w:t>)</w:t>
      </w:r>
      <w:r w:rsidR="0027586A" w:rsidRPr="000C00CB">
        <w:rPr>
          <w:sz w:val="28"/>
          <w:szCs w:val="28"/>
        </w:rPr>
        <w:t xml:space="preserve"> </w:t>
      </w:r>
      <w:r w:rsidR="00C61C60" w:rsidRPr="000C00CB">
        <w:rPr>
          <w:sz w:val="28"/>
          <w:szCs w:val="28"/>
        </w:rPr>
        <w:t xml:space="preserve">Controlul și monitorizarea </w:t>
      </w:r>
      <w:r w:rsidR="0027586A" w:rsidRPr="000C00CB">
        <w:rPr>
          <w:sz w:val="28"/>
          <w:szCs w:val="28"/>
        </w:rPr>
        <w:t>respect</w:t>
      </w:r>
      <w:r w:rsidR="00A62958">
        <w:rPr>
          <w:sz w:val="28"/>
          <w:szCs w:val="28"/>
        </w:rPr>
        <w:t>ării</w:t>
      </w:r>
      <w:r w:rsidR="0027586A" w:rsidRPr="000C00CB">
        <w:rPr>
          <w:sz w:val="28"/>
          <w:szCs w:val="28"/>
        </w:rPr>
        <w:t xml:space="preserve"> prevederilor legale privind protejarea patrimoniului arheologic</w:t>
      </w:r>
      <w:r w:rsidR="00A57D02" w:rsidRPr="000C00CB">
        <w:rPr>
          <w:sz w:val="28"/>
          <w:szCs w:val="28"/>
        </w:rPr>
        <w:t xml:space="preserve"> </w:t>
      </w:r>
      <w:r w:rsidR="00097E46" w:rsidRPr="000C00CB">
        <w:rPr>
          <w:sz w:val="28"/>
          <w:szCs w:val="28"/>
        </w:rPr>
        <w:t xml:space="preserve">este realizat de </w:t>
      </w:r>
      <w:r w:rsidR="00A57D02" w:rsidRPr="000C00CB">
        <w:rPr>
          <w:sz w:val="28"/>
          <w:szCs w:val="28"/>
        </w:rPr>
        <w:t>Agenți</w:t>
      </w:r>
      <w:r w:rsidR="00097E46" w:rsidRPr="000C00CB">
        <w:rPr>
          <w:sz w:val="28"/>
          <w:szCs w:val="28"/>
        </w:rPr>
        <w:t>a</w:t>
      </w:r>
      <w:r w:rsidR="00A57D02" w:rsidRPr="000C00CB">
        <w:rPr>
          <w:sz w:val="28"/>
          <w:szCs w:val="28"/>
        </w:rPr>
        <w:t xml:space="preserve"> Național</w:t>
      </w:r>
      <w:r w:rsidR="00097E46" w:rsidRPr="000C00CB">
        <w:rPr>
          <w:sz w:val="28"/>
          <w:szCs w:val="28"/>
        </w:rPr>
        <w:t>ă</w:t>
      </w:r>
      <w:r w:rsidR="00A57D02" w:rsidRPr="000C00CB">
        <w:rPr>
          <w:sz w:val="28"/>
          <w:szCs w:val="28"/>
        </w:rPr>
        <w:t xml:space="preserve"> de Inspectare a Monumentelor și Siturilor</w:t>
      </w:r>
      <w:r w:rsidR="0027586A" w:rsidRPr="000C00CB">
        <w:rPr>
          <w:sz w:val="28"/>
          <w:szCs w:val="28"/>
        </w:rPr>
        <w:t>.</w:t>
      </w:r>
    </w:p>
    <w:p w:rsidR="0027586A" w:rsidRPr="000C00CB" w:rsidRDefault="008B6AA2" w:rsidP="007C0864">
      <w:pPr>
        <w:pStyle w:val="Listparagraf"/>
        <w:ind w:left="0" w:firstLine="567"/>
        <w:jc w:val="both"/>
        <w:rPr>
          <w:sz w:val="28"/>
          <w:szCs w:val="28"/>
        </w:rPr>
      </w:pPr>
      <w:r w:rsidRPr="000C00CB">
        <w:rPr>
          <w:sz w:val="28"/>
          <w:szCs w:val="28"/>
        </w:rPr>
        <w:t>(</w:t>
      </w:r>
      <w:r w:rsidR="0027586A" w:rsidRPr="000C00CB">
        <w:rPr>
          <w:sz w:val="28"/>
          <w:szCs w:val="28"/>
        </w:rPr>
        <w:t>5</w:t>
      </w:r>
      <w:r w:rsidRPr="000C00CB">
        <w:rPr>
          <w:sz w:val="28"/>
          <w:szCs w:val="28"/>
        </w:rPr>
        <w:t>)</w:t>
      </w:r>
      <w:r w:rsidR="0027586A" w:rsidRPr="000C00CB">
        <w:rPr>
          <w:sz w:val="28"/>
          <w:szCs w:val="28"/>
        </w:rPr>
        <w:t xml:space="preserve"> </w:t>
      </w:r>
      <w:r w:rsidR="00A57D02" w:rsidRPr="000C00CB">
        <w:rPr>
          <w:sz w:val="28"/>
          <w:szCs w:val="28"/>
        </w:rPr>
        <w:t xml:space="preserve">În domeniul patrimoniului arheologic </w:t>
      </w:r>
      <w:r w:rsidR="0027586A" w:rsidRPr="000C00CB">
        <w:rPr>
          <w:sz w:val="28"/>
          <w:szCs w:val="28"/>
        </w:rPr>
        <w:t>Agenția Națională de Inspectare a Monumentelor și Siturilor are următoarele atribuții:</w:t>
      </w:r>
    </w:p>
    <w:p w:rsidR="0088426F" w:rsidRPr="000C00CB" w:rsidRDefault="0088426F" w:rsidP="007C0864">
      <w:pPr>
        <w:pStyle w:val="Listparagraf"/>
        <w:ind w:left="0" w:firstLine="567"/>
        <w:jc w:val="both"/>
        <w:rPr>
          <w:sz w:val="28"/>
          <w:szCs w:val="28"/>
        </w:rPr>
      </w:pPr>
      <w:r w:rsidRPr="000C00CB">
        <w:rPr>
          <w:sz w:val="28"/>
          <w:szCs w:val="28"/>
        </w:rPr>
        <w:t xml:space="preserve">a) Inspectarea siturilor arheologice și a șantierelor de construcție din zone cu potențial arheologic.   </w:t>
      </w:r>
    </w:p>
    <w:p w:rsidR="008F5A69" w:rsidRPr="000C00CB" w:rsidRDefault="0088426F" w:rsidP="007C0864">
      <w:pPr>
        <w:pStyle w:val="Listparagraf"/>
        <w:ind w:left="0" w:firstLine="567"/>
        <w:jc w:val="both"/>
        <w:rPr>
          <w:sz w:val="28"/>
          <w:szCs w:val="28"/>
        </w:rPr>
      </w:pPr>
      <w:r w:rsidRPr="000C00CB">
        <w:rPr>
          <w:sz w:val="28"/>
          <w:szCs w:val="28"/>
        </w:rPr>
        <w:t>b</w:t>
      </w:r>
      <w:r w:rsidR="008F5A69" w:rsidRPr="000C00CB">
        <w:rPr>
          <w:sz w:val="28"/>
          <w:szCs w:val="28"/>
        </w:rPr>
        <w:t>) Controlul și supravegherea activităţilor legate de protecţia, conservarea/restaurarea şi punerea în valoare a siturilor arheologice,</w:t>
      </w:r>
    </w:p>
    <w:p w:rsidR="00CD577A" w:rsidRPr="000C00CB" w:rsidRDefault="0088426F" w:rsidP="007C0864">
      <w:pPr>
        <w:pStyle w:val="Listparagraf"/>
        <w:ind w:left="0" w:firstLine="567"/>
        <w:jc w:val="both"/>
        <w:rPr>
          <w:sz w:val="28"/>
          <w:szCs w:val="28"/>
        </w:rPr>
      </w:pPr>
      <w:r w:rsidRPr="000C00CB">
        <w:rPr>
          <w:sz w:val="28"/>
          <w:szCs w:val="28"/>
        </w:rPr>
        <w:t>c</w:t>
      </w:r>
      <w:r w:rsidR="00CD577A" w:rsidRPr="000C00CB">
        <w:rPr>
          <w:sz w:val="28"/>
          <w:szCs w:val="28"/>
        </w:rPr>
        <w:t xml:space="preserve">) </w:t>
      </w:r>
      <w:r w:rsidR="008F5A69" w:rsidRPr="000C00CB">
        <w:rPr>
          <w:sz w:val="28"/>
          <w:szCs w:val="28"/>
        </w:rPr>
        <w:t>Controlul și s</w:t>
      </w:r>
      <w:r w:rsidR="00CD577A" w:rsidRPr="000C00CB">
        <w:rPr>
          <w:sz w:val="28"/>
          <w:szCs w:val="28"/>
        </w:rPr>
        <w:t xml:space="preserve">upravegherea executării lucrărilor de conservare-restaurare şi punere în valoare a siturilor arheologice. </w:t>
      </w:r>
    </w:p>
    <w:p w:rsidR="00CD577A" w:rsidRPr="000C00CB" w:rsidRDefault="0088426F" w:rsidP="007C0864">
      <w:pPr>
        <w:pStyle w:val="Listparagraf"/>
        <w:ind w:left="0" w:firstLine="567"/>
        <w:jc w:val="both"/>
        <w:rPr>
          <w:sz w:val="28"/>
          <w:szCs w:val="28"/>
        </w:rPr>
      </w:pPr>
      <w:r w:rsidRPr="000C00CB">
        <w:rPr>
          <w:sz w:val="28"/>
          <w:szCs w:val="28"/>
        </w:rPr>
        <w:t>d</w:t>
      </w:r>
      <w:r w:rsidR="00CD577A" w:rsidRPr="000C00CB">
        <w:rPr>
          <w:sz w:val="28"/>
          <w:szCs w:val="28"/>
        </w:rPr>
        <w:t xml:space="preserve">) </w:t>
      </w:r>
      <w:r w:rsidRPr="000C00CB">
        <w:rPr>
          <w:sz w:val="28"/>
          <w:szCs w:val="28"/>
        </w:rPr>
        <w:t xml:space="preserve">Monitorizarea </w:t>
      </w:r>
      <w:r w:rsidR="00CD577A" w:rsidRPr="000C00CB">
        <w:rPr>
          <w:sz w:val="28"/>
          <w:szCs w:val="28"/>
        </w:rPr>
        <w:t>executării de către autorităţile administraţiei publice și proprietarii de drept a atribuţiilor stabilite de legislaţi</w:t>
      </w:r>
      <w:r w:rsidRPr="000C00CB">
        <w:rPr>
          <w:sz w:val="28"/>
          <w:szCs w:val="28"/>
        </w:rPr>
        <w:t>e</w:t>
      </w:r>
      <w:r w:rsidR="00CD577A" w:rsidRPr="000C00CB">
        <w:rPr>
          <w:sz w:val="28"/>
          <w:szCs w:val="28"/>
        </w:rPr>
        <w:t xml:space="preserve"> în domeniul protejării şi punerii în valoare a siturilor arheologice.</w:t>
      </w:r>
    </w:p>
    <w:p w:rsidR="00CD577A" w:rsidRPr="000C00CB" w:rsidRDefault="0088426F" w:rsidP="007C0864">
      <w:pPr>
        <w:pStyle w:val="Listparagraf"/>
        <w:ind w:left="0" w:firstLine="567"/>
        <w:jc w:val="both"/>
        <w:rPr>
          <w:sz w:val="28"/>
          <w:szCs w:val="28"/>
        </w:rPr>
      </w:pPr>
      <w:r w:rsidRPr="000C00CB">
        <w:rPr>
          <w:sz w:val="28"/>
          <w:szCs w:val="28"/>
        </w:rPr>
        <w:t>e</w:t>
      </w:r>
      <w:r w:rsidR="00CD577A" w:rsidRPr="000C00CB">
        <w:rPr>
          <w:sz w:val="28"/>
          <w:szCs w:val="28"/>
        </w:rPr>
        <w:t xml:space="preserve">) Documentarea cazurilor de încălcare a prevederilor legale în domeniul protejării patrimoniului </w:t>
      </w:r>
      <w:r w:rsidR="008F5A69" w:rsidRPr="000C00CB">
        <w:rPr>
          <w:sz w:val="28"/>
          <w:szCs w:val="28"/>
        </w:rPr>
        <w:t>arheologic</w:t>
      </w:r>
      <w:r w:rsidR="00CD577A" w:rsidRPr="000C00CB">
        <w:rPr>
          <w:sz w:val="28"/>
          <w:szCs w:val="28"/>
        </w:rPr>
        <w:t>, elaborarea proceselor verbale și a notelor de serviciu cu informarea instanței de resort.</w:t>
      </w:r>
    </w:p>
    <w:p w:rsidR="00CD577A" w:rsidRPr="000C00CB" w:rsidRDefault="0088426F" w:rsidP="007C0864">
      <w:pPr>
        <w:pStyle w:val="Listparagraf"/>
        <w:ind w:left="0" w:firstLine="567"/>
        <w:jc w:val="both"/>
        <w:rPr>
          <w:sz w:val="28"/>
          <w:szCs w:val="28"/>
        </w:rPr>
      </w:pPr>
      <w:r w:rsidRPr="000C00CB">
        <w:rPr>
          <w:sz w:val="28"/>
          <w:szCs w:val="28"/>
        </w:rPr>
        <w:t>f</w:t>
      </w:r>
      <w:r w:rsidR="00CD577A" w:rsidRPr="000C00CB">
        <w:rPr>
          <w:sz w:val="28"/>
          <w:szCs w:val="28"/>
        </w:rPr>
        <w:t xml:space="preserve">) Elaborarea rapoartelor analitice anuale, iar după caz, și intermediare, privind starea siturilor arheologice. </w:t>
      </w:r>
    </w:p>
    <w:p w:rsidR="0088426F" w:rsidRPr="000C00CB" w:rsidRDefault="0088426F" w:rsidP="007C0864">
      <w:pPr>
        <w:pStyle w:val="Listparagraf"/>
        <w:ind w:left="0" w:firstLine="567"/>
        <w:jc w:val="both"/>
        <w:rPr>
          <w:sz w:val="28"/>
          <w:szCs w:val="28"/>
        </w:rPr>
      </w:pPr>
      <w:r w:rsidRPr="000C00CB">
        <w:rPr>
          <w:sz w:val="28"/>
          <w:szCs w:val="28"/>
        </w:rPr>
        <w:lastRenderedPageBreak/>
        <w:t>i) Informarea autorităților administrației publice locale cu privire la siturile arheologice din raza teritoriului administrat.</w:t>
      </w:r>
    </w:p>
    <w:p w:rsidR="00CD577A" w:rsidRPr="000C00CB" w:rsidRDefault="0088426F" w:rsidP="007C0864">
      <w:pPr>
        <w:pStyle w:val="Listparagraf"/>
        <w:ind w:left="0" w:firstLine="567"/>
        <w:jc w:val="both"/>
        <w:rPr>
          <w:sz w:val="28"/>
          <w:szCs w:val="28"/>
        </w:rPr>
      </w:pPr>
      <w:r w:rsidRPr="000C00CB">
        <w:rPr>
          <w:sz w:val="28"/>
          <w:szCs w:val="28"/>
        </w:rPr>
        <w:t>g</w:t>
      </w:r>
      <w:r w:rsidR="00CD577A" w:rsidRPr="000C00CB">
        <w:rPr>
          <w:sz w:val="28"/>
          <w:szCs w:val="28"/>
        </w:rPr>
        <w:t xml:space="preserve">) Notificarea proprietarilor/deținătorilor de drept a monumentelor și siturilor referitor la drepturile și obligațiile care decurg din legislația cu privire la protejarea </w:t>
      </w:r>
      <w:r w:rsidRPr="000C00CB">
        <w:rPr>
          <w:sz w:val="28"/>
          <w:szCs w:val="28"/>
        </w:rPr>
        <w:t>patrimoniului arheologic</w:t>
      </w:r>
      <w:r w:rsidR="00CD577A" w:rsidRPr="000C00CB">
        <w:rPr>
          <w:sz w:val="28"/>
          <w:szCs w:val="28"/>
        </w:rPr>
        <w:t>.</w:t>
      </w:r>
    </w:p>
    <w:p w:rsidR="00CD577A" w:rsidRPr="000C00CB" w:rsidRDefault="0088426F" w:rsidP="007C0864">
      <w:pPr>
        <w:pStyle w:val="Listparagraf"/>
        <w:ind w:left="0" w:firstLine="567"/>
        <w:jc w:val="both"/>
        <w:rPr>
          <w:sz w:val="28"/>
          <w:szCs w:val="28"/>
        </w:rPr>
      </w:pPr>
      <w:r w:rsidRPr="000C00CB">
        <w:rPr>
          <w:sz w:val="28"/>
          <w:szCs w:val="28"/>
        </w:rPr>
        <w:t>j</w:t>
      </w:r>
      <w:r w:rsidR="00CD577A" w:rsidRPr="000C00CB">
        <w:rPr>
          <w:sz w:val="28"/>
          <w:szCs w:val="28"/>
        </w:rPr>
        <w:t>) Sesizarea organelor de drept competente privind tragerea la răspundere civilă, contravențională sau penală pentru distrugerea/demolarea monumentelor istorice, pentru prejudicierea stabilităţii, autenticităţii, integrităţii lor şi a zonei lor de protecţie, precum şi pentru modificarea neavizată a exteriorului sau interiorului monumentelor istorice.</w:t>
      </w:r>
      <w:r w:rsidRPr="000C00CB">
        <w:rPr>
          <w:sz w:val="28"/>
          <w:szCs w:val="28"/>
        </w:rPr>
        <w:t>”</w:t>
      </w:r>
    </w:p>
    <w:p w:rsidR="00367F30" w:rsidRPr="000C00CB" w:rsidRDefault="00367F30" w:rsidP="007C0864">
      <w:pPr>
        <w:pStyle w:val="Listparagraf"/>
        <w:ind w:left="0" w:firstLine="567"/>
        <w:jc w:val="both"/>
        <w:rPr>
          <w:sz w:val="28"/>
          <w:szCs w:val="28"/>
        </w:rPr>
      </w:pPr>
    </w:p>
    <w:p w:rsidR="008B6AA2" w:rsidRPr="000C00CB" w:rsidRDefault="00A64F2B" w:rsidP="007C0864">
      <w:pPr>
        <w:pStyle w:val="Listparagraf"/>
        <w:ind w:left="0" w:firstLine="567"/>
        <w:jc w:val="both"/>
        <w:rPr>
          <w:sz w:val="28"/>
          <w:szCs w:val="28"/>
        </w:rPr>
      </w:pPr>
      <w:r w:rsidRPr="000C00CB">
        <w:rPr>
          <w:sz w:val="28"/>
          <w:szCs w:val="28"/>
        </w:rPr>
        <w:t>10</w:t>
      </w:r>
      <w:r w:rsidR="0088426F" w:rsidRPr="000C00CB">
        <w:rPr>
          <w:sz w:val="28"/>
          <w:szCs w:val="28"/>
        </w:rPr>
        <w:t xml:space="preserve">. </w:t>
      </w:r>
      <w:r w:rsidR="002F29FF" w:rsidRPr="000C00CB">
        <w:rPr>
          <w:sz w:val="28"/>
          <w:szCs w:val="28"/>
        </w:rPr>
        <w:t>A</w:t>
      </w:r>
      <w:r w:rsidR="0088426F" w:rsidRPr="000C00CB">
        <w:rPr>
          <w:sz w:val="28"/>
          <w:szCs w:val="28"/>
        </w:rPr>
        <w:t>rt. 16</w:t>
      </w:r>
      <w:r w:rsidR="002F29FF" w:rsidRPr="000C00CB">
        <w:rPr>
          <w:sz w:val="28"/>
          <w:szCs w:val="28"/>
        </w:rPr>
        <w:t xml:space="preserve"> </w:t>
      </w:r>
      <w:r w:rsidR="00367F30" w:rsidRPr="000C00CB">
        <w:rPr>
          <w:sz w:val="28"/>
          <w:szCs w:val="28"/>
        </w:rPr>
        <w:t>se modifică și se expune în următoarea redacție</w:t>
      </w:r>
      <w:r w:rsidR="002F29FF" w:rsidRPr="000C00CB">
        <w:rPr>
          <w:sz w:val="28"/>
          <w:szCs w:val="28"/>
        </w:rPr>
        <w:t xml:space="preserve">: </w:t>
      </w:r>
    </w:p>
    <w:p w:rsidR="00367F30" w:rsidRPr="000C00CB" w:rsidRDefault="002F29FF" w:rsidP="007C0864">
      <w:pPr>
        <w:pStyle w:val="Listparagraf"/>
        <w:ind w:left="0" w:firstLine="567"/>
        <w:jc w:val="both"/>
        <w:rPr>
          <w:sz w:val="28"/>
          <w:szCs w:val="28"/>
        </w:rPr>
      </w:pPr>
      <w:r w:rsidRPr="000C00CB">
        <w:rPr>
          <w:sz w:val="28"/>
          <w:szCs w:val="28"/>
        </w:rPr>
        <w:t>„</w:t>
      </w:r>
      <w:r w:rsidR="0088426F" w:rsidRPr="000C00CB">
        <w:rPr>
          <w:b/>
          <w:bCs/>
          <w:sz w:val="28"/>
          <w:szCs w:val="28"/>
        </w:rPr>
        <w:t>Articolul 16.</w:t>
      </w:r>
      <w:r w:rsidR="0088426F" w:rsidRPr="000C00CB">
        <w:rPr>
          <w:sz w:val="28"/>
          <w:szCs w:val="28"/>
        </w:rPr>
        <w:t xml:space="preserve"> Registrul </w:t>
      </w:r>
      <w:r w:rsidRPr="000C00CB">
        <w:rPr>
          <w:sz w:val="28"/>
          <w:szCs w:val="28"/>
        </w:rPr>
        <w:t xml:space="preserve">național al siturilor </w:t>
      </w:r>
      <w:r w:rsidR="0088426F" w:rsidRPr="000C00CB">
        <w:rPr>
          <w:sz w:val="28"/>
          <w:szCs w:val="28"/>
        </w:rPr>
        <w:t>arheologic</w:t>
      </w:r>
      <w:r w:rsidRPr="000C00CB">
        <w:rPr>
          <w:sz w:val="28"/>
          <w:szCs w:val="28"/>
        </w:rPr>
        <w:t>e.</w:t>
      </w:r>
      <w:r w:rsidR="0088426F" w:rsidRPr="000C00CB">
        <w:rPr>
          <w:sz w:val="28"/>
          <w:szCs w:val="28"/>
        </w:rPr>
        <w:t xml:space="preserve"> </w:t>
      </w:r>
    </w:p>
    <w:p w:rsidR="002F29FF" w:rsidRPr="000C00CB" w:rsidRDefault="0088426F" w:rsidP="007C0864">
      <w:pPr>
        <w:pStyle w:val="Listparagraf"/>
        <w:ind w:left="0" w:firstLine="567"/>
        <w:jc w:val="both"/>
        <w:rPr>
          <w:sz w:val="28"/>
          <w:szCs w:val="28"/>
        </w:rPr>
      </w:pPr>
      <w:r w:rsidRPr="000C00CB">
        <w:rPr>
          <w:sz w:val="28"/>
          <w:szCs w:val="28"/>
        </w:rPr>
        <w:t xml:space="preserve">(1) Registrul </w:t>
      </w:r>
      <w:r w:rsidR="002F29FF" w:rsidRPr="000C00CB">
        <w:rPr>
          <w:sz w:val="28"/>
          <w:szCs w:val="28"/>
        </w:rPr>
        <w:t xml:space="preserve">național al siturilor </w:t>
      </w:r>
      <w:r w:rsidRPr="000C00CB">
        <w:rPr>
          <w:sz w:val="28"/>
          <w:szCs w:val="28"/>
        </w:rPr>
        <w:t>arheologic</w:t>
      </w:r>
      <w:r w:rsidR="002F29FF" w:rsidRPr="000C00CB">
        <w:rPr>
          <w:sz w:val="28"/>
          <w:szCs w:val="28"/>
        </w:rPr>
        <w:t>e</w:t>
      </w:r>
      <w:r w:rsidRPr="000C00CB">
        <w:rPr>
          <w:sz w:val="28"/>
          <w:szCs w:val="28"/>
        </w:rPr>
        <w:t xml:space="preserve"> cuprinde lista</w:t>
      </w:r>
      <w:r w:rsidR="002F29FF" w:rsidRPr="000C00CB">
        <w:rPr>
          <w:sz w:val="28"/>
          <w:szCs w:val="28"/>
        </w:rPr>
        <w:t xml:space="preserve"> siturilor arheologice clasate în categoria </w:t>
      </w:r>
      <w:r w:rsidRPr="000C00CB">
        <w:rPr>
          <w:sz w:val="28"/>
          <w:szCs w:val="28"/>
        </w:rPr>
        <w:t>monumente</w:t>
      </w:r>
      <w:r w:rsidR="002F29FF" w:rsidRPr="000C00CB">
        <w:rPr>
          <w:sz w:val="28"/>
          <w:szCs w:val="28"/>
        </w:rPr>
        <w:t>lor protejate</w:t>
      </w:r>
      <w:r w:rsidRPr="000C00CB">
        <w:rPr>
          <w:sz w:val="28"/>
          <w:szCs w:val="28"/>
        </w:rPr>
        <w:t>.</w:t>
      </w:r>
    </w:p>
    <w:p w:rsidR="002F29FF" w:rsidRPr="000C00CB" w:rsidRDefault="0088426F" w:rsidP="007C0864">
      <w:pPr>
        <w:pStyle w:val="Listparagraf"/>
        <w:ind w:left="0" w:firstLine="567"/>
        <w:jc w:val="both"/>
        <w:rPr>
          <w:sz w:val="28"/>
          <w:szCs w:val="28"/>
        </w:rPr>
      </w:pPr>
      <w:r w:rsidRPr="000C00CB">
        <w:rPr>
          <w:sz w:val="28"/>
          <w:szCs w:val="28"/>
        </w:rPr>
        <w:t xml:space="preserve">(2) Registrul </w:t>
      </w:r>
      <w:r w:rsidR="002F29FF" w:rsidRPr="000C00CB">
        <w:rPr>
          <w:sz w:val="28"/>
          <w:szCs w:val="28"/>
        </w:rPr>
        <w:t>național al siturilor arheologice</w:t>
      </w:r>
      <w:r w:rsidRPr="000C00CB">
        <w:rPr>
          <w:sz w:val="28"/>
          <w:szCs w:val="28"/>
        </w:rPr>
        <w:t xml:space="preserve"> este</w:t>
      </w:r>
      <w:r w:rsidR="002F29FF" w:rsidRPr="000C00CB">
        <w:rPr>
          <w:sz w:val="28"/>
          <w:szCs w:val="28"/>
        </w:rPr>
        <w:t xml:space="preserve"> elaborat</w:t>
      </w:r>
      <w:r w:rsidRPr="000C00CB">
        <w:rPr>
          <w:sz w:val="28"/>
          <w:szCs w:val="28"/>
        </w:rPr>
        <w:t xml:space="preserve"> de către </w:t>
      </w:r>
      <w:r w:rsidR="002F29FF" w:rsidRPr="000C00CB">
        <w:rPr>
          <w:sz w:val="28"/>
          <w:szCs w:val="28"/>
        </w:rPr>
        <w:t xml:space="preserve">Institutul Național al Patrimoniului Cultural </w:t>
      </w:r>
      <w:r w:rsidRPr="000C00CB">
        <w:rPr>
          <w:sz w:val="28"/>
          <w:szCs w:val="28"/>
        </w:rPr>
        <w:t>în co</w:t>
      </w:r>
      <w:r w:rsidR="002F29FF" w:rsidRPr="000C00CB">
        <w:rPr>
          <w:sz w:val="28"/>
          <w:szCs w:val="28"/>
        </w:rPr>
        <w:t xml:space="preserve">operare </w:t>
      </w:r>
      <w:r w:rsidRPr="000C00CB">
        <w:rPr>
          <w:sz w:val="28"/>
          <w:szCs w:val="28"/>
        </w:rPr>
        <w:t xml:space="preserve">cu instituţiile de profil arheologic, şi </w:t>
      </w:r>
      <w:r w:rsidR="002F29FF" w:rsidRPr="000C00CB">
        <w:rPr>
          <w:sz w:val="28"/>
          <w:szCs w:val="28"/>
        </w:rPr>
        <w:t xml:space="preserve">este </w:t>
      </w:r>
      <w:r w:rsidRPr="000C00CB">
        <w:rPr>
          <w:sz w:val="28"/>
          <w:szCs w:val="28"/>
        </w:rPr>
        <w:t xml:space="preserve">aprobat de </w:t>
      </w:r>
      <w:r w:rsidR="002F29FF" w:rsidRPr="000C00CB">
        <w:rPr>
          <w:sz w:val="28"/>
          <w:szCs w:val="28"/>
        </w:rPr>
        <w:t xml:space="preserve">către </w:t>
      </w:r>
      <w:r w:rsidRPr="000C00CB">
        <w:rPr>
          <w:sz w:val="28"/>
          <w:szCs w:val="28"/>
        </w:rPr>
        <w:t>Parlament</w:t>
      </w:r>
      <w:r w:rsidR="002F29FF" w:rsidRPr="000C00CB">
        <w:rPr>
          <w:sz w:val="28"/>
          <w:szCs w:val="28"/>
        </w:rPr>
        <w:t xml:space="preserve"> la propunerea Guvernului</w:t>
      </w:r>
      <w:r w:rsidRPr="000C00CB">
        <w:rPr>
          <w:sz w:val="28"/>
          <w:szCs w:val="28"/>
        </w:rPr>
        <w:t>.</w:t>
      </w:r>
    </w:p>
    <w:p w:rsidR="002F29FF" w:rsidRPr="000C00CB" w:rsidRDefault="0088426F" w:rsidP="007C0864">
      <w:pPr>
        <w:pStyle w:val="Listparagraf"/>
        <w:ind w:left="0" w:firstLine="567"/>
        <w:jc w:val="both"/>
        <w:rPr>
          <w:sz w:val="28"/>
          <w:szCs w:val="28"/>
        </w:rPr>
      </w:pPr>
      <w:r w:rsidRPr="000C00CB">
        <w:rPr>
          <w:sz w:val="28"/>
          <w:szCs w:val="28"/>
        </w:rPr>
        <w:t xml:space="preserve">(3) Registrul </w:t>
      </w:r>
      <w:r w:rsidR="002F29FF" w:rsidRPr="000C00CB">
        <w:rPr>
          <w:sz w:val="28"/>
          <w:szCs w:val="28"/>
        </w:rPr>
        <w:t xml:space="preserve">național al siturilor arheologice </w:t>
      </w:r>
      <w:r w:rsidRPr="000C00CB">
        <w:rPr>
          <w:sz w:val="28"/>
          <w:szCs w:val="28"/>
        </w:rPr>
        <w:t xml:space="preserve">este </w:t>
      </w:r>
      <w:r w:rsidR="002F29FF" w:rsidRPr="000C00CB">
        <w:rPr>
          <w:sz w:val="28"/>
          <w:szCs w:val="28"/>
        </w:rPr>
        <w:t xml:space="preserve">ținut </w:t>
      </w:r>
      <w:r w:rsidRPr="000C00CB">
        <w:rPr>
          <w:sz w:val="28"/>
          <w:szCs w:val="28"/>
        </w:rPr>
        <w:t xml:space="preserve">de către </w:t>
      </w:r>
      <w:r w:rsidR="002F29FF" w:rsidRPr="000C00CB">
        <w:rPr>
          <w:sz w:val="28"/>
          <w:szCs w:val="28"/>
        </w:rPr>
        <w:t>Institutul Național al Patrimoniului Cultural</w:t>
      </w:r>
      <w:r w:rsidRPr="000C00CB">
        <w:rPr>
          <w:sz w:val="28"/>
          <w:szCs w:val="28"/>
        </w:rPr>
        <w:t>.</w:t>
      </w:r>
    </w:p>
    <w:p w:rsidR="0088426F" w:rsidRPr="000C00CB" w:rsidRDefault="0088426F" w:rsidP="007C0864">
      <w:pPr>
        <w:pStyle w:val="Listparagraf"/>
        <w:ind w:left="0" w:firstLine="567"/>
        <w:jc w:val="both"/>
        <w:rPr>
          <w:sz w:val="28"/>
          <w:szCs w:val="28"/>
        </w:rPr>
      </w:pPr>
      <w:r w:rsidRPr="000C00CB">
        <w:rPr>
          <w:sz w:val="28"/>
          <w:szCs w:val="28"/>
        </w:rPr>
        <w:t xml:space="preserve">(4) Registrul </w:t>
      </w:r>
      <w:r w:rsidR="002F29FF" w:rsidRPr="000C00CB">
        <w:rPr>
          <w:sz w:val="28"/>
          <w:szCs w:val="28"/>
        </w:rPr>
        <w:t xml:space="preserve">național al siturilor arheologice </w:t>
      </w:r>
      <w:r w:rsidRPr="000C00CB">
        <w:rPr>
          <w:sz w:val="28"/>
          <w:szCs w:val="28"/>
        </w:rPr>
        <w:t>se reactualizează per</w:t>
      </w:r>
      <w:r w:rsidR="001734F7" w:rsidRPr="000C00CB">
        <w:rPr>
          <w:sz w:val="28"/>
          <w:szCs w:val="28"/>
        </w:rPr>
        <w:t xml:space="preserve">iodic de către Parlament </w:t>
      </w:r>
      <w:r w:rsidR="002F29FF" w:rsidRPr="000C00CB">
        <w:rPr>
          <w:sz w:val="28"/>
          <w:szCs w:val="28"/>
        </w:rPr>
        <w:t>la propunerea Guvernului</w:t>
      </w:r>
      <w:r w:rsidR="001734F7" w:rsidRPr="000C00CB">
        <w:rPr>
          <w:sz w:val="28"/>
          <w:szCs w:val="28"/>
        </w:rPr>
        <w:t xml:space="preserve"> în bază de liste adiționale</w:t>
      </w:r>
      <w:r w:rsidR="00B2544E" w:rsidRPr="000C00CB">
        <w:rPr>
          <w:sz w:val="28"/>
          <w:szCs w:val="28"/>
        </w:rPr>
        <w:t xml:space="preserve"> elaborate de </w:t>
      </w:r>
      <w:r w:rsidR="001734F7" w:rsidRPr="000C00CB">
        <w:rPr>
          <w:sz w:val="28"/>
          <w:szCs w:val="28"/>
        </w:rPr>
        <w:t>Ministerul Educației, Culturii și Cercetării</w:t>
      </w:r>
      <w:r w:rsidR="00B2544E" w:rsidRPr="000C00CB">
        <w:rPr>
          <w:sz w:val="28"/>
          <w:szCs w:val="28"/>
        </w:rPr>
        <w:t xml:space="preserve"> și a documentării realizate de Institutul Național al Patrimoniului Cultural</w:t>
      </w:r>
      <w:r w:rsidR="002F29FF" w:rsidRPr="000C00CB">
        <w:rPr>
          <w:sz w:val="28"/>
          <w:szCs w:val="28"/>
        </w:rPr>
        <w:t>.”</w:t>
      </w:r>
    </w:p>
    <w:p w:rsidR="009C730E" w:rsidRPr="000C00CB" w:rsidRDefault="009C730E" w:rsidP="007C0864">
      <w:pPr>
        <w:pStyle w:val="Listparagraf"/>
        <w:ind w:left="0" w:firstLine="567"/>
        <w:jc w:val="both"/>
        <w:rPr>
          <w:sz w:val="28"/>
          <w:szCs w:val="28"/>
        </w:rPr>
      </w:pPr>
    </w:p>
    <w:p w:rsidR="00DA708B" w:rsidRPr="000C00CB" w:rsidRDefault="00A64F2B" w:rsidP="007C0864">
      <w:pPr>
        <w:pStyle w:val="Listparagraf"/>
        <w:ind w:left="0" w:firstLine="567"/>
        <w:jc w:val="both"/>
        <w:rPr>
          <w:sz w:val="28"/>
          <w:szCs w:val="28"/>
        </w:rPr>
      </w:pPr>
      <w:r w:rsidRPr="000C00CB">
        <w:rPr>
          <w:sz w:val="28"/>
          <w:szCs w:val="28"/>
        </w:rPr>
        <w:t>11</w:t>
      </w:r>
      <w:r w:rsidR="00DA708B" w:rsidRPr="000C00CB">
        <w:rPr>
          <w:sz w:val="28"/>
          <w:szCs w:val="28"/>
        </w:rPr>
        <w:t xml:space="preserve">. La art. 23, </w:t>
      </w:r>
      <w:r w:rsidR="004A2FE9" w:rsidRPr="000C00CB">
        <w:rPr>
          <w:sz w:val="28"/>
          <w:szCs w:val="28"/>
        </w:rPr>
        <w:t xml:space="preserve">se </w:t>
      </w:r>
      <w:r w:rsidR="002439D7" w:rsidRPr="000C00CB">
        <w:rPr>
          <w:sz w:val="28"/>
          <w:szCs w:val="28"/>
        </w:rPr>
        <w:t>introduce un aliniat nou</w:t>
      </w:r>
      <w:r w:rsidR="004A2FE9" w:rsidRPr="000C00CB">
        <w:rPr>
          <w:sz w:val="28"/>
          <w:szCs w:val="28"/>
        </w:rPr>
        <w:t xml:space="preserve">: </w:t>
      </w:r>
      <w:r w:rsidR="00DA708B" w:rsidRPr="000C00CB">
        <w:rPr>
          <w:sz w:val="28"/>
          <w:szCs w:val="28"/>
        </w:rPr>
        <w:t>“</w:t>
      </w:r>
      <w:r w:rsidR="004A2FE9" w:rsidRPr="000C00CB">
        <w:rPr>
          <w:sz w:val="28"/>
          <w:szCs w:val="28"/>
        </w:rPr>
        <w:t xml:space="preserve">(4) Asociațiile obștești </w:t>
      </w:r>
      <w:r w:rsidR="002439D7" w:rsidRPr="000C00CB">
        <w:rPr>
          <w:sz w:val="28"/>
          <w:szCs w:val="28"/>
        </w:rPr>
        <w:t xml:space="preserve">fondate și administrate de specialiști </w:t>
      </w:r>
      <w:r w:rsidRPr="000C00CB">
        <w:rPr>
          <w:sz w:val="28"/>
          <w:szCs w:val="28"/>
        </w:rPr>
        <w:t xml:space="preserve">atestați </w:t>
      </w:r>
      <w:r w:rsidR="002439D7" w:rsidRPr="000C00CB">
        <w:rPr>
          <w:sz w:val="28"/>
          <w:szCs w:val="28"/>
        </w:rPr>
        <w:t xml:space="preserve">în </w:t>
      </w:r>
      <w:r w:rsidRPr="000C00CB">
        <w:rPr>
          <w:sz w:val="28"/>
          <w:szCs w:val="28"/>
        </w:rPr>
        <w:t xml:space="preserve">calitate de experți în </w:t>
      </w:r>
      <w:r w:rsidR="002439D7" w:rsidRPr="000C00CB">
        <w:rPr>
          <w:sz w:val="28"/>
          <w:szCs w:val="28"/>
        </w:rPr>
        <w:t>domeniul arheologiei</w:t>
      </w:r>
      <w:r w:rsidRPr="000C00CB">
        <w:rPr>
          <w:sz w:val="28"/>
          <w:szCs w:val="28"/>
        </w:rPr>
        <w:t xml:space="preserve"> sunt asimilate </w:t>
      </w:r>
      <w:r w:rsidR="002439D7" w:rsidRPr="000C00CB">
        <w:rPr>
          <w:sz w:val="28"/>
          <w:szCs w:val="28"/>
        </w:rPr>
        <w:t>instituțiilor de profil arheologic</w:t>
      </w:r>
      <w:r w:rsidRPr="000C00CB">
        <w:rPr>
          <w:sz w:val="28"/>
          <w:szCs w:val="28"/>
        </w:rPr>
        <w:t xml:space="preserve"> și beneficiază </w:t>
      </w:r>
      <w:r w:rsidR="002439D7" w:rsidRPr="000C00CB">
        <w:rPr>
          <w:sz w:val="28"/>
          <w:szCs w:val="28"/>
        </w:rPr>
        <w:t xml:space="preserve">de dreptul de a </w:t>
      </w:r>
      <w:r w:rsidRPr="000C00CB">
        <w:rPr>
          <w:sz w:val="28"/>
          <w:szCs w:val="28"/>
        </w:rPr>
        <w:t xml:space="preserve">executa </w:t>
      </w:r>
      <w:r w:rsidR="002439D7" w:rsidRPr="000C00CB">
        <w:rPr>
          <w:sz w:val="28"/>
          <w:szCs w:val="28"/>
        </w:rPr>
        <w:t xml:space="preserve"> săpături arheologice </w:t>
      </w:r>
      <w:r w:rsidRPr="000C00CB">
        <w:rPr>
          <w:sz w:val="28"/>
          <w:szCs w:val="28"/>
        </w:rPr>
        <w:t xml:space="preserve">de teren în condițiile actelor normative în vigoare și a autorizației </w:t>
      </w:r>
      <w:r w:rsidR="00AD2DC8" w:rsidRPr="000C00CB">
        <w:rPr>
          <w:sz w:val="28"/>
          <w:szCs w:val="28"/>
        </w:rPr>
        <w:t>de cerce</w:t>
      </w:r>
      <w:r w:rsidRPr="000C00CB">
        <w:rPr>
          <w:sz w:val="28"/>
          <w:szCs w:val="28"/>
        </w:rPr>
        <w:t>t</w:t>
      </w:r>
      <w:r w:rsidR="00AD2DC8" w:rsidRPr="000C00CB">
        <w:rPr>
          <w:sz w:val="28"/>
          <w:szCs w:val="28"/>
        </w:rPr>
        <w:t>a</w:t>
      </w:r>
      <w:r w:rsidRPr="000C00CB">
        <w:rPr>
          <w:sz w:val="28"/>
          <w:szCs w:val="28"/>
        </w:rPr>
        <w:t>re arheologică eliberată în modul stabilit de lege.</w:t>
      </w:r>
      <w:r w:rsidR="004A2FE9" w:rsidRPr="000C00CB">
        <w:rPr>
          <w:color w:val="000000"/>
          <w:sz w:val="28"/>
          <w:szCs w:val="28"/>
        </w:rPr>
        <w:t>”</w:t>
      </w:r>
      <w:r w:rsidR="00DA708B" w:rsidRPr="000C00CB">
        <w:rPr>
          <w:sz w:val="28"/>
          <w:szCs w:val="28"/>
        </w:rPr>
        <w:t xml:space="preserve"> </w:t>
      </w:r>
    </w:p>
    <w:p w:rsidR="00DA708B" w:rsidRPr="000C00CB" w:rsidRDefault="00DA708B" w:rsidP="007C0864">
      <w:pPr>
        <w:pStyle w:val="Listparagraf"/>
        <w:ind w:left="0" w:firstLine="567"/>
        <w:jc w:val="both"/>
        <w:rPr>
          <w:sz w:val="28"/>
          <w:szCs w:val="28"/>
        </w:rPr>
      </w:pPr>
    </w:p>
    <w:p w:rsidR="009C730E" w:rsidRPr="000C00CB" w:rsidRDefault="00A64F2B" w:rsidP="007C0864">
      <w:pPr>
        <w:pStyle w:val="Listparagraf"/>
        <w:ind w:left="0" w:firstLine="567"/>
        <w:jc w:val="both"/>
        <w:rPr>
          <w:sz w:val="28"/>
          <w:szCs w:val="28"/>
        </w:rPr>
      </w:pPr>
      <w:r w:rsidRPr="000C00CB">
        <w:rPr>
          <w:sz w:val="28"/>
          <w:szCs w:val="28"/>
        </w:rPr>
        <w:t>12</w:t>
      </w:r>
      <w:r w:rsidR="009C730E" w:rsidRPr="000C00CB">
        <w:rPr>
          <w:sz w:val="28"/>
          <w:szCs w:val="28"/>
        </w:rPr>
        <w:t>. La art. 28 se exclude sintagma “</w:t>
      </w:r>
      <w:r w:rsidR="009C730E" w:rsidRPr="000C00CB">
        <w:rPr>
          <w:color w:val="000000"/>
          <w:sz w:val="28"/>
          <w:szCs w:val="28"/>
        </w:rPr>
        <w:t>a Academiei de Ştiinţe a Moldovei,</w:t>
      </w:r>
      <w:r w:rsidR="009C730E" w:rsidRPr="000C00CB">
        <w:rPr>
          <w:sz w:val="28"/>
          <w:szCs w:val="28"/>
        </w:rPr>
        <w:t>”.</w:t>
      </w:r>
    </w:p>
    <w:p w:rsidR="009C730E" w:rsidRPr="000C00CB" w:rsidRDefault="009C730E" w:rsidP="007C0864">
      <w:pPr>
        <w:pStyle w:val="Listparagraf"/>
        <w:ind w:left="0" w:firstLine="567"/>
        <w:jc w:val="both"/>
        <w:rPr>
          <w:sz w:val="28"/>
          <w:szCs w:val="28"/>
        </w:rPr>
      </w:pPr>
    </w:p>
    <w:p w:rsidR="009C730E" w:rsidRPr="000C00CB" w:rsidRDefault="00A64F2B" w:rsidP="009C730E">
      <w:pPr>
        <w:pStyle w:val="Listparagraf"/>
        <w:ind w:left="0" w:firstLine="567"/>
        <w:jc w:val="both"/>
        <w:rPr>
          <w:sz w:val="28"/>
          <w:szCs w:val="28"/>
        </w:rPr>
      </w:pPr>
      <w:r w:rsidRPr="000C00CB">
        <w:rPr>
          <w:sz w:val="28"/>
          <w:szCs w:val="28"/>
        </w:rPr>
        <w:t>13</w:t>
      </w:r>
      <w:r w:rsidR="009C730E" w:rsidRPr="000C00CB">
        <w:rPr>
          <w:sz w:val="28"/>
          <w:szCs w:val="28"/>
        </w:rPr>
        <w:t>. La art. 39 se exclude sintagma “</w:t>
      </w:r>
      <w:r w:rsidR="009C730E" w:rsidRPr="000C00CB">
        <w:rPr>
          <w:color w:val="000000"/>
          <w:sz w:val="28"/>
          <w:szCs w:val="28"/>
        </w:rPr>
        <w:t>Academia de Ştiinţe a Moldovei</w:t>
      </w:r>
      <w:r w:rsidR="009C730E" w:rsidRPr="000C00CB">
        <w:rPr>
          <w:sz w:val="28"/>
          <w:szCs w:val="28"/>
        </w:rPr>
        <w:t>”.</w:t>
      </w:r>
    </w:p>
    <w:p w:rsidR="00561260" w:rsidRPr="000C00CB" w:rsidRDefault="00561260" w:rsidP="009C730E">
      <w:pPr>
        <w:pStyle w:val="Listparagraf"/>
        <w:ind w:left="0" w:firstLine="567"/>
        <w:jc w:val="both"/>
        <w:rPr>
          <w:sz w:val="28"/>
          <w:szCs w:val="28"/>
        </w:rPr>
      </w:pPr>
    </w:p>
    <w:p w:rsidR="00561260" w:rsidRPr="000C00CB" w:rsidRDefault="00561260" w:rsidP="009C730E">
      <w:pPr>
        <w:pStyle w:val="Listparagraf"/>
        <w:ind w:left="0" w:firstLine="567"/>
        <w:jc w:val="both"/>
        <w:rPr>
          <w:sz w:val="28"/>
          <w:szCs w:val="28"/>
        </w:rPr>
      </w:pPr>
      <w:r w:rsidRPr="000C00CB">
        <w:rPr>
          <w:sz w:val="28"/>
          <w:szCs w:val="28"/>
        </w:rPr>
        <w:t>14. La art. 4</w:t>
      </w:r>
      <w:r w:rsidR="002644D7" w:rsidRPr="000C00CB">
        <w:rPr>
          <w:sz w:val="28"/>
          <w:szCs w:val="28"/>
        </w:rPr>
        <w:t>1</w:t>
      </w:r>
      <w:r w:rsidRPr="000C00CB">
        <w:rPr>
          <w:sz w:val="28"/>
          <w:szCs w:val="28"/>
        </w:rPr>
        <w:t xml:space="preserve"> se exclude textul “</w:t>
      </w:r>
      <w:r w:rsidRPr="000C00CB">
        <w:rPr>
          <w:color w:val="000000"/>
          <w:sz w:val="28"/>
          <w:szCs w:val="28"/>
        </w:rPr>
        <w:t>şi doar în baza deciziei Ministerului Culturii, cu avizul Comisiei Naţionale Arheologice şi al Agenţiei Naţionale Arheologice</w:t>
      </w:r>
      <w:r w:rsidRPr="000C00CB">
        <w:rPr>
          <w:sz w:val="28"/>
          <w:szCs w:val="28"/>
        </w:rPr>
        <w:t>”.</w:t>
      </w:r>
    </w:p>
    <w:p w:rsidR="002644D7" w:rsidRPr="000C00CB" w:rsidRDefault="002644D7" w:rsidP="009C730E">
      <w:pPr>
        <w:pStyle w:val="Listparagraf"/>
        <w:ind w:left="0" w:firstLine="567"/>
        <w:jc w:val="both"/>
        <w:rPr>
          <w:sz w:val="28"/>
          <w:szCs w:val="28"/>
        </w:rPr>
      </w:pPr>
    </w:p>
    <w:p w:rsidR="002644D7" w:rsidRPr="000C00CB" w:rsidRDefault="002644D7" w:rsidP="009C730E">
      <w:pPr>
        <w:pStyle w:val="Listparagraf"/>
        <w:ind w:left="0" w:firstLine="567"/>
        <w:jc w:val="both"/>
        <w:rPr>
          <w:sz w:val="28"/>
          <w:szCs w:val="28"/>
        </w:rPr>
      </w:pPr>
      <w:r w:rsidRPr="000C00CB">
        <w:rPr>
          <w:sz w:val="28"/>
          <w:szCs w:val="28"/>
        </w:rPr>
        <w:t>15. La art. 42</w:t>
      </w:r>
      <w:r w:rsidR="00B87C80" w:rsidRPr="000C00CB">
        <w:rPr>
          <w:sz w:val="28"/>
          <w:szCs w:val="28"/>
        </w:rPr>
        <w:t>, textul</w:t>
      </w:r>
      <w:r w:rsidRPr="000C00CB">
        <w:rPr>
          <w:sz w:val="28"/>
          <w:szCs w:val="28"/>
        </w:rPr>
        <w:t xml:space="preserve"> “</w:t>
      </w:r>
      <w:r w:rsidRPr="000C00CB">
        <w:rPr>
          <w:color w:val="000000"/>
          <w:sz w:val="28"/>
          <w:szCs w:val="28"/>
        </w:rPr>
        <w:t>Siturile arheologice pot</w:t>
      </w:r>
      <w:r w:rsidRPr="000C00CB">
        <w:rPr>
          <w:sz w:val="28"/>
          <w:szCs w:val="28"/>
        </w:rPr>
        <w:t>” se substi</w:t>
      </w:r>
      <w:r w:rsidR="00B87C80" w:rsidRPr="000C00CB">
        <w:rPr>
          <w:sz w:val="28"/>
          <w:szCs w:val="28"/>
        </w:rPr>
        <w:t>t</w:t>
      </w:r>
      <w:r w:rsidRPr="000C00CB">
        <w:rPr>
          <w:sz w:val="28"/>
          <w:szCs w:val="28"/>
        </w:rPr>
        <w:t xml:space="preserve">uie cu </w:t>
      </w:r>
      <w:r w:rsidR="00B87C80" w:rsidRPr="000C00CB">
        <w:rPr>
          <w:sz w:val="28"/>
          <w:szCs w:val="28"/>
        </w:rPr>
        <w:t>textul</w:t>
      </w:r>
      <w:r w:rsidRPr="000C00CB">
        <w:rPr>
          <w:sz w:val="28"/>
          <w:szCs w:val="28"/>
        </w:rPr>
        <w:t xml:space="preserve"> “</w:t>
      </w:r>
      <w:r w:rsidRPr="000C00CB">
        <w:rPr>
          <w:color w:val="000000"/>
          <w:sz w:val="28"/>
          <w:szCs w:val="28"/>
        </w:rPr>
        <w:t>Siturile arheologice aflate în pr</w:t>
      </w:r>
      <w:r w:rsidR="00B87C80" w:rsidRPr="000C00CB">
        <w:rPr>
          <w:color w:val="000000"/>
          <w:sz w:val="28"/>
          <w:szCs w:val="28"/>
        </w:rPr>
        <w:t>opr</w:t>
      </w:r>
      <w:r w:rsidRPr="000C00CB">
        <w:rPr>
          <w:color w:val="000000"/>
          <w:sz w:val="28"/>
          <w:szCs w:val="28"/>
        </w:rPr>
        <w:t>ietate</w:t>
      </w:r>
      <w:r w:rsidR="00B87C80" w:rsidRPr="000C00CB">
        <w:rPr>
          <w:color w:val="000000"/>
          <w:sz w:val="28"/>
          <w:szCs w:val="28"/>
        </w:rPr>
        <w:t xml:space="preserve"> publică</w:t>
      </w:r>
      <w:r w:rsidRPr="000C00CB">
        <w:rPr>
          <w:color w:val="000000"/>
          <w:sz w:val="28"/>
          <w:szCs w:val="28"/>
        </w:rPr>
        <w:t xml:space="preserve"> pot</w:t>
      </w:r>
      <w:r w:rsidRPr="000C00CB">
        <w:rPr>
          <w:sz w:val="28"/>
          <w:szCs w:val="28"/>
        </w:rPr>
        <w:t>”,</w:t>
      </w:r>
      <w:r w:rsidR="00B87C80" w:rsidRPr="000C00CB">
        <w:rPr>
          <w:sz w:val="28"/>
          <w:szCs w:val="28"/>
        </w:rPr>
        <w:t xml:space="preserve"> termenul “Deținătorul” se substituie cu termenul “Locatarul”, sintagma “monumentului istoric” se substituie cu sintagma “bunului de patrimoniu”,</w:t>
      </w:r>
      <w:r w:rsidRPr="000C00CB">
        <w:rPr>
          <w:sz w:val="28"/>
          <w:szCs w:val="28"/>
        </w:rPr>
        <w:t xml:space="preserve"> iar sintagma “Agenția Națională Arheologică” se substituie cu sintagma “Ministerul Educ</w:t>
      </w:r>
      <w:r w:rsidR="00B87C80" w:rsidRPr="000C00CB">
        <w:rPr>
          <w:sz w:val="28"/>
          <w:szCs w:val="28"/>
        </w:rPr>
        <w:t>a</w:t>
      </w:r>
      <w:r w:rsidRPr="000C00CB">
        <w:rPr>
          <w:sz w:val="28"/>
          <w:szCs w:val="28"/>
        </w:rPr>
        <w:t>ției, Culturii și Cercetării”.</w:t>
      </w:r>
    </w:p>
    <w:p w:rsidR="00B04966" w:rsidRPr="000C00CB" w:rsidRDefault="00B04966" w:rsidP="009C730E">
      <w:pPr>
        <w:pStyle w:val="Listparagraf"/>
        <w:ind w:left="0" w:firstLine="567"/>
        <w:jc w:val="both"/>
        <w:rPr>
          <w:sz w:val="28"/>
          <w:szCs w:val="28"/>
        </w:rPr>
      </w:pPr>
    </w:p>
    <w:p w:rsidR="00B04966" w:rsidRPr="000C00CB" w:rsidRDefault="00B04966" w:rsidP="009C730E">
      <w:pPr>
        <w:pStyle w:val="Listparagraf"/>
        <w:ind w:left="0" w:firstLine="567"/>
        <w:jc w:val="both"/>
        <w:rPr>
          <w:sz w:val="28"/>
          <w:szCs w:val="28"/>
        </w:rPr>
      </w:pPr>
      <w:r w:rsidRPr="000C00CB">
        <w:rPr>
          <w:sz w:val="28"/>
          <w:szCs w:val="28"/>
        </w:rPr>
        <w:lastRenderedPageBreak/>
        <w:t>16. La art. 43, sintagma “Agenției Naționale Arheologice” se substituie cu sintagma “Ministerului Educației, Culturii și Cercetării”.</w:t>
      </w:r>
    </w:p>
    <w:p w:rsidR="009C730E" w:rsidRPr="000C00CB" w:rsidRDefault="009C730E" w:rsidP="007C0864">
      <w:pPr>
        <w:pStyle w:val="Listparagraf"/>
        <w:ind w:left="0" w:firstLine="567"/>
        <w:jc w:val="both"/>
        <w:rPr>
          <w:sz w:val="28"/>
          <w:szCs w:val="28"/>
        </w:rPr>
      </w:pPr>
    </w:p>
    <w:p w:rsidR="008B6AA2" w:rsidRPr="000C00CB" w:rsidRDefault="009C730E" w:rsidP="007C0864">
      <w:pPr>
        <w:pStyle w:val="Listparagraf"/>
        <w:ind w:left="0" w:firstLine="567"/>
        <w:jc w:val="both"/>
        <w:rPr>
          <w:sz w:val="28"/>
          <w:szCs w:val="28"/>
        </w:rPr>
      </w:pPr>
      <w:r w:rsidRPr="000C00CB">
        <w:rPr>
          <w:sz w:val="28"/>
          <w:szCs w:val="28"/>
        </w:rPr>
        <w:t>1</w:t>
      </w:r>
      <w:r w:rsidR="00B04966" w:rsidRPr="000C00CB">
        <w:rPr>
          <w:sz w:val="28"/>
          <w:szCs w:val="28"/>
        </w:rPr>
        <w:t>7</w:t>
      </w:r>
      <w:r w:rsidR="002F29FF" w:rsidRPr="000C00CB">
        <w:rPr>
          <w:sz w:val="28"/>
          <w:szCs w:val="28"/>
        </w:rPr>
        <w:t xml:space="preserve">. </w:t>
      </w:r>
      <w:r w:rsidR="00371FF1" w:rsidRPr="000C00CB">
        <w:rPr>
          <w:sz w:val="28"/>
          <w:szCs w:val="28"/>
        </w:rPr>
        <w:t xml:space="preserve">Art. 48 </w:t>
      </w:r>
      <w:r w:rsidR="00367F30" w:rsidRPr="000C00CB">
        <w:rPr>
          <w:sz w:val="28"/>
          <w:szCs w:val="28"/>
        </w:rPr>
        <w:t>se modifică și se expune în următoarea redacție</w:t>
      </w:r>
      <w:r w:rsidR="00371FF1" w:rsidRPr="000C00CB">
        <w:rPr>
          <w:sz w:val="28"/>
          <w:szCs w:val="28"/>
        </w:rPr>
        <w:t xml:space="preserve">: </w:t>
      </w:r>
    </w:p>
    <w:p w:rsidR="00371FF1" w:rsidRPr="000C00CB" w:rsidRDefault="00371FF1" w:rsidP="007C0864">
      <w:pPr>
        <w:pStyle w:val="Listparagraf"/>
        <w:ind w:left="0" w:firstLine="567"/>
        <w:jc w:val="both"/>
        <w:rPr>
          <w:sz w:val="28"/>
          <w:szCs w:val="28"/>
        </w:rPr>
      </w:pPr>
      <w:r w:rsidRPr="000C00CB">
        <w:rPr>
          <w:sz w:val="28"/>
          <w:szCs w:val="28"/>
        </w:rPr>
        <w:t>“</w:t>
      </w:r>
      <w:r w:rsidRPr="000C00CB">
        <w:rPr>
          <w:bCs/>
          <w:sz w:val="28"/>
          <w:szCs w:val="28"/>
        </w:rPr>
        <w:t>Articolul 48</w:t>
      </w:r>
      <w:r w:rsidR="00434DF6" w:rsidRPr="000C00CB">
        <w:rPr>
          <w:bCs/>
          <w:sz w:val="28"/>
          <w:szCs w:val="28"/>
        </w:rPr>
        <w:t>.</w:t>
      </w:r>
      <w:r w:rsidR="00434DF6" w:rsidRPr="000C00CB">
        <w:rPr>
          <w:b/>
          <w:bCs/>
          <w:sz w:val="28"/>
          <w:szCs w:val="28"/>
        </w:rPr>
        <w:t xml:space="preserve"> </w:t>
      </w:r>
      <w:r w:rsidRPr="000C00CB">
        <w:rPr>
          <w:sz w:val="28"/>
          <w:szCs w:val="28"/>
        </w:rPr>
        <w:t xml:space="preserve">Guvernul, în termen de </w:t>
      </w:r>
      <w:r w:rsidR="00434DF6" w:rsidRPr="000C00CB">
        <w:rPr>
          <w:sz w:val="28"/>
          <w:szCs w:val="28"/>
        </w:rPr>
        <w:t>18</w:t>
      </w:r>
      <w:r w:rsidRPr="000C00CB">
        <w:rPr>
          <w:sz w:val="28"/>
          <w:szCs w:val="28"/>
        </w:rPr>
        <w:t xml:space="preserve"> luni de la intrarea în vigoare a prezentei legi</w:t>
      </w:r>
      <w:r w:rsidR="00434DF6" w:rsidRPr="000C00CB">
        <w:rPr>
          <w:sz w:val="28"/>
          <w:szCs w:val="28"/>
        </w:rPr>
        <w:t xml:space="preserve">, </w:t>
      </w:r>
      <w:r w:rsidRPr="000C00CB">
        <w:rPr>
          <w:sz w:val="28"/>
          <w:szCs w:val="28"/>
        </w:rPr>
        <w:t xml:space="preserve">va propune </w:t>
      </w:r>
      <w:r w:rsidR="00434DF6" w:rsidRPr="000C00CB">
        <w:rPr>
          <w:sz w:val="28"/>
          <w:szCs w:val="28"/>
        </w:rPr>
        <w:t xml:space="preserve">Parlamentului </w:t>
      </w:r>
      <w:r w:rsidRPr="000C00CB">
        <w:rPr>
          <w:sz w:val="28"/>
          <w:szCs w:val="28"/>
        </w:rPr>
        <w:t>spre aprobare Registrul național al siturilor arheologice</w:t>
      </w:r>
      <w:r w:rsidR="003F41CD" w:rsidRPr="000C00CB">
        <w:rPr>
          <w:sz w:val="28"/>
          <w:szCs w:val="28"/>
        </w:rPr>
        <w:t>.”</w:t>
      </w:r>
      <w:r w:rsidRPr="000C00CB">
        <w:rPr>
          <w:sz w:val="28"/>
          <w:szCs w:val="28"/>
        </w:rPr>
        <w:t xml:space="preserve"> </w:t>
      </w:r>
    </w:p>
    <w:p w:rsidR="00C35E5A" w:rsidRPr="000C00CB" w:rsidRDefault="00C35E5A" w:rsidP="007C0864">
      <w:pPr>
        <w:pStyle w:val="Listparagraf"/>
        <w:ind w:left="0" w:firstLine="567"/>
        <w:jc w:val="both"/>
        <w:rPr>
          <w:sz w:val="28"/>
          <w:szCs w:val="28"/>
        </w:rPr>
      </w:pPr>
    </w:p>
    <w:p w:rsidR="00696EC9" w:rsidRPr="000C00CB" w:rsidRDefault="00696EC9" w:rsidP="007C0864">
      <w:pPr>
        <w:pStyle w:val="Listparagraf"/>
        <w:ind w:left="0" w:firstLine="567"/>
        <w:jc w:val="both"/>
        <w:rPr>
          <w:b/>
          <w:sz w:val="28"/>
          <w:szCs w:val="28"/>
        </w:rPr>
      </w:pPr>
      <w:r w:rsidRPr="000C00CB">
        <w:rPr>
          <w:b/>
          <w:sz w:val="28"/>
          <w:szCs w:val="28"/>
        </w:rPr>
        <w:t>II. Legea  privind protejarea patrimoniului cultural imaterial nr. 58 din 29.03.2012, publicată în Monitorul Oficial Nr. 76-80 din 20.04.2012,  art. Nr: 255, se modifică și se completează după cum urmează:</w:t>
      </w:r>
    </w:p>
    <w:p w:rsidR="001E287A" w:rsidRPr="000C00CB" w:rsidRDefault="001E287A" w:rsidP="007C0864">
      <w:pPr>
        <w:pStyle w:val="Listparagraf"/>
        <w:ind w:left="0" w:firstLine="567"/>
        <w:jc w:val="both"/>
        <w:rPr>
          <w:sz w:val="28"/>
          <w:szCs w:val="28"/>
        </w:rPr>
      </w:pPr>
    </w:p>
    <w:p w:rsidR="00C461D9" w:rsidRPr="000C00CB" w:rsidRDefault="00C461D9" w:rsidP="00C461D9">
      <w:pPr>
        <w:pStyle w:val="Listparagraf"/>
        <w:ind w:left="0" w:firstLine="567"/>
        <w:jc w:val="both"/>
        <w:rPr>
          <w:sz w:val="28"/>
          <w:szCs w:val="28"/>
        </w:rPr>
      </w:pPr>
      <w:r w:rsidRPr="000C00CB">
        <w:rPr>
          <w:sz w:val="28"/>
          <w:szCs w:val="28"/>
        </w:rPr>
        <w:t xml:space="preserve">1. În textul legii, sintagma “Ministerul Culturii” se substituie cu sintagma “Ministerul Educației, Culturii și Cercetării”. </w:t>
      </w:r>
    </w:p>
    <w:p w:rsidR="00044E7F" w:rsidRPr="000C00CB" w:rsidRDefault="00044E7F" w:rsidP="007C0864">
      <w:pPr>
        <w:pStyle w:val="Listparagraf"/>
        <w:ind w:left="0" w:firstLine="567"/>
        <w:jc w:val="both"/>
        <w:rPr>
          <w:sz w:val="28"/>
          <w:szCs w:val="28"/>
        </w:rPr>
      </w:pPr>
    </w:p>
    <w:p w:rsidR="001F5BAD" w:rsidRPr="000C00CB" w:rsidRDefault="00C461D9" w:rsidP="007C0864">
      <w:pPr>
        <w:pStyle w:val="Listparagraf"/>
        <w:ind w:left="0" w:firstLine="567"/>
        <w:jc w:val="both"/>
        <w:rPr>
          <w:sz w:val="28"/>
          <w:szCs w:val="28"/>
        </w:rPr>
      </w:pPr>
      <w:r w:rsidRPr="000C00CB">
        <w:rPr>
          <w:sz w:val="28"/>
          <w:szCs w:val="28"/>
        </w:rPr>
        <w:t>2</w:t>
      </w:r>
      <w:r w:rsidR="001E287A" w:rsidRPr="000C00CB">
        <w:rPr>
          <w:sz w:val="28"/>
          <w:szCs w:val="28"/>
        </w:rPr>
        <w:t>.</w:t>
      </w:r>
      <w:r w:rsidR="006A2F5C" w:rsidRPr="000C00CB">
        <w:rPr>
          <w:sz w:val="28"/>
          <w:szCs w:val="28"/>
        </w:rPr>
        <w:t xml:space="preserve"> La art. 8, alin</w:t>
      </w:r>
      <w:r w:rsidR="001F5BAD" w:rsidRPr="000C00CB">
        <w:rPr>
          <w:sz w:val="28"/>
          <w:szCs w:val="28"/>
        </w:rPr>
        <w:t xml:space="preserve">iatele </w:t>
      </w:r>
      <w:r w:rsidR="006A2F5C" w:rsidRPr="000C00CB">
        <w:rPr>
          <w:sz w:val="28"/>
          <w:szCs w:val="28"/>
        </w:rPr>
        <w:t>(2)</w:t>
      </w:r>
      <w:r w:rsidR="001F5BAD" w:rsidRPr="000C00CB">
        <w:rPr>
          <w:sz w:val="28"/>
          <w:szCs w:val="28"/>
        </w:rPr>
        <w:t>, (3)</w:t>
      </w:r>
      <w:r w:rsidR="002701F4" w:rsidRPr="000C00CB">
        <w:rPr>
          <w:sz w:val="28"/>
          <w:szCs w:val="28"/>
        </w:rPr>
        <w:t>,</w:t>
      </w:r>
      <w:r w:rsidR="001F5BAD" w:rsidRPr="000C00CB">
        <w:rPr>
          <w:sz w:val="28"/>
          <w:szCs w:val="28"/>
        </w:rPr>
        <w:t xml:space="preserve"> (4)</w:t>
      </w:r>
      <w:r w:rsidR="006A2F5C" w:rsidRPr="000C00CB">
        <w:rPr>
          <w:sz w:val="28"/>
          <w:szCs w:val="28"/>
        </w:rPr>
        <w:t xml:space="preserve"> </w:t>
      </w:r>
      <w:r w:rsidR="002701F4" w:rsidRPr="000C00CB">
        <w:rPr>
          <w:sz w:val="28"/>
          <w:szCs w:val="28"/>
        </w:rPr>
        <w:t xml:space="preserve">și (5) </w:t>
      </w:r>
      <w:r w:rsidR="006A2F5C" w:rsidRPr="000C00CB">
        <w:rPr>
          <w:sz w:val="28"/>
          <w:szCs w:val="28"/>
        </w:rPr>
        <w:t xml:space="preserve">se expun în următoarea redacție: </w:t>
      </w:r>
    </w:p>
    <w:p w:rsidR="006A2F5C" w:rsidRPr="000C00CB" w:rsidRDefault="006A2F5C" w:rsidP="007C0864">
      <w:pPr>
        <w:pStyle w:val="Listparagraf"/>
        <w:ind w:left="0" w:firstLine="567"/>
        <w:jc w:val="both"/>
        <w:rPr>
          <w:sz w:val="28"/>
          <w:szCs w:val="28"/>
        </w:rPr>
      </w:pPr>
      <w:r w:rsidRPr="000C00CB">
        <w:rPr>
          <w:sz w:val="28"/>
          <w:szCs w:val="28"/>
        </w:rPr>
        <w:t>“</w:t>
      </w:r>
      <w:r w:rsidRPr="000C00CB">
        <w:rPr>
          <w:color w:val="000000"/>
          <w:sz w:val="28"/>
          <w:szCs w:val="28"/>
        </w:rPr>
        <w:t xml:space="preserve">(2) Clasarea </w:t>
      </w:r>
      <w:r w:rsidR="00244DE5" w:rsidRPr="000C00CB">
        <w:rPr>
          <w:color w:val="000000"/>
          <w:sz w:val="28"/>
          <w:szCs w:val="28"/>
        </w:rPr>
        <w:t>elementelor de patrimoniu cultural imaterial</w:t>
      </w:r>
      <w:r w:rsidR="00F20A91" w:rsidRPr="000C00CB">
        <w:rPr>
          <w:color w:val="000000"/>
          <w:sz w:val="28"/>
          <w:szCs w:val="28"/>
        </w:rPr>
        <w:t xml:space="preserve">, inclusiv, reevaluarea clasării acestora, </w:t>
      </w:r>
      <w:r w:rsidR="00244DE5" w:rsidRPr="000C00CB">
        <w:rPr>
          <w:color w:val="000000"/>
          <w:sz w:val="28"/>
          <w:szCs w:val="28"/>
        </w:rPr>
        <w:t xml:space="preserve">este realizată </w:t>
      </w:r>
      <w:r w:rsidR="003F26EA" w:rsidRPr="000C00CB">
        <w:rPr>
          <w:color w:val="000000"/>
          <w:sz w:val="28"/>
          <w:szCs w:val="28"/>
        </w:rPr>
        <w:t>prin actul administrativ al Ministerului Educației, Culturii și Cercetării, la propunerea</w:t>
      </w:r>
      <w:r w:rsidR="004A50CB" w:rsidRPr="000C00CB">
        <w:rPr>
          <w:color w:val="000000"/>
          <w:sz w:val="28"/>
          <w:szCs w:val="28"/>
        </w:rPr>
        <w:t xml:space="preserve"> </w:t>
      </w:r>
      <w:r w:rsidR="003F26EA" w:rsidRPr="000C00CB">
        <w:rPr>
          <w:color w:val="000000"/>
          <w:sz w:val="28"/>
          <w:szCs w:val="28"/>
        </w:rPr>
        <w:t>Institutului Național al Patrimoniului Cultural</w:t>
      </w:r>
      <w:r w:rsidR="00475CF3" w:rsidRPr="000C00CB">
        <w:rPr>
          <w:color w:val="000000"/>
          <w:sz w:val="28"/>
          <w:szCs w:val="28"/>
        </w:rPr>
        <w:t xml:space="preserve"> cu</w:t>
      </w:r>
      <w:r w:rsidR="003F26EA" w:rsidRPr="000C00CB">
        <w:rPr>
          <w:color w:val="000000"/>
          <w:sz w:val="28"/>
          <w:szCs w:val="28"/>
        </w:rPr>
        <w:t xml:space="preserve"> aviz</w:t>
      </w:r>
      <w:r w:rsidR="00475CF3" w:rsidRPr="000C00CB">
        <w:rPr>
          <w:color w:val="000000"/>
          <w:sz w:val="28"/>
          <w:szCs w:val="28"/>
        </w:rPr>
        <w:t>ul</w:t>
      </w:r>
      <w:r w:rsidR="003F26EA" w:rsidRPr="000C00CB">
        <w:rPr>
          <w:color w:val="000000"/>
          <w:sz w:val="28"/>
          <w:szCs w:val="28"/>
        </w:rPr>
        <w:t xml:space="preserve"> </w:t>
      </w:r>
      <w:r w:rsidRPr="000C00CB">
        <w:rPr>
          <w:color w:val="000000"/>
          <w:sz w:val="28"/>
          <w:szCs w:val="28"/>
        </w:rPr>
        <w:t>Comisi</w:t>
      </w:r>
      <w:r w:rsidR="00475CF3" w:rsidRPr="000C00CB">
        <w:rPr>
          <w:color w:val="000000"/>
          <w:sz w:val="28"/>
          <w:szCs w:val="28"/>
        </w:rPr>
        <w:t>ei</w:t>
      </w:r>
      <w:r w:rsidRPr="000C00CB">
        <w:rPr>
          <w:color w:val="000000"/>
          <w:sz w:val="28"/>
          <w:szCs w:val="28"/>
        </w:rPr>
        <w:t xml:space="preserve"> naţional</w:t>
      </w:r>
      <w:r w:rsidR="00475CF3" w:rsidRPr="000C00CB">
        <w:rPr>
          <w:color w:val="000000"/>
          <w:sz w:val="28"/>
          <w:szCs w:val="28"/>
        </w:rPr>
        <w:t>e</w:t>
      </w:r>
      <w:r w:rsidRPr="000C00CB">
        <w:rPr>
          <w:color w:val="000000"/>
          <w:sz w:val="28"/>
          <w:szCs w:val="28"/>
        </w:rPr>
        <w:t xml:space="preserve"> pentru salvgardarea patrimoniului cultural imaterial.</w:t>
      </w:r>
    </w:p>
    <w:p w:rsidR="006D2405" w:rsidRPr="000C00CB" w:rsidRDefault="006D2405" w:rsidP="007C0864">
      <w:pPr>
        <w:pStyle w:val="Listparagraf"/>
        <w:ind w:left="0" w:firstLine="567"/>
        <w:jc w:val="both"/>
        <w:rPr>
          <w:sz w:val="28"/>
          <w:szCs w:val="28"/>
        </w:rPr>
      </w:pPr>
      <w:r w:rsidRPr="000C00CB">
        <w:rPr>
          <w:sz w:val="28"/>
          <w:szCs w:val="28"/>
        </w:rPr>
        <w:t xml:space="preserve">(3) </w:t>
      </w:r>
      <w:r w:rsidR="001F5BAD" w:rsidRPr="000C00CB">
        <w:rPr>
          <w:sz w:val="28"/>
          <w:szCs w:val="28"/>
        </w:rPr>
        <w:t>Procedura clasă</w:t>
      </w:r>
      <w:r w:rsidR="00F20A91" w:rsidRPr="000C00CB">
        <w:rPr>
          <w:sz w:val="28"/>
          <w:szCs w:val="28"/>
        </w:rPr>
        <w:t>r</w:t>
      </w:r>
      <w:r w:rsidR="001F5BAD" w:rsidRPr="000C00CB">
        <w:rPr>
          <w:sz w:val="28"/>
          <w:szCs w:val="28"/>
        </w:rPr>
        <w:t>ii</w:t>
      </w:r>
      <w:r w:rsidR="00F20A91" w:rsidRPr="000C00CB">
        <w:rPr>
          <w:sz w:val="28"/>
          <w:szCs w:val="28"/>
        </w:rPr>
        <w:t xml:space="preserve"> elementelor de patrimoniu cultural imaterial </w:t>
      </w:r>
      <w:r w:rsidR="001F5BAD" w:rsidRPr="000C00CB">
        <w:rPr>
          <w:sz w:val="28"/>
          <w:szCs w:val="28"/>
        </w:rPr>
        <w:t xml:space="preserve">este stabilită </w:t>
      </w:r>
      <w:r w:rsidR="003B47B1" w:rsidRPr="000C00CB">
        <w:rPr>
          <w:sz w:val="28"/>
          <w:szCs w:val="28"/>
        </w:rPr>
        <w:t>de</w:t>
      </w:r>
      <w:r w:rsidR="00F20A91" w:rsidRPr="000C00CB">
        <w:rPr>
          <w:sz w:val="28"/>
          <w:szCs w:val="28"/>
        </w:rPr>
        <w:t xml:space="preserve"> </w:t>
      </w:r>
      <w:r w:rsidR="006B2927" w:rsidRPr="000C00CB">
        <w:rPr>
          <w:color w:val="000000"/>
          <w:sz w:val="28"/>
          <w:szCs w:val="28"/>
        </w:rPr>
        <w:t>Regulamentul cu privire la clasarea și registrele patrimoniului cultural imaterial</w:t>
      </w:r>
      <w:r w:rsidR="001F5BAD" w:rsidRPr="000C00CB">
        <w:rPr>
          <w:sz w:val="28"/>
          <w:szCs w:val="28"/>
        </w:rPr>
        <w:t>,</w:t>
      </w:r>
      <w:r w:rsidR="00F20A91" w:rsidRPr="000C00CB">
        <w:rPr>
          <w:sz w:val="28"/>
          <w:szCs w:val="28"/>
        </w:rPr>
        <w:t xml:space="preserve"> aprobat de Ministerul Educației, Culturii și Cercetării,  </w:t>
      </w:r>
      <w:r w:rsidRPr="000C00CB">
        <w:rPr>
          <w:sz w:val="28"/>
          <w:szCs w:val="28"/>
        </w:rPr>
        <w:t xml:space="preserve"> </w:t>
      </w:r>
    </w:p>
    <w:p w:rsidR="001F5BAD" w:rsidRPr="000C00CB" w:rsidRDefault="001F5BAD" w:rsidP="007C0864">
      <w:pPr>
        <w:pStyle w:val="Listparagraf"/>
        <w:ind w:left="0" w:firstLine="567"/>
        <w:jc w:val="both"/>
        <w:rPr>
          <w:sz w:val="28"/>
          <w:szCs w:val="28"/>
        </w:rPr>
      </w:pPr>
      <w:r w:rsidRPr="000C00CB">
        <w:rPr>
          <w:sz w:val="28"/>
          <w:szCs w:val="28"/>
        </w:rPr>
        <w:t>(4) Clasarea elementelor de patrimoniu cultural imaterial aflate în pericol de dispariție este însoțită, în mod obligatoriu, de elaborarea măsurilor de asigurare a viabilității acestora.</w:t>
      </w:r>
    </w:p>
    <w:p w:rsidR="001F5BAD" w:rsidRPr="000C00CB" w:rsidRDefault="001F5BAD" w:rsidP="007C0864">
      <w:pPr>
        <w:pStyle w:val="Listparagraf"/>
        <w:ind w:left="0" w:firstLine="567"/>
        <w:jc w:val="both"/>
        <w:rPr>
          <w:sz w:val="28"/>
          <w:szCs w:val="28"/>
        </w:rPr>
      </w:pPr>
      <w:r w:rsidRPr="000C00CB">
        <w:rPr>
          <w:sz w:val="28"/>
          <w:szCs w:val="28"/>
        </w:rPr>
        <w:t>(5) Trecerea unui elem</w:t>
      </w:r>
      <w:r w:rsidR="002701F4" w:rsidRPr="000C00CB">
        <w:rPr>
          <w:sz w:val="28"/>
          <w:szCs w:val="28"/>
        </w:rPr>
        <w:t>e</w:t>
      </w:r>
      <w:r w:rsidRPr="000C00CB">
        <w:rPr>
          <w:sz w:val="28"/>
          <w:szCs w:val="28"/>
        </w:rPr>
        <w:t xml:space="preserve">nt de patrimoniu cultural </w:t>
      </w:r>
      <w:r w:rsidR="002701F4" w:rsidRPr="000C00CB">
        <w:rPr>
          <w:sz w:val="28"/>
          <w:szCs w:val="28"/>
        </w:rPr>
        <w:t xml:space="preserve">imaterial </w:t>
      </w:r>
      <w:r w:rsidRPr="000C00CB">
        <w:rPr>
          <w:sz w:val="28"/>
          <w:szCs w:val="28"/>
        </w:rPr>
        <w:t>dintr-o cl</w:t>
      </w:r>
      <w:r w:rsidR="00660143" w:rsidRPr="000C00CB">
        <w:rPr>
          <w:sz w:val="28"/>
          <w:szCs w:val="28"/>
        </w:rPr>
        <w:t>a</w:t>
      </w:r>
      <w:r w:rsidRPr="000C00CB">
        <w:rPr>
          <w:sz w:val="28"/>
          <w:szCs w:val="28"/>
        </w:rPr>
        <w:t>să în altă clasă se face cu respectarea procedurii generale</w:t>
      </w:r>
      <w:r w:rsidR="004A200C" w:rsidRPr="000C00CB">
        <w:rPr>
          <w:sz w:val="28"/>
          <w:szCs w:val="28"/>
        </w:rPr>
        <w:t>,</w:t>
      </w:r>
      <w:r w:rsidRPr="000C00CB">
        <w:rPr>
          <w:sz w:val="28"/>
          <w:szCs w:val="28"/>
        </w:rPr>
        <w:t xml:space="preserve"> stabilită de </w:t>
      </w:r>
      <w:r w:rsidR="006B2927" w:rsidRPr="000C00CB">
        <w:rPr>
          <w:color w:val="000000"/>
          <w:sz w:val="28"/>
          <w:szCs w:val="28"/>
        </w:rPr>
        <w:t>Regulamentul cu privire la clasarea și registrele patrimoniului cultural imaterial</w:t>
      </w:r>
      <w:r w:rsidR="002701F4" w:rsidRPr="000C00CB">
        <w:rPr>
          <w:sz w:val="28"/>
          <w:szCs w:val="28"/>
        </w:rPr>
        <w:t>.</w:t>
      </w:r>
      <w:r w:rsidRPr="000C00CB">
        <w:rPr>
          <w:sz w:val="28"/>
          <w:szCs w:val="28"/>
        </w:rPr>
        <w:t>”</w:t>
      </w:r>
    </w:p>
    <w:p w:rsidR="002701F4" w:rsidRPr="000C00CB" w:rsidRDefault="002701F4" w:rsidP="007C0864">
      <w:pPr>
        <w:pStyle w:val="Listparagraf"/>
        <w:ind w:left="0" w:firstLine="567"/>
        <w:jc w:val="both"/>
        <w:rPr>
          <w:sz w:val="28"/>
          <w:szCs w:val="28"/>
        </w:rPr>
      </w:pPr>
    </w:p>
    <w:p w:rsidR="00FF72E9" w:rsidRPr="000C00CB" w:rsidRDefault="004E51C0" w:rsidP="002701F4">
      <w:pPr>
        <w:pStyle w:val="Listparagraf"/>
        <w:ind w:left="0" w:firstLine="567"/>
        <w:jc w:val="both"/>
        <w:rPr>
          <w:sz w:val="28"/>
          <w:szCs w:val="28"/>
        </w:rPr>
      </w:pPr>
      <w:r w:rsidRPr="000C00CB">
        <w:rPr>
          <w:sz w:val="28"/>
          <w:szCs w:val="28"/>
        </w:rPr>
        <w:t>3</w:t>
      </w:r>
      <w:r w:rsidR="006A2F5C" w:rsidRPr="000C00CB">
        <w:rPr>
          <w:sz w:val="28"/>
          <w:szCs w:val="28"/>
        </w:rPr>
        <w:t>.</w:t>
      </w:r>
      <w:r w:rsidR="001E287A" w:rsidRPr="000C00CB">
        <w:rPr>
          <w:sz w:val="28"/>
          <w:szCs w:val="28"/>
        </w:rPr>
        <w:t xml:space="preserve"> La art.</w:t>
      </w:r>
      <w:r w:rsidR="00C461D9" w:rsidRPr="000C00CB">
        <w:rPr>
          <w:sz w:val="28"/>
          <w:szCs w:val="28"/>
        </w:rPr>
        <w:t xml:space="preserve"> 9, </w:t>
      </w:r>
    </w:p>
    <w:p w:rsidR="002701F4" w:rsidRPr="000C00CB" w:rsidRDefault="00660143" w:rsidP="002701F4">
      <w:pPr>
        <w:pStyle w:val="Listparagraf"/>
        <w:ind w:left="0" w:firstLine="567"/>
        <w:jc w:val="both"/>
        <w:rPr>
          <w:sz w:val="28"/>
          <w:szCs w:val="28"/>
        </w:rPr>
      </w:pPr>
      <w:r w:rsidRPr="000C00CB">
        <w:rPr>
          <w:sz w:val="28"/>
          <w:szCs w:val="28"/>
        </w:rPr>
        <w:t xml:space="preserve">titlul, </w:t>
      </w:r>
      <w:r w:rsidR="00C461D9" w:rsidRPr="000C00CB">
        <w:rPr>
          <w:sz w:val="28"/>
          <w:szCs w:val="28"/>
        </w:rPr>
        <w:t xml:space="preserve">alin </w:t>
      </w:r>
      <w:r w:rsidR="002701F4" w:rsidRPr="000C00CB">
        <w:rPr>
          <w:sz w:val="28"/>
          <w:szCs w:val="28"/>
        </w:rPr>
        <w:t>(1)</w:t>
      </w:r>
      <w:r w:rsidR="00A91364" w:rsidRPr="000C00CB">
        <w:rPr>
          <w:sz w:val="28"/>
          <w:szCs w:val="28"/>
        </w:rPr>
        <w:t>, (2), (3) și (4)</w:t>
      </w:r>
      <w:r w:rsidR="002701F4" w:rsidRPr="000C00CB">
        <w:rPr>
          <w:sz w:val="28"/>
          <w:szCs w:val="28"/>
        </w:rPr>
        <w:t xml:space="preserve"> se expun în următoarea redacție:</w:t>
      </w:r>
    </w:p>
    <w:p w:rsidR="00660143" w:rsidRPr="000C00CB" w:rsidRDefault="00660143" w:rsidP="00660143">
      <w:pPr>
        <w:pStyle w:val="Listparagraf"/>
        <w:ind w:left="0" w:firstLine="567"/>
        <w:jc w:val="both"/>
        <w:rPr>
          <w:sz w:val="28"/>
          <w:szCs w:val="28"/>
        </w:rPr>
      </w:pPr>
      <w:r w:rsidRPr="000C00CB">
        <w:rPr>
          <w:sz w:val="28"/>
          <w:szCs w:val="28"/>
        </w:rPr>
        <w:t>“</w:t>
      </w:r>
      <w:r w:rsidRPr="000C00CB">
        <w:rPr>
          <w:b/>
          <w:sz w:val="28"/>
          <w:szCs w:val="28"/>
        </w:rPr>
        <w:t>Articolul 9.</w:t>
      </w:r>
      <w:r w:rsidRPr="000C00CB">
        <w:rPr>
          <w:sz w:val="28"/>
          <w:szCs w:val="28"/>
        </w:rPr>
        <w:t xml:space="preserve"> Registrul național al patrimoniului cultural imaterial și Registrele locale ale patrimoniului cultural imaterial</w:t>
      </w:r>
      <w:r w:rsidR="004E51C0" w:rsidRPr="000C00CB">
        <w:rPr>
          <w:sz w:val="28"/>
          <w:szCs w:val="28"/>
        </w:rPr>
        <w:t>.</w:t>
      </w:r>
      <w:r w:rsidRPr="000C00CB">
        <w:rPr>
          <w:sz w:val="28"/>
          <w:szCs w:val="28"/>
        </w:rPr>
        <w:t xml:space="preserve"> </w:t>
      </w:r>
    </w:p>
    <w:p w:rsidR="00A91364" w:rsidRPr="000C00CB" w:rsidRDefault="00C461D9" w:rsidP="00A91364">
      <w:pPr>
        <w:pStyle w:val="Listparagraf"/>
        <w:ind w:left="0" w:firstLine="567"/>
        <w:jc w:val="both"/>
        <w:rPr>
          <w:sz w:val="28"/>
          <w:szCs w:val="28"/>
        </w:rPr>
      </w:pPr>
      <w:r w:rsidRPr="000C00CB">
        <w:rPr>
          <w:sz w:val="28"/>
          <w:szCs w:val="28"/>
        </w:rPr>
        <w:t>(1)</w:t>
      </w:r>
      <w:r w:rsidR="00304ED8" w:rsidRPr="000C00CB">
        <w:rPr>
          <w:sz w:val="28"/>
          <w:szCs w:val="28"/>
        </w:rPr>
        <w:t xml:space="preserve"> </w:t>
      </w:r>
      <w:r w:rsidR="00A91364" w:rsidRPr="000C00CB">
        <w:rPr>
          <w:sz w:val="28"/>
          <w:szCs w:val="28"/>
        </w:rPr>
        <w:t>E</w:t>
      </w:r>
      <w:r w:rsidR="00304ED8" w:rsidRPr="000C00CB">
        <w:rPr>
          <w:sz w:val="28"/>
          <w:szCs w:val="28"/>
        </w:rPr>
        <w:t>lementel</w:t>
      </w:r>
      <w:r w:rsidR="00A91364" w:rsidRPr="000C00CB">
        <w:rPr>
          <w:sz w:val="28"/>
          <w:szCs w:val="28"/>
        </w:rPr>
        <w:t>e</w:t>
      </w:r>
      <w:r w:rsidR="00304ED8" w:rsidRPr="000C00CB">
        <w:rPr>
          <w:sz w:val="28"/>
          <w:szCs w:val="28"/>
        </w:rPr>
        <w:t xml:space="preserve"> de patrimoniu cultural imaterial </w:t>
      </w:r>
      <w:r w:rsidR="00A91364" w:rsidRPr="000C00CB">
        <w:rPr>
          <w:sz w:val="28"/>
          <w:szCs w:val="28"/>
        </w:rPr>
        <w:t>sunt înscrise în</w:t>
      </w:r>
      <w:r w:rsidR="00304ED8" w:rsidRPr="000C00CB">
        <w:rPr>
          <w:sz w:val="28"/>
          <w:szCs w:val="28"/>
        </w:rPr>
        <w:t xml:space="preserve"> Registrul național al patrimoniului cultural imaterial și Registrele locale ale patrimoniului cultural imaterial</w:t>
      </w:r>
      <w:r w:rsidR="00D363FD" w:rsidRPr="000C00CB">
        <w:rPr>
          <w:sz w:val="28"/>
          <w:szCs w:val="28"/>
        </w:rPr>
        <w:t>,</w:t>
      </w:r>
      <w:r w:rsidR="00A91364" w:rsidRPr="000C00CB">
        <w:rPr>
          <w:sz w:val="28"/>
          <w:szCs w:val="28"/>
        </w:rPr>
        <w:t xml:space="preserve"> care</w:t>
      </w:r>
      <w:r w:rsidR="00D363FD" w:rsidRPr="000C00CB">
        <w:rPr>
          <w:sz w:val="28"/>
          <w:szCs w:val="28"/>
        </w:rPr>
        <w:t>,</w:t>
      </w:r>
      <w:r w:rsidR="00A91364" w:rsidRPr="000C00CB">
        <w:rPr>
          <w:sz w:val="28"/>
          <w:szCs w:val="28"/>
        </w:rPr>
        <w:t xml:space="preserve"> </w:t>
      </w:r>
      <w:r w:rsidR="00D363FD" w:rsidRPr="000C00CB">
        <w:rPr>
          <w:sz w:val="28"/>
          <w:szCs w:val="28"/>
        </w:rPr>
        <w:t xml:space="preserve">prin liste adiționale, </w:t>
      </w:r>
      <w:r w:rsidR="00A91364" w:rsidRPr="000C00CB">
        <w:rPr>
          <w:sz w:val="28"/>
          <w:szCs w:val="28"/>
        </w:rPr>
        <w:t xml:space="preserve">periodic pot fi actualizate, în corespundere cu </w:t>
      </w:r>
      <w:r w:rsidR="006B2927" w:rsidRPr="000C00CB">
        <w:rPr>
          <w:color w:val="000000"/>
          <w:sz w:val="28"/>
          <w:szCs w:val="28"/>
        </w:rPr>
        <w:t>Regulamentul cu privire la clasarea și registrele patrimoniului cultural imaterial</w:t>
      </w:r>
      <w:r w:rsidR="00A91364" w:rsidRPr="000C00CB">
        <w:rPr>
          <w:sz w:val="28"/>
          <w:szCs w:val="28"/>
        </w:rPr>
        <w:t xml:space="preserve">. </w:t>
      </w:r>
    </w:p>
    <w:p w:rsidR="00C461D9" w:rsidRPr="000C00CB" w:rsidRDefault="00304ED8" w:rsidP="00C461D9">
      <w:pPr>
        <w:pStyle w:val="Listparagraf"/>
        <w:ind w:left="0" w:firstLine="567"/>
        <w:jc w:val="both"/>
        <w:rPr>
          <w:sz w:val="28"/>
          <w:szCs w:val="28"/>
        </w:rPr>
      </w:pPr>
      <w:r w:rsidRPr="000C00CB">
        <w:rPr>
          <w:sz w:val="28"/>
          <w:szCs w:val="28"/>
        </w:rPr>
        <w:t xml:space="preserve">(2) </w:t>
      </w:r>
      <w:r w:rsidR="00C461D9" w:rsidRPr="000C00CB">
        <w:rPr>
          <w:sz w:val="28"/>
          <w:szCs w:val="28"/>
        </w:rPr>
        <w:t xml:space="preserve">Registrul naţional al patrimoniului cultural imaterial este </w:t>
      </w:r>
      <w:r w:rsidR="00D86467" w:rsidRPr="000C00CB">
        <w:rPr>
          <w:sz w:val="28"/>
          <w:szCs w:val="28"/>
        </w:rPr>
        <w:t>aprobat</w:t>
      </w:r>
      <w:r w:rsidR="00F70423" w:rsidRPr="000C00CB">
        <w:rPr>
          <w:sz w:val="28"/>
          <w:szCs w:val="28"/>
        </w:rPr>
        <w:t xml:space="preserve"> și </w:t>
      </w:r>
      <w:r w:rsidRPr="000C00CB">
        <w:rPr>
          <w:sz w:val="28"/>
          <w:szCs w:val="28"/>
        </w:rPr>
        <w:t>actualizat</w:t>
      </w:r>
      <w:r w:rsidR="00F70423" w:rsidRPr="000C00CB">
        <w:rPr>
          <w:sz w:val="28"/>
          <w:szCs w:val="28"/>
        </w:rPr>
        <w:t>, periodic,</w:t>
      </w:r>
      <w:r w:rsidR="00C461D9" w:rsidRPr="000C00CB">
        <w:rPr>
          <w:sz w:val="28"/>
          <w:szCs w:val="28"/>
        </w:rPr>
        <w:t xml:space="preserve"> </w:t>
      </w:r>
      <w:r w:rsidR="00044E7F" w:rsidRPr="000C00CB">
        <w:rPr>
          <w:sz w:val="28"/>
          <w:szCs w:val="28"/>
        </w:rPr>
        <w:t xml:space="preserve">prin </w:t>
      </w:r>
      <w:r w:rsidR="002701F4" w:rsidRPr="000C00CB">
        <w:rPr>
          <w:sz w:val="28"/>
          <w:szCs w:val="28"/>
        </w:rPr>
        <w:t xml:space="preserve">actul administrativ al </w:t>
      </w:r>
      <w:r w:rsidR="00C461D9" w:rsidRPr="000C00CB">
        <w:rPr>
          <w:sz w:val="28"/>
          <w:szCs w:val="28"/>
        </w:rPr>
        <w:t>Minist</w:t>
      </w:r>
      <w:r w:rsidR="00044E7F" w:rsidRPr="000C00CB">
        <w:rPr>
          <w:sz w:val="28"/>
          <w:szCs w:val="28"/>
        </w:rPr>
        <w:t>rului</w:t>
      </w:r>
      <w:r w:rsidR="00C461D9" w:rsidRPr="000C00CB">
        <w:rPr>
          <w:sz w:val="28"/>
          <w:szCs w:val="28"/>
        </w:rPr>
        <w:t xml:space="preserve"> Educației, Culturii și Cercetării</w:t>
      </w:r>
      <w:r w:rsidR="002701F4" w:rsidRPr="000C00CB">
        <w:rPr>
          <w:sz w:val="28"/>
          <w:szCs w:val="28"/>
        </w:rPr>
        <w:t>, la propunerea Institutului Național al Patrimoniului Cultural</w:t>
      </w:r>
      <w:r w:rsidR="00A35F5B" w:rsidRPr="000C00CB">
        <w:rPr>
          <w:sz w:val="28"/>
          <w:szCs w:val="28"/>
        </w:rPr>
        <w:t xml:space="preserve"> cu avizul pozitiv al Comisiei n</w:t>
      </w:r>
      <w:r w:rsidR="00044E7F" w:rsidRPr="000C00CB">
        <w:rPr>
          <w:sz w:val="28"/>
          <w:szCs w:val="28"/>
        </w:rPr>
        <w:t xml:space="preserve">aționale privind salvgardarea patrimoniului cultural imaterial. </w:t>
      </w:r>
    </w:p>
    <w:p w:rsidR="002701F4" w:rsidRPr="000C00CB" w:rsidRDefault="00304ED8" w:rsidP="00C461D9">
      <w:pPr>
        <w:pStyle w:val="Listparagraf"/>
        <w:ind w:left="0" w:firstLine="567"/>
        <w:jc w:val="both"/>
        <w:rPr>
          <w:sz w:val="28"/>
          <w:szCs w:val="28"/>
        </w:rPr>
      </w:pPr>
      <w:r w:rsidRPr="000C00CB">
        <w:rPr>
          <w:sz w:val="28"/>
          <w:szCs w:val="28"/>
        </w:rPr>
        <w:lastRenderedPageBreak/>
        <w:t>(</w:t>
      </w:r>
      <w:r w:rsidR="00196CE9" w:rsidRPr="000C00CB">
        <w:rPr>
          <w:sz w:val="28"/>
          <w:szCs w:val="28"/>
        </w:rPr>
        <w:t>3</w:t>
      </w:r>
      <w:r w:rsidRPr="000C00CB">
        <w:rPr>
          <w:sz w:val="28"/>
          <w:szCs w:val="28"/>
        </w:rPr>
        <w:t xml:space="preserve">) Registrele locale ale patrimoniului cultural imaterial și listele adiționale pentru actualizarea lor sunt </w:t>
      </w:r>
      <w:r w:rsidR="00D86467" w:rsidRPr="000C00CB">
        <w:rPr>
          <w:sz w:val="28"/>
          <w:szCs w:val="28"/>
        </w:rPr>
        <w:t>aprobate</w:t>
      </w:r>
      <w:r w:rsidRPr="000C00CB">
        <w:rPr>
          <w:sz w:val="28"/>
          <w:szCs w:val="28"/>
        </w:rPr>
        <w:t xml:space="preserve"> de administrația autorității publice loca</w:t>
      </w:r>
      <w:r w:rsidR="00D86467" w:rsidRPr="000C00CB">
        <w:rPr>
          <w:sz w:val="28"/>
          <w:szCs w:val="28"/>
        </w:rPr>
        <w:t xml:space="preserve">le de nivelul II, la propunerea secției/direcției cultură din subordine cu avizul Comisiei </w:t>
      </w:r>
      <w:r w:rsidR="00A35F5B" w:rsidRPr="000C00CB">
        <w:rPr>
          <w:sz w:val="28"/>
          <w:szCs w:val="28"/>
        </w:rPr>
        <w:t>n</w:t>
      </w:r>
      <w:r w:rsidR="00D86467" w:rsidRPr="000C00CB">
        <w:rPr>
          <w:sz w:val="28"/>
          <w:szCs w:val="28"/>
        </w:rPr>
        <w:t>aționale privind salvgardarea patrimoniului cultural imaterial.</w:t>
      </w:r>
    </w:p>
    <w:p w:rsidR="00196CE9" w:rsidRPr="000C00CB" w:rsidRDefault="00196CE9" w:rsidP="00196CE9">
      <w:pPr>
        <w:pStyle w:val="Listparagraf"/>
        <w:ind w:left="0" w:firstLine="567"/>
        <w:jc w:val="both"/>
        <w:rPr>
          <w:sz w:val="28"/>
          <w:szCs w:val="28"/>
        </w:rPr>
      </w:pPr>
      <w:r w:rsidRPr="000C00CB">
        <w:rPr>
          <w:sz w:val="28"/>
          <w:szCs w:val="28"/>
        </w:rPr>
        <w:t xml:space="preserve">(4) Registrul naţional al patrimoniului cultural imaterial și listele adiționale pentru actualizarea lui sunt elaborate de către Institutul Național al Patrimoniului Cultural, iar Registrele </w:t>
      </w:r>
      <w:r w:rsidR="00D86467" w:rsidRPr="000C00CB">
        <w:rPr>
          <w:sz w:val="28"/>
          <w:szCs w:val="28"/>
        </w:rPr>
        <w:t>locale și listele adiționale pentru actualizarea lor sunt elaborate de secțiile/direcțiile cultură ale APL II în co</w:t>
      </w:r>
      <w:r w:rsidR="00D363FD" w:rsidRPr="000C00CB">
        <w:rPr>
          <w:sz w:val="28"/>
          <w:szCs w:val="28"/>
        </w:rPr>
        <w:t>operare</w:t>
      </w:r>
      <w:r w:rsidR="00D86467" w:rsidRPr="000C00CB">
        <w:rPr>
          <w:sz w:val="28"/>
          <w:szCs w:val="28"/>
        </w:rPr>
        <w:t xml:space="preserve"> cu </w:t>
      </w:r>
      <w:r w:rsidRPr="000C00CB">
        <w:rPr>
          <w:sz w:val="28"/>
          <w:szCs w:val="28"/>
        </w:rPr>
        <w:t xml:space="preserve">cercetătorii din domeniu, </w:t>
      </w:r>
      <w:r w:rsidR="00D86467" w:rsidRPr="000C00CB">
        <w:rPr>
          <w:sz w:val="28"/>
          <w:szCs w:val="28"/>
        </w:rPr>
        <w:t xml:space="preserve">reprezentanții comunităților </w:t>
      </w:r>
      <w:r w:rsidRPr="000C00CB">
        <w:rPr>
          <w:sz w:val="28"/>
          <w:szCs w:val="28"/>
        </w:rPr>
        <w:t xml:space="preserve">purtătoare de patrimoniu cultural imaterial </w:t>
      </w:r>
      <w:r w:rsidR="00D86467" w:rsidRPr="000C00CB">
        <w:rPr>
          <w:sz w:val="28"/>
          <w:szCs w:val="28"/>
        </w:rPr>
        <w:t>și asociațiile obștești de profil cultural.</w:t>
      </w:r>
      <w:r w:rsidR="00A91364" w:rsidRPr="000C00CB">
        <w:rPr>
          <w:sz w:val="28"/>
          <w:szCs w:val="28"/>
        </w:rPr>
        <w:t>”</w:t>
      </w:r>
      <w:r w:rsidR="00D86467" w:rsidRPr="000C00CB">
        <w:rPr>
          <w:sz w:val="28"/>
          <w:szCs w:val="28"/>
        </w:rPr>
        <w:t xml:space="preserve"> </w:t>
      </w:r>
    </w:p>
    <w:p w:rsidR="00FF72E9" w:rsidRPr="000C00CB" w:rsidRDefault="00FF72E9" w:rsidP="00196CE9">
      <w:pPr>
        <w:pStyle w:val="Listparagraf"/>
        <w:ind w:left="0" w:firstLine="567"/>
        <w:jc w:val="both"/>
        <w:rPr>
          <w:sz w:val="28"/>
          <w:szCs w:val="28"/>
        </w:rPr>
      </w:pPr>
      <w:r w:rsidRPr="000C00CB">
        <w:rPr>
          <w:sz w:val="28"/>
          <w:szCs w:val="28"/>
        </w:rPr>
        <w:t>la alin. (5) sintagma “Registrul” se substi</w:t>
      </w:r>
      <w:r w:rsidR="00EF4D7C" w:rsidRPr="000C00CB">
        <w:rPr>
          <w:sz w:val="28"/>
          <w:szCs w:val="28"/>
        </w:rPr>
        <w:t>t</w:t>
      </w:r>
      <w:r w:rsidRPr="000C00CB">
        <w:rPr>
          <w:sz w:val="28"/>
          <w:szCs w:val="28"/>
        </w:rPr>
        <w:t>uie cu sintagma “Registrele”, iar la alin. (6) cu sintagma “Registrele sunt”.</w:t>
      </w:r>
    </w:p>
    <w:p w:rsidR="00FF72E9" w:rsidRPr="000C00CB" w:rsidRDefault="00FF72E9" w:rsidP="00196CE9">
      <w:pPr>
        <w:pStyle w:val="Listparagraf"/>
        <w:ind w:left="0" w:firstLine="567"/>
        <w:jc w:val="both"/>
        <w:rPr>
          <w:sz w:val="28"/>
          <w:szCs w:val="28"/>
        </w:rPr>
      </w:pPr>
      <w:r w:rsidRPr="000C00CB">
        <w:rPr>
          <w:sz w:val="28"/>
          <w:szCs w:val="28"/>
        </w:rPr>
        <w:t>la alin. (6) sintagma “</w:t>
      </w:r>
      <w:r w:rsidRPr="000C00CB">
        <w:rPr>
          <w:color w:val="000000"/>
          <w:sz w:val="28"/>
          <w:szCs w:val="28"/>
        </w:rPr>
        <w:t>Registrul este alcătuit din</w:t>
      </w:r>
      <w:r w:rsidRPr="000C00CB">
        <w:rPr>
          <w:sz w:val="28"/>
          <w:szCs w:val="28"/>
        </w:rPr>
        <w:t>” se substi</w:t>
      </w:r>
      <w:r w:rsidR="00EF4D7C" w:rsidRPr="000C00CB">
        <w:rPr>
          <w:sz w:val="28"/>
          <w:szCs w:val="28"/>
        </w:rPr>
        <w:t>t</w:t>
      </w:r>
      <w:r w:rsidRPr="000C00CB">
        <w:rPr>
          <w:sz w:val="28"/>
          <w:szCs w:val="28"/>
        </w:rPr>
        <w:t>uie cu sintagma “Registrul național este publicat în”.</w:t>
      </w:r>
    </w:p>
    <w:p w:rsidR="00FF72E9" w:rsidRPr="000C00CB" w:rsidRDefault="00FF72E9" w:rsidP="00196CE9">
      <w:pPr>
        <w:pStyle w:val="Listparagraf"/>
        <w:ind w:left="0" w:firstLine="567"/>
        <w:jc w:val="both"/>
        <w:rPr>
          <w:sz w:val="28"/>
          <w:szCs w:val="28"/>
        </w:rPr>
      </w:pPr>
    </w:p>
    <w:p w:rsidR="00DF5A61" w:rsidRPr="000C00CB" w:rsidRDefault="004E51C0" w:rsidP="00C461D9">
      <w:pPr>
        <w:pStyle w:val="Listparagraf"/>
        <w:ind w:left="0" w:firstLine="567"/>
        <w:jc w:val="both"/>
        <w:rPr>
          <w:sz w:val="28"/>
          <w:szCs w:val="28"/>
        </w:rPr>
      </w:pPr>
      <w:r w:rsidRPr="000C00CB">
        <w:rPr>
          <w:sz w:val="28"/>
          <w:szCs w:val="28"/>
        </w:rPr>
        <w:t>4</w:t>
      </w:r>
      <w:r w:rsidR="00A91364" w:rsidRPr="000C00CB">
        <w:rPr>
          <w:sz w:val="28"/>
          <w:szCs w:val="28"/>
        </w:rPr>
        <w:t xml:space="preserve">. La art. 13, alin. (3) </w:t>
      </w:r>
      <w:r w:rsidR="00DF5A61" w:rsidRPr="000C00CB">
        <w:rPr>
          <w:sz w:val="28"/>
          <w:szCs w:val="28"/>
        </w:rPr>
        <w:t xml:space="preserve">și (4) </w:t>
      </w:r>
      <w:r w:rsidR="00A91364" w:rsidRPr="000C00CB">
        <w:rPr>
          <w:sz w:val="28"/>
          <w:szCs w:val="28"/>
        </w:rPr>
        <w:t xml:space="preserve">se modifică și se expune în următoarea redacție: </w:t>
      </w:r>
    </w:p>
    <w:p w:rsidR="002701F4" w:rsidRPr="000C00CB" w:rsidRDefault="00A91364" w:rsidP="00C461D9">
      <w:pPr>
        <w:pStyle w:val="Listparagraf"/>
        <w:ind w:left="0" w:firstLine="567"/>
        <w:jc w:val="both"/>
        <w:rPr>
          <w:sz w:val="28"/>
          <w:szCs w:val="28"/>
        </w:rPr>
      </w:pPr>
      <w:r w:rsidRPr="000C00CB">
        <w:rPr>
          <w:sz w:val="28"/>
          <w:szCs w:val="28"/>
        </w:rPr>
        <w:t>“</w:t>
      </w:r>
      <w:r w:rsidRPr="000C00CB">
        <w:rPr>
          <w:color w:val="000000"/>
          <w:sz w:val="28"/>
          <w:szCs w:val="28"/>
        </w:rPr>
        <w:t xml:space="preserve">(3) Comisia naţională pentru salvgardarea patrimoniului cultural imaterial este un organism </w:t>
      </w:r>
      <w:r w:rsidR="007F366F" w:rsidRPr="000C00CB">
        <w:rPr>
          <w:color w:val="000000"/>
          <w:sz w:val="28"/>
          <w:szCs w:val="28"/>
        </w:rPr>
        <w:t xml:space="preserve">de specialitate, care reprezintă autoritatea </w:t>
      </w:r>
      <w:r w:rsidRPr="000C00CB">
        <w:rPr>
          <w:color w:val="000000"/>
          <w:sz w:val="28"/>
          <w:szCs w:val="28"/>
        </w:rPr>
        <w:t>ştiinţific</w:t>
      </w:r>
      <w:r w:rsidR="007F366F" w:rsidRPr="000C00CB">
        <w:rPr>
          <w:color w:val="000000"/>
          <w:sz w:val="28"/>
          <w:szCs w:val="28"/>
        </w:rPr>
        <w:t>o-metodică în domeniul protejării patrimoniului cultural imaterial</w:t>
      </w:r>
      <w:r w:rsidRPr="000C00CB">
        <w:rPr>
          <w:color w:val="000000"/>
          <w:sz w:val="28"/>
          <w:szCs w:val="28"/>
        </w:rPr>
        <w:t xml:space="preserve"> </w:t>
      </w:r>
      <w:r w:rsidR="007F366F" w:rsidRPr="000C00CB">
        <w:rPr>
          <w:color w:val="000000"/>
          <w:sz w:val="28"/>
          <w:szCs w:val="28"/>
        </w:rPr>
        <w:t xml:space="preserve">și funcționează pe lângă </w:t>
      </w:r>
      <w:r w:rsidRPr="000C00CB">
        <w:rPr>
          <w:color w:val="000000"/>
          <w:sz w:val="28"/>
          <w:szCs w:val="28"/>
        </w:rPr>
        <w:t>Ministerul</w:t>
      </w:r>
      <w:r w:rsidR="007F366F" w:rsidRPr="000C00CB">
        <w:rPr>
          <w:color w:val="000000"/>
          <w:sz w:val="28"/>
          <w:szCs w:val="28"/>
        </w:rPr>
        <w:t xml:space="preserve"> Educației, </w:t>
      </w:r>
      <w:r w:rsidRPr="000C00CB">
        <w:rPr>
          <w:color w:val="000000"/>
          <w:sz w:val="28"/>
          <w:szCs w:val="28"/>
        </w:rPr>
        <w:t>Culturii</w:t>
      </w:r>
      <w:r w:rsidR="007F366F" w:rsidRPr="000C00CB">
        <w:rPr>
          <w:color w:val="000000"/>
          <w:sz w:val="28"/>
          <w:szCs w:val="28"/>
        </w:rPr>
        <w:t xml:space="preserve"> și Cercetării</w:t>
      </w:r>
      <w:r w:rsidRPr="000C00CB">
        <w:rPr>
          <w:color w:val="000000"/>
          <w:sz w:val="28"/>
          <w:szCs w:val="28"/>
        </w:rPr>
        <w:t>.</w:t>
      </w:r>
      <w:r w:rsidRPr="000C00CB">
        <w:rPr>
          <w:sz w:val="28"/>
          <w:szCs w:val="28"/>
        </w:rPr>
        <w:t xml:space="preserve"> </w:t>
      </w:r>
    </w:p>
    <w:p w:rsidR="007F366F" w:rsidRPr="000C00CB" w:rsidRDefault="00DF5A61" w:rsidP="007F366F">
      <w:pPr>
        <w:ind w:firstLine="284"/>
        <w:jc w:val="both"/>
        <w:rPr>
          <w:rFonts w:cs="Times New Roman"/>
          <w:sz w:val="28"/>
          <w:szCs w:val="28"/>
        </w:rPr>
      </w:pPr>
      <w:r w:rsidRPr="000C00CB">
        <w:rPr>
          <w:rFonts w:cs="Times New Roman"/>
          <w:color w:val="000000"/>
          <w:sz w:val="28"/>
          <w:szCs w:val="28"/>
        </w:rPr>
        <w:t>   (4) Institutul Național al Patrimoniului C</w:t>
      </w:r>
      <w:r w:rsidR="007F366F" w:rsidRPr="000C00CB">
        <w:rPr>
          <w:rFonts w:cs="Times New Roman"/>
          <w:color w:val="000000"/>
          <w:sz w:val="28"/>
          <w:szCs w:val="28"/>
        </w:rPr>
        <w:t xml:space="preserve">ultural reprezintă instituția </w:t>
      </w:r>
      <w:r w:rsidRPr="000C00CB">
        <w:rPr>
          <w:rFonts w:cs="Times New Roman"/>
          <w:color w:val="000000"/>
          <w:sz w:val="28"/>
          <w:szCs w:val="28"/>
        </w:rPr>
        <w:t xml:space="preserve">centrală </w:t>
      </w:r>
      <w:r w:rsidR="007F366F" w:rsidRPr="000C00CB">
        <w:rPr>
          <w:rFonts w:cs="Times New Roman"/>
          <w:color w:val="000000"/>
          <w:sz w:val="28"/>
          <w:szCs w:val="28"/>
        </w:rPr>
        <w:t>de specialitate care asigură identificarea, documentarea, cercetarea, elaborarea normelor pe domeniu</w:t>
      </w:r>
      <w:r w:rsidRPr="000C00CB">
        <w:rPr>
          <w:rFonts w:cs="Times New Roman"/>
          <w:color w:val="000000"/>
          <w:sz w:val="28"/>
          <w:szCs w:val="28"/>
        </w:rPr>
        <w:t>, a</w:t>
      </w:r>
      <w:r w:rsidR="007F366F" w:rsidRPr="000C00CB">
        <w:rPr>
          <w:rFonts w:cs="Times New Roman"/>
          <w:color w:val="000000"/>
          <w:sz w:val="28"/>
          <w:szCs w:val="28"/>
        </w:rPr>
        <w:t xml:space="preserve"> programelor de conservare, reabilitare și </w:t>
      </w:r>
      <w:r w:rsidRPr="000C00CB">
        <w:rPr>
          <w:rFonts w:cs="Times New Roman"/>
          <w:color w:val="000000"/>
          <w:sz w:val="28"/>
          <w:szCs w:val="28"/>
        </w:rPr>
        <w:t xml:space="preserve">asigurare a viabilității elementelor de patrimoniu cultural imaterial.” </w:t>
      </w:r>
    </w:p>
    <w:p w:rsidR="00C35E5A" w:rsidRPr="000C00CB" w:rsidRDefault="00C35E5A" w:rsidP="007C0864">
      <w:pPr>
        <w:pStyle w:val="Listparagraf"/>
        <w:ind w:left="0" w:firstLine="567"/>
        <w:jc w:val="both"/>
        <w:rPr>
          <w:sz w:val="28"/>
          <w:szCs w:val="28"/>
        </w:rPr>
      </w:pPr>
    </w:p>
    <w:p w:rsidR="0098722E" w:rsidRPr="000C00CB" w:rsidRDefault="004E51C0" w:rsidP="007C0864">
      <w:pPr>
        <w:pStyle w:val="Listparagraf"/>
        <w:ind w:left="0" w:firstLine="567"/>
        <w:jc w:val="both"/>
        <w:rPr>
          <w:sz w:val="28"/>
          <w:szCs w:val="28"/>
        </w:rPr>
      </w:pPr>
      <w:r w:rsidRPr="000C00CB">
        <w:rPr>
          <w:sz w:val="28"/>
          <w:szCs w:val="28"/>
        </w:rPr>
        <w:t>5</w:t>
      </w:r>
      <w:r w:rsidR="00DF5A61" w:rsidRPr="000C00CB">
        <w:rPr>
          <w:sz w:val="28"/>
          <w:szCs w:val="28"/>
        </w:rPr>
        <w:t>. La art. 14</w:t>
      </w:r>
      <w:r w:rsidRPr="000C00CB">
        <w:rPr>
          <w:sz w:val="28"/>
          <w:szCs w:val="28"/>
        </w:rPr>
        <w:t>,</w:t>
      </w:r>
      <w:r w:rsidR="00DF5A61" w:rsidRPr="000C00CB">
        <w:rPr>
          <w:sz w:val="28"/>
          <w:szCs w:val="28"/>
        </w:rPr>
        <w:t xml:space="preserve"> </w:t>
      </w:r>
    </w:p>
    <w:p w:rsidR="00DF5A61" w:rsidRPr="000C00CB" w:rsidRDefault="00DF5A61" w:rsidP="007C0864">
      <w:pPr>
        <w:pStyle w:val="Listparagraf"/>
        <w:ind w:left="0" w:firstLine="567"/>
        <w:jc w:val="both"/>
        <w:rPr>
          <w:color w:val="000000"/>
          <w:sz w:val="28"/>
          <w:szCs w:val="28"/>
        </w:rPr>
      </w:pPr>
      <w:r w:rsidRPr="000C00CB">
        <w:rPr>
          <w:sz w:val="28"/>
          <w:szCs w:val="28"/>
        </w:rPr>
        <w:t>lit. b) se modifică și se expune în redacția: “</w:t>
      </w:r>
      <w:r w:rsidRPr="000C00CB">
        <w:rPr>
          <w:color w:val="000000"/>
          <w:sz w:val="28"/>
          <w:szCs w:val="28"/>
        </w:rPr>
        <w:t>b) instituie Registrul național al patrimoniului cultural imaterial”</w:t>
      </w:r>
      <w:r w:rsidR="003B47B1" w:rsidRPr="000C00CB">
        <w:rPr>
          <w:color w:val="000000"/>
          <w:sz w:val="28"/>
          <w:szCs w:val="28"/>
        </w:rPr>
        <w:t xml:space="preserve"> </w:t>
      </w:r>
    </w:p>
    <w:p w:rsidR="003B47B1" w:rsidRPr="000C00CB" w:rsidRDefault="0098722E" w:rsidP="007C0864">
      <w:pPr>
        <w:pStyle w:val="Listparagraf"/>
        <w:ind w:left="0" w:firstLine="567"/>
        <w:jc w:val="both"/>
        <w:rPr>
          <w:color w:val="000000"/>
          <w:sz w:val="28"/>
          <w:szCs w:val="28"/>
        </w:rPr>
      </w:pPr>
      <w:r w:rsidRPr="000C00CB">
        <w:rPr>
          <w:color w:val="000000"/>
          <w:sz w:val="28"/>
          <w:szCs w:val="28"/>
        </w:rPr>
        <w:t>l</w:t>
      </w:r>
      <w:r w:rsidR="00DF5A61" w:rsidRPr="000C00CB">
        <w:rPr>
          <w:color w:val="000000"/>
          <w:sz w:val="28"/>
          <w:szCs w:val="28"/>
        </w:rPr>
        <w:t>a lit. e)</w:t>
      </w:r>
      <w:r w:rsidR="003B47B1" w:rsidRPr="000C00CB">
        <w:rPr>
          <w:color w:val="000000"/>
          <w:sz w:val="28"/>
          <w:szCs w:val="28"/>
        </w:rPr>
        <w:t>, sintagma “</w:t>
      </w:r>
      <w:r w:rsidR="00DF5A61" w:rsidRPr="000C00CB">
        <w:rPr>
          <w:color w:val="000000"/>
          <w:sz w:val="28"/>
          <w:szCs w:val="28"/>
        </w:rPr>
        <w:t xml:space="preserve">Regulamentul privind clasarea </w:t>
      </w:r>
      <w:r w:rsidR="00A35F5B" w:rsidRPr="000C00CB">
        <w:rPr>
          <w:color w:val="000000"/>
          <w:sz w:val="28"/>
          <w:szCs w:val="28"/>
        </w:rPr>
        <w:t>e</w:t>
      </w:r>
      <w:r w:rsidR="00DF5A61" w:rsidRPr="000C00CB">
        <w:rPr>
          <w:color w:val="000000"/>
          <w:sz w:val="28"/>
          <w:szCs w:val="28"/>
        </w:rPr>
        <w:t>lementelor de patrimoniu cultural imaterial şi ţinerea Registrului</w:t>
      </w:r>
      <w:r w:rsidR="003B47B1" w:rsidRPr="000C00CB">
        <w:rPr>
          <w:color w:val="000000"/>
          <w:sz w:val="28"/>
          <w:szCs w:val="28"/>
        </w:rPr>
        <w:t>” se substituie cu sintagma “</w:t>
      </w:r>
      <w:r w:rsidR="006B2927" w:rsidRPr="000C00CB">
        <w:rPr>
          <w:color w:val="000000"/>
          <w:sz w:val="28"/>
          <w:szCs w:val="28"/>
        </w:rPr>
        <w:t xml:space="preserve"> Regulamentul cu privire la clasarea și registrele patrimoniului cultural imaterial</w:t>
      </w:r>
      <w:r w:rsidR="003B47B1" w:rsidRPr="000C00CB">
        <w:rPr>
          <w:color w:val="000000"/>
          <w:sz w:val="28"/>
          <w:szCs w:val="28"/>
        </w:rPr>
        <w:t>”</w:t>
      </w:r>
    </w:p>
    <w:p w:rsidR="0098722E" w:rsidRPr="000C00CB" w:rsidRDefault="001D00AD" w:rsidP="0098722E">
      <w:pPr>
        <w:pStyle w:val="Listparagraf"/>
        <w:ind w:left="0" w:firstLine="567"/>
        <w:jc w:val="both"/>
        <w:rPr>
          <w:color w:val="000000"/>
          <w:sz w:val="28"/>
          <w:szCs w:val="28"/>
        </w:rPr>
      </w:pPr>
      <w:r w:rsidRPr="000C00CB">
        <w:rPr>
          <w:color w:val="000000"/>
          <w:sz w:val="28"/>
          <w:szCs w:val="28"/>
        </w:rPr>
        <w:t xml:space="preserve">la </w:t>
      </w:r>
      <w:r w:rsidR="0098722E" w:rsidRPr="000C00CB">
        <w:rPr>
          <w:color w:val="000000"/>
          <w:sz w:val="28"/>
          <w:szCs w:val="28"/>
        </w:rPr>
        <w:t>lit.</w:t>
      </w:r>
      <w:r w:rsidR="003B47B1" w:rsidRPr="000C00CB">
        <w:rPr>
          <w:color w:val="000000"/>
          <w:sz w:val="28"/>
          <w:szCs w:val="28"/>
        </w:rPr>
        <w:t xml:space="preserve"> f) </w:t>
      </w:r>
      <w:r w:rsidR="0098722E" w:rsidRPr="000C00CB">
        <w:rPr>
          <w:color w:val="000000"/>
          <w:sz w:val="28"/>
          <w:szCs w:val="28"/>
        </w:rPr>
        <w:t xml:space="preserve">se </w:t>
      </w:r>
      <w:r w:rsidRPr="000C00CB">
        <w:rPr>
          <w:color w:val="000000"/>
          <w:sz w:val="28"/>
          <w:szCs w:val="28"/>
        </w:rPr>
        <w:t xml:space="preserve">exclud sintagmele: </w:t>
      </w:r>
      <w:r w:rsidR="0098722E" w:rsidRPr="000C00CB">
        <w:rPr>
          <w:color w:val="000000"/>
          <w:sz w:val="28"/>
          <w:szCs w:val="28"/>
        </w:rPr>
        <w:t xml:space="preserve"> </w:t>
      </w:r>
    </w:p>
    <w:p w:rsidR="00F70423" w:rsidRPr="000C00CB" w:rsidRDefault="001D00AD" w:rsidP="007C0864">
      <w:pPr>
        <w:pStyle w:val="Listparagraf"/>
        <w:ind w:left="0" w:firstLine="567"/>
        <w:jc w:val="both"/>
        <w:rPr>
          <w:color w:val="000000"/>
          <w:sz w:val="28"/>
          <w:szCs w:val="28"/>
        </w:rPr>
      </w:pPr>
      <w:r w:rsidRPr="000C00CB">
        <w:rPr>
          <w:color w:val="000000"/>
          <w:sz w:val="28"/>
          <w:szCs w:val="28"/>
        </w:rPr>
        <w:t xml:space="preserve">„- dosarele de patrimoniu ale elementelor patrimoniului cultural imaterial în vederea înscrierii lor în Registru;” </w:t>
      </w:r>
    </w:p>
    <w:p w:rsidR="001D00AD" w:rsidRPr="000C00CB" w:rsidRDefault="001D00AD" w:rsidP="007C0864">
      <w:pPr>
        <w:pStyle w:val="Listparagraf"/>
        <w:ind w:left="0" w:firstLine="567"/>
        <w:jc w:val="both"/>
        <w:rPr>
          <w:color w:val="000000"/>
          <w:sz w:val="28"/>
          <w:szCs w:val="28"/>
        </w:rPr>
      </w:pPr>
      <w:r w:rsidRPr="000C00CB">
        <w:rPr>
          <w:color w:val="000000"/>
          <w:sz w:val="28"/>
          <w:szCs w:val="28"/>
        </w:rPr>
        <w:t>„- constituirea arhivelor de patrimoniu cultural imaterial în conformitate cu legislaţia în domeniul arhivelor şi dezvoltarea capacităţilor celor existente;</w:t>
      </w:r>
    </w:p>
    <w:p w:rsidR="0098722E" w:rsidRPr="000C00CB" w:rsidRDefault="001D00AD" w:rsidP="007C0864">
      <w:pPr>
        <w:pStyle w:val="Listparagraf"/>
        <w:ind w:left="0" w:firstLine="567"/>
        <w:jc w:val="both"/>
        <w:rPr>
          <w:color w:val="000000"/>
          <w:sz w:val="28"/>
          <w:szCs w:val="28"/>
        </w:rPr>
      </w:pPr>
      <w:r w:rsidRPr="000C00CB">
        <w:rPr>
          <w:color w:val="000000"/>
          <w:sz w:val="28"/>
          <w:szCs w:val="28"/>
        </w:rPr>
        <w:t>- programele de cercetare şi de editare a colecţiilor patrimoniale specializate, inclusiv a materialelor audio-vizuale reprezentative;”</w:t>
      </w:r>
    </w:p>
    <w:p w:rsidR="001D00AD" w:rsidRPr="000C00CB" w:rsidRDefault="001D00AD" w:rsidP="007C0864">
      <w:pPr>
        <w:pStyle w:val="Listparagraf"/>
        <w:ind w:left="0" w:firstLine="567"/>
        <w:jc w:val="both"/>
        <w:rPr>
          <w:color w:val="000000"/>
          <w:sz w:val="28"/>
          <w:szCs w:val="28"/>
        </w:rPr>
      </w:pPr>
    </w:p>
    <w:p w:rsidR="001D00AD" w:rsidRPr="000C00CB" w:rsidRDefault="004E51C0" w:rsidP="006159C7">
      <w:pPr>
        <w:ind w:firstLine="567"/>
        <w:jc w:val="both"/>
        <w:rPr>
          <w:rFonts w:cs="Times New Roman"/>
          <w:color w:val="000000"/>
          <w:sz w:val="28"/>
          <w:szCs w:val="28"/>
        </w:rPr>
      </w:pPr>
      <w:r w:rsidRPr="000C00CB">
        <w:rPr>
          <w:rFonts w:cs="Times New Roman"/>
          <w:color w:val="000000"/>
          <w:sz w:val="28"/>
          <w:szCs w:val="28"/>
        </w:rPr>
        <w:t>6</w:t>
      </w:r>
      <w:r w:rsidR="001D00AD" w:rsidRPr="000C00CB">
        <w:rPr>
          <w:rFonts w:cs="Times New Roman"/>
          <w:color w:val="000000"/>
          <w:sz w:val="28"/>
          <w:szCs w:val="28"/>
        </w:rPr>
        <w:t xml:space="preserve">. </w:t>
      </w:r>
      <w:r w:rsidR="006159C7" w:rsidRPr="000C00CB">
        <w:rPr>
          <w:rFonts w:cs="Times New Roman"/>
          <w:color w:val="000000"/>
          <w:sz w:val="28"/>
          <w:szCs w:val="28"/>
        </w:rPr>
        <w:t>A</w:t>
      </w:r>
      <w:r w:rsidR="001D00AD" w:rsidRPr="000C00CB">
        <w:rPr>
          <w:rFonts w:cs="Times New Roman"/>
          <w:color w:val="000000"/>
          <w:sz w:val="28"/>
          <w:szCs w:val="28"/>
        </w:rPr>
        <w:t>rt. 15</w:t>
      </w:r>
      <w:r w:rsidR="006159C7" w:rsidRPr="000C00CB">
        <w:rPr>
          <w:rFonts w:cs="Times New Roman"/>
          <w:color w:val="000000"/>
          <w:sz w:val="28"/>
          <w:szCs w:val="28"/>
        </w:rPr>
        <w:t xml:space="preserve"> se modifică și se expune în următoarea redacție:</w:t>
      </w:r>
    </w:p>
    <w:p w:rsidR="004E51C0" w:rsidRPr="000C00CB" w:rsidRDefault="006159C7" w:rsidP="001D00AD">
      <w:pPr>
        <w:pStyle w:val="Listparagraf"/>
        <w:ind w:left="0" w:firstLine="567"/>
        <w:jc w:val="both"/>
        <w:rPr>
          <w:color w:val="000000"/>
          <w:sz w:val="28"/>
          <w:szCs w:val="28"/>
        </w:rPr>
      </w:pPr>
      <w:r w:rsidRPr="000C00CB">
        <w:rPr>
          <w:color w:val="000000"/>
          <w:sz w:val="28"/>
          <w:szCs w:val="28"/>
        </w:rPr>
        <w:t>“</w:t>
      </w:r>
      <w:r w:rsidR="001D00AD" w:rsidRPr="000C00CB">
        <w:rPr>
          <w:color w:val="000000"/>
          <w:sz w:val="28"/>
          <w:szCs w:val="28"/>
        </w:rPr>
        <w:t>Comisia naţională pentru  salvgardarea patrimoniului cultural imaterial are următoarele atribuţii:</w:t>
      </w:r>
    </w:p>
    <w:p w:rsidR="001D00AD" w:rsidRPr="000C00CB" w:rsidRDefault="001D00AD" w:rsidP="001D00AD">
      <w:pPr>
        <w:pStyle w:val="Listparagraf"/>
        <w:ind w:left="0" w:firstLine="567"/>
        <w:jc w:val="both"/>
        <w:rPr>
          <w:color w:val="000000"/>
          <w:sz w:val="28"/>
          <w:szCs w:val="28"/>
        </w:rPr>
      </w:pPr>
      <w:r w:rsidRPr="000C00CB">
        <w:rPr>
          <w:color w:val="000000"/>
          <w:sz w:val="28"/>
          <w:szCs w:val="28"/>
        </w:rPr>
        <w:t xml:space="preserve">a) propune Ministerului </w:t>
      </w:r>
      <w:r w:rsidR="006159C7" w:rsidRPr="000C00CB">
        <w:rPr>
          <w:color w:val="000000"/>
          <w:sz w:val="28"/>
          <w:szCs w:val="28"/>
        </w:rPr>
        <w:t xml:space="preserve">Educației, </w:t>
      </w:r>
      <w:r w:rsidRPr="000C00CB">
        <w:rPr>
          <w:color w:val="000000"/>
          <w:sz w:val="28"/>
          <w:szCs w:val="28"/>
        </w:rPr>
        <w:t>Culturii</w:t>
      </w:r>
      <w:r w:rsidR="006159C7" w:rsidRPr="000C00CB">
        <w:rPr>
          <w:color w:val="000000"/>
          <w:sz w:val="28"/>
          <w:szCs w:val="28"/>
        </w:rPr>
        <w:t xml:space="preserve"> și Cercetării</w:t>
      </w:r>
      <w:r w:rsidRPr="000C00CB">
        <w:rPr>
          <w:color w:val="000000"/>
          <w:sz w:val="28"/>
          <w:szCs w:val="28"/>
        </w:rPr>
        <w:t>:</w:t>
      </w:r>
    </w:p>
    <w:p w:rsidR="001D00AD" w:rsidRPr="000C00CB" w:rsidRDefault="001D00AD" w:rsidP="004E51C0">
      <w:pPr>
        <w:pStyle w:val="Listparagraf"/>
        <w:ind w:left="0"/>
        <w:jc w:val="both"/>
        <w:rPr>
          <w:color w:val="000000"/>
          <w:sz w:val="28"/>
          <w:szCs w:val="28"/>
        </w:rPr>
      </w:pPr>
      <w:r w:rsidRPr="000C00CB">
        <w:rPr>
          <w:color w:val="000000"/>
          <w:sz w:val="28"/>
          <w:szCs w:val="28"/>
        </w:rPr>
        <w:t>- proiecte ale planurilor de acţiuni pentru implementarea strategiilor, politicilor şi programelor naţionale privind protejarea patrimoniului cultural imaterial;</w:t>
      </w:r>
    </w:p>
    <w:p w:rsidR="006159C7" w:rsidRPr="000C00CB" w:rsidRDefault="006159C7" w:rsidP="004E51C0">
      <w:pPr>
        <w:jc w:val="both"/>
        <w:rPr>
          <w:rFonts w:cs="Times New Roman"/>
          <w:color w:val="000000"/>
          <w:sz w:val="28"/>
          <w:szCs w:val="28"/>
        </w:rPr>
      </w:pPr>
      <w:r w:rsidRPr="000C00CB">
        <w:rPr>
          <w:rFonts w:cs="Times New Roman"/>
          <w:color w:val="000000"/>
          <w:sz w:val="28"/>
          <w:szCs w:val="28"/>
        </w:rPr>
        <w:lastRenderedPageBreak/>
        <w:t>- candidatur</w:t>
      </w:r>
      <w:r w:rsidR="009B6D29" w:rsidRPr="000C00CB">
        <w:rPr>
          <w:rFonts w:cs="Times New Roman"/>
          <w:color w:val="000000"/>
          <w:sz w:val="28"/>
          <w:szCs w:val="28"/>
        </w:rPr>
        <w:t>ile</w:t>
      </w:r>
      <w:r w:rsidRPr="000C00CB">
        <w:rPr>
          <w:rFonts w:cs="Times New Roman"/>
          <w:color w:val="000000"/>
          <w:sz w:val="28"/>
          <w:szCs w:val="28"/>
        </w:rPr>
        <w:t xml:space="preserve"> persoane</w:t>
      </w:r>
      <w:r w:rsidR="009B6D29" w:rsidRPr="000C00CB">
        <w:rPr>
          <w:rFonts w:cs="Times New Roman"/>
          <w:color w:val="000000"/>
          <w:sz w:val="28"/>
          <w:szCs w:val="28"/>
        </w:rPr>
        <w:t>lor</w:t>
      </w:r>
      <w:r w:rsidRPr="000C00CB">
        <w:rPr>
          <w:rFonts w:cs="Times New Roman"/>
          <w:color w:val="000000"/>
          <w:sz w:val="28"/>
          <w:szCs w:val="28"/>
        </w:rPr>
        <w:t>, grupuri</w:t>
      </w:r>
      <w:r w:rsidR="009B6D29" w:rsidRPr="000C00CB">
        <w:rPr>
          <w:rFonts w:cs="Times New Roman"/>
          <w:color w:val="000000"/>
          <w:sz w:val="28"/>
          <w:szCs w:val="28"/>
        </w:rPr>
        <w:t>lor</w:t>
      </w:r>
      <w:r w:rsidRPr="000C00CB">
        <w:rPr>
          <w:rFonts w:cs="Times New Roman"/>
          <w:color w:val="000000"/>
          <w:sz w:val="28"/>
          <w:szCs w:val="28"/>
        </w:rPr>
        <w:t xml:space="preserve"> familiale şi colective</w:t>
      </w:r>
      <w:r w:rsidR="009B6D29" w:rsidRPr="000C00CB">
        <w:rPr>
          <w:rFonts w:cs="Times New Roman"/>
          <w:color w:val="000000"/>
          <w:sz w:val="28"/>
          <w:szCs w:val="28"/>
        </w:rPr>
        <w:t>lor</w:t>
      </w:r>
      <w:r w:rsidRPr="000C00CB">
        <w:rPr>
          <w:rFonts w:cs="Times New Roman"/>
          <w:color w:val="000000"/>
          <w:sz w:val="28"/>
          <w:szCs w:val="28"/>
        </w:rPr>
        <w:t xml:space="preserve"> în vederea conferirii titlului onorific de Purtător al Tezaurului Uman Viu;</w:t>
      </w:r>
    </w:p>
    <w:p w:rsidR="001D00AD" w:rsidRPr="000C00CB" w:rsidRDefault="001D00AD" w:rsidP="004E51C0">
      <w:pPr>
        <w:ind w:left="567"/>
        <w:jc w:val="both"/>
        <w:rPr>
          <w:rFonts w:cs="Times New Roman"/>
          <w:color w:val="000000"/>
          <w:sz w:val="28"/>
          <w:szCs w:val="28"/>
        </w:rPr>
      </w:pPr>
      <w:r w:rsidRPr="000C00CB">
        <w:rPr>
          <w:rFonts w:cs="Times New Roman"/>
          <w:color w:val="000000"/>
          <w:sz w:val="28"/>
          <w:szCs w:val="28"/>
        </w:rPr>
        <w:t>b) examinează și avizează:</w:t>
      </w:r>
    </w:p>
    <w:p w:rsidR="001D00AD" w:rsidRPr="000C00CB" w:rsidRDefault="001D00AD" w:rsidP="004E51C0">
      <w:pPr>
        <w:jc w:val="both"/>
        <w:rPr>
          <w:rFonts w:cs="Times New Roman"/>
          <w:color w:val="000000"/>
          <w:sz w:val="28"/>
          <w:szCs w:val="28"/>
        </w:rPr>
      </w:pPr>
      <w:r w:rsidRPr="000C00CB">
        <w:rPr>
          <w:rFonts w:cs="Times New Roman"/>
          <w:color w:val="000000"/>
          <w:sz w:val="28"/>
          <w:szCs w:val="28"/>
        </w:rPr>
        <w:t>-  proie</w:t>
      </w:r>
      <w:r w:rsidR="009B6D29" w:rsidRPr="000C00CB">
        <w:rPr>
          <w:rFonts w:cs="Times New Roman"/>
          <w:color w:val="000000"/>
          <w:sz w:val="28"/>
          <w:szCs w:val="28"/>
        </w:rPr>
        <w:t>cte</w:t>
      </w:r>
      <w:r w:rsidRPr="000C00CB">
        <w:rPr>
          <w:rFonts w:cs="Times New Roman"/>
          <w:color w:val="000000"/>
          <w:sz w:val="28"/>
          <w:szCs w:val="28"/>
        </w:rPr>
        <w:t xml:space="preserve"> de acte normative și metodologii pe domeniu; </w:t>
      </w:r>
    </w:p>
    <w:p w:rsidR="001D00AD" w:rsidRPr="000C00CB" w:rsidRDefault="001D00AD" w:rsidP="004E51C0">
      <w:pPr>
        <w:pStyle w:val="Listparagraf"/>
        <w:ind w:left="0"/>
        <w:jc w:val="both"/>
        <w:rPr>
          <w:color w:val="000000"/>
          <w:sz w:val="28"/>
          <w:szCs w:val="28"/>
        </w:rPr>
      </w:pPr>
      <w:r w:rsidRPr="000C00CB">
        <w:rPr>
          <w:color w:val="000000"/>
          <w:sz w:val="28"/>
          <w:szCs w:val="28"/>
        </w:rPr>
        <w:t xml:space="preserve">-  </w:t>
      </w:r>
      <w:r w:rsidR="006159C7" w:rsidRPr="000C00CB">
        <w:rPr>
          <w:color w:val="000000"/>
          <w:sz w:val="28"/>
          <w:szCs w:val="28"/>
        </w:rPr>
        <w:t xml:space="preserve">dosare ale </w:t>
      </w:r>
      <w:r w:rsidRPr="000C00CB">
        <w:rPr>
          <w:color w:val="000000"/>
          <w:sz w:val="28"/>
          <w:szCs w:val="28"/>
        </w:rPr>
        <w:t>elementel</w:t>
      </w:r>
      <w:r w:rsidR="006159C7" w:rsidRPr="000C00CB">
        <w:rPr>
          <w:color w:val="000000"/>
          <w:sz w:val="28"/>
          <w:szCs w:val="28"/>
        </w:rPr>
        <w:t>or</w:t>
      </w:r>
      <w:r w:rsidRPr="000C00CB">
        <w:rPr>
          <w:color w:val="000000"/>
          <w:sz w:val="28"/>
          <w:szCs w:val="28"/>
        </w:rPr>
        <w:t xml:space="preserve"> de patrimoniu </w:t>
      </w:r>
      <w:r w:rsidR="006159C7" w:rsidRPr="000C00CB">
        <w:rPr>
          <w:color w:val="000000"/>
          <w:sz w:val="28"/>
          <w:szCs w:val="28"/>
        </w:rPr>
        <w:t xml:space="preserve">cultural imaterial </w:t>
      </w:r>
      <w:r w:rsidRPr="000C00CB">
        <w:rPr>
          <w:color w:val="000000"/>
          <w:sz w:val="28"/>
          <w:szCs w:val="28"/>
        </w:rPr>
        <w:t>și liste</w:t>
      </w:r>
      <w:r w:rsidR="006159C7" w:rsidRPr="000C00CB">
        <w:rPr>
          <w:color w:val="000000"/>
          <w:sz w:val="28"/>
          <w:szCs w:val="28"/>
        </w:rPr>
        <w:t xml:space="preserve"> a</w:t>
      </w:r>
      <w:r w:rsidRPr="000C00CB">
        <w:rPr>
          <w:color w:val="000000"/>
          <w:sz w:val="28"/>
          <w:szCs w:val="28"/>
        </w:rPr>
        <w:t xml:space="preserve">diționale </w:t>
      </w:r>
      <w:r w:rsidR="006159C7" w:rsidRPr="000C00CB">
        <w:rPr>
          <w:color w:val="000000"/>
          <w:sz w:val="28"/>
          <w:szCs w:val="28"/>
        </w:rPr>
        <w:t xml:space="preserve">propuse pentru </w:t>
      </w:r>
      <w:r w:rsidRPr="000C00CB">
        <w:rPr>
          <w:color w:val="000000"/>
          <w:sz w:val="28"/>
          <w:szCs w:val="28"/>
        </w:rPr>
        <w:t>actualizarea Registrului național al patrimoniului cultural</w:t>
      </w:r>
      <w:r w:rsidR="006159C7" w:rsidRPr="000C00CB">
        <w:rPr>
          <w:color w:val="000000"/>
          <w:sz w:val="28"/>
          <w:szCs w:val="28"/>
        </w:rPr>
        <w:t xml:space="preserve"> </w:t>
      </w:r>
      <w:r w:rsidRPr="000C00CB">
        <w:rPr>
          <w:color w:val="000000"/>
          <w:sz w:val="28"/>
          <w:szCs w:val="28"/>
        </w:rPr>
        <w:t>și a Registrelor locale;</w:t>
      </w:r>
    </w:p>
    <w:p w:rsidR="006159C7" w:rsidRPr="000C00CB" w:rsidRDefault="006159C7" w:rsidP="004E51C0">
      <w:pPr>
        <w:pStyle w:val="Listparagraf"/>
        <w:ind w:left="0"/>
        <w:jc w:val="both"/>
        <w:rPr>
          <w:color w:val="000000"/>
          <w:sz w:val="28"/>
          <w:szCs w:val="28"/>
        </w:rPr>
      </w:pPr>
      <w:r w:rsidRPr="000C00CB">
        <w:rPr>
          <w:color w:val="000000"/>
          <w:sz w:val="28"/>
          <w:szCs w:val="28"/>
        </w:rPr>
        <w:t xml:space="preserve">- </w:t>
      </w:r>
      <w:r w:rsidR="001D00AD" w:rsidRPr="000C00CB">
        <w:rPr>
          <w:color w:val="000000"/>
          <w:sz w:val="28"/>
          <w:szCs w:val="28"/>
        </w:rPr>
        <w:t>dosare</w:t>
      </w:r>
      <w:r w:rsidRPr="000C00CB">
        <w:rPr>
          <w:color w:val="000000"/>
          <w:sz w:val="28"/>
          <w:szCs w:val="28"/>
        </w:rPr>
        <w:t xml:space="preserve"> a</w:t>
      </w:r>
      <w:r w:rsidR="001D00AD" w:rsidRPr="000C00CB">
        <w:rPr>
          <w:color w:val="000000"/>
          <w:sz w:val="28"/>
          <w:szCs w:val="28"/>
        </w:rPr>
        <w:t>le elementelor</w:t>
      </w:r>
      <w:r w:rsidR="009B6D29" w:rsidRPr="000C00CB">
        <w:rPr>
          <w:color w:val="000000"/>
          <w:sz w:val="28"/>
          <w:szCs w:val="28"/>
        </w:rPr>
        <w:t xml:space="preserve"> de patrimoniu nominalizate</w:t>
      </w:r>
      <w:r w:rsidR="001D00AD" w:rsidRPr="000C00CB">
        <w:rPr>
          <w:color w:val="000000"/>
          <w:sz w:val="28"/>
          <w:szCs w:val="28"/>
        </w:rPr>
        <w:t xml:space="preserve"> </w:t>
      </w:r>
      <w:r w:rsidR="009B6D29" w:rsidRPr="000C00CB">
        <w:rPr>
          <w:color w:val="000000"/>
          <w:sz w:val="28"/>
          <w:szCs w:val="28"/>
        </w:rPr>
        <w:t>pentru</w:t>
      </w:r>
      <w:r w:rsidR="001D00AD" w:rsidRPr="000C00CB">
        <w:rPr>
          <w:color w:val="000000"/>
          <w:sz w:val="28"/>
          <w:szCs w:val="28"/>
        </w:rPr>
        <w:t xml:space="preserve"> înscriere în Lista reprezentativă a patrimoniului cultural imaterial al umanităţii sau în Lista de salvgardare a patrimoniului cultural imaterial;</w:t>
      </w:r>
    </w:p>
    <w:p w:rsidR="006159C7" w:rsidRPr="000C00CB" w:rsidRDefault="006159C7" w:rsidP="004E51C0">
      <w:pPr>
        <w:pStyle w:val="Listparagraf"/>
        <w:ind w:left="0" w:firstLine="567"/>
        <w:jc w:val="both"/>
        <w:rPr>
          <w:color w:val="000000"/>
          <w:sz w:val="28"/>
          <w:szCs w:val="28"/>
        </w:rPr>
      </w:pPr>
      <w:r w:rsidRPr="000C00CB">
        <w:rPr>
          <w:color w:val="000000"/>
          <w:sz w:val="28"/>
          <w:szCs w:val="28"/>
        </w:rPr>
        <w:t>c</w:t>
      </w:r>
      <w:r w:rsidR="001D00AD" w:rsidRPr="000C00CB">
        <w:rPr>
          <w:color w:val="000000"/>
          <w:sz w:val="28"/>
          <w:szCs w:val="28"/>
        </w:rPr>
        <w:t>) reprezintă Republica Moldova în cadrul organismelor internaţionale similare de specialitate;</w:t>
      </w:r>
    </w:p>
    <w:p w:rsidR="001D00AD" w:rsidRPr="000C00CB" w:rsidRDefault="006159C7" w:rsidP="004E51C0">
      <w:pPr>
        <w:pStyle w:val="Listparagraf"/>
        <w:ind w:left="567"/>
        <w:jc w:val="both"/>
        <w:rPr>
          <w:color w:val="000000"/>
          <w:sz w:val="28"/>
          <w:szCs w:val="28"/>
        </w:rPr>
      </w:pPr>
      <w:r w:rsidRPr="000C00CB">
        <w:rPr>
          <w:color w:val="000000"/>
          <w:sz w:val="28"/>
          <w:szCs w:val="28"/>
        </w:rPr>
        <w:t>e</w:t>
      </w:r>
      <w:r w:rsidR="001D00AD" w:rsidRPr="000C00CB">
        <w:rPr>
          <w:color w:val="000000"/>
          <w:sz w:val="28"/>
          <w:szCs w:val="28"/>
        </w:rPr>
        <w:t>) îndeplineşte alte atribuţii în domeniu în condiţiile legii.</w:t>
      </w:r>
      <w:r w:rsidRPr="000C00CB">
        <w:rPr>
          <w:color w:val="000000"/>
          <w:sz w:val="28"/>
          <w:szCs w:val="28"/>
        </w:rPr>
        <w:t>”</w:t>
      </w:r>
    </w:p>
    <w:p w:rsidR="006159C7" w:rsidRPr="000C00CB" w:rsidRDefault="006159C7" w:rsidP="006159C7">
      <w:pPr>
        <w:pStyle w:val="Listparagraf"/>
        <w:ind w:left="0"/>
        <w:jc w:val="both"/>
        <w:rPr>
          <w:color w:val="000000"/>
          <w:sz w:val="28"/>
          <w:szCs w:val="28"/>
        </w:rPr>
      </w:pPr>
    </w:p>
    <w:p w:rsidR="006159C7" w:rsidRPr="000C00CB" w:rsidRDefault="004E51C0" w:rsidP="006159C7">
      <w:pPr>
        <w:pStyle w:val="Listparagraf"/>
        <w:ind w:left="0"/>
        <w:jc w:val="both"/>
        <w:rPr>
          <w:color w:val="000000"/>
          <w:sz w:val="28"/>
          <w:szCs w:val="28"/>
        </w:rPr>
      </w:pPr>
      <w:r w:rsidRPr="000C00CB">
        <w:rPr>
          <w:color w:val="000000"/>
          <w:sz w:val="28"/>
          <w:szCs w:val="28"/>
        </w:rPr>
        <w:tab/>
        <w:t>7</w:t>
      </w:r>
      <w:r w:rsidR="006159C7" w:rsidRPr="000C00CB">
        <w:rPr>
          <w:color w:val="000000"/>
          <w:sz w:val="28"/>
          <w:szCs w:val="28"/>
        </w:rPr>
        <w:t>. Art. 16 se modifică și se expune în următoarea redacție:</w:t>
      </w:r>
    </w:p>
    <w:p w:rsidR="006159C7" w:rsidRPr="000C00CB" w:rsidRDefault="006159C7" w:rsidP="004E51C0">
      <w:pPr>
        <w:pStyle w:val="Listparagraf"/>
        <w:ind w:left="0" w:firstLine="567"/>
        <w:jc w:val="both"/>
        <w:rPr>
          <w:color w:val="000000"/>
          <w:sz w:val="28"/>
          <w:szCs w:val="28"/>
        </w:rPr>
      </w:pPr>
      <w:r w:rsidRPr="000C00CB">
        <w:rPr>
          <w:b/>
          <w:bCs/>
          <w:color w:val="000000"/>
          <w:sz w:val="28"/>
          <w:szCs w:val="28"/>
        </w:rPr>
        <w:t>“Articolul 16. </w:t>
      </w:r>
      <w:r w:rsidRPr="000C00CB">
        <w:rPr>
          <w:color w:val="000000"/>
          <w:sz w:val="28"/>
          <w:szCs w:val="28"/>
        </w:rPr>
        <w:t xml:space="preserve">Atribuţiile </w:t>
      </w:r>
      <w:r w:rsidR="000C27A8" w:rsidRPr="000C00CB">
        <w:rPr>
          <w:color w:val="000000"/>
          <w:sz w:val="28"/>
          <w:szCs w:val="28"/>
        </w:rPr>
        <w:t>Institutului Național al Patrimoniului Cultural în domeniul protejării patr</w:t>
      </w:r>
      <w:r w:rsidRPr="000C00CB">
        <w:rPr>
          <w:color w:val="000000"/>
          <w:sz w:val="28"/>
          <w:szCs w:val="28"/>
        </w:rPr>
        <w:t>imoniului cultural imaterial</w:t>
      </w:r>
      <w:r w:rsidR="000C27A8" w:rsidRPr="000C00CB">
        <w:rPr>
          <w:color w:val="000000"/>
          <w:sz w:val="28"/>
          <w:szCs w:val="28"/>
        </w:rPr>
        <w:t>.</w:t>
      </w:r>
    </w:p>
    <w:p w:rsidR="000C27A8" w:rsidRPr="000C00CB" w:rsidRDefault="00A90134" w:rsidP="000C27A8">
      <w:pPr>
        <w:pStyle w:val="Listparagraf"/>
        <w:ind w:left="0" w:firstLine="567"/>
        <w:jc w:val="both"/>
        <w:rPr>
          <w:color w:val="000000"/>
          <w:sz w:val="28"/>
          <w:szCs w:val="28"/>
        </w:rPr>
      </w:pPr>
      <w:r w:rsidRPr="000C00CB">
        <w:rPr>
          <w:color w:val="000000"/>
          <w:sz w:val="28"/>
          <w:szCs w:val="28"/>
        </w:rPr>
        <w:t xml:space="preserve">În domeniul protejării patrimoniului cultural imaterial, </w:t>
      </w:r>
      <w:r w:rsidR="000C27A8" w:rsidRPr="000C00CB">
        <w:rPr>
          <w:color w:val="000000"/>
          <w:sz w:val="28"/>
          <w:szCs w:val="28"/>
        </w:rPr>
        <w:t xml:space="preserve">Institutului Național al Patrimoniului Cultural </w:t>
      </w:r>
      <w:r w:rsidR="006159C7" w:rsidRPr="000C00CB">
        <w:rPr>
          <w:color w:val="000000"/>
          <w:sz w:val="28"/>
          <w:szCs w:val="28"/>
        </w:rPr>
        <w:t>are următoarele atribuţii:</w:t>
      </w:r>
    </w:p>
    <w:p w:rsidR="000C27A8" w:rsidRPr="000C00CB" w:rsidRDefault="006159C7" w:rsidP="000C27A8">
      <w:pPr>
        <w:pStyle w:val="Listparagraf"/>
        <w:ind w:left="0" w:firstLine="567"/>
        <w:jc w:val="both"/>
        <w:rPr>
          <w:color w:val="000000"/>
          <w:sz w:val="28"/>
          <w:szCs w:val="28"/>
        </w:rPr>
      </w:pPr>
      <w:r w:rsidRPr="000C00CB">
        <w:rPr>
          <w:color w:val="000000"/>
          <w:sz w:val="28"/>
          <w:szCs w:val="28"/>
        </w:rPr>
        <w:t xml:space="preserve">a) </w:t>
      </w:r>
      <w:r w:rsidR="000C27A8" w:rsidRPr="000C00CB">
        <w:rPr>
          <w:color w:val="000000"/>
          <w:sz w:val="28"/>
          <w:szCs w:val="28"/>
        </w:rPr>
        <w:t>asigură identificarea, evidența, documentarea și cercetarea patrimoniului cultural imaterial;</w:t>
      </w:r>
    </w:p>
    <w:p w:rsidR="000C27A8" w:rsidRPr="000C00CB" w:rsidRDefault="000C27A8" w:rsidP="000C27A8">
      <w:pPr>
        <w:pStyle w:val="Listparagraf"/>
        <w:ind w:left="0" w:firstLine="567"/>
        <w:jc w:val="both"/>
        <w:rPr>
          <w:color w:val="000000"/>
          <w:sz w:val="28"/>
          <w:szCs w:val="28"/>
        </w:rPr>
      </w:pPr>
      <w:r w:rsidRPr="000C00CB">
        <w:rPr>
          <w:color w:val="000000"/>
          <w:sz w:val="28"/>
          <w:szCs w:val="28"/>
        </w:rPr>
        <w:t>b) elaborează norme și metodologii în domeniul protejării patrimoniului cultural imaterial;</w:t>
      </w:r>
    </w:p>
    <w:p w:rsidR="004E51C0" w:rsidRPr="000C00CB" w:rsidRDefault="00A90134" w:rsidP="00A90134">
      <w:pPr>
        <w:pStyle w:val="Listparagraf"/>
        <w:ind w:left="0" w:firstLine="567"/>
        <w:jc w:val="both"/>
        <w:rPr>
          <w:color w:val="000000"/>
          <w:sz w:val="28"/>
          <w:szCs w:val="28"/>
        </w:rPr>
      </w:pPr>
      <w:r w:rsidRPr="000C00CB">
        <w:rPr>
          <w:color w:val="000000"/>
          <w:sz w:val="28"/>
          <w:szCs w:val="28"/>
        </w:rPr>
        <w:t>c</w:t>
      </w:r>
      <w:r w:rsidR="000C27A8" w:rsidRPr="000C00CB">
        <w:rPr>
          <w:color w:val="000000"/>
          <w:sz w:val="28"/>
          <w:szCs w:val="28"/>
        </w:rPr>
        <w:t>)</w:t>
      </w:r>
      <w:r w:rsidRPr="000C00CB">
        <w:rPr>
          <w:color w:val="000000"/>
          <w:sz w:val="28"/>
          <w:szCs w:val="28"/>
        </w:rPr>
        <w:t xml:space="preserve"> elaborează dosare ale elementelor de patrimoniu cultural imaterial și liste adiționale propuse pentru actualizarea Registrului național al patrimoniului cultural și a Registrelor locale</w:t>
      </w:r>
      <w:r w:rsidR="004E51C0" w:rsidRPr="000C00CB">
        <w:rPr>
          <w:color w:val="000000"/>
          <w:sz w:val="28"/>
          <w:szCs w:val="28"/>
        </w:rPr>
        <w:t>;</w:t>
      </w:r>
    </w:p>
    <w:p w:rsidR="00A90134" w:rsidRPr="000C00CB" w:rsidRDefault="00A90134" w:rsidP="00A90134">
      <w:pPr>
        <w:pStyle w:val="Listparagraf"/>
        <w:ind w:left="0" w:firstLine="567"/>
        <w:jc w:val="both"/>
        <w:rPr>
          <w:color w:val="000000"/>
          <w:sz w:val="28"/>
          <w:szCs w:val="28"/>
        </w:rPr>
      </w:pPr>
      <w:r w:rsidRPr="000C00CB">
        <w:rPr>
          <w:color w:val="000000"/>
          <w:sz w:val="28"/>
          <w:szCs w:val="28"/>
        </w:rPr>
        <w:t>d) elaborează dosare ale elementelor</w:t>
      </w:r>
      <w:r w:rsidR="009B6D29" w:rsidRPr="000C00CB">
        <w:rPr>
          <w:color w:val="000000"/>
          <w:sz w:val="28"/>
          <w:szCs w:val="28"/>
        </w:rPr>
        <w:t xml:space="preserve"> de patrimoniu nominalizate</w:t>
      </w:r>
      <w:r w:rsidRPr="000C00CB">
        <w:rPr>
          <w:color w:val="000000"/>
          <w:sz w:val="28"/>
          <w:szCs w:val="28"/>
        </w:rPr>
        <w:t xml:space="preserve"> </w:t>
      </w:r>
      <w:r w:rsidR="009B6D29" w:rsidRPr="000C00CB">
        <w:rPr>
          <w:color w:val="000000"/>
          <w:sz w:val="28"/>
          <w:szCs w:val="28"/>
        </w:rPr>
        <w:t>pentru</w:t>
      </w:r>
      <w:r w:rsidRPr="000C00CB">
        <w:rPr>
          <w:color w:val="000000"/>
          <w:sz w:val="28"/>
          <w:szCs w:val="28"/>
        </w:rPr>
        <w:t xml:space="preserve"> înscriere în Lista reprezentativă a patrimoniului cultural imaterial al umanităţii sau în Lista de salvgardare a patrimoniului cultural imaterial;</w:t>
      </w:r>
    </w:p>
    <w:p w:rsidR="00A90134" w:rsidRPr="000C00CB" w:rsidRDefault="00A90134" w:rsidP="000C27A8">
      <w:pPr>
        <w:pStyle w:val="Listparagraf"/>
        <w:ind w:left="0" w:firstLine="567"/>
        <w:jc w:val="both"/>
        <w:rPr>
          <w:color w:val="000000"/>
          <w:sz w:val="28"/>
          <w:szCs w:val="28"/>
        </w:rPr>
      </w:pPr>
      <w:r w:rsidRPr="000C00CB">
        <w:rPr>
          <w:color w:val="000000"/>
          <w:sz w:val="28"/>
          <w:szCs w:val="28"/>
        </w:rPr>
        <w:t>e) realizează expertiza pe domeniul patrimoniului cultural imaterial;</w:t>
      </w:r>
    </w:p>
    <w:p w:rsidR="000C27A8" w:rsidRPr="000C00CB" w:rsidRDefault="00A90134" w:rsidP="000C27A8">
      <w:pPr>
        <w:pStyle w:val="Listparagraf"/>
        <w:ind w:left="0" w:firstLine="567"/>
        <w:jc w:val="both"/>
        <w:rPr>
          <w:color w:val="000000"/>
          <w:sz w:val="28"/>
          <w:szCs w:val="28"/>
        </w:rPr>
      </w:pPr>
      <w:r w:rsidRPr="000C00CB">
        <w:rPr>
          <w:color w:val="000000"/>
          <w:sz w:val="28"/>
          <w:szCs w:val="28"/>
        </w:rPr>
        <w:t xml:space="preserve">f) </w:t>
      </w:r>
      <w:r w:rsidR="006159C7" w:rsidRPr="000C00CB">
        <w:rPr>
          <w:color w:val="000000"/>
          <w:sz w:val="28"/>
          <w:szCs w:val="28"/>
        </w:rPr>
        <w:t xml:space="preserve">susţine metodologic activitatea structurilor </w:t>
      </w:r>
      <w:r w:rsidR="000C27A8" w:rsidRPr="000C00CB">
        <w:rPr>
          <w:color w:val="000000"/>
          <w:sz w:val="28"/>
          <w:szCs w:val="28"/>
        </w:rPr>
        <w:t xml:space="preserve">de specialitate </w:t>
      </w:r>
      <w:r w:rsidR="006159C7" w:rsidRPr="000C00CB">
        <w:rPr>
          <w:color w:val="000000"/>
          <w:sz w:val="28"/>
          <w:szCs w:val="28"/>
        </w:rPr>
        <w:t xml:space="preserve">din </w:t>
      </w:r>
      <w:r w:rsidR="000C27A8" w:rsidRPr="000C00CB">
        <w:rPr>
          <w:color w:val="000000"/>
          <w:sz w:val="28"/>
          <w:szCs w:val="28"/>
        </w:rPr>
        <w:t xml:space="preserve">cadrul administrației publice locale pe segmentul protejării </w:t>
      </w:r>
      <w:r w:rsidR="006159C7" w:rsidRPr="000C00CB">
        <w:rPr>
          <w:color w:val="000000"/>
          <w:sz w:val="28"/>
          <w:szCs w:val="28"/>
        </w:rPr>
        <w:t>patrimoniului cultural imaterial;</w:t>
      </w:r>
    </w:p>
    <w:p w:rsidR="000C27A8" w:rsidRPr="000C00CB" w:rsidRDefault="00A90134" w:rsidP="000C27A8">
      <w:pPr>
        <w:pStyle w:val="Listparagraf"/>
        <w:ind w:left="0" w:firstLine="567"/>
        <w:jc w:val="both"/>
        <w:rPr>
          <w:color w:val="000000"/>
          <w:sz w:val="28"/>
          <w:szCs w:val="28"/>
        </w:rPr>
      </w:pPr>
      <w:r w:rsidRPr="000C00CB">
        <w:rPr>
          <w:color w:val="000000"/>
          <w:sz w:val="28"/>
          <w:szCs w:val="28"/>
        </w:rPr>
        <w:t>g</w:t>
      </w:r>
      <w:r w:rsidR="006159C7" w:rsidRPr="000C00CB">
        <w:rPr>
          <w:color w:val="000000"/>
          <w:sz w:val="28"/>
          <w:szCs w:val="28"/>
        </w:rPr>
        <w:t xml:space="preserve">) </w:t>
      </w:r>
      <w:r w:rsidRPr="000C00CB">
        <w:rPr>
          <w:color w:val="000000"/>
          <w:sz w:val="28"/>
          <w:szCs w:val="28"/>
        </w:rPr>
        <w:t xml:space="preserve">propune </w:t>
      </w:r>
      <w:r w:rsidR="006159C7" w:rsidRPr="000C00CB">
        <w:rPr>
          <w:color w:val="000000"/>
          <w:sz w:val="28"/>
          <w:szCs w:val="28"/>
        </w:rPr>
        <w:t xml:space="preserve">măsuri </w:t>
      </w:r>
      <w:r w:rsidRPr="000C00CB">
        <w:rPr>
          <w:color w:val="000000"/>
          <w:sz w:val="28"/>
          <w:szCs w:val="28"/>
        </w:rPr>
        <w:t xml:space="preserve">privind asigurarea </w:t>
      </w:r>
      <w:r w:rsidR="006159C7" w:rsidRPr="000C00CB">
        <w:rPr>
          <w:color w:val="000000"/>
          <w:sz w:val="28"/>
          <w:szCs w:val="28"/>
        </w:rPr>
        <w:t>viabilit</w:t>
      </w:r>
      <w:r w:rsidRPr="000C00CB">
        <w:rPr>
          <w:color w:val="000000"/>
          <w:sz w:val="28"/>
          <w:szCs w:val="28"/>
        </w:rPr>
        <w:t>ății</w:t>
      </w:r>
      <w:r w:rsidR="006159C7" w:rsidRPr="000C00CB">
        <w:rPr>
          <w:color w:val="000000"/>
          <w:sz w:val="28"/>
          <w:szCs w:val="28"/>
        </w:rPr>
        <w:t xml:space="preserve"> patrimoniului cultural imaterial în forme  tradiţionale;</w:t>
      </w:r>
    </w:p>
    <w:p w:rsidR="006159C7" w:rsidRPr="000C00CB" w:rsidRDefault="00A90134" w:rsidP="000C27A8">
      <w:pPr>
        <w:pStyle w:val="Listparagraf"/>
        <w:ind w:left="0" w:firstLine="567"/>
        <w:jc w:val="both"/>
        <w:rPr>
          <w:color w:val="000000"/>
          <w:sz w:val="28"/>
          <w:szCs w:val="28"/>
        </w:rPr>
      </w:pPr>
      <w:r w:rsidRPr="000C00CB">
        <w:rPr>
          <w:color w:val="000000"/>
          <w:sz w:val="28"/>
          <w:szCs w:val="28"/>
        </w:rPr>
        <w:t>h</w:t>
      </w:r>
      <w:r w:rsidR="006159C7" w:rsidRPr="000C00CB">
        <w:rPr>
          <w:color w:val="000000"/>
          <w:sz w:val="28"/>
          <w:szCs w:val="28"/>
        </w:rPr>
        <w:t xml:space="preserve">) contribuie la transmiterea elementelor patrimoniului cultural imaterial către generaţia </w:t>
      </w:r>
      <w:proofErr w:type="spellStart"/>
      <w:r w:rsidR="006159C7" w:rsidRPr="000C00CB">
        <w:rPr>
          <w:color w:val="000000"/>
          <w:sz w:val="28"/>
          <w:szCs w:val="28"/>
        </w:rPr>
        <w:t>tînără</w:t>
      </w:r>
      <w:proofErr w:type="spellEnd"/>
      <w:r w:rsidRPr="000C00CB">
        <w:rPr>
          <w:color w:val="000000"/>
          <w:sz w:val="28"/>
          <w:szCs w:val="28"/>
        </w:rPr>
        <w:t xml:space="preserve">, </w:t>
      </w:r>
      <w:r w:rsidR="006159C7" w:rsidRPr="000C00CB">
        <w:rPr>
          <w:color w:val="000000"/>
          <w:sz w:val="28"/>
          <w:szCs w:val="28"/>
        </w:rPr>
        <w:t>asigur</w:t>
      </w:r>
      <w:r w:rsidRPr="000C00CB">
        <w:rPr>
          <w:color w:val="000000"/>
          <w:sz w:val="28"/>
          <w:szCs w:val="28"/>
        </w:rPr>
        <w:t xml:space="preserve">ă </w:t>
      </w:r>
      <w:r w:rsidR="006159C7" w:rsidRPr="000C00CB">
        <w:rPr>
          <w:color w:val="000000"/>
          <w:sz w:val="28"/>
          <w:szCs w:val="28"/>
        </w:rPr>
        <w:t xml:space="preserve">diseminarea cunoştinţelor </w:t>
      </w:r>
      <w:r w:rsidRPr="000C00CB">
        <w:rPr>
          <w:color w:val="000000"/>
          <w:sz w:val="28"/>
          <w:szCs w:val="28"/>
        </w:rPr>
        <w:t>pe domeniu</w:t>
      </w:r>
      <w:r w:rsidR="006159C7" w:rsidRPr="000C00CB">
        <w:rPr>
          <w:color w:val="000000"/>
          <w:sz w:val="28"/>
          <w:szCs w:val="28"/>
        </w:rPr>
        <w:t>.</w:t>
      </w:r>
      <w:r w:rsidRPr="000C00CB">
        <w:rPr>
          <w:color w:val="000000"/>
          <w:sz w:val="28"/>
          <w:szCs w:val="28"/>
        </w:rPr>
        <w:t>”</w:t>
      </w:r>
    </w:p>
    <w:p w:rsidR="006D3FF4" w:rsidRPr="000C00CB" w:rsidRDefault="006D3FF4" w:rsidP="000C27A8">
      <w:pPr>
        <w:pStyle w:val="Listparagraf"/>
        <w:ind w:left="0" w:firstLine="567"/>
        <w:jc w:val="both"/>
        <w:rPr>
          <w:color w:val="000000"/>
          <w:sz w:val="28"/>
          <w:szCs w:val="28"/>
        </w:rPr>
      </w:pPr>
    </w:p>
    <w:p w:rsidR="006D3FF4" w:rsidRPr="000C00CB" w:rsidRDefault="006D3FF4" w:rsidP="000C27A8">
      <w:pPr>
        <w:pStyle w:val="Listparagraf"/>
        <w:ind w:left="0" w:firstLine="567"/>
        <w:jc w:val="both"/>
        <w:rPr>
          <w:color w:val="000000"/>
          <w:sz w:val="28"/>
          <w:szCs w:val="28"/>
        </w:rPr>
      </w:pPr>
      <w:r w:rsidRPr="000C00CB">
        <w:rPr>
          <w:color w:val="000000"/>
          <w:sz w:val="28"/>
          <w:szCs w:val="28"/>
        </w:rPr>
        <w:t>8. Art. 20</w:t>
      </w:r>
      <w:r w:rsidR="006B2927" w:rsidRPr="000C00CB">
        <w:rPr>
          <w:color w:val="000000"/>
          <w:sz w:val="28"/>
          <w:szCs w:val="28"/>
        </w:rPr>
        <w:t>,</w:t>
      </w:r>
      <w:r w:rsidRPr="000C00CB">
        <w:rPr>
          <w:color w:val="000000"/>
          <w:sz w:val="28"/>
          <w:szCs w:val="28"/>
        </w:rPr>
        <w:t xml:space="preserve"> se modifică și se expune în următoarea redacție:</w:t>
      </w:r>
    </w:p>
    <w:p w:rsidR="006D3FF4" w:rsidRPr="000C00CB" w:rsidRDefault="006D3FF4" w:rsidP="000C27A8">
      <w:pPr>
        <w:pStyle w:val="Listparagraf"/>
        <w:ind w:left="0" w:firstLine="567"/>
        <w:jc w:val="both"/>
        <w:rPr>
          <w:b/>
          <w:bCs/>
          <w:color w:val="000000"/>
          <w:sz w:val="28"/>
          <w:szCs w:val="28"/>
        </w:rPr>
      </w:pPr>
      <w:r w:rsidRPr="000C00CB">
        <w:rPr>
          <w:b/>
          <w:bCs/>
          <w:color w:val="000000"/>
          <w:sz w:val="28"/>
          <w:szCs w:val="28"/>
        </w:rPr>
        <w:t>“Articolul  20</w:t>
      </w:r>
      <w:r w:rsidR="006B2927" w:rsidRPr="000C00CB">
        <w:rPr>
          <w:b/>
          <w:bCs/>
          <w:color w:val="000000"/>
          <w:sz w:val="28"/>
          <w:szCs w:val="28"/>
        </w:rPr>
        <w:t>.</w:t>
      </w:r>
    </w:p>
    <w:p w:rsidR="00F70423" w:rsidRPr="000C00CB" w:rsidRDefault="006D3FF4" w:rsidP="006D3FF4">
      <w:pPr>
        <w:pStyle w:val="Listparagraf"/>
        <w:ind w:left="0" w:firstLine="567"/>
        <w:jc w:val="both"/>
        <w:rPr>
          <w:color w:val="000000"/>
          <w:sz w:val="28"/>
          <w:szCs w:val="28"/>
        </w:rPr>
      </w:pPr>
      <w:r w:rsidRPr="000C00CB">
        <w:rPr>
          <w:color w:val="000000"/>
          <w:sz w:val="28"/>
          <w:szCs w:val="28"/>
        </w:rPr>
        <w:t xml:space="preserve">În termen de </w:t>
      </w:r>
      <w:r w:rsidR="006B2927" w:rsidRPr="000C00CB">
        <w:rPr>
          <w:color w:val="000000"/>
          <w:sz w:val="28"/>
          <w:szCs w:val="28"/>
        </w:rPr>
        <w:t>6</w:t>
      </w:r>
      <w:r w:rsidRPr="000C00CB">
        <w:rPr>
          <w:color w:val="000000"/>
          <w:sz w:val="28"/>
          <w:szCs w:val="28"/>
        </w:rPr>
        <w:t xml:space="preserve"> luni de la data publicării modificărilor și completărilor prezentei legi, </w:t>
      </w:r>
    </w:p>
    <w:p w:rsidR="00EE2A94" w:rsidRPr="000C00CB" w:rsidRDefault="00EE2A94" w:rsidP="006D3FF4">
      <w:pPr>
        <w:pStyle w:val="Listparagraf"/>
        <w:ind w:left="0" w:firstLine="567"/>
        <w:jc w:val="both"/>
        <w:rPr>
          <w:color w:val="000000"/>
          <w:sz w:val="28"/>
          <w:szCs w:val="28"/>
        </w:rPr>
      </w:pPr>
      <w:r w:rsidRPr="000C00CB">
        <w:rPr>
          <w:color w:val="000000"/>
          <w:sz w:val="28"/>
          <w:szCs w:val="28"/>
        </w:rPr>
        <w:t>Guvernul va reorganiza structura instituțională a domeniul protejării patrimoniului cultural imaterial.</w:t>
      </w:r>
    </w:p>
    <w:p w:rsidR="006B2927" w:rsidRPr="000C00CB" w:rsidRDefault="006D3FF4" w:rsidP="006D3FF4">
      <w:pPr>
        <w:pStyle w:val="Listparagraf"/>
        <w:ind w:left="0" w:firstLine="567"/>
        <w:jc w:val="both"/>
        <w:rPr>
          <w:color w:val="000000"/>
          <w:sz w:val="28"/>
          <w:szCs w:val="28"/>
        </w:rPr>
      </w:pPr>
      <w:r w:rsidRPr="000C00CB">
        <w:rPr>
          <w:color w:val="000000"/>
          <w:sz w:val="28"/>
          <w:szCs w:val="28"/>
        </w:rPr>
        <w:lastRenderedPageBreak/>
        <w:t>Ministerul Educației, Culturii și Cercetării</w:t>
      </w:r>
      <w:r w:rsidR="006B2927" w:rsidRPr="000C00CB">
        <w:rPr>
          <w:color w:val="000000"/>
          <w:sz w:val="28"/>
          <w:szCs w:val="28"/>
        </w:rPr>
        <w:t xml:space="preserve"> va modifica </w:t>
      </w:r>
      <w:r w:rsidR="00464802" w:rsidRPr="000C00CB">
        <w:rPr>
          <w:color w:val="000000"/>
          <w:sz w:val="28"/>
          <w:szCs w:val="28"/>
        </w:rPr>
        <w:t xml:space="preserve">și va aduce în corespundere cu prezenta lege, </w:t>
      </w:r>
      <w:r w:rsidR="006B2927" w:rsidRPr="000C00CB">
        <w:rPr>
          <w:color w:val="000000"/>
          <w:sz w:val="28"/>
          <w:szCs w:val="28"/>
        </w:rPr>
        <w:t>actele normative referitoare la domeniul patrimoniului cultural imaterial”.</w:t>
      </w:r>
    </w:p>
    <w:p w:rsidR="00F70423" w:rsidRPr="000C00CB" w:rsidRDefault="00F70423" w:rsidP="006D3FF4">
      <w:pPr>
        <w:pStyle w:val="Listparagraf"/>
        <w:ind w:left="0" w:firstLine="567"/>
        <w:jc w:val="both"/>
        <w:rPr>
          <w:color w:val="000000"/>
          <w:sz w:val="28"/>
          <w:szCs w:val="28"/>
        </w:rPr>
      </w:pPr>
    </w:p>
    <w:p w:rsidR="003A0507" w:rsidRPr="000C00CB" w:rsidRDefault="003A0507" w:rsidP="007C0864">
      <w:pPr>
        <w:pStyle w:val="Listparagraf"/>
        <w:ind w:left="0" w:firstLine="567"/>
        <w:jc w:val="both"/>
        <w:rPr>
          <w:b/>
          <w:sz w:val="28"/>
          <w:szCs w:val="28"/>
        </w:rPr>
      </w:pPr>
      <w:r w:rsidRPr="000C00CB">
        <w:rPr>
          <w:b/>
          <w:sz w:val="28"/>
          <w:szCs w:val="28"/>
        </w:rPr>
        <w:t>II</w:t>
      </w:r>
      <w:r w:rsidR="001E287A" w:rsidRPr="000C00CB">
        <w:rPr>
          <w:b/>
          <w:sz w:val="28"/>
          <w:szCs w:val="28"/>
        </w:rPr>
        <w:t>I</w:t>
      </w:r>
      <w:r w:rsidRPr="000C00CB">
        <w:rPr>
          <w:b/>
          <w:sz w:val="28"/>
          <w:szCs w:val="28"/>
        </w:rPr>
        <w:t>. Legea  culturii nr. 413 din 27.05.1999, publicată în Monitorul Oficial Nr. 83-86 din 05.08.1999,  art. Nr: 401, se modifică și se completează după cum urmează:</w:t>
      </w:r>
    </w:p>
    <w:p w:rsidR="006E6AE9" w:rsidRPr="000C00CB" w:rsidRDefault="006E6AE9" w:rsidP="007C0864">
      <w:pPr>
        <w:pStyle w:val="Listparagraf"/>
        <w:ind w:left="0" w:firstLine="567"/>
        <w:jc w:val="both"/>
        <w:rPr>
          <w:sz w:val="28"/>
          <w:szCs w:val="28"/>
        </w:rPr>
      </w:pPr>
    </w:p>
    <w:p w:rsidR="00A115A0" w:rsidRPr="000C00CB" w:rsidRDefault="006D54F7" w:rsidP="006D54F7">
      <w:pPr>
        <w:pStyle w:val="NormalWeb"/>
        <w:tabs>
          <w:tab w:val="left" w:pos="567"/>
          <w:tab w:val="left" w:pos="9355"/>
        </w:tabs>
        <w:spacing w:before="0" w:beforeAutospacing="0" w:after="0" w:afterAutospacing="0"/>
        <w:ind w:right="-1"/>
        <w:jc w:val="both"/>
        <w:rPr>
          <w:sz w:val="28"/>
          <w:szCs w:val="28"/>
          <w:lang w:val="ro-RO"/>
        </w:rPr>
      </w:pPr>
      <w:r w:rsidRPr="000C00CB">
        <w:rPr>
          <w:iCs/>
          <w:color w:val="000000"/>
          <w:sz w:val="28"/>
          <w:szCs w:val="28"/>
          <w:lang w:val="ro-RO"/>
        </w:rPr>
        <w:tab/>
        <w:t xml:space="preserve">1. </w:t>
      </w:r>
      <w:r w:rsidR="00A115A0" w:rsidRPr="000C00CB">
        <w:rPr>
          <w:iCs/>
          <w:color w:val="000000"/>
          <w:sz w:val="28"/>
          <w:szCs w:val="28"/>
          <w:lang w:val="ro-RO"/>
        </w:rPr>
        <w:t>La art. 2</w:t>
      </w:r>
      <w:r w:rsidRPr="000C00CB">
        <w:rPr>
          <w:iCs/>
          <w:color w:val="000000"/>
          <w:sz w:val="28"/>
          <w:szCs w:val="28"/>
          <w:lang w:val="ro-RO"/>
        </w:rPr>
        <w:t>,</w:t>
      </w:r>
      <w:r w:rsidR="00A115A0" w:rsidRPr="000C00CB">
        <w:rPr>
          <w:iCs/>
          <w:color w:val="000000"/>
          <w:sz w:val="28"/>
          <w:szCs w:val="28"/>
          <w:lang w:val="ro-RO"/>
        </w:rPr>
        <w:t xml:space="preserve"> sintagma “</w:t>
      </w:r>
      <w:r w:rsidR="00A115A0" w:rsidRPr="000C00CB">
        <w:rPr>
          <w:i/>
          <w:iCs/>
          <w:color w:val="000000"/>
          <w:sz w:val="28"/>
          <w:szCs w:val="28"/>
          <w:lang w:val="ro-RO"/>
        </w:rPr>
        <w:t>patrimoniu cultural</w:t>
      </w:r>
      <w:r w:rsidR="00A115A0" w:rsidRPr="000C00CB">
        <w:rPr>
          <w:color w:val="000000"/>
          <w:sz w:val="28"/>
          <w:szCs w:val="28"/>
          <w:lang w:val="ro-RO"/>
        </w:rPr>
        <w:t> - totalitatea valorilor şi bunurilor culturale;” se substituie cu textul: „</w:t>
      </w:r>
      <w:r w:rsidR="00A115A0" w:rsidRPr="000C00CB">
        <w:rPr>
          <w:i/>
          <w:color w:val="000000"/>
          <w:sz w:val="28"/>
          <w:szCs w:val="28"/>
          <w:lang w:val="ro-RO"/>
        </w:rPr>
        <w:t>patrimoniu cultural</w:t>
      </w:r>
      <w:r w:rsidR="00A115A0" w:rsidRPr="000C00CB">
        <w:rPr>
          <w:color w:val="000000"/>
          <w:sz w:val="28"/>
          <w:szCs w:val="28"/>
          <w:lang w:val="ro-RO"/>
        </w:rPr>
        <w:t xml:space="preserve"> </w:t>
      </w:r>
      <w:r w:rsidRPr="000C00CB">
        <w:rPr>
          <w:color w:val="000000"/>
          <w:sz w:val="28"/>
          <w:szCs w:val="28"/>
          <w:lang w:val="ro-RO"/>
        </w:rPr>
        <w:t xml:space="preserve">– totalitatea </w:t>
      </w:r>
      <w:r w:rsidRPr="000C00CB">
        <w:rPr>
          <w:sz w:val="28"/>
          <w:szCs w:val="28"/>
          <w:lang w:val="ro-RO"/>
        </w:rPr>
        <w:t xml:space="preserve">resurselor culturale moştenite, care </w:t>
      </w:r>
      <w:proofErr w:type="spellStart"/>
      <w:r w:rsidRPr="000C00CB">
        <w:rPr>
          <w:sz w:val="28"/>
          <w:szCs w:val="28"/>
          <w:lang w:val="ro-RO"/>
        </w:rPr>
        <w:t>sînt</w:t>
      </w:r>
      <w:proofErr w:type="spellEnd"/>
      <w:r w:rsidRPr="000C00CB">
        <w:rPr>
          <w:sz w:val="28"/>
          <w:szCs w:val="28"/>
          <w:lang w:val="ro-RO"/>
        </w:rPr>
        <w:t xml:space="preserve"> o reflectare şi o expresie a valorilor, credinţelor, cunoştinţelor şi tradiţiilor umane în continuă evoluţie;</w:t>
      </w:r>
      <w:r w:rsidR="00A115A0" w:rsidRPr="000C00CB">
        <w:rPr>
          <w:color w:val="000000"/>
          <w:sz w:val="28"/>
          <w:szCs w:val="28"/>
          <w:lang w:val="ro-RO"/>
        </w:rPr>
        <w:t>”</w:t>
      </w:r>
    </w:p>
    <w:p w:rsidR="00A115A0" w:rsidRPr="000C00CB" w:rsidRDefault="00A115A0" w:rsidP="007C0864">
      <w:pPr>
        <w:pStyle w:val="Listparagraf"/>
        <w:ind w:left="0" w:firstLine="567"/>
        <w:jc w:val="both"/>
        <w:rPr>
          <w:sz w:val="28"/>
          <w:szCs w:val="28"/>
        </w:rPr>
      </w:pPr>
    </w:p>
    <w:p w:rsidR="003C11E7" w:rsidRPr="000C00CB" w:rsidRDefault="003A0507" w:rsidP="006D54F7">
      <w:pPr>
        <w:pStyle w:val="Listparagraf"/>
        <w:numPr>
          <w:ilvl w:val="0"/>
          <w:numId w:val="7"/>
        </w:numPr>
        <w:jc w:val="both"/>
        <w:rPr>
          <w:sz w:val="28"/>
          <w:szCs w:val="28"/>
        </w:rPr>
      </w:pPr>
      <w:r w:rsidRPr="000C00CB">
        <w:rPr>
          <w:sz w:val="28"/>
          <w:szCs w:val="28"/>
        </w:rPr>
        <w:t>Art. 17</w:t>
      </w:r>
      <w:r w:rsidR="003C11E7" w:rsidRPr="000C00CB">
        <w:rPr>
          <w:sz w:val="28"/>
          <w:szCs w:val="28"/>
        </w:rPr>
        <w:t xml:space="preserve"> se modifică și se expune în următoarea variantă: </w:t>
      </w:r>
    </w:p>
    <w:p w:rsidR="006E6AE9" w:rsidRPr="000C00CB" w:rsidRDefault="003A0507" w:rsidP="003C11E7">
      <w:pPr>
        <w:ind w:left="567"/>
        <w:jc w:val="both"/>
        <w:rPr>
          <w:rFonts w:cs="Times New Roman"/>
          <w:strike/>
          <w:sz w:val="28"/>
          <w:szCs w:val="28"/>
        </w:rPr>
      </w:pPr>
      <w:r w:rsidRPr="000C00CB">
        <w:rPr>
          <w:rFonts w:cs="Times New Roman"/>
          <w:sz w:val="28"/>
          <w:szCs w:val="28"/>
        </w:rPr>
        <w:t>“</w:t>
      </w:r>
      <w:r w:rsidR="006E6AE9" w:rsidRPr="000C00CB">
        <w:rPr>
          <w:rFonts w:cs="Times New Roman"/>
          <w:b/>
          <w:bCs/>
          <w:sz w:val="28"/>
          <w:szCs w:val="28"/>
        </w:rPr>
        <w:t>Articolul 17.</w:t>
      </w:r>
      <w:r w:rsidR="006E6AE9" w:rsidRPr="000C00CB">
        <w:rPr>
          <w:rFonts w:cs="Times New Roman"/>
          <w:sz w:val="28"/>
          <w:szCs w:val="28"/>
        </w:rPr>
        <w:t xml:space="preserve"> </w:t>
      </w:r>
      <w:r w:rsidR="006E6AE9" w:rsidRPr="000C00CB">
        <w:rPr>
          <w:rFonts w:cs="Times New Roman"/>
          <w:bCs/>
          <w:sz w:val="28"/>
          <w:szCs w:val="28"/>
        </w:rPr>
        <w:t>Componentele p</w:t>
      </w:r>
      <w:r w:rsidR="006E6AE9" w:rsidRPr="000C00CB">
        <w:rPr>
          <w:rFonts w:cs="Times New Roman"/>
          <w:sz w:val="28"/>
          <w:szCs w:val="28"/>
        </w:rPr>
        <w:t>atrimoniului cultur</w:t>
      </w:r>
      <w:r w:rsidR="0063702F" w:rsidRPr="000C00CB">
        <w:rPr>
          <w:rFonts w:cs="Times New Roman"/>
          <w:sz w:val="28"/>
          <w:szCs w:val="28"/>
        </w:rPr>
        <w:t>al</w:t>
      </w:r>
      <w:r w:rsidR="003C11E7" w:rsidRPr="000C00CB">
        <w:rPr>
          <w:rFonts w:cs="Times New Roman"/>
          <w:sz w:val="28"/>
          <w:szCs w:val="28"/>
        </w:rPr>
        <w:t>.</w:t>
      </w:r>
    </w:p>
    <w:p w:rsidR="006E6AE9" w:rsidRPr="000C00CB" w:rsidRDefault="006E6AE9" w:rsidP="007C0864">
      <w:pPr>
        <w:pStyle w:val="Listparagraf"/>
        <w:ind w:left="0" w:firstLine="567"/>
        <w:jc w:val="both"/>
        <w:rPr>
          <w:sz w:val="28"/>
          <w:szCs w:val="28"/>
        </w:rPr>
      </w:pPr>
      <w:r w:rsidRPr="000C00CB">
        <w:rPr>
          <w:sz w:val="28"/>
          <w:szCs w:val="28"/>
        </w:rPr>
        <w:t>(1) Patrimoniul cultural este format din următoarele comp</w:t>
      </w:r>
      <w:r w:rsidR="0063702F" w:rsidRPr="000C00CB">
        <w:rPr>
          <w:sz w:val="28"/>
          <w:szCs w:val="28"/>
        </w:rPr>
        <w:t>onen</w:t>
      </w:r>
      <w:r w:rsidRPr="000C00CB">
        <w:rPr>
          <w:sz w:val="28"/>
          <w:szCs w:val="28"/>
        </w:rPr>
        <w:t xml:space="preserve">te de bază: </w:t>
      </w:r>
    </w:p>
    <w:p w:rsidR="006E6AE9" w:rsidRPr="000C00CB" w:rsidRDefault="006E6AE9" w:rsidP="007C0864">
      <w:pPr>
        <w:pStyle w:val="Listparagraf"/>
        <w:ind w:left="0" w:firstLine="567"/>
        <w:jc w:val="both"/>
        <w:rPr>
          <w:sz w:val="28"/>
          <w:szCs w:val="28"/>
        </w:rPr>
      </w:pPr>
      <w:r w:rsidRPr="000C00CB">
        <w:rPr>
          <w:sz w:val="28"/>
          <w:szCs w:val="28"/>
        </w:rPr>
        <w:t>a) patrimoniul cultural material imobil: situri arheologice și monumente istorice;</w:t>
      </w:r>
    </w:p>
    <w:p w:rsidR="006E6AE9" w:rsidRPr="000C00CB" w:rsidRDefault="006E6AE9" w:rsidP="007C0864">
      <w:pPr>
        <w:pStyle w:val="Listparagraf"/>
        <w:ind w:left="0" w:firstLine="567"/>
        <w:jc w:val="both"/>
        <w:rPr>
          <w:sz w:val="28"/>
          <w:szCs w:val="28"/>
        </w:rPr>
      </w:pPr>
      <w:r w:rsidRPr="000C00CB">
        <w:rPr>
          <w:sz w:val="28"/>
          <w:szCs w:val="28"/>
        </w:rPr>
        <w:t>b) patrimoniul cultural material mobil;</w:t>
      </w:r>
    </w:p>
    <w:p w:rsidR="006E6AE9" w:rsidRPr="000C00CB" w:rsidRDefault="006E6AE9" w:rsidP="007C0864">
      <w:pPr>
        <w:pStyle w:val="Listparagraf"/>
        <w:ind w:left="0" w:firstLine="567"/>
        <w:jc w:val="both"/>
        <w:rPr>
          <w:sz w:val="28"/>
          <w:szCs w:val="28"/>
        </w:rPr>
      </w:pPr>
      <w:r w:rsidRPr="000C00CB">
        <w:rPr>
          <w:sz w:val="28"/>
          <w:szCs w:val="28"/>
        </w:rPr>
        <w:t>c) patrimoniul cultural imaterial.</w:t>
      </w:r>
    </w:p>
    <w:p w:rsidR="0063702F" w:rsidRPr="000C00CB" w:rsidRDefault="006E6AE9" w:rsidP="007C0864">
      <w:pPr>
        <w:pStyle w:val="Listparagraf"/>
        <w:ind w:left="0" w:firstLine="567"/>
        <w:jc w:val="both"/>
        <w:rPr>
          <w:sz w:val="28"/>
          <w:szCs w:val="28"/>
        </w:rPr>
      </w:pPr>
      <w:r w:rsidRPr="000C00CB">
        <w:rPr>
          <w:sz w:val="28"/>
          <w:szCs w:val="28"/>
        </w:rPr>
        <w:t>(2) Patrimoniul cultural naţional cuprinde</w:t>
      </w:r>
      <w:r w:rsidR="0063702F" w:rsidRPr="000C00CB">
        <w:rPr>
          <w:sz w:val="28"/>
          <w:szCs w:val="28"/>
        </w:rPr>
        <w:t xml:space="preserve"> bunurile culturale înscrise în R</w:t>
      </w:r>
      <w:r w:rsidRPr="000C00CB">
        <w:rPr>
          <w:sz w:val="28"/>
          <w:szCs w:val="28"/>
        </w:rPr>
        <w:t>egistrul patrimoniului cultural al Republicii Moldova, care include</w:t>
      </w:r>
      <w:r w:rsidR="0063702F" w:rsidRPr="000C00CB">
        <w:rPr>
          <w:sz w:val="28"/>
          <w:szCs w:val="28"/>
        </w:rPr>
        <w:t>:</w:t>
      </w:r>
      <w:r w:rsidRPr="000C00CB">
        <w:rPr>
          <w:sz w:val="28"/>
          <w:szCs w:val="28"/>
        </w:rPr>
        <w:t xml:space="preserve"> Registrul naţional </w:t>
      </w:r>
      <w:r w:rsidR="003C11E7" w:rsidRPr="000C00CB">
        <w:rPr>
          <w:sz w:val="28"/>
          <w:szCs w:val="28"/>
        </w:rPr>
        <w:t>al siturilor arheologice</w:t>
      </w:r>
      <w:r w:rsidRPr="000C00CB">
        <w:rPr>
          <w:sz w:val="28"/>
          <w:szCs w:val="28"/>
        </w:rPr>
        <w:t>, Registrul naţional al monumentelor istorice, Registrul patrimoniului cultural naţional mobil și Registrul naţional al patrimoniului cultural imaterial</w:t>
      </w:r>
      <w:r w:rsidR="0063702F" w:rsidRPr="000C00CB">
        <w:rPr>
          <w:sz w:val="28"/>
          <w:szCs w:val="28"/>
        </w:rPr>
        <w:t>.</w:t>
      </w:r>
    </w:p>
    <w:p w:rsidR="006E6AE9" w:rsidRPr="000C00CB" w:rsidRDefault="006E6AE9" w:rsidP="007C0864">
      <w:pPr>
        <w:pStyle w:val="Listparagraf"/>
        <w:ind w:left="0" w:firstLine="567"/>
        <w:jc w:val="both"/>
        <w:rPr>
          <w:sz w:val="28"/>
          <w:szCs w:val="28"/>
        </w:rPr>
      </w:pPr>
      <w:r w:rsidRPr="000C00CB">
        <w:rPr>
          <w:sz w:val="28"/>
          <w:szCs w:val="28"/>
        </w:rPr>
        <w:t xml:space="preserve"> </w:t>
      </w:r>
      <w:r w:rsidR="0063702F" w:rsidRPr="000C00CB">
        <w:rPr>
          <w:sz w:val="28"/>
          <w:szCs w:val="28"/>
        </w:rPr>
        <w:t xml:space="preserve">(3) Patrimoniul cultural local cuprinde </w:t>
      </w:r>
      <w:r w:rsidRPr="000C00CB">
        <w:rPr>
          <w:sz w:val="28"/>
          <w:szCs w:val="28"/>
        </w:rPr>
        <w:t>bunurile culturale înscrise în registrele patrimoniului cultural local, care includ Registr</w:t>
      </w:r>
      <w:r w:rsidR="0063702F" w:rsidRPr="000C00CB">
        <w:rPr>
          <w:sz w:val="28"/>
          <w:szCs w:val="28"/>
        </w:rPr>
        <w:t>ele locale a</w:t>
      </w:r>
      <w:r w:rsidR="003C11E7" w:rsidRPr="000C00CB">
        <w:rPr>
          <w:sz w:val="28"/>
          <w:szCs w:val="28"/>
        </w:rPr>
        <w:t>le</w:t>
      </w:r>
      <w:r w:rsidR="0063702F" w:rsidRPr="000C00CB">
        <w:rPr>
          <w:sz w:val="28"/>
          <w:szCs w:val="28"/>
        </w:rPr>
        <w:t xml:space="preserve"> </w:t>
      </w:r>
      <w:r w:rsidRPr="000C00CB">
        <w:rPr>
          <w:sz w:val="28"/>
          <w:szCs w:val="28"/>
        </w:rPr>
        <w:t>monumentelor istorice</w:t>
      </w:r>
      <w:r w:rsidR="00042B92" w:rsidRPr="000C00CB">
        <w:rPr>
          <w:sz w:val="28"/>
          <w:szCs w:val="28"/>
        </w:rPr>
        <w:t>, Registrele locale ale patrimoniului cultural mobil ținute de muzeele locale și raionale</w:t>
      </w:r>
      <w:r w:rsidR="003C11E7" w:rsidRPr="000C00CB">
        <w:rPr>
          <w:sz w:val="28"/>
          <w:szCs w:val="28"/>
        </w:rPr>
        <w:t xml:space="preserve"> și Registrele locale ale patrimoniului cultural imaterial</w:t>
      </w:r>
      <w:r w:rsidRPr="000C00CB">
        <w:rPr>
          <w:sz w:val="28"/>
          <w:szCs w:val="28"/>
        </w:rPr>
        <w:t xml:space="preserve"> ţinute de către a</w:t>
      </w:r>
      <w:r w:rsidR="0063702F" w:rsidRPr="000C00CB">
        <w:rPr>
          <w:sz w:val="28"/>
          <w:szCs w:val="28"/>
        </w:rPr>
        <w:t>utoritățile a</w:t>
      </w:r>
      <w:r w:rsidRPr="000C00CB">
        <w:rPr>
          <w:sz w:val="28"/>
          <w:szCs w:val="28"/>
        </w:rPr>
        <w:t>dministraţi</w:t>
      </w:r>
      <w:r w:rsidR="0063702F" w:rsidRPr="000C00CB">
        <w:rPr>
          <w:sz w:val="28"/>
          <w:szCs w:val="28"/>
        </w:rPr>
        <w:t>ei publice</w:t>
      </w:r>
      <w:r w:rsidRPr="000C00CB">
        <w:rPr>
          <w:sz w:val="28"/>
          <w:szCs w:val="28"/>
        </w:rPr>
        <w:t xml:space="preserve"> local</w:t>
      </w:r>
      <w:r w:rsidR="0063702F" w:rsidRPr="000C00CB">
        <w:rPr>
          <w:sz w:val="28"/>
          <w:szCs w:val="28"/>
        </w:rPr>
        <w:t>e</w:t>
      </w:r>
      <w:r w:rsidRPr="000C00CB">
        <w:rPr>
          <w:sz w:val="28"/>
          <w:szCs w:val="28"/>
        </w:rPr>
        <w:t xml:space="preserve"> de nivelul  al doilea</w:t>
      </w:r>
      <w:r w:rsidR="003C11E7" w:rsidRPr="000C00CB">
        <w:rPr>
          <w:sz w:val="28"/>
          <w:szCs w:val="28"/>
        </w:rPr>
        <w:t>.</w:t>
      </w:r>
      <w:r w:rsidR="003A0507" w:rsidRPr="000C00CB">
        <w:rPr>
          <w:sz w:val="28"/>
          <w:szCs w:val="28"/>
        </w:rPr>
        <w:t>”</w:t>
      </w:r>
    </w:p>
    <w:p w:rsidR="006E6AE9" w:rsidRPr="000C00CB" w:rsidRDefault="006E6AE9" w:rsidP="007C0864">
      <w:pPr>
        <w:pStyle w:val="Listparagraf"/>
        <w:ind w:left="0" w:firstLine="567"/>
        <w:jc w:val="both"/>
        <w:rPr>
          <w:sz w:val="28"/>
          <w:szCs w:val="28"/>
        </w:rPr>
      </w:pPr>
    </w:p>
    <w:p w:rsidR="003C11E7" w:rsidRPr="000C00CB" w:rsidRDefault="006D54F7" w:rsidP="006D54F7">
      <w:pPr>
        <w:pStyle w:val="Listparagraf"/>
        <w:numPr>
          <w:ilvl w:val="0"/>
          <w:numId w:val="7"/>
        </w:numPr>
        <w:jc w:val="both"/>
        <w:rPr>
          <w:sz w:val="28"/>
          <w:szCs w:val="28"/>
        </w:rPr>
      </w:pPr>
      <w:r w:rsidRPr="000C00CB">
        <w:rPr>
          <w:sz w:val="28"/>
          <w:szCs w:val="28"/>
        </w:rPr>
        <w:t xml:space="preserve">Se introduce un nou articol - </w:t>
      </w:r>
      <w:r w:rsidR="003A0507" w:rsidRPr="000C00CB">
        <w:rPr>
          <w:sz w:val="28"/>
          <w:szCs w:val="28"/>
        </w:rPr>
        <w:t>17</w:t>
      </w:r>
      <w:r w:rsidR="003A0507" w:rsidRPr="000C00CB">
        <w:rPr>
          <w:sz w:val="28"/>
          <w:szCs w:val="28"/>
          <w:vertAlign w:val="superscript"/>
        </w:rPr>
        <w:t>1</w:t>
      </w:r>
      <w:r w:rsidR="001E287A" w:rsidRPr="000C00CB">
        <w:rPr>
          <w:sz w:val="28"/>
          <w:szCs w:val="28"/>
        </w:rPr>
        <w:t xml:space="preserve">, </w:t>
      </w:r>
      <w:r w:rsidR="003A0507" w:rsidRPr="000C00CB">
        <w:rPr>
          <w:sz w:val="28"/>
          <w:szCs w:val="28"/>
        </w:rPr>
        <w:t xml:space="preserve">cu următorul cuprins: </w:t>
      </w:r>
    </w:p>
    <w:p w:rsidR="006E6AE9" w:rsidRPr="000C00CB" w:rsidRDefault="003A0507" w:rsidP="003C11E7">
      <w:pPr>
        <w:ind w:left="567"/>
        <w:jc w:val="both"/>
        <w:rPr>
          <w:rFonts w:cs="Times New Roman"/>
          <w:sz w:val="28"/>
          <w:szCs w:val="28"/>
        </w:rPr>
      </w:pPr>
      <w:r w:rsidRPr="000C00CB">
        <w:rPr>
          <w:rFonts w:cs="Times New Roman"/>
          <w:sz w:val="28"/>
          <w:szCs w:val="28"/>
        </w:rPr>
        <w:t>“</w:t>
      </w:r>
      <w:r w:rsidR="006E6AE9" w:rsidRPr="000C00CB">
        <w:rPr>
          <w:rFonts w:cs="Times New Roman"/>
          <w:b/>
          <w:sz w:val="28"/>
          <w:szCs w:val="28"/>
        </w:rPr>
        <w:t>Articolul 17</w:t>
      </w:r>
      <w:r w:rsidR="006E6AE9" w:rsidRPr="000C00CB">
        <w:rPr>
          <w:rFonts w:cs="Times New Roman"/>
          <w:b/>
          <w:sz w:val="28"/>
          <w:szCs w:val="28"/>
          <w:vertAlign w:val="superscript"/>
        </w:rPr>
        <w:t>1</w:t>
      </w:r>
      <w:r w:rsidR="006E6AE9" w:rsidRPr="000C00CB">
        <w:rPr>
          <w:rFonts w:cs="Times New Roman"/>
          <w:b/>
          <w:sz w:val="28"/>
          <w:szCs w:val="28"/>
        </w:rPr>
        <w:t xml:space="preserve">. </w:t>
      </w:r>
      <w:r w:rsidR="006E6AE9" w:rsidRPr="000C00CB">
        <w:rPr>
          <w:rFonts w:cs="Times New Roman"/>
          <w:sz w:val="28"/>
          <w:szCs w:val="28"/>
        </w:rPr>
        <w:t>Protejarea patrimoniului cultural</w:t>
      </w:r>
      <w:r w:rsidR="003C11E7" w:rsidRPr="000C00CB">
        <w:rPr>
          <w:rFonts w:cs="Times New Roman"/>
          <w:sz w:val="28"/>
          <w:szCs w:val="28"/>
        </w:rPr>
        <w:t>.</w:t>
      </w:r>
    </w:p>
    <w:p w:rsidR="006E6AE9" w:rsidRPr="000C00CB" w:rsidRDefault="006E6AE9" w:rsidP="007C0864">
      <w:pPr>
        <w:pStyle w:val="Listparagraf"/>
        <w:ind w:left="0" w:firstLine="567"/>
        <w:jc w:val="both"/>
        <w:rPr>
          <w:sz w:val="28"/>
          <w:szCs w:val="28"/>
        </w:rPr>
      </w:pPr>
      <w:r w:rsidRPr="000C00CB">
        <w:rPr>
          <w:sz w:val="28"/>
          <w:szCs w:val="28"/>
        </w:rPr>
        <w:t xml:space="preserve">(1) Statul asigură protejarea patrimoniului cultural naţional. </w:t>
      </w:r>
    </w:p>
    <w:p w:rsidR="006E6AE9" w:rsidRPr="000C00CB" w:rsidRDefault="006E6AE9" w:rsidP="007C0864">
      <w:pPr>
        <w:pStyle w:val="Listparagraf"/>
        <w:ind w:left="0" w:firstLine="567"/>
        <w:jc w:val="both"/>
        <w:rPr>
          <w:sz w:val="28"/>
          <w:szCs w:val="28"/>
        </w:rPr>
      </w:pPr>
      <w:r w:rsidRPr="000C00CB">
        <w:rPr>
          <w:sz w:val="28"/>
          <w:szCs w:val="28"/>
        </w:rPr>
        <w:t>(2) Protejarea patrimoniului cultural reprezintă un sistem de măsuri legale, organizatorice, financiare, tehnico-materiale şi informaţionale, întreprinse de către autorităţile publice</w:t>
      </w:r>
      <w:r w:rsidR="0063702F" w:rsidRPr="000C00CB">
        <w:rPr>
          <w:sz w:val="28"/>
          <w:szCs w:val="28"/>
        </w:rPr>
        <w:t>,</w:t>
      </w:r>
      <w:r w:rsidRPr="000C00CB">
        <w:rPr>
          <w:sz w:val="28"/>
          <w:szCs w:val="28"/>
        </w:rPr>
        <w:t xml:space="preserve"> îndreptate spre identificarea, documentarea</w:t>
      </w:r>
      <w:r w:rsidR="00042B92" w:rsidRPr="000C00CB">
        <w:rPr>
          <w:sz w:val="28"/>
          <w:szCs w:val="28"/>
        </w:rPr>
        <w:t>,</w:t>
      </w:r>
      <w:r w:rsidRPr="000C00CB">
        <w:rPr>
          <w:sz w:val="28"/>
          <w:szCs w:val="28"/>
        </w:rPr>
        <w:t xml:space="preserve"> evidenţa</w:t>
      </w:r>
      <w:r w:rsidR="00042B92" w:rsidRPr="000C00CB">
        <w:rPr>
          <w:sz w:val="28"/>
          <w:szCs w:val="28"/>
        </w:rPr>
        <w:t xml:space="preserve"> și </w:t>
      </w:r>
      <w:r w:rsidRPr="000C00CB">
        <w:rPr>
          <w:sz w:val="28"/>
          <w:szCs w:val="28"/>
        </w:rPr>
        <w:t xml:space="preserve"> </w:t>
      </w:r>
      <w:r w:rsidR="00042B92" w:rsidRPr="000C00CB">
        <w:rPr>
          <w:sz w:val="28"/>
          <w:szCs w:val="28"/>
        </w:rPr>
        <w:t xml:space="preserve">cercetarea  </w:t>
      </w:r>
      <w:r w:rsidRPr="000C00CB">
        <w:rPr>
          <w:sz w:val="28"/>
          <w:szCs w:val="28"/>
        </w:rPr>
        <w:t>obiectelor de patrimoniu cultural naţional, prevenirea distrugerii sau deteriorării lor, conservarea, restaurarea, păstrarea şi utilizarea, în conformitate cu prevederile legislaţiei în domeniu.</w:t>
      </w:r>
    </w:p>
    <w:p w:rsidR="006E6AE9" w:rsidRPr="000C00CB" w:rsidRDefault="006E6AE9" w:rsidP="007C0864">
      <w:pPr>
        <w:pStyle w:val="Listparagraf"/>
        <w:ind w:left="0" w:firstLine="567"/>
        <w:jc w:val="both"/>
        <w:rPr>
          <w:sz w:val="28"/>
          <w:szCs w:val="28"/>
        </w:rPr>
      </w:pPr>
      <w:r w:rsidRPr="000C00CB">
        <w:rPr>
          <w:sz w:val="28"/>
          <w:szCs w:val="28"/>
        </w:rPr>
        <w:t>(3) Persoanele fizice şi juridice care dispun de bunuri culturale înscrise în Registrul patrimoniului cultural al Republicii Moldova</w:t>
      </w:r>
      <w:r w:rsidR="0063702F" w:rsidRPr="000C00CB">
        <w:rPr>
          <w:sz w:val="28"/>
          <w:szCs w:val="28"/>
        </w:rPr>
        <w:t xml:space="preserve"> sau</w:t>
      </w:r>
      <w:r w:rsidRPr="000C00CB">
        <w:rPr>
          <w:sz w:val="28"/>
          <w:szCs w:val="28"/>
        </w:rPr>
        <w:t xml:space="preserve"> registrele patrimoniului cultural local, au obligaţia să protejeze aceste bunuri de patrimoniu cultural.</w:t>
      </w:r>
    </w:p>
    <w:p w:rsidR="006E6AE9" w:rsidRPr="000C00CB" w:rsidRDefault="006E6AE9" w:rsidP="007C0864">
      <w:pPr>
        <w:pStyle w:val="Listparagraf"/>
        <w:ind w:left="0" w:firstLine="567"/>
        <w:jc w:val="both"/>
        <w:rPr>
          <w:sz w:val="28"/>
          <w:szCs w:val="28"/>
        </w:rPr>
      </w:pPr>
      <w:r w:rsidRPr="000C00CB">
        <w:rPr>
          <w:sz w:val="28"/>
          <w:szCs w:val="28"/>
        </w:rPr>
        <w:lastRenderedPageBreak/>
        <w:t xml:space="preserve">(4) Obligaţiile de protejare  a bunurilor de patrimoniu cultural naţional, condiţiile de păstrare şi de acces la ele, </w:t>
      </w:r>
      <w:proofErr w:type="spellStart"/>
      <w:r w:rsidRPr="000C00CB">
        <w:rPr>
          <w:sz w:val="28"/>
          <w:szCs w:val="28"/>
        </w:rPr>
        <w:t>sînt</w:t>
      </w:r>
      <w:proofErr w:type="spellEnd"/>
      <w:r w:rsidRPr="000C00CB">
        <w:rPr>
          <w:sz w:val="28"/>
          <w:szCs w:val="28"/>
        </w:rPr>
        <w:t xml:space="preserve"> stabilite de către Ministerul</w:t>
      </w:r>
      <w:r w:rsidR="002F575D" w:rsidRPr="000C00CB">
        <w:rPr>
          <w:sz w:val="28"/>
          <w:szCs w:val="28"/>
        </w:rPr>
        <w:t xml:space="preserve"> Educației,</w:t>
      </w:r>
      <w:r w:rsidRPr="000C00CB">
        <w:rPr>
          <w:sz w:val="28"/>
          <w:szCs w:val="28"/>
        </w:rPr>
        <w:t xml:space="preserve"> Culturii</w:t>
      </w:r>
      <w:r w:rsidR="002F575D" w:rsidRPr="000C00CB">
        <w:rPr>
          <w:sz w:val="28"/>
          <w:szCs w:val="28"/>
        </w:rPr>
        <w:t xml:space="preserve"> și Cercetării</w:t>
      </w:r>
      <w:r w:rsidRPr="000C00CB">
        <w:rPr>
          <w:sz w:val="28"/>
          <w:szCs w:val="28"/>
        </w:rPr>
        <w:t xml:space="preserve">, conform prevederilor legislaţiei. </w:t>
      </w:r>
    </w:p>
    <w:p w:rsidR="006E6AE9" w:rsidRPr="000C00CB" w:rsidRDefault="003170DB" w:rsidP="007C0864">
      <w:pPr>
        <w:pStyle w:val="Listparagraf"/>
        <w:ind w:left="0" w:firstLine="567"/>
        <w:jc w:val="both"/>
        <w:rPr>
          <w:bCs/>
          <w:sz w:val="28"/>
          <w:szCs w:val="28"/>
        </w:rPr>
      </w:pPr>
      <w:r w:rsidRPr="000C00CB">
        <w:rPr>
          <w:sz w:val="28"/>
          <w:szCs w:val="28"/>
        </w:rPr>
        <w:t xml:space="preserve"> </w:t>
      </w:r>
      <w:r w:rsidR="006E6AE9" w:rsidRPr="000C00CB">
        <w:rPr>
          <w:bCs/>
          <w:sz w:val="28"/>
          <w:szCs w:val="28"/>
        </w:rPr>
        <w:t xml:space="preserve">(5) Bunurile culturale </w:t>
      </w:r>
      <w:r w:rsidR="0063702F" w:rsidRPr="000C00CB">
        <w:rPr>
          <w:bCs/>
          <w:sz w:val="28"/>
          <w:szCs w:val="28"/>
        </w:rPr>
        <w:t xml:space="preserve">proprietate </w:t>
      </w:r>
      <w:r w:rsidR="006E6AE9" w:rsidRPr="000C00CB">
        <w:rPr>
          <w:bCs/>
          <w:sz w:val="28"/>
          <w:szCs w:val="28"/>
        </w:rPr>
        <w:t>public</w:t>
      </w:r>
      <w:r w:rsidR="0063702F" w:rsidRPr="000C00CB">
        <w:rPr>
          <w:bCs/>
          <w:sz w:val="28"/>
          <w:szCs w:val="28"/>
        </w:rPr>
        <w:t>ă</w:t>
      </w:r>
      <w:r w:rsidR="006E6AE9" w:rsidRPr="000C00CB">
        <w:rPr>
          <w:bCs/>
          <w:sz w:val="28"/>
          <w:szCs w:val="28"/>
        </w:rPr>
        <w:t xml:space="preserve"> înscrise în Registrul patrimoniului cultural al Republicii Moldova şi </w:t>
      </w:r>
      <w:r w:rsidR="00042B92" w:rsidRPr="000C00CB">
        <w:rPr>
          <w:bCs/>
          <w:sz w:val="28"/>
          <w:szCs w:val="28"/>
        </w:rPr>
        <w:t>R</w:t>
      </w:r>
      <w:r w:rsidR="006E6AE9" w:rsidRPr="000C00CB">
        <w:rPr>
          <w:bCs/>
          <w:sz w:val="28"/>
          <w:szCs w:val="28"/>
        </w:rPr>
        <w:t xml:space="preserve">egistrele patrimoniului cultural local </w:t>
      </w:r>
      <w:r w:rsidR="0063702F" w:rsidRPr="000C00CB">
        <w:rPr>
          <w:bCs/>
          <w:sz w:val="28"/>
          <w:szCs w:val="28"/>
        </w:rPr>
        <w:t>sunt inalienabile, insesizabile și imprescriptibile</w:t>
      </w:r>
      <w:r w:rsidR="006E6AE9" w:rsidRPr="000C00CB">
        <w:rPr>
          <w:bCs/>
          <w:sz w:val="28"/>
          <w:szCs w:val="28"/>
        </w:rPr>
        <w:t>.</w:t>
      </w:r>
    </w:p>
    <w:p w:rsidR="00042B92" w:rsidRPr="000C00CB" w:rsidRDefault="00042B92" w:rsidP="007C0864">
      <w:pPr>
        <w:pStyle w:val="Listparagraf"/>
        <w:ind w:left="0" w:firstLine="567"/>
        <w:jc w:val="both"/>
        <w:rPr>
          <w:bCs/>
          <w:sz w:val="28"/>
          <w:szCs w:val="28"/>
        </w:rPr>
      </w:pPr>
    </w:p>
    <w:p w:rsidR="0063702F" w:rsidRPr="000C00CB" w:rsidRDefault="006D54F7" w:rsidP="007C0864">
      <w:pPr>
        <w:pStyle w:val="Listparagraf"/>
        <w:ind w:left="0" w:firstLine="567"/>
        <w:jc w:val="both"/>
        <w:rPr>
          <w:sz w:val="28"/>
          <w:szCs w:val="28"/>
        </w:rPr>
      </w:pPr>
      <w:r w:rsidRPr="000C00CB">
        <w:rPr>
          <w:sz w:val="28"/>
          <w:szCs w:val="28"/>
        </w:rPr>
        <w:t>4</w:t>
      </w:r>
      <w:r w:rsidR="001E287A" w:rsidRPr="000C00CB">
        <w:rPr>
          <w:sz w:val="28"/>
          <w:szCs w:val="28"/>
        </w:rPr>
        <w:t xml:space="preserve">. </w:t>
      </w:r>
      <w:r w:rsidR="002F575D" w:rsidRPr="000C00CB">
        <w:rPr>
          <w:sz w:val="28"/>
          <w:szCs w:val="28"/>
        </w:rPr>
        <w:t xml:space="preserve">În </w:t>
      </w:r>
      <w:r w:rsidR="003C11E7" w:rsidRPr="000C00CB">
        <w:rPr>
          <w:sz w:val="28"/>
          <w:szCs w:val="28"/>
        </w:rPr>
        <w:t xml:space="preserve">întregul </w:t>
      </w:r>
      <w:r w:rsidR="002F575D" w:rsidRPr="000C00CB">
        <w:rPr>
          <w:sz w:val="28"/>
          <w:szCs w:val="28"/>
        </w:rPr>
        <w:t>text</w:t>
      </w:r>
      <w:r w:rsidR="003C11E7" w:rsidRPr="000C00CB">
        <w:rPr>
          <w:sz w:val="28"/>
          <w:szCs w:val="28"/>
        </w:rPr>
        <w:t xml:space="preserve"> a</w:t>
      </w:r>
      <w:r w:rsidR="002F575D" w:rsidRPr="000C00CB">
        <w:rPr>
          <w:sz w:val="28"/>
          <w:szCs w:val="28"/>
        </w:rPr>
        <w:t>l legii sintagma “Ministerul Culturii” este substituită cu sintagma ”Ministerul Educației, Culturii și Cercetării”</w:t>
      </w:r>
      <w:r w:rsidR="00042B92" w:rsidRPr="000C00CB">
        <w:rPr>
          <w:sz w:val="28"/>
          <w:szCs w:val="28"/>
        </w:rPr>
        <w:t>.</w:t>
      </w:r>
    </w:p>
    <w:p w:rsidR="00A1731C" w:rsidRPr="000C00CB" w:rsidRDefault="00A1731C" w:rsidP="007C0864">
      <w:pPr>
        <w:pStyle w:val="Listparagraf"/>
        <w:ind w:left="0" w:firstLine="567"/>
        <w:jc w:val="both"/>
        <w:rPr>
          <w:sz w:val="28"/>
          <w:szCs w:val="28"/>
        </w:rPr>
      </w:pPr>
    </w:p>
    <w:p w:rsidR="00A1731C" w:rsidRPr="000C00CB" w:rsidRDefault="00A1731C" w:rsidP="00A1731C">
      <w:pPr>
        <w:pStyle w:val="Listparagraf"/>
        <w:ind w:left="0" w:firstLine="567"/>
        <w:jc w:val="both"/>
        <w:rPr>
          <w:b/>
          <w:sz w:val="28"/>
          <w:szCs w:val="28"/>
        </w:rPr>
      </w:pPr>
      <w:r w:rsidRPr="000C00CB">
        <w:rPr>
          <w:b/>
          <w:sz w:val="28"/>
          <w:szCs w:val="28"/>
        </w:rPr>
        <w:t xml:space="preserve">IV. Legea  </w:t>
      </w:r>
      <w:r w:rsidRPr="000C00CB">
        <w:rPr>
          <w:b/>
          <w:bCs/>
          <w:color w:val="000000"/>
          <w:sz w:val="28"/>
          <w:szCs w:val="28"/>
          <w:lang w:eastAsia="ro-RO"/>
        </w:rPr>
        <w:t>privind protejarea patrimoniului cultural naţional mobil</w:t>
      </w:r>
      <w:r w:rsidRPr="000C00CB">
        <w:rPr>
          <w:b/>
          <w:sz w:val="28"/>
          <w:szCs w:val="28"/>
        </w:rPr>
        <w:t xml:space="preserve"> nr. 280 din 27.12.2011, publicată în Monitorul Oficial Nr. 82-84 din 27.04.2012,  art. Nr: 270, se modifică și se completează după cum urmează:</w:t>
      </w:r>
    </w:p>
    <w:p w:rsidR="00A1731C" w:rsidRPr="000C00CB" w:rsidRDefault="00A1731C" w:rsidP="007C0864">
      <w:pPr>
        <w:pStyle w:val="Listparagraf"/>
        <w:ind w:left="0" w:firstLine="567"/>
        <w:jc w:val="both"/>
        <w:rPr>
          <w:sz w:val="28"/>
          <w:szCs w:val="28"/>
        </w:rPr>
      </w:pPr>
    </w:p>
    <w:p w:rsidR="00A1731C" w:rsidRPr="000C00CB" w:rsidRDefault="00A1731C" w:rsidP="00A1731C">
      <w:pPr>
        <w:ind w:firstLine="567"/>
        <w:jc w:val="both"/>
        <w:rPr>
          <w:rFonts w:cs="Times New Roman"/>
          <w:sz w:val="28"/>
          <w:szCs w:val="28"/>
        </w:rPr>
      </w:pPr>
      <w:r w:rsidRPr="000C00CB">
        <w:rPr>
          <w:rFonts w:cs="Times New Roman"/>
          <w:b/>
          <w:sz w:val="28"/>
          <w:szCs w:val="28"/>
        </w:rPr>
        <w:t>1.</w:t>
      </w:r>
      <w:r w:rsidRPr="000C00CB">
        <w:rPr>
          <w:rFonts w:cs="Times New Roman"/>
          <w:sz w:val="28"/>
          <w:szCs w:val="28"/>
        </w:rPr>
        <w:t xml:space="preserve"> În textul legii, sintagma “Ministerul Culturii” se substituie cu sintagma “Ministerul Educației, Culturii și Cercetării”.</w:t>
      </w:r>
    </w:p>
    <w:p w:rsidR="00A1731C" w:rsidRPr="000C00CB" w:rsidRDefault="00A1731C" w:rsidP="00A1731C">
      <w:pPr>
        <w:jc w:val="both"/>
        <w:rPr>
          <w:rFonts w:cs="Times New Roman"/>
          <w:b/>
          <w:sz w:val="28"/>
          <w:szCs w:val="28"/>
        </w:rPr>
      </w:pPr>
      <w:r w:rsidRPr="000C00CB">
        <w:rPr>
          <w:rFonts w:cs="Times New Roman"/>
          <w:sz w:val="28"/>
          <w:szCs w:val="28"/>
        </w:rPr>
        <w:t xml:space="preserve"> </w:t>
      </w:r>
    </w:p>
    <w:p w:rsidR="00A1731C" w:rsidRPr="000C00CB" w:rsidRDefault="00A1731C" w:rsidP="00A1731C">
      <w:pPr>
        <w:ind w:firstLine="567"/>
        <w:jc w:val="both"/>
        <w:rPr>
          <w:rFonts w:cs="Times New Roman"/>
          <w:sz w:val="28"/>
          <w:szCs w:val="28"/>
        </w:rPr>
      </w:pPr>
      <w:r w:rsidRPr="000C00CB">
        <w:rPr>
          <w:rFonts w:cs="Times New Roman"/>
          <w:b/>
          <w:sz w:val="28"/>
          <w:szCs w:val="28"/>
        </w:rPr>
        <w:t>2.</w:t>
      </w:r>
      <w:r w:rsidRPr="000C00CB">
        <w:rPr>
          <w:rFonts w:cs="Times New Roman"/>
          <w:sz w:val="28"/>
          <w:szCs w:val="28"/>
        </w:rPr>
        <w:t xml:space="preserve"> </w:t>
      </w:r>
      <w:r w:rsidRPr="000C00CB">
        <w:rPr>
          <w:rFonts w:cs="Times New Roman"/>
          <w:b/>
          <w:bCs/>
          <w:color w:val="000000"/>
          <w:sz w:val="28"/>
          <w:szCs w:val="28"/>
          <w:lang w:eastAsia="ro-RO"/>
        </w:rPr>
        <w:t xml:space="preserve">La art. 2, lit. i) </w:t>
      </w:r>
      <w:r w:rsidRPr="000C00CB">
        <w:rPr>
          <w:rFonts w:cs="Times New Roman"/>
          <w:bCs/>
          <w:color w:val="000000"/>
          <w:sz w:val="28"/>
          <w:szCs w:val="28"/>
          <w:lang w:eastAsia="ro-RO"/>
        </w:rPr>
        <w:t xml:space="preserve">sintagma </w:t>
      </w:r>
      <w:r w:rsidRPr="000C00CB">
        <w:rPr>
          <w:rFonts w:cs="Times New Roman"/>
          <w:sz w:val="28"/>
          <w:szCs w:val="28"/>
        </w:rPr>
        <w:t>“Ministerul Culturii” se substituie cu sintagma “</w:t>
      </w:r>
      <w:r w:rsidRPr="000C00CB">
        <w:rPr>
          <w:rFonts w:cs="Times New Roman"/>
          <w:color w:val="000000"/>
          <w:sz w:val="28"/>
          <w:szCs w:val="28"/>
        </w:rPr>
        <w:t>Institutul Național al Patrimoniului Cultural</w:t>
      </w:r>
      <w:r w:rsidRPr="000C00CB">
        <w:rPr>
          <w:rFonts w:cs="Times New Roman"/>
          <w:sz w:val="28"/>
          <w:szCs w:val="28"/>
        </w:rPr>
        <w:t>”.</w:t>
      </w:r>
    </w:p>
    <w:p w:rsidR="00A1731C" w:rsidRPr="000C00CB" w:rsidRDefault="00A1731C" w:rsidP="007C0864">
      <w:pPr>
        <w:pStyle w:val="Listparagraf"/>
        <w:ind w:left="0" w:firstLine="567"/>
        <w:jc w:val="both"/>
        <w:rPr>
          <w:sz w:val="28"/>
          <w:szCs w:val="28"/>
        </w:rPr>
      </w:pPr>
    </w:p>
    <w:p w:rsidR="00F71748" w:rsidRPr="000C00CB" w:rsidRDefault="00F71748" w:rsidP="00AC05ED">
      <w:pPr>
        <w:pStyle w:val="Listparagraf"/>
        <w:numPr>
          <w:ilvl w:val="0"/>
          <w:numId w:val="11"/>
        </w:numPr>
        <w:jc w:val="both"/>
        <w:rPr>
          <w:sz w:val="28"/>
          <w:szCs w:val="28"/>
        </w:rPr>
      </w:pPr>
      <w:r w:rsidRPr="000C00CB">
        <w:rPr>
          <w:b/>
          <w:sz w:val="28"/>
          <w:szCs w:val="28"/>
        </w:rPr>
        <w:t>La art.8, alin. (2), (3), (4), (5) și (6)</w:t>
      </w:r>
      <w:r w:rsidR="00C46E19" w:rsidRPr="000C00CB">
        <w:rPr>
          <w:sz w:val="28"/>
          <w:szCs w:val="28"/>
        </w:rPr>
        <w:t xml:space="preserve"> se expun în următoarea redacție</w:t>
      </w:r>
      <w:r w:rsidRPr="000C00CB">
        <w:rPr>
          <w:sz w:val="28"/>
          <w:szCs w:val="28"/>
        </w:rPr>
        <w:t xml:space="preserve">: </w:t>
      </w:r>
    </w:p>
    <w:p w:rsidR="00E25685" w:rsidRPr="000C00CB" w:rsidRDefault="00C46E19" w:rsidP="00C46E19">
      <w:pPr>
        <w:ind w:firstLine="567"/>
        <w:jc w:val="both"/>
        <w:rPr>
          <w:rFonts w:cs="Times New Roman"/>
          <w:color w:val="000000"/>
          <w:sz w:val="28"/>
          <w:szCs w:val="28"/>
        </w:rPr>
      </w:pPr>
      <w:r w:rsidRPr="000C00CB">
        <w:rPr>
          <w:rFonts w:cs="Times New Roman"/>
          <w:color w:val="000000"/>
          <w:sz w:val="28"/>
          <w:szCs w:val="28"/>
        </w:rPr>
        <w:t>„</w:t>
      </w:r>
      <w:r w:rsidR="00F71748" w:rsidRPr="000C00CB">
        <w:rPr>
          <w:rFonts w:cs="Times New Roman"/>
          <w:color w:val="000000"/>
          <w:sz w:val="28"/>
          <w:szCs w:val="28"/>
        </w:rPr>
        <w:t xml:space="preserve">(2) Clasarea bunurilor culturale mobile reprezintă </w:t>
      </w:r>
      <w:r w:rsidR="00F71C87" w:rsidRPr="000C00CB">
        <w:rPr>
          <w:rFonts w:cs="Times New Roman"/>
          <w:color w:val="000000"/>
          <w:sz w:val="28"/>
          <w:szCs w:val="28"/>
        </w:rPr>
        <w:t>o</w:t>
      </w:r>
      <w:r w:rsidR="00F71748" w:rsidRPr="000C00CB">
        <w:rPr>
          <w:rFonts w:cs="Times New Roman"/>
          <w:color w:val="000000"/>
          <w:sz w:val="28"/>
          <w:szCs w:val="28"/>
        </w:rPr>
        <w:t xml:space="preserve"> proce</w:t>
      </w:r>
      <w:r w:rsidR="00B642C0" w:rsidRPr="000C00CB">
        <w:rPr>
          <w:rFonts w:cs="Times New Roman"/>
          <w:color w:val="000000"/>
          <w:sz w:val="28"/>
          <w:szCs w:val="28"/>
        </w:rPr>
        <w:t xml:space="preserve">dură complexă </w:t>
      </w:r>
      <w:r w:rsidR="00F71748" w:rsidRPr="000C00CB">
        <w:rPr>
          <w:rFonts w:cs="Times New Roman"/>
          <w:color w:val="000000"/>
          <w:sz w:val="28"/>
          <w:szCs w:val="28"/>
        </w:rPr>
        <w:t>de cercetare, documentare</w:t>
      </w:r>
      <w:r w:rsidR="00B642C0" w:rsidRPr="000C00CB">
        <w:rPr>
          <w:rFonts w:cs="Times New Roman"/>
          <w:color w:val="000000"/>
          <w:sz w:val="28"/>
          <w:szCs w:val="28"/>
        </w:rPr>
        <w:t>, expertiză și stabilire a categoriei patrimoniale a bunului cultural.</w:t>
      </w:r>
      <w:r w:rsidR="00E25685" w:rsidRPr="000C00CB">
        <w:rPr>
          <w:rFonts w:cs="Times New Roman"/>
          <w:color w:val="000000"/>
          <w:sz w:val="28"/>
          <w:szCs w:val="28"/>
        </w:rPr>
        <w:t xml:space="preserve"> </w:t>
      </w:r>
    </w:p>
    <w:p w:rsidR="00E25685" w:rsidRPr="000C00CB" w:rsidRDefault="00E25685" w:rsidP="00C46E19">
      <w:pPr>
        <w:ind w:firstLine="567"/>
        <w:jc w:val="both"/>
        <w:rPr>
          <w:rFonts w:cs="Times New Roman"/>
          <w:color w:val="000000"/>
          <w:sz w:val="28"/>
          <w:szCs w:val="28"/>
        </w:rPr>
      </w:pPr>
      <w:r w:rsidRPr="000C00CB">
        <w:rPr>
          <w:rFonts w:cs="Times New Roman"/>
          <w:color w:val="000000"/>
          <w:sz w:val="28"/>
          <w:szCs w:val="28"/>
        </w:rPr>
        <w:t xml:space="preserve">(3) </w:t>
      </w:r>
      <w:r w:rsidR="00B642C0" w:rsidRPr="000C00CB">
        <w:rPr>
          <w:rFonts w:cs="Times New Roman"/>
          <w:color w:val="000000"/>
          <w:sz w:val="28"/>
          <w:szCs w:val="28"/>
        </w:rPr>
        <w:t xml:space="preserve">Procedura clasării bunurilor culturale </w:t>
      </w:r>
      <w:r w:rsidR="003F6C17" w:rsidRPr="000C00CB">
        <w:rPr>
          <w:rFonts w:cs="Times New Roman"/>
          <w:color w:val="000000"/>
          <w:sz w:val="28"/>
          <w:szCs w:val="28"/>
        </w:rPr>
        <w:t>î</w:t>
      </w:r>
      <w:r w:rsidR="00AE249D" w:rsidRPr="000C00CB">
        <w:rPr>
          <w:rFonts w:cs="Times New Roman"/>
          <w:color w:val="000000"/>
          <w:sz w:val="28"/>
          <w:szCs w:val="28"/>
        </w:rPr>
        <w:t xml:space="preserve">n categoria “Tezaur” </w:t>
      </w:r>
      <w:r w:rsidR="00B642C0" w:rsidRPr="000C00CB">
        <w:rPr>
          <w:rFonts w:cs="Times New Roman"/>
          <w:color w:val="000000"/>
          <w:sz w:val="28"/>
          <w:szCs w:val="28"/>
        </w:rPr>
        <w:t xml:space="preserve">include următoarele activități: a) elaborarea de către </w:t>
      </w:r>
      <w:r w:rsidR="00706D6F" w:rsidRPr="000C00CB">
        <w:rPr>
          <w:rFonts w:cs="Times New Roman"/>
          <w:color w:val="000000"/>
          <w:sz w:val="28"/>
          <w:szCs w:val="28"/>
        </w:rPr>
        <w:t xml:space="preserve">specialiștii </w:t>
      </w:r>
      <w:r w:rsidR="00B642C0" w:rsidRPr="000C00CB">
        <w:rPr>
          <w:rFonts w:cs="Times New Roman"/>
          <w:color w:val="000000"/>
          <w:sz w:val="28"/>
          <w:szCs w:val="28"/>
        </w:rPr>
        <w:t>muzeograf</w:t>
      </w:r>
      <w:r w:rsidR="007754D6" w:rsidRPr="000C00CB">
        <w:rPr>
          <w:rFonts w:cs="Times New Roman"/>
          <w:color w:val="000000"/>
          <w:sz w:val="28"/>
          <w:szCs w:val="28"/>
        </w:rPr>
        <w:t>i</w:t>
      </w:r>
      <w:r w:rsidR="00B642C0" w:rsidRPr="000C00CB">
        <w:rPr>
          <w:rFonts w:cs="Times New Roman"/>
          <w:color w:val="000000"/>
          <w:sz w:val="28"/>
          <w:szCs w:val="28"/>
        </w:rPr>
        <w:t xml:space="preserve"> a fișei de clasare</w:t>
      </w:r>
      <w:r w:rsidR="007754D6" w:rsidRPr="000C00CB">
        <w:rPr>
          <w:rFonts w:cs="Times New Roman"/>
          <w:color w:val="000000"/>
          <w:sz w:val="28"/>
          <w:szCs w:val="28"/>
        </w:rPr>
        <w:t xml:space="preserve"> a bunului cultural</w:t>
      </w:r>
      <w:r w:rsidR="00B642C0" w:rsidRPr="000C00CB">
        <w:rPr>
          <w:rFonts w:cs="Times New Roman"/>
          <w:color w:val="000000"/>
          <w:sz w:val="28"/>
          <w:szCs w:val="28"/>
        </w:rPr>
        <w:t xml:space="preserve">, b) </w:t>
      </w:r>
      <w:r w:rsidR="001B3B8D" w:rsidRPr="000C00CB">
        <w:rPr>
          <w:rFonts w:cs="Times New Roman"/>
          <w:color w:val="000000"/>
          <w:sz w:val="28"/>
          <w:szCs w:val="28"/>
        </w:rPr>
        <w:t xml:space="preserve">efectuarea </w:t>
      </w:r>
      <w:r w:rsidR="00B642C0" w:rsidRPr="000C00CB">
        <w:rPr>
          <w:rFonts w:cs="Times New Roman"/>
          <w:color w:val="000000"/>
          <w:sz w:val="28"/>
          <w:szCs w:val="28"/>
        </w:rPr>
        <w:t>de către un expert acreditat a</w:t>
      </w:r>
      <w:r w:rsidR="007754D6" w:rsidRPr="000C00CB">
        <w:rPr>
          <w:rFonts w:cs="Times New Roman"/>
          <w:color w:val="000000"/>
          <w:sz w:val="28"/>
          <w:szCs w:val="28"/>
        </w:rPr>
        <w:t xml:space="preserve"> expertizei</w:t>
      </w:r>
      <w:r w:rsidR="00B642C0" w:rsidRPr="000C00CB">
        <w:rPr>
          <w:rFonts w:cs="Times New Roman"/>
          <w:color w:val="000000"/>
          <w:sz w:val="28"/>
          <w:szCs w:val="28"/>
        </w:rPr>
        <w:t xml:space="preserve"> bunul</w:t>
      </w:r>
      <w:r w:rsidR="007754D6" w:rsidRPr="000C00CB">
        <w:rPr>
          <w:rFonts w:cs="Times New Roman"/>
          <w:color w:val="000000"/>
          <w:sz w:val="28"/>
          <w:szCs w:val="28"/>
        </w:rPr>
        <w:t>ui</w:t>
      </w:r>
      <w:r w:rsidR="00B642C0" w:rsidRPr="000C00CB">
        <w:rPr>
          <w:rFonts w:cs="Times New Roman"/>
          <w:color w:val="000000"/>
          <w:sz w:val="28"/>
          <w:szCs w:val="28"/>
        </w:rPr>
        <w:t xml:space="preserve"> cultural, c) avizarea propunerii de clasare</w:t>
      </w:r>
      <w:r w:rsidR="00AB467F" w:rsidRPr="000C00CB">
        <w:rPr>
          <w:rFonts w:cs="Times New Roman"/>
          <w:color w:val="000000"/>
          <w:sz w:val="28"/>
          <w:szCs w:val="28"/>
        </w:rPr>
        <w:t xml:space="preserve"> </w:t>
      </w:r>
      <w:r w:rsidR="00B642C0" w:rsidRPr="000C00CB">
        <w:rPr>
          <w:rFonts w:cs="Times New Roman"/>
          <w:color w:val="000000"/>
          <w:sz w:val="28"/>
          <w:szCs w:val="28"/>
        </w:rPr>
        <w:t>a bunului cultural de către Comisia Națională a Muzeelor și Colecțiilor</w:t>
      </w:r>
      <w:r w:rsidR="00ED654D" w:rsidRPr="000C00CB">
        <w:rPr>
          <w:rFonts w:cs="Times New Roman"/>
          <w:color w:val="000000"/>
          <w:sz w:val="28"/>
          <w:szCs w:val="28"/>
        </w:rPr>
        <w:t>,</w:t>
      </w:r>
      <w:r w:rsidR="00B642C0" w:rsidRPr="000C00CB">
        <w:rPr>
          <w:rFonts w:cs="Times New Roman"/>
          <w:color w:val="000000"/>
          <w:sz w:val="28"/>
          <w:szCs w:val="28"/>
        </w:rPr>
        <w:t xml:space="preserve"> d) ap</w:t>
      </w:r>
      <w:r w:rsidR="00AB467F" w:rsidRPr="000C00CB">
        <w:rPr>
          <w:rFonts w:cs="Times New Roman"/>
          <w:color w:val="000000"/>
          <w:sz w:val="28"/>
          <w:szCs w:val="28"/>
        </w:rPr>
        <w:t>r</w:t>
      </w:r>
      <w:r w:rsidR="00B642C0" w:rsidRPr="000C00CB">
        <w:rPr>
          <w:rFonts w:cs="Times New Roman"/>
          <w:color w:val="000000"/>
          <w:sz w:val="28"/>
          <w:szCs w:val="28"/>
        </w:rPr>
        <w:t xml:space="preserve">obarea </w:t>
      </w:r>
      <w:r w:rsidR="00ED654D" w:rsidRPr="000C00CB">
        <w:rPr>
          <w:rFonts w:cs="Times New Roman"/>
          <w:color w:val="000000"/>
          <w:sz w:val="28"/>
          <w:szCs w:val="28"/>
        </w:rPr>
        <w:t xml:space="preserve">prin actul administrativ al Ministerului Educației, Culturii și Cercetării a </w:t>
      </w:r>
      <w:r w:rsidR="00B642C0" w:rsidRPr="000C00CB">
        <w:rPr>
          <w:rFonts w:cs="Times New Roman"/>
          <w:color w:val="000000"/>
          <w:sz w:val="28"/>
          <w:szCs w:val="28"/>
        </w:rPr>
        <w:t>propunerii de clasare  a</w:t>
      </w:r>
      <w:r w:rsidR="00AB467F" w:rsidRPr="000C00CB">
        <w:rPr>
          <w:rFonts w:cs="Times New Roman"/>
          <w:color w:val="000000"/>
          <w:sz w:val="28"/>
          <w:szCs w:val="28"/>
        </w:rPr>
        <w:t xml:space="preserve"> </w:t>
      </w:r>
      <w:r w:rsidR="00B642C0" w:rsidRPr="000C00CB">
        <w:rPr>
          <w:rFonts w:cs="Times New Roman"/>
          <w:color w:val="000000"/>
          <w:sz w:val="28"/>
          <w:szCs w:val="28"/>
        </w:rPr>
        <w:t xml:space="preserve">bunului cultural și </w:t>
      </w:r>
      <w:r w:rsidR="00ED654D" w:rsidRPr="000C00CB">
        <w:rPr>
          <w:rFonts w:cs="Times New Roman"/>
          <w:color w:val="000000"/>
          <w:sz w:val="28"/>
          <w:szCs w:val="28"/>
        </w:rPr>
        <w:t xml:space="preserve">de </w:t>
      </w:r>
      <w:r w:rsidR="00AB467F" w:rsidRPr="000C00CB">
        <w:rPr>
          <w:rFonts w:cs="Times New Roman"/>
          <w:color w:val="000000"/>
          <w:sz w:val="28"/>
          <w:szCs w:val="28"/>
        </w:rPr>
        <w:t>includere</w:t>
      </w:r>
      <w:r w:rsidR="00ED654D" w:rsidRPr="000C00CB">
        <w:rPr>
          <w:rFonts w:cs="Times New Roman"/>
          <w:color w:val="000000"/>
          <w:sz w:val="28"/>
          <w:szCs w:val="28"/>
        </w:rPr>
        <w:t xml:space="preserve"> </w:t>
      </w:r>
      <w:r w:rsidR="00AB467F" w:rsidRPr="000C00CB">
        <w:rPr>
          <w:rFonts w:cs="Times New Roman"/>
          <w:color w:val="000000"/>
          <w:sz w:val="28"/>
          <w:szCs w:val="28"/>
        </w:rPr>
        <w:t xml:space="preserve">a </w:t>
      </w:r>
      <w:r w:rsidR="00ED654D" w:rsidRPr="000C00CB">
        <w:rPr>
          <w:rFonts w:cs="Times New Roman"/>
          <w:color w:val="000000"/>
          <w:sz w:val="28"/>
          <w:szCs w:val="28"/>
        </w:rPr>
        <w:t>acestuia</w:t>
      </w:r>
      <w:r w:rsidR="00AB467F" w:rsidRPr="000C00CB">
        <w:rPr>
          <w:rFonts w:cs="Times New Roman"/>
          <w:color w:val="000000"/>
          <w:sz w:val="28"/>
          <w:szCs w:val="28"/>
        </w:rPr>
        <w:t xml:space="preserve"> în Registrul patrimoniului cultural național mobil.</w:t>
      </w:r>
      <w:r w:rsidR="00B642C0" w:rsidRPr="000C00CB">
        <w:rPr>
          <w:rFonts w:cs="Times New Roman"/>
          <w:color w:val="000000"/>
          <w:sz w:val="28"/>
          <w:szCs w:val="28"/>
        </w:rPr>
        <w:t xml:space="preserve"> </w:t>
      </w:r>
    </w:p>
    <w:p w:rsidR="00CF5F04" w:rsidRPr="000C00CB" w:rsidRDefault="00E25685" w:rsidP="00E25685">
      <w:pPr>
        <w:ind w:firstLine="567"/>
        <w:jc w:val="both"/>
        <w:rPr>
          <w:rFonts w:cs="Times New Roman"/>
          <w:color w:val="000000"/>
          <w:sz w:val="28"/>
          <w:szCs w:val="28"/>
        </w:rPr>
      </w:pPr>
      <w:r w:rsidRPr="000C00CB">
        <w:rPr>
          <w:rFonts w:cs="Times New Roman"/>
          <w:color w:val="000000"/>
          <w:sz w:val="28"/>
          <w:szCs w:val="28"/>
        </w:rPr>
        <w:t xml:space="preserve">(4) Dosarul de clasare al bunului cultural în categoria „Tezaur”, alcătuit din documentele stipulate la alin. (3) este elaborat în două exemplare, dintre care unul se păstrează în arhiva deținătorului bunului, iar cel de-al doilea exemplar în arhiva Institutului Național al Patrimoniului Cultural pentru înscriere în Registrul patrimoniului cultural naţional mobil.  </w:t>
      </w:r>
      <w:r w:rsidR="00706D6F" w:rsidRPr="000C00CB">
        <w:rPr>
          <w:rFonts w:cs="Times New Roman"/>
          <w:color w:val="000000"/>
          <w:sz w:val="28"/>
          <w:szCs w:val="28"/>
        </w:rPr>
        <w:t>Pentru fiecare bun cultural clasat</w:t>
      </w:r>
      <w:r w:rsidR="00AE249D" w:rsidRPr="000C00CB">
        <w:rPr>
          <w:rFonts w:cs="Times New Roman"/>
          <w:color w:val="000000"/>
          <w:sz w:val="28"/>
          <w:szCs w:val="28"/>
        </w:rPr>
        <w:t xml:space="preserve"> în categoria “Tezaur”</w:t>
      </w:r>
      <w:r w:rsidR="00847AE7" w:rsidRPr="000C00CB">
        <w:rPr>
          <w:rFonts w:cs="Times New Roman"/>
          <w:color w:val="000000"/>
          <w:sz w:val="28"/>
          <w:szCs w:val="28"/>
        </w:rPr>
        <w:t>,</w:t>
      </w:r>
      <w:r w:rsidR="00706D6F" w:rsidRPr="000C00CB">
        <w:rPr>
          <w:rFonts w:cs="Times New Roman"/>
          <w:color w:val="000000"/>
          <w:sz w:val="28"/>
          <w:szCs w:val="28"/>
        </w:rPr>
        <w:t xml:space="preserve"> Ministerul Educației, Culturii și Cercetării e</w:t>
      </w:r>
      <w:r w:rsidR="00AE249D" w:rsidRPr="000C00CB">
        <w:rPr>
          <w:rFonts w:cs="Times New Roman"/>
          <w:color w:val="000000"/>
          <w:sz w:val="28"/>
          <w:szCs w:val="28"/>
        </w:rPr>
        <w:t>mite</w:t>
      </w:r>
      <w:r w:rsidR="00706D6F" w:rsidRPr="000C00CB">
        <w:rPr>
          <w:rFonts w:cs="Times New Roman"/>
          <w:color w:val="000000"/>
          <w:sz w:val="28"/>
          <w:szCs w:val="28"/>
        </w:rPr>
        <w:t xml:space="preserve"> certificat</w:t>
      </w:r>
      <w:r w:rsidR="00AE249D" w:rsidRPr="000C00CB">
        <w:rPr>
          <w:rFonts w:cs="Times New Roman"/>
          <w:color w:val="000000"/>
          <w:sz w:val="28"/>
          <w:szCs w:val="28"/>
        </w:rPr>
        <w:t>ul</w:t>
      </w:r>
      <w:r w:rsidR="00706D6F" w:rsidRPr="000C00CB">
        <w:rPr>
          <w:rFonts w:cs="Times New Roman"/>
          <w:color w:val="000000"/>
          <w:sz w:val="28"/>
          <w:szCs w:val="28"/>
        </w:rPr>
        <w:t xml:space="preserve"> de clasare, care prin sine nu constituie un document de proprietate.</w:t>
      </w:r>
    </w:p>
    <w:p w:rsidR="009304F1" w:rsidRPr="000C00CB" w:rsidRDefault="00AE249D" w:rsidP="00E25685">
      <w:pPr>
        <w:ind w:firstLine="567"/>
        <w:jc w:val="both"/>
        <w:rPr>
          <w:rFonts w:cs="Times New Roman"/>
          <w:color w:val="000000"/>
          <w:sz w:val="28"/>
          <w:szCs w:val="28"/>
        </w:rPr>
      </w:pPr>
      <w:r w:rsidRPr="000C00CB">
        <w:rPr>
          <w:rFonts w:cs="Times New Roman"/>
          <w:color w:val="000000"/>
          <w:sz w:val="28"/>
          <w:szCs w:val="28"/>
        </w:rPr>
        <w:t>(</w:t>
      </w:r>
      <w:r w:rsidR="00E25685" w:rsidRPr="000C00CB">
        <w:rPr>
          <w:rFonts w:cs="Times New Roman"/>
          <w:color w:val="000000"/>
          <w:sz w:val="28"/>
          <w:szCs w:val="28"/>
        </w:rPr>
        <w:t>5</w:t>
      </w:r>
      <w:r w:rsidRPr="000C00CB">
        <w:rPr>
          <w:rFonts w:cs="Times New Roman"/>
          <w:color w:val="000000"/>
          <w:sz w:val="28"/>
          <w:szCs w:val="28"/>
        </w:rPr>
        <w:t xml:space="preserve">) Procedura clasării bunurilor culturale </w:t>
      </w:r>
      <w:r w:rsidR="00ED654D" w:rsidRPr="000C00CB">
        <w:rPr>
          <w:rFonts w:cs="Times New Roman"/>
          <w:color w:val="000000"/>
          <w:sz w:val="28"/>
          <w:szCs w:val="28"/>
        </w:rPr>
        <w:t>î</w:t>
      </w:r>
      <w:r w:rsidRPr="000C00CB">
        <w:rPr>
          <w:rFonts w:cs="Times New Roman"/>
          <w:color w:val="000000"/>
          <w:sz w:val="28"/>
          <w:szCs w:val="28"/>
        </w:rPr>
        <w:t>n categoria “Fond” include următoarele activități: a) elaborarea de către specialiștii muzeografi a fișei de clasare a bunului cultural, b) aprobarea propunerii de clasare</w:t>
      </w:r>
      <w:r w:rsidR="00ED654D" w:rsidRPr="000C00CB">
        <w:rPr>
          <w:rFonts w:cs="Times New Roman"/>
          <w:color w:val="000000"/>
          <w:sz w:val="28"/>
          <w:szCs w:val="28"/>
        </w:rPr>
        <w:t>,</w:t>
      </w:r>
      <w:r w:rsidRPr="000C00CB">
        <w:rPr>
          <w:rFonts w:cs="Times New Roman"/>
          <w:color w:val="000000"/>
          <w:sz w:val="28"/>
          <w:szCs w:val="28"/>
        </w:rPr>
        <w:t xml:space="preserve"> prin proces</w:t>
      </w:r>
      <w:r w:rsidR="00ED654D" w:rsidRPr="000C00CB">
        <w:rPr>
          <w:rFonts w:cs="Times New Roman"/>
          <w:color w:val="000000"/>
          <w:sz w:val="28"/>
          <w:szCs w:val="28"/>
        </w:rPr>
        <w:t>ul</w:t>
      </w:r>
      <w:r w:rsidRPr="000C00CB">
        <w:rPr>
          <w:rFonts w:cs="Times New Roman"/>
          <w:color w:val="000000"/>
          <w:sz w:val="28"/>
          <w:szCs w:val="28"/>
        </w:rPr>
        <w:t xml:space="preserve"> verbal </w:t>
      </w:r>
      <w:r w:rsidR="00ED654D" w:rsidRPr="000C00CB">
        <w:rPr>
          <w:rFonts w:cs="Times New Roman"/>
          <w:color w:val="000000"/>
          <w:sz w:val="28"/>
          <w:szCs w:val="28"/>
        </w:rPr>
        <w:t>al</w:t>
      </w:r>
      <w:r w:rsidRPr="000C00CB">
        <w:rPr>
          <w:rFonts w:cs="Times New Roman"/>
          <w:color w:val="000000"/>
          <w:sz w:val="28"/>
          <w:szCs w:val="28"/>
        </w:rPr>
        <w:t xml:space="preserve"> Consiliul</w:t>
      </w:r>
      <w:r w:rsidR="00ED654D" w:rsidRPr="000C00CB">
        <w:rPr>
          <w:rFonts w:cs="Times New Roman"/>
          <w:color w:val="000000"/>
          <w:sz w:val="28"/>
          <w:szCs w:val="28"/>
        </w:rPr>
        <w:t>ui</w:t>
      </w:r>
      <w:r w:rsidRPr="000C00CB">
        <w:rPr>
          <w:rFonts w:cs="Times New Roman"/>
          <w:color w:val="000000"/>
          <w:sz w:val="28"/>
          <w:szCs w:val="28"/>
        </w:rPr>
        <w:t xml:space="preserve"> științific, în cazul muzeelor naționale, </w:t>
      </w:r>
      <w:r w:rsidR="00ED654D" w:rsidRPr="000C00CB">
        <w:rPr>
          <w:rFonts w:cs="Times New Roman"/>
          <w:color w:val="000000"/>
          <w:sz w:val="28"/>
          <w:szCs w:val="28"/>
        </w:rPr>
        <w:t>sau prin actul întocmit de către un e</w:t>
      </w:r>
      <w:r w:rsidRPr="000C00CB">
        <w:rPr>
          <w:rFonts w:cs="Times New Roman"/>
          <w:color w:val="000000"/>
          <w:sz w:val="28"/>
          <w:szCs w:val="28"/>
        </w:rPr>
        <w:t xml:space="preserve">xpert acreditat, în cazul altor categorii de muzee. </w:t>
      </w:r>
      <w:r w:rsidR="009304F1" w:rsidRPr="000C00CB">
        <w:rPr>
          <w:rFonts w:cs="Times New Roman"/>
          <w:color w:val="000000"/>
          <w:sz w:val="28"/>
          <w:szCs w:val="28"/>
        </w:rPr>
        <w:t>Dosarul de clasare al bunului cultural din categoria „Fond”, alcătuit din fișa bunului cultural și extras</w:t>
      </w:r>
      <w:r w:rsidR="00ED654D" w:rsidRPr="000C00CB">
        <w:rPr>
          <w:rFonts w:cs="Times New Roman"/>
          <w:color w:val="000000"/>
          <w:sz w:val="28"/>
          <w:szCs w:val="28"/>
        </w:rPr>
        <w:t>ul</w:t>
      </w:r>
      <w:r w:rsidR="009304F1" w:rsidRPr="000C00CB">
        <w:rPr>
          <w:rFonts w:cs="Times New Roman"/>
          <w:color w:val="000000"/>
          <w:sz w:val="28"/>
          <w:szCs w:val="28"/>
        </w:rPr>
        <w:t xml:space="preserve"> din </w:t>
      </w:r>
      <w:r w:rsidR="009304F1" w:rsidRPr="000C00CB">
        <w:rPr>
          <w:rFonts w:cs="Times New Roman"/>
          <w:color w:val="000000"/>
          <w:sz w:val="28"/>
          <w:szCs w:val="28"/>
        </w:rPr>
        <w:lastRenderedPageBreak/>
        <w:t xml:space="preserve">procesul verbal al Consiliului științific, </w:t>
      </w:r>
      <w:r w:rsidR="00ED654D" w:rsidRPr="000C00CB">
        <w:rPr>
          <w:rFonts w:cs="Times New Roman"/>
          <w:color w:val="000000"/>
          <w:sz w:val="28"/>
          <w:szCs w:val="28"/>
        </w:rPr>
        <w:t xml:space="preserve">sau </w:t>
      </w:r>
      <w:r w:rsidR="009304F1" w:rsidRPr="000C00CB">
        <w:rPr>
          <w:rFonts w:cs="Times New Roman"/>
          <w:color w:val="000000"/>
          <w:sz w:val="28"/>
          <w:szCs w:val="28"/>
        </w:rPr>
        <w:t>după caz a</w:t>
      </w:r>
      <w:r w:rsidR="00ED654D" w:rsidRPr="000C00CB">
        <w:rPr>
          <w:rFonts w:cs="Times New Roman"/>
          <w:color w:val="000000"/>
          <w:sz w:val="28"/>
          <w:szCs w:val="28"/>
        </w:rPr>
        <w:t>ctul întocmit de către</w:t>
      </w:r>
      <w:r w:rsidR="009304F1" w:rsidRPr="000C00CB">
        <w:rPr>
          <w:rFonts w:cs="Times New Roman"/>
          <w:color w:val="000000"/>
          <w:sz w:val="28"/>
          <w:szCs w:val="28"/>
        </w:rPr>
        <w:t xml:space="preserve"> expertul acreditat, este elaborat într-un exemplar și depus în arhiva deținătorului acestor bunuri. </w:t>
      </w:r>
      <w:r w:rsidR="001B3B8D" w:rsidRPr="000C00CB">
        <w:rPr>
          <w:rFonts w:cs="Times New Roman"/>
          <w:color w:val="000000"/>
          <w:sz w:val="28"/>
          <w:szCs w:val="28"/>
        </w:rPr>
        <w:t>C</w:t>
      </w:r>
      <w:r w:rsidR="009304F1" w:rsidRPr="000C00CB">
        <w:rPr>
          <w:rFonts w:cs="Times New Roman"/>
          <w:color w:val="000000"/>
          <w:sz w:val="28"/>
          <w:szCs w:val="28"/>
        </w:rPr>
        <w:t xml:space="preserve">opia electronică a </w:t>
      </w:r>
      <w:r w:rsidR="00E25685" w:rsidRPr="000C00CB">
        <w:rPr>
          <w:rFonts w:cs="Times New Roman"/>
          <w:color w:val="000000"/>
          <w:sz w:val="28"/>
          <w:szCs w:val="28"/>
        </w:rPr>
        <w:t>procesului verbal / actului este</w:t>
      </w:r>
      <w:r w:rsidR="009304F1" w:rsidRPr="000C00CB">
        <w:rPr>
          <w:rFonts w:cs="Times New Roman"/>
          <w:color w:val="000000"/>
          <w:sz w:val="28"/>
          <w:szCs w:val="28"/>
        </w:rPr>
        <w:t xml:space="preserve"> remis</w:t>
      </w:r>
      <w:r w:rsidR="00E25685" w:rsidRPr="000C00CB">
        <w:rPr>
          <w:rFonts w:cs="Times New Roman"/>
          <w:color w:val="000000"/>
          <w:sz w:val="28"/>
          <w:szCs w:val="28"/>
        </w:rPr>
        <w:t>ă</w:t>
      </w:r>
      <w:r w:rsidR="009304F1" w:rsidRPr="000C00CB">
        <w:rPr>
          <w:rFonts w:cs="Times New Roman"/>
          <w:color w:val="000000"/>
          <w:sz w:val="28"/>
          <w:szCs w:val="28"/>
        </w:rPr>
        <w:t xml:space="preserve"> Institutului Național al Pa</w:t>
      </w:r>
      <w:r w:rsidR="00E25685" w:rsidRPr="000C00CB">
        <w:rPr>
          <w:rFonts w:cs="Times New Roman"/>
          <w:color w:val="000000"/>
          <w:sz w:val="28"/>
          <w:szCs w:val="28"/>
        </w:rPr>
        <w:t xml:space="preserve">trimoniului Cultural pentru înscriere în </w:t>
      </w:r>
      <w:r w:rsidR="009304F1" w:rsidRPr="000C00CB">
        <w:rPr>
          <w:rFonts w:cs="Times New Roman"/>
          <w:color w:val="000000"/>
          <w:sz w:val="28"/>
          <w:szCs w:val="28"/>
        </w:rPr>
        <w:t>Registrul patrimoniului cultural naţional mobil.</w:t>
      </w:r>
    </w:p>
    <w:p w:rsidR="00CF5F04" w:rsidRPr="000C00CB" w:rsidRDefault="009304F1" w:rsidP="00C46E19">
      <w:pPr>
        <w:ind w:firstLine="567"/>
        <w:jc w:val="both"/>
        <w:rPr>
          <w:rFonts w:cs="Times New Roman"/>
          <w:color w:val="000000"/>
          <w:sz w:val="28"/>
          <w:szCs w:val="28"/>
        </w:rPr>
      </w:pPr>
      <w:r w:rsidRPr="000C00CB">
        <w:rPr>
          <w:rFonts w:cs="Times New Roman"/>
          <w:color w:val="000000"/>
          <w:sz w:val="28"/>
          <w:szCs w:val="28"/>
        </w:rPr>
        <w:t xml:space="preserve"> </w:t>
      </w:r>
      <w:r w:rsidR="00CF5F04" w:rsidRPr="000C00CB">
        <w:rPr>
          <w:rFonts w:cs="Times New Roman"/>
          <w:color w:val="000000"/>
          <w:sz w:val="28"/>
          <w:szCs w:val="28"/>
        </w:rPr>
        <w:t>(</w:t>
      </w:r>
      <w:r w:rsidR="00706D6F" w:rsidRPr="000C00CB">
        <w:rPr>
          <w:rFonts w:cs="Times New Roman"/>
          <w:color w:val="000000"/>
          <w:sz w:val="28"/>
          <w:szCs w:val="28"/>
        </w:rPr>
        <w:t>6</w:t>
      </w:r>
      <w:r w:rsidR="00CF5F04" w:rsidRPr="000C00CB">
        <w:rPr>
          <w:rFonts w:cs="Times New Roman"/>
          <w:color w:val="000000"/>
          <w:sz w:val="28"/>
          <w:szCs w:val="28"/>
        </w:rPr>
        <w:t xml:space="preserve">) </w:t>
      </w:r>
      <w:r w:rsidR="00581A15" w:rsidRPr="000C00CB">
        <w:rPr>
          <w:rFonts w:cs="Times New Roman"/>
          <w:color w:val="000000"/>
          <w:sz w:val="28"/>
          <w:szCs w:val="28"/>
        </w:rPr>
        <w:t xml:space="preserve">Expertiza bunurilor culturale mobile este realizată de experți acreditați, în conformitate cu </w:t>
      </w:r>
      <w:r w:rsidR="00C46E19" w:rsidRPr="000C00CB">
        <w:rPr>
          <w:rFonts w:cs="Times New Roman"/>
          <w:color w:val="000000"/>
          <w:sz w:val="28"/>
          <w:szCs w:val="28"/>
        </w:rPr>
        <w:t>r</w:t>
      </w:r>
      <w:r w:rsidR="00581A15" w:rsidRPr="000C00CB">
        <w:rPr>
          <w:rFonts w:cs="Times New Roman"/>
          <w:color w:val="000000"/>
          <w:sz w:val="28"/>
          <w:szCs w:val="28"/>
        </w:rPr>
        <w:t xml:space="preserve">egulamentul </w:t>
      </w:r>
      <w:r w:rsidR="00C46E19" w:rsidRPr="000C00CB">
        <w:rPr>
          <w:rFonts w:cs="Times New Roman"/>
          <w:color w:val="000000"/>
          <w:sz w:val="28"/>
          <w:szCs w:val="28"/>
        </w:rPr>
        <w:t xml:space="preserve">aprobat prin ordinul </w:t>
      </w:r>
      <w:r w:rsidR="00581A15" w:rsidRPr="000C00CB">
        <w:rPr>
          <w:rFonts w:cs="Times New Roman"/>
          <w:color w:val="000000"/>
          <w:sz w:val="28"/>
          <w:szCs w:val="28"/>
        </w:rPr>
        <w:t>Ministrul</w:t>
      </w:r>
      <w:r w:rsidR="00C46E19" w:rsidRPr="000C00CB">
        <w:rPr>
          <w:rFonts w:cs="Times New Roman"/>
          <w:color w:val="000000"/>
          <w:sz w:val="28"/>
          <w:szCs w:val="28"/>
        </w:rPr>
        <w:t>ui</w:t>
      </w:r>
      <w:r w:rsidR="00581A15" w:rsidRPr="000C00CB">
        <w:rPr>
          <w:rFonts w:cs="Times New Roman"/>
          <w:color w:val="000000"/>
          <w:sz w:val="28"/>
          <w:szCs w:val="28"/>
        </w:rPr>
        <w:t xml:space="preserve"> Educației, Culturii și Cercetării</w:t>
      </w:r>
      <w:r w:rsidR="00C46E19" w:rsidRPr="000C00CB">
        <w:rPr>
          <w:rFonts w:cs="Times New Roman"/>
          <w:color w:val="000000"/>
          <w:sz w:val="28"/>
          <w:szCs w:val="28"/>
        </w:rPr>
        <w:t>,  avizat de Comisia Națională a Muzeelor și Colecțiilor.</w:t>
      </w:r>
      <w:r w:rsidR="00581A15" w:rsidRPr="000C00CB">
        <w:rPr>
          <w:rFonts w:cs="Times New Roman"/>
          <w:color w:val="000000"/>
          <w:sz w:val="28"/>
          <w:szCs w:val="28"/>
        </w:rPr>
        <w:t xml:space="preserve"> </w:t>
      </w:r>
      <w:r w:rsidR="00C46E19" w:rsidRPr="000C00CB">
        <w:rPr>
          <w:rFonts w:cs="Times New Roman"/>
          <w:color w:val="000000"/>
          <w:sz w:val="28"/>
          <w:szCs w:val="28"/>
        </w:rPr>
        <w:t>Registrul experților din domeniul bunurilor culturale în formă scrisă și electronică este ținut de Institutul Național al Patrimoniului Cultural.”</w:t>
      </w:r>
    </w:p>
    <w:p w:rsidR="007754D6" w:rsidRPr="000C00CB" w:rsidRDefault="007754D6" w:rsidP="00F71748">
      <w:pPr>
        <w:jc w:val="both"/>
        <w:rPr>
          <w:rFonts w:cs="Times New Roman"/>
          <w:color w:val="000000"/>
          <w:sz w:val="28"/>
          <w:szCs w:val="28"/>
        </w:rPr>
      </w:pPr>
    </w:p>
    <w:p w:rsidR="00847AE7" w:rsidRPr="000C00CB" w:rsidRDefault="00AC05ED" w:rsidP="00C46E19">
      <w:pPr>
        <w:ind w:firstLine="708"/>
        <w:jc w:val="both"/>
        <w:rPr>
          <w:rFonts w:cs="Times New Roman"/>
          <w:color w:val="000000"/>
          <w:sz w:val="28"/>
          <w:szCs w:val="28"/>
        </w:rPr>
      </w:pPr>
      <w:r w:rsidRPr="000C00CB">
        <w:rPr>
          <w:rFonts w:cs="Times New Roman"/>
          <w:b/>
          <w:color w:val="000000"/>
          <w:sz w:val="28"/>
          <w:szCs w:val="28"/>
        </w:rPr>
        <w:t>4</w:t>
      </w:r>
      <w:r w:rsidR="00C46E19" w:rsidRPr="000C00CB">
        <w:rPr>
          <w:rFonts w:cs="Times New Roman"/>
          <w:b/>
          <w:color w:val="000000"/>
          <w:sz w:val="28"/>
          <w:szCs w:val="28"/>
        </w:rPr>
        <w:t xml:space="preserve">. </w:t>
      </w:r>
      <w:r w:rsidR="00847AE7" w:rsidRPr="000C00CB">
        <w:rPr>
          <w:rFonts w:cs="Times New Roman"/>
          <w:b/>
          <w:color w:val="000000"/>
          <w:sz w:val="28"/>
          <w:szCs w:val="28"/>
        </w:rPr>
        <w:t>La art. 9, alin. (1)</w:t>
      </w:r>
      <w:r w:rsidR="00847AE7" w:rsidRPr="000C00CB">
        <w:rPr>
          <w:rFonts w:cs="Times New Roman"/>
          <w:color w:val="000000"/>
          <w:sz w:val="28"/>
          <w:szCs w:val="28"/>
        </w:rPr>
        <w:t xml:space="preserve"> va avea următorul conținut: </w:t>
      </w:r>
    </w:p>
    <w:p w:rsidR="00847AE7" w:rsidRPr="000C00CB" w:rsidRDefault="00847AE7" w:rsidP="00C46E19">
      <w:pPr>
        <w:tabs>
          <w:tab w:val="left" w:pos="567"/>
        </w:tabs>
        <w:ind w:firstLine="709"/>
        <w:jc w:val="both"/>
        <w:rPr>
          <w:rFonts w:cs="Times New Roman"/>
          <w:color w:val="000000"/>
          <w:sz w:val="28"/>
          <w:szCs w:val="28"/>
        </w:rPr>
      </w:pPr>
      <w:r w:rsidRPr="000C00CB">
        <w:rPr>
          <w:rFonts w:cs="Times New Roman"/>
          <w:color w:val="000000"/>
          <w:sz w:val="28"/>
          <w:szCs w:val="28"/>
        </w:rPr>
        <w:t xml:space="preserve">(1) Registrul patrimoniului cultural naţional mobil este completat și ținut în formă scrisă și electronică de către Institutul Național al Patrimoniului Cultural. </w:t>
      </w:r>
    </w:p>
    <w:p w:rsidR="00C46E19" w:rsidRPr="000C00CB" w:rsidRDefault="00C46E19" w:rsidP="00C46E19">
      <w:pPr>
        <w:tabs>
          <w:tab w:val="left" w:pos="567"/>
        </w:tabs>
        <w:ind w:firstLine="709"/>
        <w:jc w:val="both"/>
        <w:rPr>
          <w:rFonts w:cs="Times New Roman"/>
          <w:color w:val="000000"/>
          <w:sz w:val="28"/>
          <w:szCs w:val="28"/>
        </w:rPr>
      </w:pPr>
    </w:p>
    <w:p w:rsidR="00C46E19" w:rsidRPr="000C00CB" w:rsidRDefault="001D176D" w:rsidP="006F275F">
      <w:pPr>
        <w:tabs>
          <w:tab w:val="left" w:pos="0"/>
        </w:tabs>
        <w:ind w:firstLine="567"/>
        <w:jc w:val="both"/>
        <w:rPr>
          <w:rFonts w:cs="Times New Roman"/>
          <w:color w:val="000000"/>
          <w:sz w:val="28"/>
          <w:szCs w:val="28"/>
        </w:rPr>
      </w:pPr>
      <w:r>
        <w:rPr>
          <w:rFonts w:cs="Times New Roman"/>
          <w:b/>
          <w:color w:val="000000"/>
          <w:sz w:val="28"/>
          <w:szCs w:val="28"/>
        </w:rPr>
        <w:tab/>
      </w:r>
      <w:r w:rsidR="00AC05ED" w:rsidRPr="000C00CB">
        <w:rPr>
          <w:rFonts w:cs="Times New Roman"/>
          <w:b/>
          <w:color w:val="000000"/>
          <w:sz w:val="28"/>
          <w:szCs w:val="28"/>
        </w:rPr>
        <w:t>5</w:t>
      </w:r>
      <w:r w:rsidR="006F275F" w:rsidRPr="000C00CB">
        <w:rPr>
          <w:rFonts w:cs="Times New Roman"/>
          <w:b/>
          <w:color w:val="000000"/>
          <w:sz w:val="28"/>
          <w:szCs w:val="28"/>
        </w:rPr>
        <w:t xml:space="preserve">. </w:t>
      </w:r>
      <w:r w:rsidR="00C46E19" w:rsidRPr="000C00CB">
        <w:rPr>
          <w:rFonts w:cs="Times New Roman"/>
          <w:b/>
          <w:color w:val="000000"/>
          <w:sz w:val="28"/>
          <w:szCs w:val="28"/>
        </w:rPr>
        <w:t>La art. 23, alin (1),</w:t>
      </w:r>
      <w:r w:rsidR="006F275F" w:rsidRPr="000C00CB">
        <w:rPr>
          <w:rFonts w:cs="Times New Roman"/>
          <w:b/>
          <w:color w:val="000000"/>
          <w:sz w:val="28"/>
          <w:szCs w:val="28"/>
        </w:rPr>
        <w:t xml:space="preserve"> lit. b),</w:t>
      </w:r>
      <w:r w:rsidR="006F275F" w:rsidRPr="000C00CB">
        <w:rPr>
          <w:rFonts w:cs="Times New Roman"/>
          <w:color w:val="000000"/>
          <w:sz w:val="28"/>
          <w:szCs w:val="28"/>
        </w:rPr>
        <w:t xml:space="preserve"> sintagma “elaborarea de norme şi de metodologii” este substituită cu sintagma “aprobarea normelor şi metodologiilor”.</w:t>
      </w:r>
    </w:p>
    <w:p w:rsidR="006F275F" w:rsidRPr="000C00CB" w:rsidRDefault="006F275F" w:rsidP="006F275F">
      <w:pPr>
        <w:tabs>
          <w:tab w:val="left" w:pos="0"/>
        </w:tabs>
        <w:ind w:firstLine="567"/>
        <w:jc w:val="both"/>
        <w:rPr>
          <w:rFonts w:cs="Times New Roman"/>
          <w:color w:val="000000"/>
          <w:sz w:val="28"/>
          <w:szCs w:val="28"/>
        </w:rPr>
      </w:pPr>
    </w:p>
    <w:p w:rsidR="00CD4758" w:rsidRPr="000C00CB" w:rsidRDefault="001D176D" w:rsidP="006F275F">
      <w:pPr>
        <w:tabs>
          <w:tab w:val="left" w:pos="0"/>
        </w:tabs>
        <w:ind w:firstLine="567"/>
        <w:jc w:val="both"/>
        <w:rPr>
          <w:rFonts w:cs="Times New Roman"/>
          <w:b/>
          <w:color w:val="000000"/>
          <w:sz w:val="28"/>
          <w:szCs w:val="28"/>
        </w:rPr>
      </w:pPr>
      <w:r>
        <w:rPr>
          <w:rFonts w:cs="Times New Roman"/>
          <w:b/>
          <w:color w:val="000000"/>
          <w:sz w:val="28"/>
          <w:szCs w:val="28"/>
        </w:rPr>
        <w:tab/>
      </w:r>
      <w:r w:rsidR="00CD4758" w:rsidRPr="000C00CB">
        <w:rPr>
          <w:rFonts w:cs="Times New Roman"/>
          <w:b/>
          <w:color w:val="000000"/>
          <w:sz w:val="28"/>
          <w:szCs w:val="28"/>
        </w:rPr>
        <w:t xml:space="preserve">6. În titlul cap. V, </w:t>
      </w:r>
      <w:r w:rsidR="00CD4758" w:rsidRPr="000C00CB">
        <w:rPr>
          <w:rFonts w:cs="Times New Roman"/>
          <w:color w:val="000000"/>
          <w:sz w:val="28"/>
          <w:szCs w:val="28"/>
        </w:rPr>
        <w:t>cuvântul “clasate” se exclude.</w:t>
      </w:r>
    </w:p>
    <w:p w:rsidR="00CD4758" w:rsidRPr="000C00CB" w:rsidRDefault="00CD4758" w:rsidP="006F275F">
      <w:pPr>
        <w:tabs>
          <w:tab w:val="left" w:pos="0"/>
        </w:tabs>
        <w:ind w:firstLine="567"/>
        <w:jc w:val="both"/>
        <w:rPr>
          <w:rFonts w:cs="Times New Roman"/>
          <w:b/>
          <w:color w:val="000000"/>
          <w:sz w:val="28"/>
          <w:szCs w:val="28"/>
        </w:rPr>
      </w:pPr>
    </w:p>
    <w:p w:rsidR="00CD4758" w:rsidRPr="000C00CB" w:rsidRDefault="001D176D" w:rsidP="006F275F">
      <w:pPr>
        <w:tabs>
          <w:tab w:val="left" w:pos="0"/>
        </w:tabs>
        <w:ind w:firstLine="567"/>
        <w:jc w:val="both"/>
        <w:rPr>
          <w:rFonts w:cs="Times New Roman"/>
          <w:b/>
          <w:color w:val="000000"/>
          <w:sz w:val="28"/>
          <w:szCs w:val="28"/>
        </w:rPr>
      </w:pPr>
      <w:r>
        <w:rPr>
          <w:rFonts w:cs="Times New Roman"/>
          <w:b/>
          <w:color w:val="000000"/>
          <w:sz w:val="28"/>
          <w:szCs w:val="28"/>
        </w:rPr>
        <w:tab/>
      </w:r>
      <w:r w:rsidR="00CD4758" w:rsidRPr="000C00CB">
        <w:rPr>
          <w:rFonts w:cs="Times New Roman"/>
          <w:b/>
          <w:color w:val="000000"/>
          <w:sz w:val="28"/>
          <w:szCs w:val="28"/>
        </w:rPr>
        <w:t>7. La art. 18,</w:t>
      </w:r>
    </w:p>
    <w:p w:rsidR="00CD4758" w:rsidRPr="000C00CB" w:rsidRDefault="00CD4758" w:rsidP="006F275F">
      <w:pPr>
        <w:tabs>
          <w:tab w:val="left" w:pos="0"/>
        </w:tabs>
        <w:ind w:firstLine="567"/>
        <w:jc w:val="both"/>
        <w:rPr>
          <w:rFonts w:cs="Times New Roman"/>
          <w:color w:val="000000"/>
          <w:sz w:val="28"/>
          <w:szCs w:val="28"/>
        </w:rPr>
      </w:pPr>
      <w:r w:rsidRPr="000C00CB">
        <w:rPr>
          <w:rFonts w:cs="Times New Roman"/>
          <w:color w:val="000000"/>
          <w:sz w:val="28"/>
          <w:szCs w:val="28"/>
        </w:rPr>
        <w:t xml:space="preserve">în titlu, alin. (1), (3), (7) cuvântul “clasate” se exclude. </w:t>
      </w:r>
    </w:p>
    <w:p w:rsidR="000C00CB" w:rsidRPr="000C00CB" w:rsidRDefault="00CD4758" w:rsidP="00CD4758">
      <w:pPr>
        <w:ind w:firstLine="567"/>
        <w:jc w:val="both"/>
        <w:rPr>
          <w:rFonts w:cs="Times New Roman"/>
          <w:color w:val="000000"/>
          <w:sz w:val="28"/>
          <w:szCs w:val="28"/>
        </w:rPr>
      </w:pPr>
      <w:r w:rsidRPr="000C00CB">
        <w:rPr>
          <w:rFonts w:cs="Times New Roman"/>
          <w:color w:val="000000"/>
          <w:sz w:val="28"/>
          <w:szCs w:val="28"/>
        </w:rPr>
        <w:t>la alin. (6), (8), (9), (14), cuvântul “autoriza</w:t>
      </w:r>
      <w:r w:rsidR="000C00CB" w:rsidRPr="000C00CB">
        <w:rPr>
          <w:rFonts w:cs="Times New Roman"/>
          <w:color w:val="000000"/>
          <w:sz w:val="28"/>
          <w:szCs w:val="28"/>
        </w:rPr>
        <w:t>ție</w:t>
      </w:r>
      <w:r w:rsidRPr="000C00CB">
        <w:rPr>
          <w:rFonts w:cs="Times New Roman"/>
          <w:color w:val="000000"/>
          <w:sz w:val="28"/>
          <w:szCs w:val="28"/>
        </w:rPr>
        <w:t>”</w:t>
      </w:r>
      <w:r w:rsidR="000C00CB" w:rsidRPr="000C00CB">
        <w:rPr>
          <w:rFonts w:cs="Times New Roman"/>
          <w:color w:val="000000"/>
          <w:sz w:val="28"/>
          <w:szCs w:val="28"/>
        </w:rPr>
        <w:t xml:space="preserve"> se substituie cu termenul “certificat”.</w:t>
      </w:r>
    </w:p>
    <w:p w:rsidR="000C00CB" w:rsidRPr="000C00CB" w:rsidRDefault="000C00CB" w:rsidP="00CD4758">
      <w:pPr>
        <w:ind w:firstLine="567"/>
        <w:jc w:val="both"/>
        <w:rPr>
          <w:rFonts w:cs="Times New Roman"/>
          <w:color w:val="000000"/>
          <w:sz w:val="28"/>
          <w:szCs w:val="28"/>
        </w:rPr>
      </w:pPr>
      <w:r w:rsidRPr="000C00CB">
        <w:rPr>
          <w:rFonts w:cs="Times New Roman"/>
          <w:color w:val="000000"/>
          <w:sz w:val="28"/>
          <w:szCs w:val="28"/>
        </w:rPr>
        <w:t>la alin. (6)</w:t>
      </w:r>
      <w:r w:rsidR="001D176D">
        <w:rPr>
          <w:rFonts w:cs="Times New Roman"/>
          <w:color w:val="000000"/>
          <w:sz w:val="28"/>
          <w:szCs w:val="28"/>
        </w:rPr>
        <w:t xml:space="preserve"> și</w:t>
      </w:r>
      <w:r w:rsidRPr="000C00CB">
        <w:rPr>
          <w:rFonts w:cs="Times New Roman"/>
          <w:color w:val="000000"/>
          <w:sz w:val="28"/>
          <w:szCs w:val="28"/>
        </w:rPr>
        <w:t xml:space="preserve"> (8) cuvântul “eliberată” se substituie cu cuvântul “</w:t>
      </w:r>
      <w:r w:rsidR="001D176D">
        <w:rPr>
          <w:rFonts w:cs="Times New Roman"/>
          <w:color w:val="000000"/>
          <w:sz w:val="28"/>
          <w:szCs w:val="28"/>
        </w:rPr>
        <w:t>eliberat</w:t>
      </w:r>
      <w:r w:rsidRPr="000C00CB">
        <w:rPr>
          <w:rFonts w:cs="Times New Roman"/>
          <w:color w:val="000000"/>
          <w:sz w:val="28"/>
          <w:szCs w:val="28"/>
        </w:rPr>
        <w:t>”.</w:t>
      </w:r>
    </w:p>
    <w:p w:rsidR="000C00CB" w:rsidRPr="000C00CB" w:rsidRDefault="000C00CB" w:rsidP="00CD4758">
      <w:pPr>
        <w:ind w:firstLine="567"/>
        <w:jc w:val="both"/>
        <w:rPr>
          <w:rFonts w:cs="Times New Roman"/>
          <w:color w:val="000000"/>
          <w:sz w:val="28"/>
          <w:szCs w:val="28"/>
        </w:rPr>
      </w:pPr>
      <w:r w:rsidRPr="000C00CB">
        <w:rPr>
          <w:rFonts w:cs="Times New Roman"/>
          <w:color w:val="000000"/>
          <w:sz w:val="28"/>
          <w:szCs w:val="28"/>
        </w:rPr>
        <w:t>la alin. (9) cuvântul “temporar” se exclude.</w:t>
      </w:r>
    </w:p>
    <w:p w:rsidR="000C00CB" w:rsidRPr="000C00CB" w:rsidRDefault="000C00CB" w:rsidP="00CD4758">
      <w:pPr>
        <w:ind w:firstLine="567"/>
        <w:jc w:val="both"/>
        <w:rPr>
          <w:rFonts w:cs="Times New Roman"/>
          <w:color w:val="000000"/>
          <w:sz w:val="28"/>
          <w:szCs w:val="28"/>
        </w:rPr>
      </w:pPr>
      <w:r w:rsidRPr="000C00CB">
        <w:rPr>
          <w:rFonts w:cs="Times New Roman"/>
          <w:color w:val="000000"/>
          <w:sz w:val="28"/>
          <w:szCs w:val="28"/>
        </w:rPr>
        <w:t>alin. (10), (12), (13), lit. e)</w:t>
      </w:r>
      <w:r w:rsidR="001D176D">
        <w:rPr>
          <w:rFonts w:cs="Times New Roman"/>
          <w:color w:val="000000"/>
          <w:sz w:val="28"/>
          <w:szCs w:val="28"/>
        </w:rPr>
        <w:t xml:space="preserve"> și</w:t>
      </w:r>
      <w:r w:rsidRPr="000C00CB">
        <w:rPr>
          <w:rFonts w:cs="Times New Roman"/>
          <w:color w:val="000000"/>
          <w:sz w:val="28"/>
          <w:szCs w:val="28"/>
        </w:rPr>
        <w:t xml:space="preserve"> d) alin. (15) și (16) se exclud.</w:t>
      </w:r>
    </w:p>
    <w:p w:rsidR="000C00CB" w:rsidRPr="000C00CB" w:rsidRDefault="000C00CB" w:rsidP="00CD4758">
      <w:pPr>
        <w:ind w:firstLine="567"/>
        <w:jc w:val="both"/>
        <w:rPr>
          <w:rFonts w:cs="Times New Roman"/>
          <w:color w:val="000000"/>
          <w:sz w:val="28"/>
          <w:szCs w:val="28"/>
        </w:rPr>
      </w:pPr>
      <w:r w:rsidRPr="000C00CB">
        <w:rPr>
          <w:rFonts w:cs="Times New Roman"/>
          <w:color w:val="000000"/>
          <w:sz w:val="28"/>
          <w:szCs w:val="28"/>
        </w:rPr>
        <w:t>la alin. (11) sintagma “în categoria “</w:t>
      </w:r>
      <w:r w:rsidR="001D176D" w:rsidRPr="000C00CB">
        <w:rPr>
          <w:rFonts w:cs="Times New Roman"/>
          <w:color w:val="000000"/>
          <w:sz w:val="28"/>
          <w:szCs w:val="28"/>
        </w:rPr>
        <w:t>Tezaur</w:t>
      </w:r>
      <w:r w:rsidRPr="000C00CB">
        <w:rPr>
          <w:rFonts w:cs="Times New Roman"/>
          <w:color w:val="000000"/>
          <w:sz w:val="28"/>
          <w:szCs w:val="28"/>
        </w:rPr>
        <w:t>”” se exclude.</w:t>
      </w:r>
    </w:p>
    <w:p w:rsidR="000C00CB" w:rsidRPr="000C00CB" w:rsidRDefault="000C00CB" w:rsidP="000C00CB">
      <w:pPr>
        <w:ind w:firstLine="567"/>
        <w:jc w:val="both"/>
        <w:rPr>
          <w:rFonts w:cs="Times New Roman"/>
          <w:sz w:val="28"/>
          <w:szCs w:val="28"/>
          <w:lang w:eastAsia="ro-RO"/>
        </w:rPr>
      </w:pPr>
      <w:r w:rsidRPr="000C00CB">
        <w:rPr>
          <w:rFonts w:cs="Times New Roman"/>
          <w:color w:val="000000"/>
          <w:sz w:val="28"/>
          <w:szCs w:val="28"/>
        </w:rPr>
        <w:t xml:space="preserve">la alin. (15), lit. a) și b) se expun în următoarea redacție: </w:t>
      </w:r>
      <w:r w:rsidRPr="000C00CB">
        <w:rPr>
          <w:rFonts w:cs="Times New Roman"/>
          <w:sz w:val="28"/>
          <w:szCs w:val="28"/>
          <w:lang w:eastAsia="ro-RO"/>
        </w:rPr>
        <w:t> </w:t>
      </w:r>
    </w:p>
    <w:p w:rsidR="000C00CB" w:rsidRPr="000C00CB" w:rsidRDefault="000C00CB" w:rsidP="000C00CB">
      <w:pPr>
        <w:ind w:firstLine="567"/>
        <w:jc w:val="both"/>
        <w:rPr>
          <w:rFonts w:cs="Times New Roman"/>
          <w:sz w:val="28"/>
          <w:szCs w:val="28"/>
          <w:lang w:eastAsia="ro-RO"/>
        </w:rPr>
      </w:pPr>
      <w:r w:rsidRPr="000C00CB">
        <w:rPr>
          <w:rFonts w:cs="Times New Roman"/>
          <w:sz w:val="28"/>
          <w:szCs w:val="28"/>
          <w:lang w:eastAsia="ro-RO"/>
        </w:rPr>
        <w:t>“a) declaraţiei creatorului în formă autentică, prezentată autorităţilor vamale;</w:t>
      </w:r>
    </w:p>
    <w:p w:rsidR="000C00CB" w:rsidRPr="000C00CB" w:rsidRDefault="000C00CB" w:rsidP="000C00CB">
      <w:pPr>
        <w:ind w:firstLine="567"/>
        <w:jc w:val="both"/>
        <w:rPr>
          <w:rFonts w:cs="Times New Roman"/>
          <w:color w:val="000000"/>
          <w:sz w:val="28"/>
          <w:szCs w:val="28"/>
        </w:rPr>
      </w:pPr>
      <w:r w:rsidRPr="000C00CB">
        <w:rPr>
          <w:rFonts w:cs="Times New Roman"/>
          <w:sz w:val="28"/>
          <w:szCs w:val="28"/>
          <w:lang w:eastAsia="ro-RO"/>
        </w:rPr>
        <w:t xml:space="preserve">  b) adeverinţelor emise de persoane juridice de drept public (muzee naționale, licee, colegii, universități</w:t>
      </w:r>
      <w:r w:rsidR="001D176D">
        <w:rPr>
          <w:rFonts w:cs="Times New Roman"/>
          <w:sz w:val="28"/>
          <w:szCs w:val="28"/>
          <w:lang w:eastAsia="ro-RO"/>
        </w:rPr>
        <w:t xml:space="preserve"> și</w:t>
      </w:r>
      <w:r w:rsidRPr="000C00CB">
        <w:rPr>
          <w:rFonts w:cs="Times New Roman"/>
          <w:sz w:val="28"/>
          <w:szCs w:val="28"/>
          <w:lang w:eastAsia="ro-RO"/>
        </w:rPr>
        <w:t xml:space="preserve"> institute cu profil </w:t>
      </w:r>
      <w:r w:rsidR="001D176D" w:rsidRPr="000C00CB">
        <w:rPr>
          <w:rFonts w:cs="Times New Roman"/>
          <w:sz w:val="28"/>
          <w:szCs w:val="28"/>
          <w:lang w:eastAsia="ro-RO"/>
        </w:rPr>
        <w:t>cultural-artistic</w:t>
      </w:r>
      <w:r w:rsidRPr="000C00CB">
        <w:rPr>
          <w:rFonts w:cs="Times New Roman"/>
          <w:sz w:val="28"/>
          <w:szCs w:val="28"/>
          <w:lang w:eastAsia="ro-RO"/>
        </w:rPr>
        <w:t>) sau privat (experți acreditați, uniuni de creații).</w:t>
      </w:r>
    </w:p>
    <w:p w:rsidR="000C00CB" w:rsidRPr="000C00CB" w:rsidRDefault="000C00CB" w:rsidP="00CD4758">
      <w:pPr>
        <w:ind w:firstLine="567"/>
        <w:jc w:val="both"/>
        <w:rPr>
          <w:rFonts w:cs="Times New Roman"/>
          <w:color w:val="000000"/>
          <w:sz w:val="28"/>
          <w:szCs w:val="28"/>
        </w:rPr>
      </w:pPr>
      <w:r w:rsidRPr="000C00CB">
        <w:rPr>
          <w:rFonts w:cs="Times New Roman"/>
          <w:color w:val="000000"/>
          <w:sz w:val="28"/>
          <w:szCs w:val="28"/>
        </w:rPr>
        <w:t xml:space="preserve"> </w:t>
      </w:r>
    </w:p>
    <w:p w:rsidR="003A0507" w:rsidRPr="000C00CB" w:rsidRDefault="003A0507" w:rsidP="007C0864">
      <w:pPr>
        <w:pStyle w:val="Listparagraf"/>
        <w:ind w:left="0" w:firstLine="567"/>
        <w:jc w:val="both"/>
        <w:rPr>
          <w:b/>
          <w:sz w:val="28"/>
          <w:szCs w:val="28"/>
        </w:rPr>
      </w:pPr>
      <w:r w:rsidRPr="000C00CB">
        <w:rPr>
          <w:b/>
          <w:sz w:val="28"/>
          <w:szCs w:val="28"/>
        </w:rPr>
        <w:t>V. Legea  Codul Contravențional al Republicii Moldova nr. 218-XVI din 24.10.2008, publicată în Monitorul Oficial Nr. 3-6 din 16.01.2009,  art. Nr: 15, cu modificările și completările ulterioare, se modifică și se completează după cum urmează:</w:t>
      </w:r>
    </w:p>
    <w:p w:rsidR="001E287A" w:rsidRPr="000C00CB" w:rsidRDefault="001E287A" w:rsidP="007C0864">
      <w:pPr>
        <w:pStyle w:val="Listparagraf"/>
        <w:ind w:left="0" w:firstLine="567"/>
        <w:jc w:val="both"/>
        <w:rPr>
          <w:sz w:val="28"/>
          <w:szCs w:val="28"/>
        </w:rPr>
      </w:pPr>
    </w:p>
    <w:p w:rsidR="00FA1808" w:rsidRPr="000C00CB" w:rsidRDefault="00FA1808" w:rsidP="00FA1808">
      <w:pPr>
        <w:ind w:firstLine="567"/>
        <w:jc w:val="both"/>
        <w:rPr>
          <w:rFonts w:cs="Times New Roman"/>
          <w:sz w:val="28"/>
          <w:szCs w:val="28"/>
        </w:rPr>
      </w:pPr>
      <w:r w:rsidRPr="000C00CB">
        <w:rPr>
          <w:rFonts w:cs="Times New Roman"/>
          <w:b/>
          <w:sz w:val="28"/>
          <w:szCs w:val="28"/>
        </w:rPr>
        <w:t>1. La art. 74 alin (9</w:t>
      </w:r>
      <w:r w:rsidRPr="000C00CB">
        <w:rPr>
          <w:rFonts w:cs="Times New Roman"/>
          <w:sz w:val="28"/>
          <w:szCs w:val="28"/>
        </w:rPr>
        <w:t xml:space="preserve">), sintagma “Ministerului Culturii” se substituie cu sintagma “Ministerului Educației, Culturii și Cercetării”. </w:t>
      </w:r>
    </w:p>
    <w:p w:rsidR="00FA1808" w:rsidRPr="000C00CB" w:rsidRDefault="00FA1808" w:rsidP="007C0864">
      <w:pPr>
        <w:pStyle w:val="Listparagraf"/>
        <w:ind w:left="0" w:firstLine="567"/>
        <w:jc w:val="both"/>
        <w:rPr>
          <w:sz w:val="28"/>
          <w:szCs w:val="28"/>
        </w:rPr>
      </w:pPr>
    </w:p>
    <w:p w:rsidR="008F65B4" w:rsidRPr="000C00CB" w:rsidRDefault="00FA1808" w:rsidP="00FA1808">
      <w:pPr>
        <w:ind w:left="567"/>
        <w:jc w:val="both"/>
        <w:rPr>
          <w:rFonts w:cs="Times New Roman"/>
          <w:b/>
          <w:bCs/>
          <w:sz w:val="28"/>
          <w:szCs w:val="28"/>
        </w:rPr>
      </w:pPr>
      <w:r w:rsidRPr="000C00CB">
        <w:rPr>
          <w:rFonts w:cs="Times New Roman"/>
          <w:b/>
          <w:sz w:val="28"/>
          <w:szCs w:val="28"/>
        </w:rPr>
        <w:t xml:space="preserve">2. </w:t>
      </w:r>
      <w:r w:rsidR="001E287A" w:rsidRPr="000C00CB">
        <w:rPr>
          <w:rFonts w:cs="Times New Roman"/>
          <w:b/>
          <w:sz w:val="28"/>
          <w:szCs w:val="28"/>
        </w:rPr>
        <w:t>La art.</w:t>
      </w:r>
      <w:r w:rsidR="003C11E7" w:rsidRPr="000C00CB">
        <w:rPr>
          <w:rFonts w:cs="Times New Roman"/>
          <w:b/>
          <w:sz w:val="28"/>
          <w:szCs w:val="28"/>
        </w:rPr>
        <w:t xml:space="preserve"> </w:t>
      </w:r>
      <w:r w:rsidR="003A0507" w:rsidRPr="000C00CB">
        <w:rPr>
          <w:rFonts w:cs="Times New Roman"/>
          <w:b/>
          <w:bCs/>
          <w:sz w:val="28"/>
          <w:szCs w:val="28"/>
        </w:rPr>
        <w:t>423</w:t>
      </w:r>
      <w:r w:rsidR="003A0507" w:rsidRPr="000C00CB">
        <w:rPr>
          <w:rFonts w:cs="Times New Roman"/>
          <w:b/>
          <w:bCs/>
          <w:sz w:val="28"/>
          <w:szCs w:val="28"/>
          <w:vertAlign w:val="superscript"/>
        </w:rPr>
        <w:t>8</w:t>
      </w:r>
      <w:r w:rsidR="007B18C8" w:rsidRPr="000C00CB">
        <w:rPr>
          <w:rFonts w:cs="Times New Roman"/>
          <w:b/>
          <w:bCs/>
          <w:sz w:val="28"/>
          <w:szCs w:val="28"/>
        </w:rPr>
        <w:t>:</w:t>
      </w:r>
      <w:r w:rsidR="003C11E7" w:rsidRPr="000C00CB">
        <w:rPr>
          <w:rFonts w:cs="Times New Roman"/>
          <w:b/>
          <w:bCs/>
          <w:sz w:val="28"/>
          <w:szCs w:val="28"/>
        </w:rPr>
        <w:t xml:space="preserve"> </w:t>
      </w:r>
    </w:p>
    <w:p w:rsidR="003C11E7" w:rsidRPr="000C00CB" w:rsidRDefault="003C11E7" w:rsidP="007C0864">
      <w:pPr>
        <w:pStyle w:val="Listparagraf"/>
        <w:ind w:left="0" w:firstLine="567"/>
        <w:jc w:val="both"/>
        <w:rPr>
          <w:b/>
          <w:bCs/>
          <w:sz w:val="28"/>
          <w:szCs w:val="28"/>
        </w:rPr>
      </w:pPr>
      <w:r w:rsidRPr="000C00CB">
        <w:rPr>
          <w:bCs/>
          <w:sz w:val="28"/>
          <w:szCs w:val="28"/>
        </w:rPr>
        <w:t xml:space="preserve">alin. (1) </w:t>
      </w:r>
      <w:r w:rsidR="008F65B4" w:rsidRPr="000C00CB">
        <w:rPr>
          <w:bCs/>
          <w:sz w:val="28"/>
          <w:szCs w:val="28"/>
        </w:rPr>
        <w:t>se modifică și se expune în următoarea redacție:</w:t>
      </w:r>
    </w:p>
    <w:p w:rsidR="008F65B4" w:rsidRPr="000C00CB" w:rsidRDefault="008F65B4" w:rsidP="007C0864">
      <w:pPr>
        <w:pStyle w:val="Listparagraf"/>
        <w:ind w:left="0" w:firstLine="567"/>
        <w:jc w:val="both"/>
        <w:rPr>
          <w:sz w:val="28"/>
          <w:szCs w:val="28"/>
        </w:rPr>
      </w:pPr>
      <w:r w:rsidRPr="000C00CB">
        <w:rPr>
          <w:sz w:val="28"/>
          <w:szCs w:val="28"/>
        </w:rPr>
        <w:lastRenderedPageBreak/>
        <w:t>“</w:t>
      </w:r>
      <w:r w:rsidR="003A0507" w:rsidRPr="000C00CB">
        <w:rPr>
          <w:sz w:val="28"/>
          <w:szCs w:val="28"/>
        </w:rPr>
        <w:t>(1) Contravenţiile prevăzute la art. 74 alin. (1), pentru bunurile de patrimoniu cultural – monumente istori</w:t>
      </w:r>
      <w:r w:rsidR="00065B29" w:rsidRPr="000C00CB">
        <w:rPr>
          <w:sz w:val="28"/>
          <w:szCs w:val="28"/>
        </w:rPr>
        <w:t>c</w:t>
      </w:r>
      <w:r w:rsidR="003A0507" w:rsidRPr="000C00CB">
        <w:rPr>
          <w:sz w:val="28"/>
          <w:szCs w:val="28"/>
        </w:rPr>
        <w:t>e de categorie națională</w:t>
      </w:r>
      <w:r w:rsidRPr="000C00CB">
        <w:rPr>
          <w:sz w:val="28"/>
          <w:szCs w:val="28"/>
        </w:rPr>
        <w:t>,</w:t>
      </w:r>
      <w:r w:rsidR="003A0507" w:rsidRPr="000C00CB">
        <w:rPr>
          <w:sz w:val="28"/>
          <w:szCs w:val="28"/>
        </w:rPr>
        <w:t xml:space="preserve"> monumente de for public de categoria A</w:t>
      </w:r>
      <w:r w:rsidRPr="000C00CB">
        <w:rPr>
          <w:sz w:val="28"/>
          <w:szCs w:val="28"/>
        </w:rPr>
        <w:t xml:space="preserve"> sau situri arheologice</w:t>
      </w:r>
      <w:r w:rsidR="003A0507" w:rsidRPr="000C00CB">
        <w:rPr>
          <w:sz w:val="28"/>
          <w:szCs w:val="28"/>
        </w:rPr>
        <w:t>, şi la art. 74 alin. (3)–(5), pentru monumentele de for public de categoria A</w:t>
      </w:r>
      <w:r w:rsidRPr="000C00CB">
        <w:rPr>
          <w:sz w:val="28"/>
          <w:szCs w:val="28"/>
        </w:rPr>
        <w:t xml:space="preserve"> și la alin. (6)–(9), pentru situri arheologice</w:t>
      </w:r>
      <w:r w:rsidR="003A0507" w:rsidRPr="000C00CB">
        <w:rPr>
          <w:sz w:val="28"/>
          <w:szCs w:val="28"/>
        </w:rPr>
        <w:t xml:space="preserve">, se constată de către Agenţia </w:t>
      </w:r>
      <w:r w:rsidRPr="000C00CB">
        <w:rPr>
          <w:sz w:val="28"/>
          <w:szCs w:val="28"/>
        </w:rPr>
        <w:t xml:space="preserve">Națională </w:t>
      </w:r>
      <w:r w:rsidR="003A0507" w:rsidRPr="000C00CB">
        <w:rPr>
          <w:sz w:val="28"/>
          <w:szCs w:val="28"/>
        </w:rPr>
        <w:t xml:space="preserve">de Inspectare </w:t>
      </w:r>
      <w:r w:rsidRPr="000C00CB">
        <w:rPr>
          <w:sz w:val="28"/>
          <w:szCs w:val="28"/>
        </w:rPr>
        <w:t xml:space="preserve">a </w:t>
      </w:r>
      <w:r w:rsidR="003A0507" w:rsidRPr="000C00CB">
        <w:rPr>
          <w:sz w:val="28"/>
          <w:szCs w:val="28"/>
        </w:rPr>
        <w:t>Monumentelor</w:t>
      </w:r>
      <w:r w:rsidRPr="000C00CB">
        <w:rPr>
          <w:sz w:val="28"/>
          <w:szCs w:val="28"/>
        </w:rPr>
        <w:t xml:space="preserve"> și Siturilor</w:t>
      </w:r>
      <w:r w:rsidR="003A0507" w:rsidRPr="000C00CB">
        <w:rPr>
          <w:sz w:val="28"/>
          <w:szCs w:val="28"/>
        </w:rPr>
        <w:t>.</w:t>
      </w:r>
      <w:r w:rsidRPr="000C00CB">
        <w:rPr>
          <w:sz w:val="28"/>
          <w:szCs w:val="28"/>
        </w:rPr>
        <w:t>”</w:t>
      </w:r>
    </w:p>
    <w:p w:rsidR="00065B29" w:rsidRPr="000C00CB" w:rsidRDefault="00065B29" w:rsidP="007C0864">
      <w:pPr>
        <w:pStyle w:val="Listparagraf"/>
        <w:ind w:left="0" w:firstLine="567"/>
        <w:jc w:val="both"/>
        <w:rPr>
          <w:sz w:val="28"/>
          <w:szCs w:val="28"/>
        </w:rPr>
      </w:pPr>
      <w:r w:rsidRPr="000C00CB">
        <w:rPr>
          <w:sz w:val="28"/>
          <w:szCs w:val="28"/>
        </w:rPr>
        <w:t>la alin. (2), alin. (4) lit. b),  sintagma “monumente de istorie și cultură” se substituie cu sintagma “monumente istorice”.</w:t>
      </w:r>
    </w:p>
    <w:p w:rsidR="008F65B4" w:rsidRPr="000C00CB" w:rsidRDefault="007B18C8" w:rsidP="007C0864">
      <w:pPr>
        <w:pStyle w:val="Listparagraf"/>
        <w:ind w:left="0" w:firstLine="567"/>
        <w:jc w:val="both"/>
        <w:rPr>
          <w:sz w:val="28"/>
          <w:szCs w:val="28"/>
        </w:rPr>
      </w:pPr>
      <w:r w:rsidRPr="000C00CB">
        <w:rPr>
          <w:sz w:val="28"/>
          <w:szCs w:val="28"/>
        </w:rPr>
        <w:t>a</w:t>
      </w:r>
      <w:r w:rsidR="008F65B4" w:rsidRPr="000C00CB">
        <w:rPr>
          <w:sz w:val="28"/>
          <w:szCs w:val="28"/>
        </w:rPr>
        <w:t>lin. (3)</w:t>
      </w:r>
      <w:r w:rsidR="00065B29" w:rsidRPr="000C00CB">
        <w:rPr>
          <w:sz w:val="28"/>
          <w:szCs w:val="28"/>
        </w:rPr>
        <w:t xml:space="preserve"> și </w:t>
      </w:r>
      <w:r w:rsidR="00624B25" w:rsidRPr="000C00CB">
        <w:rPr>
          <w:sz w:val="28"/>
          <w:szCs w:val="28"/>
        </w:rPr>
        <w:t xml:space="preserve">alin. (4) </w:t>
      </w:r>
      <w:r w:rsidR="00065B29" w:rsidRPr="000C00CB">
        <w:rPr>
          <w:sz w:val="28"/>
          <w:szCs w:val="28"/>
        </w:rPr>
        <w:t>lit. c)</w:t>
      </w:r>
      <w:r w:rsidR="00624B25" w:rsidRPr="000C00CB">
        <w:rPr>
          <w:sz w:val="28"/>
          <w:szCs w:val="28"/>
        </w:rPr>
        <w:t>,</w:t>
      </w:r>
      <w:r w:rsidR="00065B29" w:rsidRPr="000C00CB">
        <w:rPr>
          <w:sz w:val="28"/>
          <w:szCs w:val="28"/>
        </w:rPr>
        <w:t xml:space="preserve"> </w:t>
      </w:r>
      <w:r w:rsidR="008F65B4" w:rsidRPr="000C00CB">
        <w:rPr>
          <w:sz w:val="28"/>
          <w:szCs w:val="28"/>
        </w:rPr>
        <w:t xml:space="preserve"> se exclud.</w:t>
      </w:r>
    </w:p>
    <w:p w:rsidR="007B18C8" w:rsidRPr="000C00CB" w:rsidRDefault="007B18C8" w:rsidP="008F65B4">
      <w:pPr>
        <w:pStyle w:val="Listparagraf"/>
        <w:ind w:left="0" w:firstLine="567"/>
        <w:jc w:val="both"/>
        <w:rPr>
          <w:sz w:val="28"/>
          <w:szCs w:val="28"/>
        </w:rPr>
      </w:pPr>
      <w:r w:rsidRPr="000C00CB">
        <w:rPr>
          <w:sz w:val="28"/>
          <w:szCs w:val="28"/>
        </w:rPr>
        <w:t xml:space="preserve">alin. </w:t>
      </w:r>
      <w:r w:rsidR="003A0507" w:rsidRPr="000C00CB">
        <w:rPr>
          <w:sz w:val="28"/>
          <w:szCs w:val="28"/>
        </w:rPr>
        <w:t>(4)</w:t>
      </w:r>
      <w:r w:rsidR="00065B29" w:rsidRPr="000C00CB">
        <w:rPr>
          <w:sz w:val="28"/>
          <w:szCs w:val="28"/>
        </w:rPr>
        <w:t>, lit. a</w:t>
      </w:r>
      <w:r w:rsidRPr="000C00CB">
        <w:rPr>
          <w:bCs/>
          <w:sz w:val="28"/>
          <w:szCs w:val="28"/>
        </w:rPr>
        <w:t>) se modifică și se expune în următoarea redacție:</w:t>
      </w:r>
    </w:p>
    <w:p w:rsidR="007B18C8" w:rsidRPr="000C00CB" w:rsidRDefault="007B18C8" w:rsidP="008F65B4">
      <w:pPr>
        <w:pStyle w:val="Listparagraf"/>
        <w:ind w:left="0" w:firstLine="567"/>
        <w:jc w:val="both"/>
        <w:rPr>
          <w:sz w:val="28"/>
          <w:szCs w:val="28"/>
        </w:rPr>
      </w:pPr>
      <w:r w:rsidRPr="000C00CB">
        <w:rPr>
          <w:sz w:val="28"/>
          <w:szCs w:val="28"/>
        </w:rPr>
        <w:t xml:space="preserve">“(4) </w:t>
      </w:r>
      <w:proofErr w:type="spellStart"/>
      <w:r w:rsidR="003A0507" w:rsidRPr="000C00CB">
        <w:rPr>
          <w:sz w:val="28"/>
          <w:szCs w:val="28"/>
        </w:rPr>
        <w:t>Sînt</w:t>
      </w:r>
      <w:proofErr w:type="spellEnd"/>
      <w:r w:rsidR="003A0507" w:rsidRPr="000C00CB">
        <w:rPr>
          <w:sz w:val="28"/>
          <w:szCs w:val="28"/>
        </w:rPr>
        <w:t xml:space="preserve"> în drept să constate contravenţii şi să încheie procese-verbale:</w:t>
      </w:r>
      <w:r w:rsidR="003A0507" w:rsidRPr="000C00CB">
        <w:rPr>
          <w:sz w:val="28"/>
          <w:szCs w:val="28"/>
        </w:rPr>
        <w:br/>
        <w:t>    a) directorul general al Agenţiei de Inspectare şi Restaurare a Monumentelor, directorul adjunct şi specialiştii agenţiei respective, în cazul contravenţiilor prevăzute la art. 74 alin. (1), pentru bunurile de patrimoniu cultural – monumente istori</w:t>
      </w:r>
      <w:r w:rsidR="00065B29" w:rsidRPr="000C00CB">
        <w:rPr>
          <w:sz w:val="28"/>
          <w:szCs w:val="28"/>
        </w:rPr>
        <w:t>c</w:t>
      </w:r>
      <w:r w:rsidR="003A0507" w:rsidRPr="000C00CB">
        <w:rPr>
          <w:sz w:val="28"/>
          <w:szCs w:val="28"/>
        </w:rPr>
        <w:t>e de categorie naţională sau monumente de for public de categoria A</w:t>
      </w:r>
      <w:r w:rsidRPr="000C00CB">
        <w:rPr>
          <w:sz w:val="28"/>
          <w:szCs w:val="28"/>
        </w:rPr>
        <w:t xml:space="preserve"> și situri arheologice</w:t>
      </w:r>
      <w:r w:rsidR="003A0507" w:rsidRPr="000C00CB">
        <w:rPr>
          <w:sz w:val="28"/>
          <w:szCs w:val="28"/>
        </w:rPr>
        <w:t>, şi la art. 74 alin. (3)–(5), pentru monumentele de for public de categoria A</w:t>
      </w:r>
      <w:r w:rsidRPr="000C00CB">
        <w:rPr>
          <w:sz w:val="28"/>
          <w:szCs w:val="28"/>
        </w:rPr>
        <w:t xml:space="preserve"> și la alin. (6)-(9), pentru situri arheologice</w:t>
      </w:r>
      <w:r w:rsidR="003A0507" w:rsidRPr="000C00CB">
        <w:rPr>
          <w:sz w:val="28"/>
          <w:szCs w:val="28"/>
        </w:rPr>
        <w:t>;</w:t>
      </w:r>
      <w:r w:rsidRPr="000C00CB">
        <w:rPr>
          <w:sz w:val="28"/>
          <w:szCs w:val="28"/>
        </w:rPr>
        <w:t>”</w:t>
      </w:r>
    </w:p>
    <w:p w:rsidR="00FA1808" w:rsidRPr="000C00CB" w:rsidRDefault="00FA1808" w:rsidP="007C0864">
      <w:pPr>
        <w:pStyle w:val="Listparagraf"/>
        <w:ind w:left="0" w:firstLine="567"/>
        <w:jc w:val="both"/>
        <w:rPr>
          <w:sz w:val="28"/>
          <w:szCs w:val="28"/>
        </w:rPr>
      </w:pPr>
    </w:p>
    <w:p w:rsidR="00565DDA" w:rsidRPr="000C00CB" w:rsidRDefault="00565DDA" w:rsidP="00565DDA">
      <w:pPr>
        <w:pStyle w:val="Listparagraf"/>
        <w:ind w:left="0" w:firstLine="567"/>
        <w:jc w:val="both"/>
        <w:rPr>
          <w:b/>
          <w:sz w:val="28"/>
          <w:szCs w:val="28"/>
        </w:rPr>
      </w:pPr>
      <w:r w:rsidRPr="000C00CB">
        <w:rPr>
          <w:b/>
          <w:sz w:val="28"/>
          <w:szCs w:val="28"/>
        </w:rPr>
        <w:t>V</w:t>
      </w:r>
      <w:r w:rsidR="00A1731C" w:rsidRPr="000C00CB">
        <w:rPr>
          <w:b/>
          <w:sz w:val="28"/>
          <w:szCs w:val="28"/>
        </w:rPr>
        <w:t>I</w:t>
      </w:r>
      <w:r w:rsidRPr="000C00CB">
        <w:rPr>
          <w:b/>
          <w:sz w:val="28"/>
          <w:szCs w:val="28"/>
        </w:rPr>
        <w:t>. Legea  Codu</w:t>
      </w:r>
      <w:r w:rsidR="00D135E5" w:rsidRPr="000C00CB">
        <w:rPr>
          <w:b/>
          <w:sz w:val="28"/>
          <w:szCs w:val="28"/>
        </w:rPr>
        <w:t>lui</w:t>
      </w:r>
      <w:r w:rsidRPr="000C00CB">
        <w:rPr>
          <w:b/>
          <w:sz w:val="28"/>
          <w:szCs w:val="28"/>
        </w:rPr>
        <w:t xml:space="preserve"> Funciar Nr. 82 din 25.12.1991, publicată în Monitorul Oficial Nr. 107 din 04.09.2001,  art. Nr: 817, cu modificările și completările ulterioare, se modifică și se completează după cum urmează:</w:t>
      </w:r>
    </w:p>
    <w:p w:rsidR="00565DDA" w:rsidRPr="000C00CB" w:rsidRDefault="00565DDA" w:rsidP="00565DDA">
      <w:pPr>
        <w:pBdr>
          <w:left w:val="nil"/>
        </w:pBdr>
        <w:rPr>
          <w:rFonts w:cs="Times New Roman"/>
          <w:b/>
          <w:sz w:val="28"/>
          <w:szCs w:val="28"/>
        </w:rPr>
      </w:pPr>
    </w:p>
    <w:p w:rsidR="00565DDA" w:rsidRPr="000C00CB" w:rsidRDefault="00565DDA" w:rsidP="00E373F4">
      <w:pPr>
        <w:pStyle w:val="Listparagraf"/>
        <w:numPr>
          <w:ilvl w:val="0"/>
          <w:numId w:val="9"/>
        </w:numPr>
        <w:pBdr>
          <w:left w:val="nil"/>
        </w:pBdr>
        <w:tabs>
          <w:tab w:val="left" w:pos="851"/>
        </w:tabs>
        <w:ind w:left="0" w:firstLine="567"/>
        <w:jc w:val="both"/>
        <w:rPr>
          <w:b/>
          <w:sz w:val="28"/>
          <w:szCs w:val="28"/>
        </w:rPr>
      </w:pPr>
      <w:r w:rsidRPr="000C00CB">
        <w:rPr>
          <w:b/>
          <w:sz w:val="28"/>
          <w:szCs w:val="28"/>
        </w:rPr>
        <w:t xml:space="preserve">La art. 2 și la titlul Capitolului VIII, </w:t>
      </w:r>
      <w:r w:rsidRPr="000C00CB">
        <w:rPr>
          <w:sz w:val="28"/>
          <w:szCs w:val="28"/>
        </w:rPr>
        <w:t>sintagma “terenurile de valoare istorico-culturală” se substituie cu sintagma “ter</w:t>
      </w:r>
      <w:r w:rsidR="00D135E5" w:rsidRPr="000C00CB">
        <w:rPr>
          <w:sz w:val="28"/>
          <w:szCs w:val="28"/>
        </w:rPr>
        <w:t>e</w:t>
      </w:r>
      <w:r w:rsidRPr="000C00CB">
        <w:rPr>
          <w:sz w:val="28"/>
          <w:szCs w:val="28"/>
        </w:rPr>
        <w:t>nurile bunurilor de istorie și cultură</w:t>
      </w:r>
      <w:r w:rsidRPr="000C00CB">
        <w:rPr>
          <w:b/>
          <w:sz w:val="28"/>
          <w:szCs w:val="28"/>
        </w:rPr>
        <w:t>”</w:t>
      </w:r>
    </w:p>
    <w:p w:rsidR="00565DDA" w:rsidRPr="000C00CB" w:rsidRDefault="00565DDA" w:rsidP="00565DDA">
      <w:pPr>
        <w:pBdr>
          <w:left w:val="nil"/>
        </w:pBdr>
        <w:rPr>
          <w:rFonts w:cs="Times New Roman"/>
          <w:b/>
          <w:sz w:val="28"/>
          <w:szCs w:val="28"/>
        </w:rPr>
      </w:pPr>
    </w:p>
    <w:p w:rsidR="00565DDA" w:rsidRPr="000C00CB" w:rsidRDefault="00565DDA" w:rsidP="00565DDA">
      <w:pPr>
        <w:pStyle w:val="Listparagraf"/>
        <w:numPr>
          <w:ilvl w:val="0"/>
          <w:numId w:val="9"/>
        </w:numPr>
        <w:pBdr>
          <w:left w:val="nil"/>
        </w:pBdr>
        <w:rPr>
          <w:b/>
          <w:sz w:val="28"/>
          <w:szCs w:val="28"/>
        </w:rPr>
      </w:pPr>
      <w:r w:rsidRPr="000C00CB">
        <w:rPr>
          <w:b/>
          <w:sz w:val="28"/>
          <w:szCs w:val="28"/>
        </w:rPr>
        <w:t>Articolul 59,</w:t>
      </w:r>
      <w:r w:rsidRPr="000C00CB">
        <w:rPr>
          <w:sz w:val="28"/>
          <w:szCs w:val="28"/>
        </w:rPr>
        <w:t xml:space="preserve"> se expune în următoarea redacție:</w:t>
      </w:r>
    </w:p>
    <w:p w:rsidR="00565DDA" w:rsidRPr="000C00CB" w:rsidRDefault="00565DDA" w:rsidP="00565DDA">
      <w:pPr>
        <w:pBdr>
          <w:left w:val="nil"/>
        </w:pBdr>
        <w:ind w:firstLine="567"/>
        <w:rPr>
          <w:rFonts w:cs="Times New Roman"/>
          <w:sz w:val="28"/>
          <w:szCs w:val="28"/>
        </w:rPr>
      </w:pPr>
      <w:r w:rsidRPr="000C00CB">
        <w:rPr>
          <w:rFonts w:cs="Times New Roman"/>
          <w:sz w:val="28"/>
          <w:szCs w:val="28"/>
        </w:rPr>
        <w:t>“Articolul 59. Terenurile bunurilor de istorie și cultură.</w:t>
      </w:r>
    </w:p>
    <w:p w:rsidR="00565DDA" w:rsidRPr="000C00CB" w:rsidRDefault="00565DDA" w:rsidP="00565DDA">
      <w:pPr>
        <w:pBdr>
          <w:left w:val="nil"/>
        </w:pBdr>
        <w:ind w:firstLine="360"/>
        <w:rPr>
          <w:rFonts w:cs="Times New Roman"/>
          <w:sz w:val="28"/>
          <w:szCs w:val="28"/>
        </w:rPr>
      </w:pPr>
      <w:r w:rsidRPr="000C00CB">
        <w:rPr>
          <w:rFonts w:cs="Times New Roman"/>
          <w:sz w:val="28"/>
          <w:szCs w:val="28"/>
        </w:rPr>
        <w:t>(1) Terenurile bunurilor de istorie și cultură includ:</w:t>
      </w:r>
    </w:p>
    <w:p w:rsidR="00565DDA" w:rsidRPr="000C00CB" w:rsidRDefault="00565DDA" w:rsidP="00565DDA">
      <w:pPr>
        <w:pStyle w:val="Listparagraf"/>
        <w:numPr>
          <w:ilvl w:val="0"/>
          <w:numId w:val="8"/>
        </w:numPr>
        <w:pBdr>
          <w:top w:val="nil"/>
          <w:left w:val="nil"/>
          <w:bottom w:val="nil"/>
          <w:right w:val="nil"/>
          <w:between w:val="nil"/>
        </w:pBdr>
        <w:tabs>
          <w:tab w:val="left" w:pos="1134"/>
        </w:tabs>
        <w:ind w:left="0" w:firstLine="708"/>
        <w:rPr>
          <w:sz w:val="28"/>
          <w:szCs w:val="28"/>
        </w:rPr>
      </w:pPr>
      <w:r w:rsidRPr="000C00CB">
        <w:rPr>
          <w:sz w:val="28"/>
          <w:szCs w:val="28"/>
        </w:rPr>
        <w:t>Terenurile bunurilor de patrimoniu cultural imobil (monumente istorice, situri arheologice)</w:t>
      </w:r>
    </w:p>
    <w:p w:rsidR="00565DDA" w:rsidRPr="000C00CB" w:rsidRDefault="00565DDA" w:rsidP="00565DDA">
      <w:pPr>
        <w:pStyle w:val="Listparagraf"/>
        <w:numPr>
          <w:ilvl w:val="0"/>
          <w:numId w:val="8"/>
        </w:numPr>
        <w:pBdr>
          <w:top w:val="nil"/>
          <w:left w:val="nil"/>
          <w:bottom w:val="nil"/>
          <w:right w:val="nil"/>
          <w:between w:val="nil"/>
        </w:pBdr>
        <w:rPr>
          <w:sz w:val="28"/>
          <w:szCs w:val="28"/>
        </w:rPr>
      </w:pPr>
      <w:r w:rsidRPr="000C00CB">
        <w:rPr>
          <w:sz w:val="28"/>
          <w:szCs w:val="28"/>
        </w:rPr>
        <w:t>Terenurile monumentelor de for public</w:t>
      </w:r>
    </w:p>
    <w:p w:rsidR="00565DDA" w:rsidRPr="000C00CB" w:rsidRDefault="00565DDA" w:rsidP="00565DDA">
      <w:pPr>
        <w:pStyle w:val="Listparagraf"/>
        <w:numPr>
          <w:ilvl w:val="0"/>
          <w:numId w:val="8"/>
        </w:numPr>
        <w:pBdr>
          <w:top w:val="nil"/>
          <w:left w:val="nil"/>
          <w:bottom w:val="nil"/>
          <w:right w:val="nil"/>
          <w:between w:val="nil"/>
        </w:pBdr>
        <w:rPr>
          <w:sz w:val="28"/>
          <w:szCs w:val="28"/>
        </w:rPr>
      </w:pPr>
      <w:r w:rsidRPr="000C00CB">
        <w:rPr>
          <w:sz w:val="28"/>
          <w:szCs w:val="28"/>
        </w:rPr>
        <w:t>Terenurile rezervațiilor culturale.</w:t>
      </w:r>
    </w:p>
    <w:p w:rsidR="00565DDA" w:rsidRPr="000C00CB" w:rsidRDefault="00565DDA" w:rsidP="00565DDA">
      <w:pPr>
        <w:pStyle w:val="Listparagraf"/>
        <w:numPr>
          <w:ilvl w:val="0"/>
          <w:numId w:val="8"/>
        </w:numPr>
        <w:pBdr>
          <w:top w:val="nil"/>
          <w:left w:val="nil"/>
          <w:bottom w:val="nil"/>
          <w:right w:val="nil"/>
          <w:between w:val="nil"/>
        </w:pBdr>
        <w:tabs>
          <w:tab w:val="left" w:pos="1134"/>
        </w:tabs>
        <w:ind w:left="0" w:firstLine="708"/>
        <w:rPr>
          <w:sz w:val="28"/>
          <w:szCs w:val="28"/>
        </w:rPr>
      </w:pPr>
      <w:r w:rsidRPr="000C00CB">
        <w:rPr>
          <w:sz w:val="28"/>
          <w:szCs w:val="28"/>
        </w:rPr>
        <w:t>Terenurile mormintelor și cimitirelor militare și a operelor comemorative de război.</w:t>
      </w:r>
    </w:p>
    <w:p w:rsidR="00565DDA" w:rsidRPr="000C00CB" w:rsidRDefault="00565DDA" w:rsidP="00565DDA">
      <w:pPr>
        <w:pStyle w:val="Listparagraf"/>
        <w:numPr>
          <w:ilvl w:val="0"/>
          <w:numId w:val="8"/>
        </w:numPr>
        <w:pBdr>
          <w:top w:val="nil"/>
          <w:left w:val="nil"/>
          <w:bottom w:val="nil"/>
          <w:right w:val="nil"/>
          <w:between w:val="nil"/>
        </w:pBdr>
        <w:rPr>
          <w:sz w:val="28"/>
          <w:szCs w:val="28"/>
        </w:rPr>
      </w:pPr>
      <w:r w:rsidRPr="000C00CB">
        <w:rPr>
          <w:sz w:val="28"/>
          <w:szCs w:val="28"/>
        </w:rPr>
        <w:t>Terenurile cimitirelor civile.</w:t>
      </w:r>
    </w:p>
    <w:p w:rsidR="00565DDA" w:rsidRPr="000C00CB" w:rsidRDefault="00565DDA" w:rsidP="00565DDA">
      <w:pPr>
        <w:ind w:firstLine="708"/>
        <w:rPr>
          <w:rFonts w:cs="Times New Roman"/>
          <w:sz w:val="28"/>
          <w:szCs w:val="28"/>
        </w:rPr>
      </w:pPr>
      <w:r w:rsidRPr="000C00CB">
        <w:rPr>
          <w:rFonts w:cs="Times New Roman"/>
          <w:sz w:val="28"/>
          <w:szCs w:val="28"/>
        </w:rPr>
        <w:t xml:space="preserve">(2) Terenurile bunurilor de istorie și cultură se utilizează în conformitate cu destinația acestora. </w:t>
      </w:r>
    </w:p>
    <w:p w:rsidR="00565DDA" w:rsidRPr="000C00CB" w:rsidRDefault="00565DDA" w:rsidP="00565DDA">
      <w:pPr>
        <w:ind w:firstLine="708"/>
        <w:rPr>
          <w:rFonts w:cs="Times New Roman"/>
          <w:sz w:val="28"/>
          <w:szCs w:val="28"/>
        </w:rPr>
      </w:pPr>
      <w:r w:rsidRPr="000C00CB">
        <w:rPr>
          <w:rFonts w:cs="Times New Roman"/>
          <w:sz w:val="28"/>
          <w:szCs w:val="28"/>
        </w:rPr>
        <w:t>(3) Modificarea destinației terenurilor de istorie și cultură și desfășurarea aici a oricăror activități care contravin destinației acestor terenuri se interzice.</w:t>
      </w:r>
    </w:p>
    <w:p w:rsidR="00565DDA" w:rsidRDefault="00565DDA" w:rsidP="00565DDA">
      <w:pPr>
        <w:ind w:firstLine="708"/>
        <w:jc w:val="both"/>
        <w:rPr>
          <w:rFonts w:cs="Times New Roman"/>
          <w:sz w:val="28"/>
          <w:szCs w:val="28"/>
        </w:rPr>
      </w:pPr>
      <w:r w:rsidRPr="000C00CB">
        <w:rPr>
          <w:rFonts w:cs="Times New Roman"/>
          <w:sz w:val="28"/>
          <w:szCs w:val="28"/>
        </w:rPr>
        <w:t>(4) În cazul suprapunerii terenurilor bunurilor de istorie și cultură cu terenurile altor categorii de destinație, orice activitate pe aceste terenuri va ține cont de regimul multiplu de destinație a acestora, în conformitate cu prevederile legislației în vigoare.”</w:t>
      </w:r>
    </w:p>
    <w:p w:rsidR="00565DDA" w:rsidRPr="000C00CB" w:rsidRDefault="00565DDA" w:rsidP="00565DDA">
      <w:pPr>
        <w:rPr>
          <w:rFonts w:cs="Times New Roman"/>
          <w:sz w:val="28"/>
          <w:szCs w:val="28"/>
        </w:rPr>
      </w:pPr>
    </w:p>
    <w:p w:rsidR="00FA1808" w:rsidRPr="000C00CB" w:rsidRDefault="00565DDA" w:rsidP="00FB618F">
      <w:pPr>
        <w:rPr>
          <w:b/>
          <w:sz w:val="28"/>
          <w:szCs w:val="28"/>
        </w:rPr>
      </w:pPr>
      <w:r w:rsidRPr="000C00CB">
        <w:rPr>
          <w:rFonts w:cs="Times New Roman"/>
          <w:sz w:val="28"/>
          <w:szCs w:val="28"/>
        </w:rPr>
        <w:t xml:space="preserve"> </w:t>
      </w:r>
      <w:r w:rsidR="00FB618F">
        <w:rPr>
          <w:rFonts w:cs="Times New Roman"/>
          <w:sz w:val="28"/>
          <w:szCs w:val="28"/>
        </w:rPr>
        <w:tab/>
      </w:r>
      <w:r w:rsidR="00FA1808" w:rsidRPr="000C00CB">
        <w:rPr>
          <w:b/>
          <w:sz w:val="28"/>
          <w:szCs w:val="28"/>
        </w:rPr>
        <w:t xml:space="preserve">Președintele </w:t>
      </w:r>
      <w:proofErr w:type="spellStart"/>
      <w:r w:rsidR="00FA1808" w:rsidRPr="000C00CB">
        <w:rPr>
          <w:b/>
          <w:sz w:val="28"/>
          <w:szCs w:val="28"/>
        </w:rPr>
        <w:t>Parlamntului</w:t>
      </w:r>
      <w:proofErr w:type="spellEnd"/>
      <w:r w:rsidR="00FA1808" w:rsidRPr="000C00CB">
        <w:rPr>
          <w:b/>
          <w:sz w:val="28"/>
          <w:szCs w:val="28"/>
        </w:rPr>
        <w:t xml:space="preserve"> </w:t>
      </w:r>
      <w:r w:rsidR="00FA1808" w:rsidRPr="000C00CB">
        <w:rPr>
          <w:b/>
          <w:sz w:val="28"/>
          <w:szCs w:val="28"/>
        </w:rPr>
        <w:tab/>
      </w:r>
      <w:r w:rsidR="00FA1808" w:rsidRPr="000C00CB">
        <w:rPr>
          <w:b/>
          <w:sz w:val="28"/>
          <w:szCs w:val="28"/>
        </w:rPr>
        <w:tab/>
      </w:r>
      <w:r w:rsidR="00FA1808" w:rsidRPr="000C00CB">
        <w:rPr>
          <w:b/>
          <w:sz w:val="28"/>
          <w:szCs w:val="28"/>
        </w:rPr>
        <w:tab/>
      </w:r>
      <w:r w:rsidR="00FA1808" w:rsidRPr="000C00CB">
        <w:rPr>
          <w:b/>
          <w:sz w:val="28"/>
          <w:szCs w:val="28"/>
        </w:rPr>
        <w:tab/>
      </w:r>
      <w:r w:rsidR="00FA1808" w:rsidRPr="000C00CB">
        <w:rPr>
          <w:b/>
          <w:sz w:val="28"/>
          <w:szCs w:val="28"/>
        </w:rPr>
        <w:tab/>
      </w:r>
      <w:proofErr w:type="spellStart"/>
      <w:r w:rsidR="00FA1808" w:rsidRPr="000C00CB">
        <w:rPr>
          <w:b/>
          <w:sz w:val="28"/>
          <w:szCs w:val="28"/>
        </w:rPr>
        <w:t>Andrian</w:t>
      </w:r>
      <w:proofErr w:type="spellEnd"/>
      <w:r w:rsidR="00FA1808" w:rsidRPr="000C00CB">
        <w:rPr>
          <w:b/>
          <w:sz w:val="28"/>
          <w:szCs w:val="28"/>
        </w:rPr>
        <w:t xml:space="preserve"> </w:t>
      </w:r>
      <w:proofErr w:type="spellStart"/>
      <w:r w:rsidR="00FA1808" w:rsidRPr="000C00CB">
        <w:rPr>
          <w:b/>
          <w:sz w:val="28"/>
          <w:szCs w:val="28"/>
        </w:rPr>
        <w:t>Candu</w:t>
      </w:r>
      <w:proofErr w:type="spellEnd"/>
    </w:p>
    <w:sectPr w:rsidR="00FA1808" w:rsidRPr="000C0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637"/>
    <w:multiLevelType w:val="multilevel"/>
    <w:tmpl w:val="CA52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63568"/>
    <w:multiLevelType w:val="hybridMultilevel"/>
    <w:tmpl w:val="F63295E6"/>
    <w:lvl w:ilvl="0" w:tplc="3C285EF4">
      <w:start w:val="1"/>
      <w:numFmt w:val="lowerLetter"/>
      <w:lvlText w:val="%1)"/>
      <w:lvlJc w:val="left"/>
      <w:pPr>
        <w:ind w:left="1068" w:hanging="360"/>
      </w:pPr>
      <w:rPr>
        <w:rFonts w:ascii="Times New Roman" w:eastAsia="Times New Roman" w:hAnsi="Times New Roman"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FE33007"/>
    <w:multiLevelType w:val="hybridMultilevel"/>
    <w:tmpl w:val="51769DB4"/>
    <w:lvl w:ilvl="0" w:tplc="A12CC4A0">
      <w:start w:val="2"/>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17567CE3"/>
    <w:multiLevelType w:val="hybridMultilevel"/>
    <w:tmpl w:val="80A0FA96"/>
    <w:lvl w:ilvl="0" w:tplc="CFBE3E1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2EFA7456"/>
    <w:multiLevelType w:val="hybridMultilevel"/>
    <w:tmpl w:val="912E3D62"/>
    <w:lvl w:ilvl="0" w:tplc="6D0A9F02">
      <w:start w:val="1"/>
      <w:numFmt w:val="lowerLetter"/>
      <w:lvlText w:val="%1)"/>
      <w:lvlJc w:val="left"/>
      <w:pPr>
        <w:tabs>
          <w:tab w:val="num" w:pos="360"/>
        </w:tabs>
        <w:ind w:left="-133" w:firstLine="133"/>
      </w:pPr>
      <w:rPr>
        <w:rFonts w:ascii="Times New Roman" w:eastAsia="Times New Roman" w:hAnsi="Times New Roman" w:cs="Times New Roman"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5">
    <w:nsid w:val="44110417"/>
    <w:multiLevelType w:val="hybridMultilevel"/>
    <w:tmpl w:val="8782007C"/>
    <w:lvl w:ilvl="0" w:tplc="2E90B35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443B575D"/>
    <w:multiLevelType w:val="hybridMultilevel"/>
    <w:tmpl w:val="B18828BC"/>
    <w:lvl w:ilvl="0" w:tplc="26A4D268">
      <w:start w:val="1"/>
      <w:numFmt w:val="decimal"/>
      <w:lvlText w:val="%1."/>
      <w:lvlJc w:val="left"/>
      <w:pPr>
        <w:ind w:left="1065" w:hanging="360"/>
      </w:pPr>
      <w:rPr>
        <w:rFonts w:hint="default"/>
        <w:b/>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nsid w:val="618B6E1F"/>
    <w:multiLevelType w:val="hybridMultilevel"/>
    <w:tmpl w:val="FBD8132A"/>
    <w:lvl w:ilvl="0" w:tplc="841809AE">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6BB958F0"/>
    <w:multiLevelType w:val="hybridMultilevel"/>
    <w:tmpl w:val="EDC097E0"/>
    <w:lvl w:ilvl="0" w:tplc="9050DD36">
      <w:start w:val="3"/>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6F7C2547"/>
    <w:multiLevelType w:val="hybridMultilevel"/>
    <w:tmpl w:val="589CE990"/>
    <w:lvl w:ilvl="0" w:tplc="3FB45AB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7E1418F9"/>
    <w:multiLevelType w:val="multilevel"/>
    <w:tmpl w:val="8680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9"/>
  </w:num>
  <w:num w:numId="5">
    <w:abstractNumId w:val="5"/>
  </w:num>
  <w:num w:numId="6">
    <w:abstractNumId w:val="4"/>
  </w:num>
  <w:num w:numId="7">
    <w:abstractNumId w:val="2"/>
  </w:num>
  <w:num w:numId="8">
    <w:abstractNumId w:val="1"/>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B4"/>
    <w:rsid w:val="00017B23"/>
    <w:rsid w:val="00024E72"/>
    <w:rsid w:val="0003559D"/>
    <w:rsid w:val="00042B92"/>
    <w:rsid w:val="00044E7F"/>
    <w:rsid w:val="00065B29"/>
    <w:rsid w:val="0008656B"/>
    <w:rsid w:val="00097E46"/>
    <w:rsid w:val="000C00CB"/>
    <w:rsid w:val="000C27A8"/>
    <w:rsid w:val="0011405B"/>
    <w:rsid w:val="00143454"/>
    <w:rsid w:val="00151173"/>
    <w:rsid w:val="001734F7"/>
    <w:rsid w:val="00196CE9"/>
    <w:rsid w:val="001B3B8D"/>
    <w:rsid w:val="001D00AD"/>
    <w:rsid w:val="001D176D"/>
    <w:rsid w:val="001E287A"/>
    <w:rsid w:val="001F5BAD"/>
    <w:rsid w:val="002439D7"/>
    <w:rsid w:val="00244DE5"/>
    <w:rsid w:val="002644D7"/>
    <w:rsid w:val="002701F4"/>
    <w:rsid w:val="0027586A"/>
    <w:rsid w:val="00275F82"/>
    <w:rsid w:val="00282568"/>
    <w:rsid w:val="002F29FF"/>
    <w:rsid w:val="002F575D"/>
    <w:rsid w:val="00304ED8"/>
    <w:rsid w:val="003170DB"/>
    <w:rsid w:val="00363E80"/>
    <w:rsid w:val="00367F30"/>
    <w:rsid w:val="00371FF1"/>
    <w:rsid w:val="00381CB4"/>
    <w:rsid w:val="003A0507"/>
    <w:rsid w:val="003A46D1"/>
    <w:rsid w:val="003B47B1"/>
    <w:rsid w:val="003C11E7"/>
    <w:rsid w:val="003F26EA"/>
    <w:rsid w:val="003F41CD"/>
    <w:rsid w:val="003F6C17"/>
    <w:rsid w:val="00434DF6"/>
    <w:rsid w:val="00453357"/>
    <w:rsid w:val="00464802"/>
    <w:rsid w:val="00465DC5"/>
    <w:rsid w:val="00475CF3"/>
    <w:rsid w:val="004A200C"/>
    <w:rsid w:val="004A2FE9"/>
    <w:rsid w:val="004A50CB"/>
    <w:rsid w:val="004E51C0"/>
    <w:rsid w:val="004E5BA4"/>
    <w:rsid w:val="00561260"/>
    <w:rsid w:val="00565DDA"/>
    <w:rsid w:val="005732EA"/>
    <w:rsid w:val="00581A15"/>
    <w:rsid w:val="00583A1C"/>
    <w:rsid w:val="005867B8"/>
    <w:rsid w:val="006159C7"/>
    <w:rsid w:val="00624B25"/>
    <w:rsid w:val="0063702F"/>
    <w:rsid w:val="00660143"/>
    <w:rsid w:val="00677DB0"/>
    <w:rsid w:val="006910FA"/>
    <w:rsid w:val="00696EC9"/>
    <w:rsid w:val="006A2F5C"/>
    <w:rsid w:val="006B2927"/>
    <w:rsid w:val="006D2405"/>
    <w:rsid w:val="006D3FF4"/>
    <w:rsid w:val="006D54F7"/>
    <w:rsid w:val="006E6AE9"/>
    <w:rsid w:val="006F275F"/>
    <w:rsid w:val="00706D6F"/>
    <w:rsid w:val="007754D6"/>
    <w:rsid w:val="007A2E3E"/>
    <w:rsid w:val="007A76CA"/>
    <w:rsid w:val="007B18C8"/>
    <w:rsid w:val="007C0864"/>
    <w:rsid w:val="007F366F"/>
    <w:rsid w:val="00847AE7"/>
    <w:rsid w:val="00873608"/>
    <w:rsid w:val="0088225D"/>
    <w:rsid w:val="0088426F"/>
    <w:rsid w:val="008B6AA2"/>
    <w:rsid w:val="008C20DD"/>
    <w:rsid w:val="008F5A69"/>
    <w:rsid w:val="008F65B4"/>
    <w:rsid w:val="009304F1"/>
    <w:rsid w:val="0098722E"/>
    <w:rsid w:val="009B6D29"/>
    <w:rsid w:val="009C555C"/>
    <w:rsid w:val="009C730E"/>
    <w:rsid w:val="009E10D2"/>
    <w:rsid w:val="00A04DAD"/>
    <w:rsid w:val="00A115A0"/>
    <w:rsid w:val="00A14F66"/>
    <w:rsid w:val="00A1731C"/>
    <w:rsid w:val="00A35F5B"/>
    <w:rsid w:val="00A54A4D"/>
    <w:rsid w:val="00A56371"/>
    <w:rsid w:val="00A57D02"/>
    <w:rsid w:val="00A62958"/>
    <w:rsid w:val="00A64F2B"/>
    <w:rsid w:val="00A73BA3"/>
    <w:rsid w:val="00A90134"/>
    <w:rsid w:val="00A91364"/>
    <w:rsid w:val="00AB467F"/>
    <w:rsid w:val="00AC05ED"/>
    <w:rsid w:val="00AD0C6C"/>
    <w:rsid w:val="00AD2DC8"/>
    <w:rsid w:val="00AE249D"/>
    <w:rsid w:val="00B04966"/>
    <w:rsid w:val="00B21CB6"/>
    <w:rsid w:val="00B2544E"/>
    <w:rsid w:val="00B642C0"/>
    <w:rsid w:val="00B87C80"/>
    <w:rsid w:val="00BA2040"/>
    <w:rsid w:val="00BA5EE7"/>
    <w:rsid w:val="00C120C7"/>
    <w:rsid w:val="00C35E5A"/>
    <w:rsid w:val="00C461D9"/>
    <w:rsid w:val="00C46E19"/>
    <w:rsid w:val="00C61C60"/>
    <w:rsid w:val="00CD4758"/>
    <w:rsid w:val="00CD577A"/>
    <w:rsid w:val="00CF5F04"/>
    <w:rsid w:val="00D074FC"/>
    <w:rsid w:val="00D135E5"/>
    <w:rsid w:val="00D363FD"/>
    <w:rsid w:val="00D8155C"/>
    <w:rsid w:val="00D86467"/>
    <w:rsid w:val="00DA708B"/>
    <w:rsid w:val="00DF5A61"/>
    <w:rsid w:val="00E061D9"/>
    <w:rsid w:val="00E25685"/>
    <w:rsid w:val="00E373F4"/>
    <w:rsid w:val="00EB58BA"/>
    <w:rsid w:val="00ED654D"/>
    <w:rsid w:val="00EE2A94"/>
    <w:rsid w:val="00EF4D7C"/>
    <w:rsid w:val="00F20A91"/>
    <w:rsid w:val="00F565A6"/>
    <w:rsid w:val="00F56715"/>
    <w:rsid w:val="00F70423"/>
    <w:rsid w:val="00F71748"/>
    <w:rsid w:val="00F71C87"/>
    <w:rsid w:val="00F97C99"/>
    <w:rsid w:val="00FA1808"/>
    <w:rsid w:val="00FA29A6"/>
    <w:rsid w:val="00FB618F"/>
    <w:rsid w:val="00FF72E9"/>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3E"/>
    <w:pPr>
      <w:spacing w:after="0" w:line="240" w:lineRule="auto"/>
    </w:pPr>
    <w:rPr>
      <w:rFonts w:ascii="Times New Roman" w:hAnsi="Times New Roman"/>
      <w:sz w:val="24"/>
      <w:szCs w:val="24"/>
      <w:lang w:val="ro-RO" w:eastAsia="ru-RU"/>
    </w:rPr>
  </w:style>
  <w:style w:type="paragraph" w:styleId="Titlu1">
    <w:name w:val="heading 1"/>
    <w:basedOn w:val="Normal"/>
    <w:next w:val="Normal"/>
    <w:link w:val="Titlu1Caracter"/>
    <w:qFormat/>
    <w:rsid w:val="007A2E3E"/>
    <w:pPr>
      <w:keepNext/>
      <w:spacing w:before="240" w:after="60"/>
      <w:outlineLvl w:val="0"/>
    </w:pPr>
    <w:rPr>
      <w:rFonts w:ascii="Arial" w:eastAsia="Times New Roman" w:hAnsi="Arial" w:cs="Arial"/>
      <w:b/>
      <w:bCs/>
      <w:kern w:val="32"/>
      <w:sz w:val="32"/>
      <w:szCs w:val="32"/>
    </w:rPr>
  </w:style>
  <w:style w:type="paragraph" w:styleId="Titlu2">
    <w:name w:val="heading 2"/>
    <w:basedOn w:val="Normal"/>
    <w:next w:val="Normal"/>
    <w:link w:val="Titlu2Caracter"/>
    <w:unhideWhenUsed/>
    <w:qFormat/>
    <w:rsid w:val="007A2E3E"/>
    <w:pPr>
      <w:keepNext/>
      <w:jc w:val="center"/>
      <w:outlineLvl w:val="1"/>
    </w:pPr>
    <w:rPr>
      <w:rFonts w:eastAsia="Times New Roman" w:cs="Times New Roman"/>
      <w:sz w:val="28"/>
      <w:szCs w:val="20"/>
    </w:rPr>
  </w:style>
  <w:style w:type="paragraph" w:styleId="Titlu5">
    <w:name w:val="heading 5"/>
    <w:basedOn w:val="Normal"/>
    <w:next w:val="Normal"/>
    <w:link w:val="Titlu5Caracter"/>
    <w:semiHidden/>
    <w:unhideWhenUsed/>
    <w:qFormat/>
    <w:rsid w:val="007A2E3E"/>
    <w:pPr>
      <w:keepNext/>
      <w:jc w:val="center"/>
      <w:outlineLvl w:val="4"/>
    </w:pPr>
    <w:rPr>
      <w:rFonts w:eastAsia="Times New Roman" w:cs="Times New Roman"/>
      <w:b/>
      <w:bCs/>
      <w:spacing w:val="20"/>
      <w:sz w:val="22"/>
      <w:szCs w:val="20"/>
      <w:lang w:val="ru-RU"/>
    </w:rPr>
  </w:style>
  <w:style w:type="paragraph" w:styleId="Titlu6">
    <w:name w:val="heading 6"/>
    <w:basedOn w:val="Normal"/>
    <w:next w:val="Normal"/>
    <w:link w:val="Titlu6Caracter"/>
    <w:semiHidden/>
    <w:unhideWhenUsed/>
    <w:qFormat/>
    <w:rsid w:val="007A2E3E"/>
    <w:pPr>
      <w:spacing w:before="240" w:after="60"/>
      <w:outlineLvl w:val="5"/>
    </w:pPr>
    <w:rPr>
      <w:rFonts w:eastAsia="Times New Roman" w:cs="Times New Roman"/>
      <w:b/>
      <w:bCs/>
      <w:sz w:val="22"/>
      <w:szCs w:val="22"/>
      <w:lang w:val="ru-RU"/>
    </w:rPr>
  </w:style>
  <w:style w:type="paragraph" w:styleId="Titlu8">
    <w:name w:val="heading 8"/>
    <w:basedOn w:val="Normal"/>
    <w:next w:val="Normal"/>
    <w:link w:val="Titlu8Caracter"/>
    <w:semiHidden/>
    <w:unhideWhenUsed/>
    <w:qFormat/>
    <w:rsid w:val="007A2E3E"/>
    <w:pPr>
      <w:spacing w:before="240" w:after="60"/>
      <w:outlineLvl w:val="7"/>
    </w:pPr>
    <w:rPr>
      <w:rFonts w:eastAsia="Times New Roman" w:cs="Times New Roman"/>
      <w:i/>
      <w:iCs/>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A2E3E"/>
    <w:rPr>
      <w:rFonts w:ascii="Arial" w:eastAsia="Times New Roman" w:hAnsi="Arial" w:cs="Arial"/>
      <w:b/>
      <w:bCs/>
      <w:kern w:val="32"/>
      <w:sz w:val="32"/>
      <w:szCs w:val="32"/>
      <w:lang w:val="ro-RO" w:eastAsia="ru-RU"/>
    </w:rPr>
  </w:style>
  <w:style w:type="character" w:customStyle="1" w:styleId="Titlu2Caracter">
    <w:name w:val="Titlu 2 Caracter"/>
    <w:basedOn w:val="Fontdeparagrafimplicit"/>
    <w:link w:val="Titlu2"/>
    <w:rsid w:val="007A2E3E"/>
    <w:rPr>
      <w:rFonts w:ascii="Times New Roman" w:eastAsia="Times New Roman" w:hAnsi="Times New Roman" w:cs="Times New Roman"/>
      <w:sz w:val="28"/>
      <w:szCs w:val="20"/>
      <w:lang w:val="ro-RO" w:eastAsia="ru-RU"/>
    </w:rPr>
  </w:style>
  <w:style w:type="character" w:customStyle="1" w:styleId="Titlu5Caracter">
    <w:name w:val="Titlu 5 Caracter"/>
    <w:basedOn w:val="Fontdeparagrafimplicit"/>
    <w:link w:val="Titlu5"/>
    <w:semiHidden/>
    <w:rsid w:val="007A2E3E"/>
    <w:rPr>
      <w:rFonts w:ascii="Times New Roman" w:eastAsia="Times New Roman" w:hAnsi="Times New Roman" w:cs="Times New Roman"/>
      <w:b/>
      <w:bCs/>
      <w:spacing w:val="20"/>
      <w:szCs w:val="20"/>
      <w:lang w:eastAsia="ru-RU"/>
    </w:rPr>
  </w:style>
  <w:style w:type="character" w:customStyle="1" w:styleId="Titlu6Caracter">
    <w:name w:val="Titlu 6 Caracter"/>
    <w:basedOn w:val="Fontdeparagrafimplicit"/>
    <w:link w:val="Titlu6"/>
    <w:semiHidden/>
    <w:rsid w:val="007A2E3E"/>
    <w:rPr>
      <w:rFonts w:ascii="Times New Roman" w:eastAsia="Times New Roman" w:hAnsi="Times New Roman" w:cs="Times New Roman"/>
      <w:b/>
      <w:bCs/>
      <w:lang w:eastAsia="ru-RU"/>
    </w:rPr>
  </w:style>
  <w:style w:type="character" w:customStyle="1" w:styleId="Titlu8Caracter">
    <w:name w:val="Titlu 8 Caracter"/>
    <w:basedOn w:val="Fontdeparagrafimplicit"/>
    <w:link w:val="Titlu8"/>
    <w:semiHidden/>
    <w:rsid w:val="007A2E3E"/>
    <w:rPr>
      <w:rFonts w:ascii="Times New Roman" w:eastAsia="Times New Roman" w:hAnsi="Times New Roman" w:cs="Times New Roman"/>
      <w:i/>
      <w:iCs/>
      <w:sz w:val="24"/>
      <w:szCs w:val="24"/>
      <w:lang w:eastAsia="ru-RU"/>
    </w:rPr>
  </w:style>
  <w:style w:type="paragraph" w:styleId="Titlu">
    <w:name w:val="Title"/>
    <w:basedOn w:val="Normal"/>
    <w:link w:val="TitluCaracter"/>
    <w:qFormat/>
    <w:rsid w:val="007A2E3E"/>
    <w:pPr>
      <w:jc w:val="center"/>
    </w:pPr>
    <w:rPr>
      <w:rFonts w:eastAsia="Times New Roman" w:cs="Times New Roman"/>
      <w:b/>
      <w:bCs/>
      <w:caps/>
      <w:lang w:val="en-US" w:eastAsia="en-US"/>
    </w:rPr>
  </w:style>
  <w:style w:type="character" w:customStyle="1" w:styleId="TitluCaracter">
    <w:name w:val="Titlu Caracter"/>
    <w:basedOn w:val="Fontdeparagrafimplicit"/>
    <w:link w:val="Titlu"/>
    <w:rsid w:val="007A2E3E"/>
    <w:rPr>
      <w:rFonts w:ascii="Times New Roman" w:eastAsia="Times New Roman" w:hAnsi="Times New Roman" w:cs="Times New Roman"/>
      <w:b/>
      <w:bCs/>
      <w:caps/>
      <w:sz w:val="24"/>
      <w:szCs w:val="24"/>
      <w:lang w:val="en-US"/>
    </w:rPr>
  </w:style>
  <w:style w:type="paragraph" w:styleId="Subtitlu">
    <w:name w:val="Subtitle"/>
    <w:basedOn w:val="Normal"/>
    <w:link w:val="SubtitluCaracter"/>
    <w:qFormat/>
    <w:rsid w:val="007A2E3E"/>
    <w:pPr>
      <w:jc w:val="center"/>
    </w:pPr>
    <w:rPr>
      <w:rFonts w:eastAsia="Times New Roman" w:cs="Times New Roman"/>
      <w:b/>
      <w:bCs/>
      <w:lang w:val="en-US"/>
    </w:rPr>
  </w:style>
  <w:style w:type="character" w:customStyle="1" w:styleId="SubtitluCaracter">
    <w:name w:val="Subtitlu Caracter"/>
    <w:basedOn w:val="Fontdeparagrafimplicit"/>
    <w:link w:val="Subtitlu"/>
    <w:rsid w:val="007A2E3E"/>
    <w:rPr>
      <w:rFonts w:ascii="Times New Roman" w:eastAsia="Times New Roman" w:hAnsi="Times New Roman" w:cs="Times New Roman"/>
      <w:b/>
      <w:bCs/>
      <w:sz w:val="24"/>
      <w:szCs w:val="24"/>
      <w:lang w:val="en-US" w:eastAsia="ru-RU"/>
    </w:rPr>
  </w:style>
  <w:style w:type="paragraph" w:styleId="Listparagraf">
    <w:name w:val="List Paragraph"/>
    <w:basedOn w:val="Normal"/>
    <w:uiPriority w:val="34"/>
    <w:qFormat/>
    <w:rsid w:val="007A2E3E"/>
    <w:pPr>
      <w:ind w:left="720"/>
      <w:contextualSpacing/>
    </w:pPr>
    <w:rPr>
      <w:rFonts w:eastAsia="Times New Roman" w:cs="Times New Roman"/>
    </w:rPr>
  </w:style>
  <w:style w:type="character" w:styleId="Hyperlink">
    <w:name w:val="Hyperlink"/>
    <w:basedOn w:val="Fontdeparagrafimplicit"/>
    <w:uiPriority w:val="99"/>
    <w:semiHidden/>
    <w:unhideWhenUsed/>
    <w:rsid w:val="00381CB4"/>
    <w:rPr>
      <w:color w:val="0000FF"/>
      <w:u w:val="single"/>
    </w:rPr>
  </w:style>
  <w:style w:type="character" w:customStyle="1" w:styleId="docheader">
    <w:name w:val="doc_header"/>
    <w:basedOn w:val="Fontdeparagrafimplicit"/>
    <w:rsid w:val="00381CB4"/>
  </w:style>
  <w:style w:type="character" w:customStyle="1" w:styleId="docred">
    <w:name w:val="doc_red"/>
    <w:basedOn w:val="Fontdeparagrafimplicit"/>
    <w:rsid w:val="00D8155C"/>
  </w:style>
  <w:style w:type="paragraph" w:styleId="NormalWeb">
    <w:name w:val="Normal (Web)"/>
    <w:basedOn w:val="Normal"/>
    <w:unhideWhenUsed/>
    <w:rsid w:val="00D8155C"/>
    <w:pPr>
      <w:spacing w:before="100" w:beforeAutospacing="1" w:after="100" w:afterAutospacing="1"/>
    </w:pPr>
    <w:rPr>
      <w:rFonts w:eastAsia="Times New Roman" w:cs="Times New Roman"/>
      <w:lang w:val="ru-RU"/>
    </w:rPr>
  </w:style>
  <w:style w:type="character" w:styleId="Robust">
    <w:name w:val="Strong"/>
    <w:basedOn w:val="Fontdeparagrafimplicit"/>
    <w:uiPriority w:val="22"/>
    <w:qFormat/>
    <w:rsid w:val="006E6AE9"/>
    <w:rPr>
      <w:b/>
      <w:bCs/>
    </w:rPr>
  </w:style>
  <w:style w:type="character" w:customStyle="1" w:styleId="docblue">
    <w:name w:val="doc_blue"/>
    <w:basedOn w:val="Fontdeparagrafimplicit"/>
    <w:rsid w:val="008C2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3E"/>
    <w:pPr>
      <w:spacing w:after="0" w:line="240" w:lineRule="auto"/>
    </w:pPr>
    <w:rPr>
      <w:rFonts w:ascii="Times New Roman" w:hAnsi="Times New Roman"/>
      <w:sz w:val="24"/>
      <w:szCs w:val="24"/>
      <w:lang w:val="ro-RO" w:eastAsia="ru-RU"/>
    </w:rPr>
  </w:style>
  <w:style w:type="paragraph" w:styleId="Titlu1">
    <w:name w:val="heading 1"/>
    <w:basedOn w:val="Normal"/>
    <w:next w:val="Normal"/>
    <w:link w:val="Titlu1Caracter"/>
    <w:qFormat/>
    <w:rsid w:val="007A2E3E"/>
    <w:pPr>
      <w:keepNext/>
      <w:spacing w:before="240" w:after="60"/>
      <w:outlineLvl w:val="0"/>
    </w:pPr>
    <w:rPr>
      <w:rFonts w:ascii="Arial" w:eastAsia="Times New Roman" w:hAnsi="Arial" w:cs="Arial"/>
      <w:b/>
      <w:bCs/>
      <w:kern w:val="32"/>
      <w:sz w:val="32"/>
      <w:szCs w:val="32"/>
    </w:rPr>
  </w:style>
  <w:style w:type="paragraph" w:styleId="Titlu2">
    <w:name w:val="heading 2"/>
    <w:basedOn w:val="Normal"/>
    <w:next w:val="Normal"/>
    <w:link w:val="Titlu2Caracter"/>
    <w:unhideWhenUsed/>
    <w:qFormat/>
    <w:rsid w:val="007A2E3E"/>
    <w:pPr>
      <w:keepNext/>
      <w:jc w:val="center"/>
      <w:outlineLvl w:val="1"/>
    </w:pPr>
    <w:rPr>
      <w:rFonts w:eastAsia="Times New Roman" w:cs="Times New Roman"/>
      <w:sz w:val="28"/>
      <w:szCs w:val="20"/>
    </w:rPr>
  </w:style>
  <w:style w:type="paragraph" w:styleId="Titlu5">
    <w:name w:val="heading 5"/>
    <w:basedOn w:val="Normal"/>
    <w:next w:val="Normal"/>
    <w:link w:val="Titlu5Caracter"/>
    <w:semiHidden/>
    <w:unhideWhenUsed/>
    <w:qFormat/>
    <w:rsid w:val="007A2E3E"/>
    <w:pPr>
      <w:keepNext/>
      <w:jc w:val="center"/>
      <w:outlineLvl w:val="4"/>
    </w:pPr>
    <w:rPr>
      <w:rFonts w:eastAsia="Times New Roman" w:cs="Times New Roman"/>
      <w:b/>
      <w:bCs/>
      <w:spacing w:val="20"/>
      <w:sz w:val="22"/>
      <w:szCs w:val="20"/>
      <w:lang w:val="ru-RU"/>
    </w:rPr>
  </w:style>
  <w:style w:type="paragraph" w:styleId="Titlu6">
    <w:name w:val="heading 6"/>
    <w:basedOn w:val="Normal"/>
    <w:next w:val="Normal"/>
    <w:link w:val="Titlu6Caracter"/>
    <w:semiHidden/>
    <w:unhideWhenUsed/>
    <w:qFormat/>
    <w:rsid w:val="007A2E3E"/>
    <w:pPr>
      <w:spacing w:before="240" w:after="60"/>
      <w:outlineLvl w:val="5"/>
    </w:pPr>
    <w:rPr>
      <w:rFonts w:eastAsia="Times New Roman" w:cs="Times New Roman"/>
      <w:b/>
      <w:bCs/>
      <w:sz w:val="22"/>
      <w:szCs w:val="22"/>
      <w:lang w:val="ru-RU"/>
    </w:rPr>
  </w:style>
  <w:style w:type="paragraph" w:styleId="Titlu8">
    <w:name w:val="heading 8"/>
    <w:basedOn w:val="Normal"/>
    <w:next w:val="Normal"/>
    <w:link w:val="Titlu8Caracter"/>
    <w:semiHidden/>
    <w:unhideWhenUsed/>
    <w:qFormat/>
    <w:rsid w:val="007A2E3E"/>
    <w:pPr>
      <w:spacing w:before="240" w:after="60"/>
      <w:outlineLvl w:val="7"/>
    </w:pPr>
    <w:rPr>
      <w:rFonts w:eastAsia="Times New Roman" w:cs="Times New Roman"/>
      <w:i/>
      <w:iCs/>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A2E3E"/>
    <w:rPr>
      <w:rFonts w:ascii="Arial" w:eastAsia="Times New Roman" w:hAnsi="Arial" w:cs="Arial"/>
      <w:b/>
      <w:bCs/>
      <w:kern w:val="32"/>
      <w:sz w:val="32"/>
      <w:szCs w:val="32"/>
      <w:lang w:val="ro-RO" w:eastAsia="ru-RU"/>
    </w:rPr>
  </w:style>
  <w:style w:type="character" w:customStyle="1" w:styleId="Titlu2Caracter">
    <w:name w:val="Titlu 2 Caracter"/>
    <w:basedOn w:val="Fontdeparagrafimplicit"/>
    <w:link w:val="Titlu2"/>
    <w:rsid w:val="007A2E3E"/>
    <w:rPr>
      <w:rFonts w:ascii="Times New Roman" w:eastAsia="Times New Roman" w:hAnsi="Times New Roman" w:cs="Times New Roman"/>
      <w:sz w:val="28"/>
      <w:szCs w:val="20"/>
      <w:lang w:val="ro-RO" w:eastAsia="ru-RU"/>
    </w:rPr>
  </w:style>
  <w:style w:type="character" w:customStyle="1" w:styleId="Titlu5Caracter">
    <w:name w:val="Titlu 5 Caracter"/>
    <w:basedOn w:val="Fontdeparagrafimplicit"/>
    <w:link w:val="Titlu5"/>
    <w:semiHidden/>
    <w:rsid w:val="007A2E3E"/>
    <w:rPr>
      <w:rFonts w:ascii="Times New Roman" w:eastAsia="Times New Roman" w:hAnsi="Times New Roman" w:cs="Times New Roman"/>
      <w:b/>
      <w:bCs/>
      <w:spacing w:val="20"/>
      <w:szCs w:val="20"/>
      <w:lang w:eastAsia="ru-RU"/>
    </w:rPr>
  </w:style>
  <w:style w:type="character" w:customStyle="1" w:styleId="Titlu6Caracter">
    <w:name w:val="Titlu 6 Caracter"/>
    <w:basedOn w:val="Fontdeparagrafimplicit"/>
    <w:link w:val="Titlu6"/>
    <w:semiHidden/>
    <w:rsid w:val="007A2E3E"/>
    <w:rPr>
      <w:rFonts w:ascii="Times New Roman" w:eastAsia="Times New Roman" w:hAnsi="Times New Roman" w:cs="Times New Roman"/>
      <w:b/>
      <w:bCs/>
      <w:lang w:eastAsia="ru-RU"/>
    </w:rPr>
  </w:style>
  <w:style w:type="character" w:customStyle="1" w:styleId="Titlu8Caracter">
    <w:name w:val="Titlu 8 Caracter"/>
    <w:basedOn w:val="Fontdeparagrafimplicit"/>
    <w:link w:val="Titlu8"/>
    <w:semiHidden/>
    <w:rsid w:val="007A2E3E"/>
    <w:rPr>
      <w:rFonts w:ascii="Times New Roman" w:eastAsia="Times New Roman" w:hAnsi="Times New Roman" w:cs="Times New Roman"/>
      <w:i/>
      <w:iCs/>
      <w:sz w:val="24"/>
      <w:szCs w:val="24"/>
      <w:lang w:eastAsia="ru-RU"/>
    </w:rPr>
  </w:style>
  <w:style w:type="paragraph" w:styleId="Titlu">
    <w:name w:val="Title"/>
    <w:basedOn w:val="Normal"/>
    <w:link w:val="TitluCaracter"/>
    <w:qFormat/>
    <w:rsid w:val="007A2E3E"/>
    <w:pPr>
      <w:jc w:val="center"/>
    </w:pPr>
    <w:rPr>
      <w:rFonts w:eastAsia="Times New Roman" w:cs="Times New Roman"/>
      <w:b/>
      <w:bCs/>
      <w:caps/>
      <w:lang w:val="en-US" w:eastAsia="en-US"/>
    </w:rPr>
  </w:style>
  <w:style w:type="character" w:customStyle="1" w:styleId="TitluCaracter">
    <w:name w:val="Titlu Caracter"/>
    <w:basedOn w:val="Fontdeparagrafimplicit"/>
    <w:link w:val="Titlu"/>
    <w:rsid w:val="007A2E3E"/>
    <w:rPr>
      <w:rFonts w:ascii="Times New Roman" w:eastAsia="Times New Roman" w:hAnsi="Times New Roman" w:cs="Times New Roman"/>
      <w:b/>
      <w:bCs/>
      <w:caps/>
      <w:sz w:val="24"/>
      <w:szCs w:val="24"/>
      <w:lang w:val="en-US"/>
    </w:rPr>
  </w:style>
  <w:style w:type="paragraph" w:styleId="Subtitlu">
    <w:name w:val="Subtitle"/>
    <w:basedOn w:val="Normal"/>
    <w:link w:val="SubtitluCaracter"/>
    <w:qFormat/>
    <w:rsid w:val="007A2E3E"/>
    <w:pPr>
      <w:jc w:val="center"/>
    </w:pPr>
    <w:rPr>
      <w:rFonts w:eastAsia="Times New Roman" w:cs="Times New Roman"/>
      <w:b/>
      <w:bCs/>
      <w:lang w:val="en-US"/>
    </w:rPr>
  </w:style>
  <w:style w:type="character" w:customStyle="1" w:styleId="SubtitluCaracter">
    <w:name w:val="Subtitlu Caracter"/>
    <w:basedOn w:val="Fontdeparagrafimplicit"/>
    <w:link w:val="Subtitlu"/>
    <w:rsid w:val="007A2E3E"/>
    <w:rPr>
      <w:rFonts w:ascii="Times New Roman" w:eastAsia="Times New Roman" w:hAnsi="Times New Roman" w:cs="Times New Roman"/>
      <w:b/>
      <w:bCs/>
      <w:sz w:val="24"/>
      <w:szCs w:val="24"/>
      <w:lang w:val="en-US" w:eastAsia="ru-RU"/>
    </w:rPr>
  </w:style>
  <w:style w:type="paragraph" w:styleId="Listparagraf">
    <w:name w:val="List Paragraph"/>
    <w:basedOn w:val="Normal"/>
    <w:uiPriority w:val="34"/>
    <w:qFormat/>
    <w:rsid w:val="007A2E3E"/>
    <w:pPr>
      <w:ind w:left="720"/>
      <w:contextualSpacing/>
    </w:pPr>
    <w:rPr>
      <w:rFonts w:eastAsia="Times New Roman" w:cs="Times New Roman"/>
    </w:rPr>
  </w:style>
  <w:style w:type="character" w:styleId="Hyperlink">
    <w:name w:val="Hyperlink"/>
    <w:basedOn w:val="Fontdeparagrafimplicit"/>
    <w:uiPriority w:val="99"/>
    <w:semiHidden/>
    <w:unhideWhenUsed/>
    <w:rsid w:val="00381CB4"/>
    <w:rPr>
      <w:color w:val="0000FF"/>
      <w:u w:val="single"/>
    </w:rPr>
  </w:style>
  <w:style w:type="character" w:customStyle="1" w:styleId="docheader">
    <w:name w:val="doc_header"/>
    <w:basedOn w:val="Fontdeparagrafimplicit"/>
    <w:rsid w:val="00381CB4"/>
  </w:style>
  <w:style w:type="character" w:customStyle="1" w:styleId="docred">
    <w:name w:val="doc_red"/>
    <w:basedOn w:val="Fontdeparagrafimplicit"/>
    <w:rsid w:val="00D8155C"/>
  </w:style>
  <w:style w:type="paragraph" w:styleId="NormalWeb">
    <w:name w:val="Normal (Web)"/>
    <w:basedOn w:val="Normal"/>
    <w:unhideWhenUsed/>
    <w:rsid w:val="00D8155C"/>
    <w:pPr>
      <w:spacing w:before="100" w:beforeAutospacing="1" w:after="100" w:afterAutospacing="1"/>
    </w:pPr>
    <w:rPr>
      <w:rFonts w:eastAsia="Times New Roman" w:cs="Times New Roman"/>
      <w:lang w:val="ru-RU"/>
    </w:rPr>
  </w:style>
  <w:style w:type="character" w:styleId="Robust">
    <w:name w:val="Strong"/>
    <w:basedOn w:val="Fontdeparagrafimplicit"/>
    <w:uiPriority w:val="22"/>
    <w:qFormat/>
    <w:rsid w:val="006E6AE9"/>
    <w:rPr>
      <w:b/>
      <w:bCs/>
    </w:rPr>
  </w:style>
  <w:style w:type="character" w:customStyle="1" w:styleId="docblue">
    <w:name w:val="doc_blue"/>
    <w:basedOn w:val="Fontdeparagrafimplicit"/>
    <w:rsid w:val="008C2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1698">
      <w:bodyDiv w:val="1"/>
      <w:marLeft w:val="0"/>
      <w:marRight w:val="0"/>
      <w:marTop w:val="0"/>
      <w:marBottom w:val="0"/>
      <w:divBdr>
        <w:top w:val="none" w:sz="0" w:space="0" w:color="auto"/>
        <w:left w:val="none" w:sz="0" w:space="0" w:color="auto"/>
        <w:bottom w:val="none" w:sz="0" w:space="0" w:color="auto"/>
        <w:right w:val="none" w:sz="0" w:space="0" w:color="auto"/>
      </w:divBdr>
    </w:div>
    <w:div w:id="160967611">
      <w:bodyDiv w:val="1"/>
      <w:marLeft w:val="0"/>
      <w:marRight w:val="0"/>
      <w:marTop w:val="0"/>
      <w:marBottom w:val="0"/>
      <w:divBdr>
        <w:top w:val="none" w:sz="0" w:space="0" w:color="auto"/>
        <w:left w:val="none" w:sz="0" w:space="0" w:color="auto"/>
        <w:bottom w:val="none" w:sz="0" w:space="0" w:color="auto"/>
        <w:right w:val="none" w:sz="0" w:space="0" w:color="auto"/>
      </w:divBdr>
    </w:div>
    <w:div w:id="172451284">
      <w:bodyDiv w:val="1"/>
      <w:marLeft w:val="0"/>
      <w:marRight w:val="0"/>
      <w:marTop w:val="0"/>
      <w:marBottom w:val="0"/>
      <w:divBdr>
        <w:top w:val="none" w:sz="0" w:space="0" w:color="auto"/>
        <w:left w:val="none" w:sz="0" w:space="0" w:color="auto"/>
        <w:bottom w:val="none" w:sz="0" w:space="0" w:color="auto"/>
        <w:right w:val="none" w:sz="0" w:space="0" w:color="auto"/>
      </w:divBdr>
    </w:div>
    <w:div w:id="220605977">
      <w:bodyDiv w:val="1"/>
      <w:marLeft w:val="0"/>
      <w:marRight w:val="0"/>
      <w:marTop w:val="0"/>
      <w:marBottom w:val="0"/>
      <w:divBdr>
        <w:top w:val="none" w:sz="0" w:space="0" w:color="auto"/>
        <w:left w:val="none" w:sz="0" w:space="0" w:color="auto"/>
        <w:bottom w:val="none" w:sz="0" w:space="0" w:color="auto"/>
        <w:right w:val="none" w:sz="0" w:space="0" w:color="auto"/>
      </w:divBdr>
    </w:div>
    <w:div w:id="409278468">
      <w:bodyDiv w:val="1"/>
      <w:marLeft w:val="0"/>
      <w:marRight w:val="0"/>
      <w:marTop w:val="0"/>
      <w:marBottom w:val="0"/>
      <w:divBdr>
        <w:top w:val="none" w:sz="0" w:space="0" w:color="auto"/>
        <w:left w:val="none" w:sz="0" w:space="0" w:color="auto"/>
        <w:bottom w:val="none" w:sz="0" w:space="0" w:color="auto"/>
        <w:right w:val="none" w:sz="0" w:space="0" w:color="auto"/>
      </w:divBdr>
    </w:div>
    <w:div w:id="428278811">
      <w:bodyDiv w:val="1"/>
      <w:marLeft w:val="0"/>
      <w:marRight w:val="0"/>
      <w:marTop w:val="0"/>
      <w:marBottom w:val="0"/>
      <w:divBdr>
        <w:top w:val="none" w:sz="0" w:space="0" w:color="auto"/>
        <w:left w:val="none" w:sz="0" w:space="0" w:color="auto"/>
        <w:bottom w:val="none" w:sz="0" w:space="0" w:color="auto"/>
        <w:right w:val="none" w:sz="0" w:space="0" w:color="auto"/>
      </w:divBdr>
    </w:div>
    <w:div w:id="647589206">
      <w:bodyDiv w:val="1"/>
      <w:marLeft w:val="0"/>
      <w:marRight w:val="0"/>
      <w:marTop w:val="0"/>
      <w:marBottom w:val="0"/>
      <w:divBdr>
        <w:top w:val="none" w:sz="0" w:space="0" w:color="auto"/>
        <w:left w:val="none" w:sz="0" w:space="0" w:color="auto"/>
        <w:bottom w:val="none" w:sz="0" w:space="0" w:color="auto"/>
        <w:right w:val="none" w:sz="0" w:space="0" w:color="auto"/>
      </w:divBdr>
    </w:div>
    <w:div w:id="721713964">
      <w:bodyDiv w:val="1"/>
      <w:marLeft w:val="0"/>
      <w:marRight w:val="0"/>
      <w:marTop w:val="0"/>
      <w:marBottom w:val="0"/>
      <w:divBdr>
        <w:top w:val="none" w:sz="0" w:space="0" w:color="auto"/>
        <w:left w:val="none" w:sz="0" w:space="0" w:color="auto"/>
        <w:bottom w:val="none" w:sz="0" w:space="0" w:color="auto"/>
        <w:right w:val="none" w:sz="0" w:space="0" w:color="auto"/>
      </w:divBdr>
    </w:div>
    <w:div w:id="965742380">
      <w:bodyDiv w:val="1"/>
      <w:marLeft w:val="0"/>
      <w:marRight w:val="0"/>
      <w:marTop w:val="0"/>
      <w:marBottom w:val="0"/>
      <w:divBdr>
        <w:top w:val="none" w:sz="0" w:space="0" w:color="auto"/>
        <w:left w:val="none" w:sz="0" w:space="0" w:color="auto"/>
        <w:bottom w:val="none" w:sz="0" w:space="0" w:color="auto"/>
        <w:right w:val="none" w:sz="0" w:space="0" w:color="auto"/>
      </w:divBdr>
    </w:div>
    <w:div w:id="1528987470">
      <w:bodyDiv w:val="1"/>
      <w:marLeft w:val="0"/>
      <w:marRight w:val="0"/>
      <w:marTop w:val="0"/>
      <w:marBottom w:val="0"/>
      <w:divBdr>
        <w:top w:val="none" w:sz="0" w:space="0" w:color="auto"/>
        <w:left w:val="none" w:sz="0" w:space="0" w:color="auto"/>
        <w:bottom w:val="none" w:sz="0" w:space="0" w:color="auto"/>
        <w:right w:val="none" w:sz="0" w:space="0" w:color="auto"/>
      </w:divBdr>
    </w:div>
    <w:div w:id="15996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A344D-EFAC-40BA-88E5-CD10C8B4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1</Pages>
  <Words>4662</Words>
  <Characters>27043</Characters>
  <Application>Microsoft Office Word</Application>
  <DocSecurity>0</DocSecurity>
  <Lines>225</Lines>
  <Paragraphs>63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MC</Company>
  <LinksUpToDate>false</LinksUpToDate>
  <CharactersWithSpaces>31642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Gheorghe Postica</dc:creator>
  <cp:lastModifiedBy>Utilizator1</cp:lastModifiedBy>
  <cp:revision>37</cp:revision>
  <dcterms:created xsi:type="dcterms:W3CDTF">2017-10-11T07:58:00Z</dcterms:created>
  <dcterms:modified xsi:type="dcterms:W3CDTF">2017-11-01T15:15:00Z</dcterms:modified>
</cp:coreProperties>
</file>