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94" w:rsidRPr="00876EA2" w:rsidRDefault="005B6A94" w:rsidP="005B6A94">
      <w:pPr>
        <w:spacing w:after="0"/>
        <w:mirrorIndents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876EA2">
        <w:rPr>
          <w:rFonts w:ascii="Times New Roman" w:hAnsi="Times New Roman"/>
          <w:b/>
          <w:sz w:val="28"/>
          <w:szCs w:val="28"/>
          <w:lang w:val="ro-MO"/>
        </w:rPr>
        <w:t>NOTĂ INFORMATIVĂ</w:t>
      </w:r>
    </w:p>
    <w:p w:rsidR="005B6A94" w:rsidRPr="00876EA2" w:rsidRDefault="005B6A94" w:rsidP="005B6A94">
      <w:pPr>
        <w:spacing w:after="0"/>
        <w:mirrorIndents/>
        <w:jc w:val="center"/>
        <w:rPr>
          <w:rFonts w:ascii="Times New Roman" w:hAnsi="Times New Roman"/>
          <w:b/>
          <w:i/>
          <w:sz w:val="28"/>
          <w:szCs w:val="28"/>
          <w:lang w:val="ro-MO"/>
        </w:rPr>
      </w:pPr>
      <w:r w:rsidRPr="00876EA2">
        <w:rPr>
          <w:rFonts w:ascii="Times New Roman" w:hAnsi="Times New Roman"/>
          <w:b/>
          <w:i/>
          <w:sz w:val="28"/>
          <w:szCs w:val="28"/>
          <w:lang w:val="ro-MO"/>
        </w:rPr>
        <w:t xml:space="preserve">la proiectul hotărârii Guvernului „Cu privire la aprobarea proiectului de lege pentru modificarea </w:t>
      </w:r>
      <w:r w:rsidR="00720666" w:rsidRPr="00876EA2">
        <w:rPr>
          <w:rFonts w:ascii="Times New Roman" w:hAnsi="Times New Roman"/>
          <w:b/>
          <w:i/>
          <w:sz w:val="28"/>
          <w:szCs w:val="28"/>
          <w:lang w:val="ro-MO"/>
        </w:rPr>
        <w:t xml:space="preserve">și completarea </w:t>
      </w:r>
      <w:r w:rsidRPr="00876EA2">
        <w:rPr>
          <w:rFonts w:ascii="Times New Roman" w:hAnsi="Times New Roman"/>
          <w:b/>
          <w:i/>
          <w:sz w:val="28"/>
          <w:szCs w:val="28"/>
          <w:lang w:val="ro-MO"/>
        </w:rPr>
        <w:t>unor acte legislative”</w:t>
      </w:r>
    </w:p>
    <w:p w:rsidR="005B6A94" w:rsidRDefault="005B6A94" w:rsidP="005B6A94">
      <w:pPr>
        <w:spacing w:after="0"/>
        <w:mirrorIndents/>
        <w:jc w:val="center"/>
        <w:rPr>
          <w:rFonts w:ascii="Times New Roman" w:hAnsi="Times New Roman"/>
          <w:b/>
          <w:i/>
          <w:sz w:val="24"/>
          <w:szCs w:val="24"/>
          <w:lang w:val="ro-MO"/>
        </w:rPr>
      </w:pPr>
    </w:p>
    <w:p w:rsidR="00932756" w:rsidRPr="00AA73C4" w:rsidRDefault="00932756" w:rsidP="005B6A94">
      <w:pPr>
        <w:spacing w:after="0"/>
        <w:mirrorIndents/>
        <w:jc w:val="center"/>
        <w:rPr>
          <w:rFonts w:ascii="Times New Roman" w:hAnsi="Times New Roman"/>
          <w:b/>
          <w:i/>
          <w:sz w:val="24"/>
          <w:szCs w:val="24"/>
          <w:lang w:val="ro-MO"/>
        </w:rPr>
      </w:pPr>
    </w:p>
    <w:tbl>
      <w:tblPr>
        <w:tblW w:w="9360" w:type="dxa"/>
        <w:tblInd w:w="18" w:type="dxa"/>
        <w:tblLook w:val="04A0" w:firstRow="1" w:lastRow="0" w:firstColumn="1" w:lastColumn="0" w:noHBand="0" w:noVBand="1"/>
      </w:tblPr>
      <w:tblGrid>
        <w:gridCol w:w="9360"/>
      </w:tblGrid>
      <w:tr w:rsidR="005B6A94" w:rsidRPr="006C2939" w:rsidTr="002C3455">
        <w:tc>
          <w:tcPr>
            <w:tcW w:w="9360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120" w:line="259" w:lineRule="auto"/>
              <w:ind w:left="418"/>
              <w:mirrorIndents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Condițiile ce au impus elaborarea proiectului de act normativ și finalitățile urmărite</w:t>
            </w:r>
          </w:p>
        </w:tc>
      </w:tr>
      <w:tr w:rsidR="005B6A94" w:rsidRPr="006C2939" w:rsidTr="002C3455">
        <w:tc>
          <w:tcPr>
            <w:tcW w:w="9360" w:type="dxa"/>
            <w:shd w:val="clear" w:color="auto" w:fill="auto"/>
          </w:tcPr>
          <w:p w:rsidR="009B6E25" w:rsidRPr="009B6E25" w:rsidRDefault="009B6E25" w:rsidP="00036DD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16"/>
                <w:szCs w:val="28"/>
                <w:lang w:val="ro-MO"/>
              </w:rPr>
            </w:pPr>
          </w:p>
          <w:p w:rsidR="005B6A94" w:rsidRPr="00876EA2" w:rsidRDefault="005B6A94" w:rsidP="00036DD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876E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Reforma administrației publice este un obiectiv prioritar asumat de Guvern în Programul de activitate pe anii 2016-2018.</w:t>
            </w:r>
          </w:p>
          <w:p w:rsidR="005B6A94" w:rsidRPr="00876EA2" w:rsidRDefault="00040179" w:rsidP="00036DD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876E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O</w:t>
            </w:r>
            <w:r w:rsidR="006C293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primă etapă</w:t>
            </w:r>
            <w:r w:rsidR="00344BE2" w:rsidRPr="00876E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de reformare a administrației publice a </w:t>
            </w:r>
            <w:r w:rsidR="00FF73E2" w:rsidRPr="00876E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fost aprobarea de către Parlament</w:t>
            </w:r>
            <w:r w:rsidRPr="00876E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a Listei ministerelor</w:t>
            </w:r>
            <w:r w:rsidR="007206D3" w:rsidRPr="00876E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, prin Hotărâ</w:t>
            </w:r>
            <w:r w:rsidR="00FF73E2" w:rsidRPr="00876E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rea </w:t>
            </w:r>
            <w:r w:rsidRPr="00876E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nr.189/2017</w:t>
            </w:r>
            <w:r w:rsidR="00FF73E2" w:rsidRPr="00876E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. </w:t>
            </w:r>
            <w:r w:rsidRPr="00876E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Pentru realizarea acestor prevederi, Guvernul a restructurat administrația</w:t>
            </w:r>
            <w:r w:rsidR="00344BE2" w:rsidRPr="00876E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p</w:t>
            </w:r>
            <w:r w:rsidRPr="00876E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ublică centrală</w:t>
            </w:r>
            <w:r w:rsidR="00FF73E2" w:rsidRPr="00876E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de specialitate și </w:t>
            </w:r>
            <w:r w:rsidRPr="00876E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 determinat domeniile</w:t>
            </w:r>
            <w:r w:rsidR="00FF73E2" w:rsidRPr="00876E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de activitate a </w:t>
            </w:r>
            <w:r w:rsidRPr="00876EA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ministerelor prin aprobarea regulamentelor de organizare și funcționare a acestora.</w:t>
            </w:r>
          </w:p>
          <w:p w:rsidR="00E36F7B" w:rsidRDefault="00786778" w:rsidP="00876EA2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</w:pPr>
            <w:r w:rsidRPr="008F183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Totodată, în conformitate cu prevederile art.3 din </w:t>
            </w:r>
            <w:r w:rsidR="00876EA2" w:rsidRPr="008F183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Hotărârea nr.189/2017, Guvernul</w:t>
            </w:r>
            <w:r w:rsidR="008F1831" w:rsidRPr="008F183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, va prezenta </w:t>
            </w:r>
            <w:r w:rsidR="008F1831" w:rsidRPr="008F18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Parlamentului propuneri privind aducerea legislaţiei în vigoare în concordanţă cu noua structură a organelor centrale de specialitate ale administraţiei publice</w:t>
            </w:r>
            <w:r w:rsidR="00F74C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.</w:t>
            </w:r>
          </w:p>
          <w:p w:rsidR="00E36F7B" w:rsidRPr="00876EA2" w:rsidRDefault="00F74CD8" w:rsidP="00F74CD8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lang w:val="ro-MO"/>
              </w:rPr>
            </w:pPr>
            <w:r w:rsidRPr="009E41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Întru executarea prevederilor menționate, a</w:t>
            </w:r>
            <w:r w:rsidR="00E36F7B" w:rsidRPr="009E41BF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fost elaborat </w:t>
            </w:r>
            <w:r w:rsidRPr="009E41BF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proiectul de lege pentru modificarea și completarea unor acte legislative</w:t>
            </w:r>
            <w:r w:rsidR="00935AEA" w:rsidRPr="009E41BF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, care vine cu ajustări ale</w:t>
            </w:r>
            <w:r w:rsidR="00E36F7B" w:rsidRPr="009E41BF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prevederilor </w:t>
            </w:r>
            <w:r w:rsidR="00935AEA" w:rsidRPr="009E41BF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legilor</w:t>
            </w:r>
            <w:r w:rsidR="00E36F7B" w:rsidRPr="009E41BF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la noua structură a organelor centrale de specialitate ale administrației publice, </w:t>
            </w:r>
            <w:proofErr w:type="spellStart"/>
            <w:r w:rsidR="00E36F7B" w:rsidRPr="009E41BF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ținînd</w:t>
            </w:r>
            <w:proofErr w:type="spellEnd"/>
            <w:r w:rsidR="00E36F7B" w:rsidRPr="009E41BF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cont de noile denumiri ș</w:t>
            </w:r>
            <w:r w:rsidR="009E41BF" w:rsidRPr="009E41BF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 domenii</w:t>
            </w:r>
            <w:r w:rsidR="00E36F7B" w:rsidRPr="009E41BF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de activitate ale ministerelor.</w:t>
            </w:r>
          </w:p>
          <w:p w:rsidR="00E34950" w:rsidRPr="009B6E25" w:rsidRDefault="00E34950" w:rsidP="00F066F5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10"/>
                <w:szCs w:val="26"/>
                <w:lang w:val="ro-MO"/>
              </w:rPr>
            </w:pPr>
          </w:p>
          <w:p w:rsidR="00F066F5" w:rsidRPr="00F066F5" w:rsidRDefault="00F066F5" w:rsidP="00F066F5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12"/>
                <w:szCs w:val="26"/>
                <w:lang w:val="ro-MO"/>
              </w:rPr>
            </w:pPr>
          </w:p>
        </w:tc>
      </w:tr>
      <w:tr w:rsidR="005B6A94" w:rsidRPr="006C2939" w:rsidTr="002C3455">
        <w:tc>
          <w:tcPr>
            <w:tcW w:w="9360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 xml:space="preserve">Principalele prevederi, locul actului în sistemul de acte normative, evidenţierea elementelor noi </w:t>
            </w:r>
          </w:p>
        </w:tc>
      </w:tr>
      <w:tr w:rsidR="005B6A94" w:rsidRPr="006C2939" w:rsidTr="002C3455">
        <w:tc>
          <w:tcPr>
            <w:tcW w:w="9360" w:type="dxa"/>
            <w:shd w:val="clear" w:color="auto" w:fill="auto"/>
          </w:tcPr>
          <w:p w:rsidR="00667C05" w:rsidRPr="00667C05" w:rsidRDefault="00667C05" w:rsidP="00A9028C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Cs w:val="28"/>
                <w:lang w:val="ro-MO"/>
              </w:rPr>
            </w:pPr>
          </w:p>
          <w:p w:rsidR="00821518" w:rsidRPr="001F4FDD" w:rsidRDefault="001529A6" w:rsidP="00A9028C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1F4FD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Prin proiectul de</w:t>
            </w:r>
            <w:r w:rsidR="004F54C7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lege pentru</w:t>
            </w:r>
            <w:r w:rsidRPr="001F4FD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modificare</w:t>
            </w:r>
            <w:r w:rsidR="004F54C7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 și completare</w:t>
            </w:r>
            <w:r w:rsidRPr="001F4FD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a unor acte legislative se propun intervenții la 287 </w:t>
            </w:r>
            <w:r w:rsidR="00080B1F" w:rsidRPr="001F4FD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legi în care se face refer</w:t>
            </w:r>
            <w:r w:rsidR="00CB0823" w:rsidRPr="001F4FD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ință la denumirile ministerelor de </w:t>
            </w:r>
            <w:proofErr w:type="spellStart"/>
            <w:r w:rsidR="00CB0823" w:rsidRPr="001F4FD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pînă</w:t>
            </w:r>
            <w:proofErr w:type="spellEnd"/>
            <w:r w:rsidR="00CB0823" w:rsidRPr="001F4FD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la reforma administrației publice centrale de specialitate</w:t>
            </w:r>
            <w:r w:rsidR="002E3DCE" w:rsidRPr="001F4FD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. </w:t>
            </w:r>
            <w:r w:rsidR="00FC56E5" w:rsidRPr="001F4FD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Astfel, modificările propuse în proiect vizează </w:t>
            </w:r>
            <w:r w:rsidR="00CE23B9" w:rsidRPr="001F4FD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schimbarea denumirilor ministerelor în conformitate noua structură a Guvernu</w:t>
            </w:r>
            <w:r w:rsidR="00594C1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lui, </w:t>
            </w:r>
            <w:proofErr w:type="spellStart"/>
            <w:r w:rsidR="00594C1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ținî</w:t>
            </w:r>
            <w:r w:rsidR="000776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ndu-se</w:t>
            </w:r>
            <w:proofErr w:type="spellEnd"/>
            <w:r w:rsidR="000776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cont </w:t>
            </w:r>
            <w:r w:rsidR="00CE23B9" w:rsidRPr="001F4FD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de domeniile de activitate </w:t>
            </w:r>
            <w:r w:rsidR="009D128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date în competența </w:t>
            </w:r>
            <w:r w:rsidR="00821518" w:rsidRPr="001F4FD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ministere</w:t>
            </w:r>
            <w:r w:rsidR="009D128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lor</w:t>
            </w:r>
            <w:r w:rsidR="00821518" w:rsidRPr="001F4FD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</w:p>
          <w:p w:rsidR="00147D4E" w:rsidRPr="001F4FDD" w:rsidRDefault="00821518" w:rsidP="00A9028C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1F4FD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De asemenea, </w:t>
            </w:r>
            <w:r w:rsidR="003C7559" w:rsidRPr="001F4FD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în unele legi</w:t>
            </w:r>
            <w:r w:rsidR="00147D4E" w:rsidRPr="001F4FD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, </w:t>
            </w:r>
            <w:proofErr w:type="spellStart"/>
            <w:r w:rsidR="00147D4E" w:rsidRPr="001F4FD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avînd</w:t>
            </w:r>
            <w:proofErr w:type="spellEnd"/>
            <w:r w:rsidR="00147D4E" w:rsidRPr="001F4FD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în vedere că sunt prevăzute sarcini</w:t>
            </w:r>
            <w:r w:rsidR="00226165" w:rsidRPr="001F4FD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/atribuții ale ministerelor care </w:t>
            </w:r>
            <w:proofErr w:type="spellStart"/>
            <w:r w:rsidR="00226165" w:rsidRPr="001F4FD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pî</w:t>
            </w:r>
            <w:r w:rsidR="00147D4E" w:rsidRPr="001F4FD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nă</w:t>
            </w:r>
            <w:proofErr w:type="spellEnd"/>
            <w:r w:rsidR="00147D4E" w:rsidRPr="001F4FD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la reformă </w:t>
            </w:r>
            <w:r w:rsidR="00226165" w:rsidRPr="001F4FD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erau entități separate, iar după </w:t>
            </w:r>
            <w:r w:rsidR="004A658C" w:rsidRPr="001F4FD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reformă </w:t>
            </w:r>
            <w:r w:rsidR="00226165" w:rsidRPr="001F4FD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au fost </w:t>
            </w:r>
            <w:r w:rsidR="004A658C" w:rsidRPr="001F4FD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restructurate </w:t>
            </w:r>
            <w:r w:rsidR="009D128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într-un singur minister,</w:t>
            </w:r>
            <w:r w:rsidR="0070534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a fost necesară comasarea sarcinilor prevăzute într-un singur articol, pentru a asigura corespunderea </w:t>
            </w:r>
            <w:r w:rsidR="007106A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structurii </w:t>
            </w:r>
            <w:r w:rsidR="00ED3F0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și conținutului actului legislativ </w:t>
            </w:r>
            <w:r w:rsidR="007106A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cerințelor stabilite de Legea privind actele legislative</w:t>
            </w:r>
            <w:r w:rsidR="00ED3F0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,</w:t>
            </w:r>
            <w:r w:rsidR="007106A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nr.780/2001</w:t>
            </w:r>
            <w:r w:rsidR="00E4000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bookmarkStart w:id="0" w:name="_GoBack"/>
            <w:bookmarkEnd w:id="0"/>
            <w:r w:rsidR="00DB05D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(spre exemplu: </w:t>
            </w:r>
            <w:proofErr w:type="spellStart"/>
            <w:r w:rsidR="00DB05D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art.XXIX</w:t>
            </w:r>
            <w:proofErr w:type="spellEnd"/>
            <w:r w:rsidR="00DB05D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; CVII; CCIII; CCXXXIV; CCLXXXVI)</w:t>
            </w:r>
            <w:r w:rsidR="0058241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</w:p>
          <w:p w:rsidR="00594C12" w:rsidRDefault="00B30A71" w:rsidP="00796B30">
            <w:pPr>
              <w:pStyle w:val="NoSpacing"/>
              <w:ind w:firstLine="549"/>
              <w:jc w:val="both"/>
              <w:rPr>
                <w:rFonts w:ascii="Tahoma" w:eastAsia="Times New Roman" w:hAnsi="Tahoma" w:cs="Tahoma"/>
                <w:sz w:val="18"/>
                <w:szCs w:val="18"/>
                <w:lang w:val="ro-MO" w:eastAsia="ru-RU"/>
              </w:rPr>
            </w:pPr>
            <w:r w:rsidRPr="00A373B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În unele </w:t>
            </w:r>
            <w:r w:rsidR="00667C0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legi</w:t>
            </w:r>
            <w:r w:rsidRPr="00A373B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, </w:t>
            </w:r>
            <w:r w:rsidR="003C7559" w:rsidRPr="00A373B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cu toate că se face referire la denumirea ministerului</w:t>
            </w:r>
            <w:r w:rsidR="00A373B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(Ministerul Tehnologiei Informației și Comunicațiilor)</w:t>
            </w:r>
            <w:r w:rsidR="003C7559" w:rsidRPr="00A373B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, </w:t>
            </w:r>
            <w:r w:rsidR="00821518" w:rsidRPr="00A373B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proiectul vine să </w:t>
            </w:r>
            <w:r w:rsidR="00FD1980" w:rsidRPr="00A373B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substituie denumirea acest</w:t>
            </w:r>
            <w:r w:rsidR="00796B3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uia</w:t>
            </w:r>
            <w:r w:rsidR="00FD1980" w:rsidRPr="00A373B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cu instituția publică</w:t>
            </w:r>
            <w:r w:rsidR="007C43D7" w:rsidRPr="00A373B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– Agenția Servicii Publice </w:t>
            </w:r>
            <w:r w:rsidR="00796B3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–</w:t>
            </w:r>
            <w:r w:rsidR="00FD1980" w:rsidRPr="00A373B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proofErr w:type="spellStart"/>
            <w:r w:rsidR="00796B3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avînd</w:t>
            </w:r>
            <w:proofErr w:type="spellEnd"/>
            <w:r w:rsidR="00796B3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în vedere</w:t>
            </w:r>
            <w:r w:rsidR="00FD1980" w:rsidRPr="00A373B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competențe</w:t>
            </w:r>
            <w:r w:rsidR="00796B3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le acesteia</w:t>
            </w:r>
            <w:r w:rsidR="00FD1980" w:rsidRPr="00A373B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în </w:t>
            </w:r>
            <w:r w:rsidR="00006F24" w:rsidRPr="00A373B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domeniul evidenței de stat </w:t>
            </w:r>
            <w:r w:rsidR="00801B9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și resurselor informaționale de stat, evidenței p</w:t>
            </w:r>
            <w:r w:rsidR="00006F24" w:rsidRPr="00A373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opulaţiei, a mijloacelor de transport şi a</w:t>
            </w:r>
            <w:r w:rsidR="00796B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conducătorilor de autovehicule (spre ex</w:t>
            </w:r>
            <w:r w:rsidR="009B6E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e</w:t>
            </w:r>
            <w:r w:rsidR="00796B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mplu: </w:t>
            </w:r>
            <w:proofErr w:type="spellStart"/>
            <w:r w:rsidR="00796B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art.</w:t>
            </w:r>
            <w:r w:rsidR="00A463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XXXIII</w:t>
            </w:r>
            <w:proofErr w:type="spellEnd"/>
            <w:r w:rsidR="00A463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;</w:t>
            </w:r>
            <w:r w:rsidR="004B71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XXXVIII; XLVIII; </w:t>
            </w:r>
            <w:r w:rsidR="004B71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lastRenderedPageBreak/>
              <w:t xml:space="preserve">CXLVII </w:t>
            </w:r>
            <w:proofErr w:type="spellStart"/>
            <w:r w:rsidR="004B71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ș.a</w:t>
            </w:r>
            <w:proofErr w:type="spellEnd"/>
            <w:r w:rsidR="004B71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).</w:t>
            </w:r>
          </w:p>
          <w:p w:rsidR="00667C05" w:rsidRPr="00F066F5" w:rsidRDefault="00667C05" w:rsidP="00193943">
            <w:pPr>
              <w:pStyle w:val="NoSpacing"/>
              <w:ind w:firstLine="549"/>
              <w:jc w:val="both"/>
              <w:rPr>
                <w:rFonts w:ascii="Times New Roman" w:hAnsi="Times New Roman"/>
                <w:sz w:val="14"/>
                <w:szCs w:val="26"/>
                <w:lang w:val="ro-MO"/>
              </w:rPr>
            </w:pPr>
          </w:p>
        </w:tc>
      </w:tr>
      <w:tr w:rsidR="005B6A94" w:rsidRPr="006C2939" w:rsidTr="002C3455">
        <w:tc>
          <w:tcPr>
            <w:tcW w:w="9360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lastRenderedPageBreak/>
              <w:t>Descrierea gradului de compatibilitate  a prevederilor proiectului cu legislația Uniunii Europene</w:t>
            </w:r>
          </w:p>
        </w:tc>
      </w:tr>
      <w:tr w:rsidR="005B6A94" w:rsidRPr="006C2939" w:rsidTr="002C3455">
        <w:tc>
          <w:tcPr>
            <w:tcW w:w="9360" w:type="dxa"/>
            <w:shd w:val="clear" w:color="auto" w:fill="auto"/>
          </w:tcPr>
          <w:p w:rsidR="005B6A94" w:rsidRPr="00932756" w:rsidRDefault="005B6A94" w:rsidP="00366FD7">
            <w:pPr>
              <w:spacing w:after="120"/>
              <w:ind w:firstLine="778"/>
              <w:mirrorIndents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 w:rsidRPr="00932756">
              <w:rPr>
                <w:rFonts w:ascii="Times New Roman" w:hAnsi="Times New Roman"/>
                <w:sz w:val="28"/>
                <w:szCs w:val="28"/>
                <w:lang w:val="ro-MO"/>
              </w:rPr>
              <w:t>Prezentul proiect de nu contravine legislației Uniunii Europene.</w:t>
            </w:r>
          </w:p>
        </w:tc>
      </w:tr>
      <w:tr w:rsidR="005B6A94" w:rsidRPr="00AA73C4" w:rsidTr="002C3455">
        <w:tc>
          <w:tcPr>
            <w:tcW w:w="9360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Fundamentarea economico-financiară</w:t>
            </w:r>
          </w:p>
        </w:tc>
      </w:tr>
      <w:tr w:rsidR="00A82402" w:rsidRPr="006C2939" w:rsidTr="002C3455">
        <w:tc>
          <w:tcPr>
            <w:tcW w:w="9360" w:type="dxa"/>
            <w:shd w:val="clear" w:color="auto" w:fill="auto"/>
          </w:tcPr>
          <w:p w:rsidR="005B6A94" w:rsidRPr="00932756" w:rsidRDefault="005B6A94" w:rsidP="00A82402">
            <w:pPr>
              <w:spacing w:after="0"/>
              <w:ind w:firstLine="778"/>
              <w:mirrorIndents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 w:rsidRPr="00932756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Implementarea prevederilor proiectului nu necesită cheltuieli financiare suplimentare </w:t>
            </w:r>
            <w:r w:rsidR="00A82402" w:rsidRPr="00932756">
              <w:rPr>
                <w:rFonts w:ascii="Times New Roman" w:hAnsi="Times New Roman"/>
                <w:sz w:val="28"/>
                <w:szCs w:val="28"/>
                <w:lang w:val="ro-MO"/>
              </w:rPr>
              <w:t>din bugetul de stat</w:t>
            </w:r>
            <w:r w:rsidRPr="00932756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. </w:t>
            </w:r>
          </w:p>
        </w:tc>
      </w:tr>
    </w:tbl>
    <w:p w:rsidR="005B6A94" w:rsidRDefault="005B6A94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0B1B0A" w:rsidRDefault="000B1B0A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0B1B0A" w:rsidRDefault="000B1B0A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0B1B0A" w:rsidRDefault="000B1B0A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0B1B0A" w:rsidRPr="00AA73C4" w:rsidRDefault="000B1B0A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CA4ECF" w:rsidRPr="00AA73C4" w:rsidRDefault="00CA4ECF" w:rsidP="00CA4ECF">
      <w:pPr>
        <w:pStyle w:val="NoSpacing"/>
        <w:rPr>
          <w:rFonts w:ascii="Times New Roman" w:hAnsi="Times New Roman" w:cs="Times New Roman"/>
          <w:sz w:val="28"/>
          <w:szCs w:val="28"/>
          <w:lang w:val="ro-MO"/>
        </w:rPr>
      </w:pPr>
      <w:r w:rsidRPr="00AA73C4">
        <w:rPr>
          <w:rFonts w:ascii="Times New Roman" w:hAnsi="Times New Roman" w:cs="Times New Roman"/>
          <w:sz w:val="28"/>
          <w:szCs w:val="28"/>
          <w:lang w:val="ro-MO"/>
        </w:rPr>
        <w:tab/>
        <w:t xml:space="preserve">Director                                                                                     </w:t>
      </w:r>
      <w:r w:rsidRPr="000B1B0A">
        <w:rPr>
          <w:rFonts w:ascii="Times New Roman" w:hAnsi="Times New Roman" w:cs="Times New Roman"/>
          <w:b/>
          <w:sz w:val="28"/>
          <w:szCs w:val="28"/>
          <w:lang w:val="ro-MO"/>
        </w:rPr>
        <w:t>Iurie CIOCAN</w:t>
      </w:r>
    </w:p>
    <w:p w:rsidR="00CA4ECF" w:rsidRPr="00AA73C4" w:rsidRDefault="00CA4ECF" w:rsidP="005B6A9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A73C4">
        <w:rPr>
          <w:rFonts w:ascii="Times New Roman" w:hAnsi="Times New Roman" w:cs="Times New Roman"/>
          <w:sz w:val="28"/>
          <w:szCs w:val="28"/>
          <w:lang w:val="ro-MO"/>
        </w:rPr>
        <w:t xml:space="preserve">al Centrului de Implementare a  Reformelor                                      </w:t>
      </w:r>
    </w:p>
    <w:p w:rsidR="00F67792" w:rsidRPr="00AA73C4" w:rsidRDefault="005B6A94" w:rsidP="00A96FDA">
      <w:pPr>
        <w:pStyle w:val="NoSpacing"/>
        <w:jc w:val="both"/>
        <w:rPr>
          <w:lang w:val="ro-MO"/>
        </w:rPr>
      </w:pPr>
      <w:r w:rsidRPr="00AA73C4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AA73C4">
        <w:rPr>
          <w:rFonts w:ascii="Times New Roman" w:hAnsi="Times New Roman" w:cs="Times New Roman"/>
          <w:sz w:val="28"/>
          <w:szCs w:val="28"/>
          <w:lang w:val="ro-MO"/>
        </w:rPr>
        <w:tab/>
      </w:r>
    </w:p>
    <w:sectPr w:rsidR="00F67792" w:rsidRPr="00AA73C4" w:rsidSect="00F066F5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3D4"/>
    <w:multiLevelType w:val="hybridMultilevel"/>
    <w:tmpl w:val="9E8E2628"/>
    <w:lvl w:ilvl="0" w:tplc="5A9C94C4">
      <w:start w:val="1"/>
      <w:numFmt w:val="decimal"/>
      <w:lvlText w:val="%1."/>
      <w:lvlJc w:val="left"/>
      <w:pPr>
        <w:ind w:left="1070" w:hanging="360"/>
      </w:pPr>
      <w:rPr>
        <w:i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94"/>
    <w:rsid w:val="00001AF7"/>
    <w:rsid w:val="00006F24"/>
    <w:rsid w:val="0000757E"/>
    <w:rsid w:val="00024362"/>
    <w:rsid w:val="00036C50"/>
    <w:rsid w:val="00036DDF"/>
    <w:rsid w:val="00040179"/>
    <w:rsid w:val="00046261"/>
    <w:rsid w:val="0007767E"/>
    <w:rsid w:val="00080B1F"/>
    <w:rsid w:val="00092D5F"/>
    <w:rsid w:val="000B1B0A"/>
    <w:rsid w:val="000D118A"/>
    <w:rsid w:val="000D2111"/>
    <w:rsid w:val="00106395"/>
    <w:rsid w:val="001111AC"/>
    <w:rsid w:val="00142304"/>
    <w:rsid w:val="00147B1C"/>
    <w:rsid w:val="00147D4E"/>
    <w:rsid w:val="001529A6"/>
    <w:rsid w:val="00193943"/>
    <w:rsid w:val="001B2095"/>
    <w:rsid w:val="001C721B"/>
    <w:rsid w:val="001E362B"/>
    <w:rsid w:val="001E591D"/>
    <w:rsid w:val="001F4FDD"/>
    <w:rsid w:val="0020762E"/>
    <w:rsid w:val="002230B2"/>
    <w:rsid w:val="00226165"/>
    <w:rsid w:val="00250952"/>
    <w:rsid w:val="00251C46"/>
    <w:rsid w:val="00281139"/>
    <w:rsid w:val="00281E75"/>
    <w:rsid w:val="002A18AF"/>
    <w:rsid w:val="002A7F68"/>
    <w:rsid w:val="002C0A44"/>
    <w:rsid w:val="002D43A4"/>
    <w:rsid w:val="002E3DCE"/>
    <w:rsid w:val="00303830"/>
    <w:rsid w:val="00323427"/>
    <w:rsid w:val="00336086"/>
    <w:rsid w:val="00344BE2"/>
    <w:rsid w:val="003468E1"/>
    <w:rsid w:val="0035504B"/>
    <w:rsid w:val="00363AB5"/>
    <w:rsid w:val="00366FD7"/>
    <w:rsid w:val="00371499"/>
    <w:rsid w:val="00394FAC"/>
    <w:rsid w:val="003A4D14"/>
    <w:rsid w:val="003C7559"/>
    <w:rsid w:val="003D7C72"/>
    <w:rsid w:val="003E0A6E"/>
    <w:rsid w:val="003F4981"/>
    <w:rsid w:val="0040256E"/>
    <w:rsid w:val="00417B12"/>
    <w:rsid w:val="00445580"/>
    <w:rsid w:val="00481193"/>
    <w:rsid w:val="00487747"/>
    <w:rsid w:val="0049661F"/>
    <w:rsid w:val="00496C64"/>
    <w:rsid w:val="004A658C"/>
    <w:rsid w:val="004B3E21"/>
    <w:rsid w:val="004B7123"/>
    <w:rsid w:val="004D3856"/>
    <w:rsid w:val="004E68C5"/>
    <w:rsid w:val="004F4094"/>
    <w:rsid w:val="004F54C7"/>
    <w:rsid w:val="004F6607"/>
    <w:rsid w:val="005141E3"/>
    <w:rsid w:val="00522015"/>
    <w:rsid w:val="005247A9"/>
    <w:rsid w:val="005340F2"/>
    <w:rsid w:val="00537706"/>
    <w:rsid w:val="0056337A"/>
    <w:rsid w:val="00582415"/>
    <w:rsid w:val="0058409C"/>
    <w:rsid w:val="005862BC"/>
    <w:rsid w:val="00594C12"/>
    <w:rsid w:val="005B6A94"/>
    <w:rsid w:val="005C1D73"/>
    <w:rsid w:val="005C7297"/>
    <w:rsid w:val="005E3BBB"/>
    <w:rsid w:val="005E4126"/>
    <w:rsid w:val="005F263C"/>
    <w:rsid w:val="005F2DD3"/>
    <w:rsid w:val="005F3AC3"/>
    <w:rsid w:val="00617FC6"/>
    <w:rsid w:val="00624F20"/>
    <w:rsid w:val="0063059D"/>
    <w:rsid w:val="006355B3"/>
    <w:rsid w:val="006526D0"/>
    <w:rsid w:val="006527B3"/>
    <w:rsid w:val="006627C5"/>
    <w:rsid w:val="00667C05"/>
    <w:rsid w:val="00680BB7"/>
    <w:rsid w:val="006A114D"/>
    <w:rsid w:val="006B333B"/>
    <w:rsid w:val="006B7E6B"/>
    <w:rsid w:val="006C27F1"/>
    <w:rsid w:val="006C2939"/>
    <w:rsid w:val="006D7330"/>
    <w:rsid w:val="0070534D"/>
    <w:rsid w:val="007106A5"/>
    <w:rsid w:val="00720666"/>
    <w:rsid w:val="007206D3"/>
    <w:rsid w:val="00740FA3"/>
    <w:rsid w:val="00786778"/>
    <w:rsid w:val="00796B30"/>
    <w:rsid w:val="007C242B"/>
    <w:rsid w:val="007C43D7"/>
    <w:rsid w:val="007E68AD"/>
    <w:rsid w:val="007E6ECD"/>
    <w:rsid w:val="00801B93"/>
    <w:rsid w:val="00821518"/>
    <w:rsid w:val="00825A4F"/>
    <w:rsid w:val="008452C9"/>
    <w:rsid w:val="0085073D"/>
    <w:rsid w:val="008509BE"/>
    <w:rsid w:val="00852E2F"/>
    <w:rsid w:val="00876EA2"/>
    <w:rsid w:val="008A5565"/>
    <w:rsid w:val="008F1831"/>
    <w:rsid w:val="008F5CC2"/>
    <w:rsid w:val="009219DD"/>
    <w:rsid w:val="00932756"/>
    <w:rsid w:val="00935AEA"/>
    <w:rsid w:val="00941E99"/>
    <w:rsid w:val="0096161A"/>
    <w:rsid w:val="009736C4"/>
    <w:rsid w:val="00980FBE"/>
    <w:rsid w:val="00986C63"/>
    <w:rsid w:val="00992E4C"/>
    <w:rsid w:val="00997AB6"/>
    <w:rsid w:val="009B6E25"/>
    <w:rsid w:val="009B72AA"/>
    <w:rsid w:val="009D1285"/>
    <w:rsid w:val="009E41BF"/>
    <w:rsid w:val="00A373B5"/>
    <w:rsid w:val="00A463A5"/>
    <w:rsid w:val="00A55156"/>
    <w:rsid w:val="00A65E11"/>
    <w:rsid w:val="00A665B2"/>
    <w:rsid w:val="00A767C7"/>
    <w:rsid w:val="00A82402"/>
    <w:rsid w:val="00A84B2F"/>
    <w:rsid w:val="00A864D1"/>
    <w:rsid w:val="00A9028C"/>
    <w:rsid w:val="00A96FDA"/>
    <w:rsid w:val="00AA35DC"/>
    <w:rsid w:val="00AA73C4"/>
    <w:rsid w:val="00AB2245"/>
    <w:rsid w:val="00AB71CA"/>
    <w:rsid w:val="00AD4C0B"/>
    <w:rsid w:val="00AD7FE1"/>
    <w:rsid w:val="00B101AA"/>
    <w:rsid w:val="00B1207E"/>
    <w:rsid w:val="00B21F76"/>
    <w:rsid w:val="00B30A71"/>
    <w:rsid w:val="00B44F67"/>
    <w:rsid w:val="00B526EF"/>
    <w:rsid w:val="00BC0A05"/>
    <w:rsid w:val="00C16CCB"/>
    <w:rsid w:val="00C20F99"/>
    <w:rsid w:val="00C215DD"/>
    <w:rsid w:val="00C315FE"/>
    <w:rsid w:val="00C85DF9"/>
    <w:rsid w:val="00CA47C0"/>
    <w:rsid w:val="00CA4ECF"/>
    <w:rsid w:val="00CA7FB5"/>
    <w:rsid w:val="00CB0823"/>
    <w:rsid w:val="00CB40AF"/>
    <w:rsid w:val="00CB5D92"/>
    <w:rsid w:val="00CC23EE"/>
    <w:rsid w:val="00CE23B9"/>
    <w:rsid w:val="00D042FE"/>
    <w:rsid w:val="00D1315C"/>
    <w:rsid w:val="00D64413"/>
    <w:rsid w:val="00DA2FA2"/>
    <w:rsid w:val="00DB05D2"/>
    <w:rsid w:val="00DB7216"/>
    <w:rsid w:val="00DD0923"/>
    <w:rsid w:val="00DE0DDE"/>
    <w:rsid w:val="00E04FC4"/>
    <w:rsid w:val="00E34950"/>
    <w:rsid w:val="00E36F7B"/>
    <w:rsid w:val="00E4000C"/>
    <w:rsid w:val="00E611FB"/>
    <w:rsid w:val="00E92F49"/>
    <w:rsid w:val="00EB0FA6"/>
    <w:rsid w:val="00EC659B"/>
    <w:rsid w:val="00EC6CDD"/>
    <w:rsid w:val="00ED3F00"/>
    <w:rsid w:val="00EE0A17"/>
    <w:rsid w:val="00F066F5"/>
    <w:rsid w:val="00F105C5"/>
    <w:rsid w:val="00F109A4"/>
    <w:rsid w:val="00F17D26"/>
    <w:rsid w:val="00F26B34"/>
    <w:rsid w:val="00F27731"/>
    <w:rsid w:val="00F4267A"/>
    <w:rsid w:val="00F44815"/>
    <w:rsid w:val="00F46D29"/>
    <w:rsid w:val="00F67792"/>
    <w:rsid w:val="00F70914"/>
    <w:rsid w:val="00F72E1A"/>
    <w:rsid w:val="00F746E1"/>
    <w:rsid w:val="00F74CD8"/>
    <w:rsid w:val="00F90806"/>
    <w:rsid w:val="00F92EF2"/>
    <w:rsid w:val="00FB7398"/>
    <w:rsid w:val="00FC56E5"/>
    <w:rsid w:val="00FD1980"/>
    <w:rsid w:val="00FE4C09"/>
    <w:rsid w:val="00FF15E7"/>
    <w:rsid w:val="00FF6F28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9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A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6A94"/>
    <w:pPr>
      <w:ind w:left="720"/>
      <w:contextualSpacing/>
    </w:pPr>
  </w:style>
  <w:style w:type="character" w:customStyle="1" w:styleId="BodyTextChar">
    <w:name w:val="Body Text Char"/>
    <w:link w:val="BodyText"/>
    <w:uiPriority w:val="99"/>
    <w:rsid w:val="005B6A94"/>
    <w:rPr>
      <w:sz w:val="29"/>
      <w:szCs w:val="2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B6A94"/>
    <w:pPr>
      <w:shd w:val="clear" w:color="auto" w:fill="FFFFFF"/>
      <w:spacing w:after="1860" w:line="365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B6A9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611F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b">
    <w:name w:val="cb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4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9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A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6A94"/>
    <w:pPr>
      <w:ind w:left="720"/>
      <w:contextualSpacing/>
    </w:pPr>
  </w:style>
  <w:style w:type="character" w:customStyle="1" w:styleId="BodyTextChar">
    <w:name w:val="Body Text Char"/>
    <w:link w:val="BodyText"/>
    <w:uiPriority w:val="99"/>
    <w:rsid w:val="005B6A94"/>
    <w:rPr>
      <w:sz w:val="29"/>
      <w:szCs w:val="2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B6A94"/>
    <w:pPr>
      <w:shd w:val="clear" w:color="auto" w:fill="FFFFFF"/>
      <w:spacing w:after="1860" w:line="365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B6A9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611F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b">
    <w:name w:val="cb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4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Sergiu Bivol</cp:lastModifiedBy>
  <cp:revision>43</cp:revision>
  <cp:lastPrinted>2017-10-24T05:42:00Z</cp:lastPrinted>
  <dcterms:created xsi:type="dcterms:W3CDTF">2017-09-27T05:06:00Z</dcterms:created>
  <dcterms:modified xsi:type="dcterms:W3CDTF">2017-10-24T05:48:00Z</dcterms:modified>
</cp:coreProperties>
</file>