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94" w:rsidRPr="004513C2" w:rsidRDefault="00D57D94" w:rsidP="00D57D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val="ro-MO"/>
        </w:rPr>
      </w:pPr>
      <w:r w:rsidRPr="004513C2">
        <w:rPr>
          <w:rFonts w:ascii="Times New Roman" w:eastAsia="Times New Roman" w:hAnsi="Times New Roman" w:cs="Times New Roman"/>
          <w:bCs/>
          <w:i/>
          <w:lang w:val="ro-MO"/>
        </w:rPr>
        <w:t>Proiect</w:t>
      </w:r>
    </w:p>
    <w:p w:rsidR="002E6238" w:rsidRPr="004513C2" w:rsidRDefault="002E6238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393235" w:rsidRPr="004513C2" w:rsidRDefault="00393235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4513C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GUVERNUL </w:t>
      </w:r>
      <w:r w:rsidR="00D54ED6" w:rsidRPr="004513C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REPUBLICII MOLDOVA</w:t>
      </w:r>
    </w:p>
    <w:p w:rsidR="00D57D94" w:rsidRPr="004513C2" w:rsidRDefault="00D57D94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D57D94" w:rsidRPr="004513C2" w:rsidRDefault="00D57D94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4513C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HOTĂRÎRE </w:t>
      </w:r>
      <w:r w:rsidRPr="004513C2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>nr. ___</w:t>
      </w:r>
    </w:p>
    <w:p w:rsidR="00D57D94" w:rsidRPr="004513C2" w:rsidRDefault="00D57D94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</w:pPr>
      <w:r w:rsidRPr="004513C2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>din____________</w:t>
      </w:r>
    </w:p>
    <w:p w:rsidR="00393235" w:rsidRPr="004513C2" w:rsidRDefault="00393235" w:rsidP="00393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393235" w:rsidRPr="004513C2" w:rsidRDefault="00AF609A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4513C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C</w:t>
      </w:r>
      <w:r w:rsidR="00393235" w:rsidRPr="004513C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u privire la transmiterea unor bunuri imobile</w:t>
      </w:r>
    </w:p>
    <w:p w:rsidR="00393235" w:rsidRPr="004513C2" w:rsidRDefault="00393235" w:rsidP="00393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4513C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 </w:t>
      </w:r>
    </w:p>
    <w:p w:rsidR="00393235" w:rsidRPr="004513C2" w:rsidRDefault="00393235" w:rsidP="00393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393235" w:rsidRPr="004513C2" w:rsidRDefault="00393235" w:rsidP="00D57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</w:pP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În temeiul art.</w:t>
      </w:r>
      <w:r w:rsidR="00D57D94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6 alin.</w:t>
      </w:r>
      <w:r w:rsidR="00D57D94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(1) lit.</w:t>
      </w:r>
      <w:r w:rsidR="00D57D94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a</w:t>
      </w:r>
      <w:r w:rsidRPr="004513C2">
        <w:rPr>
          <w:rFonts w:ascii="Times New Roman" w:eastAsia="Times New Roman" w:hAnsi="Times New Roman" w:cs="Times New Roman"/>
          <w:sz w:val="28"/>
          <w:szCs w:val="28"/>
          <w:vertAlign w:val="superscript"/>
          <w:lang w:val="ro-MO"/>
        </w:rPr>
        <w:t>1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) şi art.14 alin.</w:t>
      </w:r>
      <w:r w:rsidR="00D57D94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(1) lit.</w:t>
      </w:r>
      <w:r w:rsidR="00D57D94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c) din Legea nr.121-XVI din 4 mai 2007 privind administrarea şi </w:t>
      </w:r>
      <w:proofErr w:type="spellStart"/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deetatizarea</w:t>
      </w:r>
      <w:proofErr w:type="spellEnd"/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proprietăţii publice (Monitorul Oficial al Republicii Moldova, 2007, nr.90-93, art.401), cu modificările şi completările ulterioare, Guvernul</w:t>
      </w:r>
      <w:r w:rsidR="00D57D94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Pr="004513C2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>HOTĂRĂŞTE:</w:t>
      </w:r>
    </w:p>
    <w:p w:rsidR="00D57D94" w:rsidRPr="004513C2" w:rsidRDefault="00D57D94" w:rsidP="00D57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393235" w:rsidRPr="004513C2" w:rsidRDefault="00393235" w:rsidP="00393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4513C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1.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Se transmit, </w:t>
      </w:r>
      <w:r w:rsidR="00E01B78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cu titlu gratuit, 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din administrarea </w:t>
      </w:r>
      <w:r w:rsidR="00EF2243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Agenţiei Relaţii Funciare şi Cadastru, gestiunea Întreprinderii de Stat </w:t>
      </w:r>
      <w:r w:rsidR="00AB7D50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“</w:t>
      </w:r>
      <w:r w:rsidR="00C003E4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de Geodezie, Prospecţiuni Tehnice şi Cadastru „INGEOCAD”</w:t>
      </w:r>
      <w:r w:rsidR="00EF2243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D43770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în</w:t>
      </w:r>
      <w:r w:rsidR="00EF2243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163149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administrarea</w:t>
      </w:r>
      <w:r w:rsidR="00EF2243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Instituţiei Publice “</w:t>
      </w:r>
      <w:r w:rsidR="0027454D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Agenţia</w:t>
      </w:r>
      <w:r w:rsidR="00EF2243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Servicii Publice” b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unurile imobile</w:t>
      </w:r>
      <w:r w:rsidR="00FD3EE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proprietate publică a statului: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E01B78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construcţia din mun. Chişinău, str.</w:t>
      </w:r>
      <w:r w:rsidR="00EF2243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686009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Alexandr </w:t>
      </w:r>
      <w:r w:rsidR="00D01047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Puşk</w:t>
      </w:r>
      <w:r w:rsidR="00EF2243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in, 47, </w:t>
      </w:r>
      <w:r w:rsidR="00E01B78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cu suprafaţa </w:t>
      </w:r>
      <w:r w:rsidR="00C003E4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de 994</w:t>
      </w:r>
      <w:r w:rsidR="00E01B78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m</w:t>
      </w:r>
      <w:r w:rsidR="00E01B78" w:rsidRPr="004513C2">
        <w:rPr>
          <w:rFonts w:ascii="Times New Roman" w:eastAsia="Times New Roman" w:hAnsi="Times New Roman" w:cs="Times New Roman"/>
          <w:sz w:val="28"/>
          <w:szCs w:val="28"/>
          <w:vertAlign w:val="superscript"/>
          <w:lang w:val="ro-MO"/>
        </w:rPr>
        <w:t>2</w:t>
      </w:r>
      <w:r w:rsidR="00E01B78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, n</w:t>
      </w:r>
      <w:r w:rsidR="0027454D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umăr</w:t>
      </w:r>
      <w:r w:rsidR="00E01B78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cadastral </w:t>
      </w:r>
      <w:r w:rsidR="00C003E4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0100419.014.01</w:t>
      </w:r>
      <w:r w:rsidR="00E01B78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şi 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teren</w:t>
      </w:r>
      <w:r w:rsidR="00E01B78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ul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E01B78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aferent acesteia, 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cu </w:t>
      </w:r>
      <w:r w:rsidR="00E01B78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suprafaţa </w:t>
      </w:r>
      <w:r w:rsidR="00033DB8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de </w:t>
      </w:r>
      <w:r w:rsidR="00C003E4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0,4026 </w:t>
      </w:r>
      <w:r w:rsidR="00E01B78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ha,  </w:t>
      </w:r>
      <w:r w:rsidR="0027454D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număr 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cadastral </w:t>
      </w:r>
      <w:r w:rsidR="00C003E4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0100419.014</w:t>
      </w:r>
      <w:r w:rsidR="00033DB8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</w:p>
    <w:p w:rsidR="00393235" w:rsidRPr="004513C2" w:rsidRDefault="00393235" w:rsidP="00393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4513C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2.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755608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În termen de o lună</w:t>
      </w:r>
      <w:r w:rsidR="005C59FE">
        <w:rPr>
          <w:rFonts w:ascii="Times New Roman" w:eastAsia="Times New Roman" w:hAnsi="Times New Roman" w:cs="Times New Roman"/>
          <w:sz w:val="28"/>
          <w:szCs w:val="28"/>
          <w:lang w:val="ro-MO"/>
        </w:rPr>
        <w:t>,</w:t>
      </w:r>
      <w:r w:rsidR="00755608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EF2243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Agenţ</w:t>
      </w:r>
      <w:r w:rsidR="005C59FE">
        <w:rPr>
          <w:rFonts w:ascii="Times New Roman" w:eastAsia="Times New Roman" w:hAnsi="Times New Roman" w:cs="Times New Roman"/>
          <w:sz w:val="28"/>
          <w:szCs w:val="28"/>
          <w:lang w:val="ro-MO"/>
        </w:rPr>
        <w:t>ia Relaţii Funciare şi Cadastru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în comun </w:t>
      </w:r>
      <w:r w:rsidR="00755608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cu Întreprinderea de Stat </w:t>
      </w:r>
      <w:r w:rsidR="004513C2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“</w:t>
      </w:r>
      <w:r w:rsidR="00755608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Institutul de Geodezie, Prospecţiuni Tehnice şi Cadastru „INGEOCAD” şi 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cu </w:t>
      </w:r>
      <w:r w:rsidR="00EF2243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“Agenţia Servicii Publice” v</w:t>
      </w:r>
      <w:r w:rsidR="00755608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or</w:t>
      </w:r>
      <w:r w:rsidR="00AA42B4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asigura transmiterea bunurilor imobile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în conformitate cu prevederile Regulamentului cu privire la modul de transmitere a bunurilor proprietate publică, aprobat prin </w:t>
      </w:r>
      <w:proofErr w:type="spellStart"/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Hotărîrea</w:t>
      </w:r>
      <w:proofErr w:type="spellEnd"/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Guvernului nr.901 din 31 decembrie 2015 (Monitorul Oficial al Republicii Moldova, 2016, nr.1, art.2), cu modificările şi completările ulterioare.</w:t>
      </w:r>
    </w:p>
    <w:p w:rsidR="00393235" w:rsidRPr="004513C2" w:rsidRDefault="00393235" w:rsidP="00393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4513C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3.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4513C2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“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Agenţia </w:t>
      </w:r>
      <w:r w:rsidR="00AA42B4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Servicii Publice</w:t>
      </w:r>
      <w:r w:rsidR="004513C2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”</w:t>
      </w:r>
      <w:r w:rsidR="00256C20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va efectua 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modificarea documentaţiei cadastrale</w:t>
      </w:r>
      <w:r w:rsidR="00256C20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 conformitate cu prevederile legislaţiei în vigoare şi ale prezentei </w:t>
      </w:r>
      <w:proofErr w:type="spellStart"/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hotărîri</w:t>
      </w:r>
      <w:proofErr w:type="spellEnd"/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</w:p>
    <w:p w:rsidR="00686009" w:rsidRPr="004513C2" w:rsidRDefault="00686009" w:rsidP="00393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EF2131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4.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Poziţia nr.105 din anexa nr.5 la Hotărârea Guvernului nr.351 din 23 martie 2005 “Cu privire la aprobarea listei bunurilor imobile proprietate </w:t>
      </w:r>
      <w:r w:rsidR="004513C2"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publică </w:t>
      </w:r>
      <w:r w:rsidRPr="004513C2">
        <w:rPr>
          <w:rFonts w:ascii="Times New Roman" w:eastAsia="Times New Roman" w:hAnsi="Times New Roman" w:cs="Times New Roman"/>
          <w:sz w:val="28"/>
          <w:szCs w:val="28"/>
          <w:lang w:val="ro-MO"/>
        </w:rPr>
        <w:t>a statului şi la transmiterea unor bunuri imobile” (Monitorul Oficial al Republicii Moldova, 2005, nr.129-131, art.1072), cu modificările şi completările ulterioare, se exclude.</w:t>
      </w:r>
    </w:p>
    <w:p w:rsidR="00AA42B4" w:rsidRPr="004513C2" w:rsidRDefault="00AA42B4" w:rsidP="00393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tbl>
      <w:tblPr>
        <w:tblpPr w:leftFromText="180" w:rightFromText="180" w:vertAnchor="text" w:horzAnchor="margin" w:tblpXSpec="center" w:tblpY="21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6"/>
        <w:gridCol w:w="166"/>
      </w:tblGrid>
      <w:tr w:rsidR="0085417E" w:rsidRPr="004513C2" w:rsidTr="008541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85417E" w:rsidRPr="004513C2" w:rsidRDefault="0085417E" w:rsidP="0085417E">
            <w:pPr>
              <w:spacing w:after="0" w:line="240" w:lineRule="auto"/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  <w:r w:rsidRPr="00451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  <w:t>PRIM-MINISTRU                                           Pavel FILIP</w:t>
            </w:r>
          </w:p>
          <w:p w:rsidR="0085417E" w:rsidRPr="004513C2" w:rsidRDefault="0085417E" w:rsidP="0085417E">
            <w:pPr>
              <w:spacing w:after="0" w:line="240" w:lineRule="auto"/>
              <w:ind w:right="-17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5417E" w:rsidRPr="004513C2" w:rsidRDefault="0085417E" w:rsidP="00854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  <w:p w:rsidR="0085417E" w:rsidRPr="004513C2" w:rsidRDefault="0085417E" w:rsidP="008541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  <w:r w:rsidRPr="00451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  <w:t> </w:t>
            </w:r>
          </w:p>
        </w:tc>
      </w:tr>
      <w:tr w:rsidR="0085417E" w:rsidRPr="004513C2" w:rsidTr="008541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85417E" w:rsidRPr="004513C2" w:rsidRDefault="0085417E" w:rsidP="0085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  <w:r w:rsidRPr="00451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  <w:t>Contrasemnează: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5417E" w:rsidRPr="004513C2" w:rsidRDefault="0085417E" w:rsidP="0085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</w:tr>
      <w:tr w:rsidR="0085417E" w:rsidRPr="004513C2" w:rsidTr="004513C2">
        <w:trPr>
          <w:trHeight w:val="2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85417E" w:rsidRPr="004513C2" w:rsidRDefault="0085417E" w:rsidP="0085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5417E" w:rsidRPr="004513C2" w:rsidRDefault="0085417E" w:rsidP="0085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</w:tr>
      <w:tr w:rsidR="0085417E" w:rsidRPr="004513C2" w:rsidTr="008541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85417E" w:rsidRPr="004513C2" w:rsidRDefault="0085417E" w:rsidP="0085417E">
            <w:pPr>
              <w:spacing w:after="0" w:line="240" w:lineRule="auto"/>
              <w:ind w:right="-151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/>
              </w:rPr>
            </w:pPr>
            <w:r w:rsidRPr="004513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/>
              </w:rPr>
              <w:t xml:space="preserve">Ministrul finanţelor                                          Octavian </w:t>
            </w:r>
            <w:proofErr w:type="spellStart"/>
            <w:r w:rsidRPr="004513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/>
              </w:rPr>
              <w:t>Armaşu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85417E" w:rsidRPr="004513C2" w:rsidRDefault="0085417E" w:rsidP="0085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</w:tr>
      <w:tr w:rsidR="0085417E" w:rsidRPr="004513C2" w:rsidTr="0085417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:rsidR="0085417E" w:rsidRPr="004513C2" w:rsidRDefault="0085417E" w:rsidP="00854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</w:tr>
    </w:tbl>
    <w:p w:rsidR="00AA42B4" w:rsidRPr="004513C2" w:rsidRDefault="00AA42B4" w:rsidP="00393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FB103D" w:rsidRPr="004513C2" w:rsidRDefault="00FB103D" w:rsidP="00393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4513C2" w:rsidRPr="004513C2" w:rsidRDefault="004513C2" w:rsidP="004777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4513C2" w:rsidRPr="004513C2" w:rsidRDefault="004513C2" w:rsidP="004777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4513C2" w:rsidRPr="004513C2" w:rsidRDefault="004513C2" w:rsidP="004777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bookmarkStart w:id="0" w:name="_GoBack"/>
      <w:bookmarkEnd w:id="0"/>
    </w:p>
    <w:sectPr w:rsidR="004513C2" w:rsidRPr="004513C2" w:rsidSect="004513C2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35"/>
    <w:rsid w:val="00033DB8"/>
    <w:rsid w:val="000858E1"/>
    <w:rsid w:val="000C04C7"/>
    <w:rsid w:val="00113BF8"/>
    <w:rsid w:val="00127588"/>
    <w:rsid w:val="00163149"/>
    <w:rsid w:val="002158F9"/>
    <w:rsid w:val="00256C20"/>
    <w:rsid w:val="0027454D"/>
    <w:rsid w:val="002E6238"/>
    <w:rsid w:val="00342075"/>
    <w:rsid w:val="003578D5"/>
    <w:rsid w:val="00393235"/>
    <w:rsid w:val="003A1A0A"/>
    <w:rsid w:val="003A2BFD"/>
    <w:rsid w:val="003F5631"/>
    <w:rsid w:val="00407A99"/>
    <w:rsid w:val="004513C2"/>
    <w:rsid w:val="00477785"/>
    <w:rsid w:val="004F23A5"/>
    <w:rsid w:val="00560327"/>
    <w:rsid w:val="005C59FE"/>
    <w:rsid w:val="005D769D"/>
    <w:rsid w:val="00654825"/>
    <w:rsid w:val="00686009"/>
    <w:rsid w:val="00755608"/>
    <w:rsid w:val="0085417E"/>
    <w:rsid w:val="008A145C"/>
    <w:rsid w:val="009E2356"/>
    <w:rsid w:val="009F773F"/>
    <w:rsid w:val="00AA42B4"/>
    <w:rsid w:val="00AB55E0"/>
    <w:rsid w:val="00AB7D50"/>
    <w:rsid w:val="00AF609A"/>
    <w:rsid w:val="00B476B1"/>
    <w:rsid w:val="00B51117"/>
    <w:rsid w:val="00BB6E5D"/>
    <w:rsid w:val="00BC2997"/>
    <w:rsid w:val="00C003E4"/>
    <w:rsid w:val="00C177EA"/>
    <w:rsid w:val="00D01047"/>
    <w:rsid w:val="00D43770"/>
    <w:rsid w:val="00D54ED6"/>
    <w:rsid w:val="00D57D94"/>
    <w:rsid w:val="00E01B78"/>
    <w:rsid w:val="00E17DE0"/>
    <w:rsid w:val="00E9709A"/>
    <w:rsid w:val="00EA01B3"/>
    <w:rsid w:val="00EF2131"/>
    <w:rsid w:val="00EF2243"/>
    <w:rsid w:val="00FB103D"/>
    <w:rsid w:val="00FD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it">
    <w:name w:val="emit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sp">
    <w:name w:val="tt_sp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">
    <w:name w:val="pb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3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13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">
    <w:name w:val="cn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it">
    <w:name w:val="emit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sp">
    <w:name w:val="tt_sp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">
    <w:name w:val="pb"/>
    <w:basedOn w:val="Normal"/>
    <w:rsid w:val="0039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3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1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3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Antociuc A.</dc:creator>
  <cp:lastModifiedBy>Computer</cp:lastModifiedBy>
  <cp:revision>14</cp:revision>
  <dcterms:created xsi:type="dcterms:W3CDTF">2017-09-25T05:25:00Z</dcterms:created>
  <dcterms:modified xsi:type="dcterms:W3CDTF">2017-09-28T12:16:00Z</dcterms:modified>
</cp:coreProperties>
</file>