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4F2" w:rsidRDefault="00D304F2" w:rsidP="001A7C22">
      <w:pPr>
        <w:jc w:val="right"/>
        <w:rPr>
          <w:rFonts w:ascii="Times New Roman" w:hAnsi="Times New Roman" w:cs="Times New Roman"/>
          <w:sz w:val="24"/>
          <w:szCs w:val="24"/>
          <w:lang w:val="ro-RO"/>
        </w:rPr>
      </w:pPr>
    </w:p>
    <w:p w:rsidR="00C477CD" w:rsidRDefault="00C477CD" w:rsidP="001A7C22">
      <w:pPr>
        <w:jc w:val="right"/>
        <w:rPr>
          <w:rFonts w:ascii="Times New Roman" w:hAnsi="Times New Roman" w:cs="Times New Roman"/>
          <w:sz w:val="24"/>
          <w:szCs w:val="24"/>
          <w:lang w:val="ro-RO"/>
        </w:rPr>
      </w:pPr>
    </w:p>
    <w:p w:rsidR="00AA2CF7" w:rsidRPr="005A3F42" w:rsidRDefault="001A7C22" w:rsidP="001A7C22">
      <w:pPr>
        <w:jc w:val="right"/>
        <w:rPr>
          <w:rFonts w:ascii="Times New Roman" w:hAnsi="Times New Roman" w:cs="Times New Roman"/>
          <w:sz w:val="24"/>
          <w:szCs w:val="24"/>
          <w:lang w:val="ro-RO"/>
        </w:rPr>
      </w:pPr>
      <w:r w:rsidRPr="005A3F42">
        <w:rPr>
          <w:rFonts w:ascii="Times New Roman" w:hAnsi="Times New Roman" w:cs="Times New Roman"/>
          <w:sz w:val="24"/>
          <w:szCs w:val="24"/>
          <w:lang w:val="ro-RO"/>
        </w:rPr>
        <w:t>PROIECT</w:t>
      </w:r>
    </w:p>
    <w:p w:rsidR="00C477CD" w:rsidRDefault="00C477CD" w:rsidP="001A7C22">
      <w:pPr>
        <w:jc w:val="center"/>
        <w:rPr>
          <w:rFonts w:ascii="Times New Roman" w:hAnsi="Times New Roman" w:cs="Times New Roman"/>
          <w:sz w:val="24"/>
          <w:szCs w:val="24"/>
          <w:lang w:val="ro-RO"/>
        </w:rPr>
      </w:pPr>
    </w:p>
    <w:p w:rsidR="001A7C22" w:rsidRPr="005A3F42" w:rsidRDefault="001A7C22" w:rsidP="001A7C22">
      <w:pPr>
        <w:jc w:val="center"/>
        <w:rPr>
          <w:rFonts w:ascii="Times New Roman" w:hAnsi="Times New Roman" w:cs="Times New Roman"/>
          <w:sz w:val="24"/>
          <w:szCs w:val="24"/>
          <w:lang w:val="ro-RO"/>
        </w:rPr>
      </w:pPr>
      <w:r w:rsidRPr="005A3F42">
        <w:rPr>
          <w:rFonts w:ascii="Times New Roman" w:hAnsi="Times New Roman" w:cs="Times New Roman"/>
          <w:sz w:val="24"/>
          <w:szCs w:val="24"/>
          <w:lang w:val="ro-RO"/>
        </w:rPr>
        <w:t>GUVERNUL REPUBLICII MOLDOVA</w:t>
      </w:r>
    </w:p>
    <w:p w:rsidR="00C477CD" w:rsidRDefault="00C477CD" w:rsidP="001A7C22">
      <w:pPr>
        <w:jc w:val="center"/>
        <w:rPr>
          <w:rFonts w:ascii="Times New Roman" w:hAnsi="Times New Roman" w:cs="Times New Roman"/>
          <w:sz w:val="24"/>
          <w:szCs w:val="24"/>
          <w:lang w:val="ro-RO"/>
        </w:rPr>
      </w:pPr>
    </w:p>
    <w:p w:rsidR="001A7C22" w:rsidRPr="005A3F42" w:rsidRDefault="001A7C22" w:rsidP="001A7C22">
      <w:pPr>
        <w:jc w:val="center"/>
        <w:rPr>
          <w:rFonts w:ascii="Times New Roman" w:hAnsi="Times New Roman" w:cs="Times New Roman"/>
          <w:sz w:val="24"/>
          <w:szCs w:val="24"/>
          <w:lang w:val="ro-RO"/>
        </w:rPr>
      </w:pPr>
      <w:r w:rsidRPr="005A3F42">
        <w:rPr>
          <w:rFonts w:ascii="Times New Roman" w:hAnsi="Times New Roman" w:cs="Times New Roman"/>
          <w:sz w:val="24"/>
          <w:szCs w:val="24"/>
          <w:lang w:val="ro-RO"/>
        </w:rPr>
        <w:t>HOTĂRÎRE   nr.        din</w:t>
      </w:r>
    </w:p>
    <w:p w:rsidR="00005DC4" w:rsidRPr="005A3F42" w:rsidRDefault="00005DC4" w:rsidP="00005DC4">
      <w:pPr>
        <w:spacing w:after="0" w:line="240" w:lineRule="auto"/>
        <w:jc w:val="center"/>
        <w:rPr>
          <w:rFonts w:ascii="Times New Roman" w:eastAsia="Times New Roman" w:hAnsi="Times New Roman" w:cs="Times New Roman"/>
          <w:bCs/>
          <w:sz w:val="24"/>
          <w:szCs w:val="24"/>
        </w:rPr>
      </w:pPr>
      <w:r w:rsidRPr="005A3F42">
        <w:rPr>
          <w:rFonts w:ascii="Times New Roman" w:eastAsia="Times New Roman" w:hAnsi="Times New Roman" w:cs="Times New Roman"/>
          <w:bCs/>
          <w:sz w:val="24"/>
          <w:szCs w:val="24"/>
        </w:rPr>
        <w:t>pentru aprobarea modificărilor şi completărilor ce se operează în anexele</w:t>
      </w:r>
    </w:p>
    <w:p w:rsidR="00005DC4" w:rsidRPr="005A3F42" w:rsidRDefault="00005DC4" w:rsidP="00005DC4">
      <w:pPr>
        <w:spacing w:after="0" w:line="240" w:lineRule="auto"/>
        <w:jc w:val="center"/>
        <w:rPr>
          <w:rFonts w:ascii="Times New Roman" w:eastAsia="Times New Roman" w:hAnsi="Times New Roman" w:cs="Times New Roman"/>
          <w:bCs/>
          <w:sz w:val="24"/>
          <w:szCs w:val="24"/>
        </w:rPr>
      </w:pPr>
      <w:r w:rsidRPr="005A3F42">
        <w:rPr>
          <w:rFonts w:ascii="Times New Roman" w:eastAsia="Times New Roman" w:hAnsi="Times New Roman" w:cs="Times New Roman"/>
          <w:bCs/>
          <w:sz w:val="24"/>
          <w:szCs w:val="24"/>
        </w:rPr>
        <w:t>nr.1 şi nr.2 la Hotărîrea Guvernului nr.246 din 8 aprilie 2010</w:t>
      </w:r>
    </w:p>
    <w:p w:rsidR="006C7A8C" w:rsidRPr="005A3F42" w:rsidRDefault="006C7A8C" w:rsidP="00452B5D">
      <w:pPr>
        <w:jc w:val="center"/>
        <w:rPr>
          <w:rFonts w:ascii="Times New Roman" w:eastAsia="Times New Roman" w:hAnsi="Times New Roman" w:cs="Times New Roman"/>
          <w:bCs/>
          <w:sz w:val="24"/>
          <w:szCs w:val="24"/>
        </w:rPr>
      </w:pPr>
    </w:p>
    <w:p w:rsidR="00C477CD" w:rsidRDefault="00C477CD" w:rsidP="00F742A5">
      <w:pPr>
        <w:spacing w:after="0" w:line="240" w:lineRule="auto"/>
        <w:ind w:right="-720" w:firstLine="567"/>
        <w:jc w:val="both"/>
        <w:rPr>
          <w:rFonts w:ascii="Times New Roman" w:eastAsia="Times New Roman" w:hAnsi="Times New Roman" w:cs="Times New Roman"/>
          <w:sz w:val="24"/>
          <w:szCs w:val="24"/>
        </w:rPr>
      </w:pPr>
    </w:p>
    <w:p w:rsidR="00F742A5" w:rsidRPr="005A3F42" w:rsidRDefault="00F742A5" w:rsidP="00F742A5">
      <w:pPr>
        <w:spacing w:after="0" w:line="240" w:lineRule="auto"/>
        <w:ind w:right="-720" w:firstLine="567"/>
        <w:jc w:val="both"/>
        <w:rPr>
          <w:rFonts w:ascii="Times New Roman" w:eastAsia="Times New Roman" w:hAnsi="Times New Roman" w:cs="Times New Roman"/>
          <w:b/>
          <w:bCs/>
          <w:sz w:val="24"/>
          <w:szCs w:val="24"/>
        </w:rPr>
      </w:pPr>
      <w:r w:rsidRPr="005A3F42">
        <w:rPr>
          <w:rFonts w:ascii="Times New Roman" w:eastAsia="Times New Roman" w:hAnsi="Times New Roman" w:cs="Times New Roman"/>
          <w:sz w:val="24"/>
          <w:szCs w:val="24"/>
        </w:rPr>
        <w:t xml:space="preserve">Guvernul </w:t>
      </w:r>
      <w:r w:rsidRPr="005A3F42">
        <w:rPr>
          <w:rFonts w:ascii="Times New Roman" w:eastAsia="Times New Roman" w:hAnsi="Times New Roman" w:cs="Times New Roman"/>
          <w:b/>
          <w:bCs/>
          <w:sz w:val="24"/>
          <w:szCs w:val="24"/>
        </w:rPr>
        <w:t>HOTĂRĂŞTE:</w:t>
      </w:r>
    </w:p>
    <w:p w:rsidR="00F742A5" w:rsidRPr="005A3F42" w:rsidRDefault="00F742A5" w:rsidP="00F742A5">
      <w:pPr>
        <w:spacing w:after="0" w:line="240" w:lineRule="auto"/>
        <w:ind w:right="-720" w:firstLine="567"/>
        <w:jc w:val="both"/>
        <w:rPr>
          <w:rFonts w:ascii="Times New Roman" w:eastAsia="Times New Roman" w:hAnsi="Times New Roman" w:cs="Times New Roman"/>
          <w:sz w:val="24"/>
          <w:szCs w:val="24"/>
        </w:rPr>
      </w:pPr>
    </w:p>
    <w:p w:rsidR="00F742A5" w:rsidRPr="005A3F42" w:rsidRDefault="00BB2D88" w:rsidP="005226B7">
      <w:pPr>
        <w:spacing w:after="0"/>
        <w:ind w:right="-720" w:firstLine="567"/>
        <w:jc w:val="both"/>
        <w:rPr>
          <w:rFonts w:ascii="Times New Roman" w:eastAsia="Times New Roman" w:hAnsi="Times New Roman" w:cs="Times New Roman"/>
          <w:sz w:val="24"/>
          <w:szCs w:val="24"/>
        </w:rPr>
      </w:pPr>
      <w:hyperlink r:id="rId8" w:history="1">
        <w:r w:rsidR="00F742A5" w:rsidRPr="005A3F42">
          <w:rPr>
            <w:rFonts w:ascii="Times New Roman" w:eastAsia="Times New Roman" w:hAnsi="Times New Roman" w:cs="Times New Roman"/>
            <w:sz w:val="24"/>
            <w:szCs w:val="24"/>
          </w:rPr>
          <w:t>Hotărîrea Guvernului nr.246 din 8 aprilie 2010</w:t>
        </w:r>
      </w:hyperlink>
      <w:r w:rsidR="00F742A5" w:rsidRPr="005A3F42">
        <w:rPr>
          <w:rFonts w:ascii="Times New Roman" w:eastAsia="Times New Roman" w:hAnsi="Times New Roman" w:cs="Times New Roman"/>
          <w:sz w:val="24"/>
          <w:szCs w:val="24"/>
        </w:rPr>
        <w:t xml:space="preserve"> „Cu privire la modul de aplicare a cotei zero a TVA la livrările de mărfuri, servicii efectuate pe teritoriul ţării şi de acordare a facilităţilor fiscale şi vamale pentru proiectele de asistenţă tehnică şi investiţională în derulare, care cad sub incidenţa tratatelor internaţionale la care Republica Moldova este parte” (Monitorul Oficial al Republicii Moldova, 2010, nr.52-53, art.308), cu modificările şi completările ulterioare, se completează după cum urmează:</w:t>
      </w:r>
    </w:p>
    <w:p w:rsidR="00695B51" w:rsidRPr="005A3F42" w:rsidRDefault="00F742A5" w:rsidP="00695B51">
      <w:pPr>
        <w:spacing w:after="0" w:line="240" w:lineRule="auto"/>
        <w:ind w:firstLine="567"/>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anexa nr.1:</w:t>
      </w:r>
      <w:r w:rsidR="00695B51" w:rsidRPr="005A3F42">
        <w:rPr>
          <w:rFonts w:ascii="Times New Roman" w:eastAsia="Times New Roman" w:hAnsi="Times New Roman" w:cs="Times New Roman"/>
          <w:sz w:val="24"/>
          <w:szCs w:val="24"/>
        </w:rPr>
        <w:t xml:space="preserve"> </w:t>
      </w:r>
    </w:p>
    <w:p w:rsidR="006A63CF" w:rsidRPr="005A3F42" w:rsidRDefault="006A63CF" w:rsidP="006A63CF">
      <w:pPr>
        <w:spacing w:after="0" w:line="240" w:lineRule="auto"/>
        <w:ind w:firstLine="567"/>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a) capitolul I se completează cu poziţiile 17</w:t>
      </w:r>
      <w:r w:rsidRPr="005A3F42">
        <w:rPr>
          <w:rFonts w:ascii="Times New Roman" w:eastAsia="Times New Roman" w:hAnsi="Times New Roman" w:cs="Times New Roman"/>
          <w:sz w:val="24"/>
          <w:szCs w:val="24"/>
          <w:vertAlign w:val="superscript"/>
        </w:rPr>
        <w:t>4</w:t>
      </w:r>
      <w:r w:rsidRPr="005A3F42">
        <w:rPr>
          <w:rFonts w:ascii="Times New Roman" w:eastAsia="Times New Roman" w:hAnsi="Times New Roman" w:cs="Times New Roman"/>
          <w:sz w:val="24"/>
          <w:szCs w:val="24"/>
        </w:rPr>
        <w:t xml:space="preserve"> şi 17</w:t>
      </w:r>
      <w:r w:rsidRPr="005A3F42">
        <w:rPr>
          <w:rFonts w:ascii="Times New Roman" w:eastAsia="Times New Roman" w:hAnsi="Times New Roman" w:cs="Times New Roman"/>
          <w:sz w:val="24"/>
          <w:szCs w:val="24"/>
          <w:vertAlign w:val="superscript"/>
        </w:rPr>
        <w:t>5</w:t>
      </w:r>
      <w:r w:rsidRPr="005A3F42">
        <w:rPr>
          <w:rFonts w:ascii="Times New Roman" w:eastAsia="Times New Roman" w:hAnsi="Times New Roman" w:cs="Times New Roman"/>
          <w:sz w:val="24"/>
          <w:szCs w:val="24"/>
        </w:rPr>
        <w:t xml:space="preserve">  cu următorul cuprins:</w:t>
      </w:r>
    </w:p>
    <w:p w:rsidR="006A63CF" w:rsidRPr="005A3F42" w:rsidRDefault="006A63CF" w:rsidP="006A63CF">
      <w:pPr>
        <w:spacing w:after="0" w:line="240" w:lineRule="auto"/>
        <w:ind w:firstLine="567"/>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 </w:t>
      </w:r>
    </w:p>
    <w:tbl>
      <w:tblPr>
        <w:tblW w:w="5843" w:type="pct"/>
        <w:jc w:val="center"/>
        <w:tblInd w:w="542" w:type="dxa"/>
        <w:tblCellMar>
          <w:top w:w="15" w:type="dxa"/>
          <w:left w:w="15" w:type="dxa"/>
          <w:bottom w:w="15" w:type="dxa"/>
          <w:right w:w="15" w:type="dxa"/>
        </w:tblCellMar>
        <w:tblLook w:val="04A0"/>
      </w:tblPr>
      <w:tblGrid>
        <w:gridCol w:w="596"/>
        <w:gridCol w:w="1685"/>
        <w:gridCol w:w="1891"/>
        <w:gridCol w:w="1891"/>
        <w:gridCol w:w="2069"/>
        <w:gridCol w:w="2911"/>
      </w:tblGrid>
      <w:tr w:rsidR="00026DC3" w:rsidRPr="005A3F42" w:rsidTr="00B94D36">
        <w:trPr>
          <w:jc w:val="center"/>
        </w:trPr>
        <w:tc>
          <w:tcPr>
            <w:tcW w:w="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A63CF" w:rsidRPr="005A3F42" w:rsidRDefault="006A63CF" w:rsidP="00A85504">
            <w:pPr>
              <w:spacing w:after="0" w:line="240" w:lineRule="auto"/>
              <w:jc w:val="center"/>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„17</w:t>
            </w:r>
            <w:r w:rsidRPr="005A3F42">
              <w:rPr>
                <w:rFonts w:ascii="Times New Roman" w:eastAsia="Times New Roman" w:hAnsi="Times New Roman" w:cs="Times New Roman"/>
                <w:sz w:val="24"/>
                <w:szCs w:val="24"/>
                <w:vertAlign w:val="superscript"/>
              </w:rPr>
              <w:t>4</w:t>
            </w:r>
            <w:r w:rsidRPr="005A3F42">
              <w:rPr>
                <w:rFonts w:ascii="Times New Roman" w:eastAsia="Times New Roman" w:hAnsi="Times New Roman" w:cs="Times New Roman"/>
                <w:sz w:val="24"/>
                <w:szCs w:val="24"/>
              </w:rPr>
              <w:t>.</w:t>
            </w:r>
          </w:p>
        </w:tc>
        <w:tc>
          <w:tcPr>
            <w:tcW w:w="7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A63CF" w:rsidRPr="005A3F42" w:rsidRDefault="006A63CF" w:rsidP="00A85504">
            <w:pPr>
              <w:spacing w:after="0" w:line="240" w:lineRule="auto"/>
              <w:rPr>
                <w:rFonts w:ascii="Times New Roman" w:eastAsia="Times New Roman" w:hAnsi="Times New Roman" w:cs="Times New Roman"/>
                <w:sz w:val="24"/>
                <w:szCs w:val="24"/>
              </w:rPr>
            </w:pPr>
            <w:r w:rsidRPr="005A3F42">
              <w:rPr>
                <w:rFonts w:ascii="Times New Roman" w:hAnsi="Times New Roman" w:cs="Times New Roman"/>
                <w:bCs/>
                <w:sz w:val="24"/>
                <w:szCs w:val="24"/>
              </w:rPr>
              <w:t>872114699631</w:t>
            </w: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A63CF" w:rsidRPr="005A3F42" w:rsidRDefault="006A63CF" w:rsidP="00A85504">
            <w:pPr>
              <w:spacing w:after="0" w:line="240" w:lineRule="auto"/>
              <w:rPr>
                <w:rFonts w:ascii="Times New Roman" w:eastAsia="Times New Roman" w:hAnsi="Times New Roman" w:cs="Times New Roman"/>
                <w:sz w:val="24"/>
                <w:szCs w:val="24"/>
              </w:rPr>
            </w:pPr>
            <w:r w:rsidRPr="005A3F42">
              <w:rPr>
                <w:rFonts w:ascii="Times New Roman" w:hAnsi="Times New Roman" w:cs="Times New Roman"/>
                <w:bCs/>
                <w:sz w:val="24"/>
                <w:szCs w:val="24"/>
              </w:rPr>
              <w:t>Centrul de formare continuă practică pentru specialiștii în domeniul finanțelor din Republica Moldova</w:t>
            </w: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A63CF" w:rsidRPr="005A3F42" w:rsidRDefault="006A63CF" w:rsidP="00A85504">
            <w:pPr>
              <w:spacing w:after="0" w:line="240" w:lineRule="auto"/>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Agenţia de Dezvoltare Austriacă</w:t>
            </w:r>
          </w:p>
          <w:p w:rsidR="006A63CF" w:rsidRPr="005A3F42" w:rsidRDefault="006A63CF" w:rsidP="00A85504">
            <w:pPr>
              <w:spacing w:after="0" w:line="240" w:lineRule="auto"/>
              <w:rPr>
                <w:rFonts w:ascii="Times New Roman" w:eastAsia="Times New Roman" w:hAnsi="Times New Roman" w:cs="Times New Roman"/>
                <w:sz w:val="24"/>
                <w:szCs w:val="24"/>
              </w:rPr>
            </w:pPr>
          </w:p>
          <w:p w:rsidR="006A63CF" w:rsidRPr="005A3F42" w:rsidRDefault="006A63CF" w:rsidP="00A85504">
            <w:pPr>
              <w:spacing w:after="0" w:line="240" w:lineRule="auto"/>
              <w:rPr>
                <w:rFonts w:ascii="Times New Roman" w:eastAsia="Times New Roman" w:hAnsi="Times New Roman" w:cs="Times New Roman"/>
                <w:color w:val="FF0000"/>
                <w:sz w:val="24"/>
                <w:szCs w:val="24"/>
              </w:rPr>
            </w:pPr>
          </w:p>
        </w:tc>
        <w:tc>
          <w:tcPr>
            <w:tcW w:w="9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A63CF" w:rsidRPr="005A3F42" w:rsidRDefault="006A63CF" w:rsidP="00A85504">
            <w:pPr>
              <w:spacing w:after="0" w:line="240" w:lineRule="auto"/>
              <w:rPr>
                <w:rFonts w:ascii="Times New Roman" w:eastAsia="Times New Roman" w:hAnsi="Times New Roman" w:cs="Times New Roman"/>
                <w:sz w:val="24"/>
                <w:szCs w:val="24"/>
              </w:rPr>
            </w:pPr>
            <w:r w:rsidRPr="005A3F42">
              <w:rPr>
                <w:rFonts w:ascii="Times New Roman" w:hAnsi="Times New Roman" w:cs="Times New Roman"/>
                <w:bCs/>
                <w:sz w:val="24"/>
                <w:szCs w:val="24"/>
              </w:rPr>
              <w:t>Institutia Privată Reprezentanța “Calidus-instituție de învătămînt pentru adulți în Republica Moldova</w:t>
            </w:r>
            <w:r w:rsidRPr="005A3F42">
              <w:rPr>
                <w:rFonts w:ascii="Times New Roman" w:eastAsia="Times New Roman" w:hAnsi="Times New Roman" w:cs="Times New Roman"/>
                <w:sz w:val="24"/>
                <w:szCs w:val="24"/>
              </w:rPr>
              <w:t>”</w:t>
            </w:r>
          </w:p>
        </w:tc>
        <w:tc>
          <w:tcPr>
            <w:tcW w:w="13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A63CF" w:rsidRDefault="006A63CF" w:rsidP="00A85504">
            <w:pPr>
              <w:spacing w:after="0" w:line="240" w:lineRule="auto"/>
            </w:pPr>
            <w:r w:rsidRPr="005A3F42">
              <w:rPr>
                <w:rFonts w:ascii="Times New Roman" w:eastAsia="Times New Roman" w:hAnsi="Times New Roman" w:cs="Times New Roman"/>
                <w:sz w:val="24"/>
                <w:szCs w:val="24"/>
              </w:rPr>
              <w:t xml:space="preserve">Acordul dintre Guvernul Republicii Moldova şi Guvernul Republicii Austria cu privire la cooperare de dezvoltare, semnat la Viena la 21 octombrie 2008 şi ratificat prin </w:t>
            </w:r>
            <w:hyperlink r:id="rId9" w:history="1">
              <w:r w:rsidRPr="005A3F42">
                <w:rPr>
                  <w:rFonts w:ascii="Times New Roman" w:eastAsia="Times New Roman" w:hAnsi="Times New Roman" w:cs="Times New Roman"/>
                  <w:sz w:val="24"/>
                  <w:szCs w:val="24"/>
                </w:rPr>
                <w:t>Legea nr.283-XVI din 18 decembrie 2008</w:t>
              </w:r>
            </w:hyperlink>
          </w:p>
          <w:p w:rsidR="00784AFF" w:rsidRPr="005A3F42" w:rsidRDefault="00784AFF" w:rsidP="00A85504">
            <w:pPr>
              <w:spacing w:after="0" w:line="240" w:lineRule="auto"/>
              <w:rPr>
                <w:rFonts w:ascii="Times New Roman" w:hAnsi="Times New Roman" w:cs="Times New Roman"/>
                <w:sz w:val="24"/>
                <w:szCs w:val="24"/>
              </w:rPr>
            </w:pPr>
          </w:p>
        </w:tc>
      </w:tr>
      <w:tr w:rsidR="00026DC3" w:rsidRPr="005A3F42" w:rsidTr="00B94D36">
        <w:trPr>
          <w:jc w:val="center"/>
        </w:trPr>
        <w:tc>
          <w:tcPr>
            <w:tcW w:w="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5D7C" w:rsidRPr="005A3F42" w:rsidRDefault="00585D7C" w:rsidP="00A85504">
            <w:pPr>
              <w:spacing w:after="0" w:line="240" w:lineRule="auto"/>
              <w:jc w:val="center"/>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„17</w:t>
            </w:r>
            <w:r w:rsidRPr="005A3F42">
              <w:rPr>
                <w:rFonts w:ascii="Times New Roman" w:eastAsia="Times New Roman" w:hAnsi="Times New Roman" w:cs="Times New Roman"/>
                <w:sz w:val="24"/>
                <w:szCs w:val="24"/>
                <w:vertAlign w:val="superscript"/>
              </w:rPr>
              <w:t>5</w:t>
            </w:r>
            <w:r w:rsidRPr="005A3F42">
              <w:rPr>
                <w:rFonts w:ascii="Times New Roman" w:eastAsia="Times New Roman" w:hAnsi="Times New Roman" w:cs="Times New Roman"/>
                <w:sz w:val="24"/>
                <w:szCs w:val="24"/>
              </w:rPr>
              <w:t>.</w:t>
            </w:r>
          </w:p>
          <w:p w:rsidR="00585D7C" w:rsidRPr="005A3F42" w:rsidRDefault="00585D7C" w:rsidP="00A85504">
            <w:pPr>
              <w:spacing w:after="0" w:line="240" w:lineRule="auto"/>
              <w:jc w:val="center"/>
              <w:rPr>
                <w:rFonts w:ascii="Times New Roman" w:eastAsia="Times New Roman" w:hAnsi="Times New Roman" w:cs="Times New Roman"/>
                <w:sz w:val="24"/>
                <w:szCs w:val="24"/>
              </w:rPr>
            </w:pPr>
          </w:p>
        </w:tc>
        <w:tc>
          <w:tcPr>
            <w:tcW w:w="7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5D7C" w:rsidRPr="005A3F42" w:rsidRDefault="00585D7C" w:rsidP="00A85504">
            <w:pPr>
              <w:spacing w:after="0" w:line="240" w:lineRule="auto"/>
              <w:rPr>
                <w:rFonts w:ascii="Times New Roman" w:hAnsi="Times New Roman" w:cs="Times New Roman"/>
                <w:bCs/>
                <w:sz w:val="24"/>
                <w:szCs w:val="24"/>
              </w:rPr>
            </w:pPr>
            <w:r w:rsidRPr="005A3F42">
              <w:rPr>
                <w:rFonts w:ascii="Times New Roman" w:hAnsi="Times New Roman" w:cs="Times New Roman"/>
                <w:bCs/>
                <w:sz w:val="24"/>
                <w:szCs w:val="24"/>
              </w:rPr>
              <w:t>872114699938</w:t>
            </w: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5D7C" w:rsidRPr="005A3F42" w:rsidRDefault="00585D7C" w:rsidP="00A85504">
            <w:pPr>
              <w:spacing w:after="0" w:line="240" w:lineRule="auto"/>
              <w:rPr>
                <w:rFonts w:ascii="Times New Roman" w:eastAsia="Times New Roman" w:hAnsi="Times New Roman" w:cs="Times New Roman"/>
                <w:sz w:val="24"/>
                <w:szCs w:val="24"/>
              </w:rPr>
            </w:pPr>
            <w:r w:rsidRPr="005A3F42">
              <w:rPr>
                <w:rFonts w:ascii="Times New Roman" w:eastAsia="Times New Roman" w:hAnsi="Times New Roman" w:cs="Times New Roman"/>
                <w:bCs/>
                <w:sz w:val="24"/>
                <w:szCs w:val="24"/>
              </w:rPr>
              <w:t>Promovarea îmbătrânirii active în Strășeni / Republica Moldova</w:t>
            </w:r>
            <w:r w:rsidRPr="005A3F42">
              <w:rPr>
                <w:rFonts w:ascii="Times New Roman" w:eastAsia="Times New Roman" w:hAnsi="Times New Roman" w:cs="Times New Roman"/>
                <w:sz w:val="24"/>
                <w:szCs w:val="24"/>
              </w:rPr>
              <w:t xml:space="preserve"> </w:t>
            </w:r>
          </w:p>
          <w:p w:rsidR="00585D7C" w:rsidRPr="005A3F42" w:rsidRDefault="00585D7C" w:rsidP="00A85504">
            <w:pPr>
              <w:spacing w:after="0" w:line="240" w:lineRule="auto"/>
              <w:rPr>
                <w:rFonts w:ascii="Times New Roman" w:eastAsia="Times New Roman" w:hAnsi="Times New Roman" w:cs="Times New Roman"/>
                <w:sz w:val="24"/>
                <w:szCs w:val="24"/>
              </w:rPr>
            </w:pPr>
          </w:p>
          <w:p w:rsidR="00585D7C" w:rsidRPr="005A3F42" w:rsidRDefault="00585D7C" w:rsidP="00A85504">
            <w:pPr>
              <w:spacing w:after="0" w:line="240" w:lineRule="auto"/>
              <w:rPr>
                <w:rFonts w:ascii="Times New Roman" w:eastAsia="Times New Roman" w:hAnsi="Times New Roman" w:cs="Times New Roman"/>
                <w:sz w:val="24"/>
                <w:szCs w:val="24"/>
              </w:rPr>
            </w:pPr>
          </w:p>
          <w:p w:rsidR="00585D7C" w:rsidRPr="005A3F42" w:rsidRDefault="00585D7C" w:rsidP="00A85504">
            <w:pPr>
              <w:spacing w:after="0" w:line="240" w:lineRule="auto"/>
              <w:rPr>
                <w:rFonts w:ascii="Times New Roman" w:hAnsi="Times New Roman" w:cs="Times New Roman"/>
                <w:bCs/>
                <w:sz w:val="24"/>
                <w:szCs w:val="24"/>
              </w:rPr>
            </w:pP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5D7C" w:rsidRPr="005A3F42" w:rsidRDefault="00585D7C" w:rsidP="00A85504">
            <w:pPr>
              <w:spacing w:after="0" w:line="240" w:lineRule="auto"/>
              <w:rPr>
                <w:rFonts w:ascii="Times New Roman" w:eastAsia="Times New Roman" w:hAnsi="Times New Roman" w:cs="Times New Roman"/>
                <w:sz w:val="24"/>
                <w:szCs w:val="24"/>
              </w:rPr>
            </w:pPr>
            <w:r w:rsidRPr="005A3F42">
              <w:rPr>
                <w:rFonts w:ascii="Times New Roman" w:hAnsi="Times New Roman" w:cs="Times New Roman"/>
                <w:bCs/>
                <w:sz w:val="24"/>
                <w:szCs w:val="24"/>
              </w:rPr>
              <w:t>A.O. Asociația pentru Educație Neoumanist</w:t>
            </w:r>
          </w:p>
        </w:tc>
        <w:tc>
          <w:tcPr>
            <w:tcW w:w="9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5D7C" w:rsidRPr="005A3F42" w:rsidRDefault="00585D7C" w:rsidP="00A85504">
            <w:pPr>
              <w:spacing w:after="0" w:line="240" w:lineRule="auto"/>
              <w:rPr>
                <w:rFonts w:ascii="Times New Roman" w:hAnsi="Times New Roman" w:cs="Times New Roman"/>
                <w:bCs/>
                <w:sz w:val="24"/>
                <w:szCs w:val="24"/>
              </w:rPr>
            </w:pPr>
            <w:r w:rsidRPr="005A3F42">
              <w:rPr>
                <w:rFonts w:ascii="Times New Roman" w:hAnsi="Times New Roman" w:cs="Times New Roman"/>
                <w:bCs/>
                <w:sz w:val="24"/>
                <w:szCs w:val="24"/>
              </w:rPr>
              <w:t>Agenția de Dezvoltare a Austriei</w:t>
            </w:r>
          </w:p>
        </w:tc>
        <w:tc>
          <w:tcPr>
            <w:tcW w:w="13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5D7C" w:rsidRPr="005A3F42" w:rsidRDefault="00585D7C" w:rsidP="00A85504">
            <w:pPr>
              <w:spacing w:after="0" w:line="240" w:lineRule="auto"/>
              <w:rPr>
                <w:rFonts w:ascii="Times New Roman" w:hAnsi="Times New Roman" w:cs="Times New Roman"/>
                <w:sz w:val="24"/>
                <w:szCs w:val="24"/>
              </w:rPr>
            </w:pPr>
            <w:r w:rsidRPr="005A3F42">
              <w:rPr>
                <w:rFonts w:ascii="Times New Roman" w:eastAsia="Times New Roman" w:hAnsi="Times New Roman" w:cs="Times New Roman"/>
                <w:sz w:val="24"/>
                <w:szCs w:val="24"/>
              </w:rPr>
              <w:t xml:space="preserve">Acordul dintre Guvernul Republicii Moldova şi Guvernul Republicii Austria cu privire la cooperare de dezvoltare, semnat la Viena la 21 octombrie 2008 şi ratificat prin </w:t>
            </w:r>
            <w:hyperlink r:id="rId10" w:history="1">
              <w:r w:rsidRPr="005A3F42">
                <w:rPr>
                  <w:rFonts w:ascii="Times New Roman" w:eastAsia="Times New Roman" w:hAnsi="Times New Roman" w:cs="Times New Roman"/>
                  <w:sz w:val="24"/>
                  <w:szCs w:val="24"/>
                </w:rPr>
                <w:t>Legea nr.283-XVI din 18 decembrie 2008</w:t>
              </w:r>
            </w:hyperlink>
          </w:p>
          <w:p w:rsidR="00585D7C" w:rsidRPr="005A3F42" w:rsidRDefault="00585D7C" w:rsidP="00A85504">
            <w:pPr>
              <w:spacing w:after="0" w:line="240" w:lineRule="auto"/>
              <w:rPr>
                <w:rFonts w:ascii="Times New Roman" w:eastAsia="Times New Roman" w:hAnsi="Times New Roman" w:cs="Times New Roman"/>
                <w:sz w:val="24"/>
                <w:szCs w:val="24"/>
              </w:rPr>
            </w:pPr>
          </w:p>
        </w:tc>
      </w:tr>
    </w:tbl>
    <w:p w:rsidR="00C477CD" w:rsidRDefault="00C477CD" w:rsidP="00A55E11">
      <w:pPr>
        <w:spacing w:after="0" w:line="240" w:lineRule="auto"/>
        <w:ind w:firstLine="567"/>
        <w:jc w:val="both"/>
        <w:rPr>
          <w:rFonts w:ascii="Times New Roman" w:eastAsia="Times New Roman" w:hAnsi="Times New Roman" w:cs="Times New Roman"/>
          <w:sz w:val="24"/>
          <w:szCs w:val="24"/>
        </w:rPr>
      </w:pPr>
    </w:p>
    <w:p w:rsidR="00C477CD" w:rsidRDefault="00C477CD" w:rsidP="00A55E11">
      <w:pPr>
        <w:spacing w:after="0" w:line="240" w:lineRule="auto"/>
        <w:ind w:firstLine="567"/>
        <w:jc w:val="both"/>
        <w:rPr>
          <w:rFonts w:ascii="Times New Roman" w:eastAsia="Times New Roman" w:hAnsi="Times New Roman" w:cs="Times New Roman"/>
          <w:sz w:val="24"/>
          <w:szCs w:val="24"/>
        </w:rPr>
      </w:pPr>
    </w:p>
    <w:p w:rsidR="00C477CD" w:rsidRDefault="00C477CD" w:rsidP="00A55E11">
      <w:pPr>
        <w:spacing w:after="0" w:line="240" w:lineRule="auto"/>
        <w:ind w:firstLine="567"/>
        <w:jc w:val="both"/>
        <w:rPr>
          <w:rFonts w:ascii="Times New Roman" w:eastAsia="Times New Roman" w:hAnsi="Times New Roman" w:cs="Times New Roman"/>
          <w:sz w:val="24"/>
          <w:szCs w:val="24"/>
        </w:rPr>
      </w:pPr>
    </w:p>
    <w:p w:rsidR="00C477CD" w:rsidRDefault="00C477CD" w:rsidP="00A55E11">
      <w:pPr>
        <w:spacing w:after="0" w:line="240" w:lineRule="auto"/>
        <w:ind w:firstLine="567"/>
        <w:jc w:val="both"/>
        <w:rPr>
          <w:rFonts w:ascii="Times New Roman" w:eastAsia="Times New Roman" w:hAnsi="Times New Roman" w:cs="Times New Roman"/>
          <w:sz w:val="24"/>
          <w:szCs w:val="24"/>
        </w:rPr>
      </w:pPr>
    </w:p>
    <w:p w:rsidR="00E9536A" w:rsidRPr="005A3F42" w:rsidRDefault="002C74E0" w:rsidP="00A55E11">
      <w:pPr>
        <w:spacing w:after="0" w:line="240" w:lineRule="auto"/>
        <w:ind w:firstLine="567"/>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b</w:t>
      </w:r>
      <w:r w:rsidR="006C7A8C" w:rsidRPr="005A3F42">
        <w:rPr>
          <w:rFonts w:ascii="Times New Roman" w:eastAsia="Times New Roman" w:hAnsi="Times New Roman" w:cs="Times New Roman"/>
          <w:sz w:val="24"/>
          <w:szCs w:val="24"/>
        </w:rPr>
        <w:t xml:space="preserve">) </w:t>
      </w:r>
      <w:r w:rsidR="00E9536A" w:rsidRPr="005A3F42">
        <w:rPr>
          <w:rFonts w:ascii="Times New Roman" w:eastAsia="Times New Roman" w:hAnsi="Times New Roman" w:cs="Times New Roman"/>
          <w:sz w:val="24"/>
          <w:szCs w:val="24"/>
        </w:rPr>
        <w:t>capitolul IV se completează cu poziţi</w:t>
      </w:r>
      <w:r w:rsidR="00220C80" w:rsidRPr="005A3F42">
        <w:rPr>
          <w:rFonts w:ascii="Times New Roman" w:eastAsia="Times New Roman" w:hAnsi="Times New Roman" w:cs="Times New Roman"/>
          <w:sz w:val="24"/>
          <w:szCs w:val="24"/>
        </w:rPr>
        <w:t>ile</w:t>
      </w:r>
      <w:r w:rsidR="00E9536A" w:rsidRPr="005A3F42">
        <w:rPr>
          <w:rFonts w:ascii="Times New Roman" w:eastAsia="Times New Roman" w:hAnsi="Times New Roman" w:cs="Times New Roman"/>
          <w:sz w:val="24"/>
          <w:szCs w:val="24"/>
        </w:rPr>
        <w:t xml:space="preserve"> </w:t>
      </w:r>
      <w:r w:rsidR="00DF03C9" w:rsidRPr="005A3F42">
        <w:rPr>
          <w:rFonts w:ascii="Times New Roman" w:eastAsia="Times New Roman" w:hAnsi="Times New Roman" w:cs="Times New Roman"/>
          <w:sz w:val="24"/>
          <w:szCs w:val="24"/>
        </w:rPr>
        <w:t>60</w:t>
      </w:r>
      <w:r w:rsidR="00DF03C9" w:rsidRPr="005A3F42">
        <w:rPr>
          <w:rFonts w:ascii="Times New Roman" w:eastAsia="Times New Roman" w:hAnsi="Times New Roman" w:cs="Times New Roman"/>
          <w:sz w:val="24"/>
          <w:szCs w:val="24"/>
          <w:vertAlign w:val="superscript"/>
        </w:rPr>
        <w:t>5</w:t>
      </w:r>
      <w:r w:rsidR="009D6927" w:rsidRPr="005A3F42">
        <w:rPr>
          <w:rFonts w:ascii="Times New Roman" w:eastAsia="Times New Roman" w:hAnsi="Times New Roman" w:cs="Times New Roman"/>
          <w:sz w:val="24"/>
          <w:szCs w:val="24"/>
          <w:vertAlign w:val="superscript"/>
        </w:rPr>
        <w:t xml:space="preserve"> </w:t>
      </w:r>
      <w:r w:rsidR="00220C80" w:rsidRPr="005A3F42">
        <w:rPr>
          <w:rFonts w:ascii="Times New Roman" w:eastAsia="Times New Roman" w:hAnsi="Times New Roman" w:cs="Times New Roman"/>
          <w:sz w:val="24"/>
          <w:szCs w:val="24"/>
          <w:vertAlign w:val="superscript"/>
          <w:lang w:val="ro-RO"/>
        </w:rPr>
        <w:t>-</w:t>
      </w:r>
      <w:r w:rsidR="00220C80" w:rsidRPr="005A3F42">
        <w:rPr>
          <w:rFonts w:ascii="Times New Roman" w:eastAsia="Times New Roman" w:hAnsi="Times New Roman" w:cs="Times New Roman"/>
          <w:sz w:val="24"/>
          <w:szCs w:val="24"/>
        </w:rPr>
        <w:t>60</w:t>
      </w:r>
      <w:r w:rsidR="00220C80" w:rsidRPr="005A3F42">
        <w:rPr>
          <w:rFonts w:ascii="Times New Roman" w:eastAsia="Times New Roman" w:hAnsi="Times New Roman" w:cs="Times New Roman"/>
          <w:sz w:val="24"/>
          <w:szCs w:val="24"/>
          <w:vertAlign w:val="superscript"/>
        </w:rPr>
        <w:t xml:space="preserve">6 </w:t>
      </w:r>
      <w:r w:rsidR="00E9536A" w:rsidRPr="005A3F42">
        <w:rPr>
          <w:rFonts w:ascii="Times New Roman" w:eastAsia="Times New Roman" w:hAnsi="Times New Roman" w:cs="Times New Roman"/>
          <w:sz w:val="24"/>
          <w:szCs w:val="24"/>
        </w:rPr>
        <w:t>cu următorul cuprins:</w:t>
      </w:r>
    </w:p>
    <w:p w:rsidR="00E9536A" w:rsidRPr="005A3F42" w:rsidRDefault="00E9536A" w:rsidP="00E9536A">
      <w:pPr>
        <w:spacing w:after="0" w:line="240" w:lineRule="auto"/>
        <w:ind w:left="630"/>
        <w:jc w:val="both"/>
        <w:rPr>
          <w:rFonts w:ascii="Times New Roman" w:eastAsia="Times New Roman" w:hAnsi="Times New Roman" w:cs="Times New Roman"/>
          <w:sz w:val="24"/>
          <w:szCs w:val="24"/>
        </w:rPr>
      </w:pPr>
    </w:p>
    <w:tbl>
      <w:tblPr>
        <w:tblW w:w="5832" w:type="pct"/>
        <w:jc w:val="center"/>
        <w:tblInd w:w="1380" w:type="dxa"/>
        <w:tblCellMar>
          <w:top w:w="15" w:type="dxa"/>
          <w:left w:w="15" w:type="dxa"/>
          <w:bottom w:w="15" w:type="dxa"/>
          <w:right w:w="15" w:type="dxa"/>
        </w:tblCellMar>
        <w:tblLook w:val="04A0"/>
      </w:tblPr>
      <w:tblGrid>
        <w:gridCol w:w="579"/>
        <w:gridCol w:w="1693"/>
        <w:gridCol w:w="1922"/>
        <w:gridCol w:w="1903"/>
        <w:gridCol w:w="2024"/>
        <w:gridCol w:w="2901"/>
      </w:tblGrid>
      <w:tr w:rsidR="00026DC3" w:rsidRPr="005A3F42" w:rsidTr="00784AFF">
        <w:trPr>
          <w:trHeight w:val="960"/>
          <w:jc w:val="center"/>
        </w:trPr>
        <w:tc>
          <w:tcPr>
            <w:tcW w:w="2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536A" w:rsidRPr="005A3F42" w:rsidRDefault="00E9536A" w:rsidP="00E9536A">
            <w:pPr>
              <w:spacing w:after="0" w:line="240" w:lineRule="auto"/>
              <w:jc w:val="center"/>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„60</w:t>
            </w:r>
            <w:r w:rsidRPr="005A3F42">
              <w:rPr>
                <w:rFonts w:ascii="Times New Roman" w:eastAsia="Times New Roman" w:hAnsi="Times New Roman" w:cs="Times New Roman"/>
                <w:sz w:val="24"/>
                <w:szCs w:val="24"/>
                <w:vertAlign w:val="superscript"/>
              </w:rPr>
              <w:t>5</w:t>
            </w:r>
            <w:r w:rsidRPr="005A3F42">
              <w:rPr>
                <w:rFonts w:ascii="Times New Roman" w:eastAsia="Times New Roman" w:hAnsi="Times New Roman" w:cs="Times New Roman"/>
                <w:sz w:val="24"/>
                <w:szCs w:val="24"/>
              </w:rPr>
              <w:t>.</w:t>
            </w:r>
          </w:p>
        </w:tc>
        <w:tc>
          <w:tcPr>
            <w:tcW w:w="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536A" w:rsidRPr="005A3F42" w:rsidRDefault="00E9536A" w:rsidP="00A85504">
            <w:pPr>
              <w:spacing w:after="0" w:line="240" w:lineRule="auto"/>
              <w:jc w:val="both"/>
              <w:rPr>
                <w:rFonts w:ascii="Times New Roman" w:eastAsia="Times New Roman" w:hAnsi="Times New Roman" w:cs="Times New Roman"/>
                <w:sz w:val="24"/>
                <w:szCs w:val="24"/>
              </w:rPr>
            </w:pPr>
            <w:r w:rsidRPr="005A3F42">
              <w:rPr>
                <w:rFonts w:ascii="Times New Roman" w:hAnsi="Times New Roman" w:cs="Times New Roman"/>
                <w:bCs/>
                <w:sz w:val="24"/>
                <w:szCs w:val="24"/>
              </w:rPr>
              <w:t>872114939580</w:t>
            </w:r>
          </w:p>
        </w:tc>
        <w:tc>
          <w:tcPr>
            <w:tcW w:w="8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536A" w:rsidRPr="005A3F42" w:rsidRDefault="00E9536A" w:rsidP="00A85504">
            <w:pPr>
              <w:spacing w:after="0" w:line="240" w:lineRule="auto"/>
              <w:jc w:val="both"/>
              <w:rPr>
                <w:rFonts w:ascii="Times New Roman" w:eastAsia="Times New Roman" w:hAnsi="Times New Roman" w:cs="Times New Roman"/>
                <w:sz w:val="24"/>
                <w:szCs w:val="24"/>
              </w:rPr>
            </w:pPr>
            <w:r w:rsidRPr="005A3F42">
              <w:rPr>
                <w:rFonts w:ascii="Times New Roman" w:hAnsi="Times New Roman" w:cs="Times New Roman"/>
                <w:bCs/>
                <w:sz w:val="24"/>
                <w:szCs w:val="24"/>
              </w:rPr>
              <w:t>Participarea la procesele de politici privind reforma sectorului justiției în Moldova</w:t>
            </w: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536A" w:rsidRPr="005A3F42" w:rsidRDefault="00E9536A" w:rsidP="00440A89">
            <w:pPr>
              <w:spacing w:after="0" w:line="240" w:lineRule="auto"/>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 xml:space="preserve"> </w:t>
            </w:r>
            <w:r w:rsidRPr="005A3F42">
              <w:rPr>
                <w:rFonts w:ascii="Times New Roman" w:hAnsi="Times New Roman" w:cs="Times New Roman"/>
                <w:bCs/>
                <w:sz w:val="24"/>
                <w:szCs w:val="24"/>
              </w:rPr>
              <w:t>A</w:t>
            </w:r>
            <w:r w:rsidR="00FC7104" w:rsidRPr="005A3F42">
              <w:rPr>
                <w:rFonts w:ascii="Times New Roman" w:hAnsi="Times New Roman" w:cs="Times New Roman"/>
                <w:bCs/>
                <w:sz w:val="24"/>
                <w:szCs w:val="24"/>
              </w:rPr>
              <w:t>.</w:t>
            </w:r>
            <w:r w:rsidRPr="005A3F42">
              <w:rPr>
                <w:rFonts w:ascii="Times New Roman" w:hAnsi="Times New Roman" w:cs="Times New Roman"/>
                <w:bCs/>
                <w:sz w:val="24"/>
                <w:szCs w:val="24"/>
              </w:rPr>
              <w:t>O</w:t>
            </w:r>
            <w:r w:rsidR="00FC7104" w:rsidRPr="005A3F42">
              <w:rPr>
                <w:rFonts w:ascii="Times New Roman" w:hAnsi="Times New Roman" w:cs="Times New Roman"/>
                <w:bCs/>
                <w:sz w:val="24"/>
                <w:szCs w:val="24"/>
              </w:rPr>
              <w:t>.</w:t>
            </w:r>
            <w:r w:rsidRPr="005A3F42">
              <w:rPr>
                <w:rFonts w:ascii="Times New Roman" w:hAnsi="Times New Roman" w:cs="Times New Roman"/>
                <w:bCs/>
                <w:sz w:val="24"/>
                <w:szCs w:val="24"/>
              </w:rPr>
              <w:t xml:space="preserve"> </w:t>
            </w:r>
            <w:r w:rsidR="00440A89" w:rsidRPr="005A3F42">
              <w:rPr>
                <w:rFonts w:ascii="Times New Roman" w:hAnsi="Times New Roman" w:cs="Times New Roman"/>
                <w:bCs/>
                <w:sz w:val="24"/>
                <w:szCs w:val="24"/>
              </w:rPr>
              <w:t>“</w:t>
            </w:r>
            <w:r w:rsidRPr="005A3F42">
              <w:rPr>
                <w:rFonts w:ascii="Times New Roman" w:hAnsi="Times New Roman" w:cs="Times New Roman"/>
                <w:bCs/>
                <w:sz w:val="24"/>
                <w:szCs w:val="24"/>
              </w:rPr>
              <w:t>Centrul de Resurse al Organizatiilor Neguvernamentale p</w:t>
            </w:r>
            <w:r w:rsidR="00440A89" w:rsidRPr="005A3F42">
              <w:rPr>
                <w:rFonts w:ascii="Times New Roman" w:hAnsi="Times New Roman" w:cs="Times New Roman"/>
                <w:bCs/>
                <w:sz w:val="24"/>
                <w:szCs w:val="24"/>
              </w:rPr>
              <w:t>entru</w:t>
            </w:r>
            <w:r w:rsidRPr="005A3F42">
              <w:rPr>
                <w:rFonts w:ascii="Times New Roman" w:hAnsi="Times New Roman" w:cs="Times New Roman"/>
                <w:bCs/>
                <w:sz w:val="24"/>
                <w:szCs w:val="24"/>
              </w:rPr>
              <w:t xml:space="preserve"> Drepturile Omuli </w:t>
            </w:r>
            <w:r w:rsidR="00440A89" w:rsidRPr="005A3F42">
              <w:rPr>
                <w:rFonts w:ascii="Times New Roman" w:hAnsi="Times New Roman" w:cs="Times New Roman"/>
                <w:bCs/>
                <w:sz w:val="24"/>
                <w:szCs w:val="24"/>
              </w:rPr>
              <w:t>“</w:t>
            </w:r>
            <w:r w:rsidRPr="005A3F42">
              <w:rPr>
                <w:rFonts w:ascii="Times New Roman" w:hAnsi="Times New Roman" w:cs="Times New Roman"/>
                <w:bCs/>
                <w:sz w:val="24"/>
                <w:szCs w:val="24"/>
              </w:rPr>
              <w:t>CReDO</w:t>
            </w:r>
            <w:r w:rsidR="00440A89" w:rsidRPr="005A3F42">
              <w:rPr>
                <w:rFonts w:ascii="Times New Roman" w:hAnsi="Times New Roman" w:cs="Times New Roman"/>
                <w:bCs/>
                <w:sz w:val="24"/>
                <w:szCs w:val="24"/>
              </w:rPr>
              <w:t>”</w:t>
            </w:r>
          </w:p>
        </w:tc>
        <w:tc>
          <w:tcPr>
            <w:tcW w:w="9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114A2" w:rsidRPr="005A3F42" w:rsidRDefault="008114A2" w:rsidP="009E3263">
            <w:pPr>
              <w:spacing w:after="0" w:line="240" w:lineRule="auto"/>
              <w:rPr>
                <w:rFonts w:ascii="Times New Roman" w:eastAsia="Times New Roman" w:hAnsi="Times New Roman" w:cs="Times New Roman"/>
                <w:sz w:val="24"/>
                <w:szCs w:val="24"/>
              </w:rPr>
            </w:pPr>
            <w:r w:rsidRPr="005A3F42">
              <w:rPr>
                <w:rFonts w:ascii="Times New Roman" w:eastAsia="Times New Roman" w:hAnsi="Times New Roman" w:cs="Times New Roman"/>
                <w:bCs/>
                <w:sz w:val="24"/>
                <w:szCs w:val="24"/>
              </w:rPr>
              <w:t>Parlamentul Republicii Moldova</w:t>
            </w:r>
            <w:r w:rsidRPr="005A3F42">
              <w:rPr>
                <w:rFonts w:ascii="Times New Roman" w:eastAsia="Times New Roman" w:hAnsi="Times New Roman" w:cs="Times New Roman"/>
                <w:sz w:val="24"/>
                <w:szCs w:val="24"/>
              </w:rPr>
              <w:t xml:space="preserve"> </w:t>
            </w:r>
          </w:p>
          <w:p w:rsidR="008114A2" w:rsidRPr="005A3F42" w:rsidRDefault="008114A2" w:rsidP="009E3263">
            <w:pPr>
              <w:spacing w:after="0" w:line="240" w:lineRule="auto"/>
              <w:rPr>
                <w:rFonts w:ascii="Times New Roman" w:eastAsia="Times New Roman" w:hAnsi="Times New Roman" w:cs="Times New Roman"/>
                <w:sz w:val="24"/>
                <w:szCs w:val="24"/>
              </w:rPr>
            </w:pPr>
            <w:r w:rsidRPr="005A3F42">
              <w:rPr>
                <w:rFonts w:ascii="Times New Roman" w:eastAsia="Times New Roman" w:hAnsi="Times New Roman" w:cs="Times New Roman"/>
                <w:bCs/>
                <w:sz w:val="24"/>
                <w:szCs w:val="24"/>
              </w:rPr>
              <w:t>Ministerul Finanțelor</w:t>
            </w:r>
            <w:r w:rsidRPr="005A3F42">
              <w:rPr>
                <w:rFonts w:ascii="Times New Roman" w:eastAsia="Times New Roman" w:hAnsi="Times New Roman" w:cs="Times New Roman"/>
                <w:sz w:val="24"/>
                <w:szCs w:val="24"/>
              </w:rPr>
              <w:t xml:space="preserve"> </w:t>
            </w:r>
          </w:p>
          <w:p w:rsidR="008114A2" w:rsidRPr="005A3F42" w:rsidRDefault="008114A2" w:rsidP="009E3263">
            <w:pPr>
              <w:spacing w:after="0" w:line="240" w:lineRule="auto"/>
              <w:rPr>
                <w:rFonts w:ascii="Times New Roman" w:eastAsia="Times New Roman" w:hAnsi="Times New Roman" w:cs="Times New Roman"/>
                <w:sz w:val="24"/>
                <w:szCs w:val="24"/>
              </w:rPr>
            </w:pPr>
            <w:r w:rsidRPr="005A3F42">
              <w:rPr>
                <w:rFonts w:ascii="Times New Roman" w:eastAsia="Times New Roman" w:hAnsi="Times New Roman" w:cs="Times New Roman"/>
                <w:bCs/>
                <w:sz w:val="24"/>
                <w:szCs w:val="24"/>
              </w:rPr>
              <w:t>Procuratura Generală</w:t>
            </w:r>
            <w:r w:rsidRPr="005A3F42">
              <w:rPr>
                <w:rFonts w:ascii="Times New Roman" w:eastAsia="Times New Roman" w:hAnsi="Times New Roman" w:cs="Times New Roman"/>
                <w:sz w:val="24"/>
                <w:szCs w:val="24"/>
              </w:rPr>
              <w:t xml:space="preserve"> </w:t>
            </w:r>
          </w:p>
          <w:p w:rsidR="008114A2" w:rsidRPr="005A3F42" w:rsidRDefault="008114A2" w:rsidP="009E3263">
            <w:pPr>
              <w:spacing w:after="0" w:line="240" w:lineRule="auto"/>
              <w:rPr>
                <w:rFonts w:ascii="Times New Roman" w:eastAsia="Times New Roman" w:hAnsi="Times New Roman" w:cs="Times New Roman"/>
                <w:sz w:val="24"/>
                <w:szCs w:val="24"/>
              </w:rPr>
            </w:pPr>
            <w:r w:rsidRPr="005A3F42">
              <w:rPr>
                <w:rFonts w:ascii="Times New Roman" w:eastAsia="Times New Roman" w:hAnsi="Times New Roman" w:cs="Times New Roman"/>
                <w:bCs/>
                <w:sz w:val="24"/>
                <w:szCs w:val="24"/>
              </w:rPr>
              <w:t>Ministerul Justiției</w:t>
            </w:r>
            <w:r w:rsidRPr="005A3F42">
              <w:rPr>
                <w:rFonts w:ascii="Times New Roman" w:eastAsia="Times New Roman" w:hAnsi="Times New Roman" w:cs="Times New Roman"/>
                <w:sz w:val="24"/>
                <w:szCs w:val="24"/>
              </w:rPr>
              <w:t xml:space="preserve"> </w:t>
            </w:r>
          </w:p>
          <w:p w:rsidR="008114A2" w:rsidRPr="005A3F42" w:rsidRDefault="008114A2" w:rsidP="009E3263">
            <w:pPr>
              <w:spacing w:after="0" w:line="240" w:lineRule="auto"/>
              <w:rPr>
                <w:rFonts w:ascii="Times New Roman" w:eastAsia="Times New Roman" w:hAnsi="Times New Roman" w:cs="Times New Roman"/>
                <w:sz w:val="24"/>
                <w:szCs w:val="24"/>
              </w:rPr>
            </w:pPr>
            <w:r w:rsidRPr="005A3F42">
              <w:rPr>
                <w:rFonts w:ascii="Times New Roman" w:eastAsia="Times New Roman" w:hAnsi="Times New Roman" w:cs="Times New Roman"/>
                <w:bCs/>
                <w:sz w:val="24"/>
                <w:szCs w:val="24"/>
              </w:rPr>
              <w:t>Consiliul Superior al Magistraturii</w:t>
            </w:r>
            <w:r w:rsidRPr="005A3F42">
              <w:rPr>
                <w:rFonts w:ascii="Times New Roman" w:eastAsia="Times New Roman" w:hAnsi="Times New Roman" w:cs="Times New Roman"/>
                <w:sz w:val="24"/>
                <w:szCs w:val="24"/>
              </w:rPr>
              <w:t xml:space="preserve"> </w:t>
            </w:r>
          </w:p>
          <w:p w:rsidR="008B5858" w:rsidRPr="005A3F42" w:rsidRDefault="008114A2" w:rsidP="00220C80">
            <w:pPr>
              <w:spacing w:after="0" w:line="240" w:lineRule="auto"/>
              <w:rPr>
                <w:rFonts w:ascii="Times New Roman" w:eastAsia="Times New Roman" w:hAnsi="Times New Roman" w:cs="Times New Roman"/>
                <w:bCs/>
                <w:sz w:val="24"/>
                <w:szCs w:val="24"/>
              </w:rPr>
            </w:pPr>
            <w:r w:rsidRPr="005A3F42">
              <w:rPr>
                <w:rFonts w:ascii="Times New Roman" w:eastAsia="Times New Roman" w:hAnsi="Times New Roman" w:cs="Times New Roman"/>
                <w:bCs/>
                <w:sz w:val="24"/>
                <w:szCs w:val="24"/>
              </w:rPr>
              <w:t>Centrul Național Anticorupție</w:t>
            </w:r>
          </w:p>
        </w:tc>
        <w:tc>
          <w:tcPr>
            <w:tcW w:w="13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536A" w:rsidRPr="005A3F42" w:rsidRDefault="00E9536A" w:rsidP="00A85504">
            <w:pPr>
              <w:spacing w:after="0" w:line="240" w:lineRule="auto"/>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Acordul-tip de asistenţă tehnică dintre Guvernul Republicii Moldova şi Programul Naţiunilor Unite pentru Dezvoltare, semnat la 2 octombrie 1992</w:t>
            </w:r>
          </w:p>
        </w:tc>
      </w:tr>
      <w:tr w:rsidR="00026DC3" w:rsidRPr="005A3F42" w:rsidTr="000573E3">
        <w:trPr>
          <w:trHeight w:val="1860"/>
          <w:jc w:val="center"/>
        </w:trPr>
        <w:tc>
          <w:tcPr>
            <w:tcW w:w="2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C80" w:rsidRPr="005A3F42" w:rsidRDefault="00220C80" w:rsidP="00A85504">
            <w:pPr>
              <w:spacing w:after="0" w:line="240" w:lineRule="auto"/>
              <w:jc w:val="center"/>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„60</w:t>
            </w:r>
            <w:r w:rsidRPr="005A3F42">
              <w:rPr>
                <w:rFonts w:ascii="Times New Roman" w:eastAsia="Times New Roman" w:hAnsi="Times New Roman" w:cs="Times New Roman"/>
                <w:sz w:val="24"/>
                <w:szCs w:val="24"/>
                <w:vertAlign w:val="superscript"/>
              </w:rPr>
              <w:t>6</w:t>
            </w:r>
            <w:r w:rsidRPr="005A3F42">
              <w:rPr>
                <w:rFonts w:ascii="Times New Roman" w:eastAsia="Times New Roman" w:hAnsi="Times New Roman" w:cs="Times New Roman"/>
                <w:sz w:val="24"/>
                <w:szCs w:val="24"/>
              </w:rPr>
              <w:t>.</w:t>
            </w:r>
          </w:p>
        </w:tc>
        <w:tc>
          <w:tcPr>
            <w:tcW w:w="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C80" w:rsidRPr="005A3F42" w:rsidRDefault="00220C80" w:rsidP="00A85504">
            <w:pPr>
              <w:spacing w:after="0" w:line="240" w:lineRule="auto"/>
              <w:jc w:val="both"/>
              <w:rPr>
                <w:rFonts w:ascii="Times New Roman" w:hAnsi="Times New Roman" w:cs="Times New Roman"/>
                <w:bCs/>
                <w:sz w:val="24"/>
                <w:szCs w:val="24"/>
              </w:rPr>
            </w:pPr>
            <w:r w:rsidRPr="005A3F42">
              <w:rPr>
                <w:rFonts w:ascii="Times New Roman" w:hAnsi="Times New Roman" w:cs="Times New Roman"/>
                <w:bCs/>
                <w:sz w:val="24"/>
                <w:szCs w:val="24"/>
              </w:rPr>
              <w:t>872114239950</w:t>
            </w:r>
          </w:p>
        </w:tc>
        <w:tc>
          <w:tcPr>
            <w:tcW w:w="8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C80" w:rsidRPr="005A3F42" w:rsidRDefault="00220C80" w:rsidP="00A85504">
            <w:pPr>
              <w:spacing w:after="0" w:line="240" w:lineRule="auto"/>
              <w:jc w:val="both"/>
              <w:rPr>
                <w:rFonts w:ascii="Times New Roman" w:hAnsi="Times New Roman" w:cs="Times New Roman"/>
                <w:bCs/>
                <w:sz w:val="24"/>
                <w:szCs w:val="24"/>
              </w:rPr>
            </w:pPr>
            <w:r w:rsidRPr="005A3F42">
              <w:rPr>
                <w:rFonts w:ascii="Times New Roman" w:hAnsi="Times New Roman" w:cs="Times New Roman"/>
                <w:bCs/>
                <w:sz w:val="24"/>
                <w:szCs w:val="24"/>
              </w:rPr>
              <w:t>Consolidarea democrației în Moldova prin alegeri incluzive și transparente</w:t>
            </w: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C80" w:rsidRPr="005A3F42" w:rsidRDefault="00220C80" w:rsidP="00A85504">
            <w:pPr>
              <w:spacing w:after="0" w:line="240" w:lineRule="auto"/>
              <w:jc w:val="both"/>
              <w:rPr>
                <w:rFonts w:ascii="Times New Roman" w:hAnsi="Times New Roman" w:cs="Times New Roman"/>
                <w:bCs/>
                <w:sz w:val="24"/>
                <w:szCs w:val="24"/>
              </w:rPr>
            </w:pPr>
            <w:r w:rsidRPr="005A3F42">
              <w:rPr>
                <w:rFonts w:ascii="Times New Roman" w:hAnsi="Times New Roman" w:cs="Times New Roman"/>
                <w:bCs/>
                <w:sz w:val="24"/>
                <w:szCs w:val="24"/>
              </w:rPr>
              <w:t>Programul Națiunilor Unite pentru Dezvoltare</w:t>
            </w:r>
          </w:p>
          <w:p w:rsidR="00220C80" w:rsidRPr="005A3F42" w:rsidRDefault="00220C80" w:rsidP="00A85504">
            <w:pPr>
              <w:spacing w:after="0" w:line="240" w:lineRule="auto"/>
              <w:jc w:val="both"/>
              <w:rPr>
                <w:rFonts w:ascii="Times New Roman" w:hAnsi="Times New Roman" w:cs="Times New Roman"/>
                <w:bCs/>
                <w:sz w:val="24"/>
                <w:szCs w:val="24"/>
              </w:rPr>
            </w:pPr>
          </w:p>
          <w:p w:rsidR="00220C80" w:rsidRPr="005A3F42" w:rsidRDefault="00220C80" w:rsidP="00A85504">
            <w:pPr>
              <w:spacing w:after="0" w:line="240" w:lineRule="auto"/>
              <w:rPr>
                <w:rFonts w:ascii="Times New Roman" w:eastAsia="Times New Roman" w:hAnsi="Times New Roman" w:cs="Times New Roman"/>
                <w:sz w:val="24"/>
                <w:szCs w:val="24"/>
              </w:rPr>
            </w:pPr>
            <w:r w:rsidRPr="005A3F42">
              <w:rPr>
                <w:rFonts w:ascii="Times New Roman" w:eastAsia="Times New Roman" w:hAnsi="Times New Roman" w:cs="Times New Roman"/>
                <w:color w:val="FF0000"/>
                <w:sz w:val="24"/>
                <w:szCs w:val="24"/>
              </w:rPr>
              <w:t xml:space="preserve">  </w:t>
            </w:r>
          </w:p>
        </w:tc>
        <w:tc>
          <w:tcPr>
            <w:tcW w:w="9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C80" w:rsidRPr="005A3F42" w:rsidRDefault="00220C80" w:rsidP="00220C80">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bCs/>
                <w:color w:val="000000"/>
                <w:sz w:val="24"/>
                <w:szCs w:val="24"/>
              </w:rPr>
            </w:pPr>
            <w:r w:rsidRPr="005A3F42">
              <w:rPr>
                <w:rFonts w:ascii="Times New Roman" w:hAnsi="Times New Roman" w:cs="Times New Roman"/>
                <w:bCs/>
                <w:sz w:val="24"/>
                <w:szCs w:val="24"/>
              </w:rPr>
              <w:t>Comisia Electorală Centrală</w:t>
            </w:r>
          </w:p>
        </w:tc>
        <w:tc>
          <w:tcPr>
            <w:tcW w:w="13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C80" w:rsidRPr="005A3F42" w:rsidRDefault="00220C80" w:rsidP="00A85504">
            <w:pPr>
              <w:spacing w:after="0" w:line="240" w:lineRule="auto"/>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Acordul-tip de asistenţă tehnică dintre Guvernul Republicii Moldova şi Programul Naţiunilor Unite pentru Dezvoltare, semnat la 2 octombrie 1992</w:t>
            </w:r>
          </w:p>
        </w:tc>
      </w:tr>
    </w:tbl>
    <w:p w:rsidR="000D5FFE" w:rsidRPr="005A3F42" w:rsidRDefault="00357122" w:rsidP="002C74E0">
      <w:pPr>
        <w:spacing w:after="0" w:line="240" w:lineRule="auto"/>
        <w:ind w:left="630"/>
        <w:jc w:val="both"/>
        <w:rPr>
          <w:rFonts w:ascii="Times New Roman" w:eastAsia="Times New Roman" w:hAnsi="Times New Roman" w:cs="Times New Roman"/>
          <w:sz w:val="24"/>
          <w:szCs w:val="24"/>
          <w:lang w:val="ro-RO"/>
        </w:rPr>
      </w:pPr>
      <w:r w:rsidRPr="005A3F42">
        <w:rPr>
          <w:rFonts w:ascii="Times New Roman" w:eastAsia="Times New Roman" w:hAnsi="Times New Roman" w:cs="Times New Roman"/>
          <w:sz w:val="24"/>
          <w:szCs w:val="24"/>
          <w:lang w:val="ro-RO"/>
        </w:rPr>
        <w:t>p</w:t>
      </w:r>
      <w:r w:rsidR="00D13946" w:rsidRPr="005A3F42">
        <w:rPr>
          <w:rFonts w:ascii="Times New Roman" w:eastAsia="Times New Roman" w:hAnsi="Times New Roman" w:cs="Times New Roman"/>
          <w:sz w:val="24"/>
          <w:szCs w:val="24"/>
          <w:lang w:val="ro-RO"/>
        </w:rPr>
        <w:t>oziţia 45 se exclude</w:t>
      </w:r>
      <w:r w:rsidRPr="005A3F42">
        <w:rPr>
          <w:rFonts w:ascii="Times New Roman" w:eastAsia="Times New Roman" w:hAnsi="Times New Roman" w:cs="Times New Roman"/>
          <w:sz w:val="24"/>
          <w:szCs w:val="24"/>
          <w:lang w:val="ro-RO"/>
        </w:rPr>
        <w:t>;</w:t>
      </w:r>
    </w:p>
    <w:p w:rsidR="00500285" w:rsidRPr="005A3F42" w:rsidRDefault="00856B92" w:rsidP="00856B92">
      <w:pPr>
        <w:spacing w:after="0" w:line="240" w:lineRule="auto"/>
        <w:ind w:left="630"/>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 xml:space="preserve">c) </w:t>
      </w:r>
      <w:r w:rsidR="00500285" w:rsidRPr="005A3F42">
        <w:rPr>
          <w:rFonts w:ascii="Times New Roman" w:eastAsia="Times New Roman" w:hAnsi="Times New Roman" w:cs="Times New Roman"/>
          <w:sz w:val="24"/>
          <w:szCs w:val="24"/>
        </w:rPr>
        <w:t xml:space="preserve">capitolul </w:t>
      </w:r>
      <w:r w:rsidR="00500285" w:rsidRPr="005A3F42">
        <w:rPr>
          <w:rFonts w:ascii="Times New Roman" w:eastAsia="Times New Roman" w:hAnsi="Times New Roman" w:cs="Times New Roman"/>
          <w:bCs/>
          <w:sz w:val="24"/>
          <w:szCs w:val="24"/>
        </w:rPr>
        <w:t>VIII</w:t>
      </w:r>
      <w:r w:rsidR="00500285" w:rsidRPr="005A3F42">
        <w:rPr>
          <w:rFonts w:ascii="Times New Roman" w:eastAsia="Times New Roman" w:hAnsi="Times New Roman" w:cs="Times New Roman"/>
          <w:b/>
          <w:bCs/>
          <w:sz w:val="24"/>
          <w:szCs w:val="24"/>
        </w:rPr>
        <w:t xml:space="preserve"> </w:t>
      </w:r>
      <w:r w:rsidR="00500285" w:rsidRPr="005A3F42">
        <w:rPr>
          <w:rFonts w:ascii="Times New Roman" w:eastAsia="Times New Roman" w:hAnsi="Times New Roman" w:cs="Times New Roman"/>
          <w:sz w:val="24"/>
          <w:szCs w:val="24"/>
        </w:rPr>
        <w:t>se completează cu poziţi</w:t>
      </w:r>
      <w:r w:rsidR="00691C83" w:rsidRPr="005A3F42">
        <w:rPr>
          <w:rFonts w:ascii="Times New Roman" w:eastAsia="Times New Roman" w:hAnsi="Times New Roman" w:cs="Times New Roman"/>
          <w:sz w:val="24"/>
          <w:szCs w:val="24"/>
        </w:rPr>
        <w:t>a</w:t>
      </w:r>
      <w:r w:rsidR="00500285" w:rsidRPr="005A3F42">
        <w:rPr>
          <w:rFonts w:ascii="Times New Roman" w:eastAsia="Times New Roman" w:hAnsi="Times New Roman" w:cs="Times New Roman"/>
          <w:sz w:val="24"/>
          <w:szCs w:val="24"/>
        </w:rPr>
        <w:t xml:space="preserve"> </w:t>
      </w:r>
      <w:r w:rsidR="00691C83" w:rsidRPr="005A3F42">
        <w:rPr>
          <w:rFonts w:ascii="Times New Roman" w:eastAsia="Times New Roman" w:hAnsi="Times New Roman" w:cs="Times New Roman"/>
          <w:sz w:val="24"/>
          <w:szCs w:val="24"/>
        </w:rPr>
        <w:t>80</w:t>
      </w:r>
      <w:r w:rsidR="00691C83" w:rsidRPr="005A3F42">
        <w:rPr>
          <w:rFonts w:ascii="Times New Roman" w:eastAsia="Times New Roman" w:hAnsi="Times New Roman" w:cs="Times New Roman"/>
          <w:sz w:val="24"/>
          <w:szCs w:val="24"/>
          <w:vertAlign w:val="superscript"/>
        </w:rPr>
        <w:t>1</w:t>
      </w:r>
      <w:r w:rsidR="00500285" w:rsidRPr="005A3F42">
        <w:rPr>
          <w:rFonts w:ascii="Times New Roman" w:eastAsia="Times New Roman" w:hAnsi="Times New Roman" w:cs="Times New Roman"/>
          <w:sz w:val="24"/>
          <w:szCs w:val="24"/>
          <w:vertAlign w:val="superscript"/>
        </w:rPr>
        <w:t xml:space="preserve"> </w:t>
      </w:r>
      <w:r w:rsidR="00500285" w:rsidRPr="005A3F42">
        <w:rPr>
          <w:rFonts w:ascii="Times New Roman" w:eastAsia="Times New Roman" w:hAnsi="Times New Roman" w:cs="Times New Roman"/>
          <w:sz w:val="24"/>
          <w:szCs w:val="24"/>
        </w:rPr>
        <w:t>cu următorul cuprins:</w:t>
      </w:r>
    </w:p>
    <w:p w:rsidR="000571B3" w:rsidRPr="005A3F42" w:rsidRDefault="000571B3" w:rsidP="00856B92">
      <w:pPr>
        <w:spacing w:after="0" w:line="240" w:lineRule="auto"/>
        <w:ind w:left="630"/>
        <w:jc w:val="both"/>
        <w:rPr>
          <w:rFonts w:ascii="Times New Roman" w:eastAsia="Times New Roman" w:hAnsi="Times New Roman" w:cs="Times New Roman"/>
          <w:sz w:val="24"/>
          <w:szCs w:val="24"/>
        </w:rPr>
      </w:pPr>
    </w:p>
    <w:tbl>
      <w:tblPr>
        <w:tblW w:w="5735" w:type="pct"/>
        <w:jc w:val="center"/>
        <w:tblInd w:w="1060" w:type="dxa"/>
        <w:tblCellMar>
          <w:top w:w="15" w:type="dxa"/>
          <w:left w:w="15" w:type="dxa"/>
          <w:bottom w:w="15" w:type="dxa"/>
          <w:right w:w="15" w:type="dxa"/>
        </w:tblCellMar>
        <w:tblLook w:val="04A0"/>
      </w:tblPr>
      <w:tblGrid>
        <w:gridCol w:w="581"/>
        <w:gridCol w:w="1530"/>
        <w:gridCol w:w="1895"/>
        <w:gridCol w:w="1977"/>
        <w:gridCol w:w="2068"/>
        <w:gridCol w:w="2788"/>
      </w:tblGrid>
      <w:tr w:rsidR="00E139A7" w:rsidRPr="005A3F42" w:rsidTr="00F04A4F">
        <w:trPr>
          <w:trHeight w:val="2254"/>
          <w:jc w:val="center"/>
        </w:trPr>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00285" w:rsidRPr="005A3F42" w:rsidRDefault="00500285" w:rsidP="00691C83">
            <w:pPr>
              <w:spacing w:after="0" w:line="240" w:lineRule="auto"/>
              <w:jc w:val="center"/>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br/>
              <w:t>„</w:t>
            </w:r>
            <w:r w:rsidR="00691C83" w:rsidRPr="005A3F42">
              <w:rPr>
                <w:rFonts w:ascii="Times New Roman" w:eastAsia="Times New Roman" w:hAnsi="Times New Roman" w:cs="Times New Roman"/>
                <w:sz w:val="24"/>
                <w:szCs w:val="24"/>
              </w:rPr>
              <w:t>80</w:t>
            </w:r>
            <w:r w:rsidR="00691C83" w:rsidRPr="005A3F42">
              <w:rPr>
                <w:rFonts w:ascii="Times New Roman" w:eastAsia="Times New Roman" w:hAnsi="Times New Roman" w:cs="Times New Roman"/>
                <w:sz w:val="24"/>
                <w:szCs w:val="24"/>
                <w:vertAlign w:val="superscript"/>
              </w:rPr>
              <w:t>1</w:t>
            </w:r>
            <w:r w:rsidRPr="005A3F42">
              <w:rPr>
                <w:rFonts w:ascii="Times New Roman" w:eastAsia="Times New Roman" w:hAnsi="Times New Roman" w:cs="Times New Roman"/>
                <w:sz w:val="24"/>
                <w:szCs w:val="24"/>
              </w:rPr>
              <w:t>.</w:t>
            </w:r>
          </w:p>
        </w:tc>
        <w:tc>
          <w:tcPr>
            <w:tcW w:w="7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00285" w:rsidRPr="005A3F42" w:rsidRDefault="00691C83" w:rsidP="00A85504">
            <w:pPr>
              <w:spacing w:after="0" w:line="240" w:lineRule="auto"/>
              <w:jc w:val="both"/>
              <w:rPr>
                <w:rFonts w:ascii="Times New Roman" w:eastAsia="Times New Roman" w:hAnsi="Times New Roman" w:cs="Times New Roman"/>
                <w:sz w:val="24"/>
                <w:szCs w:val="24"/>
              </w:rPr>
            </w:pPr>
            <w:r w:rsidRPr="005A3F42">
              <w:rPr>
                <w:rFonts w:ascii="Times New Roman" w:hAnsi="Times New Roman" w:cs="Times New Roman"/>
                <w:bCs/>
                <w:sz w:val="24"/>
                <w:szCs w:val="24"/>
              </w:rPr>
              <w:t>872115089899</w:t>
            </w:r>
          </w:p>
        </w:tc>
        <w:tc>
          <w:tcPr>
            <w:tcW w:w="8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00285" w:rsidRPr="005A3F42" w:rsidRDefault="00691C83" w:rsidP="00A85504">
            <w:pPr>
              <w:spacing w:after="0" w:line="240" w:lineRule="auto"/>
              <w:jc w:val="both"/>
              <w:rPr>
                <w:rFonts w:ascii="Times New Roman" w:eastAsia="Times New Roman" w:hAnsi="Times New Roman" w:cs="Times New Roman"/>
                <w:sz w:val="24"/>
                <w:szCs w:val="24"/>
              </w:rPr>
            </w:pPr>
            <w:r w:rsidRPr="005A3F42">
              <w:rPr>
                <w:rFonts w:ascii="Times New Roman" w:hAnsi="Times New Roman" w:cs="Times New Roman"/>
                <w:bCs/>
                <w:sz w:val="24"/>
                <w:szCs w:val="24"/>
              </w:rPr>
              <w:t>Datele recensamantului privind persoanele cu dizabilitati</w:t>
            </w:r>
          </w:p>
        </w:tc>
        <w:tc>
          <w:tcPr>
            <w:tcW w:w="9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5447C" w:rsidRPr="005A3F42" w:rsidRDefault="00D5447C" w:rsidP="00D5447C">
            <w:pPr>
              <w:spacing w:before="100" w:beforeAutospacing="1" w:after="100" w:afterAutospacing="1" w:line="240" w:lineRule="auto"/>
              <w:ind w:left="155"/>
              <w:rPr>
                <w:rFonts w:ascii="Times New Roman" w:eastAsia="Times New Roman" w:hAnsi="Times New Roman" w:cs="Times New Roman"/>
                <w:sz w:val="24"/>
                <w:szCs w:val="24"/>
              </w:rPr>
            </w:pPr>
            <w:r w:rsidRPr="005A3F42">
              <w:rPr>
                <w:rFonts w:ascii="Times New Roman" w:eastAsia="Times New Roman" w:hAnsi="Times New Roman" w:cs="Times New Roman"/>
                <w:bCs/>
                <w:sz w:val="24"/>
                <w:szCs w:val="24"/>
              </w:rPr>
              <w:t>Oficiul Înaltului Comisar pentru Drepturile Omului</w:t>
            </w:r>
            <w:r w:rsidRPr="005A3F42">
              <w:rPr>
                <w:rFonts w:ascii="Times New Roman" w:eastAsia="Times New Roman" w:hAnsi="Times New Roman" w:cs="Times New Roman"/>
                <w:sz w:val="24"/>
                <w:szCs w:val="24"/>
              </w:rPr>
              <w:t xml:space="preserve"> </w:t>
            </w:r>
          </w:p>
          <w:p w:rsidR="00D5447C" w:rsidRPr="005A3F42" w:rsidRDefault="00691C83" w:rsidP="00D5447C">
            <w:pPr>
              <w:spacing w:before="100" w:beforeAutospacing="1" w:after="100" w:afterAutospacing="1" w:line="240" w:lineRule="auto"/>
              <w:ind w:left="155"/>
              <w:rPr>
                <w:rFonts w:ascii="Times New Roman" w:eastAsia="Times New Roman" w:hAnsi="Times New Roman" w:cs="Times New Roman"/>
                <w:sz w:val="24"/>
                <w:szCs w:val="24"/>
              </w:rPr>
            </w:pPr>
            <w:r w:rsidRPr="005A3F42">
              <w:rPr>
                <w:rFonts w:ascii="Times New Roman" w:eastAsia="Times New Roman" w:hAnsi="Times New Roman" w:cs="Times New Roman"/>
                <w:bCs/>
                <w:sz w:val="24"/>
                <w:szCs w:val="24"/>
              </w:rPr>
              <w:t>Fondul Națiunilor Unite pentru Populație</w:t>
            </w:r>
            <w:r w:rsidRPr="005A3F42">
              <w:rPr>
                <w:rFonts w:ascii="Times New Roman" w:eastAsia="Times New Roman" w:hAnsi="Times New Roman" w:cs="Times New Roman"/>
                <w:sz w:val="24"/>
                <w:szCs w:val="24"/>
              </w:rPr>
              <w:t xml:space="preserve"> </w:t>
            </w:r>
          </w:p>
          <w:p w:rsidR="00CD5BBB" w:rsidRPr="005A3F42" w:rsidRDefault="00D5447C" w:rsidP="005509D2">
            <w:pPr>
              <w:spacing w:before="100" w:beforeAutospacing="1" w:after="100" w:afterAutospacing="1" w:line="240" w:lineRule="auto"/>
              <w:ind w:left="155"/>
              <w:rPr>
                <w:rFonts w:ascii="Times New Roman" w:eastAsia="Times New Roman" w:hAnsi="Times New Roman" w:cs="Times New Roman"/>
                <w:sz w:val="24"/>
                <w:szCs w:val="24"/>
              </w:rPr>
            </w:pPr>
            <w:r w:rsidRPr="005A3F42">
              <w:rPr>
                <w:rFonts w:ascii="Times New Roman" w:eastAsia="Times New Roman" w:hAnsi="Times New Roman" w:cs="Times New Roman"/>
                <w:bCs/>
                <w:sz w:val="24"/>
                <w:szCs w:val="24"/>
              </w:rPr>
              <w:t>Biroul Național de Statistică</w:t>
            </w:r>
            <w:r w:rsidRPr="005A3F42">
              <w:rPr>
                <w:rFonts w:ascii="Times New Roman" w:eastAsia="Times New Roman" w:hAnsi="Times New Roman" w:cs="Times New Roman"/>
                <w:sz w:val="24"/>
                <w:szCs w:val="24"/>
              </w:rPr>
              <w:t xml:space="preserve"> </w:t>
            </w:r>
          </w:p>
        </w:tc>
        <w:tc>
          <w:tcPr>
            <w:tcW w:w="9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00285" w:rsidRPr="005A3F42" w:rsidRDefault="00691C83" w:rsidP="00A85504">
            <w:pPr>
              <w:spacing w:after="0" w:line="240" w:lineRule="auto"/>
              <w:jc w:val="center"/>
              <w:rPr>
                <w:rFonts w:ascii="Times New Roman" w:eastAsia="Times New Roman" w:hAnsi="Times New Roman" w:cs="Times New Roman"/>
                <w:sz w:val="24"/>
                <w:szCs w:val="24"/>
              </w:rPr>
            </w:pPr>
            <w:r w:rsidRPr="005A3F42">
              <w:rPr>
                <w:rFonts w:ascii="Times New Roman" w:hAnsi="Times New Roman" w:cs="Times New Roman"/>
                <w:bCs/>
                <w:sz w:val="24"/>
                <w:szCs w:val="24"/>
              </w:rPr>
              <w:t>Biroul Național de Statistică</w:t>
            </w:r>
          </w:p>
        </w:tc>
        <w:tc>
          <w:tcPr>
            <w:tcW w:w="12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00285" w:rsidRPr="005A3F42" w:rsidRDefault="00691C83" w:rsidP="00A85504">
            <w:pPr>
              <w:spacing w:after="0" w:line="240" w:lineRule="auto"/>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Acordul-tip de asistenţă tehnică dintre Guvernul Republicii Moldova şi Programul Naţiunilor Unite pentru Dezvoltare, semnat la 2 octombrie 1992</w:t>
            </w:r>
          </w:p>
        </w:tc>
      </w:tr>
    </w:tbl>
    <w:p w:rsidR="002C71F6" w:rsidRPr="005A3F42" w:rsidRDefault="00454C73" w:rsidP="00454C73">
      <w:pPr>
        <w:spacing w:after="0" w:line="240" w:lineRule="auto"/>
        <w:ind w:left="630"/>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 xml:space="preserve">d) </w:t>
      </w:r>
      <w:r w:rsidR="001A6BE3" w:rsidRPr="005A3F42">
        <w:rPr>
          <w:rFonts w:ascii="Times New Roman" w:eastAsia="Times New Roman" w:hAnsi="Times New Roman" w:cs="Times New Roman"/>
          <w:sz w:val="24"/>
          <w:szCs w:val="24"/>
        </w:rPr>
        <w:t>capitolul XX se completează cu poziţiile 129</w:t>
      </w:r>
      <w:r w:rsidR="001A6BE3" w:rsidRPr="005A3F42">
        <w:rPr>
          <w:rFonts w:ascii="Times New Roman" w:eastAsia="Times New Roman" w:hAnsi="Times New Roman" w:cs="Times New Roman"/>
          <w:sz w:val="24"/>
          <w:szCs w:val="24"/>
          <w:vertAlign w:val="superscript"/>
        </w:rPr>
        <w:t xml:space="preserve">1 </w:t>
      </w:r>
      <w:r w:rsidR="001A6BE3" w:rsidRPr="005A3F42">
        <w:rPr>
          <w:rFonts w:ascii="Times New Roman" w:eastAsia="Times New Roman" w:hAnsi="Times New Roman" w:cs="Times New Roman"/>
          <w:sz w:val="24"/>
          <w:szCs w:val="24"/>
        </w:rPr>
        <w:t>şi 129</w:t>
      </w:r>
      <w:r w:rsidR="001A6BE3" w:rsidRPr="005A3F42">
        <w:rPr>
          <w:rFonts w:ascii="Times New Roman" w:eastAsia="Times New Roman" w:hAnsi="Times New Roman" w:cs="Times New Roman"/>
          <w:sz w:val="24"/>
          <w:szCs w:val="24"/>
          <w:vertAlign w:val="superscript"/>
        </w:rPr>
        <w:t>2</w:t>
      </w:r>
      <w:r w:rsidR="001A6BE3" w:rsidRPr="005A3F42">
        <w:rPr>
          <w:rFonts w:ascii="Times New Roman" w:eastAsia="Times New Roman" w:hAnsi="Times New Roman" w:cs="Times New Roman"/>
          <w:sz w:val="24"/>
          <w:szCs w:val="24"/>
        </w:rPr>
        <w:t xml:space="preserve"> </w:t>
      </w:r>
      <w:r w:rsidR="001A6BE3" w:rsidRPr="005A3F42">
        <w:rPr>
          <w:rFonts w:ascii="Times New Roman" w:eastAsia="Times New Roman" w:hAnsi="Times New Roman" w:cs="Times New Roman"/>
          <w:sz w:val="24"/>
          <w:szCs w:val="24"/>
          <w:vertAlign w:val="superscript"/>
        </w:rPr>
        <w:t xml:space="preserve"> </w:t>
      </w:r>
      <w:r w:rsidR="001A6BE3" w:rsidRPr="005A3F42">
        <w:rPr>
          <w:rFonts w:ascii="Times New Roman" w:eastAsia="Times New Roman" w:hAnsi="Times New Roman" w:cs="Times New Roman"/>
          <w:sz w:val="24"/>
          <w:szCs w:val="24"/>
        </w:rPr>
        <w:t>cu următorul cuprins:</w:t>
      </w:r>
    </w:p>
    <w:p w:rsidR="001A6BE3" w:rsidRPr="005A3F42" w:rsidRDefault="001A6BE3" w:rsidP="00454C73">
      <w:pPr>
        <w:spacing w:after="0" w:line="240" w:lineRule="auto"/>
        <w:ind w:left="630"/>
        <w:jc w:val="both"/>
        <w:rPr>
          <w:rFonts w:ascii="Times New Roman" w:eastAsia="Times New Roman" w:hAnsi="Times New Roman" w:cs="Times New Roman"/>
          <w:sz w:val="24"/>
          <w:szCs w:val="24"/>
        </w:rPr>
      </w:pPr>
    </w:p>
    <w:tbl>
      <w:tblPr>
        <w:tblW w:w="5661" w:type="pct"/>
        <w:jc w:val="center"/>
        <w:tblInd w:w="1060" w:type="dxa"/>
        <w:tblCellMar>
          <w:top w:w="15" w:type="dxa"/>
          <w:left w:w="15" w:type="dxa"/>
          <w:bottom w:w="15" w:type="dxa"/>
          <w:right w:w="15" w:type="dxa"/>
        </w:tblCellMar>
        <w:tblLook w:val="04A0"/>
      </w:tblPr>
      <w:tblGrid>
        <w:gridCol w:w="697"/>
        <w:gridCol w:w="1530"/>
        <w:gridCol w:w="1913"/>
        <w:gridCol w:w="1845"/>
        <w:gridCol w:w="1980"/>
        <w:gridCol w:w="2734"/>
      </w:tblGrid>
      <w:tr w:rsidR="00F04A4F" w:rsidRPr="005A3F42" w:rsidTr="00330348">
        <w:trPr>
          <w:trHeight w:val="2254"/>
          <w:jc w:val="center"/>
        </w:trPr>
        <w:tc>
          <w:tcPr>
            <w:tcW w:w="3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4C73" w:rsidRPr="005A3F42" w:rsidRDefault="00454C73" w:rsidP="00B6198C">
            <w:pPr>
              <w:spacing w:after="0" w:line="240" w:lineRule="auto"/>
              <w:jc w:val="center"/>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br/>
              <w:t>„1</w:t>
            </w:r>
            <w:r w:rsidR="00B6198C" w:rsidRPr="005A3F42">
              <w:rPr>
                <w:rFonts w:ascii="Times New Roman" w:eastAsia="Times New Roman" w:hAnsi="Times New Roman" w:cs="Times New Roman"/>
                <w:sz w:val="24"/>
                <w:szCs w:val="24"/>
              </w:rPr>
              <w:t>29</w:t>
            </w:r>
            <w:r w:rsidR="00B6198C" w:rsidRPr="005A3F42">
              <w:rPr>
                <w:rFonts w:ascii="Times New Roman" w:eastAsia="Times New Roman" w:hAnsi="Times New Roman" w:cs="Times New Roman"/>
                <w:sz w:val="24"/>
                <w:szCs w:val="24"/>
                <w:vertAlign w:val="superscript"/>
              </w:rPr>
              <w:t>1</w:t>
            </w:r>
            <w:r w:rsidRPr="005A3F42">
              <w:rPr>
                <w:rFonts w:ascii="Times New Roman" w:eastAsia="Times New Roman" w:hAnsi="Times New Roman" w:cs="Times New Roman"/>
                <w:sz w:val="24"/>
                <w:szCs w:val="24"/>
              </w:rPr>
              <w:t>.</w:t>
            </w:r>
          </w:p>
        </w:tc>
        <w:tc>
          <w:tcPr>
            <w:tcW w:w="7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C71F6" w:rsidRPr="005A3F42" w:rsidRDefault="002C71F6" w:rsidP="00A85504">
            <w:pPr>
              <w:spacing w:after="0" w:line="240" w:lineRule="auto"/>
              <w:jc w:val="both"/>
              <w:rPr>
                <w:rFonts w:ascii="Times New Roman" w:hAnsi="Times New Roman" w:cs="Times New Roman"/>
                <w:bCs/>
                <w:sz w:val="24"/>
                <w:szCs w:val="24"/>
              </w:rPr>
            </w:pPr>
          </w:p>
          <w:p w:rsidR="00454C73" w:rsidRPr="005A3F42" w:rsidRDefault="00454C73" w:rsidP="00A85504">
            <w:pPr>
              <w:spacing w:after="0" w:line="240" w:lineRule="auto"/>
              <w:jc w:val="both"/>
              <w:rPr>
                <w:rFonts w:ascii="Times New Roman" w:eastAsia="Times New Roman" w:hAnsi="Times New Roman" w:cs="Times New Roman"/>
                <w:sz w:val="24"/>
                <w:szCs w:val="24"/>
              </w:rPr>
            </w:pPr>
            <w:r w:rsidRPr="005A3F42">
              <w:rPr>
                <w:rFonts w:ascii="Times New Roman" w:hAnsi="Times New Roman" w:cs="Times New Roman"/>
                <w:bCs/>
                <w:sz w:val="24"/>
                <w:szCs w:val="24"/>
              </w:rPr>
              <w:t>872113129981</w:t>
            </w:r>
          </w:p>
        </w:tc>
        <w:tc>
          <w:tcPr>
            <w:tcW w:w="8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4C73" w:rsidRPr="005A3F42" w:rsidRDefault="00454C73" w:rsidP="00454C73">
            <w:pPr>
              <w:spacing w:after="0" w:line="240" w:lineRule="auto"/>
              <w:jc w:val="both"/>
              <w:rPr>
                <w:rFonts w:ascii="Times New Roman" w:eastAsia="Times New Roman" w:hAnsi="Times New Roman" w:cs="Times New Roman"/>
                <w:sz w:val="24"/>
                <w:szCs w:val="24"/>
              </w:rPr>
            </w:pPr>
            <w:r w:rsidRPr="005A3F42">
              <w:rPr>
                <w:rFonts w:ascii="Times New Roman" w:hAnsi="Times New Roman" w:cs="Times New Roman"/>
                <w:bCs/>
                <w:sz w:val="24"/>
                <w:szCs w:val="24"/>
              </w:rPr>
              <w:t>Constructia Centrului de Instruire EOD, Batalionul de Geniu al Armatei Nationale, Negresti, Straseni, Moldova</w:t>
            </w:r>
          </w:p>
        </w:tc>
        <w:tc>
          <w:tcPr>
            <w:tcW w:w="8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4C73" w:rsidRPr="005A3F42" w:rsidRDefault="00454C73" w:rsidP="00A85504">
            <w:pPr>
              <w:spacing w:after="0" w:line="240" w:lineRule="auto"/>
              <w:jc w:val="both"/>
              <w:rPr>
                <w:rFonts w:ascii="Times New Roman" w:hAnsi="Times New Roman" w:cs="Times New Roman"/>
                <w:bCs/>
                <w:sz w:val="24"/>
                <w:szCs w:val="24"/>
              </w:rPr>
            </w:pPr>
            <w:r w:rsidRPr="005A3F42">
              <w:rPr>
                <w:rFonts w:ascii="Times New Roman" w:hAnsi="Times New Roman" w:cs="Times New Roman"/>
                <w:bCs/>
                <w:sz w:val="24"/>
                <w:szCs w:val="24"/>
              </w:rPr>
              <w:t>Avia Bud LLC</w:t>
            </w:r>
          </w:p>
          <w:p w:rsidR="00454C73" w:rsidRPr="005A3F42" w:rsidRDefault="007F4915" w:rsidP="00A85504">
            <w:pPr>
              <w:spacing w:after="0" w:line="240" w:lineRule="auto"/>
              <w:jc w:val="both"/>
              <w:rPr>
                <w:rFonts w:ascii="Times New Roman" w:hAnsi="Times New Roman" w:cs="Times New Roman"/>
                <w:bCs/>
                <w:sz w:val="24"/>
                <w:szCs w:val="24"/>
              </w:rPr>
            </w:pPr>
            <w:r w:rsidRPr="005A3F42">
              <w:rPr>
                <w:rFonts w:ascii="Times New Roman" w:hAnsi="Times New Roman" w:cs="Times New Roman"/>
                <w:bCs/>
                <w:sz w:val="24"/>
                <w:szCs w:val="24"/>
              </w:rPr>
              <w:t>Departamentul Apărării al Statelor Unite</w:t>
            </w:r>
          </w:p>
          <w:p w:rsidR="00454C73" w:rsidRPr="005A3F42" w:rsidRDefault="00454C73" w:rsidP="00A85504">
            <w:pPr>
              <w:spacing w:after="0" w:line="240" w:lineRule="auto"/>
              <w:jc w:val="both"/>
              <w:rPr>
                <w:rFonts w:ascii="Times New Roman" w:eastAsia="Times New Roman" w:hAnsi="Times New Roman" w:cs="Times New Roman"/>
                <w:sz w:val="24"/>
                <w:szCs w:val="24"/>
              </w:rPr>
            </w:pPr>
          </w:p>
        </w:tc>
        <w:tc>
          <w:tcPr>
            <w:tcW w:w="9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4C73" w:rsidRPr="005A3F42" w:rsidRDefault="00454C73" w:rsidP="00A85504">
            <w:pPr>
              <w:spacing w:after="0" w:line="240" w:lineRule="auto"/>
              <w:jc w:val="center"/>
              <w:rPr>
                <w:rFonts w:ascii="Times New Roman" w:eastAsia="Times New Roman" w:hAnsi="Times New Roman" w:cs="Times New Roman"/>
                <w:sz w:val="24"/>
                <w:szCs w:val="24"/>
              </w:rPr>
            </w:pPr>
            <w:r w:rsidRPr="005A3F42">
              <w:rPr>
                <w:rFonts w:ascii="Times New Roman" w:hAnsi="Times New Roman" w:cs="Times New Roman"/>
                <w:bCs/>
                <w:sz w:val="24"/>
                <w:szCs w:val="24"/>
              </w:rPr>
              <w:t>Ministerul Apărării</w:t>
            </w:r>
          </w:p>
        </w:tc>
        <w:tc>
          <w:tcPr>
            <w:tcW w:w="12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4C73" w:rsidRPr="005A3F42" w:rsidRDefault="00BB2D88" w:rsidP="00454C73">
            <w:pPr>
              <w:spacing w:after="0" w:line="240" w:lineRule="auto"/>
              <w:jc w:val="both"/>
              <w:rPr>
                <w:rFonts w:ascii="Times New Roman" w:eastAsia="Times New Roman" w:hAnsi="Times New Roman" w:cs="Times New Roman"/>
                <w:sz w:val="24"/>
                <w:szCs w:val="24"/>
              </w:rPr>
            </w:pPr>
            <w:hyperlink r:id="rId11" w:history="1">
              <w:r w:rsidR="00454C73" w:rsidRPr="005A3F42">
                <w:rPr>
                  <w:rFonts w:ascii="Times New Roman" w:eastAsia="Times New Roman" w:hAnsi="Times New Roman" w:cs="Times New Roman"/>
                  <w:sz w:val="24"/>
                  <w:szCs w:val="24"/>
                </w:rPr>
                <w:t>Acordul dintre Guvernul Statelor Unite ale Americii şi Guvernul Republicii Moldova cu privire la cooperare în vederea facilitării acordării asistenţei, semnat la Chişinău la 21 martie 1994</w:t>
              </w:r>
            </w:hyperlink>
          </w:p>
        </w:tc>
      </w:tr>
      <w:tr w:rsidR="00F04A4F" w:rsidRPr="005A3F42" w:rsidTr="00330348">
        <w:trPr>
          <w:trHeight w:val="2254"/>
          <w:jc w:val="center"/>
        </w:trPr>
        <w:tc>
          <w:tcPr>
            <w:tcW w:w="3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A6BE3" w:rsidRPr="005A3F42" w:rsidRDefault="001A6BE3" w:rsidP="00A85504">
            <w:pPr>
              <w:spacing w:after="0" w:line="240" w:lineRule="auto"/>
              <w:jc w:val="center"/>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lastRenderedPageBreak/>
              <w:t>„129</w:t>
            </w:r>
            <w:r w:rsidRPr="005A3F42">
              <w:rPr>
                <w:rFonts w:ascii="Times New Roman" w:eastAsia="Times New Roman" w:hAnsi="Times New Roman" w:cs="Times New Roman"/>
                <w:sz w:val="24"/>
                <w:szCs w:val="24"/>
                <w:vertAlign w:val="superscript"/>
              </w:rPr>
              <w:t>2</w:t>
            </w:r>
            <w:r w:rsidRPr="005A3F42">
              <w:rPr>
                <w:rFonts w:ascii="Times New Roman" w:eastAsia="Times New Roman" w:hAnsi="Times New Roman" w:cs="Times New Roman"/>
                <w:sz w:val="24"/>
                <w:szCs w:val="24"/>
              </w:rPr>
              <w:t>.</w:t>
            </w:r>
          </w:p>
        </w:tc>
        <w:tc>
          <w:tcPr>
            <w:tcW w:w="7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A6BE3" w:rsidRPr="005A3F42" w:rsidRDefault="001A6BE3" w:rsidP="000E3A23">
            <w:pPr>
              <w:spacing w:after="0" w:line="240" w:lineRule="auto"/>
              <w:jc w:val="both"/>
              <w:rPr>
                <w:rFonts w:ascii="Times New Roman" w:hAnsi="Times New Roman" w:cs="Times New Roman"/>
                <w:bCs/>
                <w:sz w:val="24"/>
                <w:szCs w:val="24"/>
              </w:rPr>
            </w:pPr>
            <w:r w:rsidRPr="005A3F42">
              <w:rPr>
                <w:rFonts w:ascii="Times New Roman" w:hAnsi="Times New Roman" w:cs="Times New Roman"/>
                <w:bCs/>
                <w:sz w:val="24"/>
                <w:szCs w:val="24"/>
              </w:rPr>
              <w:t>872112989976</w:t>
            </w:r>
          </w:p>
        </w:tc>
        <w:tc>
          <w:tcPr>
            <w:tcW w:w="8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A6BE3" w:rsidRPr="005A3F42" w:rsidRDefault="001A6BE3" w:rsidP="00330348">
            <w:pPr>
              <w:spacing w:after="0" w:line="240" w:lineRule="auto"/>
              <w:ind w:left="18"/>
              <w:jc w:val="both"/>
              <w:rPr>
                <w:rFonts w:ascii="Times New Roman" w:hAnsi="Times New Roman" w:cs="Times New Roman"/>
                <w:bCs/>
                <w:sz w:val="24"/>
                <w:szCs w:val="24"/>
              </w:rPr>
            </w:pPr>
            <w:r w:rsidRPr="005A3F42">
              <w:rPr>
                <w:rFonts w:ascii="Times New Roman" w:hAnsi="Times New Roman" w:cs="Times New Roman"/>
                <w:bCs/>
                <w:sz w:val="24"/>
                <w:szCs w:val="24"/>
              </w:rPr>
              <w:t>Imbunatatirea conditiilor Sanitare in Scolile Rurale, Moldova (Cuhurestii de Sus, Domulgeni, Borceag, Soroca, Chetrosu</w:t>
            </w:r>
            <w:r w:rsidR="009F18D8" w:rsidRPr="005A3F42">
              <w:rPr>
                <w:rFonts w:ascii="Times New Roman" w:hAnsi="Times New Roman" w:cs="Times New Roman"/>
                <w:bCs/>
                <w:sz w:val="24"/>
                <w:szCs w:val="24"/>
              </w:rPr>
              <w:t>)</w:t>
            </w:r>
          </w:p>
        </w:tc>
        <w:tc>
          <w:tcPr>
            <w:tcW w:w="8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F13E0" w:rsidRPr="005A3F42" w:rsidRDefault="001A6BE3" w:rsidP="00D205E2">
            <w:pPr>
              <w:spacing w:before="100" w:beforeAutospacing="1" w:after="100" w:afterAutospacing="1" w:line="240" w:lineRule="auto"/>
              <w:ind w:left="45"/>
              <w:rPr>
                <w:rFonts w:ascii="Times New Roman" w:hAnsi="Times New Roman" w:cs="Times New Roman"/>
                <w:bCs/>
                <w:sz w:val="24"/>
                <w:szCs w:val="24"/>
              </w:rPr>
            </w:pPr>
            <w:r w:rsidRPr="005A3F42">
              <w:rPr>
                <w:rFonts w:ascii="Times New Roman" w:hAnsi="Times New Roman" w:cs="Times New Roman"/>
                <w:bCs/>
                <w:sz w:val="24"/>
                <w:szCs w:val="24"/>
              </w:rPr>
              <w:t>Departamentul Apărării al Statelor Unite</w:t>
            </w:r>
            <w:r w:rsidR="004F13E0" w:rsidRPr="005A3F42">
              <w:rPr>
                <w:rFonts w:ascii="Times New Roman" w:hAnsi="Times New Roman" w:cs="Times New Roman"/>
                <w:bCs/>
                <w:sz w:val="24"/>
                <w:szCs w:val="24"/>
              </w:rPr>
              <w:t xml:space="preserve"> </w:t>
            </w:r>
          </w:p>
          <w:p w:rsidR="000E3A23" w:rsidRPr="005A3F42" w:rsidRDefault="001A6BE3" w:rsidP="000E3A23">
            <w:pPr>
              <w:spacing w:after="0" w:line="240" w:lineRule="auto"/>
              <w:ind w:left="45"/>
              <w:rPr>
                <w:rFonts w:ascii="Times New Roman" w:hAnsi="Times New Roman" w:cs="Times New Roman"/>
                <w:bCs/>
                <w:sz w:val="24"/>
                <w:szCs w:val="24"/>
              </w:rPr>
            </w:pPr>
            <w:r w:rsidRPr="005A3F42">
              <w:rPr>
                <w:rFonts w:ascii="Times New Roman" w:hAnsi="Times New Roman" w:cs="Times New Roman"/>
                <w:bCs/>
                <w:sz w:val="24"/>
                <w:szCs w:val="24"/>
              </w:rPr>
              <w:t>S</w:t>
            </w:r>
            <w:r w:rsidR="000E3A23" w:rsidRPr="005A3F42">
              <w:rPr>
                <w:rFonts w:ascii="Times New Roman" w:hAnsi="Times New Roman" w:cs="Times New Roman"/>
                <w:bCs/>
                <w:sz w:val="24"/>
                <w:szCs w:val="24"/>
              </w:rPr>
              <w:t>.</w:t>
            </w:r>
            <w:r w:rsidRPr="005A3F42">
              <w:rPr>
                <w:rFonts w:ascii="Times New Roman" w:hAnsi="Times New Roman" w:cs="Times New Roman"/>
                <w:bCs/>
                <w:sz w:val="24"/>
                <w:szCs w:val="24"/>
              </w:rPr>
              <w:t>R</w:t>
            </w:r>
            <w:r w:rsidR="004F13E0" w:rsidRPr="005A3F42">
              <w:rPr>
                <w:rFonts w:ascii="Times New Roman" w:hAnsi="Times New Roman" w:cs="Times New Roman"/>
                <w:bCs/>
                <w:sz w:val="24"/>
                <w:szCs w:val="24"/>
              </w:rPr>
              <w:t>.</w:t>
            </w:r>
            <w:r w:rsidRPr="005A3F42">
              <w:rPr>
                <w:rFonts w:ascii="Times New Roman" w:hAnsi="Times New Roman" w:cs="Times New Roman"/>
                <w:bCs/>
                <w:sz w:val="24"/>
                <w:szCs w:val="24"/>
              </w:rPr>
              <w:t>L</w:t>
            </w:r>
            <w:r w:rsidR="004F13E0" w:rsidRPr="005A3F42">
              <w:rPr>
                <w:rFonts w:ascii="Times New Roman" w:hAnsi="Times New Roman" w:cs="Times New Roman"/>
                <w:bCs/>
                <w:sz w:val="24"/>
                <w:szCs w:val="24"/>
              </w:rPr>
              <w:t>.</w:t>
            </w:r>
          </w:p>
          <w:p w:rsidR="001A6BE3" w:rsidRPr="005A3F42" w:rsidRDefault="000E3A23" w:rsidP="000E3A23">
            <w:pPr>
              <w:spacing w:after="0" w:line="240" w:lineRule="auto"/>
              <w:ind w:left="45"/>
              <w:rPr>
                <w:rFonts w:ascii="Times New Roman" w:hAnsi="Times New Roman" w:cs="Times New Roman"/>
                <w:bCs/>
                <w:sz w:val="24"/>
                <w:szCs w:val="24"/>
              </w:rPr>
            </w:pPr>
            <w:r w:rsidRPr="005A3F42">
              <w:rPr>
                <w:rFonts w:ascii="Times New Roman" w:hAnsi="Times New Roman" w:cs="Times New Roman"/>
                <w:bCs/>
                <w:sz w:val="24"/>
                <w:szCs w:val="24"/>
              </w:rPr>
              <w:t>”</w:t>
            </w:r>
            <w:r w:rsidR="001A6BE3" w:rsidRPr="005A3F42">
              <w:rPr>
                <w:rFonts w:ascii="Times New Roman" w:hAnsi="Times New Roman" w:cs="Times New Roman"/>
                <w:bCs/>
                <w:sz w:val="24"/>
                <w:szCs w:val="24"/>
              </w:rPr>
              <w:t xml:space="preserve"> Prestigiu-AZ</w:t>
            </w:r>
            <w:r w:rsidRPr="005A3F42">
              <w:rPr>
                <w:rFonts w:ascii="Times New Roman" w:hAnsi="Times New Roman" w:cs="Times New Roman"/>
                <w:bCs/>
                <w:sz w:val="24"/>
                <w:szCs w:val="24"/>
              </w:rPr>
              <w:t>”</w:t>
            </w:r>
          </w:p>
          <w:p w:rsidR="001A6BE3" w:rsidRPr="005A3F42" w:rsidRDefault="001A6BE3" w:rsidP="000E3A23">
            <w:pPr>
              <w:spacing w:after="0" w:line="240" w:lineRule="auto"/>
              <w:ind w:left="360"/>
              <w:rPr>
                <w:rFonts w:ascii="Times New Roman" w:eastAsia="Times New Roman" w:hAnsi="Times New Roman" w:cs="Times New Roman"/>
                <w:bCs/>
                <w:sz w:val="24"/>
                <w:szCs w:val="24"/>
              </w:rPr>
            </w:pPr>
          </w:p>
        </w:tc>
        <w:tc>
          <w:tcPr>
            <w:tcW w:w="9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A6BE3" w:rsidRPr="005A3F42" w:rsidRDefault="001A6BE3" w:rsidP="00A85504">
            <w:pPr>
              <w:spacing w:after="0" w:line="240" w:lineRule="auto"/>
              <w:jc w:val="center"/>
              <w:rPr>
                <w:rFonts w:ascii="Times New Roman" w:hAnsi="Times New Roman" w:cs="Times New Roman"/>
                <w:bCs/>
                <w:sz w:val="24"/>
                <w:szCs w:val="24"/>
              </w:rPr>
            </w:pPr>
            <w:r w:rsidRPr="005A3F42">
              <w:rPr>
                <w:rFonts w:ascii="Times New Roman" w:hAnsi="Times New Roman" w:cs="Times New Roman"/>
                <w:bCs/>
                <w:sz w:val="24"/>
                <w:szCs w:val="24"/>
              </w:rPr>
              <w:t>Ministerul Educației</w:t>
            </w:r>
          </w:p>
        </w:tc>
        <w:tc>
          <w:tcPr>
            <w:tcW w:w="12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A6BE3" w:rsidRPr="005A3F42" w:rsidRDefault="00BB2D88" w:rsidP="00A85504">
            <w:pPr>
              <w:spacing w:after="0" w:line="240" w:lineRule="auto"/>
              <w:jc w:val="both"/>
              <w:rPr>
                <w:rFonts w:ascii="Times New Roman" w:eastAsia="Times New Roman" w:hAnsi="Times New Roman" w:cs="Times New Roman"/>
                <w:sz w:val="24"/>
                <w:szCs w:val="24"/>
              </w:rPr>
            </w:pPr>
            <w:hyperlink r:id="rId12" w:history="1">
              <w:r w:rsidR="005509D2" w:rsidRPr="005A3F42">
                <w:rPr>
                  <w:rFonts w:ascii="Times New Roman" w:eastAsia="Times New Roman" w:hAnsi="Times New Roman" w:cs="Times New Roman"/>
                  <w:sz w:val="24"/>
                  <w:szCs w:val="24"/>
                </w:rPr>
                <w:t>Acordul dintre Guvernul Statelor Unite ale Americii şi Guvernul Republicii Moldova cu privire la cooperare în vederea facilitării acordării asistenţei, semnat la Chişinău la 21 martie 1994</w:t>
              </w:r>
            </w:hyperlink>
          </w:p>
        </w:tc>
      </w:tr>
    </w:tbl>
    <w:p w:rsidR="00855AB0" w:rsidRPr="005A3F42" w:rsidRDefault="00237444" w:rsidP="00856B92">
      <w:pPr>
        <w:spacing w:after="0" w:line="240" w:lineRule="auto"/>
        <w:ind w:left="630"/>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 xml:space="preserve">e) </w:t>
      </w:r>
      <w:r w:rsidR="00855AB0" w:rsidRPr="005A3F42">
        <w:rPr>
          <w:rFonts w:ascii="Times New Roman" w:eastAsia="Times New Roman" w:hAnsi="Times New Roman" w:cs="Times New Roman"/>
          <w:sz w:val="24"/>
          <w:szCs w:val="24"/>
        </w:rPr>
        <w:t>capitolul XXI se completează cu poziţi</w:t>
      </w:r>
      <w:r w:rsidR="00373577" w:rsidRPr="005A3F42">
        <w:rPr>
          <w:rFonts w:ascii="Times New Roman" w:eastAsia="Times New Roman" w:hAnsi="Times New Roman" w:cs="Times New Roman"/>
          <w:sz w:val="24"/>
          <w:szCs w:val="24"/>
        </w:rPr>
        <w:t>ile</w:t>
      </w:r>
      <w:r w:rsidR="00855AB0" w:rsidRPr="005A3F42">
        <w:rPr>
          <w:rFonts w:ascii="Times New Roman" w:eastAsia="Times New Roman" w:hAnsi="Times New Roman" w:cs="Times New Roman"/>
          <w:sz w:val="24"/>
          <w:szCs w:val="24"/>
        </w:rPr>
        <w:t xml:space="preserve"> 130</w:t>
      </w:r>
      <w:r w:rsidR="00855AB0" w:rsidRPr="005A3F42">
        <w:rPr>
          <w:rFonts w:ascii="Times New Roman" w:eastAsia="Times New Roman" w:hAnsi="Times New Roman" w:cs="Times New Roman"/>
          <w:sz w:val="24"/>
          <w:szCs w:val="24"/>
          <w:vertAlign w:val="superscript"/>
        </w:rPr>
        <w:t>3</w:t>
      </w:r>
      <w:r w:rsidR="00373577" w:rsidRPr="005A3F42">
        <w:rPr>
          <w:rFonts w:ascii="Times New Roman" w:eastAsia="Times New Roman" w:hAnsi="Times New Roman" w:cs="Times New Roman"/>
          <w:sz w:val="24"/>
          <w:szCs w:val="24"/>
          <w:vertAlign w:val="superscript"/>
        </w:rPr>
        <w:t xml:space="preserve"> </w:t>
      </w:r>
      <w:r w:rsidR="00373577" w:rsidRPr="005A3F42">
        <w:rPr>
          <w:rFonts w:ascii="Times New Roman" w:eastAsia="Times New Roman" w:hAnsi="Times New Roman" w:cs="Times New Roman"/>
          <w:sz w:val="24"/>
          <w:szCs w:val="24"/>
        </w:rPr>
        <w:t xml:space="preserve">şi 130 </w:t>
      </w:r>
      <w:r w:rsidR="00373577" w:rsidRPr="005A3F42">
        <w:rPr>
          <w:rFonts w:ascii="Times New Roman" w:eastAsia="Times New Roman" w:hAnsi="Times New Roman" w:cs="Times New Roman"/>
          <w:sz w:val="24"/>
          <w:szCs w:val="24"/>
          <w:vertAlign w:val="superscript"/>
        </w:rPr>
        <w:t>4</w:t>
      </w:r>
      <w:r w:rsidR="00855AB0" w:rsidRPr="005A3F42">
        <w:rPr>
          <w:rFonts w:ascii="Times New Roman" w:eastAsia="Times New Roman" w:hAnsi="Times New Roman" w:cs="Times New Roman"/>
          <w:sz w:val="24"/>
          <w:szCs w:val="24"/>
          <w:vertAlign w:val="superscript"/>
        </w:rPr>
        <w:t xml:space="preserve"> </w:t>
      </w:r>
      <w:r w:rsidR="00855AB0" w:rsidRPr="005A3F42">
        <w:rPr>
          <w:rFonts w:ascii="Times New Roman" w:eastAsia="Times New Roman" w:hAnsi="Times New Roman" w:cs="Times New Roman"/>
          <w:sz w:val="24"/>
          <w:szCs w:val="24"/>
        </w:rPr>
        <w:t>cu următorul cuprins:</w:t>
      </w:r>
    </w:p>
    <w:p w:rsidR="00D0401F" w:rsidRPr="005A3F42" w:rsidRDefault="00D0401F" w:rsidP="00D0401F">
      <w:pPr>
        <w:spacing w:after="0" w:line="240" w:lineRule="auto"/>
        <w:jc w:val="both"/>
        <w:rPr>
          <w:rFonts w:ascii="Times New Roman" w:eastAsia="Times New Roman" w:hAnsi="Times New Roman" w:cs="Times New Roman"/>
          <w:sz w:val="24"/>
          <w:szCs w:val="24"/>
        </w:rPr>
      </w:pPr>
    </w:p>
    <w:tbl>
      <w:tblPr>
        <w:tblW w:w="5661" w:type="pct"/>
        <w:jc w:val="center"/>
        <w:tblInd w:w="1060" w:type="dxa"/>
        <w:tblCellMar>
          <w:top w:w="15" w:type="dxa"/>
          <w:left w:w="15" w:type="dxa"/>
          <w:bottom w:w="15" w:type="dxa"/>
          <w:right w:w="15" w:type="dxa"/>
        </w:tblCellMar>
        <w:tblLook w:val="04A0"/>
      </w:tblPr>
      <w:tblGrid>
        <w:gridCol w:w="745"/>
        <w:gridCol w:w="1590"/>
        <w:gridCol w:w="2026"/>
        <w:gridCol w:w="1729"/>
        <w:gridCol w:w="1928"/>
        <w:gridCol w:w="2681"/>
      </w:tblGrid>
      <w:tr w:rsidR="00F742A5" w:rsidRPr="005A3F42" w:rsidTr="00FD4499">
        <w:trPr>
          <w:trHeight w:val="1860"/>
          <w:jc w:val="center"/>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742A5" w:rsidRPr="005A3F42" w:rsidRDefault="00855AB0" w:rsidP="00580B6C">
            <w:pPr>
              <w:spacing w:after="0" w:line="240" w:lineRule="auto"/>
              <w:jc w:val="center"/>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br/>
            </w:r>
            <w:r w:rsidR="00F742A5" w:rsidRPr="005A3F42">
              <w:rPr>
                <w:rFonts w:ascii="Times New Roman" w:eastAsia="Times New Roman" w:hAnsi="Times New Roman" w:cs="Times New Roman"/>
                <w:sz w:val="24"/>
                <w:szCs w:val="24"/>
              </w:rPr>
              <w:t>„1</w:t>
            </w:r>
            <w:r w:rsidR="00580B6C" w:rsidRPr="005A3F42">
              <w:rPr>
                <w:rFonts w:ascii="Times New Roman" w:eastAsia="Times New Roman" w:hAnsi="Times New Roman" w:cs="Times New Roman"/>
                <w:sz w:val="24"/>
                <w:szCs w:val="24"/>
              </w:rPr>
              <w:t>30</w:t>
            </w:r>
            <w:r w:rsidR="00F742A5" w:rsidRPr="005A3F42">
              <w:rPr>
                <w:rFonts w:ascii="Times New Roman" w:eastAsia="Times New Roman" w:hAnsi="Times New Roman" w:cs="Times New Roman"/>
                <w:sz w:val="24"/>
                <w:szCs w:val="24"/>
                <w:vertAlign w:val="superscript"/>
              </w:rPr>
              <w:t>3</w:t>
            </w:r>
            <w:r w:rsidR="00F742A5" w:rsidRPr="005A3F42">
              <w:rPr>
                <w:rFonts w:ascii="Times New Roman" w:eastAsia="Times New Roman" w:hAnsi="Times New Roman" w:cs="Times New Roman"/>
                <w:sz w:val="24"/>
                <w:szCs w:val="24"/>
              </w:rPr>
              <w:t>.</w:t>
            </w:r>
          </w:p>
        </w:tc>
        <w:tc>
          <w:tcPr>
            <w:tcW w:w="7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742A5" w:rsidRPr="005A3F42" w:rsidRDefault="00F742A5" w:rsidP="00034056">
            <w:pPr>
              <w:spacing w:after="0" w:line="240" w:lineRule="auto"/>
              <w:jc w:val="both"/>
              <w:rPr>
                <w:rFonts w:ascii="Times New Roman" w:eastAsia="Times New Roman" w:hAnsi="Times New Roman" w:cs="Times New Roman"/>
                <w:sz w:val="24"/>
                <w:szCs w:val="24"/>
              </w:rPr>
            </w:pPr>
            <w:r w:rsidRPr="005A3F42">
              <w:rPr>
                <w:rFonts w:ascii="Times New Roman" w:hAnsi="Times New Roman" w:cs="Times New Roman"/>
                <w:bCs/>
                <w:sz w:val="24"/>
                <w:szCs w:val="24"/>
              </w:rPr>
              <w:t>87211</w:t>
            </w:r>
            <w:r w:rsidR="00034056" w:rsidRPr="005A3F42">
              <w:rPr>
                <w:rFonts w:ascii="Times New Roman" w:hAnsi="Times New Roman" w:cs="Times New Roman"/>
                <w:bCs/>
                <w:sz w:val="24"/>
                <w:szCs w:val="24"/>
              </w:rPr>
              <w:t>739897</w:t>
            </w:r>
          </w:p>
        </w:tc>
        <w:tc>
          <w:tcPr>
            <w:tcW w:w="9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742A5" w:rsidRPr="005A3F42" w:rsidRDefault="00034056" w:rsidP="00A85504">
            <w:pPr>
              <w:spacing w:after="0" w:line="240" w:lineRule="auto"/>
              <w:jc w:val="both"/>
              <w:rPr>
                <w:rFonts w:ascii="Times New Roman" w:eastAsia="Times New Roman" w:hAnsi="Times New Roman" w:cs="Times New Roman"/>
                <w:sz w:val="24"/>
                <w:szCs w:val="24"/>
              </w:rPr>
            </w:pPr>
            <w:r w:rsidRPr="005A3F42">
              <w:rPr>
                <w:rFonts w:ascii="Times New Roman" w:hAnsi="Times New Roman" w:cs="Times New Roman"/>
                <w:bCs/>
                <w:color w:val="000000"/>
                <w:sz w:val="24"/>
                <w:szCs w:val="24"/>
                <w:shd w:val="clear" w:color="auto" w:fill="FFFFFF"/>
              </w:rPr>
              <w:t>Restaurarea Bisericii Adormirea Maicii Domnului din oraşul Căuşeni</w:t>
            </w:r>
          </w:p>
        </w:tc>
        <w:tc>
          <w:tcPr>
            <w:tcW w:w="8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742A5" w:rsidRPr="005A3F42" w:rsidRDefault="00580B6C" w:rsidP="00580B6C">
            <w:pPr>
              <w:spacing w:after="0" w:line="240" w:lineRule="auto"/>
              <w:jc w:val="both"/>
              <w:rPr>
                <w:rFonts w:ascii="Times New Roman" w:eastAsia="Times New Roman" w:hAnsi="Times New Roman" w:cs="Times New Roman"/>
                <w:sz w:val="24"/>
                <w:szCs w:val="24"/>
              </w:rPr>
            </w:pPr>
            <w:r w:rsidRPr="005A3F42">
              <w:rPr>
                <w:rFonts w:ascii="Times New Roman" w:hAnsi="Times New Roman" w:cs="Times New Roman"/>
                <w:sz w:val="24"/>
                <w:szCs w:val="24"/>
              </w:rPr>
              <w:t>Departamentul de Stat al Statelor Unite ale Americii</w:t>
            </w:r>
          </w:p>
        </w:tc>
        <w:tc>
          <w:tcPr>
            <w:tcW w:w="9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742A5" w:rsidRPr="005A3F42" w:rsidRDefault="00F742A5" w:rsidP="00034056">
            <w:pPr>
              <w:spacing w:after="0" w:line="240" w:lineRule="auto"/>
              <w:jc w:val="center"/>
              <w:rPr>
                <w:rFonts w:ascii="Times New Roman" w:eastAsia="Times New Roman" w:hAnsi="Times New Roman" w:cs="Times New Roman"/>
                <w:sz w:val="24"/>
                <w:szCs w:val="24"/>
              </w:rPr>
            </w:pPr>
            <w:r w:rsidRPr="005A3F42">
              <w:rPr>
                <w:rFonts w:ascii="Times New Roman" w:hAnsi="Times New Roman" w:cs="Times New Roman"/>
                <w:bCs/>
                <w:sz w:val="24"/>
                <w:szCs w:val="24"/>
              </w:rPr>
              <w:t xml:space="preserve">Ministerul </w:t>
            </w:r>
            <w:r w:rsidR="00034056" w:rsidRPr="005A3F42">
              <w:rPr>
                <w:rFonts w:ascii="Times New Roman" w:hAnsi="Times New Roman" w:cs="Times New Roman"/>
                <w:bCs/>
                <w:sz w:val="24"/>
                <w:szCs w:val="24"/>
              </w:rPr>
              <w:t>Culturii</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B5858" w:rsidRPr="005A3F42" w:rsidRDefault="00F742A5" w:rsidP="00A85504">
            <w:pPr>
              <w:spacing w:after="0" w:line="240" w:lineRule="auto"/>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Acordul dintre Guvernul Statelor Unite ale Americii şi Guvernul Republicii Moldova cu privire la cooperare în vederea facilitării acordării asistenţei, semnat la Chişinău la 21 martie 1994</w:t>
            </w:r>
          </w:p>
        </w:tc>
      </w:tr>
      <w:tr w:rsidR="007F5C0A" w:rsidRPr="005A3F42" w:rsidTr="00FD4499">
        <w:trPr>
          <w:trHeight w:val="2254"/>
          <w:jc w:val="center"/>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F5C0A" w:rsidRPr="005A3F42" w:rsidRDefault="007F5C0A" w:rsidP="007F5C0A">
            <w:pPr>
              <w:spacing w:after="0" w:line="240" w:lineRule="auto"/>
              <w:jc w:val="center"/>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„130</w:t>
            </w:r>
            <w:r w:rsidRPr="005A3F42">
              <w:rPr>
                <w:rFonts w:ascii="Times New Roman" w:eastAsia="Times New Roman" w:hAnsi="Times New Roman" w:cs="Times New Roman"/>
                <w:sz w:val="24"/>
                <w:szCs w:val="24"/>
                <w:vertAlign w:val="superscript"/>
              </w:rPr>
              <w:t>4</w:t>
            </w:r>
            <w:r w:rsidRPr="005A3F42">
              <w:rPr>
                <w:rFonts w:ascii="Times New Roman" w:eastAsia="Times New Roman" w:hAnsi="Times New Roman" w:cs="Times New Roman"/>
                <w:sz w:val="24"/>
                <w:szCs w:val="24"/>
              </w:rPr>
              <w:t>.</w:t>
            </w:r>
          </w:p>
        </w:tc>
        <w:tc>
          <w:tcPr>
            <w:tcW w:w="7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F5C0A" w:rsidRPr="005A3F42" w:rsidRDefault="00373577" w:rsidP="00034056">
            <w:pPr>
              <w:spacing w:after="0" w:line="240" w:lineRule="auto"/>
              <w:jc w:val="both"/>
              <w:rPr>
                <w:rFonts w:ascii="Times New Roman" w:hAnsi="Times New Roman" w:cs="Times New Roman"/>
                <w:bCs/>
                <w:sz w:val="24"/>
                <w:szCs w:val="24"/>
              </w:rPr>
            </w:pPr>
            <w:r w:rsidRPr="005A3F42">
              <w:rPr>
                <w:rFonts w:ascii="Times New Roman" w:hAnsi="Times New Roman" w:cs="Times New Roman"/>
                <w:bCs/>
                <w:color w:val="000000"/>
                <w:sz w:val="24"/>
                <w:szCs w:val="24"/>
                <w:shd w:val="clear" w:color="auto" w:fill="FFFFFF"/>
              </w:rPr>
              <w:t>872115009756</w:t>
            </w:r>
            <w:r w:rsidRPr="005A3F42">
              <w:rPr>
                <w:rFonts w:ascii="Times New Roman" w:hAnsi="Times New Roman" w:cs="Times New Roman"/>
                <w:color w:val="000000"/>
                <w:sz w:val="24"/>
                <w:szCs w:val="24"/>
                <w:shd w:val="clear" w:color="auto" w:fill="FFFFFF"/>
              </w:rPr>
              <w:t> </w:t>
            </w:r>
          </w:p>
        </w:tc>
        <w:tc>
          <w:tcPr>
            <w:tcW w:w="9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F5C0A" w:rsidRPr="005A3F42" w:rsidRDefault="00373577" w:rsidP="00A85504">
            <w:pPr>
              <w:spacing w:after="0" w:line="240" w:lineRule="auto"/>
              <w:jc w:val="both"/>
              <w:rPr>
                <w:rFonts w:ascii="Times New Roman" w:hAnsi="Times New Roman" w:cs="Times New Roman"/>
                <w:bCs/>
                <w:color w:val="000000"/>
                <w:sz w:val="24"/>
                <w:szCs w:val="24"/>
                <w:shd w:val="clear" w:color="auto" w:fill="FFFFFF"/>
              </w:rPr>
            </w:pPr>
            <w:r w:rsidRPr="005A3F42">
              <w:rPr>
                <w:rFonts w:ascii="Times New Roman" w:hAnsi="Times New Roman" w:cs="Times New Roman"/>
                <w:bCs/>
                <w:color w:val="000000"/>
                <w:sz w:val="24"/>
                <w:szCs w:val="24"/>
                <w:shd w:val="clear" w:color="auto" w:fill="FFFFFF"/>
              </w:rPr>
              <w:t>Consolidarea societății civile din Moldova pentru a cere justiție</w:t>
            </w:r>
          </w:p>
        </w:tc>
        <w:tc>
          <w:tcPr>
            <w:tcW w:w="8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F5C0A" w:rsidRPr="005A3F42" w:rsidRDefault="00373577" w:rsidP="00580B6C">
            <w:pPr>
              <w:spacing w:after="0" w:line="240" w:lineRule="auto"/>
              <w:jc w:val="both"/>
              <w:rPr>
                <w:rFonts w:ascii="Times New Roman" w:hAnsi="Times New Roman" w:cs="Times New Roman"/>
                <w:bCs/>
                <w:color w:val="000000"/>
                <w:sz w:val="24"/>
                <w:szCs w:val="24"/>
                <w:shd w:val="clear" w:color="auto" w:fill="FFFFFF"/>
              </w:rPr>
            </w:pPr>
            <w:r w:rsidRPr="005A3F42">
              <w:rPr>
                <w:rFonts w:ascii="Times New Roman" w:hAnsi="Times New Roman" w:cs="Times New Roman"/>
                <w:bCs/>
                <w:color w:val="000000"/>
                <w:sz w:val="24"/>
                <w:szCs w:val="24"/>
                <w:shd w:val="clear" w:color="auto" w:fill="FFFFFF"/>
              </w:rPr>
              <w:t>A.O. Centrul de Resurse Juridice</w:t>
            </w:r>
          </w:p>
          <w:p w:rsidR="00C20D35" w:rsidRPr="005A3F42" w:rsidRDefault="00C20D35" w:rsidP="00580B6C">
            <w:pPr>
              <w:spacing w:after="0" w:line="240" w:lineRule="auto"/>
              <w:jc w:val="both"/>
              <w:rPr>
                <w:rFonts w:ascii="Times New Roman" w:hAnsi="Times New Roman" w:cs="Times New Roman"/>
                <w:bCs/>
                <w:color w:val="000000"/>
                <w:sz w:val="24"/>
                <w:szCs w:val="24"/>
                <w:shd w:val="clear" w:color="auto" w:fill="FFFFFF"/>
              </w:rPr>
            </w:pPr>
          </w:p>
          <w:p w:rsidR="00C20D35" w:rsidRPr="005A3F42" w:rsidRDefault="00C20D35" w:rsidP="00580B6C">
            <w:pPr>
              <w:spacing w:after="0" w:line="240" w:lineRule="auto"/>
              <w:jc w:val="both"/>
              <w:rPr>
                <w:rFonts w:ascii="Times New Roman" w:eastAsia="Times New Roman" w:hAnsi="Times New Roman" w:cs="Times New Roman"/>
                <w:sz w:val="24"/>
                <w:szCs w:val="24"/>
              </w:rPr>
            </w:pPr>
            <w:r w:rsidRPr="005A3F42">
              <w:rPr>
                <w:rFonts w:ascii="Times New Roman" w:hAnsi="Times New Roman" w:cs="Times New Roman"/>
                <w:bCs/>
                <w:color w:val="000000"/>
                <w:sz w:val="24"/>
                <w:szCs w:val="24"/>
                <w:shd w:val="clear" w:color="auto" w:fill="FFFFFF"/>
              </w:rPr>
              <w:t>România</w:t>
            </w:r>
          </w:p>
        </w:tc>
        <w:tc>
          <w:tcPr>
            <w:tcW w:w="9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20D35" w:rsidRPr="005A3F42" w:rsidRDefault="00C20D35" w:rsidP="004B35A0">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5A3F42">
              <w:rPr>
                <w:rFonts w:ascii="Times New Roman" w:eastAsia="Times New Roman" w:hAnsi="Times New Roman" w:cs="Times New Roman"/>
                <w:bCs/>
                <w:color w:val="000000"/>
                <w:sz w:val="24"/>
                <w:szCs w:val="24"/>
              </w:rPr>
              <w:t>A.O. Centrul de Resurse Juridice</w:t>
            </w:r>
          </w:p>
          <w:p w:rsidR="007F5C0A" w:rsidRPr="005A3F42" w:rsidRDefault="007F5C0A" w:rsidP="00034056">
            <w:pPr>
              <w:spacing w:after="0" w:line="240" w:lineRule="auto"/>
              <w:jc w:val="center"/>
              <w:rPr>
                <w:rFonts w:ascii="Times New Roman" w:hAnsi="Times New Roman" w:cs="Times New Roman"/>
                <w:bCs/>
                <w:sz w:val="24"/>
                <w:szCs w:val="24"/>
              </w:rPr>
            </w:pP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A6938" w:rsidRPr="005A3F42" w:rsidRDefault="00C20D35" w:rsidP="00A85504">
            <w:pPr>
              <w:spacing w:after="0" w:line="240" w:lineRule="auto"/>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Acordul dintre Guvernul Statelor Unite ale Americii şi Guvernul Republicii Moldova cu privire la cooperare în vederea facilitării acordării asistenţei, semnat la Chişinău la 21 martie 1994</w:t>
            </w:r>
          </w:p>
        </w:tc>
      </w:tr>
    </w:tbl>
    <w:p w:rsidR="001B28C6" w:rsidRPr="001B28C6" w:rsidRDefault="005514DA" w:rsidP="001B28C6">
      <w:pPr>
        <w:spacing w:after="0" w:line="240" w:lineRule="auto"/>
        <w:ind w:left="1080" w:right="-720" w:hanging="990"/>
        <w:jc w:val="both"/>
        <w:rPr>
          <w:rFonts w:ascii="Times New Roman" w:eastAsia="Times New Roman" w:hAnsi="Times New Roman" w:cs="Times New Roman"/>
          <w:sz w:val="24"/>
          <w:szCs w:val="24"/>
        </w:rPr>
      </w:pPr>
      <w:r>
        <w:rPr>
          <w:rFonts w:ascii="Times New Roman" w:hAnsi="Times New Roman" w:cs="Times New Roman"/>
          <w:sz w:val="24"/>
          <w:szCs w:val="24"/>
        </w:rPr>
        <w:t>f</w:t>
      </w:r>
      <w:r w:rsidR="001B28C6">
        <w:rPr>
          <w:rFonts w:ascii="Times New Roman" w:hAnsi="Times New Roman" w:cs="Times New Roman"/>
          <w:sz w:val="24"/>
          <w:szCs w:val="24"/>
        </w:rPr>
        <w:t xml:space="preserve">)  </w:t>
      </w:r>
      <w:r w:rsidR="001B28C6" w:rsidRPr="001B28C6">
        <w:rPr>
          <w:rFonts w:ascii="Times New Roman" w:hAnsi="Times New Roman" w:cs="Times New Roman"/>
          <w:sz w:val="24"/>
          <w:szCs w:val="24"/>
        </w:rPr>
        <w:t xml:space="preserve">capitolul </w:t>
      </w:r>
      <w:r w:rsidR="001B28C6" w:rsidRPr="001B28C6">
        <w:rPr>
          <w:rFonts w:ascii="Times New Roman" w:eastAsia="Times New Roman" w:hAnsi="Times New Roman" w:cs="Times New Roman"/>
          <w:bCs/>
          <w:sz w:val="24"/>
          <w:szCs w:val="24"/>
        </w:rPr>
        <w:t xml:space="preserve">XXII </w:t>
      </w:r>
      <w:r w:rsidR="001B28C6" w:rsidRPr="001B28C6">
        <w:rPr>
          <w:rFonts w:ascii="Times New Roman" w:hAnsi="Times New Roman" w:cs="Times New Roman"/>
          <w:sz w:val="24"/>
          <w:szCs w:val="24"/>
        </w:rPr>
        <w:t xml:space="preserve">se completează cu </w:t>
      </w:r>
      <w:r w:rsidR="001B28C6" w:rsidRPr="001B28C6">
        <w:rPr>
          <w:rFonts w:ascii="Times New Roman" w:eastAsia="Times New Roman" w:hAnsi="Times New Roman" w:cs="Times New Roman"/>
          <w:sz w:val="24"/>
          <w:szCs w:val="24"/>
        </w:rPr>
        <w:t xml:space="preserve"> poziţiile 137</w:t>
      </w:r>
      <w:r w:rsidR="001B28C6" w:rsidRPr="001B28C6">
        <w:rPr>
          <w:rFonts w:ascii="Times New Roman" w:eastAsia="Times New Roman" w:hAnsi="Times New Roman" w:cs="Times New Roman"/>
          <w:sz w:val="24"/>
          <w:szCs w:val="24"/>
          <w:vertAlign w:val="superscript"/>
        </w:rPr>
        <w:t xml:space="preserve">5 - </w:t>
      </w:r>
      <w:r w:rsidR="001B28C6" w:rsidRPr="001B28C6">
        <w:rPr>
          <w:rFonts w:ascii="Times New Roman" w:eastAsia="Times New Roman" w:hAnsi="Times New Roman" w:cs="Times New Roman"/>
          <w:sz w:val="24"/>
          <w:szCs w:val="24"/>
        </w:rPr>
        <w:t>137</w:t>
      </w:r>
      <w:r w:rsidR="001B28C6" w:rsidRPr="001B28C6">
        <w:rPr>
          <w:rFonts w:ascii="Times New Roman" w:eastAsia="Times New Roman" w:hAnsi="Times New Roman" w:cs="Times New Roman"/>
          <w:sz w:val="24"/>
          <w:szCs w:val="24"/>
          <w:vertAlign w:val="superscript"/>
        </w:rPr>
        <w:t xml:space="preserve">7 </w:t>
      </w:r>
      <w:r w:rsidR="001B28C6" w:rsidRPr="001B28C6">
        <w:rPr>
          <w:rFonts w:ascii="Times New Roman" w:eastAsia="Times New Roman" w:hAnsi="Times New Roman" w:cs="Times New Roman"/>
          <w:sz w:val="24"/>
          <w:szCs w:val="24"/>
        </w:rPr>
        <w:t>cu următorul cuprins:</w:t>
      </w:r>
    </w:p>
    <w:p w:rsidR="001B28C6" w:rsidRPr="009B0EC6" w:rsidRDefault="001B28C6" w:rsidP="001B28C6">
      <w:pPr>
        <w:spacing w:after="0" w:line="240" w:lineRule="auto"/>
        <w:ind w:right="-720"/>
        <w:jc w:val="both"/>
        <w:rPr>
          <w:rFonts w:ascii="Times New Roman" w:eastAsia="Times New Roman" w:hAnsi="Times New Roman" w:cs="Times New Roman"/>
          <w:sz w:val="24"/>
          <w:szCs w:val="24"/>
        </w:rPr>
      </w:pPr>
    </w:p>
    <w:tbl>
      <w:tblPr>
        <w:tblW w:w="5663" w:type="pct"/>
        <w:jc w:val="center"/>
        <w:tblCellMar>
          <w:top w:w="15" w:type="dxa"/>
          <w:left w:w="15" w:type="dxa"/>
          <w:bottom w:w="15" w:type="dxa"/>
          <w:right w:w="15" w:type="dxa"/>
        </w:tblCellMar>
        <w:tblLook w:val="04A0"/>
      </w:tblPr>
      <w:tblGrid>
        <w:gridCol w:w="736"/>
        <w:gridCol w:w="1650"/>
        <w:gridCol w:w="2057"/>
        <w:gridCol w:w="1614"/>
        <w:gridCol w:w="2025"/>
        <w:gridCol w:w="2621"/>
      </w:tblGrid>
      <w:tr w:rsidR="001B28C6" w:rsidRPr="009B0EC6" w:rsidTr="00FD4499">
        <w:trPr>
          <w:jc w:val="center"/>
        </w:trPr>
        <w:tc>
          <w:tcPr>
            <w:tcW w:w="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3E6AE0">
            <w:pPr>
              <w:spacing w:after="0" w:line="240" w:lineRule="auto"/>
              <w:rPr>
                <w:rFonts w:ascii="Times New Roman" w:eastAsia="Times New Roman" w:hAnsi="Times New Roman" w:cs="Times New Roman"/>
                <w:sz w:val="24"/>
                <w:szCs w:val="24"/>
              </w:rPr>
            </w:pPr>
            <w:r w:rsidRPr="009B0EC6">
              <w:rPr>
                <w:rFonts w:ascii="Times New Roman" w:eastAsia="Times New Roman" w:hAnsi="Times New Roman" w:cs="Times New Roman"/>
                <w:sz w:val="24"/>
                <w:szCs w:val="24"/>
              </w:rPr>
              <w:t>“137</w:t>
            </w:r>
            <w:r w:rsidRPr="009B0EC6">
              <w:rPr>
                <w:rFonts w:ascii="Times New Roman" w:eastAsia="Times New Roman" w:hAnsi="Times New Roman" w:cs="Times New Roman"/>
                <w:sz w:val="24"/>
                <w:szCs w:val="24"/>
                <w:vertAlign w:val="superscript"/>
              </w:rPr>
              <w:t>5</w:t>
            </w:r>
            <w:r w:rsidRPr="009B0EC6">
              <w:rPr>
                <w:rFonts w:ascii="Times New Roman" w:eastAsia="Times New Roman" w:hAnsi="Times New Roman" w:cs="Times New Roman"/>
                <w:sz w:val="24"/>
                <w:szCs w:val="24"/>
              </w:rPr>
              <w:t>.</w:t>
            </w:r>
          </w:p>
        </w:tc>
        <w:tc>
          <w:tcPr>
            <w:tcW w:w="7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3E6AE0">
            <w:pPr>
              <w:spacing w:after="0" w:line="240" w:lineRule="auto"/>
              <w:rPr>
                <w:rFonts w:ascii="Times New Roman" w:eastAsia="Times New Roman" w:hAnsi="Times New Roman" w:cs="Times New Roman"/>
                <w:sz w:val="24"/>
                <w:szCs w:val="24"/>
              </w:rPr>
            </w:pPr>
            <w:r w:rsidRPr="009B0EC6">
              <w:rPr>
                <w:rFonts w:ascii="Times New Roman" w:hAnsi="Times New Roman" w:cs="Times New Roman"/>
                <w:bCs/>
                <w:color w:val="000000"/>
                <w:sz w:val="24"/>
                <w:szCs w:val="24"/>
                <w:shd w:val="clear" w:color="auto" w:fill="FFFFFF"/>
              </w:rPr>
              <w:t>872113019933</w:t>
            </w:r>
            <w:r w:rsidRPr="009B0EC6">
              <w:rPr>
                <w:rFonts w:ascii="Times New Roman" w:hAnsi="Times New Roman" w:cs="Times New Roman"/>
                <w:color w:val="000000"/>
                <w:sz w:val="24"/>
                <w:szCs w:val="24"/>
                <w:shd w:val="clear" w:color="auto" w:fill="FFFFFF"/>
              </w:rPr>
              <w:t>  </w:t>
            </w:r>
          </w:p>
        </w:tc>
        <w:tc>
          <w:tcPr>
            <w:tcW w:w="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9551A0">
            <w:pPr>
              <w:spacing w:after="0" w:line="240" w:lineRule="auto"/>
              <w:rPr>
                <w:rFonts w:ascii="Times New Roman" w:eastAsia="Times New Roman" w:hAnsi="Times New Roman" w:cs="Times New Roman"/>
                <w:sz w:val="24"/>
                <w:szCs w:val="24"/>
              </w:rPr>
            </w:pPr>
            <w:r w:rsidRPr="009B0EC6">
              <w:rPr>
                <w:rFonts w:ascii="Times New Roman" w:hAnsi="Times New Roman" w:cs="Times New Roman"/>
                <w:bCs/>
                <w:sz w:val="24"/>
                <w:szCs w:val="24"/>
              </w:rPr>
              <w:t>Proiectare şi forarea a trei sonde arteziene in Vulc</w:t>
            </w:r>
            <w:r w:rsidR="009551A0">
              <w:rPr>
                <w:rFonts w:ascii="Times New Roman" w:hAnsi="Times New Roman" w:cs="Times New Roman"/>
                <w:bCs/>
                <w:sz w:val="24"/>
                <w:szCs w:val="24"/>
              </w:rPr>
              <w:t>ă</w:t>
            </w:r>
            <w:r w:rsidRPr="009B0EC6">
              <w:rPr>
                <w:rFonts w:ascii="Times New Roman" w:hAnsi="Times New Roman" w:cs="Times New Roman"/>
                <w:bCs/>
                <w:sz w:val="24"/>
                <w:szCs w:val="24"/>
              </w:rPr>
              <w:t>neşti</w:t>
            </w:r>
          </w:p>
        </w:tc>
        <w:tc>
          <w:tcPr>
            <w:tcW w:w="7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3E6AE0">
            <w:pPr>
              <w:spacing w:after="0" w:line="240" w:lineRule="auto"/>
              <w:rPr>
                <w:rFonts w:ascii="Times New Roman" w:eastAsia="Times New Roman" w:hAnsi="Times New Roman" w:cs="Times New Roman"/>
                <w:sz w:val="24"/>
                <w:szCs w:val="24"/>
              </w:rPr>
            </w:pPr>
            <w:r w:rsidRPr="009B0EC6">
              <w:rPr>
                <w:rFonts w:ascii="Times New Roman" w:hAnsi="Times New Roman" w:cs="Times New Roman"/>
                <w:bCs/>
                <w:sz w:val="24"/>
                <w:szCs w:val="24"/>
              </w:rPr>
              <w:t>Agenția Turcă de Cooperare Internațională</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1B28C6">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9B0EC6">
              <w:rPr>
                <w:rFonts w:ascii="Times New Roman" w:hAnsi="Times New Roman" w:cs="Times New Roman"/>
                <w:bCs/>
                <w:sz w:val="24"/>
                <w:szCs w:val="24"/>
              </w:rPr>
              <w:t>Primaria oraşului Vulcăneşti</w:t>
            </w:r>
          </w:p>
          <w:p w:rsidR="001B28C6" w:rsidRPr="009B0EC6" w:rsidRDefault="001B28C6" w:rsidP="003E6AE0">
            <w:pPr>
              <w:spacing w:after="0" w:line="240" w:lineRule="auto"/>
              <w:rPr>
                <w:rFonts w:ascii="Times New Roman" w:eastAsia="Times New Roman" w:hAnsi="Times New Roman" w:cs="Times New Roman"/>
                <w:sz w:val="24"/>
                <w:szCs w:val="24"/>
              </w:rPr>
            </w:pPr>
          </w:p>
        </w:tc>
        <w:tc>
          <w:tcPr>
            <w:tcW w:w="1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3E6AE0">
            <w:pPr>
              <w:spacing w:after="0" w:line="240" w:lineRule="auto"/>
              <w:jc w:val="both"/>
              <w:rPr>
                <w:rFonts w:ascii="Times New Roman" w:hAnsi="Times New Roman" w:cs="Times New Roman"/>
                <w:sz w:val="24"/>
                <w:szCs w:val="24"/>
              </w:rPr>
            </w:pPr>
            <w:r w:rsidRPr="009B0EC6">
              <w:rPr>
                <w:rFonts w:ascii="Times New Roman" w:eastAsia="Times New Roman" w:hAnsi="Times New Roman" w:cs="Times New Roman"/>
                <w:sz w:val="24"/>
                <w:szCs w:val="24"/>
              </w:rPr>
              <w:t xml:space="preserve">Protocolul de cooperare dintre Guvernul Republicii Moldova şi Guvernul Republicii Turcia privind termenele şi condiţiile generale pentru dezvoltare, semnat la Chişinău la 2 aprilie 2015 şi ratificat prin </w:t>
            </w:r>
            <w:hyperlink r:id="rId13" w:history="1">
              <w:r w:rsidRPr="009B0EC6">
                <w:rPr>
                  <w:rFonts w:ascii="Times New Roman" w:eastAsia="Times New Roman" w:hAnsi="Times New Roman" w:cs="Times New Roman"/>
                  <w:color w:val="0000FF"/>
                  <w:sz w:val="24"/>
                  <w:szCs w:val="24"/>
                </w:rPr>
                <w:t>Legea nr.112 din 28 mai 2015</w:t>
              </w:r>
            </w:hyperlink>
          </w:p>
        </w:tc>
      </w:tr>
      <w:tr w:rsidR="001B28C6" w:rsidRPr="009B0EC6" w:rsidTr="00FD4499">
        <w:trPr>
          <w:jc w:val="center"/>
        </w:trPr>
        <w:tc>
          <w:tcPr>
            <w:tcW w:w="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3E6AE0">
            <w:pPr>
              <w:spacing w:after="0" w:line="240" w:lineRule="auto"/>
              <w:rPr>
                <w:rFonts w:ascii="Times New Roman" w:eastAsia="Times New Roman" w:hAnsi="Times New Roman" w:cs="Times New Roman"/>
                <w:sz w:val="24"/>
                <w:szCs w:val="24"/>
              </w:rPr>
            </w:pPr>
            <w:r w:rsidRPr="009B0EC6">
              <w:rPr>
                <w:rFonts w:ascii="Times New Roman" w:eastAsia="Times New Roman" w:hAnsi="Times New Roman" w:cs="Times New Roman"/>
                <w:sz w:val="24"/>
                <w:szCs w:val="24"/>
              </w:rPr>
              <w:t>“137</w:t>
            </w:r>
            <w:r w:rsidRPr="009B0EC6">
              <w:rPr>
                <w:rFonts w:ascii="Times New Roman" w:eastAsia="Times New Roman" w:hAnsi="Times New Roman" w:cs="Times New Roman"/>
                <w:sz w:val="24"/>
                <w:szCs w:val="24"/>
                <w:vertAlign w:val="superscript"/>
              </w:rPr>
              <w:t>6</w:t>
            </w:r>
            <w:r w:rsidRPr="009B0EC6">
              <w:rPr>
                <w:rFonts w:ascii="Times New Roman" w:eastAsia="Times New Roman" w:hAnsi="Times New Roman" w:cs="Times New Roman"/>
                <w:sz w:val="24"/>
                <w:szCs w:val="24"/>
              </w:rPr>
              <w:t>.</w:t>
            </w:r>
          </w:p>
        </w:tc>
        <w:tc>
          <w:tcPr>
            <w:tcW w:w="7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3E6AE0">
            <w:pPr>
              <w:spacing w:after="0" w:line="240" w:lineRule="auto"/>
              <w:rPr>
                <w:rFonts w:ascii="Times New Roman" w:hAnsi="Times New Roman" w:cs="Times New Roman"/>
                <w:bCs/>
                <w:color w:val="000000"/>
                <w:sz w:val="24"/>
                <w:szCs w:val="24"/>
                <w:shd w:val="clear" w:color="auto" w:fill="FFFFFF"/>
              </w:rPr>
            </w:pPr>
            <w:r w:rsidRPr="009B0EC6">
              <w:rPr>
                <w:rFonts w:ascii="Times New Roman" w:hAnsi="Times New Roman" w:cs="Times New Roman"/>
                <w:bCs/>
                <w:sz w:val="24"/>
                <w:szCs w:val="24"/>
              </w:rPr>
              <w:t>872113019934</w:t>
            </w:r>
          </w:p>
        </w:tc>
        <w:tc>
          <w:tcPr>
            <w:tcW w:w="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3E6AE0">
            <w:pPr>
              <w:spacing w:after="0" w:line="240" w:lineRule="auto"/>
              <w:rPr>
                <w:rFonts w:ascii="Times New Roman" w:hAnsi="Times New Roman" w:cs="Times New Roman"/>
                <w:bCs/>
                <w:sz w:val="24"/>
                <w:szCs w:val="24"/>
              </w:rPr>
            </w:pPr>
            <w:r w:rsidRPr="009B0EC6">
              <w:rPr>
                <w:rFonts w:ascii="Times New Roman" w:hAnsi="Times New Roman" w:cs="Times New Roman"/>
                <w:bCs/>
                <w:sz w:val="24"/>
                <w:szCs w:val="24"/>
              </w:rPr>
              <w:t>Reconstrucţia clădirii Preşedinţiei al RM</w:t>
            </w:r>
          </w:p>
        </w:tc>
        <w:tc>
          <w:tcPr>
            <w:tcW w:w="7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3E6AE0">
            <w:pPr>
              <w:spacing w:after="0" w:line="240" w:lineRule="auto"/>
              <w:rPr>
                <w:rFonts w:ascii="Times New Roman" w:hAnsi="Times New Roman" w:cs="Times New Roman"/>
                <w:bCs/>
                <w:sz w:val="24"/>
                <w:szCs w:val="24"/>
              </w:rPr>
            </w:pPr>
            <w:r w:rsidRPr="009B0EC6">
              <w:rPr>
                <w:rFonts w:ascii="Times New Roman" w:hAnsi="Times New Roman" w:cs="Times New Roman"/>
                <w:bCs/>
                <w:sz w:val="24"/>
                <w:szCs w:val="24"/>
              </w:rPr>
              <w:t>Agenția Turcă de Cooperare Internațională</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1B28C6">
            <w:pPr>
              <w:numPr>
                <w:ilvl w:val="0"/>
                <w:numId w:val="2"/>
              </w:numPr>
              <w:shd w:val="clear" w:color="auto" w:fill="FFFFFF"/>
              <w:spacing w:before="100" w:beforeAutospacing="1" w:after="100" w:afterAutospacing="1" w:line="240" w:lineRule="auto"/>
              <w:ind w:left="0"/>
              <w:rPr>
                <w:rFonts w:ascii="Times New Roman" w:hAnsi="Times New Roman" w:cs="Times New Roman"/>
                <w:bCs/>
                <w:sz w:val="24"/>
                <w:szCs w:val="24"/>
              </w:rPr>
            </w:pPr>
            <w:r w:rsidRPr="009B0EC6">
              <w:rPr>
                <w:rFonts w:ascii="Times New Roman" w:hAnsi="Times New Roman" w:cs="Times New Roman"/>
                <w:bCs/>
                <w:sz w:val="24"/>
                <w:szCs w:val="24"/>
              </w:rPr>
              <w:t>Aparatul Președintelui Republicii Moldova</w:t>
            </w:r>
          </w:p>
        </w:tc>
        <w:tc>
          <w:tcPr>
            <w:tcW w:w="1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EF15E5" w:rsidRDefault="001B28C6" w:rsidP="003E6AE0">
            <w:pPr>
              <w:spacing w:after="0" w:line="240" w:lineRule="auto"/>
              <w:jc w:val="both"/>
              <w:rPr>
                <w:rFonts w:ascii="Times New Roman" w:hAnsi="Times New Roman" w:cs="Times New Roman"/>
              </w:rPr>
            </w:pPr>
            <w:r w:rsidRPr="00EF15E5">
              <w:rPr>
                <w:rFonts w:ascii="Times New Roman" w:eastAsia="Times New Roman" w:hAnsi="Times New Roman" w:cs="Times New Roman"/>
              </w:rPr>
              <w:t xml:space="preserve">Protocolul de cooperare dintre Guvernul Republicii Moldova şi Guvernul Republicii Turcia privind termenele şi condiţiile generale pentru dezvoltare, semnat la Chişinău la 2 aprilie 2015 şi ratificat prin </w:t>
            </w:r>
            <w:hyperlink r:id="rId14" w:history="1">
              <w:r w:rsidRPr="00EF15E5">
                <w:rPr>
                  <w:rFonts w:ascii="Times New Roman" w:eastAsia="Times New Roman" w:hAnsi="Times New Roman" w:cs="Times New Roman"/>
                </w:rPr>
                <w:t>Legea nr.112 din 28 mai 2015</w:t>
              </w:r>
            </w:hyperlink>
          </w:p>
        </w:tc>
      </w:tr>
      <w:tr w:rsidR="001B28C6" w:rsidRPr="009B0EC6" w:rsidTr="00FD4499">
        <w:trPr>
          <w:jc w:val="center"/>
        </w:trPr>
        <w:tc>
          <w:tcPr>
            <w:tcW w:w="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3E6AE0">
            <w:pPr>
              <w:spacing w:after="0" w:line="240" w:lineRule="auto"/>
              <w:rPr>
                <w:rFonts w:ascii="Times New Roman" w:eastAsia="Times New Roman" w:hAnsi="Times New Roman" w:cs="Times New Roman"/>
                <w:sz w:val="24"/>
                <w:szCs w:val="24"/>
              </w:rPr>
            </w:pPr>
            <w:r w:rsidRPr="009B0EC6">
              <w:rPr>
                <w:rFonts w:ascii="Times New Roman" w:eastAsia="Times New Roman" w:hAnsi="Times New Roman" w:cs="Times New Roman"/>
                <w:sz w:val="24"/>
                <w:szCs w:val="24"/>
              </w:rPr>
              <w:lastRenderedPageBreak/>
              <w:t>“137</w:t>
            </w:r>
            <w:r w:rsidRPr="009B0EC6">
              <w:rPr>
                <w:rFonts w:ascii="Times New Roman" w:eastAsia="Times New Roman" w:hAnsi="Times New Roman" w:cs="Times New Roman"/>
                <w:sz w:val="24"/>
                <w:szCs w:val="24"/>
                <w:vertAlign w:val="superscript"/>
              </w:rPr>
              <w:t>7</w:t>
            </w:r>
            <w:r w:rsidRPr="009B0EC6">
              <w:rPr>
                <w:rFonts w:ascii="Times New Roman" w:eastAsia="Times New Roman" w:hAnsi="Times New Roman" w:cs="Times New Roman"/>
                <w:sz w:val="24"/>
                <w:szCs w:val="24"/>
              </w:rPr>
              <w:t>.</w:t>
            </w:r>
          </w:p>
        </w:tc>
        <w:tc>
          <w:tcPr>
            <w:tcW w:w="7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3E6AE0">
            <w:pPr>
              <w:spacing w:after="0" w:line="240" w:lineRule="auto"/>
              <w:rPr>
                <w:rFonts w:ascii="Times New Roman" w:hAnsi="Times New Roman" w:cs="Times New Roman"/>
                <w:bCs/>
                <w:sz w:val="24"/>
                <w:szCs w:val="24"/>
              </w:rPr>
            </w:pPr>
            <w:r w:rsidRPr="009B0EC6">
              <w:rPr>
                <w:rFonts w:ascii="Times New Roman" w:hAnsi="Times New Roman" w:cs="Times New Roman"/>
                <w:bCs/>
                <w:sz w:val="24"/>
                <w:szCs w:val="24"/>
              </w:rPr>
              <w:t>872113019939</w:t>
            </w:r>
          </w:p>
        </w:tc>
        <w:tc>
          <w:tcPr>
            <w:tcW w:w="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3E6AE0">
            <w:pPr>
              <w:spacing w:after="0" w:line="240" w:lineRule="auto"/>
              <w:rPr>
                <w:rFonts w:ascii="Times New Roman" w:hAnsi="Times New Roman" w:cs="Times New Roman"/>
                <w:bCs/>
                <w:sz w:val="24"/>
                <w:szCs w:val="24"/>
              </w:rPr>
            </w:pPr>
            <w:r w:rsidRPr="009B0EC6">
              <w:rPr>
                <w:rFonts w:ascii="Times New Roman" w:hAnsi="Times New Roman" w:cs="Times New Roman"/>
                <w:bCs/>
                <w:sz w:val="24"/>
                <w:szCs w:val="24"/>
              </w:rPr>
              <w:t>Cursul de acordare</w:t>
            </w:r>
            <w:r w:rsidR="00EF15E5">
              <w:rPr>
                <w:rFonts w:ascii="Times New Roman" w:hAnsi="Times New Roman" w:cs="Times New Roman"/>
                <w:bCs/>
                <w:sz w:val="24"/>
                <w:szCs w:val="24"/>
              </w:rPr>
              <w:t xml:space="preserve"> </w:t>
            </w:r>
            <w:r w:rsidRPr="009B0EC6">
              <w:rPr>
                <w:rFonts w:ascii="Times New Roman" w:hAnsi="Times New Roman" w:cs="Times New Roman"/>
                <w:bCs/>
                <w:sz w:val="24"/>
                <w:szCs w:val="24"/>
              </w:rPr>
              <w:t>a primului ajutor de bază</w:t>
            </w:r>
          </w:p>
        </w:tc>
        <w:tc>
          <w:tcPr>
            <w:tcW w:w="7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3E6AE0">
            <w:pPr>
              <w:spacing w:after="0" w:line="240" w:lineRule="auto"/>
              <w:rPr>
                <w:rFonts w:ascii="Times New Roman" w:hAnsi="Times New Roman" w:cs="Times New Roman"/>
                <w:bCs/>
                <w:sz w:val="24"/>
                <w:szCs w:val="24"/>
              </w:rPr>
            </w:pPr>
            <w:r w:rsidRPr="009B0EC6">
              <w:rPr>
                <w:rFonts w:ascii="Times New Roman" w:hAnsi="Times New Roman" w:cs="Times New Roman"/>
                <w:bCs/>
                <w:sz w:val="24"/>
                <w:szCs w:val="24"/>
              </w:rPr>
              <w:t>Agenția Turcă de Cooperare Internațională</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9B0EC6" w:rsidRDefault="001B28C6" w:rsidP="001B28C6">
            <w:pPr>
              <w:numPr>
                <w:ilvl w:val="0"/>
                <w:numId w:val="2"/>
              </w:numPr>
              <w:shd w:val="clear" w:color="auto" w:fill="FFFFFF"/>
              <w:spacing w:before="100" w:beforeAutospacing="1" w:after="100" w:afterAutospacing="1" w:line="240" w:lineRule="auto"/>
              <w:ind w:left="0"/>
              <w:rPr>
                <w:rFonts w:ascii="Times New Roman" w:hAnsi="Times New Roman" w:cs="Times New Roman"/>
                <w:bCs/>
                <w:sz w:val="24"/>
                <w:szCs w:val="24"/>
              </w:rPr>
            </w:pPr>
            <w:r w:rsidRPr="009B0EC6">
              <w:rPr>
                <w:rFonts w:ascii="Times New Roman" w:hAnsi="Times New Roman" w:cs="Times New Roman"/>
                <w:bCs/>
                <w:sz w:val="24"/>
                <w:szCs w:val="24"/>
              </w:rPr>
              <w:t>Instituții de Învățămînt din Republica Moldova</w:t>
            </w:r>
          </w:p>
        </w:tc>
        <w:tc>
          <w:tcPr>
            <w:tcW w:w="1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28C6" w:rsidRPr="00336E81" w:rsidRDefault="001B28C6" w:rsidP="003E6AE0">
            <w:pPr>
              <w:spacing w:after="0" w:line="240" w:lineRule="auto"/>
              <w:jc w:val="both"/>
              <w:rPr>
                <w:rFonts w:ascii="Times New Roman" w:hAnsi="Times New Roman" w:cs="Times New Roman"/>
                <w:sz w:val="24"/>
                <w:szCs w:val="24"/>
              </w:rPr>
            </w:pPr>
            <w:r w:rsidRPr="009B0EC6">
              <w:rPr>
                <w:rFonts w:ascii="Times New Roman" w:eastAsia="Times New Roman" w:hAnsi="Times New Roman" w:cs="Times New Roman"/>
                <w:sz w:val="24"/>
                <w:szCs w:val="24"/>
              </w:rPr>
              <w:t xml:space="preserve">Protocolul de cooperare dintre Guvernul Republicii Moldova şi Guvernul Republicii Turcia privind termenele şi condiţiile generale pentru dezvoltare, semnat la Chişinău la 2 aprilie 2015 şi ratificat prin </w:t>
            </w:r>
            <w:hyperlink r:id="rId15" w:history="1">
              <w:r w:rsidRPr="00972811">
                <w:rPr>
                  <w:rFonts w:ascii="Times New Roman" w:eastAsia="Times New Roman" w:hAnsi="Times New Roman" w:cs="Times New Roman"/>
                  <w:sz w:val="24"/>
                  <w:szCs w:val="24"/>
                </w:rPr>
                <w:t>Legea nr.112 din 28 mai 2015</w:t>
              </w:r>
            </w:hyperlink>
          </w:p>
        </w:tc>
      </w:tr>
    </w:tbl>
    <w:p w:rsidR="00FC4063" w:rsidRPr="005A3F42" w:rsidRDefault="005514DA" w:rsidP="00E33A08">
      <w:pPr>
        <w:spacing w:after="0" w:line="240" w:lineRule="auto"/>
        <w:ind w:left="1080" w:right="-720" w:hanging="900"/>
        <w:jc w:val="both"/>
        <w:rPr>
          <w:rFonts w:ascii="Times New Roman" w:eastAsia="Times New Roman" w:hAnsi="Times New Roman" w:cs="Times New Roman"/>
          <w:sz w:val="24"/>
          <w:szCs w:val="24"/>
        </w:rPr>
      </w:pPr>
      <w:r>
        <w:rPr>
          <w:rFonts w:ascii="Times New Roman" w:hAnsi="Times New Roman" w:cs="Times New Roman"/>
          <w:sz w:val="24"/>
          <w:szCs w:val="24"/>
        </w:rPr>
        <w:t>g</w:t>
      </w:r>
      <w:r w:rsidR="00E33A08" w:rsidRPr="005A3F42">
        <w:rPr>
          <w:rFonts w:ascii="Times New Roman" w:hAnsi="Times New Roman" w:cs="Times New Roman"/>
          <w:sz w:val="24"/>
          <w:szCs w:val="24"/>
        </w:rPr>
        <w:t xml:space="preserve">) </w:t>
      </w:r>
      <w:r w:rsidR="00FC4063" w:rsidRPr="005A3F42">
        <w:rPr>
          <w:rFonts w:ascii="Times New Roman" w:hAnsi="Times New Roman" w:cs="Times New Roman"/>
          <w:sz w:val="24"/>
          <w:szCs w:val="24"/>
        </w:rPr>
        <w:t xml:space="preserve">capitolul </w:t>
      </w:r>
      <w:r w:rsidR="00FC4063" w:rsidRPr="005A3F42">
        <w:rPr>
          <w:rFonts w:ascii="Times New Roman" w:eastAsia="Times New Roman" w:hAnsi="Times New Roman" w:cs="Times New Roman"/>
          <w:bCs/>
          <w:sz w:val="24"/>
          <w:szCs w:val="24"/>
        </w:rPr>
        <w:t>XXVI</w:t>
      </w:r>
      <w:r w:rsidR="00FC4063" w:rsidRPr="005A3F42">
        <w:rPr>
          <w:rFonts w:ascii="Times New Roman" w:hAnsi="Times New Roman" w:cs="Times New Roman"/>
          <w:sz w:val="24"/>
          <w:szCs w:val="24"/>
        </w:rPr>
        <w:t xml:space="preserve"> se completează cu </w:t>
      </w:r>
      <w:r w:rsidR="00FC4063" w:rsidRPr="005A3F42">
        <w:rPr>
          <w:rFonts w:ascii="Times New Roman" w:eastAsia="Times New Roman" w:hAnsi="Times New Roman" w:cs="Times New Roman"/>
          <w:sz w:val="24"/>
          <w:szCs w:val="24"/>
        </w:rPr>
        <w:t xml:space="preserve"> poziţi</w:t>
      </w:r>
      <w:r w:rsidR="004D608E" w:rsidRPr="005A3F42">
        <w:rPr>
          <w:rFonts w:ascii="Times New Roman" w:eastAsia="Times New Roman" w:hAnsi="Times New Roman" w:cs="Times New Roman"/>
          <w:sz w:val="24"/>
          <w:szCs w:val="24"/>
        </w:rPr>
        <w:t>ile</w:t>
      </w:r>
      <w:r w:rsidR="00FC4063" w:rsidRPr="005A3F42">
        <w:rPr>
          <w:rFonts w:ascii="Times New Roman" w:eastAsia="Times New Roman" w:hAnsi="Times New Roman" w:cs="Times New Roman"/>
          <w:sz w:val="24"/>
          <w:szCs w:val="24"/>
        </w:rPr>
        <w:t xml:space="preserve"> 158</w:t>
      </w:r>
      <w:r w:rsidR="004D608E" w:rsidRPr="005A3F42">
        <w:rPr>
          <w:rFonts w:ascii="Times New Roman" w:eastAsia="Times New Roman" w:hAnsi="Times New Roman" w:cs="Times New Roman"/>
          <w:sz w:val="24"/>
          <w:szCs w:val="24"/>
          <w:vertAlign w:val="superscript"/>
        </w:rPr>
        <w:t>2</w:t>
      </w:r>
      <w:r w:rsidR="00FC4063" w:rsidRPr="005A3F42">
        <w:rPr>
          <w:rFonts w:ascii="Times New Roman" w:eastAsia="Times New Roman" w:hAnsi="Times New Roman" w:cs="Times New Roman"/>
          <w:sz w:val="24"/>
          <w:szCs w:val="24"/>
          <w:vertAlign w:val="superscript"/>
        </w:rPr>
        <w:t xml:space="preserve"> </w:t>
      </w:r>
      <w:r w:rsidR="004D608E" w:rsidRPr="005A3F42">
        <w:rPr>
          <w:rFonts w:ascii="Times New Roman" w:eastAsia="Times New Roman" w:hAnsi="Times New Roman" w:cs="Times New Roman"/>
          <w:sz w:val="24"/>
          <w:szCs w:val="24"/>
        </w:rPr>
        <w:t>şi 158</w:t>
      </w:r>
      <w:r w:rsidR="004D608E" w:rsidRPr="005A3F42">
        <w:rPr>
          <w:rFonts w:ascii="Times New Roman" w:eastAsia="Times New Roman" w:hAnsi="Times New Roman" w:cs="Times New Roman"/>
          <w:sz w:val="24"/>
          <w:szCs w:val="24"/>
          <w:vertAlign w:val="superscript"/>
        </w:rPr>
        <w:t>3</w:t>
      </w:r>
      <w:r w:rsidR="00FC4063" w:rsidRPr="005A3F42">
        <w:rPr>
          <w:rFonts w:ascii="Times New Roman" w:eastAsia="Times New Roman" w:hAnsi="Times New Roman" w:cs="Times New Roman"/>
          <w:sz w:val="24"/>
          <w:szCs w:val="24"/>
          <w:vertAlign w:val="superscript"/>
        </w:rPr>
        <w:t xml:space="preserve"> </w:t>
      </w:r>
      <w:r w:rsidR="00FC4063" w:rsidRPr="005A3F42">
        <w:rPr>
          <w:rFonts w:ascii="Times New Roman" w:eastAsia="Times New Roman" w:hAnsi="Times New Roman" w:cs="Times New Roman"/>
          <w:sz w:val="24"/>
          <w:szCs w:val="24"/>
        </w:rPr>
        <w:t>cu următorul cuprins:</w:t>
      </w:r>
    </w:p>
    <w:tbl>
      <w:tblPr>
        <w:tblW w:w="5663" w:type="pct"/>
        <w:jc w:val="center"/>
        <w:tblCellMar>
          <w:top w:w="15" w:type="dxa"/>
          <w:left w:w="15" w:type="dxa"/>
          <w:bottom w:w="15" w:type="dxa"/>
          <w:right w:w="15" w:type="dxa"/>
        </w:tblCellMar>
        <w:tblLook w:val="04A0"/>
      </w:tblPr>
      <w:tblGrid>
        <w:gridCol w:w="731"/>
        <w:gridCol w:w="1924"/>
        <w:gridCol w:w="1710"/>
        <w:gridCol w:w="1708"/>
        <w:gridCol w:w="1980"/>
        <w:gridCol w:w="2650"/>
      </w:tblGrid>
      <w:tr w:rsidR="00411B87" w:rsidRPr="005A3F42" w:rsidTr="00610042">
        <w:trPr>
          <w:jc w:val="center"/>
        </w:trPr>
        <w:tc>
          <w:tcPr>
            <w:tcW w:w="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C4063" w:rsidRPr="005A3F42" w:rsidRDefault="00FC4063" w:rsidP="00EC750E">
            <w:pPr>
              <w:spacing w:after="0" w:line="240" w:lineRule="auto"/>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“158</w:t>
            </w:r>
            <w:r w:rsidR="00EC750E" w:rsidRPr="005A3F42">
              <w:rPr>
                <w:rFonts w:ascii="Times New Roman" w:eastAsia="Times New Roman" w:hAnsi="Times New Roman" w:cs="Times New Roman"/>
                <w:sz w:val="24"/>
                <w:szCs w:val="24"/>
                <w:vertAlign w:val="superscript"/>
              </w:rPr>
              <w:t>2</w:t>
            </w:r>
            <w:r w:rsidR="00DC0468" w:rsidRPr="005A3F42">
              <w:rPr>
                <w:rFonts w:ascii="Times New Roman" w:eastAsia="Times New Roman" w:hAnsi="Times New Roman" w:cs="Times New Roman"/>
                <w:sz w:val="24"/>
                <w:szCs w:val="24"/>
              </w:rPr>
              <w:t>.</w:t>
            </w:r>
          </w:p>
        </w:tc>
        <w:tc>
          <w:tcPr>
            <w:tcW w:w="8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C4063" w:rsidRPr="005A3F42" w:rsidRDefault="00FC4063" w:rsidP="00A85504">
            <w:pPr>
              <w:spacing w:after="0" w:line="240" w:lineRule="auto"/>
              <w:rPr>
                <w:rFonts w:ascii="Times New Roman" w:eastAsia="Times New Roman" w:hAnsi="Times New Roman" w:cs="Times New Roman"/>
                <w:sz w:val="24"/>
                <w:szCs w:val="24"/>
              </w:rPr>
            </w:pPr>
            <w:r w:rsidRPr="005A3F42">
              <w:rPr>
                <w:rFonts w:ascii="Times New Roman" w:hAnsi="Times New Roman" w:cs="Times New Roman"/>
                <w:bCs/>
                <w:color w:val="000000"/>
                <w:sz w:val="24"/>
                <w:szCs w:val="24"/>
                <w:shd w:val="clear" w:color="auto" w:fill="FFFFFF"/>
              </w:rPr>
              <w:t>872112729909</w:t>
            </w:r>
            <w:r w:rsidRPr="005A3F42">
              <w:rPr>
                <w:rFonts w:ascii="Times New Roman" w:hAnsi="Times New Roman" w:cs="Times New Roman"/>
                <w:color w:val="000000"/>
                <w:sz w:val="24"/>
                <w:szCs w:val="24"/>
                <w:shd w:val="clear" w:color="auto" w:fill="FFFFFF"/>
              </w:rPr>
              <w:t>  </w:t>
            </w:r>
          </w:p>
        </w:tc>
        <w:tc>
          <w:tcPr>
            <w:tcW w:w="7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C4063" w:rsidRPr="005A3F42" w:rsidRDefault="00EC750E" w:rsidP="003E67D9">
            <w:pPr>
              <w:spacing w:after="0" w:line="240" w:lineRule="auto"/>
              <w:rPr>
                <w:rFonts w:ascii="Times New Roman" w:eastAsia="Times New Roman" w:hAnsi="Times New Roman" w:cs="Times New Roman"/>
                <w:sz w:val="24"/>
                <w:szCs w:val="24"/>
              </w:rPr>
            </w:pPr>
            <w:r w:rsidRPr="005A3F42">
              <w:rPr>
                <w:rFonts w:ascii="Times New Roman" w:hAnsi="Times New Roman" w:cs="Times New Roman"/>
                <w:bCs/>
                <w:color w:val="000000"/>
                <w:sz w:val="24"/>
                <w:szCs w:val="24"/>
                <w:shd w:val="clear" w:color="auto" w:fill="FFFFFF"/>
              </w:rPr>
              <w:t>Colectarea selectivă a deșeurilor electrice și electrocasnice (DEEE) în municipiul Ungheni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C5DFA" w:rsidRPr="005A3F42" w:rsidRDefault="005C5DFA" w:rsidP="005C5DFA">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5A3F42">
              <w:rPr>
                <w:rFonts w:ascii="Times New Roman" w:eastAsia="Times New Roman" w:hAnsi="Times New Roman" w:cs="Times New Roman"/>
                <w:bCs/>
                <w:color w:val="000000"/>
                <w:sz w:val="24"/>
                <w:szCs w:val="24"/>
              </w:rPr>
              <w:t>Primăria Orașului Ungheni</w:t>
            </w:r>
          </w:p>
          <w:p w:rsidR="00FC4063" w:rsidRPr="005A3F42" w:rsidRDefault="00EC750E" w:rsidP="00A85504">
            <w:pPr>
              <w:spacing w:after="0" w:line="240" w:lineRule="auto"/>
              <w:rPr>
                <w:rFonts w:ascii="Times New Roman" w:eastAsia="Times New Roman" w:hAnsi="Times New Roman" w:cs="Times New Roman"/>
                <w:sz w:val="24"/>
                <w:szCs w:val="24"/>
              </w:rPr>
            </w:pPr>
            <w:r w:rsidRPr="005A3F42">
              <w:rPr>
                <w:rFonts w:ascii="Times New Roman" w:hAnsi="Times New Roman" w:cs="Times New Roman"/>
                <w:bCs/>
                <w:color w:val="000000"/>
                <w:sz w:val="24"/>
                <w:szCs w:val="24"/>
                <w:shd w:val="clear" w:color="auto" w:fill="FFFFFF"/>
              </w:rPr>
              <w:t>Agenția Slovacă de Cooperare Internațională în Dezvoltare</w:t>
            </w:r>
          </w:p>
        </w:tc>
        <w:tc>
          <w:tcPr>
            <w:tcW w:w="9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C750E" w:rsidRPr="005A3F42" w:rsidRDefault="00EC750E" w:rsidP="004B35A0">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5A3F42">
              <w:rPr>
                <w:rFonts w:ascii="Times New Roman" w:eastAsia="Times New Roman" w:hAnsi="Times New Roman" w:cs="Times New Roman"/>
                <w:bCs/>
                <w:color w:val="000000"/>
                <w:sz w:val="24"/>
                <w:szCs w:val="24"/>
              </w:rPr>
              <w:t>Primăria Orașului Ungheni</w:t>
            </w:r>
          </w:p>
          <w:p w:rsidR="00FC4063" w:rsidRPr="005A3F42" w:rsidRDefault="00FC4063" w:rsidP="00A85504">
            <w:pPr>
              <w:spacing w:after="0" w:line="240" w:lineRule="auto"/>
              <w:rPr>
                <w:rFonts w:ascii="Times New Roman" w:eastAsia="Times New Roman" w:hAnsi="Times New Roman" w:cs="Times New Roman"/>
                <w:sz w:val="24"/>
                <w:szCs w:val="24"/>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C4063" w:rsidRPr="005A3F42" w:rsidRDefault="00EC750E" w:rsidP="00A85504">
            <w:pPr>
              <w:spacing w:after="0" w:line="240" w:lineRule="auto"/>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Acordul dintre Guvernul Republicii Moldova şi Guvernul Republicii Slovace cu privire la cooperarea pentru dezvoltare, semnat la Bratislava la 16 octombrie 2013</w:t>
            </w:r>
          </w:p>
        </w:tc>
      </w:tr>
      <w:tr w:rsidR="004D608E" w:rsidRPr="005A3F42" w:rsidTr="00610042">
        <w:trPr>
          <w:jc w:val="center"/>
        </w:trPr>
        <w:tc>
          <w:tcPr>
            <w:tcW w:w="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D608E" w:rsidRPr="005A3F42" w:rsidRDefault="004D608E" w:rsidP="004D608E">
            <w:pPr>
              <w:spacing w:after="0" w:line="240" w:lineRule="auto"/>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“158</w:t>
            </w:r>
            <w:r w:rsidRPr="005A3F42">
              <w:rPr>
                <w:rFonts w:ascii="Times New Roman" w:eastAsia="Times New Roman" w:hAnsi="Times New Roman" w:cs="Times New Roman"/>
                <w:sz w:val="24"/>
                <w:szCs w:val="24"/>
                <w:vertAlign w:val="superscript"/>
              </w:rPr>
              <w:t>3</w:t>
            </w:r>
            <w:r w:rsidR="00DC0468" w:rsidRPr="005A3F42">
              <w:rPr>
                <w:rFonts w:ascii="Times New Roman" w:eastAsia="Times New Roman" w:hAnsi="Times New Roman" w:cs="Times New Roman"/>
                <w:sz w:val="24"/>
                <w:szCs w:val="24"/>
              </w:rPr>
              <w:t>.</w:t>
            </w:r>
          </w:p>
        </w:tc>
        <w:tc>
          <w:tcPr>
            <w:tcW w:w="8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D608E" w:rsidRPr="005A3F42" w:rsidRDefault="004D608E" w:rsidP="00A85504">
            <w:pPr>
              <w:spacing w:after="0" w:line="240" w:lineRule="auto"/>
              <w:rPr>
                <w:rFonts w:ascii="Times New Roman" w:hAnsi="Times New Roman" w:cs="Times New Roman"/>
                <w:bCs/>
                <w:color w:val="000000"/>
                <w:sz w:val="24"/>
                <w:szCs w:val="24"/>
                <w:shd w:val="clear" w:color="auto" w:fill="FFFFFF"/>
              </w:rPr>
            </w:pPr>
            <w:r w:rsidRPr="005A3F42">
              <w:rPr>
                <w:rFonts w:ascii="Times New Roman" w:hAnsi="Times New Roman" w:cs="Times New Roman"/>
                <w:bCs/>
                <w:color w:val="000000"/>
                <w:sz w:val="24"/>
                <w:szCs w:val="24"/>
                <w:shd w:val="clear" w:color="auto" w:fill="FFFFFF"/>
              </w:rPr>
              <w:t>872112729895</w:t>
            </w:r>
            <w:r w:rsidRPr="005A3F42">
              <w:rPr>
                <w:rFonts w:ascii="Times New Roman" w:hAnsi="Times New Roman" w:cs="Times New Roman"/>
                <w:color w:val="000000"/>
                <w:sz w:val="24"/>
                <w:szCs w:val="24"/>
                <w:shd w:val="clear" w:color="auto" w:fill="FFFFFF"/>
              </w:rPr>
              <w:t> </w:t>
            </w:r>
          </w:p>
        </w:tc>
        <w:tc>
          <w:tcPr>
            <w:tcW w:w="7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72811" w:rsidRDefault="004D608E" w:rsidP="00B106F4">
            <w:pPr>
              <w:spacing w:after="0" w:line="240" w:lineRule="auto"/>
              <w:rPr>
                <w:rFonts w:ascii="Times New Roman" w:hAnsi="Times New Roman" w:cs="Times New Roman"/>
                <w:bCs/>
                <w:color w:val="000000"/>
                <w:sz w:val="24"/>
                <w:szCs w:val="24"/>
                <w:shd w:val="clear" w:color="auto" w:fill="FFFFFF"/>
              </w:rPr>
            </w:pPr>
            <w:r w:rsidRPr="005A3F42">
              <w:rPr>
                <w:rFonts w:ascii="Times New Roman" w:hAnsi="Times New Roman" w:cs="Times New Roman"/>
                <w:bCs/>
                <w:color w:val="000000"/>
                <w:sz w:val="24"/>
                <w:szCs w:val="24"/>
                <w:shd w:val="clear" w:color="auto" w:fill="FFFFFF"/>
              </w:rPr>
              <w:t>Extinderea sistemului de canalizare în</w:t>
            </w:r>
          </w:p>
          <w:p w:rsidR="00972811" w:rsidRDefault="004D608E" w:rsidP="00B106F4">
            <w:pPr>
              <w:spacing w:after="0" w:line="240" w:lineRule="auto"/>
              <w:rPr>
                <w:rFonts w:ascii="Times New Roman" w:hAnsi="Times New Roman" w:cs="Times New Roman"/>
                <w:bCs/>
                <w:color w:val="000000"/>
                <w:sz w:val="24"/>
                <w:szCs w:val="24"/>
                <w:shd w:val="clear" w:color="auto" w:fill="FFFFFF"/>
              </w:rPr>
            </w:pPr>
            <w:r w:rsidRPr="005A3F42">
              <w:rPr>
                <w:rFonts w:ascii="Times New Roman" w:hAnsi="Times New Roman" w:cs="Times New Roman"/>
                <w:bCs/>
                <w:color w:val="000000"/>
                <w:sz w:val="24"/>
                <w:szCs w:val="24"/>
                <w:shd w:val="clear" w:color="auto" w:fill="FFFFFF"/>
              </w:rPr>
              <w:t xml:space="preserve"> or. Telenești,</w:t>
            </w:r>
          </w:p>
          <w:p w:rsidR="004D608E" w:rsidRPr="005A3F42" w:rsidRDefault="004D608E" w:rsidP="00B106F4">
            <w:pPr>
              <w:spacing w:after="0" w:line="240" w:lineRule="auto"/>
              <w:rPr>
                <w:rFonts w:ascii="Times New Roman" w:hAnsi="Times New Roman" w:cs="Times New Roman"/>
                <w:bCs/>
                <w:color w:val="000000"/>
                <w:sz w:val="24"/>
                <w:szCs w:val="24"/>
                <w:shd w:val="clear" w:color="auto" w:fill="FFFFFF"/>
              </w:rPr>
            </w:pPr>
            <w:r w:rsidRPr="005A3F42">
              <w:rPr>
                <w:rFonts w:ascii="Times New Roman" w:hAnsi="Times New Roman" w:cs="Times New Roman"/>
                <w:bCs/>
                <w:color w:val="000000"/>
                <w:sz w:val="24"/>
                <w:szCs w:val="24"/>
                <w:shd w:val="clear" w:color="auto" w:fill="FFFFFF"/>
              </w:rPr>
              <w:t xml:space="preserve"> r</w:t>
            </w:r>
            <w:r w:rsidR="00B106F4" w:rsidRPr="005A3F42">
              <w:rPr>
                <w:rFonts w:ascii="Times New Roman" w:hAnsi="Times New Roman" w:cs="Times New Roman"/>
                <w:bCs/>
                <w:color w:val="000000"/>
                <w:sz w:val="24"/>
                <w:szCs w:val="24"/>
                <w:shd w:val="clear" w:color="auto" w:fill="FFFFFF"/>
              </w:rPr>
              <w:t>-nul</w:t>
            </w:r>
            <w:r w:rsidRPr="005A3F42">
              <w:rPr>
                <w:rFonts w:ascii="Times New Roman" w:hAnsi="Times New Roman" w:cs="Times New Roman"/>
                <w:bCs/>
                <w:color w:val="000000"/>
                <w:sz w:val="24"/>
                <w:szCs w:val="24"/>
                <w:shd w:val="clear" w:color="auto" w:fill="FFFFFF"/>
              </w:rPr>
              <w:t xml:space="preserve"> Telenești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D608E" w:rsidRPr="005A3F42" w:rsidRDefault="004D608E" w:rsidP="00A85504">
            <w:pPr>
              <w:spacing w:after="0" w:line="240" w:lineRule="auto"/>
              <w:rPr>
                <w:rFonts w:ascii="Times New Roman" w:hAnsi="Times New Roman" w:cs="Times New Roman"/>
                <w:color w:val="000000"/>
                <w:sz w:val="24"/>
                <w:szCs w:val="24"/>
                <w:shd w:val="clear" w:color="auto" w:fill="FFFFFF"/>
              </w:rPr>
            </w:pPr>
            <w:r w:rsidRPr="005A3F42">
              <w:rPr>
                <w:rFonts w:ascii="Times New Roman" w:hAnsi="Times New Roman" w:cs="Times New Roman"/>
                <w:bCs/>
                <w:color w:val="000000"/>
                <w:sz w:val="24"/>
                <w:szCs w:val="24"/>
                <w:shd w:val="clear" w:color="auto" w:fill="FFFFFF"/>
              </w:rPr>
              <w:t>Agenția Slovacă de Cooperare Internațională în Dezvoltare</w:t>
            </w:r>
            <w:r w:rsidRPr="005A3F42">
              <w:rPr>
                <w:rFonts w:ascii="Times New Roman" w:hAnsi="Times New Roman" w:cs="Times New Roman"/>
                <w:color w:val="000000"/>
                <w:sz w:val="24"/>
                <w:szCs w:val="24"/>
                <w:shd w:val="clear" w:color="auto" w:fill="FFFFFF"/>
              </w:rPr>
              <w:t> </w:t>
            </w:r>
          </w:p>
          <w:p w:rsidR="004D608E" w:rsidRPr="0013406F" w:rsidRDefault="007D3BB9" w:rsidP="0013406F">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5A3F42">
              <w:rPr>
                <w:rFonts w:ascii="Times New Roman" w:eastAsia="Times New Roman" w:hAnsi="Times New Roman" w:cs="Times New Roman"/>
                <w:bCs/>
                <w:color w:val="000000"/>
                <w:sz w:val="24"/>
                <w:szCs w:val="24"/>
              </w:rPr>
              <w:t>A.O. Fondul de Inovații Sociale din Moldova</w:t>
            </w:r>
          </w:p>
        </w:tc>
        <w:tc>
          <w:tcPr>
            <w:tcW w:w="9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D608E" w:rsidRPr="005A3F42" w:rsidRDefault="004D608E" w:rsidP="004B35A0">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5A3F42">
              <w:rPr>
                <w:rFonts w:ascii="Times New Roman" w:eastAsia="Times New Roman" w:hAnsi="Times New Roman" w:cs="Times New Roman"/>
                <w:bCs/>
                <w:color w:val="000000"/>
                <w:sz w:val="24"/>
                <w:szCs w:val="24"/>
              </w:rPr>
              <w:t>A.O. Fondul de Inovații Sociale din Moldova</w:t>
            </w:r>
          </w:p>
          <w:p w:rsidR="004D608E" w:rsidRPr="005A3F42" w:rsidRDefault="004D608E" w:rsidP="004B35A0">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bCs/>
                <w:color w:val="000000"/>
                <w:sz w:val="24"/>
                <w:szCs w:val="24"/>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D608E" w:rsidRPr="005A3F42" w:rsidRDefault="004D608E" w:rsidP="00A85504">
            <w:pPr>
              <w:spacing w:after="0" w:line="240" w:lineRule="auto"/>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Acordul dintre Guvernul Republicii Moldova şi Guvernul Republicii Slovace cu privire la cooperarea pentru dezvoltare, semnat la Bratislava la 16 octombrie 2013</w:t>
            </w:r>
          </w:p>
        </w:tc>
      </w:tr>
    </w:tbl>
    <w:p w:rsidR="00B23872" w:rsidRPr="003C57AE" w:rsidRDefault="0053307A" w:rsidP="003C57AE">
      <w:pPr>
        <w:spacing w:after="0" w:line="240" w:lineRule="auto"/>
        <w:ind w:right="-720"/>
        <w:jc w:val="both"/>
        <w:rPr>
          <w:rFonts w:ascii="Times New Roman" w:eastAsia="Times New Roman" w:hAnsi="Times New Roman" w:cs="Times New Roman"/>
          <w:sz w:val="24"/>
          <w:szCs w:val="24"/>
        </w:rPr>
      </w:pPr>
      <w:r>
        <w:rPr>
          <w:rFonts w:ascii="Times New Roman" w:hAnsi="Times New Roman" w:cs="Times New Roman"/>
          <w:sz w:val="24"/>
          <w:szCs w:val="24"/>
        </w:rPr>
        <w:t>h</w:t>
      </w:r>
      <w:r w:rsidR="003C57AE">
        <w:rPr>
          <w:rFonts w:ascii="Times New Roman" w:hAnsi="Times New Roman" w:cs="Times New Roman"/>
          <w:sz w:val="24"/>
          <w:szCs w:val="24"/>
        </w:rPr>
        <w:t xml:space="preserve">) </w:t>
      </w:r>
      <w:r w:rsidR="00B14552" w:rsidRPr="003C57AE">
        <w:rPr>
          <w:rFonts w:ascii="Times New Roman" w:hAnsi="Times New Roman" w:cs="Times New Roman"/>
          <w:sz w:val="24"/>
          <w:szCs w:val="24"/>
        </w:rPr>
        <w:t xml:space="preserve">capitolul </w:t>
      </w:r>
      <w:r w:rsidR="00B14552" w:rsidRPr="003C57AE">
        <w:rPr>
          <w:rFonts w:ascii="Times New Roman" w:eastAsia="Times New Roman" w:hAnsi="Times New Roman" w:cs="Times New Roman"/>
          <w:bCs/>
          <w:sz w:val="24"/>
          <w:szCs w:val="24"/>
        </w:rPr>
        <w:t>XXIX</w:t>
      </w:r>
      <w:r w:rsidR="00B23872" w:rsidRPr="003C57AE">
        <w:rPr>
          <w:rFonts w:ascii="Times New Roman" w:eastAsia="Times New Roman" w:hAnsi="Times New Roman" w:cs="Times New Roman"/>
          <w:bCs/>
          <w:sz w:val="24"/>
          <w:szCs w:val="24"/>
        </w:rPr>
        <w:t>:</w:t>
      </w:r>
    </w:p>
    <w:p w:rsidR="003454A8" w:rsidRPr="00721150" w:rsidRDefault="003454A8" w:rsidP="003C57AE">
      <w:pPr>
        <w:tabs>
          <w:tab w:val="left" w:pos="450"/>
        </w:tabs>
        <w:spacing w:after="0" w:line="240" w:lineRule="auto"/>
        <w:ind w:right="-720"/>
        <w:jc w:val="both"/>
        <w:rPr>
          <w:rFonts w:ascii="Times New Roman" w:eastAsia="Times New Roman" w:hAnsi="Times New Roman" w:cs="Times New Roman"/>
          <w:sz w:val="24"/>
          <w:szCs w:val="24"/>
        </w:rPr>
      </w:pPr>
      <w:r w:rsidRPr="00B23872">
        <w:rPr>
          <w:rFonts w:ascii="Times New Roman" w:hAnsi="Times New Roman" w:cs="Times New Roman"/>
          <w:sz w:val="24"/>
          <w:szCs w:val="24"/>
        </w:rPr>
        <w:t xml:space="preserve">se completează cu </w:t>
      </w:r>
      <w:r w:rsidRPr="00B23872">
        <w:rPr>
          <w:rFonts w:ascii="Times New Roman" w:eastAsia="Times New Roman" w:hAnsi="Times New Roman" w:cs="Times New Roman"/>
          <w:sz w:val="24"/>
          <w:szCs w:val="24"/>
        </w:rPr>
        <w:t xml:space="preserve"> poziţiile 192</w:t>
      </w:r>
      <w:r w:rsidRPr="00B23872">
        <w:rPr>
          <w:rFonts w:ascii="Times New Roman" w:eastAsia="Times New Roman" w:hAnsi="Times New Roman" w:cs="Times New Roman"/>
          <w:sz w:val="24"/>
          <w:szCs w:val="24"/>
          <w:vertAlign w:val="superscript"/>
        </w:rPr>
        <w:t xml:space="preserve">3 - </w:t>
      </w:r>
      <w:r w:rsidRPr="00B23872">
        <w:rPr>
          <w:rFonts w:ascii="Times New Roman" w:eastAsia="Times New Roman" w:hAnsi="Times New Roman" w:cs="Times New Roman"/>
          <w:sz w:val="24"/>
          <w:szCs w:val="24"/>
        </w:rPr>
        <w:t>192</w:t>
      </w:r>
      <w:r w:rsidRPr="00B23872">
        <w:rPr>
          <w:rFonts w:ascii="Times New Roman" w:eastAsia="Times New Roman" w:hAnsi="Times New Roman" w:cs="Times New Roman"/>
          <w:sz w:val="24"/>
          <w:szCs w:val="24"/>
          <w:vertAlign w:val="superscript"/>
        </w:rPr>
        <w:t>6</w:t>
      </w:r>
      <w:r w:rsidRPr="00B23872">
        <w:rPr>
          <w:rFonts w:ascii="Times New Roman" w:eastAsia="Times New Roman" w:hAnsi="Times New Roman" w:cs="Times New Roman"/>
          <w:sz w:val="24"/>
          <w:szCs w:val="24"/>
        </w:rPr>
        <w:t>cu următorul cuprins:</w:t>
      </w:r>
    </w:p>
    <w:tbl>
      <w:tblPr>
        <w:tblW w:w="5663" w:type="pct"/>
        <w:jc w:val="center"/>
        <w:tblCellMar>
          <w:top w:w="15" w:type="dxa"/>
          <w:left w:w="15" w:type="dxa"/>
          <w:bottom w:w="15" w:type="dxa"/>
          <w:right w:w="15" w:type="dxa"/>
        </w:tblCellMar>
        <w:tblLook w:val="04A0"/>
      </w:tblPr>
      <w:tblGrid>
        <w:gridCol w:w="698"/>
        <w:gridCol w:w="1783"/>
        <w:gridCol w:w="1670"/>
        <w:gridCol w:w="1832"/>
        <w:gridCol w:w="2145"/>
        <w:gridCol w:w="2575"/>
      </w:tblGrid>
      <w:tr w:rsidR="00610042" w:rsidRPr="00CB1E14" w:rsidTr="00610042">
        <w:trPr>
          <w:jc w:val="center"/>
        </w:trPr>
        <w:tc>
          <w:tcPr>
            <w:tcW w:w="3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eastAsia="Times New Roman" w:hAnsi="Times New Roman" w:cs="Times New Roman"/>
                <w:sz w:val="24"/>
                <w:szCs w:val="24"/>
              </w:rPr>
            </w:pPr>
            <w:r w:rsidRPr="00CD55F3">
              <w:rPr>
                <w:rFonts w:ascii="Times New Roman" w:eastAsia="Times New Roman" w:hAnsi="Times New Roman" w:cs="Times New Roman"/>
                <w:sz w:val="24"/>
                <w:szCs w:val="24"/>
              </w:rPr>
              <w:t>“192</w:t>
            </w:r>
            <w:r w:rsidRPr="00CD55F3">
              <w:rPr>
                <w:rFonts w:ascii="Times New Roman" w:eastAsia="Times New Roman" w:hAnsi="Times New Roman" w:cs="Times New Roman"/>
                <w:sz w:val="24"/>
                <w:szCs w:val="24"/>
                <w:vertAlign w:val="superscript"/>
              </w:rPr>
              <w:t>3</w:t>
            </w:r>
            <w:r w:rsidRPr="00CD55F3">
              <w:rPr>
                <w:rFonts w:ascii="Times New Roman" w:eastAsia="Times New Roman" w:hAnsi="Times New Roman" w:cs="Times New Roman"/>
                <w:sz w:val="24"/>
                <w:szCs w:val="24"/>
              </w:rPr>
              <w:t>.</w:t>
            </w:r>
          </w:p>
        </w:tc>
        <w:tc>
          <w:tcPr>
            <w:tcW w:w="8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hAnsi="Times New Roman" w:cs="Times New Roman"/>
                <w:bCs/>
                <w:color w:val="000000"/>
                <w:sz w:val="24"/>
                <w:szCs w:val="24"/>
                <w:shd w:val="clear" w:color="auto" w:fill="FFFFFF"/>
              </w:rPr>
            </w:pPr>
            <w:r w:rsidRPr="00CD55F3">
              <w:rPr>
                <w:rFonts w:ascii="Times New Roman" w:hAnsi="Times New Roman" w:cs="Times New Roman"/>
                <w:bCs/>
                <w:sz w:val="24"/>
                <w:szCs w:val="24"/>
              </w:rPr>
              <w:t>872111299947</w:t>
            </w:r>
          </w:p>
        </w:tc>
        <w:tc>
          <w:tcPr>
            <w:tcW w:w="7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hAnsi="Times New Roman" w:cs="Times New Roman"/>
                <w:bCs/>
                <w:color w:val="000000"/>
                <w:sz w:val="24"/>
                <w:szCs w:val="24"/>
                <w:shd w:val="clear" w:color="auto" w:fill="FFFFFF"/>
              </w:rPr>
            </w:pPr>
            <w:r w:rsidRPr="00CD55F3">
              <w:rPr>
                <w:rFonts w:ascii="Times New Roman" w:hAnsi="Times New Roman" w:cs="Times New Roman"/>
                <w:bCs/>
                <w:sz w:val="24"/>
                <w:szCs w:val="24"/>
              </w:rPr>
              <w:t>Imbunatatirea disponibilitatii apei potabile pentru locuitorii de la sate in partea de sud a Moldovei</w:t>
            </w: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593B43">
            <w:pPr>
              <w:spacing w:after="0" w:line="240" w:lineRule="auto"/>
              <w:rPr>
                <w:rFonts w:ascii="Times New Roman" w:hAnsi="Times New Roman" w:cs="Times New Roman"/>
                <w:bCs/>
                <w:sz w:val="24"/>
                <w:szCs w:val="24"/>
              </w:rPr>
            </w:pPr>
            <w:r w:rsidRPr="00CD55F3">
              <w:rPr>
                <w:rFonts w:ascii="Times New Roman" w:hAnsi="Times New Roman" w:cs="Times New Roman"/>
                <w:color w:val="000000"/>
                <w:sz w:val="24"/>
                <w:szCs w:val="24"/>
                <w:shd w:val="clear" w:color="auto" w:fill="FFFFFF"/>
              </w:rPr>
              <w:t> </w:t>
            </w:r>
            <w:r w:rsidRPr="00CD55F3">
              <w:rPr>
                <w:rFonts w:ascii="Times New Roman" w:hAnsi="Times New Roman" w:cs="Times New Roman"/>
                <w:bCs/>
                <w:sz w:val="24"/>
                <w:szCs w:val="24"/>
              </w:rPr>
              <w:t>Agenția de Dezvoltare a Cehiei</w:t>
            </w:r>
          </w:p>
          <w:p w:rsidR="00D765AE" w:rsidRPr="00CD55F3" w:rsidRDefault="00D765AE" w:rsidP="00593B43">
            <w:pPr>
              <w:spacing w:before="100" w:beforeAutospacing="1" w:after="100" w:afterAutospacing="1" w:line="240" w:lineRule="auto"/>
              <w:rPr>
                <w:rFonts w:ascii="Times New Roman" w:eastAsia="Times New Roman" w:hAnsi="Times New Roman" w:cs="Times New Roman"/>
                <w:bCs/>
                <w:sz w:val="24"/>
                <w:szCs w:val="24"/>
              </w:rPr>
            </w:pPr>
            <w:r w:rsidRPr="00CD55F3">
              <w:rPr>
                <w:rFonts w:ascii="Times New Roman" w:eastAsia="Times New Roman" w:hAnsi="Times New Roman" w:cs="Times New Roman"/>
                <w:bCs/>
                <w:sz w:val="24"/>
                <w:szCs w:val="24"/>
              </w:rPr>
              <w:t>Compania Vodni Zdroje</w:t>
            </w:r>
          </w:p>
          <w:p w:rsidR="00D765AE" w:rsidRPr="00CD55F3" w:rsidRDefault="00D765AE" w:rsidP="00593B43">
            <w:pPr>
              <w:spacing w:before="100" w:beforeAutospacing="1" w:after="100" w:afterAutospacing="1" w:line="240" w:lineRule="auto"/>
              <w:rPr>
                <w:rFonts w:ascii="Times New Roman" w:eastAsia="Times New Roman" w:hAnsi="Times New Roman" w:cs="Times New Roman"/>
                <w:sz w:val="24"/>
                <w:szCs w:val="24"/>
              </w:rPr>
            </w:pPr>
            <w:r w:rsidRPr="00CD55F3">
              <w:rPr>
                <w:rFonts w:ascii="Times New Roman" w:eastAsia="Times New Roman" w:hAnsi="Times New Roman" w:cs="Times New Roman"/>
                <w:bCs/>
                <w:sz w:val="24"/>
                <w:szCs w:val="24"/>
              </w:rPr>
              <w:t>S.R.L.”Boncom”</w:t>
            </w:r>
            <w:r w:rsidRPr="00CD55F3">
              <w:rPr>
                <w:rFonts w:ascii="Times New Roman" w:eastAsia="Times New Roman" w:hAnsi="Times New Roman" w:cs="Times New Roman"/>
                <w:sz w:val="24"/>
                <w:szCs w:val="24"/>
              </w:rPr>
              <w:t xml:space="preserve"> </w:t>
            </w:r>
          </w:p>
        </w:tc>
        <w:tc>
          <w:tcPr>
            <w:tcW w:w="10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93B43" w:rsidRPr="00CD55F3" w:rsidRDefault="00593B43" w:rsidP="003E6AE0">
            <w:pPr>
              <w:spacing w:before="100" w:beforeAutospacing="1" w:after="100" w:afterAutospacing="1" w:line="240" w:lineRule="auto"/>
              <w:ind w:left="121"/>
              <w:rPr>
                <w:rFonts w:ascii="Times New Roman" w:eastAsia="Times New Roman" w:hAnsi="Times New Roman" w:cs="Times New Roman"/>
                <w:bCs/>
                <w:sz w:val="24"/>
                <w:szCs w:val="24"/>
              </w:rPr>
            </w:pPr>
          </w:p>
          <w:p w:rsidR="003454A8" w:rsidRPr="00CD55F3" w:rsidRDefault="003454A8" w:rsidP="003E6AE0">
            <w:pPr>
              <w:spacing w:before="100" w:beforeAutospacing="1" w:after="100" w:afterAutospacing="1" w:line="240" w:lineRule="auto"/>
              <w:ind w:left="121"/>
              <w:rPr>
                <w:rFonts w:ascii="Times New Roman" w:eastAsia="Times New Roman" w:hAnsi="Times New Roman" w:cs="Times New Roman"/>
                <w:sz w:val="24"/>
                <w:szCs w:val="24"/>
              </w:rPr>
            </w:pPr>
            <w:r w:rsidRPr="00CD55F3">
              <w:rPr>
                <w:rFonts w:ascii="Times New Roman" w:eastAsia="Times New Roman" w:hAnsi="Times New Roman" w:cs="Times New Roman"/>
                <w:bCs/>
                <w:sz w:val="24"/>
                <w:szCs w:val="24"/>
              </w:rPr>
              <w:t>S.R.L.”Boncom”</w:t>
            </w:r>
            <w:r w:rsidRPr="00CD55F3">
              <w:rPr>
                <w:rFonts w:ascii="Times New Roman" w:eastAsia="Times New Roman" w:hAnsi="Times New Roman" w:cs="Times New Roman"/>
                <w:sz w:val="24"/>
                <w:szCs w:val="24"/>
              </w:rPr>
              <w:t xml:space="preserve"> </w:t>
            </w:r>
          </w:p>
          <w:p w:rsidR="003454A8" w:rsidRPr="00CD55F3" w:rsidRDefault="003454A8" w:rsidP="003E6AE0">
            <w:pPr>
              <w:spacing w:before="100" w:beforeAutospacing="1" w:after="100" w:afterAutospacing="1" w:line="240" w:lineRule="auto"/>
              <w:ind w:left="121"/>
              <w:rPr>
                <w:rFonts w:ascii="Times New Roman" w:eastAsia="Times New Roman" w:hAnsi="Times New Roman" w:cs="Times New Roman"/>
                <w:sz w:val="24"/>
                <w:szCs w:val="24"/>
              </w:rPr>
            </w:pPr>
            <w:r w:rsidRPr="00CD55F3">
              <w:rPr>
                <w:rFonts w:ascii="Times New Roman" w:eastAsia="Times New Roman" w:hAnsi="Times New Roman" w:cs="Times New Roman"/>
                <w:bCs/>
                <w:sz w:val="24"/>
                <w:szCs w:val="24"/>
              </w:rPr>
              <w:t>Compania Vodni Zdroje</w:t>
            </w:r>
          </w:p>
          <w:p w:rsidR="003454A8" w:rsidRPr="00CD55F3" w:rsidRDefault="003454A8" w:rsidP="003454A8">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bCs/>
                <w:color w:val="000000"/>
                <w:sz w:val="24"/>
                <w:szCs w:val="24"/>
              </w:rPr>
            </w:pPr>
          </w:p>
        </w:tc>
        <w:tc>
          <w:tcPr>
            <w:tcW w:w="12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jc w:val="both"/>
              <w:rPr>
                <w:rFonts w:ascii="Times New Roman" w:eastAsia="Times New Roman" w:hAnsi="Times New Roman" w:cs="Times New Roman"/>
                <w:sz w:val="24"/>
                <w:szCs w:val="24"/>
              </w:rPr>
            </w:pPr>
            <w:r w:rsidRPr="00CD55F3">
              <w:rPr>
                <w:rFonts w:ascii="Times New Roman" w:eastAsia="Times New Roman" w:hAnsi="Times New Roman" w:cs="Times New Roman"/>
                <w:sz w:val="24"/>
                <w:szCs w:val="24"/>
              </w:rPr>
              <w:t xml:space="preserve">Acordul dintre Guvernul Republicii Moldova şi Guvernul Republicii Cehe privind cooperarea pentru dezvoltare, semnat la Chişinău la 23 noiembrie 2012 şi ratificat prin </w:t>
            </w:r>
            <w:hyperlink r:id="rId16" w:history="1">
              <w:r w:rsidRPr="00CD55F3">
                <w:rPr>
                  <w:rFonts w:ascii="Times New Roman" w:eastAsia="Times New Roman" w:hAnsi="Times New Roman" w:cs="Times New Roman"/>
                  <w:sz w:val="24"/>
                  <w:szCs w:val="24"/>
                </w:rPr>
                <w:t>Legea nr.9 din 22 februarie 2013</w:t>
              </w:r>
            </w:hyperlink>
          </w:p>
        </w:tc>
      </w:tr>
      <w:tr w:rsidR="00610042" w:rsidRPr="00CB1E14" w:rsidTr="00610042">
        <w:trPr>
          <w:jc w:val="center"/>
        </w:trPr>
        <w:tc>
          <w:tcPr>
            <w:tcW w:w="3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eastAsia="Times New Roman" w:hAnsi="Times New Roman" w:cs="Times New Roman"/>
                <w:sz w:val="24"/>
                <w:szCs w:val="24"/>
              </w:rPr>
            </w:pPr>
            <w:r w:rsidRPr="00CD55F3">
              <w:rPr>
                <w:rFonts w:ascii="Times New Roman" w:eastAsia="Times New Roman" w:hAnsi="Times New Roman" w:cs="Times New Roman"/>
                <w:sz w:val="24"/>
                <w:szCs w:val="24"/>
              </w:rPr>
              <w:t>“192</w:t>
            </w:r>
            <w:r w:rsidRPr="00CD55F3">
              <w:rPr>
                <w:rFonts w:ascii="Times New Roman" w:eastAsia="Times New Roman" w:hAnsi="Times New Roman" w:cs="Times New Roman"/>
                <w:sz w:val="24"/>
                <w:szCs w:val="24"/>
                <w:vertAlign w:val="superscript"/>
              </w:rPr>
              <w:t>4</w:t>
            </w:r>
            <w:r w:rsidRPr="00CD55F3">
              <w:rPr>
                <w:rFonts w:ascii="Times New Roman" w:eastAsia="Times New Roman" w:hAnsi="Times New Roman" w:cs="Times New Roman"/>
                <w:sz w:val="24"/>
                <w:szCs w:val="24"/>
              </w:rPr>
              <w:t>.</w:t>
            </w:r>
          </w:p>
          <w:p w:rsidR="003454A8" w:rsidRPr="00CD55F3" w:rsidRDefault="003454A8" w:rsidP="003E6AE0">
            <w:pPr>
              <w:spacing w:after="0" w:line="240" w:lineRule="auto"/>
              <w:rPr>
                <w:rFonts w:ascii="Times New Roman" w:eastAsia="Times New Roman" w:hAnsi="Times New Roman" w:cs="Times New Roman"/>
                <w:sz w:val="24"/>
                <w:szCs w:val="24"/>
              </w:rPr>
            </w:pPr>
          </w:p>
        </w:tc>
        <w:tc>
          <w:tcPr>
            <w:tcW w:w="8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hAnsi="Times New Roman" w:cs="Times New Roman"/>
                <w:bCs/>
                <w:sz w:val="24"/>
                <w:szCs w:val="24"/>
              </w:rPr>
            </w:pPr>
            <w:r w:rsidRPr="00CD55F3">
              <w:rPr>
                <w:rFonts w:ascii="Times New Roman" w:eastAsia="Times New Roman" w:hAnsi="Times New Roman" w:cs="Times New Roman"/>
                <w:bCs/>
                <w:sz w:val="24"/>
                <w:szCs w:val="24"/>
              </w:rPr>
              <w:t>872111299948</w:t>
            </w:r>
          </w:p>
        </w:tc>
        <w:tc>
          <w:tcPr>
            <w:tcW w:w="7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hAnsi="Times New Roman" w:cs="Times New Roman"/>
                <w:bCs/>
                <w:sz w:val="24"/>
                <w:szCs w:val="24"/>
              </w:rPr>
            </w:pPr>
            <w:r w:rsidRPr="00CD55F3">
              <w:rPr>
                <w:rFonts w:ascii="Times New Roman" w:hAnsi="Times New Roman" w:cs="Times New Roman"/>
                <w:bCs/>
                <w:sz w:val="24"/>
                <w:szCs w:val="24"/>
              </w:rPr>
              <w:t>Echipament tehnic pentru Departamentul Urgente</w:t>
            </w: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hAnsi="Times New Roman" w:cs="Times New Roman"/>
                <w:bCs/>
                <w:sz w:val="24"/>
                <w:szCs w:val="24"/>
              </w:rPr>
            </w:pPr>
            <w:r w:rsidRPr="00CD55F3">
              <w:rPr>
                <w:rFonts w:ascii="Times New Roman" w:hAnsi="Times New Roman" w:cs="Times New Roman"/>
                <w:bCs/>
                <w:sz w:val="24"/>
                <w:szCs w:val="24"/>
              </w:rPr>
              <w:t>Ambasada Republicii Cehe în RM</w:t>
            </w:r>
          </w:p>
          <w:p w:rsidR="00587CE0" w:rsidRPr="00CD55F3" w:rsidRDefault="00587CE0" w:rsidP="003E6AE0">
            <w:pPr>
              <w:spacing w:after="0" w:line="240" w:lineRule="auto"/>
              <w:rPr>
                <w:rFonts w:ascii="Times New Roman" w:hAnsi="Times New Roman" w:cs="Times New Roman"/>
                <w:color w:val="000000"/>
                <w:sz w:val="24"/>
                <w:szCs w:val="24"/>
                <w:shd w:val="clear" w:color="auto" w:fill="FFFFFF"/>
              </w:rPr>
            </w:pPr>
            <w:r w:rsidRPr="00CD55F3">
              <w:rPr>
                <w:rFonts w:ascii="Times New Roman" w:hAnsi="Times New Roman" w:cs="Times New Roman"/>
                <w:bCs/>
                <w:sz w:val="24"/>
                <w:szCs w:val="24"/>
              </w:rPr>
              <w:t>IMSP Institutul de Neurologie şi Neurochirurgie</w:t>
            </w:r>
          </w:p>
        </w:tc>
        <w:tc>
          <w:tcPr>
            <w:tcW w:w="10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before="100" w:beforeAutospacing="1" w:after="100" w:afterAutospacing="1" w:line="240" w:lineRule="auto"/>
              <w:ind w:left="121"/>
              <w:rPr>
                <w:rFonts w:ascii="Times New Roman" w:eastAsia="Times New Roman" w:hAnsi="Times New Roman" w:cs="Times New Roman"/>
                <w:bCs/>
                <w:sz w:val="24"/>
                <w:szCs w:val="24"/>
              </w:rPr>
            </w:pPr>
            <w:r w:rsidRPr="00CD55F3">
              <w:rPr>
                <w:rFonts w:ascii="Times New Roman" w:hAnsi="Times New Roman" w:cs="Times New Roman"/>
                <w:bCs/>
                <w:sz w:val="24"/>
                <w:szCs w:val="24"/>
              </w:rPr>
              <w:t>IMSP Institutul de Neurologie şi Neurochirurgie</w:t>
            </w:r>
          </w:p>
        </w:tc>
        <w:tc>
          <w:tcPr>
            <w:tcW w:w="12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455C" w:rsidRPr="0061455C" w:rsidRDefault="003454A8" w:rsidP="003E6AE0">
            <w:pPr>
              <w:spacing w:after="0" w:line="240" w:lineRule="auto"/>
              <w:jc w:val="both"/>
              <w:rPr>
                <w:rFonts w:ascii="Times New Roman" w:hAnsi="Times New Roman" w:cs="Times New Roman"/>
              </w:rPr>
            </w:pPr>
            <w:r w:rsidRPr="00CD55F3">
              <w:rPr>
                <w:rFonts w:ascii="Times New Roman" w:eastAsia="Times New Roman" w:hAnsi="Times New Roman" w:cs="Times New Roman"/>
                <w:sz w:val="24"/>
                <w:szCs w:val="24"/>
              </w:rPr>
              <w:t xml:space="preserve">Acordul dintre Guvernul Republicii Moldova şi Guvernul Republicii Cehe privind cooperarea pentru dezvoltare, semnat la Chişinău la 23 noiembrie 2012 şi ratificat prin </w:t>
            </w:r>
            <w:hyperlink r:id="rId17" w:history="1">
              <w:r w:rsidRPr="00CD55F3">
                <w:rPr>
                  <w:rFonts w:ascii="Times New Roman" w:eastAsia="Times New Roman" w:hAnsi="Times New Roman" w:cs="Times New Roman"/>
                  <w:sz w:val="24"/>
                  <w:szCs w:val="24"/>
                </w:rPr>
                <w:t>Legea nr.9 din 22 februarie 2013</w:t>
              </w:r>
            </w:hyperlink>
          </w:p>
        </w:tc>
      </w:tr>
      <w:tr w:rsidR="00610042" w:rsidRPr="00CB1E14" w:rsidTr="00610042">
        <w:trPr>
          <w:trHeight w:val="6180"/>
          <w:jc w:val="center"/>
        </w:trPr>
        <w:tc>
          <w:tcPr>
            <w:tcW w:w="3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eastAsia="Times New Roman" w:hAnsi="Times New Roman" w:cs="Times New Roman"/>
                <w:sz w:val="24"/>
                <w:szCs w:val="24"/>
              </w:rPr>
            </w:pPr>
            <w:r w:rsidRPr="00CD55F3">
              <w:rPr>
                <w:rFonts w:ascii="Times New Roman" w:eastAsia="Times New Roman" w:hAnsi="Times New Roman" w:cs="Times New Roman"/>
                <w:sz w:val="24"/>
                <w:szCs w:val="24"/>
              </w:rPr>
              <w:lastRenderedPageBreak/>
              <w:t>192</w:t>
            </w:r>
            <w:r w:rsidRPr="00CD55F3">
              <w:rPr>
                <w:rFonts w:ascii="Times New Roman" w:eastAsia="Times New Roman" w:hAnsi="Times New Roman" w:cs="Times New Roman"/>
                <w:sz w:val="24"/>
                <w:szCs w:val="24"/>
                <w:vertAlign w:val="superscript"/>
              </w:rPr>
              <w:t>5</w:t>
            </w:r>
            <w:r w:rsidRPr="00CD55F3">
              <w:rPr>
                <w:rFonts w:ascii="Times New Roman" w:eastAsia="Times New Roman" w:hAnsi="Times New Roman" w:cs="Times New Roman"/>
                <w:sz w:val="24"/>
                <w:szCs w:val="24"/>
              </w:rPr>
              <w:t>.</w:t>
            </w:r>
          </w:p>
          <w:p w:rsidR="003454A8" w:rsidRPr="00CD55F3" w:rsidRDefault="003454A8" w:rsidP="003E6AE0">
            <w:pPr>
              <w:spacing w:after="0" w:line="240" w:lineRule="auto"/>
              <w:rPr>
                <w:rFonts w:ascii="Times New Roman" w:eastAsia="Times New Roman" w:hAnsi="Times New Roman" w:cs="Times New Roman"/>
                <w:sz w:val="24"/>
                <w:szCs w:val="24"/>
              </w:rPr>
            </w:pPr>
          </w:p>
        </w:tc>
        <w:tc>
          <w:tcPr>
            <w:tcW w:w="8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eastAsia="Times New Roman" w:hAnsi="Times New Roman" w:cs="Times New Roman"/>
                <w:bCs/>
                <w:sz w:val="24"/>
                <w:szCs w:val="24"/>
              </w:rPr>
            </w:pPr>
            <w:r w:rsidRPr="00CD55F3">
              <w:rPr>
                <w:rFonts w:ascii="Times New Roman" w:eastAsia="Times New Roman" w:hAnsi="Times New Roman" w:cs="Times New Roman"/>
                <w:bCs/>
                <w:sz w:val="24"/>
                <w:szCs w:val="24"/>
              </w:rPr>
              <w:t>872111299965</w:t>
            </w:r>
          </w:p>
        </w:tc>
        <w:tc>
          <w:tcPr>
            <w:tcW w:w="7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hAnsi="Times New Roman" w:cs="Times New Roman"/>
                <w:bCs/>
                <w:sz w:val="24"/>
                <w:szCs w:val="24"/>
              </w:rPr>
            </w:pPr>
            <w:r w:rsidRPr="00CD55F3">
              <w:rPr>
                <w:rFonts w:ascii="Times New Roman" w:hAnsi="Times New Roman" w:cs="Times New Roman"/>
                <w:bCs/>
                <w:sz w:val="24"/>
                <w:szCs w:val="24"/>
              </w:rPr>
              <w:t>Susținerea Incluziunii Persoanelor cu Dezabilități Mintale în Societate în Moldova</w:t>
            </w: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5E2A85" w:rsidP="003E6AE0">
            <w:pPr>
              <w:spacing w:after="0" w:line="240" w:lineRule="auto"/>
              <w:rPr>
                <w:rFonts w:ascii="Times New Roman" w:hAnsi="Times New Roman" w:cs="Times New Roman"/>
                <w:bCs/>
                <w:sz w:val="24"/>
                <w:szCs w:val="24"/>
              </w:rPr>
            </w:pPr>
            <w:r w:rsidRPr="00CD55F3">
              <w:rPr>
                <w:rFonts w:ascii="Times New Roman" w:hAnsi="Times New Roman" w:cs="Times New Roman"/>
                <w:bCs/>
              </w:rPr>
              <w:t>Agenția de Dezvoltare a Cehiei</w:t>
            </w:r>
            <w:r w:rsidRPr="00CD55F3">
              <w:rPr>
                <w:rFonts w:ascii="Times New Roman" w:hAnsi="Times New Roman" w:cs="Times New Roman"/>
              </w:rPr>
              <w:t xml:space="preserve"> </w:t>
            </w:r>
            <w:r w:rsidR="00220A3B" w:rsidRPr="00CD55F3">
              <w:rPr>
                <w:rFonts w:ascii="Times New Roman" w:eastAsia="Times New Roman" w:hAnsi="Times New Roman" w:cs="Times New Roman"/>
                <w:sz w:val="24"/>
                <w:szCs w:val="24"/>
                <w:lang w:val="ro-RO"/>
              </w:rPr>
              <w:t>A.O.”People in Need”</w:t>
            </w:r>
            <w:r w:rsidR="0088463C" w:rsidRPr="00CD55F3">
              <w:rPr>
                <w:rFonts w:ascii="Times New Roman" w:eastAsia="Times New Roman" w:hAnsi="Times New Roman" w:cs="Times New Roman"/>
                <w:sz w:val="24"/>
                <w:szCs w:val="24"/>
                <w:lang w:val="ro-RO"/>
              </w:rPr>
              <w:t>,</w:t>
            </w:r>
            <w:r w:rsidR="00220A3B" w:rsidRPr="00CD55F3">
              <w:rPr>
                <w:rFonts w:ascii="Times New Roman" w:hAnsi="Times New Roman" w:cs="Times New Roman"/>
                <w:bCs/>
                <w:sz w:val="24"/>
                <w:szCs w:val="24"/>
              </w:rPr>
              <w:br/>
            </w:r>
            <w:r w:rsidR="003454A8" w:rsidRPr="00CD55F3">
              <w:rPr>
                <w:rFonts w:ascii="Times New Roman" w:eastAsia="Times New Roman" w:hAnsi="Times New Roman" w:cs="Times New Roman"/>
                <w:sz w:val="24"/>
                <w:szCs w:val="24"/>
                <w:lang w:val="ro-RO"/>
              </w:rPr>
              <w:t>Centrul de dezvoltare a îngrijirii persoanelor cu tulburări psihice, Praga</w:t>
            </w:r>
            <w:r w:rsidR="003454A8" w:rsidRPr="00CD55F3">
              <w:rPr>
                <w:rFonts w:ascii="Times New Roman" w:eastAsia="Times New Roman" w:hAnsi="Times New Roman" w:cs="Times New Roman"/>
                <w:sz w:val="24"/>
                <w:szCs w:val="24"/>
                <w:lang w:val="ro-RO"/>
              </w:rPr>
              <w:br/>
              <w:t xml:space="preserve"> </w:t>
            </w:r>
          </w:p>
          <w:p w:rsidR="003454A8" w:rsidRPr="00CD55F3" w:rsidRDefault="003454A8" w:rsidP="003E6AE0">
            <w:pPr>
              <w:spacing w:after="0" w:line="240" w:lineRule="auto"/>
              <w:rPr>
                <w:rFonts w:ascii="Times New Roman" w:hAnsi="Times New Roman" w:cs="Times New Roman"/>
                <w:bCs/>
                <w:sz w:val="24"/>
                <w:szCs w:val="24"/>
              </w:rPr>
            </w:pPr>
          </w:p>
        </w:tc>
        <w:tc>
          <w:tcPr>
            <w:tcW w:w="10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5614" w:rsidRPr="00C45614" w:rsidRDefault="00C45614" w:rsidP="00C45614">
            <w:pPr>
              <w:spacing w:before="100" w:beforeAutospacing="1" w:after="100" w:afterAutospacing="1" w:line="240" w:lineRule="auto"/>
              <w:ind w:left="44" w:hanging="5"/>
              <w:rPr>
                <w:rFonts w:ascii="Times New Roman" w:eastAsia="Times New Roman" w:hAnsi="Times New Roman" w:cs="Times New Roman"/>
                <w:sz w:val="24"/>
                <w:szCs w:val="24"/>
              </w:rPr>
            </w:pPr>
            <w:r w:rsidRPr="00C45614">
              <w:rPr>
                <w:rFonts w:ascii="Times New Roman" w:eastAsia="Times New Roman" w:hAnsi="Times New Roman" w:cs="Times New Roman"/>
                <w:bCs/>
                <w:sz w:val="24"/>
                <w:szCs w:val="24"/>
              </w:rPr>
              <w:t xml:space="preserve">Internatul Psihoneurologic din </w:t>
            </w:r>
            <w:r w:rsidR="00082656" w:rsidRPr="00CD55F3">
              <w:rPr>
                <w:rFonts w:ascii="Times New Roman" w:eastAsia="Times New Roman" w:hAnsi="Times New Roman" w:cs="Times New Roman"/>
                <w:bCs/>
                <w:sz w:val="24"/>
                <w:szCs w:val="24"/>
              </w:rPr>
              <w:t>s</w:t>
            </w:r>
            <w:r w:rsidRPr="00C45614">
              <w:rPr>
                <w:rFonts w:ascii="Times New Roman" w:eastAsia="Times New Roman" w:hAnsi="Times New Roman" w:cs="Times New Roman"/>
                <w:bCs/>
                <w:sz w:val="24"/>
                <w:szCs w:val="24"/>
              </w:rPr>
              <w:t>atul Cocieri</w:t>
            </w:r>
            <w:r w:rsidRPr="00C45614">
              <w:rPr>
                <w:rFonts w:ascii="Times New Roman" w:eastAsia="Times New Roman" w:hAnsi="Times New Roman" w:cs="Times New Roman"/>
                <w:sz w:val="24"/>
                <w:szCs w:val="24"/>
              </w:rPr>
              <w:t xml:space="preserve"> </w:t>
            </w:r>
          </w:p>
          <w:p w:rsidR="00C45614" w:rsidRPr="00C45614" w:rsidRDefault="00C45614" w:rsidP="00C45614">
            <w:pPr>
              <w:spacing w:before="100" w:beforeAutospacing="1" w:after="100" w:afterAutospacing="1" w:line="240" w:lineRule="auto"/>
              <w:ind w:left="44" w:hanging="5"/>
              <w:rPr>
                <w:rFonts w:ascii="Times New Roman" w:eastAsia="Times New Roman" w:hAnsi="Times New Roman" w:cs="Times New Roman"/>
                <w:sz w:val="24"/>
                <w:szCs w:val="24"/>
              </w:rPr>
            </w:pPr>
            <w:r w:rsidRPr="00C45614">
              <w:rPr>
                <w:rFonts w:ascii="Times New Roman" w:eastAsia="Times New Roman" w:hAnsi="Times New Roman" w:cs="Times New Roman"/>
                <w:bCs/>
                <w:sz w:val="24"/>
                <w:szCs w:val="24"/>
              </w:rPr>
              <w:t>Internatul psihoneurologic din mun. Bălți</w:t>
            </w:r>
            <w:r w:rsidRPr="00C45614">
              <w:rPr>
                <w:rFonts w:ascii="Times New Roman" w:eastAsia="Times New Roman" w:hAnsi="Times New Roman" w:cs="Times New Roman"/>
                <w:sz w:val="24"/>
                <w:szCs w:val="24"/>
              </w:rPr>
              <w:t xml:space="preserve"> </w:t>
            </w:r>
          </w:p>
          <w:p w:rsidR="00C45614" w:rsidRPr="00CD55F3" w:rsidRDefault="00C45614" w:rsidP="00B76473">
            <w:pPr>
              <w:spacing w:after="0" w:line="240" w:lineRule="auto"/>
              <w:ind w:left="44" w:hanging="5"/>
              <w:rPr>
                <w:rFonts w:ascii="Times New Roman" w:eastAsia="Times New Roman" w:hAnsi="Times New Roman" w:cs="Times New Roman"/>
                <w:sz w:val="24"/>
                <w:szCs w:val="24"/>
                <w:lang w:val="ro-RO"/>
              </w:rPr>
            </w:pPr>
            <w:r w:rsidRPr="00CD55F3">
              <w:rPr>
                <w:rFonts w:ascii="Times New Roman" w:eastAsia="Times New Roman" w:hAnsi="Times New Roman" w:cs="Times New Roman"/>
                <w:sz w:val="24"/>
                <w:szCs w:val="24"/>
                <w:lang w:val="ro-RO"/>
              </w:rPr>
              <w:t>Ministerul Sănătăţii,</w:t>
            </w:r>
          </w:p>
          <w:p w:rsidR="00C45614" w:rsidRPr="00CD55F3" w:rsidRDefault="00C45614" w:rsidP="00B76473">
            <w:pPr>
              <w:spacing w:after="0" w:line="240" w:lineRule="auto"/>
              <w:ind w:left="44" w:hanging="5"/>
              <w:rPr>
                <w:rFonts w:ascii="Times New Roman" w:eastAsia="Times New Roman" w:hAnsi="Times New Roman" w:cs="Times New Roman"/>
                <w:sz w:val="24"/>
                <w:szCs w:val="24"/>
              </w:rPr>
            </w:pPr>
            <w:r w:rsidRPr="00CD55F3">
              <w:rPr>
                <w:rFonts w:ascii="Times New Roman" w:eastAsia="Times New Roman" w:hAnsi="Times New Roman" w:cs="Times New Roman"/>
                <w:sz w:val="24"/>
                <w:szCs w:val="24"/>
                <w:lang w:val="ro-RO"/>
              </w:rPr>
              <w:t xml:space="preserve"> Muncii  şi Protecţiei Sociale,  </w:t>
            </w:r>
          </w:p>
          <w:p w:rsidR="00C45614" w:rsidRPr="00C45614" w:rsidRDefault="00C45614" w:rsidP="00C45614">
            <w:pPr>
              <w:spacing w:before="100" w:beforeAutospacing="1" w:after="100" w:afterAutospacing="1" w:line="240" w:lineRule="auto"/>
              <w:ind w:left="44" w:hanging="5"/>
              <w:rPr>
                <w:rFonts w:ascii="Times New Roman" w:eastAsia="Times New Roman" w:hAnsi="Times New Roman" w:cs="Times New Roman"/>
                <w:sz w:val="24"/>
                <w:szCs w:val="24"/>
              </w:rPr>
            </w:pPr>
            <w:r w:rsidRPr="00C45614">
              <w:rPr>
                <w:rFonts w:ascii="Times New Roman" w:eastAsia="Times New Roman" w:hAnsi="Times New Roman" w:cs="Times New Roman"/>
                <w:bCs/>
                <w:sz w:val="24"/>
                <w:szCs w:val="24"/>
              </w:rPr>
              <w:t>Internatul Psihoneurologic din</w:t>
            </w:r>
            <w:r w:rsidR="00834DE4" w:rsidRPr="00CD55F3">
              <w:rPr>
                <w:rFonts w:ascii="Times New Roman" w:eastAsia="Times New Roman" w:hAnsi="Times New Roman" w:cs="Times New Roman"/>
                <w:bCs/>
                <w:sz w:val="24"/>
                <w:szCs w:val="24"/>
              </w:rPr>
              <w:t xml:space="preserve"> s</w:t>
            </w:r>
            <w:r w:rsidRPr="00C45614">
              <w:rPr>
                <w:rFonts w:ascii="Times New Roman" w:eastAsia="Times New Roman" w:hAnsi="Times New Roman" w:cs="Times New Roman"/>
                <w:bCs/>
                <w:sz w:val="24"/>
                <w:szCs w:val="24"/>
              </w:rPr>
              <w:t>atul Brînzeni</w:t>
            </w:r>
            <w:r w:rsidRPr="00C45614">
              <w:rPr>
                <w:rFonts w:ascii="Times New Roman" w:eastAsia="Times New Roman" w:hAnsi="Times New Roman" w:cs="Times New Roman"/>
                <w:sz w:val="24"/>
                <w:szCs w:val="24"/>
              </w:rPr>
              <w:t xml:space="preserve"> </w:t>
            </w:r>
          </w:p>
          <w:p w:rsidR="003454A8" w:rsidRPr="00CD55F3" w:rsidRDefault="00C45614" w:rsidP="00834DE4">
            <w:pPr>
              <w:spacing w:before="100" w:beforeAutospacing="1" w:after="100" w:afterAutospacing="1" w:line="240" w:lineRule="auto"/>
              <w:ind w:left="44" w:hanging="5"/>
              <w:rPr>
                <w:rFonts w:ascii="Times New Roman" w:eastAsia="Times New Roman" w:hAnsi="Times New Roman" w:cs="Times New Roman"/>
                <w:sz w:val="24"/>
                <w:szCs w:val="24"/>
              </w:rPr>
            </w:pPr>
            <w:r w:rsidRPr="00C45614">
              <w:rPr>
                <w:rFonts w:ascii="Times New Roman" w:eastAsia="Times New Roman" w:hAnsi="Times New Roman" w:cs="Times New Roman"/>
                <w:bCs/>
                <w:sz w:val="24"/>
                <w:szCs w:val="24"/>
              </w:rPr>
              <w:t>Internatul psihoneurologic din s</w:t>
            </w:r>
            <w:r w:rsidR="00834DE4" w:rsidRPr="00CD55F3">
              <w:rPr>
                <w:rFonts w:ascii="Times New Roman" w:eastAsia="Times New Roman" w:hAnsi="Times New Roman" w:cs="Times New Roman"/>
                <w:bCs/>
                <w:sz w:val="24"/>
                <w:szCs w:val="24"/>
              </w:rPr>
              <w:t>atul</w:t>
            </w:r>
            <w:r w:rsidRPr="00C45614">
              <w:rPr>
                <w:rFonts w:ascii="Times New Roman" w:eastAsia="Times New Roman" w:hAnsi="Times New Roman" w:cs="Times New Roman"/>
                <w:bCs/>
                <w:sz w:val="24"/>
                <w:szCs w:val="24"/>
              </w:rPr>
              <w:t xml:space="preserve"> Bădiceni</w:t>
            </w:r>
          </w:p>
        </w:tc>
        <w:tc>
          <w:tcPr>
            <w:tcW w:w="12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Default="003454A8" w:rsidP="003E6AE0">
            <w:pPr>
              <w:spacing w:after="0" w:line="240" w:lineRule="auto"/>
              <w:jc w:val="both"/>
              <w:rPr>
                <w:rFonts w:ascii="Times New Roman" w:hAnsi="Times New Roman" w:cs="Times New Roman"/>
              </w:rPr>
            </w:pPr>
            <w:r w:rsidRPr="00CD55F3">
              <w:rPr>
                <w:rFonts w:ascii="Times New Roman" w:eastAsia="Times New Roman" w:hAnsi="Times New Roman" w:cs="Times New Roman"/>
                <w:sz w:val="24"/>
                <w:szCs w:val="24"/>
              </w:rPr>
              <w:t xml:space="preserve">Acordul dintre Guvernul Republicii Moldova şi Guvernul Republicii Cehe privind cooperarea pentru dezvoltare, semnat la Chişinău la 23 noiembrie 2012 şi ratificat prin </w:t>
            </w:r>
            <w:hyperlink r:id="rId18" w:history="1">
              <w:r w:rsidRPr="00CD55F3">
                <w:rPr>
                  <w:rFonts w:ascii="Times New Roman" w:eastAsia="Times New Roman" w:hAnsi="Times New Roman" w:cs="Times New Roman"/>
                  <w:sz w:val="24"/>
                  <w:szCs w:val="24"/>
                </w:rPr>
                <w:t>Legea nr.9 din 22 februarie 2013</w:t>
              </w:r>
            </w:hyperlink>
          </w:p>
          <w:p w:rsidR="00C867A2" w:rsidRDefault="00C867A2" w:rsidP="003E6AE0">
            <w:pPr>
              <w:spacing w:after="0" w:line="240" w:lineRule="auto"/>
              <w:jc w:val="both"/>
              <w:rPr>
                <w:rFonts w:ascii="Times New Roman" w:hAnsi="Times New Roman" w:cs="Times New Roman"/>
              </w:rPr>
            </w:pPr>
          </w:p>
          <w:p w:rsidR="00C867A2" w:rsidRDefault="00C867A2" w:rsidP="003E6AE0">
            <w:pPr>
              <w:spacing w:after="0" w:line="240" w:lineRule="auto"/>
              <w:jc w:val="both"/>
              <w:rPr>
                <w:rFonts w:ascii="Times New Roman" w:hAnsi="Times New Roman" w:cs="Times New Roman"/>
              </w:rPr>
            </w:pPr>
          </w:p>
          <w:p w:rsidR="00C867A2" w:rsidRDefault="00C867A2" w:rsidP="003E6AE0">
            <w:pPr>
              <w:spacing w:after="0" w:line="240" w:lineRule="auto"/>
              <w:jc w:val="both"/>
              <w:rPr>
                <w:rFonts w:ascii="Times New Roman" w:hAnsi="Times New Roman" w:cs="Times New Roman"/>
              </w:rPr>
            </w:pPr>
          </w:p>
          <w:p w:rsidR="00C867A2" w:rsidRDefault="00C867A2" w:rsidP="003E6AE0">
            <w:pPr>
              <w:spacing w:after="0" w:line="240" w:lineRule="auto"/>
              <w:jc w:val="both"/>
              <w:rPr>
                <w:rFonts w:ascii="Times New Roman" w:hAnsi="Times New Roman" w:cs="Times New Roman"/>
              </w:rPr>
            </w:pPr>
          </w:p>
          <w:p w:rsidR="00C867A2" w:rsidRDefault="00C867A2" w:rsidP="003E6AE0">
            <w:pPr>
              <w:spacing w:after="0" w:line="240" w:lineRule="auto"/>
              <w:jc w:val="both"/>
              <w:rPr>
                <w:rFonts w:ascii="Times New Roman" w:hAnsi="Times New Roman" w:cs="Times New Roman"/>
              </w:rPr>
            </w:pPr>
          </w:p>
          <w:p w:rsidR="00C867A2" w:rsidRDefault="00C867A2" w:rsidP="003E6AE0">
            <w:pPr>
              <w:spacing w:after="0" w:line="240" w:lineRule="auto"/>
              <w:jc w:val="both"/>
              <w:rPr>
                <w:rFonts w:ascii="Times New Roman" w:hAnsi="Times New Roman" w:cs="Times New Roman"/>
              </w:rPr>
            </w:pPr>
          </w:p>
          <w:p w:rsidR="00C867A2" w:rsidRDefault="00C867A2" w:rsidP="003E6AE0">
            <w:pPr>
              <w:spacing w:after="0" w:line="240" w:lineRule="auto"/>
              <w:jc w:val="both"/>
              <w:rPr>
                <w:rFonts w:ascii="Times New Roman" w:hAnsi="Times New Roman" w:cs="Times New Roman"/>
              </w:rPr>
            </w:pPr>
          </w:p>
          <w:p w:rsidR="00C867A2" w:rsidRDefault="00C867A2" w:rsidP="003E6AE0">
            <w:pPr>
              <w:spacing w:after="0" w:line="240" w:lineRule="auto"/>
              <w:jc w:val="both"/>
              <w:rPr>
                <w:rFonts w:ascii="Times New Roman" w:hAnsi="Times New Roman" w:cs="Times New Roman"/>
              </w:rPr>
            </w:pPr>
          </w:p>
          <w:p w:rsidR="00C867A2" w:rsidRDefault="00C867A2" w:rsidP="003E6AE0">
            <w:pPr>
              <w:spacing w:after="0" w:line="240" w:lineRule="auto"/>
              <w:jc w:val="both"/>
              <w:rPr>
                <w:rFonts w:ascii="Times New Roman" w:hAnsi="Times New Roman" w:cs="Times New Roman"/>
              </w:rPr>
            </w:pPr>
          </w:p>
          <w:p w:rsidR="00C867A2" w:rsidRDefault="00C867A2" w:rsidP="003E6AE0">
            <w:pPr>
              <w:spacing w:after="0" w:line="240" w:lineRule="auto"/>
              <w:jc w:val="both"/>
              <w:rPr>
                <w:rFonts w:ascii="Times New Roman" w:hAnsi="Times New Roman" w:cs="Times New Roman"/>
              </w:rPr>
            </w:pPr>
          </w:p>
          <w:p w:rsidR="00C867A2" w:rsidRDefault="00C867A2" w:rsidP="003E6AE0">
            <w:pPr>
              <w:spacing w:after="0" w:line="240" w:lineRule="auto"/>
              <w:jc w:val="both"/>
              <w:rPr>
                <w:rFonts w:ascii="Times New Roman" w:hAnsi="Times New Roman" w:cs="Times New Roman"/>
              </w:rPr>
            </w:pPr>
          </w:p>
          <w:p w:rsidR="00C867A2" w:rsidRDefault="00C867A2" w:rsidP="003E6AE0">
            <w:pPr>
              <w:spacing w:after="0" w:line="240" w:lineRule="auto"/>
              <w:jc w:val="both"/>
              <w:rPr>
                <w:rFonts w:ascii="Times New Roman" w:hAnsi="Times New Roman" w:cs="Times New Roman"/>
              </w:rPr>
            </w:pPr>
          </w:p>
          <w:p w:rsidR="00C867A2" w:rsidRDefault="00C867A2" w:rsidP="003E6AE0">
            <w:pPr>
              <w:spacing w:after="0" w:line="240" w:lineRule="auto"/>
              <w:jc w:val="both"/>
              <w:rPr>
                <w:rFonts w:ascii="Times New Roman" w:hAnsi="Times New Roman" w:cs="Times New Roman"/>
              </w:rPr>
            </w:pPr>
          </w:p>
          <w:p w:rsidR="00C867A2" w:rsidRDefault="00C867A2" w:rsidP="003E6AE0">
            <w:pPr>
              <w:spacing w:after="0" w:line="240" w:lineRule="auto"/>
              <w:jc w:val="both"/>
              <w:rPr>
                <w:rFonts w:ascii="Times New Roman" w:hAnsi="Times New Roman" w:cs="Times New Roman"/>
              </w:rPr>
            </w:pPr>
          </w:p>
          <w:p w:rsidR="00C867A2" w:rsidRPr="00CD55F3" w:rsidRDefault="00C867A2" w:rsidP="003E6AE0">
            <w:pPr>
              <w:spacing w:after="0" w:line="240" w:lineRule="auto"/>
              <w:jc w:val="both"/>
              <w:rPr>
                <w:rFonts w:ascii="Times New Roman" w:eastAsia="Times New Roman" w:hAnsi="Times New Roman" w:cs="Times New Roman"/>
                <w:sz w:val="24"/>
                <w:szCs w:val="24"/>
              </w:rPr>
            </w:pPr>
          </w:p>
        </w:tc>
      </w:tr>
      <w:tr w:rsidR="00610042" w:rsidRPr="00721150" w:rsidTr="00610042">
        <w:trPr>
          <w:jc w:val="center"/>
        </w:trPr>
        <w:tc>
          <w:tcPr>
            <w:tcW w:w="3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eastAsia="Times New Roman" w:hAnsi="Times New Roman" w:cs="Times New Roman"/>
                <w:sz w:val="24"/>
                <w:szCs w:val="24"/>
              </w:rPr>
            </w:pPr>
            <w:r w:rsidRPr="00CD55F3">
              <w:rPr>
                <w:rFonts w:ascii="Times New Roman" w:eastAsia="Times New Roman" w:hAnsi="Times New Roman" w:cs="Times New Roman"/>
                <w:sz w:val="24"/>
                <w:szCs w:val="24"/>
              </w:rPr>
              <w:t>192</w:t>
            </w:r>
            <w:r w:rsidRPr="00CD55F3">
              <w:rPr>
                <w:rFonts w:ascii="Times New Roman" w:eastAsia="Times New Roman" w:hAnsi="Times New Roman" w:cs="Times New Roman"/>
                <w:sz w:val="24"/>
                <w:szCs w:val="24"/>
                <w:vertAlign w:val="superscript"/>
              </w:rPr>
              <w:t>6</w:t>
            </w:r>
            <w:r w:rsidRPr="00CD55F3">
              <w:rPr>
                <w:rFonts w:ascii="Times New Roman" w:eastAsia="Times New Roman" w:hAnsi="Times New Roman" w:cs="Times New Roman"/>
                <w:sz w:val="24"/>
                <w:szCs w:val="24"/>
              </w:rPr>
              <w:t>.</w:t>
            </w:r>
          </w:p>
          <w:p w:rsidR="003454A8" w:rsidRPr="00CD55F3" w:rsidRDefault="003454A8" w:rsidP="003E6AE0">
            <w:pPr>
              <w:spacing w:after="0" w:line="240" w:lineRule="auto"/>
              <w:rPr>
                <w:rFonts w:ascii="Times New Roman" w:eastAsia="Times New Roman" w:hAnsi="Times New Roman" w:cs="Times New Roman"/>
                <w:sz w:val="24"/>
                <w:szCs w:val="24"/>
              </w:rPr>
            </w:pPr>
          </w:p>
        </w:tc>
        <w:tc>
          <w:tcPr>
            <w:tcW w:w="8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hAnsi="Times New Roman" w:cs="Times New Roman"/>
                <w:bCs/>
                <w:sz w:val="24"/>
                <w:szCs w:val="24"/>
              </w:rPr>
            </w:pPr>
            <w:r w:rsidRPr="00CD55F3">
              <w:rPr>
                <w:rFonts w:ascii="Times New Roman" w:eastAsia="Times New Roman" w:hAnsi="Times New Roman" w:cs="Times New Roman"/>
                <w:bCs/>
                <w:sz w:val="24"/>
                <w:szCs w:val="24"/>
              </w:rPr>
              <w:t>872111299967</w:t>
            </w:r>
          </w:p>
          <w:p w:rsidR="003454A8" w:rsidRPr="00CD55F3" w:rsidRDefault="003454A8" w:rsidP="003E6AE0">
            <w:pPr>
              <w:spacing w:after="0" w:line="240" w:lineRule="auto"/>
              <w:rPr>
                <w:rFonts w:ascii="Times New Roman" w:hAnsi="Times New Roman" w:cs="Times New Roman"/>
                <w:bCs/>
                <w:sz w:val="24"/>
                <w:szCs w:val="24"/>
              </w:rPr>
            </w:pPr>
          </w:p>
        </w:tc>
        <w:tc>
          <w:tcPr>
            <w:tcW w:w="7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eastAsia="Times New Roman" w:hAnsi="Times New Roman" w:cs="Times New Roman"/>
                <w:bCs/>
                <w:sz w:val="24"/>
                <w:szCs w:val="24"/>
              </w:rPr>
            </w:pPr>
            <w:r w:rsidRPr="00CD55F3">
              <w:rPr>
                <w:rFonts w:ascii="Times New Roman" w:eastAsia="Times New Roman" w:hAnsi="Times New Roman" w:cs="Times New Roman"/>
                <w:bCs/>
                <w:sz w:val="24"/>
                <w:szCs w:val="24"/>
              </w:rPr>
              <w:t>Creșterea capacității poliției în reducerea maltratării abuzive și discriminatorii a persoanelor care se afla în custodia poliției</w:t>
            </w:r>
          </w:p>
          <w:p w:rsidR="003454A8" w:rsidRPr="00CD55F3" w:rsidRDefault="003454A8" w:rsidP="003E6AE0">
            <w:pPr>
              <w:spacing w:after="0" w:line="240" w:lineRule="auto"/>
              <w:rPr>
                <w:rFonts w:ascii="Times New Roman" w:hAnsi="Times New Roman" w:cs="Times New Roman"/>
                <w:bCs/>
                <w:sz w:val="24"/>
                <w:szCs w:val="24"/>
              </w:rPr>
            </w:pPr>
            <w:r w:rsidRPr="00CD55F3">
              <w:rPr>
                <w:rFonts w:ascii="Times New Roman" w:eastAsia="Times New Roman" w:hAnsi="Times New Roman" w:cs="Times New Roman"/>
                <w:bCs/>
                <w:sz w:val="24"/>
                <w:szCs w:val="24"/>
              </w:rPr>
              <w:t>(inclusiv persoane cu HIV/SIDA, persoane cu dizabilități mintale, dependente de droguri și alte grupuri vulnerabile)</w:t>
            </w:r>
            <w:r w:rsidRPr="00CD55F3">
              <w:rPr>
                <w:rFonts w:ascii="Times New Roman" w:eastAsia="Times New Roman" w:hAnsi="Times New Roman" w:cs="Times New Roman"/>
                <w:sz w:val="24"/>
                <w:szCs w:val="24"/>
              </w:rPr>
              <w:br/>
            </w:r>
          </w:p>
        </w:tc>
        <w:tc>
          <w:tcPr>
            <w:tcW w:w="8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rPr>
                <w:rFonts w:ascii="Times New Roman" w:hAnsi="Times New Roman" w:cs="Times New Roman"/>
                <w:bCs/>
                <w:sz w:val="24"/>
                <w:szCs w:val="24"/>
              </w:rPr>
            </w:pPr>
            <w:r w:rsidRPr="00CD55F3">
              <w:rPr>
                <w:rFonts w:ascii="Times New Roman" w:eastAsia="Times New Roman" w:hAnsi="Times New Roman" w:cs="Times New Roman"/>
                <w:sz w:val="24"/>
                <w:szCs w:val="24"/>
              </w:rPr>
              <w:t>Ambasada Republicii Cehe în RM</w:t>
            </w:r>
            <w:r w:rsidRPr="00CD55F3">
              <w:rPr>
                <w:rFonts w:ascii="Times New Roman" w:eastAsia="Times New Roman" w:hAnsi="Times New Roman" w:cs="Times New Roman"/>
                <w:sz w:val="24"/>
                <w:szCs w:val="24"/>
              </w:rPr>
              <w:br/>
            </w:r>
            <w:r w:rsidR="004B21E8" w:rsidRPr="00CD55F3">
              <w:rPr>
                <w:rFonts w:ascii="Times New Roman" w:eastAsia="Times New Roman" w:hAnsi="Times New Roman" w:cs="Times New Roman"/>
                <w:sz w:val="24"/>
                <w:szCs w:val="24"/>
              </w:rPr>
              <w:t>Institutul pentru Drepturile Omului din Moldova</w:t>
            </w:r>
            <w:r w:rsidR="004B21E8" w:rsidRPr="00CD55F3">
              <w:rPr>
                <w:rFonts w:ascii="Times New Roman" w:eastAsia="Times New Roman" w:hAnsi="Times New Roman" w:cs="Times New Roman"/>
                <w:sz w:val="24"/>
                <w:szCs w:val="24"/>
              </w:rPr>
              <w:br/>
            </w:r>
          </w:p>
        </w:tc>
        <w:tc>
          <w:tcPr>
            <w:tcW w:w="10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before="100" w:beforeAutospacing="1" w:after="100" w:afterAutospacing="1" w:line="240" w:lineRule="auto"/>
              <w:ind w:left="121"/>
              <w:rPr>
                <w:rFonts w:ascii="Times New Roman" w:hAnsi="Times New Roman" w:cs="Times New Roman"/>
                <w:bCs/>
                <w:sz w:val="24"/>
                <w:szCs w:val="24"/>
              </w:rPr>
            </w:pPr>
            <w:r w:rsidRPr="00CD55F3">
              <w:rPr>
                <w:rFonts w:ascii="Times New Roman" w:eastAsia="Times New Roman" w:hAnsi="Times New Roman" w:cs="Times New Roman"/>
                <w:sz w:val="24"/>
                <w:szCs w:val="24"/>
              </w:rPr>
              <w:t>Institutul pentru Drepturile Omului din Moldova</w:t>
            </w:r>
            <w:r w:rsidRPr="00CD55F3">
              <w:rPr>
                <w:rFonts w:ascii="Times New Roman" w:eastAsia="Times New Roman" w:hAnsi="Times New Roman" w:cs="Times New Roman"/>
                <w:sz w:val="24"/>
                <w:szCs w:val="24"/>
              </w:rPr>
              <w:br/>
            </w:r>
          </w:p>
        </w:tc>
        <w:tc>
          <w:tcPr>
            <w:tcW w:w="12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54A8" w:rsidRPr="00CD55F3" w:rsidRDefault="003454A8" w:rsidP="003E6AE0">
            <w:pPr>
              <w:spacing w:after="0" w:line="240" w:lineRule="auto"/>
              <w:jc w:val="both"/>
              <w:rPr>
                <w:rFonts w:ascii="Times New Roman" w:eastAsia="Times New Roman" w:hAnsi="Times New Roman" w:cs="Times New Roman"/>
                <w:sz w:val="24"/>
                <w:szCs w:val="24"/>
              </w:rPr>
            </w:pPr>
            <w:r w:rsidRPr="00CD55F3">
              <w:rPr>
                <w:rFonts w:ascii="Times New Roman" w:eastAsia="Times New Roman" w:hAnsi="Times New Roman" w:cs="Times New Roman"/>
                <w:sz w:val="24"/>
                <w:szCs w:val="24"/>
              </w:rPr>
              <w:t xml:space="preserve">Acordul dintre Guvernul Republicii Moldova şi Guvernul Republicii Cehe privind cooperarea pentru dezvoltare, semnat la Chişinău la 23 noiembrie 2012 şi ratificat prin </w:t>
            </w:r>
            <w:hyperlink r:id="rId19" w:history="1">
              <w:r w:rsidRPr="00CD55F3">
                <w:rPr>
                  <w:rFonts w:ascii="Times New Roman" w:eastAsia="Times New Roman" w:hAnsi="Times New Roman" w:cs="Times New Roman"/>
                  <w:sz w:val="24"/>
                  <w:szCs w:val="24"/>
                </w:rPr>
                <w:t>Legea nr.9 din 22 februarie 2013</w:t>
              </w:r>
            </w:hyperlink>
          </w:p>
        </w:tc>
      </w:tr>
    </w:tbl>
    <w:p w:rsidR="003454A8" w:rsidRPr="00721150" w:rsidRDefault="003454A8" w:rsidP="003454A8">
      <w:pPr>
        <w:spacing w:after="0" w:line="240" w:lineRule="auto"/>
        <w:ind w:left="630"/>
        <w:jc w:val="both"/>
        <w:rPr>
          <w:rFonts w:ascii="Times New Roman" w:eastAsia="Times New Roman" w:hAnsi="Times New Roman" w:cs="Times New Roman"/>
          <w:sz w:val="24"/>
          <w:szCs w:val="24"/>
        </w:rPr>
      </w:pPr>
    </w:p>
    <w:p w:rsidR="0038532E" w:rsidRPr="005A3F42" w:rsidRDefault="0038532E" w:rsidP="00B04B5C">
      <w:pPr>
        <w:spacing w:after="0" w:line="240" w:lineRule="auto"/>
        <w:ind w:right="-630" w:firstLine="567"/>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la poziţia 187 coloana 5, textul „CEVIZ ERIC CI” se substituie cu textul „</w:t>
      </w:r>
      <w:r w:rsidRPr="005A3F42">
        <w:rPr>
          <w:rFonts w:ascii="Times New Roman" w:eastAsia="Times New Roman" w:hAnsi="Times New Roman" w:cs="Times New Roman"/>
          <w:bCs/>
          <w:sz w:val="24"/>
          <w:szCs w:val="24"/>
        </w:rPr>
        <w:t>GEVIZ ERIK CI</w:t>
      </w:r>
      <w:r w:rsidRPr="005A3F42">
        <w:rPr>
          <w:rFonts w:ascii="Times New Roman" w:eastAsia="Times New Roman" w:hAnsi="Times New Roman" w:cs="Times New Roman"/>
          <w:sz w:val="24"/>
          <w:szCs w:val="24"/>
        </w:rPr>
        <w:t>”;</w:t>
      </w:r>
    </w:p>
    <w:p w:rsidR="00B14552" w:rsidRPr="005A3F42" w:rsidRDefault="00B04B5C" w:rsidP="00B14552">
      <w:pPr>
        <w:spacing w:after="0" w:line="240" w:lineRule="auto"/>
        <w:ind w:left="630"/>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poziţia 192</w:t>
      </w:r>
      <w:r w:rsidRPr="005A3F42">
        <w:rPr>
          <w:rFonts w:ascii="Times New Roman" w:eastAsia="Times New Roman" w:hAnsi="Times New Roman" w:cs="Times New Roman"/>
          <w:sz w:val="24"/>
          <w:szCs w:val="24"/>
          <w:vertAlign w:val="superscript"/>
        </w:rPr>
        <w:t>1</w:t>
      </w:r>
      <w:r w:rsidRPr="005A3F42">
        <w:rPr>
          <w:rFonts w:ascii="Times New Roman" w:eastAsia="Times New Roman" w:hAnsi="Times New Roman" w:cs="Times New Roman"/>
          <w:sz w:val="24"/>
          <w:szCs w:val="24"/>
        </w:rPr>
        <w:t xml:space="preserve"> se exclude</w:t>
      </w:r>
      <w:r w:rsidR="0061455C">
        <w:rPr>
          <w:rFonts w:ascii="Times New Roman" w:eastAsia="Times New Roman" w:hAnsi="Times New Roman" w:cs="Times New Roman"/>
          <w:sz w:val="24"/>
          <w:szCs w:val="24"/>
        </w:rPr>
        <w:t>;</w:t>
      </w:r>
    </w:p>
    <w:p w:rsidR="0061455C" w:rsidRDefault="0061455C" w:rsidP="00B10890">
      <w:pPr>
        <w:spacing w:after="0" w:line="240" w:lineRule="auto"/>
        <w:jc w:val="both"/>
        <w:rPr>
          <w:rFonts w:ascii="Times New Roman" w:hAnsi="Times New Roman" w:cs="Times New Roman"/>
          <w:sz w:val="24"/>
          <w:szCs w:val="24"/>
        </w:rPr>
      </w:pPr>
    </w:p>
    <w:p w:rsidR="00855AB0" w:rsidRPr="00B10890" w:rsidRDefault="00B10890" w:rsidP="00B10890">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i</w:t>
      </w:r>
      <w:r w:rsidRPr="00B10890">
        <w:rPr>
          <w:rFonts w:ascii="Times New Roman" w:hAnsi="Times New Roman" w:cs="Times New Roman"/>
          <w:sz w:val="24"/>
          <w:szCs w:val="24"/>
        </w:rPr>
        <w:t xml:space="preserve">) </w:t>
      </w:r>
      <w:r w:rsidR="00855AB0" w:rsidRPr="00B10890">
        <w:rPr>
          <w:rFonts w:ascii="Times New Roman" w:hAnsi="Times New Roman" w:cs="Times New Roman"/>
          <w:sz w:val="24"/>
          <w:szCs w:val="24"/>
        </w:rPr>
        <w:t xml:space="preserve">capitolul XXXII se completează cu </w:t>
      </w:r>
      <w:r w:rsidR="00855AB0" w:rsidRPr="00B10890">
        <w:rPr>
          <w:rFonts w:ascii="Times New Roman" w:eastAsia="Times New Roman" w:hAnsi="Times New Roman" w:cs="Times New Roman"/>
          <w:sz w:val="24"/>
          <w:szCs w:val="24"/>
        </w:rPr>
        <w:t xml:space="preserve"> poziţi</w:t>
      </w:r>
      <w:r w:rsidR="004934EE" w:rsidRPr="00B10890">
        <w:rPr>
          <w:rFonts w:ascii="Times New Roman" w:eastAsia="Times New Roman" w:hAnsi="Times New Roman" w:cs="Times New Roman"/>
          <w:sz w:val="24"/>
          <w:szCs w:val="24"/>
        </w:rPr>
        <w:t xml:space="preserve">ile </w:t>
      </w:r>
      <w:r w:rsidR="00855AB0" w:rsidRPr="00B10890">
        <w:rPr>
          <w:rFonts w:ascii="Times New Roman" w:eastAsia="Times New Roman" w:hAnsi="Times New Roman" w:cs="Times New Roman"/>
          <w:sz w:val="24"/>
          <w:szCs w:val="24"/>
        </w:rPr>
        <w:t>293</w:t>
      </w:r>
      <w:r w:rsidR="00855AB0" w:rsidRPr="00B10890">
        <w:rPr>
          <w:rFonts w:ascii="Times New Roman" w:eastAsia="Times New Roman" w:hAnsi="Times New Roman" w:cs="Times New Roman"/>
          <w:sz w:val="24"/>
          <w:szCs w:val="24"/>
          <w:vertAlign w:val="superscript"/>
        </w:rPr>
        <w:t>22</w:t>
      </w:r>
      <w:r w:rsidR="005C212F" w:rsidRPr="00B10890">
        <w:rPr>
          <w:rFonts w:ascii="Times New Roman" w:eastAsia="Times New Roman" w:hAnsi="Times New Roman" w:cs="Times New Roman"/>
          <w:sz w:val="24"/>
          <w:szCs w:val="24"/>
          <w:vertAlign w:val="superscript"/>
        </w:rPr>
        <w:t xml:space="preserve"> </w:t>
      </w:r>
      <w:r w:rsidR="00407B88" w:rsidRPr="00B10890">
        <w:rPr>
          <w:rFonts w:ascii="Times New Roman" w:eastAsia="Times New Roman" w:hAnsi="Times New Roman" w:cs="Times New Roman"/>
          <w:sz w:val="24"/>
          <w:szCs w:val="24"/>
        </w:rPr>
        <w:t>şi</w:t>
      </w:r>
      <w:r w:rsidR="005C212F" w:rsidRPr="00B10890">
        <w:rPr>
          <w:rFonts w:ascii="Times New Roman" w:eastAsia="Times New Roman" w:hAnsi="Times New Roman" w:cs="Times New Roman"/>
          <w:sz w:val="24"/>
          <w:szCs w:val="24"/>
        </w:rPr>
        <w:t xml:space="preserve"> 293</w:t>
      </w:r>
      <w:r w:rsidR="005C212F" w:rsidRPr="00B10890">
        <w:rPr>
          <w:rFonts w:ascii="Times New Roman" w:eastAsia="Times New Roman" w:hAnsi="Times New Roman" w:cs="Times New Roman"/>
          <w:sz w:val="24"/>
          <w:szCs w:val="24"/>
          <w:vertAlign w:val="superscript"/>
        </w:rPr>
        <w:t>2</w:t>
      </w:r>
      <w:r w:rsidR="00560A32" w:rsidRPr="00B10890">
        <w:rPr>
          <w:rFonts w:ascii="Times New Roman" w:eastAsia="Times New Roman" w:hAnsi="Times New Roman" w:cs="Times New Roman"/>
          <w:sz w:val="24"/>
          <w:szCs w:val="24"/>
          <w:vertAlign w:val="superscript"/>
        </w:rPr>
        <w:t>3</w:t>
      </w:r>
      <w:r w:rsidR="00855AB0" w:rsidRPr="00B10890">
        <w:rPr>
          <w:rFonts w:ascii="Times New Roman" w:eastAsia="Times New Roman" w:hAnsi="Times New Roman" w:cs="Times New Roman"/>
          <w:sz w:val="24"/>
          <w:szCs w:val="24"/>
          <w:vertAlign w:val="superscript"/>
        </w:rPr>
        <w:t xml:space="preserve">  </w:t>
      </w:r>
      <w:r w:rsidR="00855AB0" w:rsidRPr="00B10890">
        <w:rPr>
          <w:rFonts w:ascii="Times New Roman" w:eastAsia="Times New Roman" w:hAnsi="Times New Roman" w:cs="Times New Roman"/>
          <w:sz w:val="24"/>
          <w:szCs w:val="24"/>
        </w:rPr>
        <w:t>cu următorul cuprins:</w:t>
      </w:r>
    </w:p>
    <w:p w:rsidR="006649E3" w:rsidRPr="005A3F42" w:rsidRDefault="006649E3" w:rsidP="006649E3">
      <w:pPr>
        <w:spacing w:after="0" w:line="240" w:lineRule="auto"/>
        <w:ind w:left="1080"/>
        <w:jc w:val="both"/>
        <w:rPr>
          <w:rFonts w:ascii="Times New Roman" w:eastAsia="Times New Roman" w:hAnsi="Times New Roman" w:cs="Times New Roman"/>
          <w:sz w:val="24"/>
          <w:szCs w:val="24"/>
        </w:rPr>
      </w:pPr>
    </w:p>
    <w:tbl>
      <w:tblPr>
        <w:tblW w:w="5734" w:type="pct"/>
        <w:jc w:val="center"/>
        <w:tblCellMar>
          <w:top w:w="15" w:type="dxa"/>
          <w:left w:w="15" w:type="dxa"/>
          <w:bottom w:w="15" w:type="dxa"/>
          <w:right w:w="15" w:type="dxa"/>
        </w:tblCellMar>
        <w:tblLook w:val="04A0"/>
      </w:tblPr>
      <w:tblGrid>
        <w:gridCol w:w="895"/>
        <w:gridCol w:w="1864"/>
        <w:gridCol w:w="1669"/>
        <w:gridCol w:w="1621"/>
        <w:gridCol w:w="2070"/>
        <w:gridCol w:w="2718"/>
      </w:tblGrid>
      <w:tr w:rsidR="005C212F" w:rsidRPr="005A3F42" w:rsidTr="00615AD1">
        <w:trPr>
          <w:trHeight w:val="1860"/>
          <w:jc w:val="center"/>
        </w:trPr>
        <w:tc>
          <w:tcPr>
            <w:tcW w:w="4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C212F" w:rsidRPr="005A3F42" w:rsidRDefault="005C212F" w:rsidP="00560A32">
            <w:pPr>
              <w:spacing w:after="0" w:line="240" w:lineRule="auto"/>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lastRenderedPageBreak/>
              <w:t>“</w:t>
            </w:r>
            <w:r w:rsidR="00560A32" w:rsidRPr="005A3F42">
              <w:rPr>
                <w:rFonts w:ascii="Times New Roman" w:eastAsia="Times New Roman" w:hAnsi="Times New Roman" w:cs="Times New Roman"/>
                <w:sz w:val="24"/>
                <w:szCs w:val="24"/>
              </w:rPr>
              <w:t>293</w:t>
            </w:r>
            <w:r w:rsidR="00560A32" w:rsidRPr="005A3F42">
              <w:rPr>
                <w:rFonts w:ascii="Times New Roman" w:eastAsia="Times New Roman" w:hAnsi="Times New Roman" w:cs="Times New Roman"/>
                <w:sz w:val="24"/>
                <w:szCs w:val="24"/>
                <w:vertAlign w:val="superscript"/>
              </w:rPr>
              <w:t>22</w:t>
            </w:r>
            <w:r w:rsidR="00560A32" w:rsidRPr="005A3F42">
              <w:rPr>
                <w:rFonts w:ascii="Times New Roman" w:eastAsia="Times New Roman" w:hAnsi="Times New Roman" w:cs="Times New Roman"/>
                <w:sz w:val="24"/>
                <w:szCs w:val="24"/>
              </w:rPr>
              <w:t>.</w:t>
            </w:r>
          </w:p>
        </w:tc>
        <w:tc>
          <w:tcPr>
            <w:tcW w:w="8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C212F" w:rsidRPr="005A3F42" w:rsidRDefault="005C212F" w:rsidP="00A85504">
            <w:pPr>
              <w:spacing w:after="0" w:line="240" w:lineRule="auto"/>
              <w:rPr>
                <w:rFonts w:ascii="Times New Roman" w:eastAsia="Times New Roman" w:hAnsi="Times New Roman" w:cs="Times New Roman"/>
                <w:sz w:val="24"/>
                <w:szCs w:val="24"/>
              </w:rPr>
            </w:pPr>
            <w:r w:rsidRPr="005A3F42">
              <w:rPr>
                <w:rFonts w:ascii="Times New Roman" w:hAnsi="Times New Roman" w:cs="Times New Roman"/>
                <w:bCs/>
                <w:color w:val="000000"/>
                <w:sz w:val="24"/>
                <w:szCs w:val="24"/>
                <w:shd w:val="clear" w:color="auto" w:fill="FFFFFF"/>
              </w:rPr>
              <w:t>872114299808</w:t>
            </w:r>
            <w:r w:rsidRPr="005A3F42">
              <w:rPr>
                <w:rFonts w:ascii="Times New Roman" w:hAnsi="Times New Roman" w:cs="Times New Roman"/>
                <w:color w:val="000000"/>
                <w:sz w:val="24"/>
                <w:szCs w:val="24"/>
                <w:shd w:val="clear" w:color="auto" w:fill="FFFFFF"/>
              </w:rPr>
              <w:t> </w:t>
            </w:r>
          </w:p>
        </w:tc>
        <w:tc>
          <w:tcPr>
            <w:tcW w:w="7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C212F" w:rsidRPr="005A3F42" w:rsidRDefault="005C212F" w:rsidP="00A85504">
            <w:pPr>
              <w:spacing w:after="0" w:line="240" w:lineRule="auto"/>
              <w:rPr>
                <w:rFonts w:ascii="Times New Roman" w:eastAsia="Times New Roman" w:hAnsi="Times New Roman" w:cs="Times New Roman"/>
                <w:sz w:val="24"/>
                <w:szCs w:val="24"/>
              </w:rPr>
            </w:pPr>
            <w:r w:rsidRPr="005A3F42">
              <w:rPr>
                <w:rFonts w:ascii="Times New Roman" w:hAnsi="Times New Roman" w:cs="Times New Roman"/>
                <w:bCs/>
                <w:color w:val="000000"/>
                <w:sz w:val="24"/>
                <w:szCs w:val="24"/>
                <w:shd w:val="clear" w:color="auto" w:fill="FFFFFF"/>
              </w:rPr>
              <w:t>Prevenire, pregătire și răspuns la dezastrele naturale și provocate de om în Parteneriatul Est - PPRD Est II</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C212F" w:rsidRPr="005A3F42" w:rsidRDefault="005C212F" w:rsidP="009D1085">
            <w:pPr>
              <w:spacing w:after="0" w:line="240" w:lineRule="auto"/>
              <w:jc w:val="center"/>
              <w:rPr>
                <w:rFonts w:ascii="Times New Roman" w:eastAsia="Times New Roman" w:hAnsi="Times New Roman" w:cs="Times New Roman"/>
                <w:sz w:val="24"/>
                <w:szCs w:val="24"/>
              </w:rPr>
            </w:pPr>
            <w:r w:rsidRPr="005A3F42">
              <w:rPr>
                <w:rFonts w:ascii="Times New Roman" w:hAnsi="Times New Roman" w:cs="Times New Roman"/>
                <w:bCs/>
                <w:color w:val="000000"/>
                <w:sz w:val="24"/>
                <w:szCs w:val="24"/>
                <w:shd w:val="clear" w:color="auto" w:fill="FFFFFF"/>
              </w:rPr>
              <w:t>Uniunea Europeană</w:t>
            </w:r>
          </w:p>
        </w:tc>
        <w:tc>
          <w:tcPr>
            <w:tcW w:w="9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C212F" w:rsidRPr="005A3F42" w:rsidRDefault="005C212F" w:rsidP="004B35A0">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5A3F42">
              <w:rPr>
                <w:rFonts w:ascii="Times New Roman" w:eastAsia="Times New Roman" w:hAnsi="Times New Roman" w:cs="Times New Roman"/>
                <w:bCs/>
                <w:color w:val="000000"/>
                <w:sz w:val="24"/>
                <w:szCs w:val="24"/>
              </w:rPr>
              <w:t>Serviciul Protecției Civile și Situațiilor Excepționale</w:t>
            </w:r>
          </w:p>
          <w:p w:rsidR="005C212F" w:rsidRPr="005A3F42" w:rsidRDefault="005C212F" w:rsidP="00A85504">
            <w:pPr>
              <w:spacing w:after="0" w:line="240" w:lineRule="auto"/>
              <w:rPr>
                <w:rFonts w:ascii="Times New Roman" w:eastAsia="Times New Roman" w:hAnsi="Times New Roman" w:cs="Times New Roman"/>
                <w:sz w:val="24"/>
                <w:szCs w:val="24"/>
              </w:rPr>
            </w:pP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929B3" w:rsidRPr="005A3F42" w:rsidRDefault="005C212F" w:rsidP="00A85504">
            <w:pPr>
              <w:spacing w:after="0" w:line="240" w:lineRule="auto"/>
              <w:jc w:val="both"/>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 xml:space="preserve">Acordul-cadru dintre Guvernul Republicii Moldova şi Comisia Comunităţilor Europene privind asistenţa externă, semnat la Bruxelles la 11 mai 2006 şi ratificat prin </w:t>
            </w:r>
            <w:hyperlink r:id="rId20" w:history="1">
              <w:r w:rsidRPr="005A3F42">
                <w:rPr>
                  <w:rFonts w:ascii="Times New Roman" w:eastAsia="Times New Roman" w:hAnsi="Times New Roman" w:cs="Times New Roman"/>
                  <w:sz w:val="24"/>
                  <w:szCs w:val="24"/>
                </w:rPr>
                <w:t>Legea nr.426-XVI din 27 decembrie 2006</w:t>
              </w:r>
            </w:hyperlink>
            <w:r w:rsidRPr="005A3F42">
              <w:rPr>
                <w:rFonts w:ascii="Times New Roman" w:eastAsia="Times New Roman" w:hAnsi="Times New Roman" w:cs="Times New Roman"/>
                <w:sz w:val="24"/>
                <w:szCs w:val="24"/>
              </w:rPr>
              <w:t>”</w:t>
            </w:r>
          </w:p>
        </w:tc>
      </w:tr>
      <w:tr w:rsidR="00D761B4" w:rsidRPr="005A3F42" w:rsidTr="00615AD1">
        <w:trPr>
          <w:trHeight w:val="2202"/>
          <w:jc w:val="center"/>
        </w:trPr>
        <w:tc>
          <w:tcPr>
            <w:tcW w:w="4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61B4" w:rsidRPr="005A3F42" w:rsidRDefault="000516A7" w:rsidP="00560A32">
            <w:pPr>
              <w:spacing w:after="0" w:line="240" w:lineRule="auto"/>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“293</w:t>
            </w:r>
            <w:r w:rsidRPr="005A3F42">
              <w:rPr>
                <w:rFonts w:ascii="Times New Roman" w:eastAsia="Times New Roman" w:hAnsi="Times New Roman" w:cs="Times New Roman"/>
                <w:sz w:val="24"/>
                <w:szCs w:val="24"/>
                <w:vertAlign w:val="superscript"/>
              </w:rPr>
              <w:t>2</w:t>
            </w:r>
            <w:r w:rsidR="00560A32" w:rsidRPr="005A3F42">
              <w:rPr>
                <w:rFonts w:ascii="Times New Roman" w:eastAsia="Times New Roman" w:hAnsi="Times New Roman" w:cs="Times New Roman"/>
                <w:sz w:val="24"/>
                <w:szCs w:val="24"/>
                <w:vertAlign w:val="superscript"/>
              </w:rPr>
              <w:t>3</w:t>
            </w:r>
            <w:r w:rsidRPr="005A3F42">
              <w:rPr>
                <w:rFonts w:ascii="Times New Roman" w:eastAsia="Times New Roman" w:hAnsi="Times New Roman" w:cs="Times New Roman"/>
                <w:sz w:val="24"/>
                <w:szCs w:val="24"/>
              </w:rPr>
              <w:t>.</w:t>
            </w:r>
          </w:p>
        </w:tc>
        <w:tc>
          <w:tcPr>
            <w:tcW w:w="8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61B4" w:rsidRPr="005A3F42" w:rsidRDefault="000516A7" w:rsidP="00A85504">
            <w:pPr>
              <w:spacing w:after="0" w:line="240" w:lineRule="auto"/>
              <w:rPr>
                <w:rFonts w:ascii="Times New Roman" w:hAnsi="Times New Roman" w:cs="Times New Roman"/>
                <w:bCs/>
                <w:color w:val="000000"/>
                <w:sz w:val="24"/>
                <w:szCs w:val="24"/>
                <w:shd w:val="clear" w:color="auto" w:fill="FFFFFF"/>
              </w:rPr>
            </w:pPr>
            <w:r w:rsidRPr="005A3F42">
              <w:rPr>
                <w:rFonts w:ascii="Times New Roman" w:hAnsi="Times New Roman" w:cs="Times New Roman"/>
                <w:bCs/>
                <w:color w:val="000000"/>
                <w:sz w:val="24"/>
                <w:szCs w:val="24"/>
                <w:shd w:val="clear" w:color="auto" w:fill="FFFFFF"/>
              </w:rPr>
              <w:t>872114789891</w:t>
            </w:r>
          </w:p>
        </w:tc>
        <w:tc>
          <w:tcPr>
            <w:tcW w:w="7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61B4" w:rsidRPr="005A3F42" w:rsidRDefault="00296BCD" w:rsidP="00A85504">
            <w:pPr>
              <w:spacing w:after="0" w:line="240" w:lineRule="auto"/>
              <w:rPr>
                <w:rFonts w:ascii="Times New Roman" w:hAnsi="Times New Roman" w:cs="Times New Roman"/>
                <w:bCs/>
                <w:color w:val="000000"/>
                <w:sz w:val="24"/>
                <w:szCs w:val="24"/>
                <w:shd w:val="clear" w:color="auto" w:fill="FFFFFF"/>
              </w:rPr>
            </w:pPr>
            <w:r w:rsidRPr="005A3F42">
              <w:rPr>
                <w:rFonts w:ascii="Times New Roman" w:hAnsi="Times New Roman" w:cs="Times New Roman"/>
                <w:bCs/>
                <w:sz w:val="24"/>
                <w:szCs w:val="24"/>
              </w:rPr>
              <w:t>Infrastructură de frontieră (infrastructura de comunicaţii între România şi Republica Moldova</w:t>
            </w:r>
            <w:r w:rsidR="001B680B" w:rsidRPr="005A3F42">
              <w:rPr>
                <w:rFonts w:ascii="Times New Roman" w:hAnsi="Times New Roman" w:cs="Times New Roman"/>
                <w:bCs/>
                <w:sz w:val="24"/>
                <w:szCs w:val="24"/>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61B4" w:rsidRPr="005A3F42" w:rsidRDefault="00296BCD" w:rsidP="009D1085">
            <w:pPr>
              <w:spacing w:after="0" w:line="240" w:lineRule="auto"/>
              <w:jc w:val="center"/>
              <w:rPr>
                <w:rFonts w:ascii="Times New Roman" w:hAnsi="Times New Roman" w:cs="Times New Roman"/>
                <w:sz w:val="24"/>
                <w:szCs w:val="24"/>
              </w:rPr>
            </w:pPr>
            <w:r w:rsidRPr="005A3F42">
              <w:rPr>
                <w:rFonts w:ascii="Times New Roman" w:hAnsi="Times New Roman" w:cs="Times New Roman"/>
                <w:sz w:val="24"/>
                <w:szCs w:val="24"/>
              </w:rPr>
              <w:t>Ministerul Afacerilor Interne</w:t>
            </w:r>
          </w:p>
          <w:p w:rsidR="009C175D" w:rsidRPr="005A3F42" w:rsidRDefault="009C175D" w:rsidP="009D1085">
            <w:pPr>
              <w:spacing w:after="0" w:line="240" w:lineRule="auto"/>
              <w:jc w:val="center"/>
              <w:rPr>
                <w:rFonts w:ascii="Times New Roman" w:hAnsi="Times New Roman" w:cs="Times New Roman"/>
                <w:sz w:val="24"/>
                <w:szCs w:val="24"/>
              </w:rPr>
            </w:pPr>
          </w:p>
          <w:p w:rsidR="009C175D" w:rsidRPr="005A3F42" w:rsidRDefault="009C175D" w:rsidP="009D1085">
            <w:pPr>
              <w:spacing w:after="0" w:line="240" w:lineRule="auto"/>
              <w:jc w:val="center"/>
              <w:rPr>
                <w:rFonts w:ascii="Times New Roman" w:hAnsi="Times New Roman" w:cs="Times New Roman"/>
                <w:bCs/>
                <w:color w:val="000000"/>
                <w:sz w:val="24"/>
                <w:szCs w:val="24"/>
                <w:shd w:val="clear" w:color="auto" w:fill="FFFFFF"/>
              </w:rPr>
            </w:pPr>
            <w:r w:rsidRPr="005A3F42">
              <w:rPr>
                <w:rFonts w:ascii="Times New Roman" w:hAnsi="Times New Roman" w:cs="Times New Roman"/>
                <w:bCs/>
                <w:sz w:val="24"/>
                <w:szCs w:val="24"/>
              </w:rPr>
              <w:t>România</w:t>
            </w:r>
          </w:p>
        </w:tc>
        <w:tc>
          <w:tcPr>
            <w:tcW w:w="9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61B4" w:rsidRPr="005A3F42" w:rsidRDefault="00296BCD" w:rsidP="004B35A0">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bCs/>
                <w:color w:val="000000"/>
                <w:sz w:val="24"/>
                <w:szCs w:val="24"/>
              </w:rPr>
            </w:pPr>
            <w:r w:rsidRPr="005A3F42">
              <w:rPr>
                <w:rFonts w:ascii="Times New Roman" w:hAnsi="Times New Roman" w:cs="Times New Roman"/>
                <w:sz w:val="24"/>
                <w:szCs w:val="24"/>
              </w:rPr>
              <w:t>Ministerul Afacerilor Interne</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7D2F" w:rsidRPr="005A3F42" w:rsidRDefault="00296BCD" w:rsidP="00296BCD">
            <w:pPr>
              <w:spacing w:after="0" w:line="240" w:lineRule="auto"/>
              <w:jc w:val="both"/>
              <w:rPr>
                <w:rFonts w:ascii="Times New Roman" w:hAnsi="Times New Roman" w:cs="Times New Roman"/>
                <w:sz w:val="24"/>
                <w:szCs w:val="24"/>
              </w:rPr>
            </w:pPr>
            <w:r w:rsidRPr="005A3F42">
              <w:rPr>
                <w:rFonts w:ascii="Times New Roman" w:eastAsia="Times New Roman" w:hAnsi="Times New Roman" w:cs="Times New Roman"/>
                <w:sz w:val="24"/>
                <w:szCs w:val="24"/>
              </w:rPr>
              <w:t xml:space="preserve">Acordul-cadru dintre Guvernul Republicii Moldova şi Comisia Comunităţilor Europene privind asistenţa externă, semnat la Bruxelles la 11 mai 2006 şi ratificat prin </w:t>
            </w:r>
            <w:hyperlink r:id="rId21" w:history="1">
              <w:r w:rsidRPr="005A3F42">
                <w:rPr>
                  <w:rFonts w:ascii="Times New Roman" w:eastAsia="Times New Roman" w:hAnsi="Times New Roman" w:cs="Times New Roman"/>
                  <w:sz w:val="24"/>
                  <w:szCs w:val="24"/>
                </w:rPr>
                <w:t>Legea nr.426-XVI din 27 decembrie 2006</w:t>
              </w:r>
            </w:hyperlink>
          </w:p>
        </w:tc>
      </w:tr>
    </w:tbl>
    <w:p w:rsidR="00541D68" w:rsidRPr="005A3F42" w:rsidRDefault="00E32083" w:rsidP="00541D68">
      <w:pPr>
        <w:spacing w:after="0" w:line="240" w:lineRule="auto"/>
        <w:ind w:left="1080" w:hanging="900"/>
        <w:jc w:val="both"/>
        <w:rPr>
          <w:rFonts w:ascii="Times New Roman" w:eastAsia="Times New Roman" w:hAnsi="Times New Roman" w:cs="Times New Roman"/>
          <w:sz w:val="24"/>
          <w:szCs w:val="24"/>
        </w:rPr>
      </w:pPr>
      <w:r>
        <w:rPr>
          <w:rFonts w:ascii="Times New Roman" w:hAnsi="Times New Roman" w:cs="Times New Roman"/>
          <w:sz w:val="24"/>
          <w:szCs w:val="24"/>
        </w:rPr>
        <w:t>j</w:t>
      </w:r>
      <w:r w:rsidR="00541D68" w:rsidRPr="005A3F42">
        <w:rPr>
          <w:rFonts w:ascii="Times New Roman" w:hAnsi="Times New Roman" w:cs="Times New Roman"/>
          <w:sz w:val="24"/>
          <w:szCs w:val="24"/>
        </w:rPr>
        <w:t xml:space="preserve">)  capitolul XXXIII se completează cu </w:t>
      </w:r>
      <w:r w:rsidR="00541D68" w:rsidRPr="005A3F42">
        <w:rPr>
          <w:rFonts w:ascii="Times New Roman" w:eastAsia="Times New Roman" w:hAnsi="Times New Roman" w:cs="Times New Roman"/>
          <w:sz w:val="24"/>
          <w:szCs w:val="24"/>
        </w:rPr>
        <w:t xml:space="preserve"> poziţia 301</w:t>
      </w:r>
      <w:r w:rsidR="00541D68" w:rsidRPr="005A3F42">
        <w:rPr>
          <w:rFonts w:ascii="Times New Roman" w:eastAsia="Times New Roman" w:hAnsi="Times New Roman" w:cs="Times New Roman"/>
          <w:sz w:val="24"/>
          <w:szCs w:val="24"/>
          <w:vertAlign w:val="superscript"/>
        </w:rPr>
        <w:t xml:space="preserve">2  </w:t>
      </w:r>
      <w:r w:rsidR="00541D68" w:rsidRPr="005A3F42">
        <w:rPr>
          <w:rFonts w:ascii="Times New Roman" w:eastAsia="Times New Roman" w:hAnsi="Times New Roman" w:cs="Times New Roman"/>
          <w:sz w:val="24"/>
          <w:szCs w:val="24"/>
        </w:rPr>
        <w:t>cu următorul cuprins:</w:t>
      </w:r>
    </w:p>
    <w:p w:rsidR="00541D68" w:rsidRPr="005A3F42" w:rsidRDefault="00541D68" w:rsidP="00541D68">
      <w:pPr>
        <w:spacing w:after="0" w:line="240" w:lineRule="auto"/>
        <w:ind w:left="1080"/>
        <w:jc w:val="both"/>
        <w:rPr>
          <w:rFonts w:ascii="Times New Roman" w:eastAsia="Times New Roman" w:hAnsi="Times New Roman" w:cs="Times New Roman"/>
          <w:sz w:val="24"/>
          <w:szCs w:val="24"/>
        </w:rPr>
      </w:pPr>
    </w:p>
    <w:tbl>
      <w:tblPr>
        <w:tblW w:w="5663" w:type="pct"/>
        <w:jc w:val="center"/>
        <w:tblCellMar>
          <w:top w:w="15" w:type="dxa"/>
          <w:left w:w="15" w:type="dxa"/>
          <w:bottom w:w="15" w:type="dxa"/>
          <w:right w:w="15" w:type="dxa"/>
        </w:tblCellMar>
        <w:tblLook w:val="04A0"/>
      </w:tblPr>
      <w:tblGrid>
        <w:gridCol w:w="885"/>
        <w:gridCol w:w="1844"/>
        <w:gridCol w:w="1692"/>
        <w:gridCol w:w="1561"/>
        <w:gridCol w:w="2071"/>
        <w:gridCol w:w="2650"/>
      </w:tblGrid>
      <w:tr w:rsidR="00541D68" w:rsidRPr="005A3F42" w:rsidTr="003A590B">
        <w:trPr>
          <w:jc w:val="center"/>
        </w:trPr>
        <w:tc>
          <w:tcPr>
            <w:tcW w:w="4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41D68" w:rsidRPr="005A3F42" w:rsidRDefault="00541D68" w:rsidP="00A85504">
            <w:pPr>
              <w:spacing w:after="0" w:line="240" w:lineRule="auto"/>
              <w:rPr>
                <w:rFonts w:ascii="Times New Roman" w:eastAsia="Times New Roman" w:hAnsi="Times New Roman" w:cs="Times New Roman"/>
                <w:sz w:val="24"/>
                <w:szCs w:val="24"/>
              </w:rPr>
            </w:pPr>
            <w:r w:rsidRPr="005A3F42">
              <w:rPr>
                <w:rFonts w:ascii="Times New Roman" w:eastAsia="Times New Roman" w:hAnsi="Times New Roman" w:cs="Times New Roman"/>
                <w:sz w:val="24"/>
                <w:szCs w:val="24"/>
              </w:rPr>
              <w:t>“301</w:t>
            </w:r>
            <w:r w:rsidRPr="005A3F42">
              <w:rPr>
                <w:rFonts w:ascii="Times New Roman" w:eastAsia="Times New Roman" w:hAnsi="Times New Roman" w:cs="Times New Roman"/>
                <w:sz w:val="24"/>
                <w:szCs w:val="24"/>
                <w:vertAlign w:val="superscript"/>
              </w:rPr>
              <w:t>2</w:t>
            </w:r>
            <w:r w:rsidRPr="005A3F42">
              <w:rPr>
                <w:rFonts w:ascii="Times New Roman" w:eastAsia="Times New Roman" w:hAnsi="Times New Roman" w:cs="Times New Roman"/>
                <w:sz w:val="24"/>
                <w:szCs w:val="24"/>
              </w:rPr>
              <w:t xml:space="preserve"> .</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41D68" w:rsidRPr="005A3F42" w:rsidRDefault="00541D68" w:rsidP="00A85504">
            <w:pPr>
              <w:jc w:val="center"/>
              <w:rPr>
                <w:rFonts w:ascii="Times New Roman" w:hAnsi="Times New Roman" w:cs="Times New Roman"/>
                <w:sz w:val="24"/>
                <w:szCs w:val="24"/>
                <w:lang w:val="ro-RO"/>
              </w:rPr>
            </w:pPr>
            <w:r w:rsidRPr="005A3F42">
              <w:rPr>
                <w:rFonts w:ascii="Times New Roman" w:hAnsi="Times New Roman" w:cs="Times New Roman"/>
                <w:bCs/>
                <w:sz w:val="24"/>
                <w:szCs w:val="24"/>
              </w:rPr>
              <w:t>872115109940</w:t>
            </w:r>
          </w:p>
          <w:p w:rsidR="00541D68" w:rsidRPr="005A3F42" w:rsidRDefault="00541D68" w:rsidP="00A85504">
            <w:pPr>
              <w:spacing w:after="0" w:line="240" w:lineRule="auto"/>
              <w:rPr>
                <w:rFonts w:ascii="Times New Roman" w:hAnsi="Times New Roman" w:cs="Times New Roman"/>
                <w:bCs/>
                <w:color w:val="000000"/>
                <w:sz w:val="24"/>
                <w:szCs w:val="24"/>
                <w:shd w:val="clear" w:color="auto" w:fill="FFFFFF"/>
              </w:rPr>
            </w:pPr>
          </w:p>
        </w:tc>
        <w:tc>
          <w:tcPr>
            <w:tcW w:w="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41D68" w:rsidRPr="005A3F42" w:rsidRDefault="00541D68" w:rsidP="00A85504">
            <w:pPr>
              <w:spacing w:after="0" w:line="240" w:lineRule="auto"/>
              <w:rPr>
                <w:rFonts w:ascii="Times New Roman" w:hAnsi="Times New Roman" w:cs="Times New Roman"/>
                <w:bCs/>
                <w:color w:val="000000"/>
                <w:sz w:val="24"/>
                <w:szCs w:val="24"/>
                <w:shd w:val="clear" w:color="auto" w:fill="FFFFFF"/>
              </w:rPr>
            </w:pPr>
            <w:r w:rsidRPr="005A3F42">
              <w:rPr>
                <w:rFonts w:ascii="Times New Roman" w:hAnsi="Times New Roman" w:cs="Times New Roman"/>
                <w:bCs/>
                <w:color w:val="000000"/>
                <w:sz w:val="24"/>
                <w:szCs w:val="24"/>
                <w:shd w:val="clear" w:color="auto" w:fill="FFFFFF"/>
              </w:rPr>
              <w:t>Combaterea Coruptiei prin aplicarea legii si prevenire</w:t>
            </w:r>
          </w:p>
        </w:tc>
        <w:tc>
          <w:tcPr>
            <w:tcW w:w="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41D68" w:rsidRPr="005A3F42" w:rsidRDefault="00541D68" w:rsidP="00A85504">
            <w:pPr>
              <w:spacing w:after="0" w:line="240" w:lineRule="auto"/>
              <w:jc w:val="center"/>
              <w:rPr>
                <w:rFonts w:ascii="Times New Roman" w:hAnsi="Times New Roman" w:cs="Times New Roman"/>
                <w:bCs/>
                <w:sz w:val="24"/>
                <w:szCs w:val="24"/>
              </w:rPr>
            </w:pPr>
            <w:r w:rsidRPr="005A3F42">
              <w:rPr>
                <w:rFonts w:ascii="Times New Roman" w:hAnsi="Times New Roman" w:cs="Times New Roman"/>
                <w:bCs/>
                <w:sz w:val="24"/>
                <w:szCs w:val="24"/>
              </w:rPr>
              <w:t>Consiliul Europei</w:t>
            </w:r>
          </w:p>
          <w:p w:rsidR="00541D68" w:rsidRPr="005A3F42" w:rsidRDefault="00541D68" w:rsidP="00A85504">
            <w:pPr>
              <w:spacing w:after="0" w:line="240" w:lineRule="auto"/>
              <w:jc w:val="center"/>
              <w:rPr>
                <w:rFonts w:ascii="Times New Roman" w:hAnsi="Times New Roman" w:cs="Times New Roman"/>
                <w:bCs/>
                <w:sz w:val="24"/>
                <w:szCs w:val="24"/>
              </w:rPr>
            </w:pPr>
          </w:p>
          <w:p w:rsidR="00541D68" w:rsidRPr="005A3F42" w:rsidRDefault="00541D68" w:rsidP="00A85504">
            <w:pPr>
              <w:spacing w:after="0" w:line="240" w:lineRule="auto"/>
              <w:jc w:val="center"/>
              <w:rPr>
                <w:rFonts w:ascii="Times New Roman" w:hAnsi="Times New Roman" w:cs="Times New Roman"/>
                <w:bCs/>
                <w:sz w:val="24"/>
                <w:szCs w:val="24"/>
              </w:rPr>
            </w:pPr>
          </w:p>
          <w:p w:rsidR="00541D68" w:rsidRPr="005A3F42" w:rsidRDefault="00541D68" w:rsidP="00A85504">
            <w:pPr>
              <w:spacing w:after="0" w:line="240" w:lineRule="auto"/>
              <w:jc w:val="center"/>
              <w:rPr>
                <w:rFonts w:ascii="Times New Roman" w:hAnsi="Times New Roman" w:cs="Times New Roman"/>
                <w:bCs/>
                <w:color w:val="FF0000"/>
                <w:sz w:val="24"/>
                <w:szCs w:val="24"/>
                <w:shd w:val="clear" w:color="auto" w:fill="FFFFFF"/>
              </w:rPr>
            </w:pPr>
          </w:p>
        </w:tc>
        <w:tc>
          <w:tcPr>
            <w:tcW w:w="9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41D68" w:rsidRPr="00FF400D" w:rsidRDefault="00541D68" w:rsidP="00541D68">
            <w:pPr>
              <w:numPr>
                <w:ilvl w:val="0"/>
                <w:numId w:val="5"/>
              </w:numPr>
              <w:shd w:val="clear" w:color="auto" w:fill="FFFFFF"/>
              <w:spacing w:before="100" w:beforeAutospacing="1" w:after="0" w:line="240" w:lineRule="auto"/>
              <w:ind w:left="0"/>
              <w:rPr>
                <w:rFonts w:ascii="Times New Roman" w:eastAsia="Times New Roman" w:hAnsi="Times New Roman" w:cs="Times New Roman"/>
                <w:color w:val="000000"/>
              </w:rPr>
            </w:pPr>
            <w:r w:rsidRPr="00FF400D">
              <w:rPr>
                <w:rFonts w:ascii="Times New Roman" w:eastAsia="Times New Roman" w:hAnsi="Times New Roman" w:cs="Times New Roman"/>
                <w:bCs/>
                <w:color w:val="000000"/>
              </w:rPr>
              <w:t>Ministerul Justiției</w:t>
            </w:r>
          </w:p>
          <w:p w:rsidR="00541D68" w:rsidRPr="00FF400D" w:rsidRDefault="00541D68" w:rsidP="00541D68">
            <w:pPr>
              <w:numPr>
                <w:ilvl w:val="0"/>
                <w:numId w:val="5"/>
              </w:numPr>
              <w:shd w:val="clear" w:color="auto" w:fill="FFFFFF"/>
              <w:spacing w:before="100" w:beforeAutospacing="1" w:after="0" w:line="240" w:lineRule="auto"/>
              <w:ind w:left="0"/>
              <w:rPr>
                <w:rFonts w:ascii="Times New Roman" w:eastAsia="Times New Roman" w:hAnsi="Times New Roman" w:cs="Times New Roman"/>
                <w:color w:val="000000"/>
              </w:rPr>
            </w:pPr>
            <w:r w:rsidRPr="00FF400D">
              <w:rPr>
                <w:rFonts w:ascii="Times New Roman" w:eastAsia="Times New Roman" w:hAnsi="Times New Roman" w:cs="Times New Roman"/>
                <w:bCs/>
                <w:color w:val="000000"/>
              </w:rPr>
              <w:t>Banca Națională a Moldovei</w:t>
            </w:r>
          </w:p>
          <w:p w:rsidR="00541D68" w:rsidRPr="00FF400D" w:rsidRDefault="00541D68" w:rsidP="00541D68">
            <w:pPr>
              <w:numPr>
                <w:ilvl w:val="0"/>
                <w:numId w:val="5"/>
              </w:numPr>
              <w:shd w:val="clear" w:color="auto" w:fill="FFFFFF"/>
              <w:spacing w:before="100" w:beforeAutospacing="1" w:after="0" w:line="240" w:lineRule="auto"/>
              <w:ind w:left="0"/>
              <w:rPr>
                <w:rFonts w:ascii="Times New Roman" w:eastAsia="Times New Roman" w:hAnsi="Times New Roman" w:cs="Times New Roman"/>
                <w:color w:val="000000"/>
              </w:rPr>
            </w:pPr>
            <w:r w:rsidRPr="00FF400D">
              <w:rPr>
                <w:rFonts w:ascii="Times New Roman" w:eastAsia="Times New Roman" w:hAnsi="Times New Roman" w:cs="Times New Roman"/>
                <w:bCs/>
                <w:color w:val="000000"/>
              </w:rPr>
              <w:t>Ministerul Afacerilor Interne</w:t>
            </w:r>
          </w:p>
          <w:p w:rsidR="00541D68" w:rsidRPr="00FF400D" w:rsidRDefault="00541D68" w:rsidP="00541D68">
            <w:pPr>
              <w:numPr>
                <w:ilvl w:val="0"/>
                <w:numId w:val="5"/>
              </w:numPr>
              <w:shd w:val="clear" w:color="auto" w:fill="FFFFFF"/>
              <w:spacing w:before="100" w:beforeAutospacing="1" w:after="0" w:line="240" w:lineRule="auto"/>
              <w:ind w:left="0"/>
              <w:rPr>
                <w:rFonts w:ascii="Times New Roman" w:eastAsia="Times New Roman" w:hAnsi="Times New Roman" w:cs="Times New Roman"/>
                <w:color w:val="000000"/>
              </w:rPr>
            </w:pPr>
            <w:r w:rsidRPr="00FF400D">
              <w:rPr>
                <w:rFonts w:ascii="Times New Roman" w:eastAsia="Times New Roman" w:hAnsi="Times New Roman" w:cs="Times New Roman"/>
                <w:bCs/>
                <w:color w:val="000000"/>
              </w:rPr>
              <w:t>Comisia Națională de Integritate</w:t>
            </w:r>
          </w:p>
          <w:p w:rsidR="00541D68" w:rsidRPr="00FF400D" w:rsidRDefault="00541D68" w:rsidP="00541D68">
            <w:pPr>
              <w:numPr>
                <w:ilvl w:val="0"/>
                <w:numId w:val="5"/>
              </w:numPr>
              <w:shd w:val="clear" w:color="auto" w:fill="FFFFFF"/>
              <w:spacing w:before="100" w:beforeAutospacing="1" w:after="0" w:line="240" w:lineRule="auto"/>
              <w:ind w:left="0"/>
              <w:rPr>
                <w:rFonts w:ascii="Times New Roman" w:eastAsia="Times New Roman" w:hAnsi="Times New Roman" w:cs="Times New Roman"/>
                <w:color w:val="000000"/>
              </w:rPr>
            </w:pPr>
            <w:r w:rsidRPr="00FF400D">
              <w:rPr>
                <w:rFonts w:ascii="Times New Roman" w:eastAsia="Times New Roman" w:hAnsi="Times New Roman" w:cs="Times New Roman"/>
                <w:bCs/>
                <w:color w:val="000000"/>
              </w:rPr>
              <w:t>Procuratura Generală</w:t>
            </w:r>
          </w:p>
          <w:p w:rsidR="00541D68" w:rsidRPr="005A3F42" w:rsidRDefault="00541D68" w:rsidP="00541D68">
            <w:pPr>
              <w:numPr>
                <w:ilvl w:val="0"/>
                <w:numId w:val="5"/>
              </w:numPr>
              <w:shd w:val="clear" w:color="auto" w:fill="FFFFFF"/>
              <w:spacing w:before="100" w:beforeAutospacing="1" w:after="0" w:line="240" w:lineRule="auto"/>
              <w:ind w:left="0"/>
              <w:rPr>
                <w:rFonts w:ascii="Times New Roman" w:eastAsia="Times New Roman" w:hAnsi="Times New Roman" w:cs="Times New Roman"/>
                <w:color w:val="000000"/>
                <w:sz w:val="24"/>
                <w:szCs w:val="24"/>
              </w:rPr>
            </w:pPr>
            <w:r w:rsidRPr="00FF400D">
              <w:rPr>
                <w:rFonts w:ascii="Times New Roman" w:eastAsia="Times New Roman" w:hAnsi="Times New Roman" w:cs="Times New Roman"/>
                <w:bCs/>
                <w:color w:val="000000"/>
              </w:rPr>
              <w:t>Centrul Național Anticorupție</w:t>
            </w: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41D68" w:rsidRPr="005A3F42" w:rsidRDefault="00BB2D88" w:rsidP="00A85504">
            <w:pPr>
              <w:spacing w:after="0" w:line="240" w:lineRule="auto"/>
              <w:jc w:val="both"/>
              <w:rPr>
                <w:rFonts w:ascii="Times New Roman" w:eastAsia="Times New Roman" w:hAnsi="Times New Roman" w:cs="Times New Roman"/>
                <w:sz w:val="24"/>
                <w:szCs w:val="24"/>
              </w:rPr>
            </w:pPr>
            <w:hyperlink r:id="rId22" w:history="1">
              <w:r w:rsidR="00541D68" w:rsidRPr="005A3F42">
                <w:rPr>
                  <w:rFonts w:ascii="Times New Roman" w:eastAsia="Times New Roman" w:hAnsi="Times New Roman" w:cs="Times New Roman"/>
                  <w:sz w:val="24"/>
                  <w:szCs w:val="24"/>
                </w:rPr>
                <w:t>Hotărîrea Parlamentului nr.1172-XIII din 30 aprilie 1997</w:t>
              </w:r>
            </w:hyperlink>
            <w:r w:rsidR="00541D68" w:rsidRPr="005A3F42">
              <w:rPr>
                <w:rFonts w:ascii="Times New Roman" w:eastAsia="Times New Roman" w:hAnsi="Times New Roman" w:cs="Times New Roman"/>
                <w:sz w:val="24"/>
                <w:szCs w:val="24"/>
              </w:rPr>
              <w:t xml:space="preserve"> pentru aderarea Republicii Moldova la Acordul General cu privire la Privilegiile şi Imunităţile Consiliului Europei şi la Protocolul lui adiţional</w:t>
            </w:r>
            <w:r w:rsidR="00541D68" w:rsidRPr="005A3F42">
              <w:rPr>
                <w:rFonts w:ascii="Times New Roman" w:eastAsia="Times New Roman" w:hAnsi="Times New Roman" w:cs="Times New Roman"/>
                <w:sz w:val="24"/>
                <w:szCs w:val="24"/>
              </w:rPr>
              <w:br/>
            </w:r>
          </w:p>
        </w:tc>
      </w:tr>
    </w:tbl>
    <w:p w:rsidR="00F53D05" w:rsidRPr="005A3F42" w:rsidRDefault="005A14E1" w:rsidP="00F53D05">
      <w:pPr>
        <w:pStyle w:val="a4"/>
        <w:rPr>
          <w:color w:val="000000"/>
        </w:rPr>
      </w:pPr>
      <w:r w:rsidRPr="005A3F42">
        <w:rPr>
          <w:color w:val="000000"/>
        </w:rPr>
        <w:t xml:space="preserve">2) </w:t>
      </w:r>
      <w:r w:rsidR="00317621" w:rsidRPr="005A3F42">
        <w:rPr>
          <w:color w:val="000000"/>
        </w:rPr>
        <w:t>anexa nr.2</w:t>
      </w:r>
      <w:r w:rsidR="00A6604B" w:rsidRPr="005A3F42">
        <w:rPr>
          <w:color w:val="000000"/>
        </w:rPr>
        <w:t>,</w:t>
      </w:r>
      <w:r w:rsidR="00F11CA9" w:rsidRPr="005A3F42">
        <w:t xml:space="preserve"> </w:t>
      </w:r>
      <w:r w:rsidR="00F53D05" w:rsidRPr="005A3F42">
        <w:rPr>
          <w:color w:val="000000"/>
        </w:rPr>
        <w:t>poziția 26 va avea următorul cuprins:</w:t>
      </w:r>
    </w:p>
    <w:tbl>
      <w:tblPr>
        <w:tblW w:w="5722" w:type="pct"/>
        <w:jc w:val="center"/>
        <w:tblInd w:w="294" w:type="dxa"/>
        <w:tblCellMar>
          <w:left w:w="0" w:type="dxa"/>
          <w:right w:w="0" w:type="dxa"/>
        </w:tblCellMar>
        <w:tblLook w:val="00A0"/>
      </w:tblPr>
      <w:tblGrid>
        <w:gridCol w:w="309"/>
        <w:gridCol w:w="645"/>
        <w:gridCol w:w="2576"/>
        <w:gridCol w:w="978"/>
        <w:gridCol w:w="2901"/>
        <w:gridCol w:w="1862"/>
        <w:gridCol w:w="1544"/>
      </w:tblGrid>
      <w:tr w:rsidR="00D91805" w:rsidRPr="005A3F42" w:rsidTr="009B0EC6">
        <w:trPr>
          <w:trHeight w:val="2355"/>
          <w:jc w:val="center"/>
        </w:trPr>
        <w:tc>
          <w:tcPr>
            <w:tcW w:w="441"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7621" w:rsidRPr="005A3F42" w:rsidRDefault="00317621">
            <w:pPr>
              <w:spacing w:before="100" w:beforeAutospacing="1" w:after="100" w:afterAutospacing="1"/>
              <w:jc w:val="center"/>
              <w:rPr>
                <w:rFonts w:ascii="Times New Roman" w:hAnsi="Times New Roman" w:cs="Times New Roman"/>
                <w:sz w:val="24"/>
                <w:szCs w:val="24"/>
              </w:rPr>
            </w:pPr>
            <w:r w:rsidRPr="005A3F42">
              <w:rPr>
                <w:rFonts w:ascii="Times New Roman" w:hAnsi="Times New Roman" w:cs="Times New Roman"/>
                <w:sz w:val="24"/>
                <w:szCs w:val="24"/>
              </w:rPr>
              <w:t>„26.</w:t>
            </w:r>
          </w:p>
        </w:tc>
        <w:tc>
          <w:tcPr>
            <w:tcW w:w="1643"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7621" w:rsidRPr="005A3F42" w:rsidRDefault="00317621" w:rsidP="00F53D05">
            <w:pPr>
              <w:spacing w:before="100" w:beforeAutospacing="1" w:after="100" w:afterAutospacing="1"/>
              <w:jc w:val="both"/>
              <w:rPr>
                <w:rFonts w:ascii="Times New Roman" w:hAnsi="Times New Roman" w:cs="Times New Roman"/>
                <w:sz w:val="24"/>
                <w:szCs w:val="24"/>
              </w:rPr>
            </w:pPr>
            <w:r w:rsidRPr="005A3F42">
              <w:rPr>
                <w:rFonts w:ascii="Times New Roman" w:hAnsi="Times New Roman" w:cs="Times New Roman"/>
                <w:sz w:val="24"/>
                <w:szCs w:val="24"/>
              </w:rPr>
              <w:t>Ministerul Finanțelor, Cancelaria de Stat, Instituția publică „Centrul de Guvernare Electronică (E-Government)” – Proiectul „Modernizarea serviciilor guvernamentale”  </w:t>
            </w:r>
          </w:p>
          <w:p w:rsidR="00317621" w:rsidRPr="005A3F42" w:rsidRDefault="00317621" w:rsidP="00F53D05">
            <w:pPr>
              <w:spacing w:before="100" w:beforeAutospacing="1" w:after="100" w:afterAutospacing="1"/>
              <w:jc w:val="both"/>
              <w:rPr>
                <w:rFonts w:ascii="Times New Roman" w:hAnsi="Times New Roman" w:cs="Times New Roman"/>
                <w:sz w:val="24"/>
                <w:szCs w:val="24"/>
              </w:rPr>
            </w:pPr>
            <w:r w:rsidRPr="005A3F42">
              <w:rPr>
                <w:rFonts w:ascii="Times New Roman" w:hAnsi="Times New Roman" w:cs="Times New Roman"/>
                <w:sz w:val="24"/>
                <w:szCs w:val="24"/>
              </w:rPr>
              <w:t> </w:t>
            </w:r>
          </w:p>
        </w:tc>
        <w:tc>
          <w:tcPr>
            <w:tcW w:w="220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7621" w:rsidRPr="005A3F42" w:rsidRDefault="00317621" w:rsidP="00F53D05">
            <w:pPr>
              <w:spacing w:before="100" w:beforeAutospacing="1" w:after="100" w:afterAutospacing="1"/>
              <w:jc w:val="both"/>
              <w:rPr>
                <w:rFonts w:ascii="Times New Roman" w:hAnsi="Times New Roman" w:cs="Times New Roman"/>
                <w:sz w:val="24"/>
                <w:szCs w:val="24"/>
              </w:rPr>
            </w:pPr>
            <w:r w:rsidRPr="005A3F42">
              <w:rPr>
                <w:rFonts w:ascii="Times New Roman" w:hAnsi="Times New Roman" w:cs="Times New Roman"/>
                <w:sz w:val="24"/>
                <w:szCs w:val="24"/>
              </w:rPr>
              <w:t>Acordul de avans dintre Republica Moldova și Banca Internațională pentru Reconstrucție și Dezvoltare pentru pregătirea proiectului propus „Modernizarea serviciilor guvernamentale” (Avans pentru pregătirea proiectului nr.V0620001</w:t>
            </w:r>
            <w:r w:rsidRPr="00233175">
              <w:rPr>
                <w:rFonts w:ascii="Times New Roman" w:hAnsi="Times New Roman" w:cs="Times New Roman"/>
                <w:sz w:val="24"/>
                <w:szCs w:val="24"/>
              </w:rPr>
              <w:t>), ratificat prin Legea nr.137 din 13 iulie 2017</w:t>
            </w:r>
            <w:r w:rsidRPr="005A3F42">
              <w:rPr>
                <w:rFonts w:ascii="Times New Roman" w:hAnsi="Times New Roman" w:cs="Times New Roman"/>
                <w:sz w:val="24"/>
                <w:szCs w:val="24"/>
              </w:rPr>
              <w:t xml:space="preserve"> </w:t>
            </w:r>
          </w:p>
        </w:tc>
        <w:tc>
          <w:tcPr>
            <w:tcW w:w="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7621" w:rsidRPr="005A3F42" w:rsidRDefault="00317621">
            <w:pPr>
              <w:spacing w:before="100" w:beforeAutospacing="1" w:after="100" w:afterAutospacing="1"/>
              <w:jc w:val="center"/>
              <w:rPr>
                <w:rFonts w:ascii="Times New Roman" w:hAnsi="Times New Roman" w:cs="Times New Roman"/>
                <w:sz w:val="24"/>
                <w:szCs w:val="24"/>
              </w:rPr>
            </w:pPr>
            <w:r w:rsidRPr="005A3F42">
              <w:rPr>
                <w:rFonts w:ascii="Times New Roman" w:hAnsi="Times New Roman" w:cs="Times New Roman"/>
                <w:sz w:val="24"/>
                <w:szCs w:val="24"/>
              </w:rPr>
              <w:t>Integral</w:t>
            </w:r>
          </w:p>
        </w:tc>
      </w:tr>
      <w:tr w:rsidR="00D91805" w:rsidRPr="005A3F42" w:rsidTr="00193D86">
        <w:trPr>
          <w:trHeight w:val="348"/>
          <w:jc w:val="center"/>
        </w:trPr>
        <w:tc>
          <w:tcPr>
            <w:tcW w:w="441" w:type="pct"/>
            <w:gridSpan w:val="2"/>
            <w:vMerge/>
            <w:tcBorders>
              <w:top w:val="single" w:sz="6" w:space="0" w:color="000000"/>
              <w:left w:val="single" w:sz="6" w:space="0" w:color="000000"/>
              <w:bottom w:val="single" w:sz="6" w:space="0" w:color="000000"/>
              <w:right w:val="single" w:sz="6" w:space="0" w:color="000000"/>
            </w:tcBorders>
            <w:vAlign w:val="center"/>
            <w:hideMark/>
          </w:tcPr>
          <w:p w:rsidR="00317621" w:rsidRPr="005A3F42" w:rsidRDefault="00317621">
            <w:pPr>
              <w:rPr>
                <w:rFonts w:ascii="Times New Roman" w:hAnsi="Times New Roman" w:cs="Times New Roman"/>
                <w:sz w:val="24"/>
                <w:szCs w:val="24"/>
              </w:rPr>
            </w:pPr>
          </w:p>
        </w:tc>
        <w:tc>
          <w:tcPr>
            <w:tcW w:w="1643" w:type="pct"/>
            <w:gridSpan w:val="2"/>
            <w:vMerge/>
            <w:tcBorders>
              <w:top w:val="single" w:sz="6" w:space="0" w:color="000000"/>
              <w:left w:val="single" w:sz="6" w:space="0" w:color="000000"/>
              <w:bottom w:val="single" w:sz="6" w:space="0" w:color="000000"/>
              <w:right w:val="single" w:sz="6" w:space="0" w:color="000000"/>
            </w:tcBorders>
            <w:vAlign w:val="center"/>
            <w:hideMark/>
          </w:tcPr>
          <w:p w:rsidR="00317621" w:rsidRPr="005A3F42" w:rsidRDefault="00317621">
            <w:pPr>
              <w:rPr>
                <w:rFonts w:ascii="Times New Roman" w:hAnsi="Times New Roman" w:cs="Times New Roman"/>
                <w:sz w:val="24"/>
                <w:szCs w:val="24"/>
              </w:rPr>
            </w:pPr>
          </w:p>
        </w:tc>
        <w:tc>
          <w:tcPr>
            <w:tcW w:w="220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7621" w:rsidRPr="005A3F42" w:rsidRDefault="00317621">
            <w:pPr>
              <w:spacing w:before="100" w:beforeAutospacing="1" w:after="100" w:afterAutospacing="1"/>
              <w:rPr>
                <w:rFonts w:ascii="Times New Roman" w:hAnsi="Times New Roman" w:cs="Times New Roman"/>
                <w:sz w:val="24"/>
                <w:szCs w:val="24"/>
              </w:rPr>
            </w:pPr>
            <w:r w:rsidRPr="005A3F42">
              <w:rPr>
                <w:rFonts w:ascii="Times New Roman" w:hAnsi="Times New Roman" w:cs="Times New Roman"/>
                <w:sz w:val="24"/>
                <w:szCs w:val="24"/>
              </w:rPr>
              <w:t>Grantul TFOA2299</w:t>
            </w:r>
          </w:p>
        </w:tc>
        <w:tc>
          <w:tcPr>
            <w:tcW w:w="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7621" w:rsidRPr="005A3F42" w:rsidRDefault="00317621">
            <w:pPr>
              <w:spacing w:before="100" w:beforeAutospacing="1" w:after="100" w:afterAutospacing="1"/>
              <w:jc w:val="center"/>
              <w:rPr>
                <w:rFonts w:ascii="Times New Roman" w:hAnsi="Times New Roman" w:cs="Times New Roman"/>
                <w:sz w:val="24"/>
                <w:szCs w:val="24"/>
              </w:rPr>
            </w:pPr>
            <w:r w:rsidRPr="005A3F42">
              <w:rPr>
                <w:rFonts w:ascii="Times New Roman" w:hAnsi="Times New Roman" w:cs="Times New Roman"/>
                <w:sz w:val="24"/>
                <w:szCs w:val="24"/>
              </w:rPr>
              <w:t>Integral”.</w:t>
            </w:r>
          </w:p>
        </w:tc>
      </w:tr>
      <w:tr w:rsidR="0073410B" w:rsidRPr="005A3F42" w:rsidTr="00D91805">
        <w:tblPrEx>
          <w:jc w:val="left"/>
          <w:tblCellSpacing w:w="15" w:type="dxa"/>
          <w:tblCellMar>
            <w:top w:w="15" w:type="dxa"/>
            <w:left w:w="15" w:type="dxa"/>
            <w:bottom w:w="15" w:type="dxa"/>
            <w:right w:w="15" w:type="dxa"/>
          </w:tblCellMar>
          <w:tblLook w:val="04A0"/>
        </w:tblPrEx>
        <w:trPr>
          <w:gridBefore w:val="1"/>
          <w:gridAfter w:val="2"/>
          <w:wBefore w:w="143" w:type="pct"/>
          <w:wAfter w:w="1575" w:type="pct"/>
          <w:trHeight w:val="705"/>
          <w:tblCellSpacing w:w="15" w:type="dxa"/>
        </w:trPr>
        <w:tc>
          <w:tcPr>
            <w:tcW w:w="1489" w:type="pct"/>
            <w:gridSpan w:val="2"/>
            <w:tcBorders>
              <w:top w:val="nil"/>
              <w:left w:val="nil"/>
              <w:bottom w:val="nil"/>
              <w:right w:val="nil"/>
            </w:tcBorders>
            <w:tcMar>
              <w:top w:w="15" w:type="dxa"/>
              <w:left w:w="45" w:type="dxa"/>
              <w:bottom w:w="15" w:type="dxa"/>
              <w:right w:w="480" w:type="dxa"/>
            </w:tcMar>
            <w:hideMark/>
          </w:tcPr>
          <w:p w:rsidR="00FB28AB" w:rsidRPr="005A3F42" w:rsidRDefault="00FB28AB" w:rsidP="00531473">
            <w:pPr>
              <w:tabs>
                <w:tab w:val="left" w:pos="2470"/>
              </w:tabs>
              <w:spacing w:before="240" w:after="0" w:line="240" w:lineRule="auto"/>
              <w:ind w:right="-505"/>
              <w:rPr>
                <w:rFonts w:ascii="Times New Roman" w:eastAsia="Times New Roman" w:hAnsi="Times New Roman" w:cs="Times New Roman"/>
                <w:b/>
                <w:bCs/>
                <w:sz w:val="24"/>
                <w:szCs w:val="24"/>
              </w:rPr>
            </w:pPr>
            <w:r w:rsidRPr="005A3F42">
              <w:rPr>
                <w:rFonts w:ascii="Times New Roman" w:eastAsia="Times New Roman" w:hAnsi="Times New Roman" w:cs="Times New Roman"/>
                <w:b/>
                <w:bCs/>
                <w:sz w:val="24"/>
                <w:szCs w:val="24"/>
              </w:rPr>
              <w:t>PRIM- MINISTRU</w:t>
            </w:r>
          </w:p>
        </w:tc>
        <w:tc>
          <w:tcPr>
            <w:tcW w:w="1793" w:type="pct"/>
            <w:gridSpan w:val="2"/>
            <w:tcBorders>
              <w:top w:val="nil"/>
              <w:left w:val="nil"/>
              <w:bottom w:val="nil"/>
              <w:right w:val="nil"/>
            </w:tcBorders>
            <w:tcMar>
              <w:top w:w="15" w:type="dxa"/>
              <w:left w:w="45" w:type="dxa"/>
              <w:bottom w:w="15" w:type="dxa"/>
              <w:right w:w="45" w:type="dxa"/>
            </w:tcMar>
            <w:hideMark/>
          </w:tcPr>
          <w:p w:rsidR="00FB28AB" w:rsidRPr="005A3F42" w:rsidRDefault="00D431C6" w:rsidP="00FB28AB">
            <w:pPr>
              <w:spacing w:before="240" w:after="0" w:line="240" w:lineRule="auto"/>
              <w:ind w:firstLine="1149"/>
              <w:rPr>
                <w:rFonts w:ascii="Times New Roman" w:eastAsia="Times New Roman" w:hAnsi="Times New Roman" w:cs="Times New Roman"/>
                <w:b/>
                <w:bCs/>
                <w:sz w:val="24"/>
                <w:szCs w:val="24"/>
              </w:rPr>
            </w:pPr>
            <w:r w:rsidRPr="005A3F42">
              <w:rPr>
                <w:rFonts w:ascii="Times New Roman" w:eastAsia="Times New Roman" w:hAnsi="Times New Roman" w:cs="Times New Roman"/>
                <w:b/>
                <w:bCs/>
                <w:sz w:val="24"/>
                <w:szCs w:val="24"/>
              </w:rPr>
              <w:t xml:space="preserve">         </w:t>
            </w:r>
            <w:r w:rsidR="00C82339" w:rsidRPr="005A3F42">
              <w:rPr>
                <w:rFonts w:ascii="Times New Roman" w:eastAsia="Times New Roman" w:hAnsi="Times New Roman" w:cs="Times New Roman"/>
                <w:b/>
                <w:bCs/>
                <w:sz w:val="24"/>
                <w:szCs w:val="24"/>
              </w:rPr>
              <w:t xml:space="preserve">  </w:t>
            </w:r>
            <w:r w:rsidR="00722B43" w:rsidRPr="005A3F42">
              <w:rPr>
                <w:rFonts w:ascii="Times New Roman" w:eastAsia="Times New Roman" w:hAnsi="Times New Roman" w:cs="Times New Roman"/>
                <w:b/>
                <w:bCs/>
                <w:sz w:val="24"/>
                <w:szCs w:val="24"/>
              </w:rPr>
              <w:t xml:space="preserve">     </w:t>
            </w:r>
            <w:r w:rsidR="00C82339" w:rsidRPr="005A3F42">
              <w:rPr>
                <w:rFonts w:ascii="Times New Roman" w:eastAsia="Times New Roman" w:hAnsi="Times New Roman" w:cs="Times New Roman"/>
                <w:b/>
                <w:bCs/>
                <w:sz w:val="24"/>
                <w:szCs w:val="24"/>
              </w:rPr>
              <w:t xml:space="preserve">    </w:t>
            </w:r>
            <w:r w:rsidR="00FB28AB" w:rsidRPr="005A3F42">
              <w:rPr>
                <w:rFonts w:ascii="Times New Roman" w:eastAsia="Times New Roman" w:hAnsi="Times New Roman" w:cs="Times New Roman"/>
                <w:b/>
                <w:bCs/>
                <w:sz w:val="24"/>
                <w:szCs w:val="24"/>
              </w:rPr>
              <w:t>Pavel  FILIP</w:t>
            </w:r>
          </w:p>
          <w:p w:rsidR="00FB28AB" w:rsidRPr="005A3F42" w:rsidRDefault="00FB28AB" w:rsidP="00A85504">
            <w:pPr>
              <w:spacing w:after="0" w:line="240" w:lineRule="auto"/>
              <w:ind w:firstLine="567"/>
              <w:jc w:val="both"/>
              <w:rPr>
                <w:rFonts w:ascii="Times New Roman" w:eastAsia="Times New Roman" w:hAnsi="Times New Roman" w:cs="Times New Roman"/>
                <w:b/>
                <w:bCs/>
                <w:sz w:val="24"/>
                <w:szCs w:val="24"/>
              </w:rPr>
            </w:pPr>
            <w:r w:rsidRPr="005A3F42">
              <w:rPr>
                <w:rFonts w:ascii="Times New Roman" w:eastAsia="Times New Roman" w:hAnsi="Times New Roman" w:cs="Times New Roman"/>
                <w:b/>
                <w:bCs/>
                <w:sz w:val="24"/>
                <w:szCs w:val="24"/>
              </w:rPr>
              <w:t> </w:t>
            </w:r>
          </w:p>
        </w:tc>
      </w:tr>
      <w:tr w:rsidR="0073410B" w:rsidRPr="005A3F42" w:rsidTr="00D91805">
        <w:tblPrEx>
          <w:jc w:val="left"/>
          <w:tblCellSpacing w:w="15" w:type="dxa"/>
          <w:tblCellMar>
            <w:top w:w="15" w:type="dxa"/>
            <w:left w:w="15" w:type="dxa"/>
            <w:bottom w:w="15" w:type="dxa"/>
            <w:right w:w="15" w:type="dxa"/>
          </w:tblCellMar>
          <w:tblLook w:val="04A0"/>
        </w:tblPrEx>
        <w:trPr>
          <w:gridBefore w:val="1"/>
          <w:gridAfter w:val="2"/>
          <w:wBefore w:w="143" w:type="pct"/>
          <w:wAfter w:w="1575" w:type="pct"/>
          <w:trHeight w:val="465"/>
          <w:tblCellSpacing w:w="15" w:type="dxa"/>
        </w:trPr>
        <w:tc>
          <w:tcPr>
            <w:tcW w:w="1489" w:type="pct"/>
            <w:gridSpan w:val="2"/>
            <w:tcBorders>
              <w:top w:val="nil"/>
              <w:left w:val="nil"/>
              <w:bottom w:val="nil"/>
              <w:right w:val="nil"/>
            </w:tcBorders>
            <w:tcMar>
              <w:top w:w="15" w:type="dxa"/>
              <w:left w:w="45" w:type="dxa"/>
              <w:bottom w:w="15" w:type="dxa"/>
              <w:right w:w="480" w:type="dxa"/>
            </w:tcMar>
            <w:hideMark/>
          </w:tcPr>
          <w:p w:rsidR="00FB28AB" w:rsidRPr="005A3F42" w:rsidRDefault="00FB28AB" w:rsidP="00A85504">
            <w:pPr>
              <w:spacing w:after="0" w:line="240" w:lineRule="auto"/>
              <w:rPr>
                <w:rFonts w:ascii="Times New Roman" w:eastAsia="Times New Roman" w:hAnsi="Times New Roman" w:cs="Times New Roman"/>
                <w:b/>
                <w:bCs/>
                <w:sz w:val="24"/>
                <w:szCs w:val="24"/>
              </w:rPr>
            </w:pPr>
            <w:r w:rsidRPr="005A3F42">
              <w:rPr>
                <w:rFonts w:ascii="Times New Roman" w:eastAsia="Times New Roman" w:hAnsi="Times New Roman" w:cs="Times New Roman"/>
                <w:b/>
                <w:bCs/>
                <w:sz w:val="24"/>
                <w:szCs w:val="24"/>
              </w:rPr>
              <w:t>Contrasemnează:</w:t>
            </w:r>
          </w:p>
        </w:tc>
        <w:tc>
          <w:tcPr>
            <w:tcW w:w="1793" w:type="pct"/>
            <w:gridSpan w:val="2"/>
            <w:tcBorders>
              <w:top w:val="nil"/>
              <w:left w:val="nil"/>
              <w:bottom w:val="nil"/>
              <w:right w:val="nil"/>
            </w:tcBorders>
            <w:tcMar>
              <w:top w:w="15" w:type="dxa"/>
              <w:left w:w="45" w:type="dxa"/>
              <w:bottom w:w="15" w:type="dxa"/>
              <w:right w:w="45" w:type="dxa"/>
            </w:tcMar>
            <w:hideMark/>
          </w:tcPr>
          <w:p w:rsidR="00FB28AB" w:rsidRPr="005A3F42" w:rsidRDefault="00FB28AB" w:rsidP="00A85504">
            <w:pPr>
              <w:spacing w:after="0" w:line="240" w:lineRule="auto"/>
              <w:rPr>
                <w:rFonts w:ascii="Times New Roman" w:eastAsia="Times New Roman" w:hAnsi="Times New Roman" w:cs="Times New Roman"/>
                <w:b/>
                <w:bCs/>
                <w:sz w:val="24"/>
                <w:szCs w:val="24"/>
              </w:rPr>
            </w:pPr>
          </w:p>
        </w:tc>
      </w:tr>
      <w:tr w:rsidR="0073410B" w:rsidRPr="005A3F42" w:rsidTr="00D91805">
        <w:tblPrEx>
          <w:jc w:val="left"/>
          <w:tblCellSpacing w:w="15" w:type="dxa"/>
          <w:tblCellMar>
            <w:top w:w="15" w:type="dxa"/>
            <w:left w:w="15" w:type="dxa"/>
            <w:bottom w:w="15" w:type="dxa"/>
            <w:right w:w="15" w:type="dxa"/>
          </w:tblCellMar>
          <w:tblLook w:val="04A0"/>
        </w:tblPrEx>
        <w:trPr>
          <w:gridBefore w:val="1"/>
          <w:gridAfter w:val="2"/>
          <w:wBefore w:w="143" w:type="pct"/>
          <w:wAfter w:w="1575" w:type="pct"/>
          <w:trHeight w:val="465"/>
          <w:tblCellSpacing w:w="15" w:type="dxa"/>
        </w:trPr>
        <w:tc>
          <w:tcPr>
            <w:tcW w:w="1489" w:type="pct"/>
            <w:gridSpan w:val="2"/>
            <w:tcBorders>
              <w:top w:val="nil"/>
              <w:left w:val="nil"/>
              <w:bottom w:val="nil"/>
              <w:right w:val="nil"/>
            </w:tcBorders>
            <w:tcMar>
              <w:top w:w="15" w:type="dxa"/>
              <w:left w:w="45" w:type="dxa"/>
              <w:bottom w:w="15" w:type="dxa"/>
              <w:right w:w="480" w:type="dxa"/>
            </w:tcMar>
            <w:hideMark/>
          </w:tcPr>
          <w:p w:rsidR="00FB28AB" w:rsidRPr="005A3F42" w:rsidRDefault="00FB28AB" w:rsidP="00A85504">
            <w:pPr>
              <w:spacing w:after="0" w:line="240" w:lineRule="auto"/>
              <w:rPr>
                <w:rFonts w:ascii="Times New Roman" w:eastAsia="Times New Roman" w:hAnsi="Times New Roman" w:cs="Times New Roman"/>
                <w:b/>
                <w:bCs/>
                <w:sz w:val="24"/>
                <w:szCs w:val="24"/>
              </w:rPr>
            </w:pPr>
            <w:r w:rsidRPr="005A3F42">
              <w:rPr>
                <w:rFonts w:ascii="Times New Roman" w:eastAsia="Times New Roman" w:hAnsi="Times New Roman" w:cs="Times New Roman"/>
                <w:b/>
                <w:bCs/>
                <w:sz w:val="24"/>
                <w:szCs w:val="24"/>
              </w:rPr>
              <w:t xml:space="preserve">Ministrul finanţelor </w:t>
            </w:r>
          </w:p>
        </w:tc>
        <w:tc>
          <w:tcPr>
            <w:tcW w:w="1793" w:type="pct"/>
            <w:gridSpan w:val="2"/>
            <w:tcBorders>
              <w:top w:val="nil"/>
              <w:left w:val="nil"/>
              <w:bottom w:val="nil"/>
              <w:right w:val="nil"/>
            </w:tcBorders>
            <w:tcMar>
              <w:top w:w="15" w:type="dxa"/>
              <w:left w:w="45" w:type="dxa"/>
              <w:bottom w:w="15" w:type="dxa"/>
              <w:right w:w="45" w:type="dxa"/>
            </w:tcMar>
            <w:hideMark/>
          </w:tcPr>
          <w:p w:rsidR="00FB28AB" w:rsidRPr="005A3F42" w:rsidRDefault="00D431C6" w:rsidP="00FB28AB">
            <w:pPr>
              <w:spacing w:after="0" w:line="240" w:lineRule="auto"/>
              <w:ind w:firstLine="1149"/>
              <w:rPr>
                <w:rFonts w:ascii="Times New Roman" w:eastAsia="Times New Roman" w:hAnsi="Times New Roman" w:cs="Times New Roman"/>
                <w:b/>
                <w:bCs/>
                <w:sz w:val="24"/>
                <w:szCs w:val="24"/>
              </w:rPr>
            </w:pPr>
            <w:r w:rsidRPr="005A3F42">
              <w:rPr>
                <w:rFonts w:ascii="Times New Roman" w:eastAsia="Times New Roman" w:hAnsi="Times New Roman" w:cs="Times New Roman"/>
                <w:b/>
                <w:bCs/>
                <w:sz w:val="24"/>
                <w:szCs w:val="24"/>
              </w:rPr>
              <w:t xml:space="preserve">       </w:t>
            </w:r>
            <w:r w:rsidR="00C82339" w:rsidRPr="005A3F42">
              <w:rPr>
                <w:rFonts w:ascii="Times New Roman" w:eastAsia="Times New Roman" w:hAnsi="Times New Roman" w:cs="Times New Roman"/>
                <w:b/>
                <w:bCs/>
                <w:sz w:val="24"/>
                <w:szCs w:val="24"/>
              </w:rPr>
              <w:t xml:space="preserve">     </w:t>
            </w:r>
            <w:r w:rsidR="00FB28AB" w:rsidRPr="005A3F42">
              <w:rPr>
                <w:rFonts w:ascii="Times New Roman" w:eastAsia="Times New Roman" w:hAnsi="Times New Roman" w:cs="Times New Roman"/>
                <w:b/>
                <w:bCs/>
                <w:sz w:val="24"/>
                <w:szCs w:val="24"/>
              </w:rPr>
              <w:t xml:space="preserve">Octavian </w:t>
            </w:r>
            <w:r w:rsidR="00B15756" w:rsidRPr="005A3F42">
              <w:rPr>
                <w:rFonts w:ascii="Times New Roman" w:eastAsia="Times New Roman" w:hAnsi="Times New Roman" w:cs="Times New Roman"/>
                <w:b/>
                <w:bCs/>
                <w:sz w:val="24"/>
                <w:szCs w:val="24"/>
              </w:rPr>
              <w:t>A</w:t>
            </w:r>
            <w:r w:rsidR="00FB28AB" w:rsidRPr="005A3F42">
              <w:rPr>
                <w:rFonts w:ascii="Times New Roman" w:eastAsia="Times New Roman" w:hAnsi="Times New Roman" w:cs="Times New Roman"/>
                <w:b/>
                <w:bCs/>
                <w:sz w:val="24"/>
                <w:szCs w:val="24"/>
              </w:rPr>
              <w:t>rmaşu</w:t>
            </w:r>
          </w:p>
          <w:p w:rsidR="00FB28AB" w:rsidRPr="005A3F42" w:rsidRDefault="00FB28AB" w:rsidP="00A85504">
            <w:pPr>
              <w:spacing w:after="0" w:line="240" w:lineRule="auto"/>
              <w:ind w:firstLine="567"/>
              <w:jc w:val="both"/>
              <w:rPr>
                <w:rFonts w:ascii="Times New Roman" w:eastAsia="Times New Roman" w:hAnsi="Times New Roman" w:cs="Times New Roman"/>
                <w:b/>
                <w:bCs/>
                <w:sz w:val="24"/>
                <w:szCs w:val="24"/>
              </w:rPr>
            </w:pPr>
            <w:r w:rsidRPr="005A3F42">
              <w:rPr>
                <w:rFonts w:ascii="Times New Roman" w:eastAsia="Times New Roman" w:hAnsi="Times New Roman" w:cs="Times New Roman"/>
                <w:b/>
                <w:bCs/>
                <w:sz w:val="24"/>
                <w:szCs w:val="24"/>
              </w:rPr>
              <w:t> </w:t>
            </w:r>
          </w:p>
        </w:tc>
      </w:tr>
      <w:tr w:rsidR="00FB28AB" w:rsidRPr="005A3F42" w:rsidTr="00D91805">
        <w:tblPrEx>
          <w:jc w:val="left"/>
          <w:tblCellSpacing w:w="15" w:type="dxa"/>
          <w:tblCellMar>
            <w:top w:w="15" w:type="dxa"/>
            <w:left w:w="15" w:type="dxa"/>
            <w:bottom w:w="15" w:type="dxa"/>
            <w:right w:w="15" w:type="dxa"/>
          </w:tblCellMar>
          <w:tblLook w:val="04A0"/>
        </w:tblPrEx>
        <w:trPr>
          <w:gridBefore w:val="1"/>
          <w:gridAfter w:val="2"/>
          <w:wBefore w:w="143" w:type="pct"/>
          <w:wAfter w:w="1575" w:type="pct"/>
          <w:trHeight w:val="15"/>
          <w:tblCellSpacing w:w="15" w:type="dxa"/>
        </w:trPr>
        <w:tc>
          <w:tcPr>
            <w:tcW w:w="3282" w:type="pct"/>
            <w:gridSpan w:val="4"/>
            <w:tcBorders>
              <w:top w:val="nil"/>
              <w:left w:val="nil"/>
              <w:bottom w:val="nil"/>
              <w:right w:val="nil"/>
            </w:tcBorders>
            <w:tcMar>
              <w:top w:w="96" w:type="dxa"/>
              <w:left w:w="45" w:type="dxa"/>
              <w:bottom w:w="15" w:type="dxa"/>
              <w:right w:w="45" w:type="dxa"/>
            </w:tcMar>
            <w:hideMark/>
          </w:tcPr>
          <w:p w:rsidR="00FB28AB" w:rsidRPr="005A3F42" w:rsidRDefault="00FB28AB" w:rsidP="00A85504">
            <w:pPr>
              <w:spacing w:after="0" w:line="240" w:lineRule="auto"/>
              <w:rPr>
                <w:rFonts w:ascii="Times New Roman" w:eastAsia="Times New Roman" w:hAnsi="Times New Roman" w:cs="Times New Roman"/>
                <w:b/>
                <w:bCs/>
                <w:sz w:val="24"/>
                <w:szCs w:val="24"/>
              </w:rPr>
            </w:pPr>
          </w:p>
        </w:tc>
      </w:tr>
    </w:tbl>
    <w:p w:rsidR="004934EE" w:rsidRPr="005A3F42" w:rsidRDefault="004934EE" w:rsidP="00BE3066">
      <w:pPr>
        <w:rPr>
          <w:rFonts w:ascii="Times New Roman" w:hAnsi="Times New Roman" w:cs="Times New Roman"/>
          <w:sz w:val="24"/>
          <w:szCs w:val="24"/>
          <w:lang w:val="ro-RO"/>
        </w:rPr>
      </w:pPr>
    </w:p>
    <w:sectPr w:rsidR="004934EE" w:rsidRPr="005A3F42" w:rsidSect="004C2387">
      <w:footerReference w:type="default" r:id="rId23"/>
      <w:pgSz w:w="12240" w:h="15840"/>
      <w:pgMar w:top="36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FBC" w:rsidRDefault="00C12FBC" w:rsidP="00597836">
      <w:pPr>
        <w:spacing w:after="0" w:line="240" w:lineRule="auto"/>
      </w:pPr>
      <w:r>
        <w:separator/>
      </w:r>
    </w:p>
  </w:endnote>
  <w:endnote w:type="continuationSeparator" w:id="1">
    <w:p w:rsidR="00C12FBC" w:rsidRDefault="00C12FBC" w:rsidP="00597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8823"/>
      <w:docPartObj>
        <w:docPartGallery w:val="Page Numbers (Bottom of Page)"/>
        <w:docPartUnique/>
      </w:docPartObj>
    </w:sdtPr>
    <w:sdtContent>
      <w:p w:rsidR="00597836" w:rsidRDefault="00BB2D88">
        <w:pPr>
          <w:pStyle w:val="a7"/>
          <w:jc w:val="right"/>
        </w:pPr>
        <w:fldSimple w:instr=" PAGE   \* MERGEFORMAT ">
          <w:r w:rsidR="00233175">
            <w:rPr>
              <w:noProof/>
            </w:rPr>
            <w:t>6</w:t>
          </w:r>
        </w:fldSimple>
      </w:p>
    </w:sdtContent>
  </w:sdt>
  <w:p w:rsidR="00597836" w:rsidRDefault="0059783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FBC" w:rsidRDefault="00C12FBC" w:rsidP="00597836">
      <w:pPr>
        <w:spacing w:after="0" w:line="240" w:lineRule="auto"/>
      </w:pPr>
      <w:r>
        <w:separator/>
      </w:r>
    </w:p>
  </w:footnote>
  <w:footnote w:type="continuationSeparator" w:id="1">
    <w:p w:rsidR="00C12FBC" w:rsidRDefault="00C12FBC" w:rsidP="005978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F429C"/>
    <w:multiLevelType w:val="multilevel"/>
    <w:tmpl w:val="C75A4D9A"/>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DD4DAE"/>
    <w:multiLevelType w:val="multilevel"/>
    <w:tmpl w:val="8BEC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B35B63"/>
    <w:multiLevelType w:val="multilevel"/>
    <w:tmpl w:val="6778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241097"/>
    <w:multiLevelType w:val="multilevel"/>
    <w:tmpl w:val="389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A22BE5"/>
    <w:multiLevelType w:val="multilevel"/>
    <w:tmpl w:val="4D38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982101"/>
    <w:multiLevelType w:val="multilevel"/>
    <w:tmpl w:val="BDD0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9A552F"/>
    <w:multiLevelType w:val="multilevel"/>
    <w:tmpl w:val="7616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12075"/>
    <w:multiLevelType w:val="multilevel"/>
    <w:tmpl w:val="B80C206E"/>
    <w:lvl w:ilvl="0">
      <w:start w:val="1"/>
      <w:numFmt w:val="bullet"/>
      <w:lvlText w:val=""/>
      <w:lvlJc w:val="left"/>
      <w:pPr>
        <w:tabs>
          <w:tab w:val="num" w:pos="720"/>
        </w:tabs>
        <w:ind w:left="720" w:hanging="360"/>
      </w:pPr>
      <w:rPr>
        <w:rFonts w:ascii="Symbol" w:hAnsi="Symbol" w:hint="default"/>
        <w:sz w:val="20"/>
      </w:rPr>
    </w:lvl>
    <w:lvl w:ilvl="1">
      <w:start w:val="8"/>
      <w:numFmt w:val="lowerLetter"/>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C81464"/>
    <w:multiLevelType w:val="multilevel"/>
    <w:tmpl w:val="58761806"/>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6325B9"/>
    <w:multiLevelType w:val="multilevel"/>
    <w:tmpl w:val="C086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CD24B7"/>
    <w:multiLevelType w:val="multilevel"/>
    <w:tmpl w:val="7A8E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6"/>
  </w:num>
  <w:num w:numId="5">
    <w:abstractNumId w:val="5"/>
  </w:num>
  <w:num w:numId="6">
    <w:abstractNumId w:val="1"/>
  </w:num>
  <w:num w:numId="7">
    <w:abstractNumId w:val="4"/>
  </w:num>
  <w:num w:numId="8">
    <w:abstractNumId w:val="9"/>
  </w:num>
  <w:num w:numId="9">
    <w:abstractNumId w:val="2"/>
  </w:num>
  <w:num w:numId="10">
    <w:abstractNumId w:val="10"/>
  </w:num>
  <w:num w:numId="11">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7C22"/>
    <w:rsid w:val="00004335"/>
    <w:rsid w:val="00005DC4"/>
    <w:rsid w:val="00011368"/>
    <w:rsid w:val="0002346F"/>
    <w:rsid w:val="0002383C"/>
    <w:rsid w:val="00026DC3"/>
    <w:rsid w:val="00027067"/>
    <w:rsid w:val="00034056"/>
    <w:rsid w:val="000417DC"/>
    <w:rsid w:val="00045DEF"/>
    <w:rsid w:val="000516A7"/>
    <w:rsid w:val="000571B3"/>
    <w:rsid w:val="000573E3"/>
    <w:rsid w:val="00063A04"/>
    <w:rsid w:val="00082656"/>
    <w:rsid w:val="000851B9"/>
    <w:rsid w:val="000942D2"/>
    <w:rsid w:val="000A2BAF"/>
    <w:rsid w:val="000A3BED"/>
    <w:rsid w:val="000B41DD"/>
    <w:rsid w:val="000B60AD"/>
    <w:rsid w:val="000C1550"/>
    <w:rsid w:val="000C5FD3"/>
    <w:rsid w:val="000D451C"/>
    <w:rsid w:val="000D5FFE"/>
    <w:rsid w:val="000E0D2B"/>
    <w:rsid w:val="000E3A23"/>
    <w:rsid w:val="000E6A8E"/>
    <w:rsid w:val="000F300C"/>
    <w:rsid w:val="000F492E"/>
    <w:rsid w:val="000F4994"/>
    <w:rsid w:val="00100555"/>
    <w:rsid w:val="00101209"/>
    <w:rsid w:val="00103E0A"/>
    <w:rsid w:val="00106134"/>
    <w:rsid w:val="0011792A"/>
    <w:rsid w:val="00126477"/>
    <w:rsid w:val="00126529"/>
    <w:rsid w:val="00132DD2"/>
    <w:rsid w:val="0013406F"/>
    <w:rsid w:val="00136A18"/>
    <w:rsid w:val="00145FDE"/>
    <w:rsid w:val="00152F89"/>
    <w:rsid w:val="00156E9A"/>
    <w:rsid w:val="001707E0"/>
    <w:rsid w:val="0019131D"/>
    <w:rsid w:val="00193D86"/>
    <w:rsid w:val="001A0F18"/>
    <w:rsid w:val="001A55EA"/>
    <w:rsid w:val="001A6BE3"/>
    <w:rsid w:val="001A7C22"/>
    <w:rsid w:val="001B26AF"/>
    <w:rsid w:val="001B28C6"/>
    <w:rsid w:val="001B330A"/>
    <w:rsid w:val="001B5B7C"/>
    <w:rsid w:val="001B680B"/>
    <w:rsid w:val="001B75FA"/>
    <w:rsid w:val="001B7DC7"/>
    <w:rsid w:val="001C60BE"/>
    <w:rsid w:val="001C64AA"/>
    <w:rsid w:val="001D5C21"/>
    <w:rsid w:val="001F7183"/>
    <w:rsid w:val="0020158A"/>
    <w:rsid w:val="00206830"/>
    <w:rsid w:val="0021306F"/>
    <w:rsid w:val="00213FC4"/>
    <w:rsid w:val="00216721"/>
    <w:rsid w:val="00220097"/>
    <w:rsid w:val="00220A3B"/>
    <w:rsid w:val="00220C80"/>
    <w:rsid w:val="00225F8F"/>
    <w:rsid w:val="00232FB5"/>
    <w:rsid w:val="00233175"/>
    <w:rsid w:val="00237444"/>
    <w:rsid w:val="00286E49"/>
    <w:rsid w:val="002873DE"/>
    <w:rsid w:val="00296BCD"/>
    <w:rsid w:val="002B4BF9"/>
    <w:rsid w:val="002B6394"/>
    <w:rsid w:val="002C14A7"/>
    <w:rsid w:val="002C43CD"/>
    <w:rsid w:val="002C71F6"/>
    <w:rsid w:val="002C74E0"/>
    <w:rsid w:val="002D04FA"/>
    <w:rsid w:val="002D318B"/>
    <w:rsid w:val="002E0631"/>
    <w:rsid w:val="002E5893"/>
    <w:rsid w:val="00302C05"/>
    <w:rsid w:val="0030536E"/>
    <w:rsid w:val="00315DE5"/>
    <w:rsid w:val="00317621"/>
    <w:rsid w:val="00320C58"/>
    <w:rsid w:val="00321349"/>
    <w:rsid w:val="00330348"/>
    <w:rsid w:val="0033067C"/>
    <w:rsid w:val="00333B9D"/>
    <w:rsid w:val="00336E81"/>
    <w:rsid w:val="003432DD"/>
    <w:rsid w:val="003454A8"/>
    <w:rsid w:val="00347C79"/>
    <w:rsid w:val="00357122"/>
    <w:rsid w:val="00360B46"/>
    <w:rsid w:val="003709B1"/>
    <w:rsid w:val="00373577"/>
    <w:rsid w:val="00374D20"/>
    <w:rsid w:val="00375030"/>
    <w:rsid w:val="00382266"/>
    <w:rsid w:val="003831E1"/>
    <w:rsid w:val="0038532E"/>
    <w:rsid w:val="0039012E"/>
    <w:rsid w:val="003906A1"/>
    <w:rsid w:val="003A294F"/>
    <w:rsid w:val="003A590B"/>
    <w:rsid w:val="003B7529"/>
    <w:rsid w:val="003C57AE"/>
    <w:rsid w:val="003D206C"/>
    <w:rsid w:val="003D239E"/>
    <w:rsid w:val="003E4218"/>
    <w:rsid w:val="003E67D9"/>
    <w:rsid w:val="003F5737"/>
    <w:rsid w:val="00406D7F"/>
    <w:rsid w:val="00407B88"/>
    <w:rsid w:val="00410FAC"/>
    <w:rsid w:val="00411B87"/>
    <w:rsid w:val="00422C4B"/>
    <w:rsid w:val="00430AF4"/>
    <w:rsid w:val="00434809"/>
    <w:rsid w:val="00440A89"/>
    <w:rsid w:val="004413DC"/>
    <w:rsid w:val="00447F28"/>
    <w:rsid w:val="0045191A"/>
    <w:rsid w:val="00452B5D"/>
    <w:rsid w:val="00454C73"/>
    <w:rsid w:val="00461BAF"/>
    <w:rsid w:val="004623BC"/>
    <w:rsid w:val="00475A5B"/>
    <w:rsid w:val="004934EE"/>
    <w:rsid w:val="00495FEE"/>
    <w:rsid w:val="0049662F"/>
    <w:rsid w:val="004A4786"/>
    <w:rsid w:val="004A4B21"/>
    <w:rsid w:val="004A7D2F"/>
    <w:rsid w:val="004B21E8"/>
    <w:rsid w:val="004B35A0"/>
    <w:rsid w:val="004B6E3B"/>
    <w:rsid w:val="004B702F"/>
    <w:rsid w:val="004C2387"/>
    <w:rsid w:val="004D4F95"/>
    <w:rsid w:val="004D608E"/>
    <w:rsid w:val="004E45B3"/>
    <w:rsid w:val="004E4978"/>
    <w:rsid w:val="004E5DCF"/>
    <w:rsid w:val="004F0C05"/>
    <w:rsid w:val="004F13E0"/>
    <w:rsid w:val="004F2594"/>
    <w:rsid w:val="00500285"/>
    <w:rsid w:val="0050125E"/>
    <w:rsid w:val="005034CA"/>
    <w:rsid w:val="005044DB"/>
    <w:rsid w:val="005226B7"/>
    <w:rsid w:val="00531158"/>
    <w:rsid w:val="00531473"/>
    <w:rsid w:val="005316F3"/>
    <w:rsid w:val="00532D17"/>
    <w:rsid w:val="0053307A"/>
    <w:rsid w:val="00536480"/>
    <w:rsid w:val="00541D68"/>
    <w:rsid w:val="00542C2E"/>
    <w:rsid w:val="005506F7"/>
    <w:rsid w:val="005509D2"/>
    <w:rsid w:val="005514DA"/>
    <w:rsid w:val="00560A32"/>
    <w:rsid w:val="00580300"/>
    <w:rsid w:val="00580B6C"/>
    <w:rsid w:val="00585D7C"/>
    <w:rsid w:val="00586519"/>
    <w:rsid w:val="00586597"/>
    <w:rsid w:val="00587CE0"/>
    <w:rsid w:val="005907CF"/>
    <w:rsid w:val="00593B43"/>
    <w:rsid w:val="00597836"/>
    <w:rsid w:val="005A14E1"/>
    <w:rsid w:val="005A2D54"/>
    <w:rsid w:val="005A3F42"/>
    <w:rsid w:val="005A492F"/>
    <w:rsid w:val="005B308B"/>
    <w:rsid w:val="005B3591"/>
    <w:rsid w:val="005B4042"/>
    <w:rsid w:val="005C212F"/>
    <w:rsid w:val="005C5DFA"/>
    <w:rsid w:val="005C638C"/>
    <w:rsid w:val="005D1868"/>
    <w:rsid w:val="005D44FE"/>
    <w:rsid w:val="005E2A85"/>
    <w:rsid w:val="005F2059"/>
    <w:rsid w:val="00610042"/>
    <w:rsid w:val="006101AA"/>
    <w:rsid w:val="0061455C"/>
    <w:rsid w:val="00615AD1"/>
    <w:rsid w:val="00615FF4"/>
    <w:rsid w:val="0063237E"/>
    <w:rsid w:val="00636784"/>
    <w:rsid w:val="00651D5C"/>
    <w:rsid w:val="006649E3"/>
    <w:rsid w:val="00670418"/>
    <w:rsid w:val="00686AF0"/>
    <w:rsid w:val="00691C83"/>
    <w:rsid w:val="006929B3"/>
    <w:rsid w:val="00692DB1"/>
    <w:rsid w:val="00695B51"/>
    <w:rsid w:val="006A1F59"/>
    <w:rsid w:val="006A63CF"/>
    <w:rsid w:val="006B219E"/>
    <w:rsid w:val="006C0014"/>
    <w:rsid w:val="006C7A8C"/>
    <w:rsid w:val="006D689A"/>
    <w:rsid w:val="006E1E03"/>
    <w:rsid w:val="006E1EDF"/>
    <w:rsid w:val="006E7CED"/>
    <w:rsid w:val="00707AF3"/>
    <w:rsid w:val="007104F8"/>
    <w:rsid w:val="00710F36"/>
    <w:rsid w:val="007146A2"/>
    <w:rsid w:val="00721150"/>
    <w:rsid w:val="00722B43"/>
    <w:rsid w:val="00725454"/>
    <w:rsid w:val="00731B68"/>
    <w:rsid w:val="0073404C"/>
    <w:rsid w:val="0073410B"/>
    <w:rsid w:val="0074097B"/>
    <w:rsid w:val="00742391"/>
    <w:rsid w:val="00743245"/>
    <w:rsid w:val="00755817"/>
    <w:rsid w:val="00765639"/>
    <w:rsid w:val="00765EBE"/>
    <w:rsid w:val="007712C5"/>
    <w:rsid w:val="00781400"/>
    <w:rsid w:val="00784AFF"/>
    <w:rsid w:val="00787589"/>
    <w:rsid w:val="007B04B9"/>
    <w:rsid w:val="007B489A"/>
    <w:rsid w:val="007C3135"/>
    <w:rsid w:val="007D0ABF"/>
    <w:rsid w:val="007D166D"/>
    <w:rsid w:val="007D3BB9"/>
    <w:rsid w:val="007E41F7"/>
    <w:rsid w:val="007E51A8"/>
    <w:rsid w:val="007F3804"/>
    <w:rsid w:val="007F4915"/>
    <w:rsid w:val="007F5C0A"/>
    <w:rsid w:val="007F5CD3"/>
    <w:rsid w:val="008015CA"/>
    <w:rsid w:val="008114A2"/>
    <w:rsid w:val="00813884"/>
    <w:rsid w:val="008161A0"/>
    <w:rsid w:val="008254D3"/>
    <w:rsid w:val="00827233"/>
    <w:rsid w:val="00834DE4"/>
    <w:rsid w:val="00837FA2"/>
    <w:rsid w:val="008515F8"/>
    <w:rsid w:val="008527E6"/>
    <w:rsid w:val="00855AB0"/>
    <w:rsid w:val="00856B92"/>
    <w:rsid w:val="00866EED"/>
    <w:rsid w:val="00871F56"/>
    <w:rsid w:val="00872CD7"/>
    <w:rsid w:val="0088463C"/>
    <w:rsid w:val="008857B8"/>
    <w:rsid w:val="008870C9"/>
    <w:rsid w:val="00890E07"/>
    <w:rsid w:val="008925C9"/>
    <w:rsid w:val="008A1599"/>
    <w:rsid w:val="008B5858"/>
    <w:rsid w:val="008C6F54"/>
    <w:rsid w:val="008D525F"/>
    <w:rsid w:val="008E0B17"/>
    <w:rsid w:val="008E18D0"/>
    <w:rsid w:val="008E2889"/>
    <w:rsid w:val="008F1499"/>
    <w:rsid w:val="009027C8"/>
    <w:rsid w:val="00907569"/>
    <w:rsid w:val="00911E34"/>
    <w:rsid w:val="00917DDB"/>
    <w:rsid w:val="00920785"/>
    <w:rsid w:val="00942821"/>
    <w:rsid w:val="00951157"/>
    <w:rsid w:val="0095187B"/>
    <w:rsid w:val="009551A0"/>
    <w:rsid w:val="009627BB"/>
    <w:rsid w:val="00971446"/>
    <w:rsid w:val="009722A9"/>
    <w:rsid w:val="00972811"/>
    <w:rsid w:val="0098548C"/>
    <w:rsid w:val="00996B41"/>
    <w:rsid w:val="009A2648"/>
    <w:rsid w:val="009B0EC6"/>
    <w:rsid w:val="009B6B9A"/>
    <w:rsid w:val="009C175D"/>
    <w:rsid w:val="009C4DBB"/>
    <w:rsid w:val="009C56E5"/>
    <w:rsid w:val="009D1085"/>
    <w:rsid w:val="009D3AE8"/>
    <w:rsid w:val="009D6927"/>
    <w:rsid w:val="009E3263"/>
    <w:rsid w:val="009F18D8"/>
    <w:rsid w:val="009F6030"/>
    <w:rsid w:val="009F74E4"/>
    <w:rsid w:val="00A02B1B"/>
    <w:rsid w:val="00A14E8D"/>
    <w:rsid w:val="00A23997"/>
    <w:rsid w:val="00A25ACF"/>
    <w:rsid w:val="00A26772"/>
    <w:rsid w:val="00A30616"/>
    <w:rsid w:val="00A430BD"/>
    <w:rsid w:val="00A509F7"/>
    <w:rsid w:val="00A50DD4"/>
    <w:rsid w:val="00A55E11"/>
    <w:rsid w:val="00A6604B"/>
    <w:rsid w:val="00A810F9"/>
    <w:rsid w:val="00A85504"/>
    <w:rsid w:val="00AA2CF7"/>
    <w:rsid w:val="00AA6938"/>
    <w:rsid w:val="00AB7D0F"/>
    <w:rsid w:val="00AC7F49"/>
    <w:rsid w:val="00AF2942"/>
    <w:rsid w:val="00AF31AF"/>
    <w:rsid w:val="00AF3943"/>
    <w:rsid w:val="00AF500D"/>
    <w:rsid w:val="00B04B5C"/>
    <w:rsid w:val="00B07EC2"/>
    <w:rsid w:val="00B106F4"/>
    <w:rsid w:val="00B10890"/>
    <w:rsid w:val="00B14552"/>
    <w:rsid w:val="00B15756"/>
    <w:rsid w:val="00B22F3A"/>
    <w:rsid w:val="00B23448"/>
    <w:rsid w:val="00B23872"/>
    <w:rsid w:val="00B43620"/>
    <w:rsid w:val="00B505B7"/>
    <w:rsid w:val="00B6198C"/>
    <w:rsid w:val="00B62FC2"/>
    <w:rsid w:val="00B659A1"/>
    <w:rsid w:val="00B660B1"/>
    <w:rsid w:val="00B7000D"/>
    <w:rsid w:val="00B75719"/>
    <w:rsid w:val="00B76151"/>
    <w:rsid w:val="00B76473"/>
    <w:rsid w:val="00B81BA4"/>
    <w:rsid w:val="00B87866"/>
    <w:rsid w:val="00B91705"/>
    <w:rsid w:val="00B94D36"/>
    <w:rsid w:val="00B95D67"/>
    <w:rsid w:val="00B968DA"/>
    <w:rsid w:val="00BA5194"/>
    <w:rsid w:val="00BB2D88"/>
    <w:rsid w:val="00BB7ADD"/>
    <w:rsid w:val="00BD34E1"/>
    <w:rsid w:val="00BE08F1"/>
    <w:rsid w:val="00BE268D"/>
    <w:rsid w:val="00BE305F"/>
    <w:rsid w:val="00BE3066"/>
    <w:rsid w:val="00BF43B8"/>
    <w:rsid w:val="00BF58DA"/>
    <w:rsid w:val="00C04973"/>
    <w:rsid w:val="00C06D78"/>
    <w:rsid w:val="00C12FBC"/>
    <w:rsid w:val="00C20D35"/>
    <w:rsid w:val="00C34326"/>
    <w:rsid w:val="00C3629E"/>
    <w:rsid w:val="00C36ABA"/>
    <w:rsid w:val="00C43C39"/>
    <w:rsid w:val="00C45614"/>
    <w:rsid w:val="00C477CD"/>
    <w:rsid w:val="00C56B51"/>
    <w:rsid w:val="00C75BC2"/>
    <w:rsid w:val="00C75E1C"/>
    <w:rsid w:val="00C766E6"/>
    <w:rsid w:val="00C82339"/>
    <w:rsid w:val="00C8431D"/>
    <w:rsid w:val="00C867A2"/>
    <w:rsid w:val="00C931BE"/>
    <w:rsid w:val="00C933E9"/>
    <w:rsid w:val="00CA66A9"/>
    <w:rsid w:val="00CB0679"/>
    <w:rsid w:val="00CB1E14"/>
    <w:rsid w:val="00CB28FD"/>
    <w:rsid w:val="00CB2DF7"/>
    <w:rsid w:val="00CB4DCE"/>
    <w:rsid w:val="00CC047B"/>
    <w:rsid w:val="00CC4D24"/>
    <w:rsid w:val="00CD0F23"/>
    <w:rsid w:val="00CD55F3"/>
    <w:rsid w:val="00CD5BBB"/>
    <w:rsid w:val="00CE36A4"/>
    <w:rsid w:val="00CE76A5"/>
    <w:rsid w:val="00CF1EB2"/>
    <w:rsid w:val="00D0401F"/>
    <w:rsid w:val="00D115AC"/>
    <w:rsid w:val="00D13946"/>
    <w:rsid w:val="00D1565A"/>
    <w:rsid w:val="00D205E2"/>
    <w:rsid w:val="00D217CB"/>
    <w:rsid w:val="00D21C99"/>
    <w:rsid w:val="00D27BED"/>
    <w:rsid w:val="00D304F2"/>
    <w:rsid w:val="00D31ED9"/>
    <w:rsid w:val="00D376C3"/>
    <w:rsid w:val="00D431C6"/>
    <w:rsid w:val="00D445C3"/>
    <w:rsid w:val="00D44C69"/>
    <w:rsid w:val="00D5447C"/>
    <w:rsid w:val="00D56CB8"/>
    <w:rsid w:val="00D61816"/>
    <w:rsid w:val="00D63596"/>
    <w:rsid w:val="00D637DF"/>
    <w:rsid w:val="00D73033"/>
    <w:rsid w:val="00D761B4"/>
    <w:rsid w:val="00D765AE"/>
    <w:rsid w:val="00D91805"/>
    <w:rsid w:val="00DA1F94"/>
    <w:rsid w:val="00DB3C8B"/>
    <w:rsid w:val="00DB4118"/>
    <w:rsid w:val="00DC0468"/>
    <w:rsid w:val="00DD20AF"/>
    <w:rsid w:val="00DF03C9"/>
    <w:rsid w:val="00DF72FA"/>
    <w:rsid w:val="00E02180"/>
    <w:rsid w:val="00E0317A"/>
    <w:rsid w:val="00E139A7"/>
    <w:rsid w:val="00E23C9F"/>
    <w:rsid w:val="00E32083"/>
    <w:rsid w:val="00E33A08"/>
    <w:rsid w:val="00E37EE7"/>
    <w:rsid w:val="00E4122E"/>
    <w:rsid w:val="00E473A0"/>
    <w:rsid w:val="00E511D3"/>
    <w:rsid w:val="00E5515D"/>
    <w:rsid w:val="00E6186B"/>
    <w:rsid w:val="00E62301"/>
    <w:rsid w:val="00E70174"/>
    <w:rsid w:val="00E73674"/>
    <w:rsid w:val="00E93E56"/>
    <w:rsid w:val="00E9536A"/>
    <w:rsid w:val="00EA1357"/>
    <w:rsid w:val="00EA6508"/>
    <w:rsid w:val="00EA693B"/>
    <w:rsid w:val="00EB7356"/>
    <w:rsid w:val="00EC02C2"/>
    <w:rsid w:val="00EC750E"/>
    <w:rsid w:val="00ED0E7F"/>
    <w:rsid w:val="00ED4548"/>
    <w:rsid w:val="00ED7400"/>
    <w:rsid w:val="00EF15E5"/>
    <w:rsid w:val="00EF2371"/>
    <w:rsid w:val="00F04A4F"/>
    <w:rsid w:val="00F04E13"/>
    <w:rsid w:val="00F11CA9"/>
    <w:rsid w:val="00F2730E"/>
    <w:rsid w:val="00F30596"/>
    <w:rsid w:val="00F3124E"/>
    <w:rsid w:val="00F3216C"/>
    <w:rsid w:val="00F341B7"/>
    <w:rsid w:val="00F40BB4"/>
    <w:rsid w:val="00F444E5"/>
    <w:rsid w:val="00F53D05"/>
    <w:rsid w:val="00F54B55"/>
    <w:rsid w:val="00F55760"/>
    <w:rsid w:val="00F742A5"/>
    <w:rsid w:val="00F760EA"/>
    <w:rsid w:val="00F806EA"/>
    <w:rsid w:val="00F828CE"/>
    <w:rsid w:val="00FA37B8"/>
    <w:rsid w:val="00FB28AB"/>
    <w:rsid w:val="00FB5167"/>
    <w:rsid w:val="00FB77D1"/>
    <w:rsid w:val="00FC4063"/>
    <w:rsid w:val="00FC7104"/>
    <w:rsid w:val="00FD0734"/>
    <w:rsid w:val="00FD10F8"/>
    <w:rsid w:val="00FD4499"/>
    <w:rsid w:val="00FD5D25"/>
    <w:rsid w:val="00FD77C2"/>
    <w:rsid w:val="00FE6450"/>
    <w:rsid w:val="00FF04F9"/>
    <w:rsid w:val="00FF2A5A"/>
    <w:rsid w:val="00FF400D"/>
    <w:rsid w:val="00FF6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3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2A5"/>
    <w:pPr>
      <w:ind w:left="720"/>
      <w:contextualSpacing/>
    </w:pPr>
  </w:style>
  <w:style w:type="paragraph" w:styleId="a4">
    <w:name w:val="Normal (Web)"/>
    <w:basedOn w:val="a"/>
    <w:uiPriority w:val="99"/>
    <w:unhideWhenUsed/>
    <w:rsid w:val="00855AB0"/>
    <w:pPr>
      <w:spacing w:after="0" w:line="240" w:lineRule="auto"/>
      <w:ind w:firstLine="567"/>
      <w:jc w:val="both"/>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597836"/>
    <w:pPr>
      <w:tabs>
        <w:tab w:val="center" w:pos="4680"/>
        <w:tab w:val="right" w:pos="9360"/>
      </w:tabs>
      <w:spacing w:after="0" w:line="240" w:lineRule="auto"/>
    </w:pPr>
  </w:style>
  <w:style w:type="character" w:customStyle="1" w:styleId="a6">
    <w:name w:val="Верхний колонтитул Знак"/>
    <w:basedOn w:val="a0"/>
    <w:link w:val="a5"/>
    <w:uiPriority w:val="99"/>
    <w:semiHidden/>
    <w:rsid w:val="00597836"/>
  </w:style>
  <w:style w:type="paragraph" w:styleId="a7">
    <w:name w:val="footer"/>
    <w:basedOn w:val="a"/>
    <w:link w:val="a8"/>
    <w:uiPriority w:val="99"/>
    <w:unhideWhenUsed/>
    <w:rsid w:val="00597836"/>
    <w:pPr>
      <w:tabs>
        <w:tab w:val="center" w:pos="4680"/>
        <w:tab w:val="right" w:pos="9360"/>
      </w:tabs>
      <w:spacing w:after="0" w:line="240" w:lineRule="auto"/>
    </w:pPr>
  </w:style>
  <w:style w:type="character" w:customStyle="1" w:styleId="a8">
    <w:name w:val="Нижний колонтитул Знак"/>
    <w:basedOn w:val="a0"/>
    <w:link w:val="a7"/>
    <w:uiPriority w:val="99"/>
    <w:rsid w:val="00597836"/>
  </w:style>
  <w:style w:type="character" w:styleId="a9">
    <w:name w:val="Hyperlink"/>
    <w:basedOn w:val="a0"/>
    <w:uiPriority w:val="99"/>
    <w:semiHidden/>
    <w:unhideWhenUsed/>
    <w:rsid w:val="00296BCD"/>
    <w:rPr>
      <w:color w:val="0000FF"/>
      <w:u w:val="single"/>
    </w:rPr>
  </w:style>
</w:styles>
</file>

<file path=word/webSettings.xml><?xml version="1.0" encoding="utf-8"?>
<w:webSettings xmlns:r="http://schemas.openxmlformats.org/officeDocument/2006/relationships" xmlns:w="http://schemas.openxmlformats.org/wordprocessingml/2006/main">
  <w:divs>
    <w:div w:id="54814573">
      <w:bodyDiv w:val="1"/>
      <w:marLeft w:val="0"/>
      <w:marRight w:val="0"/>
      <w:marTop w:val="0"/>
      <w:marBottom w:val="0"/>
      <w:divBdr>
        <w:top w:val="none" w:sz="0" w:space="0" w:color="auto"/>
        <w:left w:val="none" w:sz="0" w:space="0" w:color="auto"/>
        <w:bottom w:val="none" w:sz="0" w:space="0" w:color="auto"/>
        <w:right w:val="none" w:sz="0" w:space="0" w:color="auto"/>
      </w:divBdr>
    </w:div>
    <w:div w:id="106314575">
      <w:bodyDiv w:val="1"/>
      <w:marLeft w:val="0"/>
      <w:marRight w:val="0"/>
      <w:marTop w:val="0"/>
      <w:marBottom w:val="0"/>
      <w:divBdr>
        <w:top w:val="none" w:sz="0" w:space="0" w:color="auto"/>
        <w:left w:val="none" w:sz="0" w:space="0" w:color="auto"/>
        <w:bottom w:val="none" w:sz="0" w:space="0" w:color="auto"/>
        <w:right w:val="none" w:sz="0" w:space="0" w:color="auto"/>
      </w:divBdr>
    </w:div>
    <w:div w:id="131798831">
      <w:bodyDiv w:val="1"/>
      <w:marLeft w:val="0"/>
      <w:marRight w:val="0"/>
      <w:marTop w:val="0"/>
      <w:marBottom w:val="0"/>
      <w:divBdr>
        <w:top w:val="none" w:sz="0" w:space="0" w:color="auto"/>
        <w:left w:val="none" w:sz="0" w:space="0" w:color="auto"/>
        <w:bottom w:val="none" w:sz="0" w:space="0" w:color="auto"/>
        <w:right w:val="none" w:sz="0" w:space="0" w:color="auto"/>
      </w:divBdr>
    </w:div>
    <w:div w:id="242498931">
      <w:bodyDiv w:val="1"/>
      <w:marLeft w:val="0"/>
      <w:marRight w:val="0"/>
      <w:marTop w:val="0"/>
      <w:marBottom w:val="0"/>
      <w:divBdr>
        <w:top w:val="none" w:sz="0" w:space="0" w:color="auto"/>
        <w:left w:val="none" w:sz="0" w:space="0" w:color="auto"/>
        <w:bottom w:val="none" w:sz="0" w:space="0" w:color="auto"/>
        <w:right w:val="none" w:sz="0" w:space="0" w:color="auto"/>
      </w:divBdr>
    </w:div>
    <w:div w:id="274993544">
      <w:bodyDiv w:val="1"/>
      <w:marLeft w:val="0"/>
      <w:marRight w:val="0"/>
      <w:marTop w:val="0"/>
      <w:marBottom w:val="0"/>
      <w:divBdr>
        <w:top w:val="none" w:sz="0" w:space="0" w:color="auto"/>
        <w:left w:val="none" w:sz="0" w:space="0" w:color="auto"/>
        <w:bottom w:val="none" w:sz="0" w:space="0" w:color="auto"/>
        <w:right w:val="none" w:sz="0" w:space="0" w:color="auto"/>
      </w:divBdr>
    </w:div>
    <w:div w:id="276572897">
      <w:bodyDiv w:val="1"/>
      <w:marLeft w:val="0"/>
      <w:marRight w:val="0"/>
      <w:marTop w:val="0"/>
      <w:marBottom w:val="0"/>
      <w:divBdr>
        <w:top w:val="none" w:sz="0" w:space="0" w:color="auto"/>
        <w:left w:val="none" w:sz="0" w:space="0" w:color="auto"/>
        <w:bottom w:val="none" w:sz="0" w:space="0" w:color="auto"/>
        <w:right w:val="none" w:sz="0" w:space="0" w:color="auto"/>
      </w:divBdr>
    </w:div>
    <w:div w:id="602616764">
      <w:bodyDiv w:val="1"/>
      <w:marLeft w:val="0"/>
      <w:marRight w:val="0"/>
      <w:marTop w:val="0"/>
      <w:marBottom w:val="0"/>
      <w:divBdr>
        <w:top w:val="none" w:sz="0" w:space="0" w:color="auto"/>
        <w:left w:val="none" w:sz="0" w:space="0" w:color="auto"/>
        <w:bottom w:val="none" w:sz="0" w:space="0" w:color="auto"/>
        <w:right w:val="none" w:sz="0" w:space="0" w:color="auto"/>
      </w:divBdr>
    </w:div>
    <w:div w:id="630282308">
      <w:bodyDiv w:val="1"/>
      <w:marLeft w:val="0"/>
      <w:marRight w:val="0"/>
      <w:marTop w:val="0"/>
      <w:marBottom w:val="0"/>
      <w:divBdr>
        <w:top w:val="none" w:sz="0" w:space="0" w:color="auto"/>
        <w:left w:val="none" w:sz="0" w:space="0" w:color="auto"/>
        <w:bottom w:val="none" w:sz="0" w:space="0" w:color="auto"/>
        <w:right w:val="none" w:sz="0" w:space="0" w:color="auto"/>
      </w:divBdr>
    </w:div>
    <w:div w:id="849177882">
      <w:bodyDiv w:val="1"/>
      <w:marLeft w:val="0"/>
      <w:marRight w:val="0"/>
      <w:marTop w:val="0"/>
      <w:marBottom w:val="0"/>
      <w:divBdr>
        <w:top w:val="none" w:sz="0" w:space="0" w:color="auto"/>
        <w:left w:val="none" w:sz="0" w:space="0" w:color="auto"/>
        <w:bottom w:val="none" w:sz="0" w:space="0" w:color="auto"/>
        <w:right w:val="none" w:sz="0" w:space="0" w:color="auto"/>
      </w:divBdr>
    </w:div>
    <w:div w:id="849684351">
      <w:bodyDiv w:val="1"/>
      <w:marLeft w:val="0"/>
      <w:marRight w:val="0"/>
      <w:marTop w:val="0"/>
      <w:marBottom w:val="0"/>
      <w:divBdr>
        <w:top w:val="none" w:sz="0" w:space="0" w:color="auto"/>
        <w:left w:val="none" w:sz="0" w:space="0" w:color="auto"/>
        <w:bottom w:val="none" w:sz="0" w:space="0" w:color="auto"/>
        <w:right w:val="none" w:sz="0" w:space="0" w:color="auto"/>
      </w:divBdr>
    </w:div>
    <w:div w:id="1247225293">
      <w:bodyDiv w:val="1"/>
      <w:marLeft w:val="0"/>
      <w:marRight w:val="0"/>
      <w:marTop w:val="0"/>
      <w:marBottom w:val="0"/>
      <w:divBdr>
        <w:top w:val="none" w:sz="0" w:space="0" w:color="auto"/>
        <w:left w:val="none" w:sz="0" w:space="0" w:color="auto"/>
        <w:bottom w:val="none" w:sz="0" w:space="0" w:color="auto"/>
        <w:right w:val="none" w:sz="0" w:space="0" w:color="auto"/>
      </w:divBdr>
    </w:div>
    <w:div w:id="1287663288">
      <w:bodyDiv w:val="1"/>
      <w:marLeft w:val="0"/>
      <w:marRight w:val="0"/>
      <w:marTop w:val="0"/>
      <w:marBottom w:val="0"/>
      <w:divBdr>
        <w:top w:val="none" w:sz="0" w:space="0" w:color="auto"/>
        <w:left w:val="none" w:sz="0" w:space="0" w:color="auto"/>
        <w:bottom w:val="none" w:sz="0" w:space="0" w:color="auto"/>
        <w:right w:val="none" w:sz="0" w:space="0" w:color="auto"/>
      </w:divBdr>
    </w:div>
    <w:div w:id="1523057127">
      <w:bodyDiv w:val="1"/>
      <w:marLeft w:val="0"/>
      <w:marRight w:val="0"/>
      <w:marTop w:val="0"/>
      <w:marBottom w:val="0"/>
      <w:divBdr>
        <w:top w:val="none" w:sz="0" w:space="0" w:color="auto"/>
        <w:left w:val="none" w:sz="0" w:space="0" w:color="auto"/>
        <w:bottom w:val="none" w:sz="0" w:space="0" w:color="auto"/>
        <w:right w:val="none" w:sz="0" w:space="0" w:color="auto"/>
      </w:divBdr>
    </w:div>
    <w:div w:id="1549030685">
      <w:bodyDiv w:val="1"/>
      <w:marLeft w:val="0"/>
      <w:marRight w:val="0"/>
      <w:marTop w:val="0"/>
      <w:marBottom w:val="0"/>
      <w:divBdr>
        <w:top w:val="none" w:sz="0" w:space="0" w:color="auto"/>
        <w:left w:val="none" w:sz="0" w:space="0" w:color="auto"/>
        <w:bottom w:val="none" w:sz="0" w:space="0" w:color="auto"/>
        <w:right w:val="none" w:sz="0" w:space="0" w:color="auto"/>
      </w:divBdr>
    </w:div>
    <w:div w:id="1578322747">
      <w:bodyDiv w:val="1"/>
      <w:marLeft w:val="0"/>
      <w:marRight w:val="0"/>
      <w:marTop w:val="0"/>
      <w:marBottom w:val="0"/>
      <w:divBdr>
        <w:top w:val="none" w:sz="0" w:space="0" w:color="auto"/>
        <w:left w:val="none" w:sz="0" w:space="0" w:color="auto"/>
        <w:bottom w:val="none" w:sz="0" w:space="0" w:color="auto"/>
        <w:right w:val="none" w:sz="0" w:space="0" w:color="auto"/>
      </w:divBdr>
    </w:div>
    <w:div w:id="1585994147">
      <w:bodyDiv w:val="1"/>
      <w:marLeft w:val="0"/>
      <w:marRight w:val="0"/>
      <w:marTop w:val="0"/>
      <w:marBottom w:val="0"/>
      <w:divBdr>
        <w:top w:val="none" w:sz="0" w:space="0" w:color="auto"/>
        <w:left w:val="none" w:sz="0" w:space="0" w:color="auto"/>
        <w:bottom w:val="none" w:sz="0" w:space="0" w:color="auto"/>
        <w:right w:val="none" w:sz="0" w:space="0" w:color="auto"/>
      </w:divBdr>
    </w:div>
    <w:div w:id="1607692950">
      <w:bodyDiv w:val="1"/>
      <w:marLeft w:val="0"/>
      <w:marRight w:val="0"/>
      <w:marTop w:val="0"/>
      <w:marBottom w:val="0"/>
      <w:divBdr>
        <w:top w:val="none" w:sz="0" w:space="0" w:color="auto"/>
        <w:left w:val="none" w:sz="0" w:space="0" w:color="auto"/>
        <w:bottom w:val="none" w:sz="0" w:space="0" w:color="auto"/>
        <w:right w:val="none" w:sz="0" w:space="0" w:color="auto"/>
      </w:divBdr>
    </w:div>
    <w:div w:id="1647007925">
      <w:bodyDiv w:val="1"/>
      <w:marLeft w:val="0"/>
      <w:marRight w:val="0"/>
      <w:marTop w:val="0"/>
      <w:marBottom w:val="0"/>
      <w:divBdr>
        <w:top w:val="none" w:sz="0" w:space="0" w:color="auto"/>
        <w:left w:val="none" w:sz="0" w:space="0" w:color="auto"/>
        <w:bottom w:val="none" w:sz="0" w:space="0" w:color="auto"/>
        <w:right w:val="none" w:sz="0" w:space="0" w:color="auto"/>
      </w:divBdr>
    </w:div>
    <w:div w:id="1674910761">
      <w:bodyDiv w:val="1"/>
      <w:marLeft w:val="0"/>
      <w:marRight w:val="0"/>
      <w:marTop w:val="0"/>
      <w:marBottom w:val="0"/>
      <w:divBdr>
        <w:top w:val="none" w:sz="0" w:space="0" w:color="auto"/>
        <w:left w:val="none" w:sz="0" w:space="0" w:color="auto"/>
        <w:bottom w:val="none" w:sz="0" w:space="0" w:color="auto"/>
        <w:right w:val="none" w:sz="0" w:space="0" w:color="auto"/>
      </w:divBdr>
    </w:div>
    <w:div w:id="1711493794">
      <w:bodyDiv w:val="1"/>
      <w:marLeft w:val="0"/>
      <w:marRight w:val="0"/>
      <w:marTop w:val="0"/>
      <w:marBottom w:val="0"/>
      <w:divBdr>
        <w:top w:val="none" w:sz="0" w:space="0" w:color="auto"/>
        <w:left w:val="none" w:sz="0" w:space="0" w:color="auto"/>
        <w:bottom w:val="none" w:sz="0" w:space="0" w:color="auto"/>
        <w:right w:val="none" w:sz="0" w:space="0" w:color="auto"/>
      </w:divBdr>
    </w:div>
    <w:div w:id="1752661153">
      <w:bodyDiv w:val="1"/>
      <w:marLeft w:val="0"/>
      <w:marRight w:val="0"/>
      <w:marTop w:val="0"/>
      <w:marBottom w:val="0"/>
      <w:divBdr>
        <w:top w:val="none" w:sz="0" w:space="0" w:color="auto"/>
        <w:left w:val="none" w:sz="0" w:space="0" w:color="auto"/>
        <w:bottom w:val="none" w:sz="0" w:space="0" w:color="auto"/>
        <w:right w:val="none" w:sz="0" w:space="0" w:color="auto"/>
      </w:divBdr>
    </w:div>
    <w:div w:id="1893614126">
      <w:bodyDiv w:val="1"/>
      <w:marLeft w:val="0"/>
      <w:marRight w:val="0"/>
      <w:marTop w:val="0"/>
      <w:marBottom w:val="0"/>
      <w:divBdr>
        <w:top w:val="none" w:sz="0" w:space="0" w:color="auto"/>
        <w:left w:val="none" w:sz="0" w:space="0" w:color="auto"/>
        <w:bottom w:val="none" w:sz="0" w:space="0" w:color="auto"/>
        <w:right w:val="none" w:sz="0" w:space="0" w:color="auto"/>
      </w:divBdr>
    </w:div>
    <w:div w:id="2027903973">
      <w:bodyDiv w:val="1"/>
      <w:marLeft w:val="0"/>
      <w:marRight w:val="0"/>
      <w:marTop w:val="0"/>
      <w:marBottom w:val="0"/>
      <w:divBdr>
        <w:top w:val="none" w:sz="0" w:space="0" w:color="auto"/>
        <w:left w:val="none" w:sz="0" w:space="0" w:color="auto"/>
        <w:bottom w:val="none" w:sz="0" w:space="0" w:color="auto"/>
        <w:right w:val="none" w:sz="0" w:space="0" w:color="auto"/>
      </w:divBdr>
    </w:div>
    <w:div w:id="20565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HGHG20100408246" TargetMode="External"/><Relationship Id="rId13" Type="http://schemas.openxmlformats.org/officeDocument/2006/relationships/hyperlink" Target="lex:LPLP20150528112" TargetMode="External"/><Relationship Id="rId18" Type="http://schemas.openxmlformats.org/officeDocument/2006/relationships/hyperlink" Target="lex:LPLP201302229" TargetMode="External"/><Relationship Id="rId3" Type="http://schemas.openxmlformats.org/officeDocument/2006/relationships/styles" Target="styles.xml"/><Relationship Id="rId21" Type="http://schemas.openxmlformats.org/officeDocument/2006/relationships/hyperlink" Target="lex:LPLP20061227426" TargetMode="External"/><Relationship Id="rId7" Type="http://schemas.openxmlformats.org/officeDocument/2006/relationships/endnotes" Target="endnotes.xml"/><Relationship Id="rId12" Type="http://schemas.openxmlformats.org/officeDocument/2006/relationships/hyperlink" Target="lex:TR1019940321ACORD" TargetMode="External"/><Relationship Id="rId17" Type="http://schemas.openxmlformats.org/officeDocument/2006/relationships/hyperlink" Target="lex:LPLP20130222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lex:LPLP201302229" TargetMode="External"/><Relationship Id="rId20" Type="http://schemas.openxmlformats.org/officeDocument/2006/relationships/hyperlink" Target="lex:LPLP20061227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TR1019940321ACOR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lex:LPLP20150528112" TargetMode="External"/><Relationship Id="rId23" Type="http://schemas.openxmlformats.org/officeDocument/2006/relationships/footer" Target="footer1.xml"/><Relationship Id="rId10" Type="http://schemas.openxmlformats.org/officeDocument/2006/relationships/hyperlink" Target="lex:LPLP20081218283" TargetMode="External"/><Relationship Id="rId19" Type="http://schemas.openxmlformats.org/officeDocument/2006/relationships/hyperlink" Target="lex:LPLP201302229" TargetMode="External"/><Relationship Id="rId4" Type="http://schemas.openxmlformats.org/officeDocument/2006/relationships/settings" Target="settings.xml"/><Relationship Id="rId9" Type="http://schemas.openxmlformats.org/officeDocument/2006/relationships/hyperlink" Target="lex:LPLP20081218283" TargetMode="External"/><Relationship Id="rId14" Type="http://schemas.openxmlformats.org/officeDocument/2006/relationships/hyperlink" Target="lex:LPLP20150528112" TargetMode="External"/><Relationship Id="rId22" Type="http://schemas.openxmlformats.org/officeDocument/2006/relationships/hyperlink" Target="lex:HPHP199704301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71227-A3E5-4E99-AE2B-FB533EB3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7</Pages>
  <Words>1754</Words>
  <Characters>10002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cp:lastPrinted>2017-08-28T15:24:00Z</cp:lastPrinted>
  <dcterms:created xsi:type="dcterms:W3CDTF">2017-08-24T13:09:00Z</dcterms:created>
  <dcterms:modified xsi:type="dcterms:W3CDTF">2017-09-04T14:25:00Z</dcterms:modified>
</cp:coreProperties>
</file>