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A2D" w:rsidRDefault="00536A2D" w:rsidP="00536A2D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/>
        <w:jc w:val="both"/>
        <w:rPr>
          <w:rFonts w:ascii="Times New Roman" w:eastAsia="Times New Roman" w:hAnsi="Times New Roman" w:cs="Times New Roman"/>
          <w:lang w:eastAsia="ru-RU"/>
        </w:rPr>
      </w:pPr>
    </w:p>
    <w:p w:rsidR="00023E5D" w:rsidRDefault="00023E5D" w:rsidP="00536A2D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/>
        <w:jc w:val="both"/>
        <w:rPr>
          <w:rFonts w:ascii="Times New Roman" w:eastAsia="Times New Roman" w:hAnsi="Times New Roman" w:cs="Times New Roman"/>
          <w:lang w:eastAsia="ru-RU"/>
        </w:rPr>
      </w:pPr>
    </w:p>
    <w:p w:rsidR="00536A2D" w:rsidRPr="00287F72" w:rsidRDefault="00E74B8A" w:rsidP="00C14C2A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87F7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Cu privire la aprobarea normei de metrologie legală</w:t>
      </w:r>
      <w:r w:rsidR="00C14C2A" w:rsidRPr="00287F72">
        <w:rPr>
          <w:lang w:val="ro-RO"/>
        </w:rPr>
        <w:t xml:space="preserve"> </w:t>
      </w:r>
      <w:r w:rsidR="00C14C2A" w:rsidRPr="00287F7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NML 3-08:2017 „Contoare de apă. Procedura de verificare metrologică”</w:t>
      </w:r>
    </w:p>
    <w:p w:rsidR="00943C96" w:rsidRDefault="00943C96" w:rsidP="00943C96">
      <w:pPr>
        <w:tabs>
          <w:tab w:val="left" w:pos="4140"/>
          <w:tab w:val="left" w:pos="4680"/>
          <w:tab w:val="left" w:pos="4860"/>
        </w:tabs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36A2D" w:rsidRPr="00287F72" w:rsidRDefault="00C14C2A" w:rsidP="00C14C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287F7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temeiul art. 5, alin. (3), art. 6, alin. (3), art. 13, alin. (3) al Legii metrologiei nr. 19 din 04 martie 2016 (Monitorul Oficial al Republicii Moldova, 2016, nr.100-105, art.190), pentru asigurarea uniformităţii, legalităţii şi exactităţii măsurărilor în domeniile de interes public pe teritoriul Republicii Moldova</w:t>
      </w:r>
    </w:p>
    <w:p w:rsidR="00C14C2A" w:rsidRPr="00287F72" w:rsidRDefault="00C14C2A" w:rsidP="00C14C2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</w:p>
    <w:p w:rsidR="00536A2D" w:rsidRPr="00C14C2A" w:rsidRDefault="00536A2D" w:rsidP="00536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4C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ORDON:</w:t>
      </w:r>
    </w:p>
    <w:p w:rsidR="00536A2D" w:rsidRPr="00C14C2A" w:rsidRDefault="00536A2D" w:rsidP="00536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4C2A" w:rsidRPr="00C14C2A" w:rsidRDefault="00C14C2A" w:rsidP="00C14C2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C14C2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aprobă norma de metrologie legală NML 3-08:2017 „Contoare de apă. Procedura de verificare metrologică”, conform Anexei.  </w:t>
      </w:r>
    </w:p>
    <w:p w:rsidR="00C14C2A" w:rsidRPr="00C14C2A" w:rsidRDefault="00C14C2A" w:rsidP="00C14C2A">
      <w:pPr>
        <w:widowControl w:val="0"/>
        <w:tabs>
          <w:tab w:val="left" w:pos="993"/>
        </w:tabs>
        <w:spacing w:after="0" w:line="240" w:lineRule="auto"/>
        <w:ind w:left="567" w:right="-1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C14C2A" w:rsidRPr="00C14C2A" w:rsidRDefault="00C14C2A" w:rsidP="00C14C2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C14C2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Prezentul ordin se publică în Monitorul Oficial al Republicii Moldova şi se plasează pe pagina web a Ministerului Economiei.</w:t>
      </w:r>
    </w:p>
    <w:p w:rsidR="00C14C2A" w:rsidRPr="00C14C2A" w:rsidRDefault="00C14C2A" w:rsidP="00C14C2A">
      <w:pPr>
        <w:widowControl w:val="0"/>
        <w:tabs>
          <w:tab w:val="left" w:pos="993"/>
        </w:tabs>
        <w:spacing w:after="0" w:line="240" w:lineRule="auto"/>
        <w:ind w:left="567" w:right="-1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36A2D" w:rsidRPr="00C14C2A" w:rsidRDefault="00C14C2A" w:rsidP="00C14C2A">
      <w:pPr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right="-11"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C14C2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Se pune în sarcina Institutului Naţional de Metrologie plasarea pe pagina sa web a prezentului ordin şi publicarea acestuia în revista de specialitate “Metrologie”.</w:t>
      </w:r>
    </w:p>
    <w:p w:rsidR="00005A51" w:rsidRPr="00C14C2A" w:rsidRDefault="00005A51" w:rsidP="0056046C">
      <w:pPr>
        <w:ind w:left="-450"/>
        <w:rPr>
          <w:rFonts w:cstheme="minorHAnsi"/>
          <w:sz w:val="28"/>
          <w:szCs w:val="28"/>
        </w:rPr>
      </w:pPr>
    </w:p>
    <w:p w:rsidR="00023E5D" w:rsidRPr="00C14C2A" w:rsidRDefault="00023E5D" w:rsidP="0056046C">
      <w:pPr>
        <w:ind w:left="-450"/>
        <w:rPr>
          <w:rFonts w:cstheme="minorHAnsi"/>
          <w:sz w:val="28"/>
          <w:szCs w:val="28"/>
          <w:lang w:val="ro-RO"/>
        </w:rPr>
      </w:pPr>
    </w:p>
    <w:p w:rsidR="00005A51" w:rsidRPr="00C14C2A" w:rsidRDefault="00005A51" w:rsidP="00536A2D">
      <w:pPr>
        <w:spacing w:after="0" w:line="240" w:lineRule="auto"/>
        <w:ind w:left="284" w:right="567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C14C2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Viceprim - ministru, </w:t>
      </w:r>
    </w:p>
    <w:p w:rsidR="00005A51" w:rsidRPr="00C14C2A" w:rsidRDefault="00005A51" w:rsidP="00536A2D">
      <w:pPr>
        <w:spacing w:after="0" w:line="240" w:lineRule="auto"/>
        <w:ind w:left="284" w:right="-1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C14C2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ministru                                                               </w:t>
      </w:r>
      <w:r w:rsidR="00023E5D" w:rsidRPr="00C14C2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</w:t>
      </w:r>
      <w:r w:rsidRPr="00C14C2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              Octavian CALMÎC</w:t>
      </w:r>
    </w:p>
    <w:p w:rsidR="00023E5D" w:rsidRDefault="00023E5D" w:rsidP="00536A2D">
      <w:pPr>
        <w:spacing w:after="0" w:line="240" w:lineRule="auto"/>
        <w:ind w:left="284" w:right="-1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023E5D" w:rsidRPr="00005A51" w:rsidRDefault="00023E5D" w:rsidP="00536A2D">
      <w:pPr>
        <w:spacing w:after="0" w:line="240" w:lineRule="auto"/>
        <w:ind w:left="284" w:right="-1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FD4C28" w:rsidRDefault="00FD4C28" w:rsidP="00FD4C28">
      <w:pPr>
        <w:ind w:right="-450"/>
        <w:rPr>
          <w:rFonts w:cstheme="minorHAnsi"/>
          <w:sz w:val="32"/>
          <w:szCs w:val="32"/>
          <w:lang w:val="ro-RO"/>
        </w:rPr>
      </w:pPr>
    </w:p>
    <w:p w:rsidR="00C14C2A" w:rsidRDefault="00C14C2A" w:rsidP="00FD4C28">
      <w:pPr>
        <w:ind w:right="-450"/>
        <w:rPr>
          <w:rFonts w:cstheme="minorHAnsi"/>
          <w:sz w:val="32"/>
          <w:szCs w:val="32"/>
          <w:lang w:val="ro-RO"/>
        </w:rPr>
      </w:pPr>
    </w:p>
    <w:p w:rsidR="00C14C2A" w:rsidRDefault="00C14C2A" w:rsidP="00FD4C28">
      <w:pPr>
        <w:ind w:right="-450"/>
        <w:rPr>
          <w:rFonts w:cstheme="minorHAnsi"/>
          <w:sz w:val="32"/>
          <w:szCs w:val="32"/>
          <w:lang w:val="ro-RO"/>
        </w:rPr>
      </w:pPr>
      <w:bookmarkStart w:id="0" w:name="_GoBack"/>
      <w:bookmarkEnd w:id="0"/>
    </w:p>
    <w:sectPr w:rsidR="00C14C2A" w:rsidSect="00023E5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284" w:right="758" w:bottom="0" w:left="1418" w:header="294" w:footer="72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C06" w:rsidRDefault="00A17C06" w:rsidP="003550DA">
      <w:pPr>
        <w:spacing w:after="0" w:line="240" w:lineRule="auto"/>
      </w:pPr>
      <w:r>
        <w:separator/>
      </w:r>
    </w:p>
  </w:endnote>
  <w:endnote w:type="continuationSeparator" w:id="0">
    <w:p w:rsidR="00A17C06" w:rsidRDefault="00A17C06" w:rsidP="0035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041" w:rsidRPr="00B74F4F" w:rsidRDefault="00743041" w:rsidP="00743041">
    <w:pPr>
      <w:ind w:left="-450"/>
      <w:rPr>
        <w:lang w:val="ro-MD"/>
      </w:rPr>
    </w:pPr>
  </w:p>
  <w:p w:rsidR="00743041" w:rsidRDefault="007430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583" w:rsidRPr="00117583" w:rsidRDefault="00117583" w:rsidP="00117583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 w:rsidRPr="00117583">
      <w:rPr>
        <w:rFonts w:ascii="Calibri Light" w:hAnsi="Calibri Light" w:cs="Calibri Light"/>
        <w:sz w:val="18"/>
        <w:szCs w:val="18"/>
        <w:lang w:val="ro-MD"/>
      </w:rPr>
      <w:t>Piaţa Marii Adunări Naţionale nr. 1, Chişinău, MD-2033, tel. +373-22-25-01-07, fax +373-22-23-40-64</w:t>
    </w:r>
  </w:p>
  <w:p w:rsidR="00117583" w:rsidRPr="00117583" w:rsidRDefault="00117583" w:rsidP="00023E5D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 w:rsidRPr="00117583">
      <w:rPr>
        <w:rFonts w:ascii="Calibri Light" w:hAnsi="Calibri Light" w:cs="Calibri Light"/>
        <w:sz w:val="18"/>
        <w:szCs w:val="18"/>
        <w:lang w:val="ro-MD"/>
      </w:rPr>
      <w:t xml:space="preserve">E-mail: </w:t>
    </w:r>
    <w:hyperlink r:id="rId1" w:history="1">
      <w:r w:rsidRPr="00117583">
        <w:rPr>
          <w:rFonts w:ascii="Calibri Light" w:hAnsi="Calibri Light" w:cs="Calibri Light"/>
          <w:color w:val="0000FF"/>
          <w:sz w:val="18"/>
          <w:szCs w:val="18"/>
          <w:u w:val="single"/>
          <w:lang w:val="ro-MD"/>
        </w:rPr>
        <w:t>mineconcom@mec.gov.md</w:t>
      </w:r>
    </w:hyperlink>
    <w:r w:rsidRPr="00117583">
      <w:rPr>
        <w:rFonts w:ascii="Calibri Light" w:hAnsi="Calibri Light" w:cs="Calibri Light"/>
        <w:color w:val="0000FF"/>
        <w:sz w:val="18"/>
        <w:szCs w:val="18"/>
        <w:u w:val="single"/>
        <w:lang w:val="ro-MD"/>
      </w:rPr>
      <w:t xml:space="preserve">  </w:t>
    </w:r>
    <w:r w:rsidRPr="00117583">
      <w:rPr>
        <w:rFonts w:ascii="Calibri Light" w:hAnsi="Calibri Light" w:cs="Calibri Light"/>
        <w:sz w:val="18"/>
        <w:szCs w:val="18"/>
        <w:lang w:val="ro-MD"/>
      </w:rPr>
      <w:t xml:space="preserve">Pagina web: </w:t>
    </w:r>
    <w:hyperlink r:id="rId2" w:history="1">
      <w:r w:rsidRPr="00117583">
        <w:rPr>
          <w:rFonts w:ascii="Calibri Light" w:hAnsi="Calibri Light" w:cs="Calibri Light"/>
          <w:color w:val="0000FF"/>
          <w:sz w:val="18"/>
          <w:szCs w:val="18"/>
          <w:u w:val="single"/>
          <w:lang w:val="ro-MD"/>
        </w:rPr>
        <w:t>www.mec.gov.md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C06" w:rsidRDefault="00A17C06" w:rsidP="003550DA">
      <w:pPr>
        <w:spacing w:after="0" w:line="240" w:lineRule="auto"/>
      </w:pPr>
      <w:r>
        <w:separator/>
      </w:r>
    </w:p>
  </w:footnote>
  <w:footnote w:type="continuationSeparator" w:id="0">
    <w:p w:rsidR="00A17C06" w:rsidRDefault="00A17C06" w:rsidP="0035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C96" w:rsidRDefault="00943C96">
    <w:pPr>
      <w:pStyle w:val="Header"/>
    </w:pPr>
  </w:p>
  <w:p w:rsidR="00943C96" w:rsidRDefault="00943C96">
    <w:pPr>
      <w:pStyle w:val="Header"/>
    </w:pPr>
  </w:p>
  <w:p w:rsidR="00943C96" w:rsidRDefault="00943C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0DA" w:rsidRDefault="003550DA" w:rsidP="005F281E">
    <w:pPr>
      <w:pStyle w:val="Header"/>
      <w:jc w:val="center"/>
    </w:pPr>
  </w:p>
  <w:p w:rsidR="003550DA" w:rsidRDefault="003550DA" w:rsidP="005F281E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C96" w:rsidRDefault="00943C96" w:rsidP="00943C96">
    <w:pPr>
      <w:pStyle w:val="Header"/>
      <w:jc w:val="right"/>
      <w:rPr>
        <w:lang w:val="ro-MD"/>
      </w:rPr>
    </w:pPr>
    <w:r w:rsidRPr="00B74F4F"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353DB0E9" wp14:editId="1AB89F5B">
          <wp:simplePos x="0" y="0"/>
          <wp:positionH relativeFrom="column">
            <wp:posOffset>428625</wp:posOffset>
          </wp:positionH>
          <wp:positionV relativeFrom="paragraph">
            <wp:posOffset>171450</wp:posOffset>
          </wp:positionV>
          <wp:extent cx="104775" cy="772795"/>
          <wp:effectExtent l="0" t="0" r="9525" b="8255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3C96" w:rsidRDefault="00943C96">
    <w:pPr>
      <w:pStyle w:val="Header"/>
      <w:rPr>
        <w:lang w:val="ro-MD"/>
      </w:rPr>
    </w:pPr>
    <w:r w:rsidRPr="00943C96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78F00B5" wp14:editId="241B00DD">
              <wp:simplePos x="0" y="0"/>
              <wp:positionH relativeFrom="column">
                <wp:posOffset>561975</wp:posOffset>
              </wp:positionH>
              <wp:positionV relativeFrom="paragraph">
                <wp:posOffset>48260</wp:posOffset>
              </wp:positionV>
              <wp:extent cx="2085975" cy="82867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2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3C96" w:rsidRPr="00FC611F" w:rsidRDefault="00117583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M</w:t>
                          </w:r>
                          <w:r w:rsidR="00943C96"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inisterul Economiei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și Infrastructurii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al Republicii Moldova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F00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25pt;margin-top:3.8pt;width:164.25pt;height:6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" filled="f" stroked="f">
              <v:textbox>
                <w:txbxContent>
                  <w:p w:rsidR="00943C96" w:rsidRPr="00FC611F" w:rsidRDefault="00117583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M</w:t>
                    </w:r>
                    <w:r w:rsidR="00943C96"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inisterul Economiei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și Infrastructurii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al Republicii Moldova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3AFCE159" wp14:editId="125DDC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31165" cy="542925"/>
          <wp:effectExtent l="0" t="0" r="6985" b="9525"/>
          <wp:wrapNone/>
          <wp:docPr id="49" name="Picture 49" descr="Coat_of_arms_of_Mold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_of_arms_of_Moldo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117583" w:rsidRDefault="00117583" w:rsidP="00117583">
    <w:pPr>
      <w:tabs>
        <w:tab w:val="left" w:pos="5287"/>
      </w:tabs>
      <w:rPr>
        <w:sz w:val="28"/>
        <w:szCs w:val="28"/>
        <w:lang w:val="ro-MD"/>
      </w:rPr>
    </w:pPr>
  </w:p>
  <w:p w:rsidR="00117583" w:rsidRPr="00117583" w:rsidRDefault="00117583" w:rsidP="00117583">
    <w:pPr>
      <w:tabs>
        <w:tab w:val="left" w:pos="5287"/>
      </w:tabs>
      <w:rPr>
        <w:sz w:val="28"/>
        <w:szCs w:val="28"/>
        <w:lang w:val="ro-MD"/>
      </w:rPr>
    </w:pP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ORDIN</w:t>
    </w: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Nr._____________  din  “___” _______________2017</w:t>
    </w:r>
  </w:p>
  <w:p w:rsidR="00943C96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mun. Chişinău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B40A9"/>
    <w:multiLevelType w:val="hybridMultilevel"/>
    <w:tmpl w:val="AE8EF374"/>
    <w:lvl w:ilvl="0" w:tplc="6E623C7C">
      <w:numFmt w:val="bullet"/>
      <w:lvlText w:val="-"/>
      <w:lvlJc w:val="left"/>
      <w:pPr>
        <w:ind w:left="185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>
    <w:nsid w:val="1E4D26EA"/>
    <w:multiLevelType w:val="hybridMultilevel"/>
    <w:tmpl w:val="4B848CDA"/>
    <w:lvl w:ilvl="0" w:tplc="0809000F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">
    <w:nsid w:val="6DC560B9"/>
    <w:multiLevelType w:val="hybridMultilevel"/>
    <w:tmpl w:val="8C9E17BC"/>
    <w:lvl w:ilvl="0" w:tplc="7624C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05A51"/>
    <w:rsid w:val="00023E5D"/>
    <w:rsid w:val="000A2191"/>
    <w:rsid w:val="000B6B9D"/>
    <w:rsid w:val="000C3B4A"/>
    <w:rsid w:val="000E1673"/>
    <w:rsid w:val="00117583"/>
    <w:rsid w:val="001D4823"/>
    <w:rsid w:val="00287F72"/>
    <w:rsid w:val="002F09BE"/>
    <w:rsid w:val="00307792"/>
    <w:rsid w:val="003550DA"/>
    <w:rsid w:val="00366998"/>
    <w:rsid w:val="003D6AC9"/>
    <w:rsid w:val="004C2C2E"/>
    <w:rsid w:val="00536A2D"/>
    <w:rsid w:val="0056046C"/>
    <w:rsid w:val="0057618E"/>
    <w:rsid w:val="005F281E"/>
    <w:rsid w:val="00626DC9"/>
    <w:rsid w:val="00690AC2"/>
    <w:rsid w:val="00743041"/>
    <w:rsid w:val="008433B7"/>
    <w:rsid w:val="008953C3"/>
    <w:rsid w:val="008E53A2"/>
    <w:rsid w:val="00943C96"/>
    <w:rsid w:val="00A17C06"/>
    <w:rsid w:val="00A84995"/>
    <w:rsid w:val="00AA0259"/>
    <w:rsid w:val="00B74F4F"/>
    <w:rsid w:val="00C14C2A"/>
    <w:rsid w:val="00C71ECE"/>
    <w:rsid w:val="00D22AE7"/>
    <w:rsid w:val="00D3501B"/>
    <w:rsid w:val="00E74B8A"/>
    <w:rsid w:val="00E77D7D"/>
    <w:rsid w:val="00ED6195"/>
    <w:rsid w:val="00F930D5"/>
    <w:rsid w:val="00FD4C28"/>
    <w:rsid w:val="00FD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BA1A61-1252-469E-ADF2-AE654CD5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rsid w:val="00FD4C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0DA"/>
  </w:style>
  <w:style w:type="paragraph" w:styleId="Footer">
    <w:name w:val="footer"/>
    <w:basedOn w:val="Normal"/>
    <w:link w:val="Foot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0DA"/>
  </w:style>
  <w:style w:type="paragraph" w:styleId="ListParagraph">
    <w:name w:val="List Paragraph"/>
    <w:basedOn w:val="Normal"/>
    <w:uiPriority w:val="34"/>
    <w:qFormat/>
    <w:rsid w:val="00536A2D"/>
    <w:pPr>
      <w:spacing w:after="200" w:line="276" w:lineRule="auto"/>
      <w:ind w:left="720"/>
      <w:contextualSpacing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c.gov.md" TargetMode="External"/><Relationship Id="rId1" Type="http://schemas.openxmlformats.org/officeDocument/2006/relationships/hyperlink" Target="mailto:mineconcom@mec.gov.md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7D45C-F951-43AB-8125-9CA0B0AC7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Operator</cp:lastModifiedBy>
  <cp:revision>2</cp:revision>
  <cp:lastPrinted>2017-08-01T05:53:00Z</cp:lastPrinted>
  <dcterms:created xsi:type="dcterms:W3CDTF">2017-08-25T07:39:00Z</dcterms:created>
  <dcterms:modified xsi:type="dcterms:W3CDTF">2017-08-25T07:39:00Z</dcterms:modified>
</cp:coreProperties>
</file>