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F9" w:rsidRPr="006C3100" w:rsidRDefault="00FA46F9" w:rsidP="00FA46F9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6C3100">
        <w:rPr>
          <w:b/>
          <w:sz w:val="28"/>
          <w:szCs w:val="28"/>
          <w:lang w:val="ro-RO"/>
        </w:rPr>
        <w:t>Tabel de divergențe</w:t>
      </w:r>
    </w:p>
    <w:p w:rsidR="00297091" w:rsidRPr="006C3100" w:rsidRDefault="00FA46F9" w:rsidP="00FA46F9">
      <w:pPr>
        <w:jc w:val="center"/>
        <w:rPr>
          <w:b/>
          <w:sz w:val="28"/>
          <w:szCs w:val="28"/>
          <w:lang w:val="ro-RO"/>
        </w:rPr>
      </w:pPr>
      <w:r w:rsidRPr="006C3100">
        <w:rPr>
          <w:b/>
          <w:sz w:val="28"/>
          <w:szCs w:val="28"/>
          <w:lang w:val="ro-RO"/>
        </w:rPr>
        <w:t>la proiectul Hotăr</w:t>
      </w:r>
      <w:r w:rsidR="004B26E6" w:rsidRPr="006C3100">
        <w:rPr>
          <w:b/>
          <w:sz w:val="28"/>
          <w:szCs w:val="28"/>
          <w:lang w:val="ro-RO"/>
        </w:rPr>
        <w:t>î</w:t>
      </w:r>
      <w:r w:rsidRPr="006C3100">
        <w:rPr>
          <w:b/>
          <w:sz w:val="28"/>
          <w:szCs w:val="28"/>
          <w:lang w:val="ro-RO"/>
        </w:rPr>
        <w:t>rii Guvernului Republicii Moldova</w:t>
      </w:r>
    </w:p>
    <w:p w:rsidR="00FA46F9" w:rsidRPr="006C3100" w:rsidRDefault="00FA46F9" w:rsidP="00FA46F9">
      <w:pPr>
        <w:jc w:val="center"/>
        <w:rPr>
          <w:sz w:val="28"/>
          <w:szCs w:val="28"/>
          <w:lang w:val="ro-RO"/>
        </w:rPr>
      </w:pPr>
      <w:r w:rsidRPr="006C3100">
        <w:rPr>
          <w:b/>
          <w:sz w:val="28"/>
          <w:szCs w:val="28"/>
          <w:lang w:val="ro-RO"/>
        </w:rPr>
        <w:t xml:space="preserve"> cu privire </w:t>
      </w:r>
      <w:r w:rsidR="00297091" w:rsidRPr="006C3100">
        <w:rPr>
          <w:b/>
          <w:sz w:val="28"/>
          <w:szCs w:val="28"/>
          <w:lang w:val="ro-RO"/>
        </w:rPr>
        <w:t xml:space="preserve">la transmiterea </w:t>
      </w:r>
      <w:r w:rsidR="009E106E" w:rsidRPr="006C3100">
        <w:rPr>
          <w:b/>
          <w:sz w:val="28"/>
          <w:szCs w:val="28"/>
          <w:lang w:val="ro-RO"/>
        </w:rPr>
        <w:t xml:space="preserve"> unor </w:t>
      </w:r>
      <w:r w:rsidR="00A13E6D" w:rsidRPr="006C3100">
        <w:rPr>
          <w:b/>
          <w:sz w:val="28"/>
          <w:szCs w:val="28"/>
          <w:lang w:val="ro-RO"/>
        </w:rPr>
        <w:t>bunuri</w:t>
      </w:r>
      <w:r w:rsidRPr="006C3100">
        <w:rPr>
          <w:b/>
          <w:sz w:val="28"/>
          <w:szCs w:val="28"/>
          <w:lang w:val="ro-RO"/>
        </w:rPr>
        <w:t xml:space="preserve"> imobil</w:t>
      </w:r>
      <w:r w:rsidR="00297091" w:rsidRPr="006C3100">
        <w:rPr>
          <w:b/>
          <w:sz w:val="28"/>
          <w:szCs w:val="28"/>
          <w:lang w:val="ro-RO"/>
        </w:rPr>
        <w:t>e</w:t>
      </w:r>
      <w:r w:rsidRPr="006C3100">
        <w:rPr>
          <w:b/>
          <w:sz w:val="28"/>
          <w:szCs w:val="28"/>
          <w:lang w:val="ro-RO"/>
        </w:rPr>
        <w:t xml:space="preserve"> </w:t>
      </w:r>
    </w:p>
    <w:p w:rsidR="00FA46F9" w:rsidRPr="006C3100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p w:rsidR="00FA46F9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p w:rsidR="006C3100" w:rsidRPr="006C3100" w:rsidRDefault="006C3100" w:rsidP="00FA46F9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104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20"/>
        <w:gridCol w:w="6300"/>
        <w:gridCol w:w="1890"/>
      </w:tblGrid>
      <w:tr w:rsidR="00FA46F9" w:rsidRPr="006C3100" w:rsidTr="006C3100">
        <w:tc>
          <w:tcPr>
            <w:tcW w:w="630" w:type="dxa"/>
            <w:shd w:val="clear" w:color="auto" w:fill="auto"/>
          </w:tcPr>
          <w:p w:rsidR="00FA46F9" w:rsidRPr="006C3100" w:rsidRDefault="00EC22F4" w:rsidP="00612DE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>Nr</w:t>
            </w:r>
            <w:r w:rsidR="00FA46F9" w:rsidRPr="006C3100">
              <w:rPr>
                <w:b/>
                <w:sz w:val="28"/>
                <w:szCs w:val="28"/>
                <w:lang w:val="ro-RO"/>
              </w:rPr>
              <w:t xml:space="preserve">   </w:t>
            </w:r>
            <w:r w:rsidRPr="006C3100">
              <w:rPr>
                <w:b/>
                <w:sz w:val="28"/>
                <w:szCs w:val="28"/>
                <w:lang w:val="ro-RO"/>
              </w:rPr>
              <w:t>crt</w:t>
            </w:r>
          </w:p>
        </w:tc>
        <w:tc>
          <w:tcPr>
            <w:tcW w:w="1620" w:type="dxa"/>
            <w:shd w:val="clear" w:color="auto" w:fill="auto"/>
          </w:tcPr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 xml:space="preserve">Autoritățile </w:t>
            </w:r>
          </w:p>
        </w:tc>
        <w:tc>
          <w:tcPr>
            <w:tcW w:w="6300" w:type="dxa"/>
            <w:shd w:val="clear" w:color="auto" w:fill="auto"/>
          </w:tcPr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>Obiecţii /propuneri</w:t>
            </w:r>
          </w:p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90" w:type="dxa"/>
            <w:shd w:val="clear" w:color="auto" w:fill="auto"/>
          </w:tcPr>
          <w:p w:rsidR="00FA46F9" w:rsidRPr="006C3100" w:rsidRDefault="00FA46F9" w:rsidP="00112E1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6C3100">
              <w:rPr>
                <w:b/>
                <w:sz w:val="28"/>
                <w:szCs w:val="28"/>
                <w:lang w:val="ro-RO"/>
              </w:rPr>
              <w:t>Rezultatul examinării</w:t>
            </w:r>
          </w:p>
        </w:tc>
      </w:tr>
      <w:tr w:rsidR="00E41D4E" w:rsidRPr="006C3100" w:rsidTr="006C3100">
        <w:trPr>
          <w:trHeight w:val="1794"/>
        </w:trPr>
        <w:tc>
          <w:tcPr>
            <w:tcW w:w="630" w:type="dxa"/>
            <w:shd w:val="clear" w:color="auto" w:fill="auto"/>
          </w:tcPr>
          <w:p w:rsidR="00E41D4E" w:rsidRPr="006C3100" w:rsidRDefault="00E41D4E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E41D4E" w:rsidRPr="006C3100" w:rsidRDefault="00E41D4E" w:rsidP="00112E15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Ministerul Finanţelor</w:t>
            </w:r>
          </w:p>
        </w:tc>
        <w:tc>
          <w:tcPr>
            <w:tcW w:w="6300" w:type="dxa"/>
            <w:shd w:val="clear" w:color="auto" w:fill="auto"/>
          </w:tcPr>
          <w:p w:rsidR="00E41D4E" w:rsidRDefault="00E41D4E" w:rsidP="0047250C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consideră necesară efectuarea modificărilor de rigoare la anexa nr.22</w:t>
            </w:r>
            <w:r w:rsidRPr="006C3100">
              <w:rPr>
                <w:sz w:val="28"/>
                <w:szCs w:val="28"/>
                <w:vertAlign w:val="superscript"/>
                <w:lang w:val="ro-RO"/>
              </w:rPr>
              <w:t>12</w:t>
            </w:r>
            <w:r w:rsidRPr="006C3100">
              <w:rPr>
                <w:sz w:val="28"/>
                <w:szCs w:val="28"/>
                <w:lang w:val="ro-RO"/>
              </w:rPr>
              <w:t xml:space="preserve"> din Hotărîrea Guvernului nr.351 din 23 martie 2005 „cu privire la aprobarea listelor bunurilor imobile proprietate publică a statului și la transmiterea unor bunuri imobile” prin excluderea poziției 36.</w:t>
            </w:r>
          </w:p>
          <w:p w:rsidR="006C3100" w:rsidRPr="006C3100" w:rsidRDefault="006C3100" w:rsidP="0047250C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90" w:type="dxa"/>
            <w:shd w:val="clear" w:color="auto" w:fill="auto"/>
          </w:tcPr>
          <w:p w:rsidR="00E41D4E" w:rsidRPr="006C3100" w:rsidRDefault="00E41D4E" w:rsidP="008E51A0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A13E6D" w:rsidRPr="006C3100" w:rsidTr="006C3100">
        <w:tc>
          <w:tcPr>
            <w:tcW w:w="630" w:type="dxa"/>
            <w:vMerge w:val="restart"/>
            <w:shd w:val="clear" w:color="auto" w:fill="auto"/>
          </w:tcPr>
          <w:p w:rsidR="00A13E6D" w:rsidRPr="006C3100" w:rsidRDefault="00A13E6D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13E6D" w:rsidRPr="006C3100" w:rsidRDefault="00A13E6D" w:rsidP="00112E15">
            <w:pPr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 xml:space="preserve">Ministerul Economiei </w:t>
            </w:r>
          </w:p>
        </w:tc>
        <w:tc>
          <w:tcPr>
            <w:tcW w:w="6300" w:type="dxa"/>
            <w:shd w:val="clear" w:color="auto" w:fill="auto"/>
          </w:tcPr>
          <w:p w:rsidR="00A13E6D" w:rsidRDefault="00E41D4E" w:rsidP="009432EB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 xml:space="preserve">În pct.1 al proiectului hotărîrii sintagma „în proprietatea publică a unității administrativ-teritoriale a satului Dănceni, raionul Ialoveni, bunurilr imobile ale Școlii Profesionale” </w:t>
            </w:r>
            <w:r w:rsidR="0012555F" w:rsidRPr="006C3100">
              <w:rPr>
                <w:sz w:val="28"/>
                <w:szCs w:val="28"/>
                <w:lang w:val="ro-RO"/>
              </w:rPr>
              <w:t xml:space="preserve">se </w:t>
            </w:r>
            <w:r w:rsidRPr="006C3100">
              <w:rPr>
                <w:sz w:val="28"/>
                <w:szCs w:val="28"/>
                <w:lang w:val="ro-RO"/>
              </w:rPr>
              <w:t>consideră oportună a fi substituită cu sintagma „în proprietatea publică a satului Dănceni, raionul Ialoveni, bunurile imobile gestionate de Școala Profesională”.</w:t>
            </w:r>
          </w:p>
          <w:p w:rsidR="006C3100" w:rsidRPr="006C3100" w:rsidRDefault="006C3100" w:rsidP="009432EB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90" w:type="dxa"/>
            <w:shd w:val="clear" w:color="auto" w:fill="auto"/>
          </w:tcPr>
          <w:p w:rsidR="00A13E6D" w:rsidRPr="006C3100" w:rsidRDefault="00A13E6D" w:rsidP="00A13E6D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12555F" w:rsidRPr="006C3100" w:rsidTr="006C3100">
        <w:tc>
          <w:tcPr>
            <w:tcW w:w="630" w:type="dxa"/>
            <w:vMerge/>
            <w:shd w:val="clear" w:color="auto" w:fill="auto"/>
          </w:tcPr>
          <w:p w:rsidR="0012555F" w:rsidRPr="006C3100" w:rsidRDefault="0012555F" w:rsidP="0012555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2555F" w:rsidRPr="006C3100" w:rsidRDefault="0012555F" w:rsidP="0012555F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6300" w:type="dxa"/>
            <w:shd w:val="clear" w:color="auto" w:fill="auto"/>
          </w:tcPr>
          <w:p w:rsidR="0012555F" w:rsidRDefault="0012555F" w:rsidP="0012555F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consideră judicios redactarea pct.3 al proiectului hotărîrii, în modul următor: „3. Modificarea documentației cadastrale va fi asigurată de către titularul de drept, în conformitate cu prevederile prezentei hotărîri și în modul stabilit de lege”.</w:t>
            </w:r>
          </w:p>
          <w:p w:rsidR="006C3100" w:rsidRPr="006C3100" w:rsidRDefault="006C3100" w:rsidP="0012555F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90" w:type="dxa"/>
            <w:shd w:val="clear" w:color="auto" w:fill="auto"/>
          </w:tcPr>
          <w:p w:rsidR="0012555F" w:rsidRPr="006C3100" w:rsidRDefault="0012555F" w:rsidP="0012555F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6C3100" w:rsidRPr="006C3100" w:rsidTr="006C3100">
        <w:tc>
          <w:tcPr>
            <w:tcW w:w="630" w:type="dxa"/>
            <w:vMerge/>
            <w:shd w:val="clear" w:color="auto" w:fill="auto"/>
          </w:tcPr>
          <w:p w:rsidR="006C3100" w:rsidRPr="006C3100" w:rsidRDefault="006C3100" w:rsidP="006C3100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C3100" w:rsidRPr="006C3100" w:rsidRDefault="006C3100" w:rsidP="006C310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6300" w:type="dxa"/>
            <w:shd w:val="clear" w:color="auto" w:fill="auto"/>
          </w:tcPr>
          <w:p w:rsidR="006C3100" w:rsidRDefault="006C3100" w:rsidP="006C3100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consideră necesară completarea proiectului hotărîrii cu un punct care ar prevedea operarea modificărilor de rigoare la Anexa nr.22</w:t>
            </w:r>
            <w:r w:rsidRPr="006C3100">
              <w:rPr>
                <w:sz w:val="28"/>
                <w:szCs w:val="28"/>
                <w:vertAlign w:val="superscript"/>
                <w:lang w:val="ro-RO"/>
              </w:rPr>
              <w:t>12</w:t>
            </w:r>
            <w:r w:rsidRPr="006C3100">
              <w:rPr>
                <w:sz w:val="28"/>
                <w:szCs w:val="28"/>
                <w:lang w:val="ro-RO"/>
              </w:rPr>
              <w:t xml:space="preserve"> 22</w:t>
            </w:r>
            <w:r w:rsidRPr="006C3100">
              <w:rPr>
                <w:sz w:val="28"/>
                <w:szCs w:val="28"/>
                <w:vertAlign w:val="superscript"/>
                <w:lang w:val="ro-RO"/>
              </w:rPr>
              <w:t>12</w:t>
            </w:r>
            <w:r w:rsidRPr="006C3100">
              <w:rPr>
                <w:sz w:val="28"/>
                <w:szCs w:val="28"/>
                <w:lang w:val="ro-RO"/>
              </w:rPr>
              <w:t xml:space="preserve"> din Hotărîrea Guvernului nr.351 din 23 martie 2005 „cu privire la aprobarea listelor bunurilor imobile proprietate publică a statului și la transmiterea unor bunuri imobile”.</w:t>
            </w:r>
          </w:p>
          <w:p w:rsidR="006C3100" w:rsidRPr="006C3100" w:rsidRDefault="006C3100" w:rsidP="006C3100">
            <w:pPr>
              <w:tabs>
                <w:tab w:val="left" w:pos="0"/>
              </w:tabs>
              <w:ind w:right="72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90" w:type="dxa"/>
            <w:shd w:val="clear" w:color="auto" w:fill="auto"/>
          </w:tcPr>
          <w:p w:rsidR="006C3100" w:rsidRPr="006C3100" w:rsidRDefault="006C3100" w:rsidP="006C3100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6C3100" w:rsidRPr="006C3100" w:rsidTr="006C3100">
        <w:trPr>
          <w:trHeight w:val="1070"/>
        </w:trPr>
        <w:tc>
          <w:tcPr>
            <w:tcW w:w="630" w:type="dxa"/>
            <w:vMerge/>
            <w:shd w:val="clear" w:color="auto" w:fill="auto"/>
          </w:tcPr>
          <w:p w:rsidR="006C3100" w:rsidRPr="006C3100" w:rsidRDefault="006C3100" w:rsidP="006C3100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C3100" w:rsidRPr="006C3100" w:rsidRDefault="006C3100" w:rsidP="006C310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6300" w:type="dxa"/>
            <w:shd w:val="clear" w:color="auto" w:fill="auto"/>
          </w:tcPr>
          <w:p w:rsidR="006C3100" w:rsidRDefault="006C3100" w:rsidP="006C3100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 xml:space="preserve">Se propune excluderea Viceprim-ministrului, ministrului economiei, din formula de atestare a autenticității actului normativ, deoarece aplicarea prevederilor hotărîrii în cauză nu ține de competența </w:t>
            </w:r>
            <w:r w:rsidRPr="006C3100">
              <w:rPr>
                <w:sz w:val="28"/>
                <w:szCs w:val="28"/>
                <w:lang w:val="ro-RO"/>
              </w:rPr>
              <w:lastRenderedPageBreak/>
              <w:t>Ministerului Economiei și bazîndu-ne pe alin.(4) art. 102 al Constituției Republicii Moldova, art. 30 din Legea nr.64-XII din 31 mai 1990 „Cu privire la Guvern”, alin.(2) din art. 55 al Legii nr. 317-XV din 18 iulie 2003 „Privind actele normative ale Guvernului și ale altor autorități ale administrației publice centrale și locale” și subpct.3) din pct. 1 al Hotărîrii Guvernului nr.605 din 16 august 2013 „Cu privire la atribuțiile Prim-ministrului și ale viceprim-miniștrilor”.</w:t>
            </w:r>
          </w:p>
          <w:p w:rsidR="006C3100" w:rsidRPr="006C3100" w:rsidRDefault="006C3100" w:rsidP="006C310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90" w:type="dxa"/>
            <w:shd w:val="clear" w:color="auto" w:fill="auto"/>
          </w:tcPr>
          <w:p w:rsidR="006C3100" w:rsidRPr="006C3100" w:rsidRDefault="006C3100" w:rsidP="006C3100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lastRenderedPageBreak/>
              <w:t>Se acceptă.</w:t>
            </w:r>
          </w:p>
        </w:tc>
      </w:tr>
      <w:tr w:rsidR="006C3100" w:rsidRPr="006C3100" w:rsidTr="006C3100">
        <w:tc>
          <w:tcPr>
            <w:tcW w:w="630" w:type="dxa"/>
            <w:shd w:val="clear" w:color="auto" w:fill="auto"/>
          </w:tcPr>
          <w:p w:rsidR="006C3100" w:rsidRPr="006C3100" w:rsidRDefault="006C3100" w:rsidP="006C3100">
            <w:pPr>
              <w:jc w:val="center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lastRenderedPageBreak/>
              <w:t>3</w:t>
            </w:r>
          </w:p>
        </w:tc>
        <w:tc>
          <w:tcPr>
            <w:tcW w:w="1620" w:type="dxa"/>
            <w:shd w:val="clear" w:color="auto" w:fill="auto"/>
          </w:tcPr>
          <w:p w:rsidR="006C3100" w:rsidRPr="006C3100" w:rsidRDefault="006C3100" w:rsidP="006C3100">
            <w:pPr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Agenția Relații Funciare și Cadastru</w:t>
            </w:r>
          </w:p>
        </w:tc>
        <w:tc>
          <w:tcPr>
            <w:tcW w:w="6300" w:type="dxa"/>
            <w:shd w:val="clear" w:color="auto" w:fill="auto"/>
          </w:tcPr>
          <w:p w:rsidR="006C3100" w:rsidRPr="006C3100" w:rsidRDefault="006C3100" w:rsidP="006C3100">
            <w:pPr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Lipsa obiecțiilor și propunerilor.</w:t>
            </w:r>
          </w:p>
        </w:tc>
        <w:tc>
          <w:tcPr>
            <w:tcW w:w="1890" w:type="dxa"/>
            <w:shd w:val="clear" w:color="auto" w:fill="auto"/>
          </w:tcPr>
          <w:p w:rsidR="006C3100" w:rsidRPr="006C3100" w:rsidRDefault="006C3100" w:rsidP="006C3100">
            <w:pPr>
              <w:jc w:val="both"/>
              <w:rPr>
                <w:sz w:val="28"/>
                <w:szCs w:val="28"/>
                <w:lang w:val="ro-RO"/>
              </w:rPr>
            </w:pPr>
            <w:r w:rsidRPr="006C3100">
              <w:rPr>
                <w:sz w:val="28"/>
                <w:szCs w:val="28"/>
                <w:lang w:val="ro-RO"/>
              </w:rPr>
              <w:t>Se ia act</w:t>
            </w:r>
          </w:p>
        </w:tc>
      </w:tr>
    </w:tbl>
    <w:p w:rsidR="00FA46F9" w:rsidRPr="006C3100" w:rsidRDefault="00FA46F9" w:rsidP="00FA46F9">
      <w:pPr>
        <w:jc w:val="both"/>
        <w:rPr>
          <w:sz w:val="28"/>
          <w:szCs w:val="28"/>
          <w:lang w:val="ro-RO"/>
        </w:rPr>
      </w:pPr>
    </w:p>
    <w:p w:rsidR="00612DE0" w:rsidRPr="006C3100" w:rsidRDefault="00612DE0" w:rsidP="00FA46F9">
      <w:pPr>
        <w:jc w:val="both"/>
        <w:rPr>
          <w:b/>
          <w:sz w:val="28"/>
          <w:szCs w:val="28"/>
          <w:lang w:val="ro-RO"/>
        </w:rPr>
      </w:pPr>
    </w:p>
    <w:p w:rsidR="00845C0D" w:rsidRPr="006C3100" w:rsidRDefault="00612DE0" w:rsidP="00DB49EB">
      <w:pPr>
        <w:jc w:val="both"/>
        <w:rPr>
          <w:b/>
          <w:sz w:val="28"/>
          <w:szCs w:val="28"/>
          <w:lang w:val="ro-RO"/>
        </w:rPr>
      </w:pPr>
      <w:r w:rsidRPr="006C3100">
        <w:rPr>
          <w:b/>
          <w:sz w:val="28"/>
          <w:szCs w:val="28"/>
          <w:lang w:val="ro-RO"/>
        </w:rPr>
        <w:t xml:space="preserve">    </w:t>
      </w:r>
      <w:r w:rsidR="00FA46F9" w:rsidRPr="006C3100">
        <w:rPr>
          <w:b/>
          <w:sz w:val="28"/>
          <w:szCs w:val="28"/>
          <w:lang w:val="ro-RO"/>
        </w:rPr>
        <w:t xml:space="preserve">     </w:t>
      </w:r>
      <w:r w:rsidR="006018EC" w:rsidRPr="006C3100">
        <w:rPr>
          <w:b/>
          <w:sz w:val="28"/>
          <w:szCs w:val="28"/>
          <w:lang w:val="ro-RO"/>
        </w:rPr>
        <w:t xml:space="preserve">              </w:t>
      </w:r>
      <w:r w:rsidR="00FA46F9" w:rsidRPr="006C3100">
        <w:rPr>
          <w:b/>
          <w:sz w:val="28"/>
          <w:szCs w:val="28"/>
          <w:lang w:val="ro-RO"/>
        </w:rPr>
        <w:t xml:space="preserve">   </w:t>
      </w:r>
      <w:r w:rsidR="00845C0D" w:rsidRPr="006C3100">
        <w:rPr>
          <w:b/>
          <w:sz w:val="28"/>
          <w:szCs w:val="28"/>
          <w:lang w:val="ro-RO"/>
        </w:rPr>
        <w:t xml:space="preserve">                        </w:t>
      </w:r>
    </w:p>
    <w:p w:rsidR="00452F38" w:rsidRPr="006C3100" w:rsidRDefault="00845C0D" w:rsidP="00DB49EB">
      <w:pPr>
        <w:jc w:val="both"/>
        <w:rPr>
          <w:sz w:val="28"/>
          <w:szCs w:val="28"/>
        </w:rPr>
      </w:pPr>
      <w:r w:rsidRPr="006C3100">
        <w:rPr>
          <w:b/>
          <w:sz w:val="28"/>
          <w:szCs w:val="28"/>
          <w:lang w:val="ro-RO"/>
        </w:rPr>
        <w:t xml:space="preserve">                                 </w:t>
      </w:r>
      <w:r w:rsidR="00852267" w:rsidRPr="006C3100">
        <w:rPr>
          <w:b/>
          <w:sz w:val="28"/>
          <w:szCs w:val="28"/>
          <w:lang w:val="ro-RO"/>
        </w:rPr>
        <w:t>Vicem</w:t>
      </w:r>
      <w:r w:rsidR="00FA46F9" w:rsidRPr="006C3100">
        <w:rPr>
          <w:b/>
          <w:sz w:val="28"/>
          <w:szCs w:val="28"/>
          <w:lang w:val="ro-RO"/>
        </w:rPr>
        <w:t xml:space="preserve">inistru                                             </w:t>
      </w:r>
      <w:r w:rsidR="00852267" w:rsidRPr="006C3100">
        <w:rPr>
          <w:b/>
          <w:sz w:val="28"/>
          <w:szCs w:val="28"/>
          <w:lang w:val="ro-RO"/>
        </w:rPr>
        <w:t>Lilia POGOLȘA</w:t>
      </w:r>
    </w:p>
    <w:sectPr w:rsidR="00452F38" w:rsidRPr="006C3100" w:rsidSect="006C3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AA" w:rsidRDefault="00DE62AA" w:rsidP="00C87F5C">
      <w:r>
        <w:separator/>
      </w:r>
    </w:p>
  </w:endnote>
  <w:endnote w:type="continuationSeparator" w:id="0">
    <w:p w:rsidR="00DE62AA" w:rsidRDefault="00DE62AA" w:rsidP="00C8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070652"/>
      <w:docPartObj>
        <w:docPartGallery w:val="Page Numbers (Bottom of Page)"/>
        <w:docPartUnique/>
      </w:docPartObj>
    </w:sdtPr>
    <w:sdtEndPr/>
    <w:sdtContent>
      <w:p w:rsidR="00C87F5C" w:rsidRDefault="00C87F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629">
          <w:rPr>
            <w:noProof/>
          </w:rPr>
          <w:t>1</w:t>
        </w:r>
        <w:r>
          <w:fldChar w:fldCharType="end"/>
        </w:r>
      </w:p>
    </w:sdtContent>
  </w:sdt>
  <w:p w:rsidR="00C87F5C" w:rsidRDefault="00C87F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AA" w:rsidRDefault="00DE62AA" w:rsidP="00C87F5C">
      <w:r>
        <w:separator/>
      </w:r>
    </w:p>
  </w:footnote>
  <w:footnote w:type="continuationSeparator" w:id="0">
    <w:p w:rsidR="00DE62AA" w:rsidRDefault="00DE62AA" w:rsidP="00C8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C" w:rsidRDefault="00C87F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A0897"/>
    <w:multiLevelType w:val="hybridMultilevel"/>
    <w:tmpl w:val="7C44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9"/>
    <w:rsid w:val="0012555F"/>
    <w:rsid w:val="00160539"/>
    <w:rsid w:val="001B4868"/>
    <w:rsid w:val="001D25DC"/>
    <w:rsid w:val="002076F3"/>
    <w:rsid w:val="00290322"/>
    <w:rsid w:val="00297091"/>
    <w:rsid w:val="002F6049"/>
    <w:rsid w:val="003379E2"/>
    <w:rsid w:val="00370F57"/>
    <w:rsid w:val="003919B2"/>
    <w:rsid w:val="003D34A9"/>
    <w:rsid w:val="00450520"/>
    <w:rsid w:val="0047250C"/>
    <w:rsid w:val="00490827"/>
    <w:rsid w:val="004A293D"/>
    <w:rsid w:val="004B26E6"/>
    <w:rsid w:val="005B62B6"/>
    <w:rsid w:val="006018EC"/>
    <w:rsid w:val="00612DE0"/>
    <w:rsid w:val="00681405"/>
    <w:rsid w:val="006C3100"/>
    <w:rsid w:val="006D43F3"/>
    <w:rsid w:val="007B4E21"/>
    <w:rsid w:val="007E2C1A"/>
    <w:rsid w:val="0084109A"/>
    <w:rsid w:val="00845C0D"/>
    <w:rsid w:val="00852267"/>
    <w:rsid w:val="00876ECC"/>
    <w:rsid w:val="008E51A0"/>
    <w:rsid w:val="008E5AFD"/>
    <w:rsid w:val="008F33B0"/>
    <w:rsid w:val="00940C37"/>
    <w:rsid w:val="009432EB"/>
    <w:rsid w:val="009B3234"/>
    <w:rsid w:val="009E106E"/>
    <w:rsid w:val="00A13E6D"/>
    <w:rsid w:val="00AF243F"/>
    <w:rsid w:val="00B005A3"/>
    <w:rsid w:val="00BF6629"/>
    <w:rsid w:val="00BF6C7D"/>
    <w:rsid w:val="00C1327C"/>
    <w:rsid w:val="00C37AD8"/>
    <w:rsid w:val="00C659B9"/>
    <w:rsid w:val="00C87F5C"/>
    <w:rsid w:val="00DB49EB"/>
    <w:rsid w:val="00DE62AA"/>
    <w:rsid w:val="00E1076F"/>
    <w:rsid w:val="00E300DE"/>
    <w:rsid w:val="00E40337"/>
    <w:rsid w:val="00E41D4E"/>
    <w:rsid w:val="00E50941"/>
    <w:rsid w:val="00EC22F4"/>
    <w:rsid w:val="00F444ED"/>
    <w:rsid w:val="00FA4044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D8293-C692-4896-BB0D-91CBF6E0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7F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F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87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F5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4BF4-1ADF-4EA0-935A-A3E4D9DA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Stog</dc:creator>
  <cp:lastModifiedBy>Irina Stog</cp:lastModifiedBy>
  <cp:revision>29</cp:revision>
  <cp:lastPrinted>2017-07-31T08:09:00Z</cp:lastPrinted>
  <dcterms:created xsi:type="dcterms:W3CDTF">2016-02-19T13:37:00Z</dcterms:created>
  <dcterms:modified xsi:type="dcterms:W3CDTF">2017-07-31T08:26:00Z</dcterms:modified>
</cp:coreProperties>
</file>