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371" w:rsidRPr="007A3879" w:rsidRDefault="00093371" w:rsidP="00093371">
      <w:pPr>
        <w:spacing w:after="0" w:line="240" w:lineRule="auto"/>
        <w:ind w:left="-567" w:firstLine="567"/>
        <w:jc w:val="center"/>
        <w:rPr>
          <w:rFonts w:ascii="Times New Roman" w:eastAsia="Times New Roman" w:hAnsi="Times New Roman"/>
          <w:b/>
          <w:sz w:val="26"/>
          <w:szCs w:val="26"/>
          <w:lang w:eastAsia="ro-RO"/>
        </w:rPr>
      </w:pPr>
      <w:r w:rsidRPr="007A3879">
        <w:rPr>
          <w:rFonts w:ascii="Times New Roman" w:eastAsia="Times New Roman" w:hAnsi="Times New Roman"/>
          <w:b/>
          <w:sz w:val="26"/>
          <w:szCs w:val="26"/>
          <w:lang w:val="ro-MD" w:eastAsia="ro-RO"/>
        </w:rPr>
        <w:t>Notă</w:t>
      </w:r>
      <w:r w:rsidRPr="007A3879">
        <w:rPr>
          <w:rFonts w:ascii="Times New Roman" w:eastAsia="Times New Roman" w:hAnsi="Times New Roman"/>
          <w:b/>
          <w:sz w:val="26"/>
          <w:szCs w:val="26"/>
          <w:lang w:eastAsia="ro-RO"/>
        </w:rPr>
        <w:t xml:space="preserve"> informativă </w:t>
      </w:r>
    </w:p>
    <w:p w:rsidR="00093371" w:rsidRPr="007A3879" w:rsidRDefault="00093371" w:rsidP="00093371">
      <w:pPr>
        <w:spacing w:after="0" w:line="240" w:lineRule="auto"/>
        <w:ind w:left="-567" w:firstLine="567"/>
        <w:jc w:val="center"/>
        <w:rPr>
          <w:rFonts w:ascii="Times New Roman" w:eastAsia="Times New Roman" w:hAnsi="Times New Roman"/>
          <w:b/>
          <w:bCs/>
          <w:sz w:val="26"/>
          <w:szCs w:val="26"/>
          <w:lang w:eastAsia="ro-RO"/>
        </w:rPr>
      </w:pPr>
      <w:r w:rsidRPr="007A3879">
        <w:rPr>
          <w:rFonts w:ascii="Times New Roman" w:eastAsia="Times New Roman" w:hAnsi="Times New Roman"/>
          <w:b/>
          <w:sz w:val="26"/>
          <w:szCs w:val="26"/>
          <w:lang w:eastAsia="ro-RO"/>
        </w:rPr>
        <w:t>la proiectul hotărîrii Guvernului „</w:t>
      </w:r>
      <w:r w:rsidRPr="007A3879">
        <w:rPr>
          <w:rFonts w:ascii="Times New Roman" w:eastAsia="Times New Roman" w:hAnsi="Times New Roman"/>
          <w:b/>
          <w:bCs/>
          <w:sz w:val="26"/>
          <w:szCs w:val="26"/>
          <w:lang w:eastAsia="ro-RO"/>
        </w:rPr>
        <w:t>Cu privire la aprobarea modificărilor şi completărilor ce se operează în unele hotărîri ale Guvernului</w:t>
      </w:r>
      <w:r>
        <w:rPr>
          <w:rFonts w:ascii="Times New Roman" w:eastAsia="Times New Roman" w:hAnsi="Times New Roman"/>
          <w:b/>
          <w:bCs/>
          <w:sz w:val="26"/>
          <w:szCs w:val="26"/>
          <w:lang w:eastAsia="ro-RO"/>
        </w:rPr>
        <w:t>”</w:t>
      </w:r>
    </w:p>
    <w:p w:rsidR="00093371" w:rsidRPr="007A3879" w:rsidRDefault="00093371" w:rsidP="00093371">
      <w:pPr>
        <w:spacing w:after="0" w:line="240" w:lineRule="auto"/>
        <w:ind w:left="-567" w:firstLine="567"/>
        <w:jc w:val="center"/>
        <w:rPr>
          <w:rFonts w:ascii="Times New Roman" w:eastAsia="Times New Roman" w:hAnsi="Times New Roman"/>
          <w:b/>
          <w:sz w:val="26"/>
          <w:szCs w:val="26"/>
          <w:lang w:eastAsia="ro-RO"/>
        </w:rPr>
      </w:pPr>
    </w:p>
    <w:p w:rsidR="00093371" w:rsidRPr="007A3879" w:rsidRDefault="00093371" w:rsidP="00093371">
      <w:pPr>
        <w:spacing w:after="0" w:line="240" w:lineRule="auto"/>
        <w:ind w:left="-567"/>
        <w:jc w:val="both"/>
        <w:rPr>
          <w:rFonts w:ascii="Times New Roman" w:eastAsia="Times New Roman" w:hAnsi="Times New Roman"/>
          <w:b/>
          <w:sz w:val="26"/>
          <w:szCs w:val="26"/>
          <w:lang w:eastAsia="ro-RO"/>
        </w:rPr>
      </w:pPr>
    </w:p>
    <w:p w:rsidR="00093371" w:rsidRPr="007A3879" w:rsidRDefault="00093371" w:rsidP="00093371">
      <w:pPr>
        <w:spacing w:after="0" w:line="240" w:lineRule="auto"/>
        <w:ind w:left="-567" w:firstLine="567"/>
        <w:jc w:val="both"/>
        <w:rPr>
          <w:rFonts w:ascii="Times New Roman" w:hAnsi="Times New Roman"/>
          <w:sz w:val="26"/>
          <w:szCs w:val="26"/>
        </w:rPr>
      </w:pPr>
      <w:r w:rsidRPr="007A3879">
        <w:rPr>
          <w:rFonts w:ascii="Times New Roman" w:hAnsi="Times New Roman"/>
          <w:b/>
          <w:sz w:val="26"/>
          <w:szCs w:val="26"/>
        </w:rPr>
        <w:t>Condițiile ce au impus elaborarea proiectului și finalitățile urmărite</w:t>
      </w:r>
    </w:p>
    <w:p w:rsidR="00093371" w:rsidRPr="007A3879" w:rsidRDefault="00093371" w:rsidP="00093371">
      <w:pPr>
        <w:spacing w:after="0" w:line="240" w:lineRule="auto"/>
        <w:ind w:left="-567" w:firstLine="567"/>
        <w:jc w:val="both"/>
        <w:rPr>
          <w:rFonts w:ascii="Times New Roman" w:hAnsi="Times New Roman"/>
          <w:sz w:val="26"/>
          <w:szCs w:val="26"/>
        </w:rPr>
      </w:pPr>
      <w:r w:rsidRPr="007A3879">
        <w:rPr>
          <w:rFonts w:ascii="Times New Roman" w:hAnsi="Times New Roman"/>
          <w:sz w:val="26"/>
          <w:szCs w:val="26"/>
        </w:rPr>
        <w:t>Unul dintre obiectivele prioritare asumate de către Guvern, reliefate în Programul de activitate al acestuia pe anii 2016-2018, rezidă în implementarea reformei administrației publice.</w:t>
      </w:r>
    </w:p>
    <w:p w:rsidR="00093371" w:rsidRPr="007A3879" w:rsidRDefault="00093371" w:rsidP="00093371">
      <w:pPr>
        <w:spacing w:after="0" w:line="240" w:lineRule="auto"/>
        <w:ind w:left="-567" w:firstLine="567"/>
        <w:jc w:val="both"/>
        <w:rPr>
          <w:rFonts w:ascii="Times New Roman" w:hAnsi="Times New Roman"/>
          <w:sz w:val="26"/>
          <w:szCs w:val="26"/>
          <w:lang w:val="ro-MD"/>
        </w:rPr>
      </w:pPr>
      <w:r w:rsidRPr="007A3879">
        <w:rPr>
          <w:rFonts w:ascii="Times New Roman" w:hAnsi="Times New Roman"/>
          <w:sz w:val="26"/>
          <w:szCs w:val="26"/>
        </w:rPr>
        <w:t>P</w:t>
      </w:r>
      <w:r w:rsidRPr="007A3879">
        <w:rPr>
          <w:rFonts w:ascii="Times New Roman" w:hAnsi="Times New Roman"/>
          <w:sz w:val="26"/>
          <w:szCs w:val="26"/>
          <w:lang w:val="ro-MD"/>
        </w:rPr>
        <w:t>entru realizarea acestui obiectiv, prin Hotărîrea Guvernului nr. 911 din 25 iulie 2016 a fost aprobată Strategia privind reforma administrației publice pentru anii 2016-2020, iar prin Hotărîrea Guvernului nr. 1351 din 15 decembrie 2016, a fost aprobat Planul de acțiuni pe anii 2016-2018 pentru implementarea acestei Strategii.</w:t>
      </w:r>
    </w:p>
    <w:p w:rsidR="00093371" w:rsidRPr="007A3879" w:rsidRDefault="00093371" w:rsidP="00093371">
      <w:pPr>
        <w:spacing w:after="0" w:line="240" w:lineRule="auto"/>
        <w:ind w:left="-567" w:firstLine="567"/>
        <w:jc w:val="both"/>
        <w:rPr>
          <w:rFonts w:ascii="Times New Roman" w:hAnsi="Times New Roman"/>
          <w:sz w:val="26"/>
          <w:szCs w:val="26"/>
          <w:lang w:val="ro-MD"/>
        </w:rPr>
      </w:pPr>
      <w:r w:rsidRPr="007A3879">
        <w:rPr>
          <w:rFonts w:ascii="Times New Roman" w:hAnsi="Times New Roman"/>
          <w:sz w:val="26"/>
          <w:szCs w:val="26"/>
          <w:lang w:val="ro-MD"/>
        </w:rPr>
        <w:t xml:space="preserve">Drept deziderat stabilit în Strategia citată, reliefăm </w:t>
      </w:r>
      <w:r w:rsidRPr="007A3879">
        <w:rPr>
          <w:rFonts w:ascii="Times New Roman" w:eastAsia="Times New Roman" w:hAnsi="Times New Roman"/>
          <w:sz w:val="26"/>
          <w:szCs w:val="26"/>
          <w:lang w:eastAsia="ro-RO"/>
        </w:rPr>
        <w:t xml:space="preserve">revizuirea şi ajustarea cadrului normativ prin prisma implementării principiilor europene de administrare, </w:t>
      </w:r>
      <w:r w:rsidRPr="007A3879">
        <w:rPr>
          <w:rFonts w:ascii="Times New Roman" w:hAnsi="Times New Roman"/>
          <w:sz w:val="26"/>
          <w:szCs w:val="26"/>
          <w:lang w:val="ro-MD"/>
        </w:rPr>
        <w:t xml:space="preserve">consolidarea responsabilității autorităților administrației publice prin îmbunătățirea gestionării acestora și asigurarea prestării serviciilor publice de calitate. </w:t>
      </w:r>
    </w:p>
    <w:p w:rsidR="00093371" w:rsidRPr="00A234DC" w:rsidRDefault="00093371" w:rsidP="00093371">
      <w:pPr>
        <w:spacing w:after="0" w:line="240" w:lineRule="auto"/>
        <w:ind w:left="-567" w:firstLine="567"/>
        <w:jc w:val="both"/>
        <w:rPr>
          <w:rFonts w:ascii="Times New Roman" w:hAnsi="Times New Roman"/>
          <w:sz w:val="26"/>
          <w:szCs w:val="26"/>
          <w:lang w:val="ro-MD"/>
        </w:rPr>
      </w:pPr>
      <w:r w:rsidRPr="00A234DC">
        <w:rPr>
          <w:rFonts w:ascii="Times New Roman" w:hAnsi="Times New Roman"/>
          <w:sz w:val="26"/>
          <w:szCs w:val="26"/>
        </w:rPr>
        <w:t xml:space="preserve">Întru </w:t>
      </w:r>
      <w:r w:rsidRPr="00A234DC">
        <w:rPr>
          <w:rFonts w:ascii="Times New Roman" w:hAnsi="Times New Roman"/>
          <w:sz w:val="26"/>
          <w:szCs w:val="26"/>
          <w:lang w:val="ro-MD"/>
        </w:rPr>
        <w:t xml:space="preserve">realizarea acestor deziderate, precum şi raționalizarea structurii administrației publice centrale, bazată pe prioritățile de dezvoltare social-economică și angajamentele asumate în demersul de integrare europeană, a fost inițiată elaborarea prezentului proiect de act normativ. </w:t>
      </w:r>
    </w:p>
    <w:p w:rsidR="00093371" w:rsidRDefault="00093371" w:rsidP="00093371">
      <w:pPr>
        <w:spacing w:after="0" w:line="240" w:lineRule="auto"/>
        <w:ind w:left="-567" w:firstLine="567"/>
        <w:jc w:val="both"/>
        <w:rPr>
          <w:rFonts w:ascii="Times New Roman" w:hAnsi="Times New Roman"/>
          <w:sz w:val="26"/>
          <w:szCs w:val="26"/>
        </w:rPr>
      </w:pPr>
      <w:r w:rsidRPr="00A234DC">
        <w:rPr>
          <w:rFonts w:ascii="Times New Roman" w:hAnsi="Times New Roman"/>
          <w:sz w:val="26"/>
          <w:szCs w:val="26"/>
        </w:rPr>
        <w:t xml:space="preserve">Proiectul a fost elaborat de </w:t>
      </w:r>
      <w:r>
        <w:rPr>
          <w:rFonts w:ascii="Times New Roman" w:hAnsi="Times New Roman"/>
          <w:sz w:val="26"/>
          <w:szCs w:val="26"/>
        </w:rPr>
        <w:t xml:space="preserve">către </w:t>
      </w:r>
      <w:r w:rsidRPr="00A234DC">
        <w:rPr>
          <w:rFonts w:ascii="Times New Roman" w:hAnsi="Times New Roman"/>
          <w:sz w:val="26"/>
          <w:szCs w:val="26"/>
        </w:rPr>
        <w:t>Centrul de Implementare a Reformelor, în coordonare cu Cancelaria de Stat.</w:t>
      </w:r>
    </w:p>
    <w:p w:rsidR="00093371" w:rsidRPr="00A234DC" w:rsidRDefault="00093371" w:rsidP="00093371">
      <w:pPr>
        <w:spacing w:after="0" w:line="240" w:lineRule="auto"/>
        <w:ind w:left="-567" w:firstLine="567"/>
        <w:jc w:val="both"/>
        <w:rPr>
          <w:rFonts w:ascii="Times New Roman" w:hAnsi="Times New Roman"/>
          <w:sz w:val="26"/>
          <w:szCs w:val="26"/>
          <w:lang w:val="ro-MD"/>
        </w:rPr>
      </w:pPr>
    </w:p>
    <w:p w:rsidR="00093371" w:rsidRDefault="00093371" w:rsidP="00093371">
      <w:pPr>
        <w:spacing w:after="0" w:line="240" w:lineRule="auto"/>
        <w:ind w:left="-567" w:firstLine="567"/>
        <w:jc w:val="both"/>
        <w:rPr>
          <w:rFonts w:ascii="Times New Roman" w:hAnsi="Times New Roman"/>
          <w:b/>
          <w:sz w:val="26"/>
          <w:szCs w:val="26"/>
        </w:rPr>
      </w:pPr>
      <w:r w:rsidRPr="007A3879">
        <w:rPr>
          <w:rFonts w:ascii="Times New Roman" w:hAnsi="Times New Roman"/>
          <w:b/>
          <w:sz w:val="26"/>
          <w:szCs w:val="26"/>
        </w:rPr>
        <w:t>Principalele prevederi ale proiectului și evidențierea elementelor noi</w:t>
      </w:r>
    </w:p>
    <w:p w:rsidR="00093371" w:rsidRPr="007A3879" w:rsidRDefault="00093371" w:rsidP="00093371">
      <w:pPr>
        <w:spacing w:after="0" w:line="240" w:lineRule="auto"/>
        <w:ind w:left="-567" w:firstLine="567"/>
        <w:jc w:val="both"/>
        <w:rPr>
          <w:rFonts w:ascii="Times New Roman" w:hAnsi="Times New Roman"/>
          <w:b/>
          <w:sz w:val="26"/>
          <w:szCs w:val="26"/>
        </w:rPr>
      </w:pPr>
    </w:p>
    <w:p w:rsidR="00093371" w:rsidRPr="007A3879" w:rsidRDefault="00093371" w:rsidP="00093371">
      <w:pPr>
        <w:spacing w:after="0" w:line="240" w:lineRule="auto"/>
        <w:ind w:left="-567" w:firstLine="567"/>
        <w:jc w:val="both"/>
        <w:rPr>
          <w:rFonts w:ascii="Times New Roman" w:eastAsia="Times New Roman" w:hAnsi="Times New Roman"/>
          <w:sz w:val="26"/>
          <w:szCs w:val="26"/>
          <w:lang w:eastAsia="ro-RO"/>
        </w:rPr>
      </w:pPr>
      <w:r w:rsidRPr="007A3879">
        <w:rPr>
          <w:rFonts w:ascii="Times New Roman" w:hAnsi="Times New Roman"/>
          <w:sz w:val="26"/>
          <w:szCs w:val="26"/>
          <w:lang w:val="ro-MD"/>
        </w:rPr>
        <w:t xml:space="preserve">Menționăm că, prezentul proiect </w:t>
      </w:r>
      <w:r>
        <w:rPr>
          <w:rFonts w:ascii="Times New Roman" w:hAnsi="Times New Roman"/>
          <w:sz w:val="26"/>
          <w:szCs w:val="26"/>
          <w:lang w:val="ro-MD"/>
        </w:rPr>
        <w:t xml:space="preserve">implică </w:t>
      </w:r>
      <w:r w:rsidRPr="007A3879">
        <w:rPr>
          <w:rFonts w:ascii="Times New Roman" w:hAnsi="Times New Roman"/>
          <w:sz w:val="26"/>
          <w:szCs w:val="26"/>
          <w:lang w:val="ro-MD"/>
        </w:rPr>
        <w:t xml:space="preserve">amendarea a 6 Hotărîri de Guvern, în textul cărora anumite subdiviziuni, conform redacției actuale, sunt instituite </w:t>
      </w:r>
      <w:r>
        <w:rPr>
          <w:rFonts w:ascii="Times New Roman" w:hAnsi="Times New Roman"/>
          <w:sz w:val="26"/>
          <w:szCs w:val="26"/>
          <w:lang w:val="ro-MD"/>
        </w:rPr>
        <w:t xml:space="preserve">ca </w:t>
      </w:r>
      <w:r w:rsidRPr="007A3879">
        <w:rPr>
          <w:rFonts w:ascii="Times New Roman" w:eastAsia="Times New Roman" w:hAnsi="Times New Roman"/>
          <w:sz w:val="26"/>
          <w:szCs w:val="26"/>
          <w:lang w:eastAsia="ro-RO"/>
        </w:rPr>
        <w:t>subdiviziuni de sine stătătoare</w:t>
      </w:r>
      <w:r>
        <w:rPr>
          <w:rFonts w:ascii="Times New Roman" w:eastAsia="Times New Roman" w:hAnsi="Times New Roman"/>
          <w:sz w:val="26"/>
          <w:szCs w:val="26"/>
          <w:lang w:eastAsia="ro-RO"/>
        </w:rPr>
        <w:t>,</w:t>
      </w:r>
      <w:r w:rsidRPr="007A3879">
        <w:rPr>
          <w:rFonts w:ascii="Times New Roman" w:eastAsia="Times New Roman" w:hAnsi="Times New Roman"/>
          <w:sz w:val="26"/>
          <w:szCs w:val="26"/>
          <w:lang w:eastAsia="ro-RO"/>
        </w:rPr>
        <w:t xml:space="preserve"> subordonate nemijlocit conducătorului acestor organe.</w:t>
      </w:r>
    </w:p>
    <w:p w:rsidR="00093371" w:rsidRPr="007A3879" w:rsidRDefault="00093371" w:rsidP="00093371">
      <w:pPr>
        <w:spacing w:after="0" w:line="240" w:lineRule="auto"/>
        <w:ind w:left="-567" w:firstLine="567"/>
        <w:jc w:val="both"/>
        <w:rPr>
          <w:rFonts w:ascii="Times New Roman" w:eastAsia="Times New Roman" w:hAnsi="Times New Roman"/>
          <w:bCs/>
          <w:sz w:val="26"/>
          <w:szCs w:val="26"/>
          <w:lang w:eastAsia="ro-RO"/>
        </w:rPr>
      </w:pPr>
      <w:r w:rsidRPr="007A3879">
        <w:rPr>
          <w:rFonts w:ascii="Times New Roman" w:eastAsia="Times New Roman" w:hAnsi="Times New Roman"/>
          <w:sz w:val="26"/>
          <w:szCs w:val="26"/>
          <w:lang w:eastAsia="ro-RO"/>
        </w:rPr>
        <w:t xml:space="preserve">Evocăm aici - serviciul juridic, subdiviziunea resurse umane, </w:t>
      </w:r>
      <w:r w:rsidRPr="007A3879">
        <w:rPr>
          <w:rFonts w:ascii="Times New Roman" w:eastAsia="Times New Roman" w:hAnsi="Times New Roman"/>
          <w:bCs/>
          <w:sz w:val="26"/>
          <w:szCs w:val="26"/>
          <w:lang w:eastAsia="ro-RO"/>
        </w:rPr>
        <w:t xml:space="preserve">unitatea de analiză, monitorizare şi evaluare a politicilor publice, unitatea de informare şi comunicare cu mass-media, subdiviziunea e-Transformare, serviciul financiar. </w:t>
      </w:r>
    </w:p>
    <w:p w:rsidR="00093371" w:rsidRPr="007A3879" w:rsidRDefault="00093371" w:rsidP="00093371">
      <w:pPr>
        <w:spacing w:after="0" w:line="240" w:lineRule="auto"/>
        <w:ind w:left="-567" w:firstLine="567"/>
        <w:jc w:val="both"/>
        <w:rPr>
          <w:rFonts w:ascii="Times New Roman" w:eastAsia="Times New Roman" w:hAnsi="Times New Roman"/>
          <w:sz w:val="26"/>
          <w:szCs w:val="26"/>
          <w:lang w:eastAsia="ro-RO"/>
        </w:rPr>
      </w:pPr>
      <w:r w:rsidRPr="007A3879">
        <w:rPr>
          <w:rFonts w:ascii="Times New Roman" w:eastAsia="Times New Roman" w:hAnsi="Times New Roman"/>
          <w:bCs/>
          <w:sz w:val="26"/>
          <w:szCs w:val="26"/>
          <w:lang w:eastAsia="ro-RO"/>
        </w:rPr>
        <w:t xml:space="preserve">Proiectul dispune excluderea prevederilor din actele normative amendate, potrivit cărora subdiviziunile menţionate </w:t>
      </w:r>
      <w:r w:rsidRPr="007A3879">
        <w:rPr>
          <w:rFonts w:ascii="Times New Roman" w:eastAsia="Times New Roman" w:hAnsi="Times New Roman"/>
          <w:bCs/>
          <w:i/>
          <w:sz w:val="26"/>
          <w:szCs w:val="26"/>
          <w:lang w:eastAsia="ro-RO"/>
        </w:rPr>
        <w:t xml:space="preserve">supra </w:t>
      </w:r>
      <w:r w:rsidRPr="007A3879">
        <w:rPr>
          <w:rFonts w:ascii="Times New Roman" w:eastAsia="Times New Roman" w:hAnsi="Times New Roman"/>
          <w:bCs/>
          <w:sz w:val="26"/>
          <w:szCs w:val="26"/>
          <w:lang w:eastAsia="ro-RO"/>
        </w:rPr>
        <w:t xml:space="preserve">se stabilesc drept subdiviziuni autonome, </w:t>
      </w:r>
      <w:r w:rsidRPr="007A3879">
        <w:rPr>
          <w:rFonts w:ascii="Times New Roman" w:eastAsia="Times New Roman" w:hAnsi="Times New Roman"/>
          <w:sz w:val="26"/>
          <w:szCs w:val="26"/>
          <w:lang w:eastAsia="ro-RO"/>
        </w:rPr>
        <w:t>de sine stătătoare şi  subordonate nemijlocit conducătorului acestor organe.</w:t>
      </w:r>
    </w:p>
    <w:p w:rsidR="00093371" w:rsidRPr="007A3879" w:rsidRDefault="00093371" w:rsidP="00093371">
      <w:pPr>
        <w:spacing w:after="0" w:line="240" w:lineRule="auto"/>
        <w:ind w:left="-567" w:firstLine="567"/>
        <w:jc w:val="both"/>
        <w:rPr>
          <w:rFonts w:ascii="Times New Roman" w:eastAsia="Times New Roman" w:hAnsi="Times New Roman"/>
          <w:sz w:val="26"/>
          <w:szCs w:val="26"/>
          <w:lang w:eastAsia="ro-RO"/>
        </w:rPr>
      </w:pPr>
      <w:r w:rsidRPr="007A3879">
        <w:rPr>
          <w:rFonts w:ascii="Times New Roman" w:eastAsia="Times New Roman" w:hAnsi="Times New Roman"/>
          <w:sz w:val="26"/>
          <w:szCs w:val="26"/>
          <w:lang w:eastAsia="ro-RO"/>
        </w:rPr>
        <w:t>În acest sens, prin excluderea textelor respective, cele 6 subdiviziuni nu vor mai deține statut de subdiviziune autonomă, precum şi nu se vor afla în subordinea directă a conducătorului entității. Menţionăm că, normele propuse vor permite încadrarea acestei subdiviziuni în cadrul unei alte subdiviziuni, în dependenţă de specificul</w:t>
      </w:r>
      <w:r>
        <w:rPr>
          <w:rFonts w:ascii="Times New Roman" w:eastAsia="Times New Roman" w:hAnsi="Times New Roman"/>
          <w:sz w:val="26"/>
          <w:szCs w:val="26"/>
          <w:lang w:eastAsia="ro-RO"/>
        </w:rPr>
        <w:t xml:space="preserve">, </w:t>
      </w:r>
      <w:r w:rsidRPr="007A3879">
        <w:rPr>
          <w:rFonts w:ascii="Times New Roman" w:eastAsia="Times New Roman" w:hAnsi="Times New Roman"/>
          <w:sz w:val="26"/>
          <w:szCs w:val="26"/>
          <w:lang w:eastAsia="ro-RO"/>
        </w:rPr>
        <w:t>oportunitatea şi sfera de competenţă a fiecărei entități publice.</w:t>
      </w:r>
    </w:p>
    <w:p w:rsidR="00093371" w:rsidRPr="007A3879" w:rsidRDefault="00093371" w:rsidP="00093371">
      <w:pPr>
        <w:spacing w:after="0" w:line="240" w:lineRule="auto"/>
        <w:ind w:left="-567" w:firstLine="567"/>
        <w:jc w:val="both"/>
        <w:rPr>
          <w:rFonts w:ascii="Times New Roman" w:eastAsia="Times New Roman" w:hAnsi="Times New Roman"/>
          <w:bCs/>
          <w:sz w:val="26"/>
          <w:szCs w:val="26"/>
          <w:lang w:eastAsia="ro-RO"/>
        </w:rPr>
      </w:pPr>
      <w:r w:rsidRPr="007A3879">
        <w:rPr>
          <w:rFonts w:ascii="Times New Roman" w:eastAsia="Times New Roman" w:hAnsi="Times New Roman"/>
          <w:sz w:val="26"/>
          <w:szCs w:val="26"/>
          <w:lang w:eastAsia="ro-RO"/>
        </w:rPr>
        <w:t xml:space="preserve">În acest context, modificarea structurii organizatorice şi a statului de personal, cu asigurarea efectivul-limită în numărul de unităţi aprobate, se va efectua în conformitate cu stipulările Hotărîrii Guvernului </w:t>
      </w:r>
      <w:r w:rsidRPr="00A6381F">
        <w:rPr>
          <w:rFonts w:ascii="Times New Roman" w:eastAsia="Times New Roman" w:hAnsi="Times New Roman"/>
          <w:bCs/>
          <w:sz w:val="26"/>
          <w:szCs w:val="26"/>
          <w:lang w:eastAsia="ro-RO"/>
        </w:rPr>
        <w:t>nr. 1001  din  26.12.2011</w:t>
      </w:r>
      <w:r w:rsidRPr="00A6381F">
        <w:rPr>
          <w:rFonts w:ascii="Times New Roman" w:eastAsia="Times New Roman" w:hAnsi="Times New Roman"/>
          <w:sz w:val="26"/>
          <w:szCs w:val="26"/>
          <w:lang w:eastAsia="ro-RO"/>
        </w:rPr>
        <w:t xml:space="preserve"> </w:t>
      </w:r>
      <w:r w:rsidRPr="00A6381F">
        <w:rPr>
          <w:rFonts w:ascii="Times New Roman" w:eastAsia="Times New Roman" w:hAnsi="Times New Roman"/>
          <w:bCs/>
          <w:sz w:val="26"/>
          <w:szCs w:val="26"/>
          <w:lang w:eastAsia="ro-RO"/>
        </w:rPr>
        <w:t>privind punerea în a</w:t>
      </w:r>
      <w:r w:rsidRPr="007A3879">
        <w:rPr>
          <w:rFonts w:ascii="Times New Roman" w:eastAsia="Times New Roman" w:hAnsi="Times New Roman"/>
          <w:bCs/>
          <w:sz w:val="26"/>
          <w:szCs w:val="26"/>
          <w:lang w:eastAsia="ro-RO"/>
        </w:rPr>
        <w:t>plicare a unor acte legislative.</w:t>
      </w:r>
    </w:p>
    <w:p w:rsidR="00093371" w:rsidRPr="007A3879" w:rsidRDefault="00093371" w:rsidP="00093371">
      <w:pPr>
        <w:spacing w:after="0" w:line="240" w:lineRule="auto"/>
        <w:ind w:left="-567" w:firstLine="567"/>
        <w:jc w:val="both"/>
        <w:rPr>
          <w:rFonts w:ascii="Times New Roman" w:eastAsia="Times New Roman" w:hAnsi="Times New Roman"/>
          <w:sz w:val="26"/>
          <w:szCs w:val="26"/>
          <w:lang w:eastAsia="ro-RO"/>
        </w:rPr>
      </w:pPr>
      <w:r w:rsidRPr="007A3879">
        <w:rPr>
          <w:rFonts w:ascii="Times New Roman" w:eastAsia="Times New Roman" w:hAnsi="Times New Roman"/>
          <w:sz w:val="26"/>
          <w:szCs w:val="26"/>
          <w:lang w:eastAsia="ro-RO"/>
        </w:rPr>
        <w:t xml:space="preserve">La fel, proiectul  dispune că, serviciul juridic, subdiviziunea resurse umane şi serviciul financiar nu vor fi instituite în </w:t>
      </w:r>
      <w:r w:rsidRPr="007A3879">
        <w:rPr>
          <w:rFonts w:ascii="Times New Roman" w:hAnsi="Times New Roman"/>
          <w:sz w:val="26"/>
          <w:szCs w:val="26"/>
        </w:rPr>
        <w:t xml:space="preserve">autorităţile administrative din subordinea ministerelor şi din subordinea </w:t>
      </w:r>
      <w:r w:rsidRPr="007A3879">
        <w:rPr>
          <w:rFonts w:ascii="Times New Roman" w:eastAsia="Times New Roman" w:hAnsi="Times New Roman"/>
          <w:sz w:val="26"/>
          <w:szCs w:val="26"/>
          <w:lang w:eastAsia="ro-RO"/>
        </w:rPr>
        <w:t>altor autorităţi administrative centrale subordonate Guvernului, cu un efectiv-limită mai mic de 100 de unităţi de personal. În acest caz atribuțiile în domeniul respectiv vor fi exercitate de organul ierarhic superior.</w:t>
      </w:r>
    </w:p>
    <w:p w:rsidR="00093371" w:rsidRPr="007A3879" w:rsidRDefault="00093371" w:rsidP="00093371">
      <w:pPr>
        <w:spacing w:after="0" w:line="240" w:lineRule="auto"/>
        <w:ind w:left="-567" w:firstLine="567"/>
        <w:jc w:val="both"/>
        <w:rPr>
          <w:rFonts w:ascii="Times New Roman" w:eastAsia="Times New Roman" w:hAnsi="Times New Roman"/>
          <w:bCs/>
          <w:sz w:val="26"/>
          <w:szCs w:val="26"/>
          <w:lang w:eastAsia="ro-RO"/>
        </w:rPr>
      </w:pPr>
      <w:r w:rsidRPr="007A3879">
        <w:rPr>
          <w:rFonts w:ascii="Times New Roman" w:eastAsia="Times New Roman" w:hAnsi="Times New Roman"/>
          <w:sz w:val="26"/>
          <w:szCs w:val="26"/>
          <w:lang w:eastAsia="ro-RO"/>
        </w:rPr>
        <w:t>Reliefăm că, potrivit actelor normativ</w:t>
      </w:r>
      <w:r>
        <w:rPr>
          <w:rFonts w:ascii="Times New Roman" w:eastAsia="Times New Roman" w:hAnsi="Times New Roman"/>
          <w:sz w:val="26"/>
          <w:szCs w:val="26"/>
          <w:lang w:eastAsia="ro-RO"/>
        </w:rPr>
        <w:t>e</w:t>
      </w:r>
      <w:r w:rsidRPr="007A3879">
        <w:rPr>
          <w:rFonts w:ascii="Times New Roman" w:eastAsia="Times New Roman" w:hAnsi="Times New Roman"/>
          <w:sz w:val="26"/>
          <w:szCs w:val="26"/>
          <w:lang w:eastAsia="ro-RO"/>
        </w:rPr>
        <w:t xml:space="preserve"> amendate, </w:t>
      </w:r>
      <w:r w:rsidRPr="007A3879">
        <w:rPr>
          <w:rFonts w:ascii="Times New Roman" w:eastAsia="Times New Roman" w:hAnsi="Times New Roman"/>
          <w:bCs/>
          <w:sz w:val="26"/>
          <w:szCs w:val="26"/>
          <w:lang w:eastAsia="ro-RO"/>
        </w:rPr>
        <w:t>unitatea de informare şi comunicare cu mass-media,  unitatea de analiză, monitorizare şi evaluare a politicilor publice şi subdiviziunea e-Transformare au fost instituite doar în cadrul autorităților administraţiei publice centrale.</w:t>
      </w:r>
    </w:p>
    <w:p w:rsidR="00093371" w:rsidRDefault="00093371" w:rsidP="00093371">
      <w:pPr>
        <w:spacing w:after="0" w:line="240" w:lineRule="auto"/>
        <w:ind w:left="-567" w:firstLine="567"/>
        <w:jc w:val="both"/>
        <w:rPr>
          <w:rFonts w:ascii="Times New Roman" w:eastAsia="Times New Roman" w:hAnsi="Times New Roman"/>
          <w:bCs/>
          <w:sz w:val="26"/>
          <w:szCs w:val="26"/>
          <w:lang w:eastAsia="ro-RO"/>
        </w:rPr>
      </w:pPr>
      <w:r w:rsidRPr="007A3879">
        <w:rPr>
          <w:rFonts w:ascii="Times New Roman" w:eastAsia="Times New Roman" w:hAnsi="Times New Roman"/>
          <w:bCs/>
          <w:sz w:val="26"/>
          <w:szCs w:val="26"/>
          <w:lang w:eastAsia="ro-RO"/>
        </w:rPr>
        <w:lastRenderedPageBreak/>
        <w:t xml:space="preserve">Prin urmare, normele anterior enunţate nu sunt aplicabile în cazul celor din urmă trei subdiviziuni menţionate. </w:t>
      </w:r>
    </w:p>
    <w:p w:rsidR="00093371" w:rsidRDefault="00093371" w:rsidP="00093371">
      <w:pPr>
        <w:spacing w:after="0" w:line="240" w:lineRule="auto"/>
        <w:ind w:left="-567" w:firstLine="567"/>
        <w:jc w:val="both"/>
        <w:rPr>
          <w:rFonts w:ascii="Times New Roman" w:eastAsia="Times New Roman" w:hAnsi="Times New Roman"/>
          <w:bCs/>
          <w:sz w:val="26"/>
          <w:szCs w:val="26"/>
          <w:lang w:eastAsia="ro-RO"/>
        </w:rPr>
      </w:pPr>
    </w:p>
    <w:p w:rsidR="00093371" w:rsidRDefault="00093371" w:rsidP="00093371">
      <w:pPr>
        <w:spacing w:after="0" w:line="240" w:lineRule="auto"/>
        <w:ind w:left="-567" w:firstLine="567"/>
        <w:jc w:val="both"/>
        <w:rPr>
          <w:rFonts w:ascii="Times New Roman" w:hAnsi="Times New Roman"/>
          <w:b/>
          <w:sz w:val="26"/>
          <w:szCs w:val="26"/>
          <w:lang w:val="ro-MD"/>
        </w:rPr>
      </w:pPr>
      <w:r w:rsidRPr="007A3879">
        <w:rPr>
          <w:rFonts w:ascii="Times New Roman" w:hAnsi="Times New Roman"/>
          <w:b/>
          <w:sz w:val="26"/>
          <w:szCs w:val="26"/>
          <w:lang w:val="ro-MD"/>
        </w:rPr>
        <w:t>Descrierea gradului de compatibilitate a prevederilor proiectului cu legislația Uniunii Europene</w:t>
      </w:r>
    </w:p>
    <w:p w:rsidR="00093371" w:rsidRDefault="00093371" w:rsidP="00093371">
      <w:pPr>
        <w:spacing w:after="0" w:line="240" w:lineRule="auto"/>
        <w:ind w:left="-567" w:firstLine="567"/>
        <w:jc w:val="both"/>
        <w:rPr>
          <w:rFonts w:ascii="Times New Roman" w:eastAsia="Times New Roman" w:hAnsi="Times New Roman"/>
          <w:bCs/>
          <w:sz w:val="26"/>
          <w:szCs w:val="26"/>
          <w:lang w:eastAsia="ro-RO"/>
        </w:rPr>
      </w:pPr>
    </w:p>
    <w:p w:rsidR="00093371" w:rsidRDefault="00093371" w:rsidP="00093371">
      <w:pPr>
        <w:spacing w:after="0" w:line="240" w:lineRule="auto"/>
        <w:ind w:left="-567" w:firstLine="567"/>
        <w:jc w:val="both"/>
        <w:rPr>
          <w:rFonts w:ascii="Times New Roman" w:hAnsi="Times New Roman"/>
          <w:sz w:val="26"/>
          <w:szCs w:val="26"/>
          <w:lang w:val="ro-MD"/>
        </w:rPr>
      </w:pPr>
      <w:r w:rsidRPr="007A3879">
        <w:rPr>
          <w:rFonts w:ascii="Times New Roman" w:hAnsi="Times New Roman"/>
          <w:sz w:val="26"/>
          <w:szCs w:val="26"/>
          <w:lang w:val="ro-MD"/>
        </w:rPr>
        <w:t xml:space="preserve">Prezentul proiect de </w:t>
      </w:r>
      <w:r>
        <w:rPr>
          <w:rFonts w:ascii="Times New Roman" w:hAnsi="Times New Roman"/>
          <w:sz w:val="26"/>
          <w:szCs w:val="26"/>
          <w:lang w:val="ro-MD"/>
        </w:rPr>
        <w:t xml:space="preserve">act normativ </w:t>
      </w:r>
      <w:r w:rsidRPr="007A3879">
        <w:rPr>
          <w:rFonts w:ascii="Times New Roman" w:hAnsi="Times New Roman"/>
          <w:sz w:val="26"/>
          <w:szCs w:val="26"/>
          <w:lang w:val="ro-MD"/>
        </w:rPr>
        <w:t>nu contravine legislației Uniunii Europene.</w:t>
      </w:r>
    </w:p>
    <w:p w:rsidR="00093371" w:rsidRDefault="00093371" w:rsidP="00093371">
      <w:pPr>
        <w:spacing w:after="0" w:line="240" w:lineRule="auto"/>
        <w:ind w:left="-567" w:firstLine="567"/>
        <w:jc w:val="both"/>
        <w:rPr>
          <w:rFonts w:ascii="Times New Roman" w:eastAsia="Times New Roman" w:hAnsi="Times New Roman"/>
          <w:bCs/>
          <w:sz w:val="26"/>
          <w:szCs w:val="26"/>
          <w:lang w:eastAsia="ro-RO"/>
        </w:rPr>
      </w:pPr>
    </w:p>
    <w:p w:rsidR="00093371" w:rsidRPr="003E642A" w:rsidRDefault="00093371" w:rsidP="00093371">
      <w:pPr>
        <w:spacing w:after="0" w:line="240" w:lineRule="auto"/>
        <w:ind w:left="-567" w:firstLine="567"/>
        <w:jc w:val="both"/>
        <w:rPr>
          <w:rFonts w:ascii="Times New Roman" w:eastAsia="Times New Roman" w:hAnsi="Times New Roman"/>
          <w:bCs/>
          <w:sz w:val="26"/>
          <w:szCs w:val="26"/>
          <w:lang w:eastAsia="ro-RO"/>
        </w:rPr>
      </w:pPr>
      <w:r w:rsidRPr="003E642A">
        <w:rPr>
          <w:rFonts w:ascii="Times New Roman" w:hAnsi="Times New Roman"/>
          <w:b/>
          <w:sz w:val="26"/>
          <w:szCs w:val="26"/>
        </w:rPr>
        <w:t>Fundamentarea economico-financiară</w:t>
      </w:r>
    </w:p>
    <w:p w:rsidR="00093371" w:rsidRDefault="00093371" w:rsidP="00093371">
      <w:pPr>
        <w:spacing w:after="0" w:line="240" w:lineRule="auto"/>
        <w:ind w:left="-567" w:firstLine="567"/>
        <w:jc w:val="both"/>
        <w:rPr>
          <w:rFonts w:ascii="Times New Roman" w:hAnsi="Times New Roman"/>
          <w:sz w:val="26"/>
          <w:szCs w:val="26"/>
        </w:rPr>
      </w:pPr>
    </w:p>
    <w:p w:rsidR="00093371" w:rsidRDefault="00093371" w:rsidP="00093371">
      <w:pPr>
        <w:spacing w:after="0" w:line="240" w:lineRule="auto"/>
        <w:ind w:left="-567" w:firstLine="567"/>
        <w:jc w:val="both"/>
        <w:rPr>
          <w:rFonts w:ascii="Times New Roman" w:hAnsi="Times New Roman"/>
          <w:color w:val="333333"/>
          <w:sz w:val="26"/>
          <w:szCs w:val="26"/>
          <w:shd w:val="clear" w:color="auto" w:fill="FFFFFF"/>
        </w:rPr>
      </w:pPr>
      <w:r w:rsidRPr="003E642A">
        <w:rPr>
          <w:rFonts w:ascii="Times New Roman" w:hAnsi="Times New Roman"/>
          <w:sz w:val="26"/>
          <w:szCs w:val="26"/>
        </w:rPr>
        <w:t xml:space="preserve">În context, </w:t>
      </w:r>
      <w:r>
        <w:rPr>
          <w:rFonts w:ascii="Times New Roman" w:hAnsi="Times New Roman"/>
          <w:sz w:val="26"/>
          <w:szCs w:val="26"/>
        </w:rPr>
        <w:t>menţionăm că, e</w:t>
      </w:r>
      <w:r w:rsidRPr="003E642A">
        <w:rPr>
          <w:rFonts w:ascii="Times New Roman" w:hAnsi="Times New Roman"/>
          <w:color w:val="333333"/>
          <w:sz w:val="26"/>
          <w:szCs w:val="26"/>
          <w:shd w:val="clear" w:color="auto" w:fill="FFFFFF"/>
        </w:rPr>
        <w:t>fectul economico-financiar al prezentului proiect de hotărîre a Guvernului este analizat prin prisma identificării unui impact semnificativ. Astfel, din analiza economico-financiară realizată se constată că</w:t>
      </w:r>
      <w:r>
        <w:rPr>
          <w:rFonts w:ascii="Times New Roman" w:hAnsi="Times New Roman"/>
          <w:color w:val="333333"/>
          <w:sz w:val="26"/>
          <w:szCs w:val="26"/>
          <w:shd w:val="clear" w:color="auto" w:fill="FFFFFF"/>
        </w:rPr>
        <w:t>,</w:t>
      </w:r>
      <w:r w:rsidRPr="003E642A">
        <w:rPr>
          <w:rFonts w:ascii="Times New Roman" w:hAnsi="Times New Roman"/>
          <w:color w:val="333333"/>
          <w:sz w:val="26"/>
          <w:szCs w:val="26"/>
          <w:shd w:val="clear" w:color="auto" w:fill="FFFFFF"/>
        </w:rPr>
        <w:t xml:space="preserve"> proiectul presupune implicații financiare asupra bugetului de stat, legate de cheltuielile privind eventuale</w:t>
      </w:r>
      <w:r>
        <w:rPr>
          <w:rFonts w:ascii="Times New Roman" w:hAnsi="Times New Roman"/>
          <w:color w:val="333333"/>
          <w:sz w:val="26"/>
          <w:szCs w:val="26"/>
          <w:shd w:val="clear" w:color="auto" w:fill="FFFFFF"/>
        </w:rPr>
        <w:t>le</w:t>
      </w:r>
      <w:r w:rsidRPr="003E642A">
        <w:rPr>
          <w:rFonts w:ascii="Times New Roman" w:hAnsi="Times New Roman"/>
          <w:color w:val="333333"/>
          <w:sz w:val="26"/>
          <w:szCs w:val="26"/>
          <w:shd w:val="clear" w:color="auto" w:fill="FFFFFF"/>
        </w:rPr>
        <w:t xml:space="preserve"> garanții sociale asigurate de legislația în vigoare, ca rezultat al modificării structurilor organizaționale în autorităţile administrative din subordinea ministerelor şi din subordinea altor autorităţi administrative centrale subordonate Guvernului</w:t>
      </w:r>
      <w:r>
        <w:rPr>
          <w:rFonts w:ascii="Times New Roman" w:hAnsi="Times New Roman"/>
          <w:color w:val="333333"/>
          <w:sz w:val="26"/>
          <w:szCs w:val="26"/>
          <w:shd w:val="clear" w:color="auto" w:fill="FFFFFF"/>
        </w:rPr>
        <w:t>,</w:t>
      </w:r>
      <w:r w:rsidRPr="003E642A">
        <w:rPr>
          <w:rFonts w:ascii="Times New Roman" w:hAnsi="Times New Roman"/>
          <w:color w:val="333333"/>
          <w:sz w:val="26"/>
          <w:szCs w:val="26"/>
          <w:shd w:val="clear" w:color="auto" w:fill="FFFFFF"/>
        </w:rPr>
        <w:t xml:space="preserve"> cu un efectiv-limită mai mic de 100 de unităţi de personal.</w:t>
      </w:r>
      <w:r w:rsidRPr="003E642A">
        <w:rPr>
          <w:rFonts w:ascii="Times New Roman" w:hAnsi="Times New Roman"/>
          <w:color w:val="333333"/>
          <w:sz w:val="26"/>
          <w:szCs w:val="26"/>
        </w:rPr>
        <w:br/>
      </w:r>
      <w:r w:rsidRPr="003E642A">
        <w:rPr>
          <w:rFonts w:ascii="Times New Roman" w:hAnsi="Times New Roman"/>
          <w:color w:val="333333"/>
          <w:sz w:val="26"/>
          <w:szCs w:val="26"/>
          <w:shd w:val="clear" w:color="auto" w:fill="FFFFFF"/>
        </w:rPr>
        <w:t>Prin urmare, se estimează cheltuieli bugetare de circa 4,7 mil lei, însă, se remarcă că acest efort financiar al bugetului de stat va fi acoperit din contul economiilor ce se vor forma în bugetele entităților supuse reorganizării (3,2 mil lei) și</w:t>
      </w:r>
      <w:r>
        <w:rPr>
          <w:rFonts w:ascii="Times New Roman" w:hAnsi="Times New Roman"/>
          <w:color w:val="333333"/>
          <w:sz w:val="26"/>
          <w:szCs w:val="26"/>
          <w:shd w:val="clear" w:color="auto" w:fill="FFFFFF"/>
        </w:rPr>
        <w:t>,</w:t>
      </w:r>
      <w:r w:rsidRPr="003E642A">
        <w:rPr>
          <w:rFonts w:ascii="Times New Roman" w:hAnsi="Times New Roman"/>
          <w:color w:val="333333"/>
          <w:sz w:val="26"/>
          <w:szCs w:val="26"/>
          <w:shd w:val="clear" w:color="auto" w:fill="FFFFFF"/>
        </w:rPr>
        <w:t xml:space="preserve"> respectiv</w:t>
      </w:r>
      <w:r>
        <w:rPr>
          <w:rFonts w:ascii="Times New Roman" w:hAnsi="Times New Roman"/>
          <w:color w:val="333333"/>
          <w:sz w:val="26"/>
          <w:szCs w:val="26"/>
          <w:shd w:val="clear" w:color="auto" w:fill="FFFFFF"/>
        </w:rPr>
        <w:t>,</w:t>
      </w:r>
      <w:r w:rsidRPr="003E642A">
        <w:rPr>
          <w:rFonts w:ascii="Times New Roman" w:hAnsi="Times New Roman"/>
          <w:color w:val="333333"/>
          <w:sz w:val="26"/>
          <w:szCs w:val="26"/>
          <w:shd w:val="clear" w:color="auto" w:fill="FFFFFF"/>
        </w:rPr>
        <w:t xml:space="preserve"> din contul alocațiilor aprobate în bugetul de stat pentru anul 2017 pentru implementarea Strategiei de reformă a administrației publice (1,5 mil lei).</w:t>
      </w:r>
    </w:p>
    <w:p w:rsidR="00093371" w:rsidRPr="003E642A" w:rsidRDefault="00093371" w:rsidP="00093371">
      <w:pPr>
        <w:spacing w:after="0" w:line="240" w:lineRule="auto"/>
        <w:ind w:left="-567" w:firstLine="567"/>
        <w:jc w:val="both"/>
        <w:rPr>
          <w:rFonts w:ascii="Times New Roman" w:hAnsi="Times New Roman"/>
          <w:color w:val="333333"/>
          <w:sz w:val="26"/>
          <w:szCs w:val="26"/>
          <w:shd w:val="clear" w:color="auto" w:fill="FFFFFF"/>
        </w:rPr>
      </w:pPr>
      <w:r w:rsidRPr="003E642A">
        <w:rPr>
          <w:rFonts w:ascii="Times New Roman" w:hAnsi="Times New Roman"/>
          <w:color w:val="333333"/>
          <w:sz w:val="26"/>
          <w:szCs w:val="26"/>
          <w:shd w:val="clear" w:color="auto" w:fill="FFFFFF"/>
        </w:rPr>
        <w:t>Totodată, ținem să evidențiem faptul că</w:t>
      </w:r>
      <w:r>
        <w:rPr>
          <w:rFonts w:ascii="Times New Roman" w:hAnsi="Times New Roman"/>
          <w:color w:val="333333"/>
          <w:sz w:val="26"/>
          <w:szCs w:val="26"/>
          <w:shd w:val="clear" w:color="auto" w:fill="FFFFFF"/>
        </w:rPr>
        <w:t>,</w:t>
      </w:r>
      <w:r w:rsidRPr="003E642A">
        <w:rPr>
          <w:rFonts w:ascii="Times New Roman" w:hAnsi="Times New Roman"/>
          <w:color w:val="333333"/>
          <w:sz w:val="26"/>
          <w:szCs w:val="26"/>
          <w:shd w:val="clear" w:color="auto" w:fill="FFFFFF"/>
        </w:rPr>
        <w:t xml:space="preserve"> reorganizarea entităților sus mențio</w:t>
      </w:r>
      <w:r>
        <w:rPr>
          <w:rFonts w:ascii="Times New Roman" w:hAnsi="Times New Roman"/>
          <w:color w:val="333333"/>
          <w:sz w:val="26"/>
          <w:szCs w:val="26"/>
          <w:shd w:val="clear" w:color="auto" w:fill="FFFFFF"/>
        </w:rPr>
        <w:t>nate va</w:t>
      </w:r>
      <w:r w:rsidRPr="003E642A">
        <w:rPr>
          <w:rFonts w:ascii="Times New Roman" w:hAnsi="Times New Roman"/>
          <w:color w:val="333333"/>
          <w:sz w:val="26"/>
          <w:szCs w:val="26"/>
          <w:shd w:val="clear" w:color="auto" w:fill="FFFFFF"/>
        </w:rPr>
        <w:t xml:space="preserve"> asigura optimizarea cheltuielilor bugetare anuale cu circa 10,0 mil lei.</w:t>
      </w:r>
    </w:p>
    <w:p w:rsidR="00093371" w:rsidRDefault="00093371" w:rsidP="00093371">
      <w:pPr>
        <w:spacing w:after="0" w:line="240" w:lineRule="auto"/>
        <w:ind w:left="-567" w:firstLine="567"/>
        <w:jc w:val="both"/>
        <w:rPr>
          <w:rFonts w:ascii="Times New Roman" w:eastAsia="Times New Roman" w:hAnsi="Times New Roman"/>
          <w:bCs/>
          <w:sz w:val="26"/>
          <w:szCs w:val="26"/>
          <w:lang w:eastAsia="ro-RO"/>
        </w:rPr>
      </w:pPr>
    </w:p>
    <w:p w:rsidR="00093371" w:rsidRDefault="00093371" w:rsidP="00093371">
      <w:pPr>
        <w:spacing w:after="0" w:line="240" w:lineRule="auto"/>
        <w:ind w:left="-567" w:firstLine="567"/>
        <w:jc w:val="both"/>
        <w:rPr>
          <w:rFonts w:ascii="Times New Roman" w:eastAsia="Times New Roman" w:hAnsi="Times New Roman"/>
          <w:b/>
          <w:bCs/>
          <w:sz w:val="26"/>
          <w:szCs w:val="26"/>
          <w:lang w:eastAsia="ru-RU"/>
        </w:rPr>
      </w:pPr>
      <w:r w:rsidRPr="007A3879">
        <w:rPr>
          <w:rFonts w:ascii="Times New Roman" w:eastAsia="Times New Roman" w:hAnsi="Times New Roman"/>
          <w:b/>
          <w:bCs/>
          <w:sz w:val="26"/>
          <w:szCs w:val="26"/>
          <w:lang w:eastAsia="ru-RU"/>
        </w:rPr>
        <w:t>Modul de încorporare în sistemul actelor normative în vigoare</w:t>
      </w:r>
    </w:p>
    <w:p w:rsidR="00093371" w:rsidRDefault="00093371" w:rsidP="00093371">
      <w:pPr>
        <w:spacing w:after="0" w:line="240" w:lineRule="auto"/>
        <w:ind w:left="-567" w:firstLine="567"/>
        <w:jc w:val="both"/>
        <w:rPr>
          <w:rFonts w:ascii="Times New Roman" w:eastAsia="Times New Roman" w:hAnsi="Times New Roman"/>
          <w:bCs/>
          <w:sz w:val="26"/>
          <w:szCs w:val="26"/>
          <w:lang w:eastAsia="ro-RO"/>
        </w:rPr>
      </w:pPr>
    </w:p>
    <w:p w:rsidR="00093371" w:rsidRDefault="00093371" w:rsidP="00093371">
      <w:pPr>
        <w:spacing w:after="0" w:line="240" w:lineRule="auto"/>
        <w:ind w:left="-567" w:firstLine="567"/>
        <w:jc w:val="both"/>
        <w:rPr>
          <w:rFonts w:ascii="Times New Roman" w:eastAsia="Times New Roman" w:hAnsi="Times New Roman"/>
          <w:sz w:val="26"/>
          <w:szCs w:val="26"/>
          <w:lang w:eastAsia="ro-RO"/>
        </w:rPr>
      </w:pPr>
      <w:r>
        <w:rPr>
          <w:rFonts w:ascii="Times New Roman" w:hAnsi="Times New Roman"/>
          <w:sz w:val="26"/>
          <w:szCs w:val="26"/>
        </w:rPr>
        <w:t>Ulterior aprobării prezentului proiect,</w:t>
      </w:r>
      <w:r w:rsidRPr="007A3879">
        <w:rPr>
          <w:rFonts w:ascii="Times New Roman" w:hAnsi="Times New Roman"/>
          <w:sz w:val="26"/>
          <w:szCs w:val="26"/>
        </w:rPr>
        <w:t xml:space="preserve"> </w:t>
      </w:r>
      <w:r>
        <w:rPr>
          <w:rFonts w:ascii="Times New Roman" w:eastAsia="Times New Roman" w:hAnsi="Times New Roman"/>
          <w:sz w:val="26"/>
          <w:szCs w:val="26"/>
          <w:lang w:eastAsia="ro-RO"/>
        </w:rPr>
        <w:t xml:space="preserve">ministerele </w:t>
      </w:r>
      <w:r w:rsidRPr="00B424A2">
        <w:rPr>
          <w:rFonts w:ascii="Times New Roman" w:eastAsia="Times New Roman" w:hAnsi="Times New Roman"/>
          <w:sz w:val="26"/>
          <w:szCs w:val="26"/>
          <w:lang w:eastAsia="ro-RO"/>
        </w:rPr>
        <w:t>şi alte autorităţi administrative centrale subordonate Guvernului, precum şi structurile organizaționale din sfera lor de competenţă (autorităţile administrative din subordine, serviciile publice desconcentrate şi cele aflate în subordine, precum şi instituţiile publice în care ministerul, Cancelaria de Stat sau altă autoritate administrativă cent</w:t>
      </w:r>
      <w:r>
        <w:rPr>
          <w:rFonts w:ascii="Times New Roman" w:eastAsia="Times New Roman" w:hAnsi="Times New Roman"/>
          <w:sz w:val="26"/>
          <w:szCs w:val="26"/>
          <w:lang w:eastAsia="ro-RO"/>
        </w:rPr>
        <w:t xml:space="preserve">rală are calitatea de fondator), urmează să prezinte </w:t>
      </w:r>
      <w:r w:rsidRPr="00B424A2">
        <w:rPr>
          <w:rFonts w:ascii="Times New Roman" w:eastAsia="Times New Roman" w:hAnsi="Times New Roman"/>
          <w:sz w:val="26"/>
          <w:szCs w:val="26"/>
          <w:lang w:eastAsia="ro-RO"/>
        </w:rPr>
        <w:t xml:space="preserve">Guvernului, </w:t>
      </w:r>
      <w:r>
        <w:rPr>
          <w:rFonts w:ascii="Times New Roman" w:eastAsia="Times New Roman" w:hAnsi="Times New Roman"/>
          <w:sz w:val="26"/>
          <w:szCs w:val="26"/>
          <w:lang w:eastAsia="ro-RO"/>
        </w:rPr>
        <w:t>p</w:t>
      </w:r>
      <w:r w:rsidRPr="00B424A2">
        <w:rPr>
          <w:rFonts w:ascii="Times New Roman" w:eastAsia="Times New Roman" w:hAnsi="Times New Roman"/>
          <w:sz w:val="26"/>
          <w:szCs w:val="26"/>
          <w:lang w:eastAsia="ro-RO"/>
        </w:rPr>
        <w:t>ropuneri de modificare, după caz, a structurii organizatorice şi a statului de personal, asigurîndu-se efectivul-limită</w:t>
      </w:r>
      <w:r>
        <w:rPr>
          <w:rFonts w:ascii="Times New Roman" w:eastAsia="Times New Roman" w:hAnsi="Times New Roman"/>
          <w:sz w:val="26"/>
          <w:szCs w:val="26"/>
          <w:lang w:eastAsia="ro-RO"/>
        </w:rPr>
        <w:t xml:space="preserve"> în numărul de unităţi aprobate.</w:t>
      </w:r>
    </w:p>
    <w:p w:rsidR="00093371" w:rsidRDefault="00093371" w:rsidP="00093371">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La fel, se impune </w:t>
      </w:r>
      <w:r w:rsidRPr="00B424A2">
        <w:rPr>
          <w:rFonts w:ascii="Times New Roman" w:eastAsia="Times New Roman" w:hAnsi="Times New Roman"/>
          <w:sz w:val="26"/>
          <w:szCs w:val="26"/>
          <w:lang w:eastAsia="ro-RO"/>
        </w:rPr>
        <w:t>actualiza</w:t>
      </w:r>
      <w:r>
        <w:rPr>
          <w:rFonts w:ascii="Times New Roman" w:eastAsia="Times New Roman" w:hAnsi="Times New Roman"/>
          <w:sz w:val="26"/>
          <w:szCs w:val="26"/>
          <w:lang w:eastAsia="ro-RO"/>
        </w:rPr>
        <w:t>rea</w:t>
      </w:r>
      <w:r w:rsidRPr="00B424A2">
        <w:rPr>
          <w:rFonts w:ascii="Times New Roman" w:eastAsia="Times New Roman" w:hAnsi="Times New Roman"/>
          <w:sz w:val="26"/>
          <w:szCs w:val="26"/>
          <w:lang w:eastAsia="ro-RO"/>
        </w:rPr>
        <w:t xml:space="preserve"> regul</w:t>
      </w:r>
      <w:r>
        <w:rPr>
          <w:rFonts w:ascii="Times New Roman" w:eastAsia="Times New Roman" w:hAnsi="Times New Roman"/>
          <w:sz w:val="26"/>
          <w:szCs w:val="26"/>
          <w:lang w:eastAsia="ro-RO"/>
        </w:rPr>
        <w:t>amentelor</w:t>
      </w:r>
      <w:r w:rsidRPr="00B424A2">
        <w:rPr>
          <w:rFonts w:ascii="Times New Roman" w:eastAsia="Times New Roman" w:hAnsi="Times New Roman"/>
          <w:sz w:val="26"/>
          <w:szCs w:val="26"/>
          <w:lang w:eastAsia="ro-RO"/>
        </w:rPr>
        <w:t xml:space="preserve"> intern</w:t>
      </w:r>
      <w:r>
        <w:rPr>
          <w:rFonts w:ascii="Times New Roman" w:eastAsia="Times New Roman" w:hAnsi="Times New Roman"/>
          <w:sz w:val="26"/>
          <w:szCs w:val="26"/>
          <w:lang w:eastAsia="ro-RO"/>
        </w:rPr>
        <w:t>e</w:t>
      </w:r>
      <w:r w:rsidRPr="00B424A2">
        <w:rPr>
          <w:rFonts w:ascii="Times New Roman" w:eastAsia="Times New Roman" w:hAnsi="Times New Roman"/>
          <w:sz w:val="26"/>
          <w:szCs w:val="26"/>
          <w:lang w:eastAsia="ro-RO"/>
        </w:rPr>
        <w:t xml:space="preserve"> al</w:t>
      </w:r>
      <w:r>
        <w:rPr>
          <w:rFonts w:ascii="Times New Roman" w:eastAsia="Times New Roman" w:hAnsi="Times New Roman"/>
          <w:sz w:val="26"/>
          <w:szCs w:val="26"/>
          <w:lang w:eastAsia="ro-RO"/>
        </w:rPr>
        <w:t>e</w:t>
      </w:r>
      <w:r w:rsidRPr="001B7673">
        <w:rPr>
          <w:rFonts w:ascii="Times New Roman" w:eastAsia="Times New Roman" w:hAnsi="Times New Roman"/>
          <w:sz w:val="26"/>
          <w:szCs w:val="26"/>
          <w:lang w:eastAsia="ro-RO"/>
        </w:rPr>
        <w:t xml:space="preserve"> subdiviziunilor juridice, resurse umane, </w:t>
      </w:r>
      <w:r w:rsidRPr="001B7673">
        <w:rPr>
          <w:rFonts w:ascii="Times New Roman" w:hAnsi="Times New Roman"/>
          <w:sz w:val="26"/>
          <w:szCs w:val="26"/>
        </w:rPr>
        <w:t xml:space="preserve">e-Transformare, </w:t>
      </w:r>
      <w:r w:rsidRPr="001B7673">
        <w:rPr>
          <w:rFonts w:ascii="Times New Roman" w:eastAsia="Times New Roman" w:hAnsi="Times New Roman"/>
          <w:sz w:val="26"/>
          <w:szCs w:val="26"/>
          <w:lang w:eastAsia="ro-RO"/>
        </w:rPr>
        <w:t xml:space="preserve">financiare, </w:t>
      </w:r>
      <w:r w:rsidRPr="001B7673">
        <w:rPr>
          <w:rFonts w:ascii="Times New Roman" w:eastAsia="Times New Roman" w:hAnsi="Times New Roman"/>
          <w:bCs/>
          <w:sz w:val="26"/>
          <w:szCs w:val="26"/>
          <w:lang w:eastAsia="ro-RO"/>
        </w:rPr>
        <w:t>unităţii de analiză, monitorizare şi evaluare a politicilor publice, unităţii de informare şi comunicare cu mass-media</w:t>
      </w:r>
      <w:r w:rsidRPr="00B424A2">
        <w:rPr>
          <w:rFonts w:ascii="Times New Roman" w:eastAsia="Times New Roman" w:hAnsi="Times New Roman"/>
          <w:sz w:val="26"/>
          <w:szCs w:val="26"/>
          <w:lang w:eastAsia="ro-RO"/>
        </w:rPr>
        <w:t xml:space="preserve">, precum şi </w:t>
      </w:r>
      <w:r>
        <w:rPr>
          <w:rFonts w:ascii="Times New Roman" w:eastAsia="Times New Roman" w:hAnsi="Times New Roman"/>
          <w:sz w:val="26"/>
          <w:szCs w:val="26"/>
          <w:lang w:eastAsia="ro-RO"/>
        </w:rPr>
        <w:t>a fișelor de post ale angajaţilor respectivi.</w:t>
      </w:r>
    </w:p>
    <w:p w:rsidR="00093371" w:rsidRDefault="00093371" w:rsidP="00093371">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Evocăm că, acțiunile enunţate urmează a fi derulate concomitent cu cele conexe implementării măsurilor derivate din reforma administraţiei publice centrale, ceea ce implică nemijlocit amendarea regulamentelor de activitate ale entităților publice reorganizate. </w:t>
      </w:r>
    </w:p>
    <w:p w:rsidR="00093371" w:rsidRPr="00A234DC" w:rsidRDefault="00093371" w:rsidP="00093371">
      <w:pPr>
        <w:spacing w:after="0" w:line="240" w:lineRule="auto"/>
        <w:ind w:left="-567" w:firstLine="567"/>
        <w:jc w:val="both"/>
        <w:rPr>
          <w:rFonts w:ascii="Times New Roman" w:eastAsia="Times New Roman" w:hAnsi="Times New Roman"/>
          <w:bCs/>
          <w:sz w:val="26"/>
          <w:szCs w:val="26"/>
          <w:lang w:eastAsia="ro-RO"/>
        </w:rPr>
      </w:pPr>
      <w:r>
        <w:rPr>
          <w:rFonts w:ascii="Times New Roman" w:eastAsia="Times New Roman" w:hAnsi="Times New Roman"/>
          <w:sz w:val="26"/>
          <w:szCs w:val="26"/>
          <w:lang w:eastAsia="ro-RO"/>
        </w:rPr>
        <w:t xml:space="preserve"> </w:t>
      </w:r>
    </w:p>
    <w:p w:rsidR="00093371" w:rsidRDefault="00093371" w:rsidP="00093371">
      <w:pPr>
        <w:spacing w:after="0" w:line="240" w:lineRule="auto"/>
        <w:ind w:left="-567" w:firstLine="567"/>
        <w:jc w:val="both"/>
        <w:rPr>
          <w:rFonts w:ascii="Times New Roman" w:hAnsi="Times New Roman"/>
          <w:sz w:val="26"/>
          <w:szCs w:val="26"/>
        </w:rPr>
      </w:pPr>
    </w:p>
    <w:p w:rsidR="00093371" w:rsidRDefault="00093371" w:rsidP="00093371">
      <w:pPr>
        <w:spacing w:after="0" w:line="240" w:lineRule="auto"/>
        <w:ind w:left="-567" w:firstLine="567"/>
        <w:jc w:val="both"/>
        <w:rPr>
          <w:rFonts w:ascii="Times New Roman" w:hAnsi="Times New Roman"/>
          <w:sz w:val="26"/>
          <w:szCs w:val="26"/>
        </w:rPr>
      </w:pPr>
    </w:p>
    <w:p w:rsidR="00093371" w:rsidRDefault="00093371" w:rsidP="00093371">
      <w:pPr>
        <w:spacing w:after="0" w:line="240" w:lineRule="auto"/>
        <w:ind w:left="-567" w:firstLine="567"/>
        <w:rPr>
          <w:rFonts w:ascii="Times New Roman" w:hAnsi="Times New Roman"/>
          <w:b/>
          <w:bCs/>
          <w:sz w:val="28"/>
          <w:szCs w:val="28"/>
        </w:rPr>
      </w:pPr>
      <w:r w:rsidRPr="00E64C25">
        <w:rPr>
          <w:rFonts w:ascii="Times New Roman" w:hAnsi="Times New Roman"/>
          <w:b/>
          <w:bCs/>
          <w:sz w:val="28"/>
          <w:szCs w:val="28"/>
        </w:rPr>
        <w:t>Iurie CIOCAN</w:t>
      </w:r>
      <w:r>
        <w:rPr>
          <w:rFonts w:ascii="Times New Roman" w:hAnsi="Times New Roman"/>
          <w:b/>
          <w:bCs/>
          <w:sz w:val="28"/>
          <w:szCs w:val="28"/>
        </w:rPr>
        <w:t>,</w:t>
      </w:r>
    </w:p>
    <w:p w:rsidR="00093371" w:rsidRPr="00A234DC" w:rsidRDefault="00093371" w:rsidP="00093371">
      <w:pPr>
        <w:spacing w:after="0" w:line="240" w:lineRule="auto"/>
        <w:ind w:left="-567" w:firstLine="567"/>
        <w:rPr>
          <w:rFonts w:ascii="Times New Roman" w:hAnsi="Times New Roman"/>
          <w:b/>
          <w:bCs/>
          <w:sz w:val="28"/>
          <w:szCs w:val="28"/>
        </w:rPr>
      </w:pPr>
      <w:r w:rsidRPr="00A234DC">
        <w:rPr>
          <w:rFonts w:ascii="Times New Roman" w:hAnsi="Times New Roman"/>
          <w:b/>
          <w:bCs/>
          <w:sz w:val="28"/>
          <w:szCs w:val="28"/>
        </w:rPr>
        <w:t xml:space="preserve">Director </w:t>
      </w:r>
    </w:p>
    <w:p w:rsidR="00093371" w:rsidRPr="003E642A" w:rsidRDefault="00093371" w:rsidP="00093371">
      <w:pPr>
        <w:spacing w:after="0" w:line="240" w:lineRule="auto"/>
        <w:ind w:left="-567" w:firstLine="567"/>
        <w:rPr>
          <w:rFonts w:ascii="Times New Roman" w:hAnsi="Times New Roman"/>
          <w:b/>
          <w:bCs/>
          <w:sz w:val="28"/>
          <w:szCs w:val="28"/>
        </w:rPr>
      </w:pPr>
      <w:r>
        <w:rPr>
          <w:rFonts w:ascii="Times New Roman" w:hAnsi="Times New Roman"/>
          <w:b/>
          <w:bCs/>
          <w:sz w:val="28"/>
          <w:szCs w:val="28"/>
        </w:rPr>
        <w:t xml:space="preserve">Centrul </w:t>
      </w:r>
      <w:r w:rsidRPr="00A234DC">
        <w:rPr>
          <w:rFonts w:ascii="Times New Roman" w:hAnsi="Times New Roman"/>
          <w:b/>
          <w:bCs/>
          <w:sz w:val="28"/>
          <w:szCs w:val="28"/>
        </w:rPr>
        <w:t xml:space="preserve">de implementare a Reformelor </w:t>
      </w:r>
      <w:r>
        <w:rPr>
          <w:rFonts w:ascii="Times New Roman" w:hAnsi="Times New Roman"/>
          <w:b/>
          <w:bCs/>
          <w:sz w:val="28"/>
          <w:szCs w:val="28"/>
        </w:rPr>
        <w:t xml:space="preserve">                               </w:t>
      </w:r>
    </w:p>
    <w:p w:rsidR="00E21698" w:rsidRDefault="00E21698">
      <w:bookmarkStart w:id="0" w:name="_GoBack"/>
      <w:bookmarkEnd w:id="0"/>
    </w:p>
    <w:sectPr w:rsidR="00E21698" w:rsidSect="000411D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71"/>
    <w:rsid w:val="00093371"/>
    <w:rsid w:val="00194AFA"/>
    <w:rsid w:val="003257A7"/>
    <w:rsid w:val="00E2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ED03F-B54D-4F75-B8C4-E6BE81FE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371"/>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cp:revision>
  <dcterms:created xsi:type="dcterms:W3CDTF">2017-06-06T06:33:00Z</dcterms:created>
  <dcterms:modified xsi:type="dcterms:W3CDTF">2017-06-06T06:34:00Z</dcterms:modified>
</cp:coreProperties>
</file>