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B33C39" w:rsidRPr="005576EE" w:rsidTr="00881E07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</w:tcPr>
          <w:p w:rsidR="00B33C39" w:rsidRPr="00201A62" w:rsidRDefault="00B33C39" w:rsidP="00881E0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0"/>
              </w:rPr>
            </w:pPr>
          </w:p>
          <w:p w:rsidR="00B33C39" w:rsidRPr="00201A62" w:rsidRDefault="00B33C39" w:rsidP="00881E0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0"/>
              </w:rPr>
            </w:pPr>
          </w:p>
          <w:p w:rsidR="00B33C39" w:rsidRPr="00201A62" w:rsidRDefault="00B33C39" w:rsidP="00881E07">
            <w:pPr>
              <w:keepNext/>
              <w:spacing w:after="0" w:line="24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0"/>
              </w:rPr>
            </w:pPr>
          </w:p>
          <w:p w:rsidR="00B33C39" w:rsidRPr="00201A62" w:rsidRDefault="00B33C39" w:rsidP="00881E07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</w:pPr>
          </w:p>
          <w:p w:rsidR="00B33C39" w:rsidRPr="00201A62" w:rsidRDefault="00B33C39" w:rsidP="00881E0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B33C39" w:rsidRPr="005576EE" w:rsidRDefault="00B33C39" w:rsidP="0088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</w:pPr>
            <w:r w:rsidRPr="005576E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object w:dxaOrig="1575" w:dyaOrig="1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74.25pt" o:ole="" fillcolor="window">
                  <v:imagedata r:id="rId6" o:title=""/>
                </v:shape>
                <o:OLEObject Type="Embed" ProgID="Word.Picture.8" ShapeID="_x0000_i1025" DrawAspect="Content" ObjectID="_1555417189" r:id="rId7"/>
              </w:objec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B33C39" w:rsidRPr="00AB33B4" w:rsidRDefault="00AB33B4" w:rsidP="00881E0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AB33B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roiect</w:t>
            </w:r>
            <w:bookmarkStart w:id="0" w:name="_GoBack"/>
            <w:bookmarkEnd w:id="0"/>
          </w:p>
          <w:p w:rsidR="00B33C39" w:rsidRPr="005576EE" w:rsidRDefault="00B33C39" w:rsidP="00881E0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20"/>
              </w:rPr>
            </w:pPr>
          </w:p>
          <w:p w:rsidR="00B33C39" w:rsidRPr="005576EE" w:rsidRDefault="00B33C39" w:rsidP="00881E0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20"/>
              </w:rPr>
            </w:pPr>
          </w:p>
          <w:p w:rsidR="00B33C39" w:rsidRPr="005576EE" w:rsidRDefault="00B33C39" w:rsidP="00881E0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20"/>
              </w:rPr>
            </w:pPr>
          </w:p>
          <w:p w:rsidR="00B33C39" w:rsidRPr="005576EE" w:rsidRDefault="00B33C39" w:rsidP="00881E0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20"/>
              </w:rPr>
            </w:pPr>
          </w:p>
        </w:tc>
      </w:tr>
      <w:tr w:rsidR="00B33C39" w:rsidRPr="005576EE" w:rsidTr="00881E07">
        <w:trPr>
          <w:cantSplit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:rsidR="00B33C39" w:rsidRPr="005576EE" w:rsidRDefault="00B33C39" w:rsidP="00881E07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10"/>
                <w:szCs w:val="20"/>
              </w:rPr>
            </w:pPr>
          </w:p>
          <w:p w:rsidR="00B33C39" w:rsidRPr="005576EE" w:rsidRDefault="00B33C39" w:rsidP="00881E07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20"/>
                <w:sz w:val="40"/>
                <w:szCs w:val="40"/>
              </w:rPr>
            </w:pPr>
            <w:r w:rsidRPr="005576E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20"/>
                <w:sz w:val="40"/>
                <w:szCs w:val="40"/>
              </w:rPr>
              <w:t>GUVERNUL REPUBLICII MOLDOVA</w:t>
            </w:r>
          </w:p>
          <w:p w:rsidR="00B33C39" w:rsidRPr="005576EE" w:rsidRDefault="00B33C39" w:rsidP="00881E07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32"/>
                <w:szCs w:val="32"/>
              </w:rPr>
            </w:pPr>
          </w:p>
          <w:p w:rsidR="00B33C39" w:rsidRPr="005576EE" w:rsidRDefault="00B33C39" w:rsidP="00881E07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5576E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32"/>
                <w:szCs w:val="32"/>
              </w:rPr>
              <w:t>H O T Ă R Î R E</w:t>
            </w:r>
            <w:r w:rsidRPr="005576E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</w:rPr>
              <w:t xml:space="preserve">  </w:t>
            </w:r>
            <w:r w:rsidRPr="005576E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nr</w:t>
            </w:r>
            <w:r w:rsidRPr="005576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  <w:r w:rsidRPr="005576E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_______  </w:t>
            </w:r>
          </w:p>
          <w:p w:rsidR="00B33C39" w:rsidRPr="005576EE" w:rsidRDefault="00B33C39" w:rsidP="00881E07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  <w:p w:rsidR="00B33C39" w:rsidRPr="005576EE" w:rsidRDefault="00B33C39" w:rsidP="00881E07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5576E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din</w:t>
            </w:r>
            <w:r w:rsidRPr="005576E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____________________________________</w:t>
            </w:r>
          </w:p>
          <w:p w:rsidR="00B33C39" w:rsidRPr="005576EE" w:rsidRDefault="00B33C39" w:rsidP="00881E07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5576E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Chișinău</w:t>
            </w:r>
          </w:p>
          <w:p w:rsidR="00B33C39" w:rsidRPr="005576EE" w:rsidRDefault="00B33C39" w:rsidP="00881E07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4"/>
                <w:szCs w:val="20"/>
              </w:rPr>
            </w:pPr>
          </w:p>
          <w:p w:rsidR="00B33C39" w:rsidRPr="005576EE" w:rsidRDefault="00B33C39" w:rsidP="00881E07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20"/>
              </w:rPr>
            </w:pPr>
          </w:p>
        </w:tc>
      </w:tr>
    </w:tbl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BE7314" w:rsidRDefault="00B33C39" w:rsidP="00B3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5576E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Cu privire la 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implementare</w:t>
      </w:r>
      <w:r w:rsidRPr="005576E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a Legii nr. 133 din 17 iunie 2016 </w:t>
      </w:r>
    </w:p>
    <w:p w:rsidR="00B33C39" w:rsidRDefault="00B33C39" w:rsidP="00B3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5576E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privind declararea averii și a intereselor personale</w:t>
      </w:r>
    </w:p>
    <w:p w:rsidR="00B33C39" w:rsidRPr="005576EE" w:rsidRDefault="00B33C39" w:rsidP="00B3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5576E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----------------------------------------------------------------</w:t>
      </w:r>
    </w:p>
    <w:p w:rsidR="00B33C39" w:rsidRDefault="00B33C39" w:rsidP="00B33C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A318A5" w:rsidRDefault="00A318A5" w:rsidP="00B33C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A318A5" w:rsidRPr="005576EE" w:rsidRDefault="00A318A5" w:rsidP="00B33C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33C39" w:rsidP="00AF4C43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E7314" w:rsidP="00455E16">
      <w:pPr>
        <w:tabs>
          <w:tab w:val="left" w:pos="63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În temeiul art.</w:t>
      </w:r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7 alin.</w:t>
      </w:r>
      <w:r w:rsidR="00AF4C4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(2)</w:t>
      </w:r>
      <w:r w:rsidR="00AF4C4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și (4)</w:t>
      </w:r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și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art.</w:t>
      </w:r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25 alin. (1) </w:t>
      </w:r>
      <w:proofErr w:type="spellStart"/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lit.a</w:t>
      </w:r>
      <w:proofErr w:type="spellEnd"/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din</w:t>
      </w:r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Leg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ea</w:t>
      </w:r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nr.133 din 17 iunie 2016 privind declararea averii și a intereselor personale (Monitorul Oficial al Republicii Moldova, 2016, nr.245-246, art.513), Guvernul</w:t>
      </w:r>
      <w:r w:rsidR="00455E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="00B33C39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HOTĂRĂŞTE:</w:t>
      </w:r>
    </w:p>
    <w:p w:rsidR="00B33C39" w:rsidRDefault="00B33C39" w:rsidP="00AF4C43">
      <w:pPr>
        <w:pStyle w:val="a3"/>
        <w:numPr>
          <w:ilvl w:val="0"/>
          <w:numId w:val="1"/>
        </w:numPr>
        <w:tabs>
          <w:tab w:val="left" w:pos="540"/>
          <w:tab w:val="left" w:pos="630"/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Se stabilește semnătura electronică avansată calificată pentru semnarea </w:t>
      </w:r>
      <w:r w:rsidR="003A44C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în formă</w:t>
      </w:r>
      <w:r w:rsidR="00B018D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electronică a 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declarației de avere și interese personale de către subiecții declarării averii și a intereselor personale din cadrul organizațiilor publice.</w:t>
      </w:r>
    </w:p>
    <w:p w:rsidR="00AF4C43" w:rsidRPr="00BE7314" w:rsidRDefault="00AF4C43" w:rsidP="00AF4C43">
      <w:pPr>
        <w:pStyle w:val="a3"/>
        <w:tabs>
          <w:tab w:val="left" w:pos="540"/>
          <w:tab w:val="left" w:pos="630"/>
          <w:tab w:val="left" w:pos="1080"/>
        </w:tabs>
        <w:spacing w:before="120" w:after="120" w:line="240" w:lineRule="auto"/>
        <w:ind w:left="36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p w:rsidR="00B33C39" w:rsidRPr="00BE7314" w:rsidRDefault="00B33C39" w:rsidP="00AF4C43">
      <w:pPr>
        <w:pStyle w:val="a3"/>
        <w:numPr>
          <w:ilvl w:val="0"/>
          <w:numId w:val="1"/>
        </w:numPr>
        <w:tabs>
          <w:tab w:val="left" w:pos="540"/>
          <w:tab w:val="left" w:pos="630"/>
          <w:tab w:val="left" w:pos="1080"/>
        </w:tabs>
        <w:spacing w:before="24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Se aprobă modul de repartizare a semnăturii electronice subiecților declarării averii și intereselor personale din cadrul organizațiilor publice</w:t>
      </w:r>
      <w:r w:rsidR="00455E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 după cum urmează:</w:t>
      </w:r>
    </w:p>
    <w:p w:rsidR="00B33C39" w:rsidRPr="00BE7314" w:rsidRDefault="00B33C39" w:rsidP="00AF4C43">
      <w:pPr>
        <w:pStyle w:val="a3"/>
        <w:numPr>
          <w:ilvl w:val="0"/>
          <w:numId w:val="2"/>
        </w:numPr>
        <w:tabs>
          <w:tab w:val="left" w:pos="54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1" w:name="_Hlk480379476"/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Întreprinderea de Stat „Centrul de </w:t>
      </w:r>
      <w:r w:rsidR="003A44C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elecomunicații </w:t>
      </w:r>
      <w:r w:rsidR="003A44C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peciale” va emite semnătura electronică subiecților declarării averii și intereselor personale din cadrul organizațiilor publice în baza listelor nominale ale subiecților declarării averii și  intereselor personale prezentate de către organizațiile publice</w:t>
      </w:r>
      <w:bookmarkStart w:id="2" w:name="_Hlk480379226"/>
      <w:bookmarkStart w:id="3" w:name="_Hlk479345667"/>
      <w:bookmarkEnd w:id="1"/>
      <w:r w:rsidR="00455E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A318A5" w:rsidRDefault="00455E16" w:rsidP="00A318A5">
      <w:pPr>
        <w:pStyle w:val="a3"/>
        <w:numPr>
          <w:ilvl w:val="0"/>
          <w:numId w:val="2"/>
        </w:numPr>
        <w:tabs>
          <w:tab w:val="left" w:pos="540"/>
          <w:tab w:val="left" w:pos="630"/>
          <w:tab w:val="left" w:pos="1080"/>
        </w:tabs>
        <w:spacing w:before="240"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o</w:t>
      </w:r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rganizațiile publice vor completa </w:t>
      </w:r>
      <w:bookmarkStart w:id="4" w:name="_Hlk481050409"/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Registrul </w:t>
      </w:r>
      <w:r w:rsidR="00C9138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electronic</w:t>
      </w:r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al subiecților declarării averii și </w:t>
      </w:r>
      <w:r w:rsidR="00C9138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a </w:t>
      </w:r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intereselor personale</w:t>
      </w:r>
      <w:bookmarkEnd w:id="4"/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cu datele referitoare la </w:t>
      </w:r>
      <w:r w:rsidR="00C9138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subiecții declarării averii și</w:t>
      </w:r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intereselor personale care activea</w:t>
      </w:r>
      <w:r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ză în cadrul acestora;</w:t>
      </w:r>
    </w:p>
    <w:p w:rsidR="00455E16" w:rsidRPr="00A318A5" w:rsidRDefault="00455E16" w:rsidP="00A318A5">
      <w:pPr>
        <w:pStyle w:val="a3"/>
        <w:numPr>
          <w:ilvl w:val="0"/>
          <w:numId w:val="2"/>
        </w:numPr>
        <w:tabs>
          <w:tab w:val="left" w:pos="540"/>
          <w:tab w:val="left" w:pos="630"/>
          <w:tab w:val="left" w:pos="1080"/>
        </w:tabs>
        <w:spacing w:before="240"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o</w:t>
      </w:r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rganizațiile publice vor asigura veridicitatea datelor incluse în listele nominale ale subiecților declarării averii și a intereselor personale, ce vor fi prezentate Autorității Naționale de Integritate și Întreprinderii de Stat „Centrul de </w:t>
      </w:r>
      <w:r w:rsidR="00480117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elecomunicații </w:t>
      </w:r>
      <w:r w:rsidR="00480117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</w:t>
      </w:r>
      <w:r w:rsidR="00B33C39" w:rsidRPr="00A318A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peciale”.</w:t>
      </w:r>
      <w:bookmarkStart w:id="5" w:name="_Hlk480377812"/>
      <w:bookmarkStart w:id="6" w:name="_Hlk480377477"/>
      <w:bookmarkEnd w:id="2"/>
      <w:bookmarkEnd w:id="3"/>
    </w:p>
    <w:p w:rsidR="00455E16" w:rsidRDefault="00455E16" w:rsidP="00455E16">
      <w:pPr>
        <w:pStyle w:val="a3"/>
        <w:tabs>
          <w:tab w:val="left" w:pos="630"/>
          <w:tab w:val="left" w:pos="108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2</w:t>
      </w:r>
    </w:p>
    <w:p w:rsidR="00AF4C43" w:rsidRDefault="00AF4C43" w:rsidP="00AF4C43">
      <w:pPr>
        <w:pStyle w:val="a3"/>
        <w:tabs>
          <w:tab w:val="left" w:pos="540"/>
          <w:tab w:val="left" w:pos="630"/>
          <w:tab w:val="left" w:pos="1080"/>
        </w:tabs>
        <w:spacing w:before="120" w:after="120" w:line="240" w:lineRule="auto"/>
        <w:ind w:left="36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p w:rsidR="00455E16" w:rsidRPr="00BE7314" w:rsidRDefault="00455E16" w:rsidP="00AF4C43">
      <w:pPr>
        <w:pStyle w:val="a3"/>
        <w:tabs>
          <w:tab w:val="left" w:pos="540"/>
          <w:tab w:val="left" w:pos="630"/>
          <w:tab w:val="left" w:pos="1080"/>
        </w:tabs>
        <w:spacing w:before="120" w:after="120" w:line="240" w:lineRule="auto"/>
        <w:ind w:left="36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p w:rsidR="00B33C39" w:rsidRDefault="00B33C39" w:rsidP="00AF4C43">
      <w:pPr>
        <w:pStyle w:val="a3"/>
        <w:numPr>
          <w:ilvl w:val="0"/>
          <w:numId w:val="1"/>
        </w:numPr>
        <w:tabs>
          <w:tab w:val="left" w:pos="630"/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7" w:name="_Hlk480380059"/>
      <w:bookmarkEnd w:id="5"/>
      <w:bookmarkEnd w:id="6"/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Posesorii Registrului de stat al populației, Registrului de stat al unităților de drept, </w:t>
      </w:r>
      <w:bookmarkStart w:id="8" w:name="_Hlk480377673"/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Registrul</w:t>
      </w:r>
      <w:r w:rsidR="00DB7F45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ui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electronic al subiecților declarării averii și </w:t>
      </w:r>
      <w:r w:rsidR="00C9138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a 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intereselor personale</w:t>
      </w:r>
      <w:bookmarkEnd w:id="8"/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 Registrul</w:t>
      </w:r>
      <w:r w:rsidR="00DB7F45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ui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de stat al persoanelor care au interdicție de a ocupa o funcție publică sau de demnitate publică și Registrul</w:t>
      </w:r>
      <w:r w:rsidR="00DB7F45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ui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funcțiilor publi</w:t>
      </w:r>
      <w:r w:rsidR="00DB7F45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ce și al funcționarilor publici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vor asigura accesul </w:t>
      </w:r>
      <w:r w:rsidR="00CE4F3B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gratuit al 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Întreprinderii de Stat „Centrul de </w:t>
      </w:r>
      <w:r w:rsidR="004801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elecomunicații </w:t>
      </w:r>
      <w:r w:rsidR="004801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peciale” la </w:t>
      </w:r>
      <w:r w:rsidR="00DB7F45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acestea</w:t>
      </w:r>
      <w:r w:rsidR="00CE4F3B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în scopul validării și st</w:t>
      </w:r>
      <w:r w:rsidR="00CE4F3B"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abilirii autenticității datelor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conținute în listele nominale ale subiecților declarării averii și a intereselor personale.</w:t>
      </w:r>
    </w:p>
    <w:p w:rsidR="00AF4C43" w:rsidRPr="00BE7314" w:rsidRDefault="00AF4C43" w:rsidP="00AF4C43">
      <w:pPr>
        <w:pStyle w:val="a3"/>
        <w:tabs>
          <w:tab w:val="left" w:pos="630"/>
          <w:tab w:val="left" w:pos="1080"/>
        </w:tabs>
        <w:spacing w:before="120" w:after="120" w:line="240" w:lineRule="auto"/>
        <w:ind w:left="36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p w:rsidR="00B33C39" w:rsidRDefault="00B33C39" w:rsidP="00AF4C43">
      <w:pPr>
        <w:pStyle w:val="a3"/>
        <w:numPr>
          <w:ilvl w:val="0"/>
          <w:numId w:val="1"/>
        </w:numPr>
        <w:tabs>
          <w:tab w:val="left" w:pos="54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Ministerul Finanțelor va asigura centralizat, prin intermediul Cancelariei de Stat, acoperirea </w:t>
      </w:r>
      <w:bookmarkStart w:id="9" w:name="_Hlk480382357"/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cheltuielilor aferente e</w:t>
      </w:r>
      <w:bookmarkEnd w:id="9"/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miterii semnăturii electronice de către Centrul de certificare a cheilor publice din cadrul Întreprinderii de Stat </w:t>
      </w:r>
      <w:r w:rsidR="00B018D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”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Centrul de </w:t>
      </w:r>
      <w:r w:rsidR="004801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elecomunicații </w:t>
      </w:r>
      <w:r w:rsidR="004801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peciale</w:t>
      </w:r>
      <w:bookmarkEnd w:id="7"/>
      <w:r w:rsidR="00B018D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”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AF4C43" w:rsidRPr="00AF4C43" w:rsidRDefault="00AF4C43" w:rsidP="00AF4C43">
      <w:pPr>
        <w:pStyle w:val="a3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p w:rsidR="00946DD3" w:rsidRDefault="00946DD3" w:rsidP="00AF4C43">
      <w:pPr>
        <w:pStyle w:val="a3"/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Se pune în </w:t>
      </w:r>
      <w:r w:rsidR="00455E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sarcina organizațiilor publice 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asigura</w:t>
      </w:r>
      <w:r w:rsidR="00455E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rea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condiții</w:t>
      </w:r>
      <w:r w:rsidR="00455E1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lor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tehnice necesare pentru aplicarea semnăturii electronice.</w:t>
      </w:r>
    </w:p>
    <w:p w:rsidR="00455E16" w:rsidRPr="00455E16" w:rsidRDefault="00455E16" w:rsidP="00455E16">
      <w:pPr>
        <w:pStyle w:val="a3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p w:rsidR="00B33C39" w:rsidRDefault="00B33C39" w:rsidP="00AF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AF4C43" w:rsidRPr="00BE7314" w:rsidRDefault="00AF4C43" w:rsidP="00AF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BE731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Prim-ministru </w:t>
      </w:r>
      <w:r w:rsidRPr="00BE731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ab/>
        <w:t>PAVEL FILIP</w:t>
      </w: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Contrasemnează:</w:t>
      </w:r>
    </w:p>
    <w:p w:rsidR="00B33C39" w:rsidRPr="00BE7314" w:rsidRDefault="00B33C39" w:rsidP="00B33C3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Ministrul finanțelor</w:t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BE731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  <w:t>Octavian ARMAŞU</w:t>
      </w: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BE7314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EB2FA0" w:rsidRDefault="00EB2FA0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EB2FA0" w:rsidRDefault="00EB2FA0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EB2FA0" w:rsidRDefault="00EB2FA0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EB2FA0" w:rsidRDefault="00EB2FA0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EB2FA0" w:rsidRDefault="00EB2FA0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5576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Vizează:</w:t>
      </w: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5576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Secretar general al Guvernului</w:t>
      </w:r>
      <w:r w:rsidRPr="005576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5576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5576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5576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  <w:t xml:space="preserve">Lilia PALII </w:t>
      </w: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33C39" w:rsidRPr="005576EE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5576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Aprobată în ședința Guvernului</w:t>
      </w:r>
    </w:p>
    <w:p w:rsidR="009A1C8A" w:rsidRPr="00B33C39" w:rsidRDefault="00B33C39" w:rsidP="00B3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5576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din</w:t>
      </w:r>
      <w:r w:rsidRPr="00201A6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</w:p>
    <w:sectPr w:rsidR="009A1C8A" w:rsidRPr="00B33C3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65E"/>
    <w:multiLevelType w:val="hybridMultilevel"/>
    <w:tmpl w:val="6436E53E"/>
    <w:lvl w:ilvl="0" w:tplc="13CC01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9E041A"/>
    <w:multiLevelType w:val="hybridMultilevel"/>
    <w:tmpl w:val="782A88D6"/>
    <w:lvl w:ilvl="0" w:tplc="040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39"/>
    <w:rsid w:val="00004BFF"/>
    <w:rsid w:val="000E5A0A"/>
    <w:rsid w:val="002478CD"/>
    <w:rsid w:val="003A44C5"/>
    <w:rsid w:val="00423B44"/>
    <w:rsid w:val="00455E16"/>
    <w:rsid w:val="00480117"/>
    <w:rsid w:val="00707A9D"/>
    <w:rsid w:val="00946DD3"/>
    <w:rsid w:val="009A1C8A"/>
    <w:rsid w:val="00A318A5"/>
    <w:rsid w:val="00A901A9"/>
    <w:rsid w:val="00AB33B4"/>
    <w:rsid w:val="00AF4C43"/>
    <w:rsid w:val="00B018DC"/>
    <w:rsid w:val="00B33C39"/>
    <w:rsid w:val="00BE7314"/>
    <w:rsid w:val="00C91382"/>
    <w:rsid w:val="00CE4F3B"/>
    <w:rsid w:val="00DB7F45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39"/>
    <w:rPr>
      <w:noProof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33C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3C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3C39"/>
    <w:rPr>
      <w:noProof/>
      <w:sz w:val="20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B3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C39"/>
    <w:rPr>
      <w:rFonts w:ascii="Segoe UI" w:hAnsi="Segoe UI" w:cs="Segoe UI"/>
      <w:noProof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39"/>
    <w:rPr>
      <w:noProof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33C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3C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3C39"/>
    <w:rPr>
      <w:noProof/>
      <w:sz w:val="20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B3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C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441</Words>
  <Characters>2564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 Sviderscaia</dc:creator>
  <cp:lastModifiedBy>Svetlana Platon</cp:lastModifiedBy>
  <cp:revision>8</cp:revision>
  <cp:lastPrinted>2017-05-04T09:10:00Z</cp:lastPrinted>
  <dcterms:created xsi:type="dcterms:W3CDTF">2017-04-27T13:12:00Z</dcterms:created>
  <dcterms:modified xsi:type="dcterms:W3CDTF">2017-05-04T12:33:00Z</dcterms:modified>
</cp:coreProperties>
</file>