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03" w:rsidRPr="00C77F2B" w:rsidRDefault="00823003" w:rsidP="00F242B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77F2B">
        <w:rPr>
          <w:rFonts w:ascii="Times New Roman" w:hAnsi="Times New Roman" w:cs="Times New Roman"/>
          <w:b/>
          <w:i/>
          <w:sz w:val="24"/>
          <w:szCs w:val="24"/>
        </w:rPr>
        <w:t>Traducerea</w:t>
      </w:r>
      <w:proofErr w:type="spellEnd"/>
      <w:r w:rsidRPr="00C77F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77F2B">
        <w:rPr>
          <w:rFonts w:ascii="Times New Roman" w:hAnsi="Times New Roman" w:cs="Times New Roman"/>
          <w:b/>
          <w:i/>
          <w:sz w:val="24"/>
          <w:szCs w:val="24"/>
        </w:rPr>
        <w:t>neoficială</w:t>
      </w:r>
      <w:proofErr w:type="spellEnd"/>
    </w:p>
    <w:p w:rsidR="00823003" w:rsidRPr="00361A07" w:rsidRDefault="00823003" w:rsidP="00361A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3003" w:rsidRPr="00361A07" w:rsidRDefault="00823003" w:rsidP="00F24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A07">
        <w:rPr>
          <w:rFonts w:ascii="Times New Roman" w:hAnsi="Times New Roman" w:cs="Times New Roman"/>
          <w:b/>
          <w:sz w:val="28"/>
          <w:szCs w:val="28"/>
        </w:rPr>
        <w:t>PROTOCOL</w:t>
      </w:r>
    </w:p>
    <w:p w:rsidR="00823003" w:rsidRPr="00361A07" w:rsidRDefault="00823003" w:rsidP="00F24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introducerea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modificărilor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Acordul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colaborare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statelor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membre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ale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Comunităţii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Statelor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Independente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combaterea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furtului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mijloacelor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transport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asigurarea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restituirii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lor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din 25 </w:t>
      </w:r>
      <w:proofErr w:type="spellStart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>noiembrie</w:t>
      </w:r>
      <w:proofErr w:type="spellEnd"/>
      <w:r w:rsidRPr="00361A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2005 </w:t>
      </w:r>
    </w:p>
    <w:p w:rsidR="00823003" w:rsidRPr="00361A07" w:rsidRDefault="00823003" w:rsidP="0068112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003" w:rsidRDefault="00823003" w:rsidP="00F2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Guvernele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statelor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Acordului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colaborare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statelor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membre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ale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Comunităţii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Statelor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Independente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privind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combaterea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furtului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mijloacelor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transport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asigurarea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restituirii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lor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, din 25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noiembrie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2005 </w:t>
      </w:r>
      <w:r w:rsidRPr="00361A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denumite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continuare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îmbunătățirii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contracarării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atentării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>mijloacelor</w:t>
      </w:r>
      <w:proofErr w:type="spellEnd"/>
      <w:r w:rsidRPr="00361A07">
        <w:rPr>
          <w:rFonts w:ascii="Times New Roman" w:eastAsia="Times New Roman" w:hAnsi="Times New Roman" w:cs="Times New Roman"/>
          <w:bCs/>
          <w:sz w:val="28"/>
          <w:szCs w:val="28"/>
        </w:rPr>
        <w:t xml:space="preserve"> de transport</w:t>
      </w:r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teritoriile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statelor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-</w:t>
      </w:r>
      <w:r w:rsidR="00AC6A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Comunităţii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Statelor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Independente</w:t>
      </w:r>
    </w:p>
    <w:p w:rsidR="00A40D39" w:rsidRPr="00361A07" w:rsidRDefault="00A40D39" w:rsidP="00F2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003" w:rsidRPr="00361A07" w:rsidRDefault="00823003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1A07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361A07">
        <w:rPr>
          <w:rFonts w:ascii="Times New Roman" w:hAnsi="Times New Roman" w:cs="Times New Roman"/>
          <w:b/>
          <w:sz w:val="28"/>
          <w:szCs w:val="28"/>
        </w:rPr>
        <w:t>au</w:t>
      </w:r>
      <w:proofErr w:type="gram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convenit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asupra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celor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ce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urmează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>:</w:t>
      </w:r>
    </w:p>
    <w:p w:rsidR="00823003" w:rsidRPr="00361A07" w:rsidRDefault="00823003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003" w:rsidRPr="00361A07" w:rsidRDefault="00823003" w:rsidP="00F24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Articolul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823003" w:rsidRPr="00361A07" w:rsidRDefault="00823003" w:rsidP="00F24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003" w:rsidRPr="00361A07" w:rsidRDefault="00823003" w:rsidP="00F2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ab/>
        <w:t xml:space="preserve">De </w:t>
      </w:r>
      <w:proofErr w:type="gramStart"/>
      <w:r w:rsidRPr="00361A07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întroduce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modificări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:</w:t>
      </w:r>
    </w:p>
    <w:p w:rsidR="00361A07" w:rsidRDefault="00823003" w:rsidP="00F242B2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alineatul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șase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preambul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furtului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restituirii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” de a se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înlocui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combaterea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furtului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restituirii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”.</w:t>
      </w:r>
    </w:p>
    <w:p w:rsidR="00361A07" w:rsidRDefault="00823003" w:rsidP="00F242B2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alineatul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șapte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articolului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restituirea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luarea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deciziilor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restituirea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” de a se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înlocui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combaterii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furtului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asigurării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restituirii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luarea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deciziilor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restituirea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notificării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dezinteresul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proprietarului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mijlocului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restituirea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”.</w:t>
      </w:r>
    </w:p>
    <w:p w:rsidR="0088010A" w:rsidRDefault="00823003" w:rsidP="00F242B2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Alineatul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opt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articolului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767099" w:rsidRDefault="00823003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8010A">
        <w:rPr>
          <w:rFonts w:ascii="Times New Roman" w:hAnsi="Times New Roman" w:cs="Times New Roman"/>
          <w:sz w:val="28"/>
          <w:szCs w:val="28"/>
        </w:rPr>
        <w:t>după</w:t>
      </w:r>
      <w:proofErr w:type="spellEnd"/>
      <w:proofErr w:type="gramEnd"/>
      <w:r w:rsidRPr="00880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10A">
        <w:rPr>
          <w:rFonts w:ascii="Times New Roman" w:hAnsi="Times New Roman" w:cs="Times New Roman"/>
          <w:sz w:val="28"/>
          <w:szCs w:val="28"/>
        </w:rPr>
        <w:t>cuvîntul</w:t>
      </w:r>
      <w:proofErr w:type="spellEnd"/>
      <w:r w:rsidRPr="0088010A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88010A">
        <w:rPr>
          <w:rFonts w:ascii="Times New Roman" w:hAnsi="Times New Roman" w:cs="Times New Roman"/>
          <w:sz w:val="28"/>
          <w:szCs w:val="28"/>
        </w:rPr>
        <w:t>executa</w:t>
      </w:r>
      <w:proofErr w:type="spellEnd"/>
      <w:r w:rsidRPr="0088010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8010A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88010A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88010A">
        <w:rPr>
          <w:rFonts w:ascii="Times New Roman" w:hAnsi="Times New Roman" w:cs="Times New Roman"/>
          <w:sz w:val="28"/>
          <w:szCs w:val="28"/>
        </w:rPr>
        <w:t>adaugate</w:t>
      </w:r>
      <w:proofErr w:type="spellEnd"/>
      <w:r w:rsidRPr="00880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10A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Pr="0088010A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88010A">
        <w:rPr>
          <w:rFonts w:ascii="Times New Roman" w:hAnsi="Times New Roman" w:cs="Times New Roman"/>
          <w:sz w:val="28"/>
          <w:szCs w:val="28"/>
        </w:rPr>
        <w:t>combatera</w:t>
      </w:r>
      <w:proofErr w:type="spellEnd"/>
      <w:r w:rsidRPr="00880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10A">
        <w:rPr>
          <w:rFonts w:ascii="Times New Roman" w:hAnsi="Times New Roman" w:cs="Times New Roman"/>
          <w:sz w:val="28"/>
          <w:szCs w:val="28"/>
        </w:rPr>
        <w:t>furtului</w:t>
      </w:r>
      <w:proofErr w:type="spellEnd"/>
      <w:r w:rsidRPr="00880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010A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88010A">
        <w:rPr>
          <w:rFonts w:ascii="Times New Roman" w:hAnsi="Times New Roman" w:cs="Times New Roman"/>
          <w:sz w:val="28"/>
          <w:szCs w:val="28"/>
        </w:rPr>
        <w:t xml:space="preserve"> de transport,”;</w:t>
      </w:r>
    </w:p>
    <w:p w:rsidR="00823003" w:rsidRPr="00361A07" w:rsidRDefault="00823003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după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cuvîntul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contravenţie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adaugate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 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recepționa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informaţia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mijloacele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 din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bazele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informaţionale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date ale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”.</w:t>
      </w:r>
    </w:p>
    <w:p w:rsidR="00823003" w:rsidRPr="00361A07" w:rsidRDefault="00823003" w:rsidP="00F242B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2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articolului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3 de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completat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conținut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:</w:t>
      </w:r>
    </w:p>
    <w:p w:rsidR="006A0AD9" w:rsidRDefault="00823003" w:rsidP="00F242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1A07">
        <w:rPr>
          <w:rFonts w:ascii="Times New Roman" w:hAnsi="Times New Roman" w:cs="Times New Roman"/>
          <w:sz w:val="28"/>
          <w:szCs w:val="28"/>
        </w:rPr>
        <w:t xml:space="preserve">„2.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stabili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competentă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centrală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autorităţile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responsabile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implementarea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prevedrilor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(cu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indicarea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subiectelor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executate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notifică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depozitarul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menționate”.</w:t>
      </w:r>
      <w:proofErr w:type="gramEnd"/>
    </w:p>
    <w:p w:rsidR="00823003" w:rsidRPr="00361A07" w:rsidRDefault="00823003" w:rsidP="00F242B2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1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articolului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4:</w:t>
      </w:r>
    </w:p>
    <w:p w:rsidR="003047ED" w:rsidRDefault="003047ED" w:rsidP="00F2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primul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alineat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menținerea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baze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informaţionale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de date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mijloacele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de transport, care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trebui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inclu</w:t>
      </w:r>
      <w:r w:rsidR="000D6CB6">
        <w:rPr>
          <w:rFonts w:ascii="Times New Roman" w:hAnsi="Times New Roman" w:cs="Times New Roman"/>
          <w:sz w:val="28"/>
          <w:szCs w:val="28"/>
        </w:rPr>
        <w:t>dă</w:t>
      </w:r>
      <w:proofErr w:type="spellEnd"/>
      <w:r w:rsidR="000D6C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CB6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” de a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înlocui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lastRenderedPageBreak/>
        <w:t>cuvintele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menținerea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baze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informaţionale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de date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mijloacele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de transport, care include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disponibile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>“;</w:t>
      </w:r>
    </w:p>
    <w:p w:rsidR="005D399D" w:rsidRDefault="00823003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subpunctul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„a“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cuvântul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“ de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completa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:  „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numerele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înmatriculare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numerelor</w:t>
      </w:r>
      <w:proofErr w:type="spellEnd"/>
      <w:r w:rsidRPr="00361A07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de </w:t>
      </w:r>
      <w:proofErr w:type="spellStart"/>
      <w:r w:rsidRPr="00361A07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înmatriculare</w:t>
      </w:r>
      <w:proofErr w:type="spellEnd"/>
      <w:r w:rsidRPr="00361A0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61A07">
        <w:rPr>
          <w:rFonts w:ascii="Times New Roman" w:hAnsi="Times New Roman" w:cs="Times New Roman"/>
          <w:sz w:val="28"/>
          <w:szCs w:val="28"/>
          <w:shd w:val="clear" w:color="auto" w:fill="FFFFFF"/>
        </w:rPr>
        <w:t>auto</w:t>
      </w:r>
      <w:r w:rsidRPr="00361A07">
        <w:rPr>
          <w:rFonts w:ascii="Times New Roman" w:hAnsi="Times New Roman" w:cs="Times New Roman"/>
          <w:sz w:val="28"/>
          <w:szCs w:val="28"/>
        </w:rPr>
        <w:t>“;</w:t>
      </w:r>
    </w:p>
    <w:p w:rsidR="00823003" w:rsidRPr="00361A07" w:rsidRDefault="00823003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adăugat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subpunctele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„e”, "f", "g", "h"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conținut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:</w:t>
      </w:r>
    </w:p>
    <w:p w:rsidR="00ED6065" w:rsidRDefault="00823003" w:rsidP="00F242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„e)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mijloacele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scoase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evidenţă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ED6065" w:rsidRDefault="00823003" w:rsidP="00F242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f)  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mijloacele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 care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traversează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frontieră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stat;</w:t>
      </w:r>
    </w:p>
    <w:p w:rsidR="00ED6065" w:rsidRDefault="00823003" w:rsidP="00F242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g)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mijloacele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cărora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introduse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bazele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informaţionale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date ale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vamale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punctele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trecere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frontierei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stat;</w:t>
      </w:r>
    </w:p>
    <w:p w:rsidR="00ED6065" w:rsidRDefault="004840C5" w:rsidP="00F242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1A07">
        <w:rPr>
          <w:rFonts w:ascii="Times New Roman" w:hAnsi="Times New Roman" w:cs="Times New Roman"/>
          <w:sz w:val="28"/>
          <w:szCs w:val="28"/>
        </w:rPr>
        <w:t xml:space="preserve">h) </w:t>
      </w:r>
      <w:r w:rsidR="006E6EFD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mijloacele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de transport care au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primit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deteriorări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accident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rutier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incendiu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dezastru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natural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circumstanțe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acţiunilor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terţe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deteriorări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care au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adus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pierderea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3003" w:rsidRPr="00361A07">
        <w:rPr>
          <w:rFonts w:ascii="Times New Roman" w:hAnsi="Times New Roman" w:cs="Times New Roman"/>
          <w:sz w:val="28"/>
          <w:szCs w:val="28"/>
        </w:rPr>
        <w:t>con</w:t>
      </w:r>
      <w:r w:rsidR="000D6CB6">
        <w:rPr>
          <w:rFonts w:ascii="Times New Roman" w:hAnsi="Times New Roman" w:cs="Times New Roman"/>
          <w:sz w:val="28"/>
          <w:szCs w:val="28"/>
        </w:rPr>
        <w:t>s</w:t>
      </w:r>
      <w:r w:rsidR="00823003" w:rsidRPr="00361A07">
        <w:rPr>
          <w:rFonts w:ascii="Times New Roman" w:hAnsi="Times New Roman" w:cs="Times New Roman"/>
          <w:sz w:val="28"/>
          <w:szCs w:val="28"/>
        </w:rPr>
        <w:t>tructivă</w:t>
      </w:r>
      <w:proofErr w:type="spellEnd"/>
      <w:r w:rsidR="00823003" w:rsidRPr="00361A07">
        <w:rPr>
          <w:rFonts w:ascii="Times New Roman" w:hAnsi="Times New Roman" w:cs="Times New Roman"/>
          <w:sz w:val="28"/>
          <w:szCs w:val="28"/>
        </w:rPr>
        <w:t>”.</w:t>
      </w:r>
    </w:p>
    <w:p w:rsidR="00ED6065" w:rsidRDefault="00CE0ECB" w:rsidP="00F242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2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articolului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4 de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completat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conținut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:</w:t>
      </w:r>
    </w:p>
    <w:p w:rsidR="00ED6065" w:rsidRDefault="00CE0ECB" w:rsidP="00F242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„2.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utilizarea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tehnologiilor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informaționale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asigura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obținerii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on-line,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bazele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informaţionale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date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sus-menționate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operativă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autorităților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proprie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inițiativă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informațiilor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combaterii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furtului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transport.</w:t>
      </w:r>
    </w:p>
    <w:p w:rsidR="00CE0ECB" w:rsidRPr="00361A07" w:rsidRDefault="00CE0ECB" w:rsidP="00F242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recepționarea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informației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bazele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informaţionale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date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conțină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:</w:t>
      </w: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ab/>
        <w:t xml:space="preserve">1)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denumirile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compe</w:t>
      </w:r>
      <w:r w:rsidR="00E75777">
        <w:rPr>
          <w:rFonts w:ascii="Times New Roman" w:hAnsi="Times New Roman" w:cs="Times New Roman"/>
          <w:sz w:val="28"/>
          <w:szCs w:val="28"/>
        </w:rPr>
        <w:t>t</w:t>
      </w:r>
      <w:r w:rsidRPr="00361A07">
        <w:rPr>
          <w:rFonts w:ascii="Times New Roman" w:hAnsi="Times New Roman" w:cs="Times New Roman"/>
          <w:sz w:val="28"/>
          <w:szCs w:val="28"/>
        </w:rPr>
        <w:t>ente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solicitantă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căreia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remisă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;</w:t>
      </w: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ab/>
        <w:t xml:space="preserve">2)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referință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Acordului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;</w:t>
      </w: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ab/>
        <w:t xml:space="preserve">3)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rezumat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cauzei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;</w:t>
      </w: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ab/>
        <w:t xml:space="preserve">4)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lista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bazele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informaţionale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date.</w:t>
      </w:r>
    </w:p>
    <w:p w:rsidR="00C216AF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întocmită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semnată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șeful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conducătorul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solicitante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adjunctul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16AF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executată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perioadă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care nu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depășește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lună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din data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recepționării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necesară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reducerea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acestui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textul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indică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rezerva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indicarea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motivelor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respective.</w:t>
      </w:r>
    </w:p>
    <w:p w:rsidR="00CE0ECB" w:rsidRPr="00361A07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informației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refuzată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care:</w:t>
      </w:r>
    </w:p>
    <w:p w:rsidR="00C216AF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corespunde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formei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alineatul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;</w:t>
      </w:r>
    </w:p>
    <w:p w:rsidR="00C216AF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afecta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suveranitatea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securitea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națională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contravine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Părților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acordurilor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internaționale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ale Părților;</w:t>
      </w:r>
    </w:p>
    <w:p w:rsidR="00C25EF0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mod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obiectiv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executată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motivele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care</w:t>
      </w:r>
      <w:r w:rsidR="00E75777">
        <w:rPr>
          <w:rFonts w:ascii="Times New Roman" w:hAnsi="Times New Roman" w:cs="Times New Roman"/>
          <w:sz w:val="28"/>
          <w:szCs w:val="28"/>
        </w:rPr>
        <w:t xml:space="preserve"> nu</w:t>
      </w:r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țin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competența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.</w:t>
      </w:r>
    </w:p>
    <w:p w:rsidR="00C10AB0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sz w:val="28"/>
          <w:szCs w:val="28"/>
        </w:rPr>
        <w:lastRenderedPageBreak/>
        <w:t>Privind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refuzul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solicitării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motivele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refuzului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au</w:t>
      </w:r>
      <w:r w:rsidR="00EF0C83">
        <w:rPr>
          <w:rFonts w:ascii="Times New Roman" w:hAnsi="Times New Roman" w:cs="Times New Roman"/>
          <w:sz w:val="28"/>
          <w:szCs w:val="28"/>
        </w:rPr>
        <w:t>torită</w:t>
      </w:r>
      <w:proofErr w:type="gramEnd"/>
      <w:r w:rsidR="00EF0C83">
        <w:rPr>
          <w:rFonts w:ascii="Times New Roman" w:hAnsi="Times New Roman" w:cs="Times New Roman"/>
          <w:sz w:val="28"/>
          <w:szCs w:val="28"/>
        </w:rPr>
        <w:t>ții</w:t>
      </w:r>
      <w:proofErr w:type="spellEnd"/>
      <w:r w:rsidR="00EF0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83">
        <w:rPr>
          <w:rFonts w:ascii="Times New Roman" w:hAnsi="Times New Roman" w:cs="Times New Roman"/>
          <w:sz w:val="28"/>
          <w:szCs w:val="28"/>
        </w:rPr>
        <w:t>competente</w:t>
      </w:r>
      <w:proofErr w:type="spellEnd"/>
      <w:r w:rsidR="00EF0C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C83">
        <w:rPr>
          <w:rFonts w:ascii="Times New Roman" w:hAnsi="Times New Roman" w:cs="Times New Roman"/>
          <w:sz w:val="28"/>
          <w:szCs w:val="28"/>
        </w:rPr>
        <w:t>solicitante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notifică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”.</w:t>
      </w:r>
    </w:p>
    <w:p w:rsidR="00C10AB0" w:rsidRDefault="003636FC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Articolul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r w:rsidR="00CE0ECB" w:rsidRPr="00361A07">
        <w:rPr>
          <w:rFonts w:ascii="Times New Roman" w:hAnsi="Times New Roman" w:cs="Times New Roman"/>
          <w:sz w:val="28"/>
          <w:szCs w:val="28"/>
        </w:rPr>
        <w:t xml:space="preserve">4 de a </w:t>
      </w:r>
      <w:proofErr w:type="spellStart"/>
      <w:r w:rsidR="00CE0ECB" w:rsidRPr="00361A0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="00CE0ECB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ECB" w:rsidRPr="00361A07">
        <w:rPr>
          <w:rFonts w:ascii="Times New Roman" w:hAnsi="Times New Roman" w:cs="Times New Roman"/>
          <w:sz w:val="28"/>
          <w:szCs w:val="28"/>
        </w:rPr>
        <w:t>completat</w:t>
      </w:r>
      <w:proofErr w:type="spellEnd"/>
      <w:r w:rsidR="00CE0ECB"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CE0ECB" w:rsidRPr="00361A07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="00CE0ECB" w:rsidRPr="00361A07">
        <w:rPr>
          <w:rFonts w:ascii="Times New Roman" w:hAnsi="Times New Roman" w:cs="Times New Roman"/>
          <w:sz w:val="28"/>
          <w:szCs w:val="28"/>
        </w:rPr>
        <w:t xml:space="preserve"> 3, cu </w:t>
      </w:r>
      <w:proofErr w:type="spellStart"/>
      <w:r w:rsidR="00CE0ECB" w:rsidRPr="00361A07"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 w:rsidR="00CE0ECB"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ECB" w:rsidRPr="00361A07">
        <w:rPr>
          <w:rFonts w:ascii="Times New Roman" w:hAnsi="Times New Roman" w:cs="Times New Roman"/>
          <w:sz w:val="28"/>
          <w:szCs w:val="28"/>
        </w:rPr>
        <w:t>conținut</w:t>
      </w:r>
      <w:proofErr w:type="spellEnd"/>
      <w:r w:rsidR="00CE0ECB" w:rsidRPr="00361A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10AB0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„3.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recepționării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prezentării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bazele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informaţionale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date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sus-menționate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definită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-un document separat”.</w:t>
      </w:r>
    </w:p>
    <w:p w:rsidR="00922D6E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1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articolului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7:</w:t>
      </w:r>
    </w:p>
    <w:p w:rsidR="00922D6E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direcţ</w:t>
      </w:r>
      <w:r w:rsidR="00121CC0">
        <w:rPr>
          <w:rFonts w:ascii="Times New Roman" w:hAnsi="Times New Roman" w:cs="Times New Roman"/>
          <w:sz w:val="28"/>
          <w:szCs w:val="28"/>
        </w:rPr>
        <w:t>ioneze</w:t>
      </w:r>
      <w:proofErr w:type="spellEnd"/>
      <w:r w:rsidR="00121CC0">
        <w:rPr>
          <w:rFonts w:ascii="Times New Roman" w:hAnsi="Times New Roman" w:cs="Times New Roman"/>
          <w:sz w:val="28"/>
          <w:szCs w:val="28"/>
        </w:rPr>
        <w:t xml:space="preserve">” de a </w:t>
      </w:r>
      <w:proofErr w:type="spellStart"/>
      <w:r w:rsidR="00121CC0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="00121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CC0">
        <w:rPr>
          <w:rFonts w:ascii="Times New Roman" w:hAnsi="Times New Roman" w:cs="Times New Roman"/>
          <w:sz w:val="28"/>
          <w:szCs w:val="28"/>
        </w:rPr>
        <w:t>înlocuit</w:t>
      </w:r>
      <w:proofErr w:type="spellEnd"/>
      <w:r w:rsidR="00121CC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121CC0">
        <w:rPr>
          <w:rFonts w:ascii="Times New Roman" w:hAnsi="Times New Roman" w:cs="Times New Roman"/>
          <w:sz w:val="28"/>
          <w:szCs w:val="28"/>
        </w:rPr>
        <w:t>cuv</w:t>
      </w:r>
      <w:proofErr w:type="spellEnd"/>
      <w:r w:rsidR="00121CC0">
        <w:rPr>
          <w:rFonts w:ascii="Times New Roman" w:hAnsi="Times New Roman" w:cs="Times New Roman"/>
          <w:sz w:val="28"/>
          <w:szCs w:val="28"/>
          <w:lang w:val="ro-RO"/>
        </w:rPr>
        <w:t>î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ntul</w:t>
      </w:r>
      <w:proofErr w:type="spellEnd"/>
      <w:r w:rsidR="00121CC0">
        <w:rPr>
          <w:rFonts w:ascii="Times New Roman" w:hAnsi="Times New Roman" w:cs="Times New Roman"/>
          <w:sz w:val="28"/>
          <w:szCs w:val="28"/>
        </w:rPr>
        <w:t xml:space="preserve"> </w:t>
      </w:r>
      <w:r w:rsidRPr="00361A07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direcţionează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”;</w:t>
      </w:r>
    </w:p>
    <w:p w:rsidR="00922D6E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după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mijloacele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transport” de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completat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cuvintele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notifică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dezinteresul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proprietarului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mijlocului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restituirea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”.</w:t>
      </w:r>
    </w:p>
    <w:p w:rsidR="00F52F84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2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articolului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cuvîntul</w:t>
      </w:r>
      <w:proofErr w:type="spellEnd"/>
      <w:r w:rsidR="00F208EA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F208EA">
        <w:rPr>
          <w:rFonts w:ascii="Times New Roman" w:hAnsi="Times New Roman" w:cs="Times New Roman"/>
          <w:sz w:val="28"/>
          <w:szCs w:val="28"/>
        </w:rPr>
        <w:t>douăzeci</w:t>
      </w:r>
      <w:proofErr w:type="spellEnd"/>
      <w:r w:rsidR="00F208EA">
        <w:rPr>
          <w:rFonts w:ascii="Times New Roman" w:hAnsi="Times New Roman" w:cs="Times New Roman"/>
          <w:sz w:val="28"/>
          <w:szCs w:val="28"/>
        </w:rPr>
        <w:t xml:space="preserve">” de a </w:t>
      </w:r>
      <w:proofErr w:type="spellStart"/>
      <w:r w:rsidR="00F208EA">
        <w:rPr>
          <w:rFonts w:ascii="Times New Roman" w:hAnsi="Times New Roman" w:cs="Times New Roman"/>
          <w:sz w:val="28"/>
          <w:szCs w:val="28"/>
        </w:rPr>
        <w:t>înlocui</w:t>
      </w:r>
      <w:proofErr w:type="spellEnd"/>
      <w:r w:rsidR="00F208E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208EA">
        <w:rPr>
          <w:rFonts w:ascii="Times New Roman" w:hAnsi="Times New Roman" w:cs="Times New Roman"/>
          <w:sz w:val="28"/>
          <w:szCs w:val="28"/>
        </w:rPr>
        <w:t>cuvî</w:t>
      </w:r>
      <w:r w:rsidRPr="00361A07">
        <w:rPr>
          <w:rFonts w:ascii="Times New Roman" w:hAnsi="Times New Roman" w:cs="Times New Roman"/>
          <w:sz w:val="28"/>
          <w:szCs w:val="28"/>
        </w:rPr>
        <w:t>ntul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treizeci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”.</w:t>
      </w:r>
    </w:p>
    <w:p w:rsidR="00C048FB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3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articolului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8 de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completat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conținut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:</w:t>
      </w:r>
    </w:p>
    <w:p w:rsidR="00C048FB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1A07">
        <w:rPr>
          <w:rFonts w:ascii="Times New Roman" w:hAnsi="Times New Roman" w:cs="Times New Roman"/>
          <w:sz w:val="28"/>
          <w:szCs w:val="28"/>
        </w:rPr>
        <w:t xml:space="preserve">„3.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recepționarea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informației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suplimentare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centrală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competentă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Părții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treizeci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informează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centrală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competentă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Părții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solicitante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examinării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”.</w:t>
      </w:r>
      <w:proofErr w:type="gramEnd"/>
    </w:p>
    <w:p w:rsidR="002E12B9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2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articolului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9 de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completat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următorul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conținut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:</w:t>
      </w:r>
    </w:p>
    <w:p w:rsidR="004D52ED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„2.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Mijlocul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 care nu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revendicat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an din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1A07">
        <w:rPr>
          <w:rFonts w:ascii="Times New Roman" w:hAnsi="Times New Roman" w:cs="Times New Roman"/>
          <w:sz w:val="28"/>
          <w:szCs w:val="28"/>
        </w:rPr>
        <w:t xml:space="preserve">data 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recep</w:t>
      </w:r>
      <w:proofErr w:type="gramEnd"/>
      <w:r w:rsidRPr="00361A07">
        <w:rPr>
          <w:rFonts w:ascii="Times New Roman" w:hAnsi="Times New Roman" w:cs="Times New Roman"/>
          <w:sz w:val="28"/>
          <w:szCs w:val="28"/>
        </w:rPr>
        <w:t>ționării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notificării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</w:t>
      </w:r>
      <w:r w:rsidR="00F208EA">
        <w:rPr>
          <w:rFonts w:ascii="Times New Roman" w:hAnsi="Times New Roman" w:cs="Times New Roman"/>
          <w:sz w:val="28"/>
          <w:szCs w:val="28"/>
        </w:rPr>
        <w:t>u</w:t>
      </w:r>
      <w:r w:rsidRPr="00361A07">
        <w:rPr>
          <w:rFonts w:ascii="Times New Roman" w:hAnsi="Times New Roman" w:cs="Times New Roman"/>
          <w:sz w:val="28"/>
          <w:szCs w:val="28"/>
        </w:rPr>
        <w:t>nctului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1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articolului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5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="00F20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8E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20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8EA">
        <w:rPr>
          <w:rFonts w:ascii="Times New Roman" w:hAnsi="Times New Roman" w:cs="Times New Roman"/>
          <w:sz w:val="28"/>
          <w:szCs w:val="28"/>
        </w:rPr>
        <w:t>mijlocul</w:t>
      </w:r>
      <w:proofErr w:type="spellEnd"/>
      <w:r w:rsidR="00F208EA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="00F208E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20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08EA">
        <w:rPr>
          <w:rFonts w:ascii="Times New Roman" w:hAnsi="Times New Roman" w:cs="Times New Roman"/>
          <w:sz w:val="28"/>
          <w:szCs w:val="28"/>
        </w:rPr>
        <w:t>pri</w:t>
      </w:r>
      <w:r w:rsidRPr="00361A07">
        <w:rPr>
          <w:rFonts w:ascii="Times New Roman" w:hAnsi="Times New Roman" w:cs="Times New Roman"/>
          <w:sz w:val="28"/>
          <w:szCs w:val="28"/>
        </w:rPr>
        <w:t>vinț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căruia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recepționată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notific</w:t>
      </w:r>
      <w:r w:rsidR="00F208EA">
        <w:rPr>
          <w:rFonts w:ascii="Times New Roman" w:hAnsi="Times New Roman" w:cs="Times New Roman"/>
          <w:sz w:val="28"/>
          <w:szCs w:val="28"/>
        </w:rPr>
        <w:t>a</w:t>
      </w:r>
      <w:r w:rsidRPr="00361A07">
        <w:rPr>
          <w:rFonts w:ascii="Times New Roman" w:hAnsi="Times New Roman" w:cs="Times New Roman"/>
          <w:sz w:val="28"/>
          <w:szCs w:val="28"/>
        </w:rPr>
        <w:t>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dezinteresul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proprietarului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mijlocului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de transport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restituirea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transferată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venit</w:t>
      </w:r>
      <w:r w:rsidR="00616C46">
        <w:rPr>
          <w:rFonts w:ascii="Times New Roman" w:hAnsi="Times New Roman" w:cs="Times New Roman"/>
          <w:sz w:val="28"/>
          <w:szCs w:val="28"/>
        </w:rPr>
        <w:t>urile</w:t>
      </w:r>
      <w:proofErr w:type="spellEnd"/>
      <w:r w:rsidR="00616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C46">
        <w:rPr>
          <w:rFonts w:ascii="Times New Roman" w:hAnsi="Times New Roman" w:cs="Times New Roman"/>
          <w:sz w:val="28"/>
          <w:szCs w:val="28"/>
        </w:rPr>
        <w:t>Părţii</w:t>
      </w:r>
      <w:proofErr w:type="spellEnd"/>
      <w:r w:rsidR="00616C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6C46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616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C46"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 w:rsidR="00616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6C46">
        <w:rPr>
          <w:rFonts w:ascii="Times New Roman" w:hAnsi="Times New Roman" w:cs="Times New Roman"/>
          <w:sz w:val="28"/>
          <w:szCs w:val="28"/>
        </w:rPr>
        <w:t>căre</w:t>
      </w:r>
      <w:r w:rsidRPr="00361A07">
        <w:rPr>
          <w:rFonts w:ascii="Times New Roman" w:hAnsi="Times New Roman" w:cs="Times New Roman"/>
          <w:sz w:val="28"/>
          <w:szCs w:val="28"/>
        </w:rPr>
        <w:t>ia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depistat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află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legislația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acestei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”.</w:t>
      </w:r>
    </w:p>
    <w:p w:rsidR="00F242B2" w:rsidRDefault="00CE0ECB" w:rsidP="00A40D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punctul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1 al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articolului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subpunctele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„b”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„c”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excluse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.</w:t>
      </w:r>
    </w:p>
    <w:p w:rsidR="00DE5795" w:rsidRDefault="00DE5795" w:rsidP="00A40D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ECB" w:rsidRPr="00361A07" w:rsidRDefault="00CE0ECB" w:rsidP="00F24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Articolul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CE0ECB" w:rsidRPr="00361A07" w:rsidRDefault="00CE0ECB" w:rsidP="00F24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ECB" w:rsidRPr="00361A07" w:rsidRDefault="009F59D1" w:rsidP="00F242B2">
      <w:pPr>
        <w:pStyle w:val="3"/>
        <w:tabs>
          <w:tab w:val="left" w:pos="426"/>
          <w:tab w:val="left" w:pos="1134"/>
        </w:tabs>
        <w:spacing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 w:rsidR="00CE0ECB" w:rsidRPr="00361A07">
        <w:rPr>
          <w:sz w:val="28"/>
          <w:szCs w:val="28"/>
          <w:lang w:val="en-US"/>
        </w:rPr>
        <w:t>Prezentul</w:t>
      </w:r>
      <w:proofErr w:type="spellEnd"/>
      <w:r w:rsidR="00CE0ECB" w:rsidRPr="00361A07">
        <w:rPr>
          <w:sz w:val="28"/>
          <w:szCs w:val="28"/>
          <w:lang w:val="en-US"/>
        </w:rPr>
        <w:t xml:space="preserve"> Protocol se </w:t>
      </w:r>
      <w:proofErr w:type="spellStart"/>
      <w:r w:rsidR="00CE0ECB" w:rsidRPr="00361A07">
        <w:rPr>
          <w:sz w:val="28"/>
          <w:szCs w:val="28"/>
          <w:lang w:val="en-US"/>
        </w:rPr>
        <w:t>va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aplica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temporar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după</w:t>
      </w:r>
      <w:proofErr w:type="spellEnd"/>
      <w:r w:rsidR="00CE0ECB" w:rsidRPr="00361A07">
        <w:rPr>
          <w:sz w:val="28"/>
          <w:szCs w:val="28"/>
          <w:lang w:val="en-US"/>
        </w:rPr>
        <w:t xml:space="preserve"> 60 de </w:t>
      </w:r>
      <w:proofErr w:type="spellStart"/>
      <w:r w:rsidR="00CE0ECB" w:rsidRPr="00361A07">
        <w:rPr>
          <w:sz w:val="28"/>
          <w:szCs w:val="28"/>
          <w:lang w:val="en-US"/>
        </w:rPr>
        <w:t>zile</w:t>
      </w:r>
      <w:proofErr w:type="spellEnd"/>
      <w:r w:rsidR="00CE0ECB" w:rsidRPr="00361A07">
        <w:rPr>
          <w:sz w:val="28"/>
          <w:szCs w:val="28"/>
          <w:lang w:val="en-US"/>
        </w:rPr>
        <w:t xml:space="preserve"> din data </w:t>
      </w:r>
      <w:proofErr w:type="spellStart"/>
      <w:r w:rsidR="00CE0ECB" w:rsidRPr="00361A07">
        <w:rPr>
          <w:sz w:val="28"/>
          <w:szCs w:val="28"/>
          <w:lang w:val="en-US"/>
        </w:rPr>
        <w:t>semnării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și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va</w:t>
      </w:r>
      <w:proofErr w:type="spellEnd"/>
      <w:r w:rsidR="00CE0ECB" w:rsidRPr="00361A07">
        <w:rPr>
          <w:sz w:val="28"/>
          <w:szCs w:val="28"/>
          <w:lang w:val="en-US"/>
        </w:rPr>
        <w:t xml:space="preserve"> intra </w:t>
      </w:r>
      <w:proofErr w:type="spellStart"/>
      <w:r w:rsidR="00CE0ECB" w:rsidRPr="00361A07">
        <w:rPr>
          <w:sz w:val="28"/>
          <w:szCs w:val="28"/>
          <w:lang w:val="en-US"/>
        </w:rPr>
        <w:t>în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vigoare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după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expirarea</w:t>
      </w:r>
      <w:proofErr w:type="spellEnd"/>
      <w:r w:rsidR="00CE0ECB" w:rsidRPr="00361A07">
        <w:rPr>
          <w:sz w:val="28"/>
          <w:szCs w:val="28"/>
          <w:lang w:val="en-US"/>
        </w:rPr>
        <w:t xml:space="preserve"> a 30 de </w:t>
      </w:r>
      <w:proofErr w:type="spellStart"/>
      <w:r w:rsidR="00CE0ECB" w:rsidRPr="00361A07">
        <w:rPr>
          <w:sz w:val="28"/>
          <w:szCs w:val="28"/>
          <w:lang w:val="en-US"/>
        </w:rPr>
        <w:t>zile</w:t>
      </w:r>
      <w:proofErr w:type="spellEnd"/>
      <w:r w:rsidR="00CE0ECB" w:rsidRPr="00361A07">
        <w:rPr>
          <w:sz w:val="28"/>
          <w:szCs w:val="28"/>
          <w:lang w:val="en-US"/>
        </w:rPr>
        <w:t xml:space="preserve"> de la data </w:t>
      </w:r>
      <w:proofErr w:type="spellStart"/>
      <w:r w:rsidR="00CE0ECB" w:rsidRPr="00361A07">
        <w:rPr>
          <w:sz w:val="28"/>
          <w:szCs w:val="28"/>
          <w:lang w:val="en-US"/>
        </w:rPr>
        <w:t>recepţionării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către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depozitar</w:t>
      </w:r>
      <w:proofErr w:type="spellEnd"/>
      <w:r w:rsidR="00CE0ECB" w:rsidRPr="00361A07">
        <w:rPr>
          <w:sz w:val="28"/>
          <w:szCs w:val="28"/>
          <w:lang w:val="en-US"/>
        </w:rPr>
        <w:t xml:space="preserve"> a </w:t>
      </w:r>
      <w:proofErr w:type="spellStart"/>
      <w:r w:rsidR="00CE0ECB" w:rsidRPr="00361A07">
        <w:rPr>
          <w:sz w:val="28"/>
          <w:szCs w:val="28"/>
          <w:lang w:val="en-US"/>
        </w:rPr>
        <w:t>celei</w:t>
      </w:r>
      <w:proofErr w:type="spellEnd"/>
      <w:r w:rsidR="00CE0ECB" w:rsidRPr="00361A07">
        <w:rPr>
          <w:sz w:val="28"/>
          <w:szCs w:val="28"/>
          <w:lang w:val="en-US"/>
        </w:rPr>
        <w:t xml:space="preserve"> de-a </w:t>
      </w:r>
      <w:proofErr w:type="spellStart"/>
      <w:r w:rsidR="00CE0ECB" w:rsidRPr="00361A07">
        <w:rPr>
          <w:sz w:val="28"/>
          <w:szCs w:val="28"/>
          <w:lang w:val="en-US"/>
        </w:rPr>
        <w:t>treia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notificări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privind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îndeplinirea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procedurilor</w:t>
      </w:r>
      <w:proofErr w:type="spellEnd"/>
      <w:r w:rsidR="00CE0ECB" w:rsidRPr="00361A07">
        <w:rPr>
          <w:sz w:val="28"/>
          <w:szCs w:val="28"/>
          <w:lang w:val="en-US"/>
        </w:rPr>
        <w:t xml:space="preserve"> interne de </w:t>
      </w:r>
      <w:proofErr w:type="spellStart"/>
      <w:r w:rsidR="00CE0ECB" w:rsidRPr="00361A07">
        <w:rPr>
          <w:sz w:val="28"/>
          <w:szCs w:val="28"/>
          <w:lang w:val="en-US"/>
        </w:rPr>
        <w:t>către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Părţile</w:t>
      </w:r>
      <w:proofErr w:type="spellEnd"/>
      <w:r w:rsidR="00CE0ECB" w:rsidRPr="00361A07">
        <w:rPr>
          <w:sz w:val="28"/>
          <w:szCs w:val="28"/>
          <w:lang w:val="en-US"/>
        </w:rPr>
        <w:t xml:space="preserve"> care l-au </w:t>
      </w:r>
      <w:proofErr w:type="spellStart"/>
      <w:r w:rsidR="00CE0ECB" w:rsidRPr="00361A07">
        <w:rPr>
          <w:sz w:val="28"/>
          <w:szCs w:val="28"/>
          <w:lang w:val="en-US"/>
        </w:rPr>
        <w:t>semnat</w:t>
      </w:r>
      <w:proofErr w:type="spellEnd"/>
      <w:r w:rsidR="00CE0ECB" w:rsidRPr="00361A07">
        <w:rPr>
          <w:sz w:val="28"/>
          <w:szCs w:val="28"/>
          <w:lang w:val="en-US"/>
        </w:rPr>
        <w:t xml:space="preserve">, </w:t>
      </w:r>
      <w:proofErr w:type="spellStart"/>
      <w:r w:rsidR="00CE0ECB" w:rsidRPr="00361A07">
        <w:rPr>
          <w:sz w:val="28"/>
          <w:szCs w:val="28"/>
          <w:lang w:val="en-US"/>
        </w:rPr>
        <w:t>necesare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pentru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intrarea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în</w:t>
      </w:r>
      <w:proofErr w:type="spellEnd"/>
      <w:r w:rsidR="00CE0ECB" w:rsidRPr="00361A07">
        <w:rPr>
          <w:sz w:val="28"/>
          <w:szCs w:val="28"/>
          <w:lang w:val="en-US"/>
        </w:rPr>
        <w:t xml:space="preserve"> </w:t>
      </w:r>
      <w:proofErr w:type="spellStart"/>
      <w:r w:rsidR="00CE0ECB" w:rsidRPr="00361A07">
        <w:rPr>
          <w:sz w:val="28"/>
          <w:szCs w:val="28"/>
          <w:lang w:val="en-US"/>
        </w:rPr>
        <w:t>vigoare</w:t>
      </w:r>
      <w:proofErr w:type="spellEnd"/>
      <w:r w:rsidR="00CE0ECB" w:rsidRPr="00361A07">
        <w:rPr>
          <w:sz w:val="28"/>
          <w:szCs w:val="28"/>
          <w:lang w:val="en-US"/>
        </w:rPr>
        <w:t xml:space="preserve"> a </w:t>
      </w:r>
      <w:proofErr w:type="spellStart"/>
      <w:r w:rsidR="00CE0ECB" w:rsidRPr="00361A07">
        <w:rPr>
          <w:sz w:val="28"/>
          <w:szCs w:val="28"/>
          <w:lang w:val="en-US"/>
        </w:rPr>
        <w:t>acestuia</w:t>
      </w:r>
      <w:proofErr w:type="spellEnd"/>
      <w:r w:rsidR="00CE0ECB" w:rsidRPr="00361A07">
        <w:rPr>
          <w:sz w:val="28"/>
          <w:szCs w:val="28"/>
          <w:lang w:val="en-US"/>
        </w:rPr>
        <w:t>.</w:t>
      </w:r>
    </w:p>
    <w:p w:rsidR="009F59D1" w:rsidRDefault="00CE0ECB" w:rsidP="00F242B2">
      <w:pPr>
        <w:pStyle w:val="3"/>
        <w:tabs>
          <w:tab w:val="left" w:pos="426"/>
          <w:tab w:val="left" w:pos="1134"/>
        </w:tabs>
        <w:spacing w:after="0"/>
        <w:jc w:val="both"/>
        <w:rPr>
          <w:rStyle w:val="longtext"/>
          <w:sz w:val="28"/>
          <w:szCs w:val="28"/>
          <w:lang w:val="en-US"/>
        </w:rPr>
      </w:pPr>
      <w:r w:rsidRPr="00361A07">
        <w:rPr>
          <w:sz w:val="28"/>
          <w:szCs w:val="28"/>
          <w:lang w:val="en-US"/>
        </w:rPr>
        <w:tab/>
      </w:r>
      <w:r w:rsidRPr="00361A07">
        <w:rPr>
          <w:sz w:val="28"/>
          <w:szCs w:val="28"/>
          <w:lang w:val="en-US"/>
        </w:rPr>
        <w:tab/>
      </w:r>
      <w:proofErr w:type="spellStart"/>
      <w:r w:rsidRPr="00361A07">
        <w:rPr>
          <w:rStyle w:val="longtext"/>
          <w:sz w:val="28"/>
          <w:szCs w:val="28"/>
          <w:lang w:val="en-US"/>
        </w:rPr>
        <w:t>Pentru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</w:t>
      </w:r>
      <w:proofErr w:type="spellStart"/>
      <w:r w:rsidRPr="00361A07">
        <w:rPr>
          <w:rStyle w:val="longtext"/>
          <w:sz w:val="28"/>
          <w:szCs w:val="28"/>
          <w:lang w:val="en-US"/>
        </w:rPr>
        <w:t>Părțile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, care au </w:t>
      </w:r>
      <w:proofErr w:type="spellStart"/>
      <w:r w:rsidRPr="00361A07">
        <w:rPr>
          <w:rStyle w:val="longtext"/>
          <w:sz w:val="28"/>
          <w:szCs w:val="28"/>
          <w:lang w:val="en-US"/>
        </w:rPr>
        <w:t>finalizat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</w:t>
      </w:r>
      <w:proofErr w:type="spellStart"/>
      <w:r w:rsidRPr="00361A07">
        <w:rPr>
          <w:rStyle w:val="longtext"/>
          <w:sz w:val="28"/>
          <w:szCs w:val="28"/>
          <w:lang w:val="en-US"/>
        </w:rPr>
        <w:t>procedurile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interne </w:t>
      </w:r>
      <w:proofErr w:type="spellStart"/>
      <w:r w:rsidRPr="00361A07">
        <w:rPr>
          <w:rStyle w:val="longtext"/>
          <w:sz w:val="28"/>
          <w:szCs w:val="28"/>
          <w:lang w:val="en-US"/>
        </w:rPr>
        <w:t>mai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</w:t>
      </w:r>
      <w:proofErr w:type="spellStart"/>
      <w:r w:rsidRPr="00361A07">
        <w:rPr>
          <w:rStyle w:val="longtext"/>
          <w:sz w:val="28"/>
          <w:szCs w:val="28"/>
          <w:lang w:val="en-US"/>
        </w:rPr>
        <w:t>târziu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, </w:t>
      </w:r>
      <w:proofErr w:type="spellStart"/>
      <w:r w:rsidRPr="00361A07">
        <w:rPr>
          <w:rStyle w:val="longtext"/>
          <w:sz w:val="28"/>
          <w:szCs w:val="28"/>
          <w:lang w:val="en-US"/>
        </w:rPr>
        <w:t>prezentul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Protocol </w:t>
      </w:r>
      <w:proofErr w:type="spellStart"/>
      <w:proofErr w:type="gramStart"/>
      <w:r w:rsidRPr="00361A07">
        <w:rPr>
          <w:rStyle w:val="longtext"/>
          <w:sz w:val="28"/>
          <w:szCs w:val="28"/>
          <w:lang w:val="en-US"/>
        </w:rPr>
        <w:t>va</w:t>
      </w:r>
      <w:proofErr w:type="spellEnd"/>
      <w:proofErr w:type="gramEnd"/>
      <w:r w:rsidRPr="00361A07">
        <w:rPr>
          <w:rStyle w:val="longtext"/>
          <w:sz w:val="28"/>
          <w:szCs w:val="28"/>
          <w:lang w:val="en-US"/>
        </w:rPr>
        <w:t xml:space="preserve"> intra </w:t>
      </w:r>
      <w:proofErr w:type="spellStart"/>
      <w:r w:rsidRPr="00361A07">
        <w:rPr>
          <w:rStyle w:val="longtext"/>
          <w:sz w:val="28"/>
          <w:szCs w:val="28"/>
          <w:lang w:val="en-US"/>
        </w:rPr>
        <w:t>în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</w:t>
      </w:r>
      <w:proofErr w:type="spellStart"/>
      <w:r w:rsidRPr="00361A07">
        <w:rPr>
          <w:rStyle w:val="longtext"/>
          <w:sz w:val="28"/>
          <w:szCs w:val="28"/>
          <w:lang w:val="en-US"/>
        </w:rPr>
        <w:t>vigoare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</w:t>
      </w:r>
      <w:proofErr w:type="spellStart"/>
      <w:r w:rsidRPr="00361A07">
        <w:rPr>
          <w:rStyle w:val="longtext"/>
          <w:sz w:val="28"/>
          <w:szCs w:val="28"/>
          <w:lang w:val="en-US"/>
        </w:rPr>
        <w:t>după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</w:t>
      </w:r>
      <w:proofErr w:type="spellStart"/>
      <w:r w:rsidRPr="00361A07">
        <w:rPr>
          <w:rStyle w:val="longtext"/>
          <w:sz w:val="28"/>
          <w:szCs w:val="28"/>
          <w:lang w:val="en-US"/>
        </w:rPr>
        <w:t>expirarea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a 30 de </w:t>
      </w:r>
      <w:proofErr w:type="spellStart"/>
      <w:r w:rsidRPr="00361A07">
        <w:rPr>
          <w:rStyle w:val="longtext"/>
          <w:sz w:val="28"/>
          <w:szCs w:val="28"/>
          <w:lang w:val="en-US"/>
        </w:rPr>
        <w:t>zile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din data </w:t>
      </w:r>
      <w:proofErr w:type="spellStart"/>
      <w:r w:rsidRPr="00361A07">
        <w:rPr>
          <w:rStyle w:val="longtext"/>
          <w:sz w:val="28"/>
          <w:szCs w:val="28"/>
          <w:lang w:val="en-US"/>
        </w:rPr>
        <w:t>recepţionării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de </w:t>
      </w:r>
      <w:proofErr w:type="spellStart"/>
      <w:r w:rsidRPr="00361A07">
        <w:rPr>
          <w:rStyle w:val="longtext"/>
          <w:sz w:val="28"/>
          <w:szCs w:val="28"/>
          <w:lang w:val="en-US"/>
        </w:rPr>
        <w:t>către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</w:t>
      </w:r>
      <w:proofErr w:type="spellStart"/>
      <w:r w:rsidRPr="00361A07">
        <w:rPr>
          <w:rStyle w:val="longtext"/>
          <w:sz w:val="28"/>
          <w:szCs w:val="28"/>
          <w:lang w:val="en-US"/>
        </w:rPr>
        <w:t>depozitar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a </w:t>
      </w:r>
      <w:proofErr w:type="spellStart"/>
      <w:r w:rsidRPr="00361A07">
        <w:rPr>
          <w:rStyle w:val="longtext"/>
          <w:sz w:val="28"/>
          <w:szCs w:val="28"/>
          <w:lang w:val="en-US"/>
        </w:rPr>
        <w:t>documentelor</w:t>
      </w:r>
      <w:proofErr w:type="spellEnd"/>
      <w:r w:rsidRPr="00361A07">
        <w:rPr>
          <w:rStyle w:val="longtext"/>
          <w:sz w:val="28"/>
          <w:szCs w:val="28"/>
          <w:lang w:val="en-US"/>
        </w:rPr>
        <w:t xml:space="preserve"> respective.</w:t>
      </w:r>
    </w:p>
    <w:p w:rsidR="00681124" w:rsidRPr="00F242B2" w:rsidRDefault="009F59D1" w:rsidP="00F242B2">
      <w:pPr>
        <w:pStyle w:val="3"/>
        <w:tabs>
          <w:tab w:val="left" w:pos="426"/>
          <w:tab w:val="left" w:pos="1134"/>
        </w:tabs>
        <w:spacing w:after="0"/>
        <w:jc w:val="both"/>
        <w:rPr>
          <w:sz w:val="28"/>
          <w:szCs w:val="28"/>
          <w:lang w:val="en-US"/>
        </w:rPr>
      </w:pPr>
      <w:r>
        <w:rPr>
          <w:rStyle w:val="longtext"/>
          <w:sz w:val="28"/>
          <w:szCs w:val="28"/>
          <w:lang w:val="en-US"/>
        </w:rPr>
        <w:tab/>
      </w:r>
      <w:r>
        <w:rPr>
          <w:rStyle w:val="longtext"/>
          <w:sz w:val="28"/>
          <w:szCs w:val="28"/>
          <w:lang w:val="en-US"/>
        </w:rPr>
        <w:tab/>
      </w:r>
      <w:proofErr w:type="spellStart"/>
      <w:r w:rsidR="00CE0ECB" w:rsidRPr="009F59D1">
        <w:rPr>
          <w:sz w:val="28"/>
          <w:szCs w:val="28"/>
          <w:lang w:val="en-US"/>
        </w:rPr>
        <w:t>Orice</w:t>
      </w:r>
      <w:proofErr w:type="spellEnd"/>
      <w:r w:rsidR="00CE0ECB" w:rsidRPr="009F59D1">
        <w:rPr>
          <w:sz w:val="28"/>
          <w:szCs w:val="28"/>
          <w:lang w:val="en-US"/>
        </w:rPr>
        <w:t xml:space="preserve"> stat, la </w:t>
      </w:r>
      <w:proofErr w:type="spellStart"/>
      <w:r w:rsidR="00CE0ECB" w:rsidRPr="009F59D1">
        <w:rPr>
          <w:sz w:val="28"/>
          <w:szCs w:val="28"/>
          <w:lang w:val="en-US"/>
        </w:rPr>
        <w:t>momentul</w:t>
      </w:r>
      <w:proofErr w:type="spellEnd"/>
      <w:r w:rsidR="00CE0ECB" w:rsidRPr="009F59D1">
        <w:rPr>
          <w:sz w:val="28"/>
          <w:szCs w:val="28"/>
          <w:lang w:val="en-US"/>
        </w:rPr>
        <w:t xml:space="preserve"> </w:t>
      </w:r>
      <w:proofErr w:type="spellStart"/>
      <w:r w:rsidR="00CE0ECB" w:rsidRPr="009F59D1">
        <w:rPr>
          <w:sz w:val="28"/>
          <w:szCs w:val="28"/>
          <w:lang w:val="en-US"/>
        </w:rPr>
        <w:t>semnării</w:t>
      </w:r>
      <w:proofErr w:type="spellEnd"/>
      <w:r w:rsidR="00CE0ECB" w:rsidRPr="009F59D1">
        <w:rPr>
          <w:sz w:val="28"/>
          <w:szCs w:val="28"/>
          <w:lang w:val="en-US"/>
        </w:rPr>
        <w:t xml:space="preserve"> </w:t>
      </w:r>
      <w:proofErr w:type="spellStart"/>
      <w:r w:rsidR="00CE0ECB" w:rsidRPr="009F59D1">
        <w:rPr>
          <w:sz w:val="28"/>
          <w:szCs w:val="28"/>
          <w:lang w:val="en-US"/>
        </w:rPr>
        <w:t>prezentului</w:t>
      </w:r>
      <w:proofErr w:type="spellEnd"/>
      <w:r w:rsidR="00CE0ECB" w:rsidRPr="009F59D1">
        <w:rPr>
          <w:sz w:val="28"/>
          <w:szCs w:val="28"/>
          <w:lang w:val="en-US"/>
        </w:rPr>
        <w:t xml:space="preserve"> Protocol are </w:t>
      </w:r>
      <w:proofErr w:type="spellStart"/>
      <w:r w:rsidR="00CE0ECB" w:rsidRPr="009F59D1">
        <w:rPr>
          <w:sz w:val="28"/>
          <w:szCs w:val="28"/>
          <w:lang w:val="en-US"/>
        </w:rPr>
        <w:t>dreptul</w:t>
      </w:r>
      <w:proofErr w:type="spellEnd"/>
      <w:r w:rsidR="00CE0ECB" w:rsidRPr="009F59D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CE0ECB" w:rsidRPr="009F59D1">
        <w:rPr>
          <w:sz w:val="28"/>
          <w:szCs w:val="28"/>
          <w:lang w:val="en-US"/>
        </w:rPr>
        <w:t>să</w:t>
      </w:r>
      <w:proofErr w:type="spellEnd"/>
      <w:proofErr w:type="gramEnd"/>
      <w:r w:rsidR="00CE0ECB" w:rsidRPr="009F59D1">
        <w:rPr>
          <w:sz w:val="28"/>
          <w:szCs w:val="28"/>
          <w:lang w:val="en-US"/>
        </w:rPr>
        <w:t xml:space="preserve"> declare </w:t>
      </w:r>
      <w:proofErr w:type="spellStart"/>
      <w:r w:rsidR="00CE0ECB" w:rsidRPr="009F59D1">
        <w:rPr>
          <w:sz w:val="28"/>
          <w:szCs w:val="28"/>
          <w:lang w:val="en-US"/>
        </w:rPr>
        <w:t>că</w:t>
      </w:r>
      <w:proofErr w:type="spellEnd"/>
      <w:r w:rsidR="00CE0ECB" w:rsidRPr="009F59D1">
        <w:rPr>
          <w:sz w:val="28"/>
          <w:szCs w:val="28"/>
          <w:lang w:val="en-US"/>
        </w:rPr>
        <w:t xml:space="preserve"> </w:t>
      </w:r>
      <w:proofErr w:type="spellStart"/>
      <w:r w:rsidR="00CE0ECB" w:rsidRPr="009F59D1">
        <w:rPr>
          <w:sz w:val="28"/>
          <w:szCs w:val="28"/>
          <w:lang w:val="en-US"/>
        </w:rPr>
        <w:t>va</w:t>
      </w:r>
      <w:proofErr w:type="spellEnd"/>
      <w:r w:rsidR="00CE0ECB" w:rsidRPr="009F59D1">
        <w:rPr>
          <w:sz w:val="28"/>
          <w:szCs w:val="28"/>
          <w:lang w:val="en-US"/>
        </w:rPr>
        <w:t xml:space="preserve"> </w:t>
      </w:r>
      <w:proofErr w:type="spellStart"/>
      <w:r w:rsidR="00CE0ECB" w:rsidRPr="009F59D1">
        <w:rPr>
          <w:sz w:val="28"/>
          <w:szCs w:val="28"/>
          <w:lang w:val="en-US"/>
        </w:rPr>
        <w:t>aplica</w:t>
      </w:r>
      <w:proofErr w:type="spellEnd"/>
      <w:r w:rsidR="00CE0ECB" w:rsidRPr="009F59D1">
        <w:rPr>
          <w:sz w:val="28"/>
          <w:szCs w:val="28"/>
          <w:lang w:val="en-US"/>
        </w:rPr>
        <w:t xml:space="preserve"> </w:t>
      </w:r>
      <w:proofErr w:type="spellStart"/>
      <w:r w:rsidR="00CE0ECB" w:rsidRPr="009F59D1">
        <w:rPr>
          <w:sz w:val="28"/>
          <w:szCs w:val="28"/>
          <w:lang w:val="en-US"/>
        </w:rPr>
        <w:t>temporar</w:t>
      </w:r>
      <w:proofErr w:type="spellEnd"/>
      <w:r w:rsidR="00CE0ECB" w:rsidRPr="009F59D1">
        <w:rPr>
          <w:sz w:val="28"/>
          <w:szCs w:val="28"/>
          <w:lang w:val="en-US"/>
        </w:rPr>
        <w:t xml:space="preserve"> din data </w:t>
      </w:r>
      <w:proofErr w:type="spellStart"/>
      <w:r w:rsidR="00CE0ECB" w:rsidRPr="009F59D1">
        <w:rPr>
          <w:sz w:val="28"/>
          <w:szCs w:val="28"/>
          <w:lang w:val="en-US"/>
        </w:rPr>
        <w:t>ce</w:t>
      </w:r>
      <w:proofErr w:type="spellEnd"/>
      <w:r w:rsidR="00CE0ECB" w:rsidRPr="009F59D1">
        <w:rPr>
          <w:sz w:val="28"/>
          <w:szCs w:val="28"/>
          <w:lang w:val="en-US"/>
        </w:rPr>
        <w:t xml:space="preserve"> </w:t>
      </w:r>
      <w:proofErr w:type="spellStart"/>
      <w:r w:rsidR="00CE0ECB" w:rsidRPr="009F59D1">
        <w:rPr>
          <w:sz w:val="28"/>
          <w:szCs w:val="28"/>
          <w:lang w:val="en-US"/>
        </w:rPr>
        <w:t>diferă</w:t>
      </w:r>
      <w:proofErr w:type="spellEnd"/>
      <w:r w:rsidR="00CE0ECB" w:rsidRPr="009F59D1">
        <w:rPr>
          <w:sz w:val="28"/>
          <w:szCs w:val="28"/>
          <w:lang w:val="en-US"/>
        </w:rPr>
        <w:t xml:space="preserve"> de la data </w:t>
      </w:r>
      <w:proofErr w:type="spellStart"/>
      <w:r w:rsidR="00CE0ECB" w:rsidRPr="009F59D1">
        <w:rPr>
          <w:sz w:val="28"/>
          <w:szCs w:val="28"/>
          <w:lang w:val="en-US"/>
        </w:rPr>
        <w:t>prevăzută</w:t>
      </w:r>
      <w:proofErr w:type="spellEnd"/>
      <w:r w:rsidR="00CE0ECB" w:rsidRPr="009F59D1">
        <w:rPr>
          <w:sz w:val="28"/>
          <w:szCs w:val="28"/>
          <w:lang w:val="en-US"/>
        </w:rPr>
        <w:t xml:space="preserve"> la </w:t>
      </w:r>
      <w:proofErr w:type="spellStart"/>
      <w:r w:rsidR="00CE0ECB" w:rsidRPr="009F59D1">
        <w:rPr>
          <w:sz w:val="28"/>
          <w:szCs w:val="28"/>
          <w:lang w:val="en-US"/>
        </w:rPr>
        <w:t>primul</w:t>
      </w:r>
      <w:proofErr w:type="spellEnd"/>
      <w:r w:rsidR="00CE0ECB" w:rsidRPr="009F59D1">
        <w:rPr>
          <w:sz w:val="28"/>
          <w:szCs w:val="28"/>
          <w:lang w:val="en-US"/>
        </w:rPr>
        <w:t xml:space="preserve"> </w:t>
      </w:r>
      <w:proofErr w:type="spellStart"/>
      <w:r w:rsidR="00CE0ECB" w:rsidRPr="009F59D1">
        <w:rPr>
          <w:sz w:val="28"/>
          <w:szCs w:val="28"/>
          <w:lang w:val="en-US"/>
        </w:rPr>
        <w:t>alineat</w:t>
      </w:r>
      <w:proofErr w:type="spellEnd"/>
      <w:r w:rsidR="00CE0ECB" w:rsidRPr="009F59D1">
        <w:rPr>
          <w:sz w:val="28"/>
          <w:szCs w:val="28"/>
          <w:lang w:val="en-US"/>
        </w:rPr>
        <w:t xml:space="preserve"> al </w:t>
      </w:r>
      <w:proofErr w:type="spellStart"/>
      <w:r w:rsidR="00CE0ECB" w:rsidRPr="009F59D1">
        <w:rPr>
          <w:sz w:val="28"/>
          <w:szCs w:val="28"/>
          <w:lang w:val="en-US"/>
        </w:rPr>
        <w:t>prezentului</w:t>
      </w:r>
      <w:proofErr w:type="spellEnd"/>
      <w:r w:rsidR="00CE0ECB" w:rsidRPr="009F59D1">
        <w:rPr>
          <w:sz w:val="28"/>
          <w:szCs w:val="28"/>
          <w:lang w:val="en-US"/>
        </w:rPr>
        <w:t xml:space="preserve"> </w:t>
      </w:r>
      <w:proofErr w:type="spellStart"/>
      <w:r w:rsidR="00CE0ECB" w:rsidRPr="009F59D1">
        <w:rPr>
          <w:sz w:val="28"/>
          <w:szCs w:val="28"/>
          <w:lang w:val="en-US"/>
        </w:rPr>
        <w:t>articol</w:t>
      </w:r>
      <w:proofErr w:type="spellEnd"/>
      <w:r w:rsidR="00CE0ECB" w:rsidRPr="009F59D1">
        <w:rPr>
          <w:sz w:val="28"/>
          <w:szCs w:val="28"/>
          <w:lang w:val="en-US"/>
        </w:rPr>
        <w:t>.</w:t>
      </w:r>
    </w:p>
    <w:p w:rsidR="00CE0ECB" w:rsidRPr="00361A07" w:rsidRDefault="00CE0ECB" w:rsidP="00F24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Articolul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CE0ECB" w:rsidRPr="00361A07" w:rsidRDefault="00CE0ECB" w:rsidP="00F24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2B2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A07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Protocol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intrarea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1A07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spre</w:t>
      </w:r>
      <w:proofErr w:type="spell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aderare</w:t>
      </w:r>
      <w:proofErr w:type="spell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oricărui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stat-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61A07">
        <w:rPr>
          <w:rFonts w:ascii="Times New Roman" w:hAnsi="Times New Roman" w:cs="Times New Roman"/>
          <w:sz w:val="28"/>
          <w:szCs w:val="28"/>
        </w:rPr>
        <w:t xml:space="preserve">al CSI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transmite</w:t>
      </w:r>
      <w:r w:rsidRPr="00361A07">
        <w:rPr>
          <w:rFonts w:ascii="Times New Roman" w:hAnsi="Times New Roman" w:cs="Times New Roman"/>
          <w:sz w:val="28"/>
          <w:szCs w:val="28"/>
        </w:rPr>
        <w:t>rea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sz w:val="28"/>
          <w:szCs w:val="28"/>
        </w:rPr>
        <w:t>depozitarului</w:t>
      </w:r>
      <w:proofErr w:type="spell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instrumentu</w:t>
      </w:r>
      <w:r w:rsidRPr="00361A07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de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aderare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.</w:t>
      </w:r>
    </w:p>
    <w:p w:rsidR="00CE0ECB" w:rsidRPr="00361A07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sz w:val="28"/>
          <w:szCs w:val="28"/>
        </w:rPr>
        <w:lastRenderedPageBreak/>
        <w:t>Protocolul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1A07">
        <w:rPr>
          <w:rFonts w:ascii="Times New Roman" w:eastAsia="Calibri" w:hAnsi="Times New Roman" w:cs="Times New Roman"/>
          <w:sz w:val="28"/>
          <w:szCs w:val="28"/>
        </w:rPr>
        <w:t>va</w:t>
      </w:r>
      <w:proofErr w:type="spellEnd"/>
      <w:proofErr w:type="gram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intra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vigoare</w:t>
      </w:r>
      <w:proofErr w:type="spell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acest</w:t>
      </w:r>
      <w:proofErr w:type="spell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stat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după</w:t>
      </w:r>
      <w:proofErr w:type="spell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expirarea</w:t>
      </w:r>
      <w:proofErr w:type="spell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a 30 de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zile</w:t>
      </w:r>
      <w:proofErr w:type="spell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de la data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recepţionării</w:t>
      </w:r>
      <w:proofErr w:type="spell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către</w:t>
      </w:r>
      <w:proofErr w:type="spellEnd"/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depozitar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instrumentu</w:t>
      </w:r>
      <w:r w:rsidRPr="00361A07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</w:t>
      </w:r>
      <w:r w:rsidRPr="00361A07">
        <w:rPr>
          <w:rFonts w:ascii="Times New Roman" w:eastAsia="Calibri" w:hAnsi="Times New Roman" w:cs="Times New Roman"/>
          <w:sz w:val="28"/>
          <w:szCs w:val="28"/>
        </w:rPr>
        <w:t xml:space="preserve">de </w:t>
      </w:r>
      <w:proofErr w:type="spellStart"/>
      <w:r w:rsidRPr="00361A07">
        <w:rPr>
          <w:rFonts w:ascii="Times New Roman" w:eastAsia="Calibri" w:hAnsi="Times New Roman" w:cs="Times New Roman"/>
          <w:sz w:val="28"/>
          <w:szCs w:val="28"/>
        </w:rPr>
        <w:t>aderare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>.</w:t>
      </w: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ECB" w:rsidRPr="00361A07" w:rsidRDefault="00CE0ECB" w:rsidP="00F242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361A07">
        <w:rPr>
          <w:rFonts w:ascii="Times New Roman" w:hAnsi="Times New Roman" w:cs="Times New Roman"/>
          <w:sz w:val="28"/>
          <w:szCs w:val="28"/>
        </w:rPr>
        <w:t xml:space="preserve"> la _____________ la „_______” 20___</w:t>
      </w:r>
      <w:proofErr w:type="gramStart"/>
      <w:r w:rsidRPr="00361A0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într</w:t>
      </w:r>
      <w:proofErr w:type="spellEnd"/>
      <w:proofErr w:type="gram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-un exemplar original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în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limba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rusă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.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Exemplarul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original se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păstrează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la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Comitetul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Executiv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al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Comunității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Statelor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Independente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, care </w:t>
      </w:r>
      <w:proofErr w:type="spellStart"/>
      <w:proofErr w:type="gramStart"/>
      <w:r w:rsidRPr="00361A07">
        <w:rPr>
          <w:rStyle w:val="longtext"/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remite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câte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o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copie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certificată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fiecărui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stat care a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semnat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</w:t>
      </w:r>
      <w:proofErr w:type="spellStart"/>
      <w:r w:rsidRPr="00361A07">
        <w:rPr>
          <w:rStyle w:val="longtext"/>
          <w:rFonts w:ascii="Times New Roman" w:hAnsi="Times New Roman"/>
          <w:sz w:val="28"/>
          <w:szCs w:val="28"/>
        </w:rPr>
        <w:t>prezentul</w:t>
      </w:r>
      <w:proofErr w:type="spellEnd"/>
      <w:r w:rsidRPr="00361A07">
        <w:rPr>
          <w:rStyle w:val="longtext"/>
          <w:rFonts w:ascii="Times New Roman" w:hAnsi="Times New Roman"/>
          <w:sz w:val="28"/>
          <w:szCs w:val="28"/>
        </w:rPr>
        <w:t xml:space="preserve"> Protocol.</w:t>
      </w:r>
    </w:p>
    <w:p w:rsidR="00CE0ECB" w:rsidRPr="00361A07" w:rsidRDefault="00CE0ECB" w:rsidP="00F242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ECB" w:rsidRPr="00361A07" w:rsidRDefault="00CE0ECB" w:rsidP="00F242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Guvernul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A07">
        <w:rPr>
          <w:rFonts w:ascii="Times New Roman" w:hAnsi="Times New Roman" w:cs="Times New Roman"/>
          <w:b/>
          <w:sz w:val="28"/>
          <w:szCs w:val="28"/>
        </w:rPr>
        <w:tab/>
      </w:r>
      <w:r w:rsidRPr="00361A07">
        <w:rPr>
          <w:rFonts w:ascii="Times New Roman" w:hAnsi="Times New Roman" w:cs="Times New Roman"/>
          <w:b/>
          <w:sz w:val="28"/>
          <w:szCs w:val="28"/>
        </w:rPr>
        <w:tab/>
      </w:r>
      <w:r w:rsidRPr="00361A07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3C7E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Guvernul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A07">
        <w:rPr>
          <w:rFonts w:ascii="Times New Roman" w:hAnsi="Times New Roman" w:cs="Times New Roman"/>
          <w:b/>
          <w:sz w:val="28"/>
          <w:szCs w:val="28"/>
        </w:rPr>
        <w:tab/>
      </w:r>
      <w:r w:rsidRPr="00361A07">
        <w:rPr>
          <w:rFonts w:ascii="Times New Roman" w:hAnsi="Times New Roman" w:cs="Times New Roman"/>
          <w:b/>
          <w:sz w:val="28"/>
          <w:szCs w:val="28"/>
        </w:rPr>
        <w:tab/>
      </w:r>
      <w:r w:rsidRPr="00361A07">
        <w:rPr>
          <w:rFonts w:ascii="Times New Roman" w:hAnsi="Times New Roman" w:cs="Times New Roman"/>
          <w:b/>
          <w:sz w:val="28"/>
          <w:szCs w:val="28"/>
        </w:rPr>
        <w:tab/>
      </w:r>
      <w:r w:rsidRPr="00361A07">
        <w:rPr>
          <w:rFonts w:ascii="Times New Roman" w:hAnsi="Times New Roman" w:cs="Times New Roman"/>
          <w:b/>
          <w:sz w:val="28"/>
          <w:szCs w:val="28"/>
        </w:rPr>
        <w:tab/>
      </w: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Republicii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Azerbaidjan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3C7EE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1A07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Federaţiei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Ruse</w:t>
      </w: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Guvernul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C7EE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1A0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Guvernul</w:t>
      </w:r>
      <w:proofErr w:type="spellEnd"/>
    </w:p>
    <w:p w:rsidR="00CE0ECB" w:rsidRPr="00361A07" w:rsidRDefault="00CE0ECB" w:rsidP="00F242B2">
      <w:pPr>
        <w:tabs>
          <w:tab w:val="left" w:pos="43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Republicii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Armenia                         </w:t>
      </w:r>
      <w:r w:rsidR="003C7E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B7E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EE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61A0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Republicii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Tadjikistan</w:t>
      </w:r>
      <w:proofErr w:type="spellEnd"/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Guvernul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3C7EE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Guvernul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Republicii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Belarus                           </w:t>
      </w:r>
      <w:r w:rsidR="003C7EE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56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1A0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Turkmenistanului</w:t>
      </w:r>
      <w:proofErr w:type="spellEnd"/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Guvernul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C7EE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361A0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Guvernul</w:t>
      </w:r>
      <w:proofErr w:type="spellEnd"/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Republicii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Kazahstan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3C7EE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Republicii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Uzbekistan</w:t>
      </w: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Guvernul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C7EE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1A0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Guvernul</w:t>
      </w:r>
      <w:proofErr w:type="spellEnd"/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Republicii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Kirghize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C7EE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Ucrainei</w:t>
      </w:r>
      <w:proofErr w:type="spellEnd"/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Guvernul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ECB" w:rsidRPr="00361A07" w:rsidRDefault="00CE0ECB" w:rsidP="00F242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1A07">
        <w:rPr>
          <w:rFonts w:ascii="Times New Roman" w:hAnsi="Times New Roman" w:cs="Times New Roman"/>
          <w:b/>
          <w:sz w:val="28"/>
          <w:szCs w:val="28"/>
        </w:rPr>
        <w:t>Republicii</w:t>
      </w:r>
      <w:proofErr w:type="spellEnd"/>
      <w:r w:rsidRPr="00361A07">
        <w:rPr>
          <w:rFonts w:ascii="Times New Roman" w:hAnsi="Times New Roman" w:cs="Times New Roman"/>
          <w:b/>
          <w:sz w:val="28"/>
          <w:szCs w:val="28"/>
        </w:rPr>
        <w:t xml:space="preserve"> Moldova</w:t>
      </w:r>
    </w:p>
    <w:p w:rsidR="00CE0ECB" w:rsidRPr="00361A07" w:rsidRDefault="00CE0ECB" w:rsidP="00F242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ECB" w:rsidRPr="00361A07" w:rsidRDefault="00CE0ECB" w:rsidP="00F242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ECB" w:rsidRPr="00361A07" w:rsidRDefault="00CE0ECB" w:rsidP="00F242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ECB" w:rsidRPr="00361A07" w:rsidRDefault="00CE0ECB" w:rsidP="00F242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070" w:rsidRPr="00361A07" w:rsidRDefault="001A0070" w:rsidP="00F242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A0070" w:rsidRPr="00361A07" w:rsidSect="00F242B2">
      <w:headerReference w:type="default" r:id="rId8"/>
      <w:pgSz w:w="12240" w:h="15840"/>
      <w:pgMar w:top="426" w:right="1325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265" w:rsidRDefault="00F70265" w:rsidP="00681124">
      <w:pPr>
        <w:spacing w:after="0" w:line="240" w:lineRule="auto"/>
      </w:pPr>
      <w:r>
        <w:separator/>
      </w:r>
    </w:p>
  </w:endnote>
  <w:endnote w:type="continuationSeparator" w:id="0">
    <w:p w:rsidR="00F70265" w:rsidRDefault="00F70265" w:rsidP="00681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265" w:rsidRDefault="00F70265" w:rsidP="00681124">
      <w:pPr>
        <w:spacing w:after="0" w:line="240" w:lineRule="auto"/>
      </w:pPr>
      <w:r>
        <w:separator/>
      </w:r>
    </w:p>
  </w:footnote>
  <w:footnote w:type="continuationSeparator" w:id="0">
    <w:p w:rsidR="00F70265" w:rsidRDefault="00F70265" w:rsidP="00681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6937"/>
      <w:docPartObj>
        <w:docPartGallery w:val="Page Numbers (Top of Page)"/>
        <w:docPartUnique/>
      </w:docPartObj>
    </w:sdtPr>
    <w:sdtContent>
      <w:p w:rsidR="00681124" w:rsidRDefault="00D61043">
        <w:pPr>
          <w:pStyle w:val="a5"/>
          <w:jc w:val="center"/>
        </w:pPr>
        <w:fldSimple w:instr=" PAGE   \* MERGEFORMAT ">
          <w:r w:rsidR="00616C46">
            <w:rPr>
              <w:noProof/>
            </w:rPr>
            <w:t>4</w:t>
          </w:r>
        </w:fldSimple>
      </w:p>
    </w:sdtContent>
  </w:sdt>
  <w:p w:rsidR="00681124" w:rsidRDefault="0068112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C3872"/>
    <w:multiLevelType w:val="hybridMultilevel"/>
    <w:tmpl w:val="E932AC46"/>
    <w:lvl w:ilvl="0" w:tplc="7F5C5B7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EEC5343"/>
    <w:multiLevelType w:val="hybridMultilevel"/>
    <w:tmpl w:val="CFDCCEB2"/>
    <w:lvl w:ilvl="0" w:tplc="5E729E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647A92"/>
    <w:multiLevelType w:val="hybridMultilevel"/>
    <w:tmpl w:val="D8CA4C3A"/>
    <w:lvl w:ilvl="0" w:tplc="B0D801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377B7"/>
    <w:multiLevelType w:val="hybridMultilevel"/>
    <w:tmpl w:val="CBC85844"/>
    <w:lvl w:ilvl="0" w:tplc="DB98F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C818BA"/>
    <w:multiLevelType w:val="hybridMultilevel"/>
    <w:tmpl w:val="D20EE418"/>
    <w:lvl w:ilvl="0" w:tplc="AB3CA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FAB"/>
    <w:rsid w:val="000029E1"/>
    <w:rsid w:val="00003E93"/>
    <w:rsid w:val="00006858"/>
    <w:rsid w:val="00032EF1"/>
    <w:rsid w:val="00036092"/>
    <w:rsid w:val="000A6533"/>
    <w:rsid w:val="000A7EB3"/>
    <w:rsid w:val="000B1F66"/>
    <w:rsid w:val="000B2707"/>
    <w:rsid w:val="000D6CB6"/>
    <w:rsid w:val="000E135A"/>
    <w:rsid w:val="00120692"/>
    <w:rsid w:val="00121CC0"/>
    <w:rsid w:val="001333AC"/>
    <w:rsid w:val="0013431F"/>
    <w:rsid w:val="001465A8"/>
    <w:rsid w:val="001526C3"/>
    <w:rsid w:val="00165A82"/>
    <w:rsid w:val="00170FEF"/>
    <w:rsid w:val="00185E26"/>
    <w:rsid w:val="00192B46"/>
    <w:rsid w:val="001A0070"/>
    <w:rsid w:val="001A00D3"/>
    <w:rsid w:val="001A23E6"/>
    <w:rsid w:val="001B0B83"/>
    <w:rsid w:val="001B258E"/>
    <w:rsid w:val="001D1832"/>
    <w:rsid w:val="001D4CEA"/>
    <w:rsid w:val="00204B8C"/>
    <w:rsid w:val="00207D4F"/>
    <w:rsid w:val="00215611"/>
    <w:rsid w:val="00231D3F"/>
    <w:rsid w:val="00253F28"/>
    <w:rsid w:val="0026095E"/>
    <w:rsid w:val="00266026"/>
    <w:rsid w:val="002707CB"/>
    <w:rsid w:val="0027107D"/>
    <w:rsid w:val="0028275B"/>
    <w:rsid w:val="00285FFE"/>
    <w:rsid w:val="0029378A"/>
    <w:rsid w:val="002A03DA"/>
    <w:rsid w:val="002A2B80"/>
    <w:rsid w:val="002D4AFF"/>
    <w:rsid w:val="002D5B10"/>
    <w:rsid w:val="002E12B9"/>
    <w:rsid w:val="002E44B8"/>
    <w:rsid w:val="002E45AD"/>
    <w:rsid w:val="003047ED"/>
    <w:rsid w:val="003136F4"/>
    <w:rsid w:val="00316B9D"/>
    <w:rsid w:val="003360E7"/>
    <w:rsid w:val="00341448"/>
    <w:rsid w:val="00341F28"/>
    <w:rsid w:val="0035015E"/>
    <w:rsid w:val="00361A07"/>
    <w:rsid w:val="003636FC"/>
    <w:rsid w:val="00366763"/>
    <w:rsid w:val="00367E29"/>
    <w:rsid w:val="003814A6"/>
    <w:rsid w:val="0039224C"/>
    <w:rsid w:val="003A56C7"/>
    <w:rsid w:val="003B72F8"/>
    <w:rsid w:val="003C1B96"/>
    <w:rsid w:val="003C2808"/>
    <w:rsid w:val="003C7EEB"/>
    <w:rsid w:val="003D2FAB"/>
    <w:rsid w:val="003D6507"/>
    <w:rsid w:val="003E64CC"/>
    <w:rsid w:val="00405006"/>
    <w:rsid w:val="0040706C"/>
    <w:rsid w:val="0040770A"/>
    <w:rsid w:val="00422748"/>
    <w:rsid w:val="004242DB"/>
    <w:rsid w:val="004244FE"/>
    <w:rsid w:val="00434086"/>
    <w:rsid w:val="004447D8"/>
    <w:rsid w:val="004474C5"/>
    <w:rsid w:val="004551E5"/>
    <w:rsid w:val="0045538C"/>
    <w:rsid w:val="00466081"/>
    <w:rsid w:val="0046685D"/>
    <w:rsid w:val="0046758E"/>
    <w:rsid w:val="00470886"/>
    <w:rsid w:val="00476B32"/>
    <w:rsid w:val="004824F2"/>
    <w:rsid w:val="004840C5"/>
    <w:rsid w:val="00485A9A"/>
    <w:rsid w:val="0048786F"/>
    <w:rsid w:val="00495335"/>
    <w:rsid w:val="004A43A3"/>
    <w:rsid w:val="004C49BD"/>
    <w:rsid w:val="004C756B"/>
    <w:rsid w:val="004D52ED"/>
    <w:rsid w:val="004F51AA"/>
    <w:rsid w:val="005034D9"/>
    <w:rsid w:val="00503D72"/>
    <w:rsid w:val="00514FF0"/>
    <w:rsid w:val="00524C79"/>
    <w:rsid w:val="005437E5"/>
    <w:rsid w:val="0054596F"/>
    <w:rsid w:val="0055665B"/>
    <w:rsid w:val="005572EA"/>
    <w:rsid w:val="00563536"/>
    <w:rsid w:val="00563B99"/>
    <w:rsid w:val="0057495A"/>
    <w:rsid w:val="00576CD0"/>
    <w:rsid w:val="005A160E"/>
    <w:rsid w:val="005A5FDE"/>
    <w:rsid w:val="005A6C6F"/>
    <w:rsid w:val="005B0187"/>
    <w:rsid w:val="005C201C"/>
    <w:rsid w:val="005D399D"/>
    <w:rsid w:val="005E5459"/>
    <w:rsid w:val="005F2325"/>
    <w:rsid w:val="005F3A3E"/>
    <w:rsid w:val="006156BF"/>
    <w:rsid w:val="00616C46"/>
    <w:rsid w:val="00617B4C"/>
    <w:rsid w:val="00634C0B"/>
    <w:rsid w:val="00645BF2"/>
    <w:rsid w:val="00645C53"/>
    <w:rsid w:val="006464D7"/>
    <w:rsid w:val="00653283"/>
    <w:rsid w:val="0065604D"/>
    <w:rsid w:val="0066140D"/>
    <w:rsid w:val="006748AD"/>
    <w:rsid w:val="00681124"/>
    <w:rsid w:val="006829E6"/>
    <w:rsid w:val="006A0AD9"/>
    <w:rsid w:val="006B06E9"/>
    <w:rsid w:val="006C0A78"/>
    <w:rsid w:val="006D1EA8"/>
    <w:rsid w:val="006E209B"/>
    <w:rsid w:val="006E6EFD"/>
    <w:rsid w:val="006F4BFA"/>
    <w:rsid w:val="00710777"/>
    <w:rsid w:val="00710C93"/>
    <w:rsid w:val="007237B8"/>
    <w:rsid w:val="00751A61"/>
    <w:rsid w:val="00753FE1"/>
    <w:rsid w:val="00767099"/>
    <w:rsid w:val="00780B5F"/>
    <w:rsid w:val="00784C6B"/>
    <w:rsid w:val="00795DAB"/>
    <w:rsid w:val="00796071"/>
    <w:rsid w:val="007B6172"/>
    <w:rsid w:val="007C1D73"/>
    <w:rsid w:val="007C2EB1"/>
    <w:rsid w:val="007C33C1"/>
    <w:rsid w:val="007C6213"/>
    <w:rsid w:val="007C6A28"/>
    <w:rsid w:val="007C6E62"/>
    <w:rsid w:val="007C7B49"/>
    <w:rsid w:val="007E2FD7"/>
    <w:rsid w:val="007F7188"/>
    <w:rsid w:val="008024A2"/>
    <w:rsid w:val="0081294D"/>
    <w:rsid w:val="00816692"/>
    <w:rsid w:val="008175A5"/>
    <w:rsid w:val="0081776F"/>
    <w:rsid w:val="0082023C"/>
    <w:rsid w:val="008205EA"/>
    <w:rsid w:val="00823003"/>
    <w:rsid w:val="00831A23"/>
    <w:rsid w:val="0083220E"/>
    <w:rsid w:val="008446F7"/>
    <w:rsid w:val="00847FB5"/>
    <w:rsid w:val="00854749"/>
    <w:rsid w:val="008668B6"/>
    <w:rsid w:val="008717A5"/>
    <w:rsid w:val="008772EB"/>
    <w:rsid w:val="008776B1"/>
    <w:rsid w:val="00877E53"/>
    <w:rsid w:val="0088010A"/>
    <w:rsid w:val="00880870"/>
    <w:rsid w:val="008B0077"/>
    <w:rsid w:val="008B0129"/>
    <w:rsid w:val="008B21D5"/>
    <w:rsid w:val="008D56C6"/>
    <w:rsid w:val="008E1006"/>
    <w:rsid w:val="008E7266"/>
    <w:rsid w:val="008E7E1C"/>
    <w:rsid w:val="0091389B"/>
    <w:rsid w:val="00922D6E"/>
    <w:rsid w:val="00927C1E"/>
    <w:rsid w:val="009370EE"/>
    <w:rsid w:val="00974BD0"/>
    <w:rsid w:val="00974F2A"/>
    <w:rsid w:val="0098669C"/>
    <w:rsid w:val="00991846"/>
    <w:rsid w:val="009A191C"/>
    <w:rsid w:val="009A6C02"/>
    <w:rsid w:val="009B0789"/>
    <w:rsid w:val="009C11C5"/>
    <w:rsid w:val="009D13CD"/>
    <w:rsid w:val="009E01F1"/>
    <w:rsid w:val="009E4054"/>
    <w:rsid w:val="009F59D1"/>
    <w:rsid w:val="009F6A84"/>
    <w:rsid w:val="00A20928"/>
    <w:rsid w:val="00A2542A"/>
    <w:rsid w:val="00A27C4C"/>
    <w:rsid w:val="00A318C0"/>
    <w:rsid w:val="00A35691"/>
    <w:rsid w:val="00A375A3"/>
    <w:rsid w:val="00A40D39"/>
    <w:rsid w:val="00A46597"/>
    <w:rsid w:val="00A533F3"/>
    <w:rsid w:val="00A70EC2"/>
    <w:rsid w:val="00A73EE0"/>
    <w:rsid w:val="00A970CB"/>
    <w:rsid w:val="00A97861"/>
    <w:rsid w:val="00AA3CEE"/>
    <w:rsid w:val="00AA58BE"/>
    <w:rsid w:val="00AB49EE"/>
    <w:rsid w:val="00AB5A26"/>
    <w:rsid w:val="00AC6A43"/>
    <w:rsid w:val="00AD49A9"/>
    <w:rsid w:val="00AD7315"/>
    <w:rsid w:val="00AE4B4B"/>
    <w:rsid w:val="00AE7622"/>
    <w:rsid w:val="00AF3176"/>
    <w:rsid w:val="00B00EA0"/>
    <w:rsid w:val="00B073D1"/>
    <w:rsid w:val="00B2628D"/>
    <w:rsid w:val="00B26C2A"/>
    <w:rsid w:val="00B30105"/>
    <w:rsid w:val="00B334DC"/>
    <w:rsid w:val="00B477C4"/>
    <w:rsid w:val="00B54929"/>
    <w:rsid w:val="00B57772"/>
    <w:rsid w:val="00B74753"/>
    <w:rsid w:val="00B933CA"/>
    <w:rsid w:val="00BB20CE"/>
    <w:rsid w:val="00BB7E5A"/>
    <w:rsid w:val="00BC0C53"/>
    <w:rsid w:val="00BC4CBE"/>
    <w:rsid w:val="00BC7FA3"/>
    <w:rsid w:val="00BD09A5"/>
    <w:rsid w:val="00BD1CC6"/>
    <w:rsid w:val="00BF4F9A"/>
    <w:rsid w:val="00BF61A4"/>
    <w:rsid w:val="00C0158D"/>
    <w:rsid w:val="00C048FB"/>
    <w:rsid w:val="00C056AA"/>
    <w:rsid w:val="00C10AB0"/>
    <w:rsid w:val="00C173C6"/>
    <w:rsid w:val="00C216AF"/>
    <w:rsid w:val="00C25EF0"/>
    <w:rsid w:val="00C36444"/>
    <w:rsid w:val="00C41535"/>
    <w:rsid w:val="00C47275"/>
    <w:rsid w:val="00C520B6"/>
    <w:rsid w:val="00C54C6D"/>
    <w:rsid w:val="00C5530C"/>
    <w:rsid w:val="00C575C4"/>
    <w:rsid w:val="00C677B6"/>
    <w:rsid w:val="00C707F1"/>
    <w:rsid w:val="00C852DA"/>
    <w:rsid w:val="00C93127"/>
    <w:rsid w:val="00CA7DD0"/>
    <w:rsid w:val="00CB6EB1"/>
    <w:rsid w:val="00CB7B2A"/>
    <w:rsid w:val="00CC2AE7"/>
    <w:rsid w:val="00CC7B6F"/>
    <w:rsid w:val="00CE0EA4"/>
    <w:rsid w:val="00CE0ECB"/>
    <w:rsid w:val="00CE4E86"/>
    <w:rsid w:val="00CE53FE"/>
    <w:rsid w:val="00D105A6"/>
    <w:rsid w:val="00D220F6"/>
    <w:rsid w:val="00D266FE"/>
    <w:rsid w:val="00D41C65"/>
    <w:rsid w:val="00D43549"/>
    <w:rsid w:val="00D564C9"/>
    <w:rsid w:val="00D56C25"/>
    <w:rsid w:val="00D61043"/>
    <w:rsid w:val="00D753B1"/>
    <w:rsid w:val="00D8131E"/>
    <w:rsid w:val="00D90413"/>
    <w:rsid w:val="00D916A4"/>
    <w:rsid w:val="00DA315A"/>
    <w:rsid w:val="00DA3C82"/>
    <w:rsid w:val="00DA474C"/>
    <w:rsid w:val="00DB6AC1"/>
    <w:rsid w:val="00DC4134"/>
    <w:rsid w:val="00DD02BC"/>
    <w:rsid w:val="00DD26EE"/>
    <w:rsid w:val="00DD52CF"/>
    <w:rsid w:val="00DD71E4"/>
    <w:rsid w:val="00DD7D42"/>
    <w:rsid w:val="00DE5795"/>
    <w:rsid w:val="00DF309E"/>
    <w:rsid w:val="00E00BBF"/>
    <w:rsid w:val="00E1361D"/>
    <w:rsid w:val="00E20AEC"/>
    <w:rsid w:val="00E2222C"/>
    <w:rsid w:val="00E23F4F"/>
    <w:rsid w:val="00E3147A"/>
    <w:rsid w:val="00E5029E"/>
    <w:rsid w:val="00E71E15"/>
    <w:rsid w:val="00E72ED3"/>
    <w:rsid w:val="00E75777"/>
    <w:rsid w:val="00E9290C"/>
    <w:rsid w:val="00E95A9B"/>
    <w:rsid w:val="00E975FE"/>
    <w:rsid w:val="00EB1A12"/>
    <w:rsid w:val="00EB6559"/>
    <w:rsid w:val="00ED6065"/>
    <w:rsid w:val="00EF0C83"/>
    <w:rsid w:val="00F0058F"/>
    <w:rsid w:val="00F008D9"/>
    <w:rsid w:val="00F1129B"/>
    <w:rsid w:val="00F208EA"/>
    <w:rsid w:val="00F22594"/>
    <w:rsid w:val="00F225D3"/>
    <w:rsid w:val="00F242B2"/>
    <w:rsid w:val="00F357CE"/>
    <w:rsid w:val="00F474D5"/>
    <w:rsid w:val="00F52F84"/>
    <w:rsid w:val="00F637C8"/>
    <w:rsid w:val="00F64701"/>
    <w:rsid w:val="00F67143"/>
    <w:rsid w:val="00F70265"/>
    <w:rsid w:val="00F73235"/>
    <w:rsid w:val="00F744D4"/>
    <w:rsid w:val="00F7756A"/>
    <w:rsid w:val="00F80216"/>
    <w:rsid w:val="00FB41DE"/>
    <w:rsid w:val="00FC2039"/>
    <w:rsid w:val="00FC4131"/>
    <w:rsid w:val="00FE75AF"/>
    <w:rsid w:val="00FE7FB4"/>
    <w:rsid w:val="00FF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8B6"/>
    <w:pPr>
      <w:ind w:left="720"/>
      <w:contextualSpacing/>
    </w:pPr>
  </w:style>
  <w:style w:type="character" w:styleId="a4">
    <w:name w:val="Emphasis"/>
    <w:basedOn w:val="a0"/>
    <w:uiPriority w:val="20"/>
    <w:qFormat/>
    <w:rsid w:val="00C520B6"/>
    <w:rPr>
      <w:i/>
      <w:iCs/>
    </w:rPr>
  </w:style>
  <w:style w:type="character" w:customStyle="1" w:styleId="apple-converted-space">
    <w:name w:val="apple-converted-space"/>
    <w:basedOn w:val="a0"/>
    <w:rsid w:val="00C520B6"/>
  </w:style>
  <w:style w:type="paragraph" w:styleId="3">
    <w:name w:val="Body Text 3"/>
    <w:basedOn w:val="a"/>
    <w:link w:val="30"/>
    <w:rsid w:val="00BB20C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BB20C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longtext">
    <w:name w:val="long_text"/>
    <w:rsid w:val="00BB20CE"/>
    <w:rPr>
      <w:rFonts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2E45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45AD"/>
  </w:style>
  <w:style w:type="paragraph" w:styleId="a5">
    <w:name w:val="header"/>
    <w:basedOn w:val="a"/>
    <w:link w:val="a6"/>
    <w:uiPriority w:val="99"/>
    <w:unhideWhenUsed/>
    <w:rsid w:val="00681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1124"/>
  </w:style>
  <w:style w:type="paragraph" w:styleId="a7">
    <w:name w:val="footer"/>
    <w:basedOn w:val="a"/>
    <w:link w:val="a8"/>
    <w:uiPriority w:val="99"/>
    <w:semiHidden/>
    <w:unhideWhenUsed/>
    <w:rsid w:val="00681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656DA-20C7-42A4-9E6B-C23E347E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13</cp:revision>
  <cp:lastPrinted>2017-04-12T05:47:00Z</cp:lastPrinted>
  <dcterms:created xsi:type="dcterms:W3CDTF">2017-04-12T05:46:00Z</dcterms:created>
  <dcterms:modified xsi:type="dcterms:W3CDTF">2017-04-13T11:18:00Z</dcterms:modified>
</cp:coreProperties>
</file>