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83B" w:rsidRPr="00A12BFA" w:rsidRDefault="00BE083B" w:rsidP="00BE083B">
      <w:pPr>
        <w:spacing w:line="276" w:lineRule="auto"/>
        <w:ind w:firstLine="810"/>
        <w:jc w:val="center"/>
        <w:rPr>
          <w:b/>
          <w:bCs/>
          <w:sz w:val="28"/>
          <w:szCs w:val="28"/>
          <w:lang w:val="ro-MD"/>
        </w:rPr>
      </w:pPr>
      <w:r w:rsidRPr="00A12BFA">
        <w:rPr>
          <w:b/>
          <w:bCs/>
          <w:sz w:val="28"/>
          <w:szCs w:val="28"/>
          <w:lang w:val="ro-MD"/>
        </w:rPr>
        <w:t>NOTĂ INFORMATIVĂ</w:t>
      </w:r>
    </w:p>
    <w:p w:rsidR="00BE083B" w:rsidRPr="00A12BFA" w:rsidRDefault="00BE083B" w:rsidP="00BE083B">
      <w:pPr>
        <w:spacing w:line="276" w:lineRule="auto"/>
        <w:ind w:firstLine="810"/>
        <w:jc w:val="center"/>
        <w:rPr>
          <w:b/>
          <w:bCs/>
          <w:sz w:val="28"/>
          <w:szCs w:val="28"/>
          <w:lang w:val="ro-MD"/>
        </w:rPr>
      </w:pPr>
      <w:r w:rsidRPr="00A12BFA">
        <w:rPr>
          <w:b/>
          <w:bCs/>
          <w:sz w:val="28"/>
          <w:szCs w:val="28"/>
          <w:lang w:val="ro-MD"/>
        </w:rPr>
        <w:t>la proiectul Hotărîrii de Guvern cu privire la aprobarea Regulamentului privind organizarea și funcționarea Serviciului Fiscal de Stat</w:t>
      </w:r>
    </w:p>
    <w:p w:rsidR="00BE083B" w:rsidRPr="00A12BFA" w:rsidRDefault="00BE083B" w:rsidP="001F3F52">
      <w:pPr>
        <w:spacing w:line="276" w:lineRule="auto"/>
        <w:ind w:firstLine="810"/>
        <w:jc w:val="both"/>
        <w:rPr>
          <w:bCs/>
          <w:sz w:val="28"/>
          <w:szCs w:val="28"/>
          <w:lang w:val="ro-MD"/>
        </w:rPr>
      </w:pPr>
    </w:p>
    <w:p w:rsidR="00B718F3" w:rsidRPr="00A12BFA" w:rsidRDefault="00B718F3" w:rsidP="001F3F52">
      <w:pPr>
        <w:spacing w:line="276" w:lineRule="auto"/>
        <w:ind w:firstLine="810"/>
        <w:jc w:val="both"/>
        <w:rPr>
          <w:sz w:val="28"/>
          <w:szCs w:val="28"/>
          <w:lang w:val="ro-MD"/>
        </w:rPr>
      </w:pPr>
      <w:r w:rsidRPr="00A12BFA">
        <w:rPr>
          <w:bCs/>
          <w:sz w:val="28"/>
          <w:szCs w:val="28"/>
          <w:lang w:val="ro-MD"/>
        </w:rPr>
        <w:t xml:space="preserve">Prezentul proiect de Hotărîre de Guvern este elaborat în scopul executării prevederilor actelor legislative în vigoare, urmare a modificărilor și completărilor operate în Codul fiscal prin Legea nr. 281 din 16 decembrie 2016 </w:t>
      </w:r>
      <w:r w:rsidRPr="00A12BFA">
        <w:rPr>
          <w:rStyle w:val="docheader"/>
          <w:bCs/>
          <w:color w:val="000000"/>
          <w:sz w:val="28"/>
          <w:szCs w:val="28"/>
          <w:lang w:val="ro-MD"/>
        </w:rPr>
        <w:t>cu privire la modificarea şi completarea</w:t>
      </w:r>
      <w:r w:rsidRPr="00A12BFA">
        <w:rPr>
          <w:rStyle w:val="apple-converted-space"/>
          <w:bCs/>
          <w:color w:val="000000"/>
          <w:sz w:val="28"/>
          <w:szCs w:val="28"/>
          <w:lang w:val="ro-MD"/>
        </w:rPr>
        <w:t xml:space="preserve">  </w:t>
      </w:r>
      <w:r w:rsidRPr="00A12BFA">
        <w:rPr>
          <w:rStyle w:val="docheader"/>
          <w:bCs/>
          <w:color w:val="000000"/>
          <w:sz w:val="28"/>
          <w:szCs w:val="28"/>
          <w:lang w:val="ro-MD"/>
        </w:rPr>
        <w:t>unor acte legislative,</w:t>
      </w:r>
      <w:r w:rsidRPr="00A12BFA">
        <w:rPr>
          <w:rStyle w:val="docheader"/>
          <w:b/>
          <w:bCs/>
          <w:color w:val="000000"/>
          <w:sz w:val="28"/>
          <w:szCs w:val="28"/>
          <w:lang w:val="ro-MD"/>
        </w:rPr>
        <w:t xml:space="preserve"> </w:t>
      </w:r>
      <w:r w:rsidRPr="00A12BFA">
        <w:rPr>
          <w:bCs/>
          <w:sz w:val="28"/>
          <w:szCs w:val="28"/>
          <w:lang w:val="ro-MD"/>
        </w:rPr>
        <w:t xml:space="preserve"> prin care s-a dispus reorganizarea  de la 1 aprilie 2017 a celor 36 organe fiscale existente</w:t>
      </w:r>
      <w:r w:rsidR="003A74CE">
        <w:rPr>
          <w:bCs/>
          <w:sz w:val="28"/>
          <w:szCs w:val="28"/>
          <w:lang w:val="ro-MD"/>
        </w:rPr>
        <w:t>,</w:t>
      </w:r>
      <w:r w:rsidRPr="00A12BFA">
        <w:rPr>
          <w:bCs/>
          <w:sz w:val="28"/>
          <w:szCs w:val="28"/>
          <w:lang w:val="ro-MD"/>
        </w:rPr>
        <w:t xml:space="preserve"> într-o singură persoană juri</w:t>
      </w:r>
      <w:r w:rsidR="00BE083B" w:rsidRPr="00A12BFA">
        <w:rPr>
          <w:bCs/>
          <w:sz w:val="28"/>
          <w:szCs w:val="28"/>
          <w:lang w:val="ro-MD"/>
        </w:rPr>
        <w:t>dică – Serviciul Fiscal de Stat</w:t>
      </w:r>
      <w:r w:rsidRPr="00A12BFA">
        <w:rPr>
          <w:bCs/>
          <w:sz w:val="28"/>
          <w:szCs w:val="28"/>
          <w:lang w:val="ro-MD"/>
        </w:rPr>
        <w:t>.</w:t>
      </w:r>
      <w:r w:rsidRPr="00A12BFA">
        <w:rPr>
          <w:sz w:val="28"/>
          <w:szCs w:val="28"/>
          <w:lang w:val="ro-MD"/>
        </w:rPr>
        <w:t xml:space="preserve"> </w:t>
      </w:r>
    </w:p>
    <w:p w:rsidR="00EC2A2C" w:rsidRPr="00A12BFA" w:rsidRDefault="00BE083B" w:rsidP="001F3F52">
      <w:pPr>
        <w:spacing w:line="276" w:lineRule="auto"/>
        <w:ind w:firstLine="810"/>
        <w:jc w:val="both"/>
        <w:rPr>
          <w:sz w:val="28"/>
          <w:szCs w:val="28"/>
          <w:lang w:val="ro-MD"/>
        </w:rPr>
      </w:pPr>
      <w:r w:rsidRPr="00A12BFA">
        <w:rPr>
          <w:sz w:val="28"/>
          <w:szCs w:val="28"/>
          <w:lang w:val="ro-MD"/>
        </w:rPr>
        <w:t>L</w:t>
      </w:r>
      <w:r w:rsidR="00EC2A2C" w:rsidRPr="00A12BFA">
        <w:rPr>
          <w:sz w:val="28"/>
          <w:szCs w:val="28"/>
          <w:lang w:val="ro-MD"/>
        </w:rPr>
        <w:t>a 1 aprilie 2017</w:t>
      </w:r>
      <w:r w:rsidR="00B45C2F" w:rsidRPr="00A12BFA">
        <w:rPr>
          <w:sz w:val="28"/>
          <w:szCs w:val="28"/>
          <w:lang w:val="ro-MD"/>
        </w:rPr>
        <w:t xml:space="preserve"> Serviciul Fiscal de Stat </w:t>
      </w:r>
      <w:r w:rsidR="00BE755B" w:rsidRPr="00A12BFA">
        <w:rPr>
          <w:sz w:val="28"/>
          <w:szCs w:val="28"/>
          <w:lang w:val="ro-MD"/>
        </w:rPr>
        <w:t xml:space="preserve">se crează </w:t>
      </w:r>
      <w:r w:rsidR="00B45C2F" w:rsidRPr="00A12BFA">
        <w:rPr>
          <w:sz w:val="28"/>
          <w:szCs w:val="28"/>
          <w:lang w:val="ro-MD"/>
        </w:rPr>
        <w:t>prin reorganizarea Inspectoratului Fiscal Principal de Stat şi absorb</w:t>
      </w:r>
      <w:r w:rsidR="00F95765">
        <w:rPr>
          <w:sz w:val="28"/>
          <w:szCs w:val="28"/>
          <w:lang w:val="ro-RO"/>
        </w:rPr>
        <w:t xml:space="preserve">ția </w:t>
      </w:r>
      <w:r w:rsidR="00B45C2F" w:rsidRPr="00A12BFA">
        <w:rPr>
          <w:sz w:val="28"/>
          <w:szCs w:val="28"/>
          <w:lang w:val="ro-MD"/>
        </w:rPr>
        <w:t>în acesta din urmă a inspectoratel</w:t>
      </w:r>
      <w:r w:rsidR="00EC2A2C" w:rsidRPr="00A12BFA">
        <w:rPr>
          <w:sz w:val="28"/>
          <w:szCs w:val="28"/>
          <w:lang w:val="ro-MD"/>
        </w:rPr>
        <w:t>or fiscale de stat teritoriale.</w:t>
      </w:r>
    </w:p>
    <w:p w:rsidR="000908EC" w:rsidRPr="00A12BFA" w:rsidRDefault="003A74CE" w:rsidP="000908EC">
      <w:pPr>
        <w:spacing w:line="276" w:lineRule="auto"/>
        <w:ind w:firstLine="810"/>
        <w:jc w:val="both"/>
        <w:rPr>
          <w:sz w:val="28"/>
          <w:szCs w:val="28"/>
          <w:lang w:val="ro-MD"/>
        </w:rPr>
      </w:pPr>
      <w:r w:rsidRPr="00A12BFA">
        <w:rPr>
          <w:bCs/>
          <w:sz w:val="28"/>
          <w:szCs w:val="28"/>
          <w:lang w:val="ro-MD"/>
        </w:rPr>
        <w:t>Prezentul proiect de Hotărîre de Guvern</w:t>
      </w:r>
      <w:r w:rsidR="00EC2A2C" w:rsidRPr="00A12BFA">
        <w:rPr>
          <w:sz w:val="28"/>
          <w:szCs w:val="28"/>
          <w:lang w:val="ro-MD"/>
        </w:rPr>
        <w:t xml:space="preserve"> stabile</w:t>
      </w:r>
      <w:r w:rsidR="000908EC" w:rsidRPr="00A12BFA">
        <w:rPr>
          <w:sz w:val="28"/>
          <w:szCs w:val="28"/>
          <w:lang w:val="ro-MD"/>
        </w:rPr>
        <w:t>ște normele necesare pentru asigurarea activității Serviciului Fiscal de Stat.</w:t>
      </w:r>
    </w:p>
    <w:p w:rsidR="000908EC" w:rsidRPr="00A12BFA" w:rsidRDefault="000908EC" w:rsidP="000908EC">
      <w:pPr>
        <w:spacing w:line="276" w:lineRule="auto"/>
        <w:ind w:firstLine="810"/>
        <w:jc w:val="both"/>
        <w:rPr>
          <w:sz w:val="28"/>
          <w:szCs w:val="28"/>
          <w:lang w:val="ro-MD"/>
        </w:rPr>
      </w:pPr>
      <w:r w:rsidRPr="00A12BFA">
        <w:rPr>
          <w:sz w:val="28"/>
          <w:szCs w:val="28"/>
          <w:lang w:val="ro-MD"/>
        </w:rPr>
        <w:t>Conform art. 48 alin. (5) din Lege</w:t>
      </w:r>
      <w:r w:rsidR="00BE083B" w:rsidRPr="00A12BFA">
        <w:rPr>
          <w:sz w:val="28"/>
          <w:szCs w:val="28"/>
          <w:lang w:val="ro-MD"/>
        </w:rPr>
        <w:t>a</w:t>
      </w:r>
      <w:r w:rsidRPr="00A12BFA">
        <w:rPr>
          <w:sz w:val="28"/>
          <w:szCs w:val="28"/>
          <w:lang w:val="ro-MD"/>
        </w:rPr>
        <w:t xml:space="preserve">  nr. 317 </w:t>
      </w:r>
      <w:r w:rsidR="00F95765">
        <w:rPr>
          <w:sz w:val="28"/>
          <w:szCs w:val="28"/>
          <w:lang w:val="ro-MD"/>
        </w:rPr>
        <w:t xml:space="preserve">– XV </w:t>
      </w:r>
      <w:r w:rsidRPr="00A12BFA">
        <w:rPr>
          <w:sz w:val="28"/>
          <w:szCs w:val="28"/>
          <w:lang w:val="ro-MD"/>
        </w:rPr>
        <w:t>din 18.07.2003 privind actele normative ale Guvernului şi ale altor autorităţi ale administraţiei publice centrale şi locale, referirea la alte puncte din acelaşi act se face în cazul necesităţii de a se menţiona raporturile dintre reglementări sau de a se evita repetarea.</w:t>
      </w:r>
      <w:r w:rsidRPr="00A12BFA">
        <w:rPr>
          <w:sz w:val="28"/>
          <w:szCs w:val="28"/>
          <w:lang w:val="ro-MD"/>
        </w:rPr>
        <w:br/>
        <w:t xml:space="preserve">            Astfel, luînd în considerație faptul că atribuțiile, drepturile și obligațiile Serviciului Fiscal de Stat sunt stabilite de Codul fiscal,  în proiectul  </w:t>
      </w:r>
      <w:r w:rsidR="003A74CE" w:rsidRPr="00A12BFA">
        <w:rPr>
          <w:bCs/>
          <w:sz w:val="28"/>
          <w:szCs w:val="28"/>
          <w:lang w:val="ro-MD"/>
        </w:rPr>
        <w:t>Hotărîr</w:t>
      </w:r>
      <w:r w:rsidR="003A74CE">
        <w:rPr>
          <w:bCs/>
          <w:sz w:val="28"/>
          <w:szCs w:val="28"/>
          <w:lang w:val="ro-MD"/>
        </w:rPr>
        <w:t>ii</w:t>
      </w:r>
      <w:r w:rsidR="003A74CE" w:rsidRPr="00A12BFA">
        <w:rPr>
          <w:bCs/>
          <w:sz w:val="28"/>
          <w:szCs w:val="28"/>
          <w:lang w:val="ro-MD"/>
        </w:rPr>
        <w:t xml:space="preserve"> de Guvern</w:t>
      </w:r>
      <w:r w:rsidRPr="00A12BFA">
        <w:rPr>
          <w:sz w:val="28"/>
          <w:szCs w:val="28"/>
          <w:lang w:val="ro-MD"/>
        </w:rPr>
        <w:t xml:space="preserve"> se face trimitere la prevederile legale care le stabilesc pentru a evita repetarea acestora.</w:t>
      </w:r>
    </w:p>
    <w:p w:rsidR="000908EC" w:rsidRPr="00A12BFA" w:rsidRDefault="003A74CE" w:rsidP="000908EC">
      <w:pPr>
        <w:spacing w:line="276" w:lineRule="auto"/>
        <w:ind w:firstLine="810"/>
        <w:jc w:val="both"/>
        <w:rPr>
          <w:sz w:val="28"/>
          <w:szCs w:val="28"/>
          <w:lang w:val="ro-MD"/>
        </w:rPr>
      </w:pPr>
      <w:r>
        <w:rPr>
          <w:sz w:val="28"/>
          <w:szCs w:val="28"/>
          <w:lang w:val="ro-MD"/>
        </w:rPr>
        <w:t>P</w:t>
      </w:r>
      <w:r w:rsidRPr="00A12BFA">
        <w:rPr>
          <w:sz w:val="28"/>
          <w:szCs w:val="28"/>
          <w:lang w:val="ro-MD"/>
        </w:rPr>
        <w:t xml:space="preserve">roiectul  </w:t>
      </w:r>
      <w:r w:rsidRPr="00A12BFA">
        <w:rPr>
          <w:bCs/>
          <w:sz w:val="28"/>
          <w:szCs w:val="28"/>
          <w:lang w:val="ro-MD"/>
        </w:rPr>
        <w:t>Hotărîr</w:t>
      </w:r>
      <w:r>
        <w:rPr>
          <w:bCs/>
          <w:sz w:val="28"/>
          <w:szCs w:val="28"/>
          <w:lang w:val="ro-MD"/>
        </w:rPr>
        <w:t>ii</w:t>
      </w:r>
      <w:r w:rsidRPr="00A12BFA">
        <w:rPr>
          <w:bCs/>
          <w:sz w:val="28"/>
          <w:szCs w:val="28"/>
          <w:lang w:val="ro-MD"/>
        </w:rPr>
        <w:t xml:space="preserve"> de Guvern</w:t>
      </w:r>
      <w:r w:rsidR="000908EC" w:rsidRPr="00A12BFA">
        <w:rPr>
          <w:sz w:val="28"/>
          <w:szCs w:val="28"/>
          <w:lang w:val="ro-MD"/>
        </w:rPr>
        <w:t xml:space="preserve"> stabilește norme care să reglementeze activitatea Consi</w:t>
      </w:r>
      <w:r>
        <w:rPr>
          <w:sz w:val="28"/>
          <w:szCs w:val="28"/>
          <w:lang w:val="ro-MD"/>
        </w:rPr>
        <w:t>li</w:t>
      </w:r>
      <w:r w:rsidR="000908EC" w:rsidRPr="00A12BFA">
        <w:rPr>
          <w:sz w:val="28"/>
          <w:szCs w:val="28"/>
          <w:lang w:val="ro-MD"/>
        </w:rPr>
        <w:t>ului executiv a</w:t>
      </w:r>
      <w:r>
        <w:rPr>
          <w:sz w:val="28"/>
          <w:szCs w:val="28"/>
          <w:lang w:val="ro-MD"/>
        </w:rPr>
        <w:t>l</w:t>
      </w:r>
      <w:r w:rsidR="000908EC" w:rsidRPr="00A12BFA">
        <w:rPr>
          <w:sz w:val="28"/>
          <w:szCs w:val="28"/>
          <w:lang w:val="ro-MD"/>
        </w:rPr>
        <w:t xml:space="preserve"> Serviciului Fiscal de Stat.  </w:t>
      </w:r>
    </w:p>
    <w:p w:rsidR="000908EC" w:rsidRPr="00A12BFA" w:rsidRDefault="000908EC" w:rsidP="000908EC">
      <w:pPr>
        <w:spacing w:line="276" w:lineRule="auto"/>
        <w:ind w:firstLine="810"/>
        <w:jc w:val="both"/>
        <w:rPr>
          <w:sz w:val="28"/>
          <w:szCs w:val="28"/>
          <w:lang w:val="ro-MD"/>
        </w:rPr>
      </w:pPr>
      <w:r w:rsidRPr="00A12BFA">
        <w:rPr>
          <w:sz w:val="28"/>
          <w:szCs w:val="28"/>
          <w:lang w:val="ro-MD"/>
        </w:rPr>
        <w:t>Consi</w:t>
      </w:r>
      <w:r w:rsidR="003A74CE">
        <w:rPr>
          <w:sz w:val="28"/>
          <w:szCs w:val="28"/>
          <w:lang w:val="ro-MD"/>
        </w:rPr>
        <w:t>li</w:t>
      </w:r>
      <w:r w:rsidRPr="00A12BFA">
        <w:rPr>
          <w:sz w:val="28"/>
          <w:szCs w:val="28"/>
          <w:lang w:val="ro-MD"/>
        </w:rPr>
        <w:t>ul executiv se propune să fie un organ colegial de decizie care să examineze cele mai stringente probleme cu care se confruntă Serviciul Fiscal de Stat și să stabilească soluții optime de depășire a acestora, precum și poziți</w:t>
      </w:r>
      <w:r w:rsidR="00BE083B" w:rsidRPr="00A12BFA">
        <w:rPr>
          <w:sz w:val="28"/>
          <w:szCs w:val="28"/>
          <w:lang w:val="ro-MD"/>
        </w:rPr>
        <w:t>a</w:t>
      </w:r>
      <w:r w:rsidRPr="00A12BFA">
        <w:rPr>
          <w:sz w:val="28"/>
          <w:szCs w:val="28"/>
          <w:lang w:val="ro-MD"/>
        </w:rPr>
        <w:t xml:space="preserve"> Serviciului Fiscal de Stat pe marginea unor situații problematice sau cu tratare ambiguă.</w:t>
      </w:r>
    </w:p>
    <w:p w:rsidR="000908EC" w:rsidRPr="00A12BFA" w:rsidRDefault="000908EC" w:rsidP="000908EC">
      <w:pPr>
        <w:spacing w:line="276" w:lineRule="auto"/>
        <w:ind w:firstLine="810"/>
        <w:jc w:val="both"/>
        <w:rPr>
          <w:sz w:val="28"/>
          <w:szCs w:val="28"/>
          <w:lang w:val="ro-MD"/>
        </w:rPr>
      </w:pPr>
      <w:r w:rsidRPr="00A12BFA">
        <w:rPr>
          <w:sz w:val="28"/>
          <w:szCs w:val="28"/>
          <w:lang w:val="ro-MD"/>
        </w:rPr>
        <w:t xml:space="preserve">Luînd în considerație specificul procesului de administrare fiscală regulamentul stabilește norme privind programul de lucru al Serviciului Fiscal de Stat și condițiile în care acesta poate fi modificat. </w:t>
      </w:r>
      <w:r w:rsidR="008C1FFD" w:rsidRPr="00A12BFA">
        <w:rPr>
          <w:sz w:val="28"/>
          <w:szCs w:val="28"/>
          <w:lang w:val="ro-MD"/>
        </w:rPr>
        <w:t xml:space="preserve"> Această prevedere </w:t>
      </w:r>
      <w:r w:rsidR="00F95765">
        <w:rPr>
          <w:sz w:val="28"/>
          <w:szCs w:val="28"/>
          <w:lang w:val="ro-MD"/>
        </w:rPr>
        <w:t>are drept scop de a asigura como</w:t>
      </w:r>
      <w:r w:rsidR="008C1FFD" w:rsidRPr="00A12BFA">
        <w:rPr>
          <w:sz w:val="28"/>
          <w:szCs w:val="28"/>
          <w:lang w:val="ro-MD"/>
        </w:rPr>
        <w:t>ditate contribuabililor  în procesul de administrare fiscală</w:t>
      </w:r>
      <w:r w:rsidR="00BE083B" w:rsidRPr="00A12BFA">
        <w:rPr>
          <w:sz w:val="28"/>
          <w:szCs w:val="28"/>
          <w:lang w:val="ro-MD"/>
        </w:rPr>
        <w:t xml:space="preserve"> prin prelungirea programului de lucru în perioadele de raportare fiscală</w:t>
      </w:r>
      <w:r w:rsidR="008C1FFD" w:rsidRPr="00A12BFA">
        <w:rPr>
          <w:sz w:val="28"/>
          <w:szCs w:val="28"/>
          <w:lang w:val="ro-MD"/>
        </w:rPr>
        <w:t>.</w:t>
      </w:r>
    </w:p>
    <w:p w:rsidR="00BE755B" w:rsidRPr="00A12BFA" w:rsidRDefault="00BE083B" w:rsidP="00C5189C">
      <w:pPr>
        <w:spacing w:line="276" w:lineRule="auto"/>
        <w:ind w:firstLine="810"/>
        <w:jc w:val="both"/>
        <w:rPr>
          <w:sz w:val="28"/>
          <w:szCs w:val="28"/>
          <w:lang w:val="ro-MD"/>
        </w:rPr>
      </w:pPr>
      <w:r w:rsidRPr="00A12BFA">
        <w:rPr>
          <w:sz w:val="28"/>
          <w:szCs w:val="28"/>
          <w:lang w:val="ro-MD"/>
        </w:rPr>
        <w:lastRenderedPageBreak/>
        <w:t>S</w:t>
      </w:r>
      <w:r w:rsidR="00B45C2F" w:rsidRPr="00A12BFA">
        <w:rPr>
          <w:sz w:val="28"/>
          <w:szCs w:val="28"/>
          <w:lang w:val="ro-MD"/>
        </w:rPr>
        <w:t xml:space="preserve">e propune ca numărul efectivului-limită de personal </w:t>
      </w:r>
      <w:r w:rsidRPr="00A12BFA">
        <w:rPr>
          <w:sz w:val="28"/>
          <w:szCs w:val="28"/>
          <w:lang w:val="ro-MD"/>
        </w:rPr>
        <w:t xml:space="preserve">al Serviciului Fiscal de Stat </w:t>
      </w:r>
      <w:r w:rsidR="00B45C2F" w:rsidRPr="00A12BFA">
        <w:rPr>
          <w:sz w:val="28"/>
          <w:szCs w:val="28"/>
          <w:lang w:val="ro-MD"/>
        </w:rPr>
        <w:t>să fie de 1892 unități, ceia ce reprez</w:t>
      </w:r>
      <w:r w:rsidR="00BE755B" w:rsidRPr="00A12BFA">
        <w:rPr>
          <w:sz w:val="28"/>
          <w:szCs w:val="28"/>
          <w:lang w:val="ro-MD"/>
        </w:rPr>
        <w:t>intă</w:t>
      </w:r>
      <w:r w:rsidR="00B45C2F" w:rsidRPr="00A12BFA">
        <w:rPr>
          <w:sz w:val="28"/>
          <w:szCs w:val="28"/>
          <w:lang w:val="ro-MD"/>
        </w:rPr>
        <w:t xml:space="preserve"> numărul </w:t>
      </w:r>
      <w:r w:rsidR="00BE755B" w:rsidRPr="00A12BFA">
        <w:rPr>
          <w:sz w:val="28"/>
          <w:szCs w:val="28"/>
          <w:lang w:val="ro-MD"/>
        </w:rPr>
        <w:t xml:space="preserve">actual </w:t>
      </w:r>
      <w:r w:rsidR="00B45C2F" w:rsidRPr="00A12BFA">
        <w:rPr>
          <w:sz w:val="28"/>
          <w:szCs w:val="28"/>
          <w:lang w:val="ro-MD"/>
        </w:rPr>
        <w:t xml:space="preserve">de personal </w:t>
      </w:r>
      <w:r w:rsidR="00BE755B" w:rsidRPr="00A12BFA">
        <w:rPr>
          <w:sz w:val="28"/>
          <w:szCs w:val="28"/>
          <w:lang w:val="ro-MD"/>
        </w:rPr>
        <w:t>pentru toate organele fiscale teritoriale</w:t>
      </w:r>
      <w:r w:rsidRPr="00A12BFA">
        <w:rPr>
          <w:sz w:val="28"/>
          <w:szCs w:val="28"/>
          <w:lang w:val="ro-MD"/>
        </w:rPr>
        <w:t xml:space="preserve"> și Inspectoratul Fiscal Principal de Stat</w:t>
      </w:r>
      <w:r w:rsidR="001F3F52" w:rsidRPr="00A12BFA">
        <w:rPr>
          <w:sz w:val="28"/>
          <w:szCs w:val="28"/>
          <w:lang w:val="ro-MD"/>
        </w:rPr>
        <w:t xml:space="preserve">. </w:t>
      </w:r>
      <w:bookmarkStart w:id="0" w:name="_GoBack"/>
      <w:bookmarkEnd w:id="0"/>
    </w:p>
    <w:p w:rsidR="008C1FFD" w:rsidRDefault="00BE083B" w:rsidP="001F3F52">
      <w:pPr>
        <w:spacing w:line="276" w:lineRule="auto"/>
        <w:ind w:firstLine="810"/>
        <w:jc w:val="both"/>
        <w:rPr>
          <w:sz w:val="28"/>
          <w:szCs w:val="28"/>
          <w:lang w:val="ro-MD"/>
        </w:rPr>
      </w:pPr>
      <w:r w:rsidRPr="00A12BFA">
        <w:rPr>
          <w:sz w:val="28"/>
          <w:szCs w:val="28"/>
          <w:lang w:val="ro-MD"/>
        </w:rPr>
        <w:t xml:space="preserve">Aprobarea proiectului de Hotărîre nu va afecta relația cu contribuabilii sau cu alte autorități publice și nici </w:t>
      </w:r>
      <w:r w:rsidR="008C1FFD" w:rsidRPr="00A12BFA">
        <w:rPr>
          <w:sz w:val="28"/>
          <w:szCs w:val="28"/>
          <w:lang w:val="ro-MD"/>
        </w:rPr>
        <w:t>nu va genera cheltuieli suplimentare pentru bugetul public national.</w:t>
      </w:r>
    </w:p>
    <w:p w:rsidR="003A74CE" w:rsidRPr="00A12BFA" w:rsidRDefault="003A74CE" w:rsidP="001F3F52">
      <w:pPr>
        <w:spacing w:line="276" w:lineRule="auto"/>
        <w:ind w:firstLine="810"/>
        <w:jc w:val="both"/>
        <w:rPr>
          <w:sz w:val="28"/>
          <w:szCs w:val="28"/>
          <w:lang w:val="ro-MD"/>
        </w:rPr>
      </w:pPr>
    </w:p>
    <w:p w:rsidR="00BE083B" w:rsidRPr="00A12BFA" w:rsidRDefault="00BE083B" w:rsidP="001F3F52">
      <w:pPr>
        <w:spacing w:line="276" w:lineRule="auto"/>
        <w:ind w:firstLine="810"/>
        <w:jc w:val="both"/>
        <w:rPr>
          <w:b/>
          <w:sz w:val="28"/>
          <w:szCs w:val="28"/>
          <w:lang w:val="ro-MD"/>
        </w:rPr>
      </w:pPr>
    </w:p>
    <w:p w:rsidR="00BE083B" w:rsidRPr="00A12BFA" w:rsidRDefault="00BE083B" w:rsidP="003A74CE">
      <w:pPr>
        <w:spacing w:line="276" w:lineRule="auto"/>
        <w:ind w:firstLine="810"/>
        <w:jc w:val="center"/>
        <w:rPr>
          <w:b/>
          <w:sz w:val="28"/>
          <w:szCs w:val="28"/>
          <w:lang w:val="ro-MD"/>
        </w:rPr>
      </w:pPr>
      <w:r w:rsidRPr="00A12BFA">
        <w:rPr>
          <w:b/>
          <w:sz w:val="28"/>
          <w:szCs w:val="28"/>
          <w:lang w:val="ro-MD"/>
        </w:rPr>
        <w:t xml:space="preserve">Ministrul Finanțelor </w:t>
      </w:r>
      <w:r w:rsidR="003A74CE">
        <w:rPr>
          <w:b/>
          <w:sz w:val="28"/>
          <w:szCs w:val="28"/>
          <w:lang w:val="ro-MD"/>
        </w:rPr>
        <w:t xml:space="preserve"> </w:t>
      </w:r>
      <w:r w:rsidRPr="00A12BFA">
        <w:rPr>
          <w:b/>
          <w:sz w:val="28"/>
          <w:szCs w:val="28"/>
          <w:lang w:val="ro-MD"/>
        </w:rPr>
        <w:t xml:space="preserve">                         Octavian ARMAȘU</w:t>
      </w:r>
    </w:p>
    <w:sectPr w:rsidR="00BE083B" w:rsidRPr="00A12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F3"/>
    <w:rsid w:val="000908EC"/>
    <w:rsid w:val="001F3F52"/>
    <w:rsid w:val="003001FD"/>
    <w:rsid w:val="003A74CE"/>
    <w:rsid w:val="003C2195"/>
    <w:rsid w:val="006966E3"/>
    <w:rsid w:val="008C1FFD"/>
    <w:rsid w:val="00A12BFA"/>
    <w:rsid w:val="00AA5552"/>
    <w:rsid w:val="00B45C2F"/>
    <w:rsid w:val="00B718F3"/>
    <w:rsid w:val="00BE083B"/>
    <w:rsid w:val="00BE755B"/>
    <w:rsid w:val="00C5189C"/>
    <w:rsid w:val="00E25984"/>
    <w:rsid w:val="00EC2A2C"/>
    <w:rsid w:val="00F9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6F53E-4273-48F9-8455-CC5D3EE2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F3"/>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B718F3"/>
  </w:style>
  <w:style w:type="character" w:customStyle="1" w:styleId="apple-converted-space">
    <w:name w:val="apple-converted-space"/>
    <w:basedOn w:val="DefaultParagraphFont"/>
    <w:rsid w:val="00B718F3"/>
  </w:style>
  <w:style w:type="paragraph" w:styleId="BalloonText">
    <w:name w:val="Balloon Text"/>
    <w:basedOn w:val="Normal"/>
    <w:link w:val="BalloonTextChar"/>
    <w:uiPriority w:val="99"/>
    <w:semiHidden/>
    <w:unhideWhenUsed/>
    <w:rsid w:val="003A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Belous Victoria</dc:creator>
  <cp:keywords/>
  <dc:description/>
  <cp:lastModifiedBy>Belous Victoria</cp:lastModifiedBy>
  <cp:revision>2</cp:revision>
  <cp:lastPrinted>2017-01-24T12:29:00Z</cp:lastPrinted>
  <dcterms:created xsi:type="dcterms:W3CDTF">2017-02-01T08:14:00Z</dcterms:created>
  <dcterms:modified xsi:type="dcterms:W3CDTF">2017-02-01T08:14:00Z</dcterms:modified>
</cp:coreProperties>
</file>