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CF4AA" w14:textId="77777777" w:rsidR="00CD53C4" w:rsidRPr="003351DF" w:rsidRDefault="00CD53C4" w:rsidP="00CD53C4">
      <w:pPr>
        <w:spacing w:after="0" w:line="240" w:lineRule="auto"/>
        <w:ind w:firstLine="567"/>
        <w:jc w:val="center"/>
        <w:rPr>
          <w:rFonts w:ascii="Times New Roman" w:eastAsia="Times New Roman" w:hAnsi="Times New Roman" w:cs="Times New Roman"/>
          <w:b/>
          <w:sz w:val="28"/>
          <w:szCs w:val="28"/>
          <w:lang w:val="ro-RO" w:eastAsia="en-GB"/>
        </w:rPr>
      </w:pPr>
      <w:r w:rsidRPr="003351DF">
        <w:rPr>
          <w:rFonts w:ascii="Times New Roman" w:eastAsia="Times New Roman" w:hAnsi="Times New Roman" w:cs="Times New Roman"/>
          <w:b/>
          <w:sz w:val="28"/>
          <w:szCs w:val="28"/>
          <w:lang w:val="ro-RO" w:eastAsia="en-GB"/>
        </w:rPr>
        <w:t>Notă Informativă</w:t>
      </w:r>
    </w:p>
    <w:p w14:paraId="2152DA74" w14:textId="77777777" w:rsidR="00CD53C4" w:rsidRPr="003351DF" w:rsidRDefault="00CD53C4" w:rsidP="00CD53C4">
      <w:pPr>
        <w:spacing w:after="0" w:line="240" w:lineRule="auto"/>
        <w:ind w:firstLine="567"/>
        <w:jc w:val="center"/>
        <w:rPr>
          <w:rFonts w:ascii="Times New Roman" w:eastAsia="Times New Roman" w:hAnsi="Times New Roman" w:cs="Times New Roman"/>
          <w:sz w:val="28"/>
          <w:szCs w:val="28"/>
          <w:lang w:val="ro-RO" w:eastAsia="en-GB"/>
        </w:rPr>
      </w:pPr>
    </w:p>
    <w:p w14:paraId="02934C91" w14:textId="77777777" w:rsidR="00CD53C4" w:rsidRPr="003351DF" w:rsidRDefault="00CD53C4" w:rsidP="00CD53C4">
      <w:pPr>
        <w:spacing w:after="0" w:line="240" w:lineRule="auto"/>
        <w:ind w:firstLine="567"/>
        <w:jc w:val="center"/>
        <w:rPr>
          <w:rFonts w:ascii="Times New Roman" w:eastAsia="Times New Roman" w:hAnsi="Times New Roman" w:cs="Times New Roman"/>
          <w:i/>
          <w:sz w:val="28"/>
          <w:szCs w:val="28"/>
          <w:lang w:val="ro-RO" w:eastAsia="en-GB"/>
        </w:rPr>
      </w:pPr>
      <w:r w:rsidRPr="003351DF">
        <w:rPr>
          <w:rFonts w:ascii="Times New Roman" w:eastAsia="Times New Roman" w:hAnsi="Times New Roman" w:cs="Times New Roman"/>
          <w:i/>
          <w:sz w:val="28"/>
          <w:szCs w:val="28"/>
          <w:lang w:val="ro-RO" w:eastAsia="en-GB"/>
        </w:rPr>
        <w:t>la proiectul de lege pentru modificarea și completarea</w:t>
      </w:r>
      <w:r w:rsidR="00F43A67" w:rsidRPr="003351DF">
        <w:rPr>
          <w:rFonts w:ascii="Times New Roman" w:eastAsia="Times New Roman" w:hAnsi="Times New Roman" w:cs="Times New Roman"/>
          <w:i/>
          <w:sz w:val="28"/>
          <w:szCs w:val="28"/>
          <w:lang w:val="ro-RO" w:eastAsia="en-GB"/>
        </w:rPr>
        <w:t xml:space="preserve"> unor</w:t>
      </w:r>
      <w:r w:rsidRPr="003351DF">
        <w:rPr>
          <w:rFonts w:ascii="Times New Roman" w:eastAsia="Times New Roman" w:hAnsi="Times New Roman" w:cs="Times New Roman"/>
          <w:i/>
          <w:sz w:val="28"/>
          <w:szCs w:val="28"/>
          <w:lang w:val="ro-RO" w:eastAsia="en-GB"/>
        </w:rPr>
        <w:t xml:space="preserve"> </w:t>
      </w:r>
      <w:r w:rsidR="00F43A67" w:rsidRPr="003351DF">
        <w:rPr>
          <w:rFonts w:ascii="Times New Roman" w:eastAsia="Times New Roman" w:hAnsi="Times New Roman" w:cs="Times New Roman"/>
          <w:i/>
          <w:sz w:val="28"/>
          <w:szCs w:val="28"/>
          <w:lang w:val="ro-RO" w:eastAsia="en-GB"/>
        </w:rPr>
        <w:t>acte legislative</w:t>
      </w:r>
      <w:r w:rsidRPr="003351DF">
        <w:rPr>
          <w:rFonts w:ascii="Times New Roman" w:eastAsia="Times New Roman" w:hAnsi="Times New Roman" w:cs="Times New Roman"/>
          <w:i/>
          <w:sz w:val="28"/>
          <w:szCs w:val="28"/>
          <w:lang w:val="ro-RO" w:eastAsia="en-GB"/>
        </w:rPr>
        <w:t xml:space="preserve"> privind reglementarea prin autorizare a activității de întreprinzător</w:t>
      </w:r>
    </w:p>
    <w:p w14:paraId="67ED0188" w14:textId="77777777" w:rsidR="00CD53C4" w:rsidRPr="003351DF" w:rsidRDefault="00CD53C4" w:rsidP="00725113">
      <w:pPr>
        <w:spacing w:after="0" w:line="240" w:lineRule="auto"/>
        <w:ind w:firstLine="567"/>
        <w:jc w:val="both"/>
        <w:rPr>
          <w:rFonts w:ascii="Times New Roman" w:eastAsia="Times New Roman" w:hAnsi="Times New Roman" w:cs="Times New Roman"/>
          <w:i/>
          <w:sz w:val="28"/>
          <w:szCs w:val="28"/>
          <w:lang w:val="ro-RO" w:eastAsia="en-GB"/>
        </w:rPr>
      </w:pPr>
    </w:p>
    <w:p w14:paraId="0A60BAB8" w14:textId="77777777" w:rsidR="00047A41" w:rsidRPr="003351DF" w:rsidRDefault="00047A41" w:rsidP="00725113">
      <w:pPr>
        <w:spacing w:after="0" w:line="240" w:lineRule="auto"/>
        <w:ind w:firstLine="567"/>
        <w:jc w:val="both"/>
        <w:rPr>
          <w:rFonts w:ascii="Times New Roman" w:eastAsia="Times New Roman" w:hAnsi="Times New Roman" w:cs="Times New Roman"/>
          <w:i/>
          <w:sz w:val="28"/>
          <w:szCs w:val="28"/>
          <w:u w:val="single"/>
          <w:lang w:val="ro-RO" w:eastAsia="en-GB"/>
        </w:rPr>
      </w:pPr>
      <w:r w:rsidRPr="003351DF">
        <w:rPr>
          <w:rFonts w:ascii="Times New Roman" w:eastAsia="Times New Roman" w:hAnsi="Times New Roman" w:cs="Times New Roman"/>
          <w:i/>
          <w:sz w:val="28"/>
          <w:szCs w:val="28"/>
          <w:u w:val="single"/>
          <w:lang w:val="ro-RO" w:eastAsia="en-GB"/>
        </w:rPr>
        <w:t>Argumentarea necesității intervenției propuse</w:t>
      </w:r>
    </w:p>
    <w:p w14:paraId="3BE7D612" w14:textId="77777777" w:rsidR="00F43A67" w:rsidRPr="003351DF" w:rsidRDefault="00F43A67" w:rsidP="00F43A67">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bCs/>
          <w:sz w:val="28"/>
          <w:szCs w:val="28"/>
          <w:lang w:val="ro-RO" w:eastAsia="en-GB"/>
        </w:rPr>
        <w:t xml:space="preserve">Prezentul proiect este întocmit și propus spre aprobare în conformitate cu prevederile Art. XII din Legea nr.181 din 22 iulie 2016 pentru modificarea și completarea unor acte legislative în domeniul reglementării prin autorizare a activității de întreprinzător, în baza căreia se impune inițierea și desfășurarea unui proces amplu de revizuire și optimizare a întregului spectru de licențe și acte permisive pentru desfășurarea activității de întreprinzător, </w:t>
      </w:r>
      <w:r w:rsidRPr="00F43A67">
        <w:rPr>
          <w:rFonts w:ascii="Times New Roman" w:eastAsia="Times New Roman" w:hAnsi="Times New Roman" w:cs="Times New Roman"/>
          <w:sz w:val="28"/>
          <w:szCs w:val="28"/>
          <w:lang w:val="ro-RO" w:eastAsia="en-GB"/>
        </w:rPr>
        <w:t>avînd scopul de a scădea povara existentă pentru mediul de afaceri, dar şi de a eficientiza cheltuielile şi efortul în procesul de reglementare prin acte permisive, inclusiv licenţe</w:t>
      </w:r>
      <w:r w:rsidRPr="003351DF">
        <w:rPr>
          <w:rFonts w:ascii="Times New Roman" w:eastAsia="Times New Roman" w:hAnsi="Times New Roman" w:cs="Times New Roman"/>
          <w:sz w:val="28"/>
          <w:szCs w:val="28"/>
          <w:lang w:val="ro-RO" w:eastAsia="en-GB"/>
        </w:rPr>
        <w:t xml:space="preserve">. </w:t>
      </w:r>
      <w:r w:rsidRPr="00F43A67">
        <w:rPr>
          <w:rFonts w:ascii="Times New Roman" w:eastAsia="Times New Roman" w:hAnsi="Times New Roman" w:cs="Times New Roman"/>
          <w:sz w:val="28"/>
          <w:szCs w:val="28"/>
          <w:lang w:val="ro-RO" w:eastAsia="en-GB"/>
        </w:rPr>
        <w:t xml:space="preserve"> </w:t>
      </w:r>
    </w:p>
    <w:p w14:paraId="480C5757" w14:textId="02FE13E8" w:rsidR="00F43A67" w:rsidRPr="003351DF" w:rsidRDefault="00F43A67" w:rsidP="00F43A67">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Procesul de revizuire și optimizare este impus î</w:t>
      </w:r>
      <w:r w:rsidRPr="00F43A67">
        <w:rPr>
          <w:rFonts w:ascii="Times New Roman" w:eastAsia="Times New Roman" w:hAnsi="Times New Roman" w:cs="Times New Roman"/>
          <w:sz w:val="28"/>
          <w:szCs w:val="28"/>
          <w:lang w:val="ro-RO" w:eastAsia="en-GB"/>
        </w:rPr>
        <w:t xml:space="preserve">n vederea atingerii obiectivului „Business: cu reguli clare de joc”, stabilit în </w:t>
      </w:r>
      <w:r w:rsidRPr="003351DF">
        <w:rPr>
          <w:rFonts w:ascii="Times New Roman" w:eastAsia="Times New Roman" w:hAnsi="Times New Roman" w:cs="Times New Roman"/>
          <w:sz w:val="28"/>
          <w:szCs w:val="28"/>
          <w:lang w:val="ro-RO" w:eastAsia="en-GB"/>
        </w:rPr>
        <w:t>Legea nr.166 din 11 iulie 2012</w:t>
      </w:r>
      <w:r w:rsidRPr="00F43A67">
        <w:rPr>
          <w:rFonts w:ascii="Times New Roman" w:eastAsia="Times New Roman" w:hAnsi="Times New Roman" w:cs="Times New Roman"/>
          <w:sz w:val="28"/>
          <w:szCs w:val="28"/>
          <w:lang w:val="ro-RO" w:eastAsia="en-GB"/>
        </w:rPr>
        <w:t xml:space="preserve"> pentru aprobarea Strategiei naţionale de dezvoltare „Moldova 2020”, precum şi în conformitate cu obligaţia generală de revizuire periodică, stabilită la art.3 din </w:t>
      </w:r>
      <w:hyperlink r:id="rId8" w:history="1">
        <w:r w:rsidRPr="003351DF">
          <w:rPr>
            <w:rFonts w:ascii="Times New Roman" w:eastAsia="Times New Roman" w:hAnsi="Times New Roman" w:cs="Times New Roman"/>
            <w:sz w:val="28"/>
            <w:szCs w:val="28"/>
            <w:lang w:val="ro-RO" w:eastAsia="en-GB"/>
          </w:rPr>
          <w:t>Legea nr.161 din 22 iulie 2011</w:t>
        </w:r>
      </w:hyperlink>
      <w:r w:rsidRPr="00F43A67">
        <w:rPr>
          <w:rFonts w:ascii="Times New Roman" w:eastAsia="Times New Roman" w:hAnsi="Times New Roman" w:cs="Times New Roman"/>
          <w:sz w:val="28"/>
          <w:szCs w:val="28"/>
          <w:lang w:val="ro-RO" w:eastAsia="en-GB"/>
        </w:rPr>
        <w:t xml:space="preserve"> privind implementarea ghişeului unic în desfăşurarea</w:t>
      </w:r>
      <w:r w:rsidRPr="003351DF">
        <w:rPr>
          <w:rFonts w:ascii="Times New Roman" w:eastAsia="Times New Roman" w:hAnsi="Times New Roman" w:cs="Times New Roman"/>
          <w:sz w:val="28"/>
          <w:szCs w:val="28"/>
          <w:lang w:val="ro-RO" w:eastAsia="en-GB"/>
        </w:rPr>
        <w:t xml:space="preserve"> activităţii de întreprinzător. Totodată</w:t>
      </w:r>
      <w:r w:rsidR="003F7649">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activitatea de revizuire și optimizare desfășurată este conexă în mod direct de necesitatea implementării mecanismului de Ghișeu unic la nivel național, fiind o precondiție logică pentru includerea actelor permisive și licențelor în platforma ghișeului unic electronic. Această activitate este prevăzută la art.63</w:t>
      </w:r>
      <w:r w:rsidR="003F7649">
        <w:rPr>
          <w:rFonts w:ascii="Times New Roman" w:eastAsia="Times New Roman" w:hAnsi="Times New Roman" w:cs="Times New Roman"/>
          <w:sz w:val="28"/>
          <w:szCs w:val="28"/>
          <w:lang w:val="ro-RO" w:eastAsia="en-GB"/>
        </w:rPr>
        <w:t xml:space="preserve"> lit.(</w:t>
      </w:r>
      <w:r w:rsidRPr="003351DF">
        <w:rPr>
          <w:rFonts w:ascii="Times New Roman" w:eastAsia="Times New Roman" w:hAnsi="Times New Roman" w:cs="Times New Roman"/>
          <w:sz w:val="28"/>
          <w:szCs w:val="28"/>
          <w:lang w:val="ro-RO" w:eastAsia="en-GB"/>
        </w:rPr>
        <w:t>c) în Acordul de Asociere dintre Republica Moldova și Uniunea Europeană, ratificat prin Legea nr.112 din 02.07.2014, în care se specifică obligația Republicii Moldova de a efectua „simplificarea și raționalizarea reglementărilor şi practicilor în materie de reglementare, cu un accent specific pe schimbul de bune practici privind tehnicile de reglementare, inclusiv principiile UE”, fiind aplicată prin măsurile de implementare aferente art.63 în Planul național de acțiuni pentru implementarea Acordului de Asociere Republica Moldova – Uniunea Europeana</w:t>
      </w:r>
      <w:r w:rsidR="003F7649">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aprobat prin Hotărîrea de Guvern nr.808 din 7 octombrie 2014.</w:t>
      </w:r>
    </w:p>
    <w:p w14:paraId="1C7F868A" w14:textId="684E5145" w:rsidR="00F43A67" w:rsidRPr="003351DF"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Proiectul de lege propus este rezultatul unui proces amplu de examinare, analiză și eficientizare atît a întregului spectru de acte permisive și licențe, cît și a condițiilor de fond și de procedură pentru emiterea lor, precum și a cadrului legislativ</w:t>
      </w:r>
      <w:r w:rsidR="006471B6" w:rsidRPr="003351DF">
        <w:rPr>
          <w:rFonts w:ascii="Times New Roman" w:eastAsia="Times New Roman" w:hAnsi="Times New Roman" w:cs="Times New Roman"/>
          <w:sz w:val="28"/>
          <w:szCs w:val="28"/>
          <w:lang w:val="ro-RO" w:eastAsia="en-GB"/>
        </w:rPr>
        <w:t xml:space="preserve"> general și special</w:t>
      </w:r>
      <w:r w:rsidRPr="003351DF">
        <w:rPr>
          <w:rFonts w:ascii="Times New Roman" w:eastAsia="Times New Roman" w:hAnsi="Times New Roman" w:cs="Times New Roman"/>
          <w:sz w:val="28"/>
          <w:szCs w:val="28"/>
          <w:lang w:val="ro-RO" w:eastAsia="en-GB"/>
        </w:rPr>
        <w:t xml:space="preserve"> care le reglementează.</w:t>
      </w:r>
      <w:r w:rsidR="006471B6" w:rsidRPr="003351DF">
        <w:rPr>
          <w:rFonts w:ascii="Times New Roman" w:eastAsia="Times New Roman" w:hAnsi="Times New Roman" w:cs="Times New Roman"/>
          <w:sz w:val="28"/>
          <w:szCs w:val="28"/>
          <w:lang w:val="ro-RO" w:eastAsia="en-GB"/>
        </w:rPr>
        <w:t xml:space="preserve"> Procesul de optimizare și revizuire, conform Legii nr.181 din </w:t>
      </w:r>
      <w:r w:rsidR="003F7649">
        <w:rPr>
          <w:rFonts w:ascii="Times New Roman" w:eastAsia="Times New Roman" w:hAnsi="Times New Roman" w:cs="Times New Roman"/>
          <w:sz w:val="28"/>
          <w:szCs w:val="28"/>
          <w:lang w:val="ro-RO" w:eastAsia="en-GB"/>
        </w:rPr>
        <w:t xml:space="preserve">22 iulie </w:t>
      </w:r>
      <w:r w:rsidR="006471B6" w:rsidRPr="003351DF">
        <w:rPr>
          <w:rFonts w:ascii="Times New Roman" w:eastAsia="Times New Roman" w:hAnsi="Times New Roman" w:cs="Times New Roman"/>
          <w:sz w:val="28"/>
          <w:szCs w:val="28"/>
          <w:lang w:val="ro-RO" w:eastAsia="en-GB"/>
        </w:rPr>
        <w:t>2016 a inclus următoarele etape:</w:t>
      </w:r>
    </w:p>
    <w:p w14:paraId="63591F1E" w14:textId="77777777"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1) identificarea întregului spectru de acte permisive, inclusiv licenţe, a rigorilor procedurale şi materiale aferente acestor acte;</w:t>
      </w:r>
    </w:p>
    <w:p w14:paraId="6D0BAA92" w14:textId="77777777"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2) determinarea oportunităţii acestora şi reducerea maximă a numărului lor prin:</w:t>
      </w:r>
    </w:p>
    <w:p w14:paraId="739B99B9" w14:textId="14100BBA"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a) eliminarea din cadrul normativ dacă se constată dublarea acestora cu alte acte sau mecanisme de intervenţie şi/sau lipsa oportunit</w:t>
      </w:r>
      <w:r w:rsidR="00086DC9">
        <w:rPr>
          <w:rFonts w:ascii="Times New Roman" w:eastAsia="Times New Roman" w:hAnsi="Times New Roman" w:cs="Times New Roman"/>
          <w:sz w:val="28"/>
          <w:szCs w:val="28"/>
          <w:lang w:val="ro-RO" w:eastAsia="en-GB"/>
        </w:rPr>
        <w:t>ății</w:t>
      </w:r>
      <w:r w:rsidR="00086DC9" w:rsidRPr="00086DC9">
        <w:rPr>
          <w:rFonts w:ascii="Times New Roman" w:eastAsia="Times New Roman" w:hAnsi="Times New Roman" w:cs="Times New Roman"/>
          <w:sz w:val="28"/>
          <w:szCs w:val="28"/>
          <w:lang w:val="ro-RO" w:eastAsia="en-GB"/>
        </w:rPr>
        <w:t xml:space="preserve"> </w:t>
      </w:r>
      <w:r w:rsidR="00086DC9">
        <w:rPr>
          <w:rFonts w:ascii="Times New Roman" w:eastAsia="Times New Roman" w:hAnsi="Times New Roman" w:cs="Times New Roman"/>
          <w:sz w:val="28"/>
          <w:szCs w:val="28"/>
          <w:lang w:val="ro-RO" w:eastAsia="en-GB"/>
        </w:rPr>
        <w:t>lor</w:t>
      </w:r>
      <w:r w:rsidRPr="00F43A67">
        <w:rPr>
          <w:rFonts w:ascii="Times New Roman" w:eastAsia="Times New Roman" w:hAnsi="Times New Roman" w:cs="Times New Roman"/>
          <w:sz w:val="28"/>
          <w:szCs w:val="28"/>
          <w:lang w:val="ro-RO" w:eastAsia="en-GB"/>
        </w:rPr>
        <w:t>;</w:t>
      </w:r>
    </w:p>
    <w:p w14:paraId="3365439F" w14:textId="77777777"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lastRenderedPageBreak/>
        <w:t>b) eliminarea prin comasare cu alte acte care au scop similar;</w:t>
      </w:r>
    </w:p>
    <w:p w14:paraId="4EDFF683" w14:textId="77777777"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c) transformarea actului în proceduri de notificare şi/sau de înregistrare oficială;</w:t>
      </w:r>
    </w:p>
    <w:p w14:paraId="0100F1EF" w14:textId="77777777"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d) transformarea actului în procedură de confirmare şi/sau în schimb de informaţie între autorităţi (fără implicarea solicitantului) în cadrul procedurii de emitere a unui act conex;</w:t>
      </w:r>
    </w:p>
    <w:p w14:paraId="1C4E1859" w14:textId="77777777"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3) stabilirea numărului minim de acte permisive, inclusiv licenţe, indispensabile pentru reglementarea eficientă a activităţii de întreprinzător, care ar permite fiecărei autorităţi să-şi exercite atribuţiile şi să-şi atingă obiectivele cu povară minimă pentru mediul de afaceri;</w:t>
      </w:r>
    </w:p>
    <w:p w14:paraId="7B08BC7C" w14:textId="77777777"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4) reducerea maximă a poverii actelor permisive, inclusiv a licenţelor, care nu au fost eliminate şi eficientizarea modului de solicitare şi de eliberare a acestora prin:</w:t>
      </w:r>
    </w:p>
    <w:p w14:paraId="1933E88F" w14:textId="77777777"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 xml:space="preserve">a) reducerea maximă a procedurilor şi documentelor obligatorii pentru solicitant; </w:t>
      </w:r>
    </w:p>
    <w:p w14:paraId="776D696C" w14:textId="77777777"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b) restrîngerea maximă a ariei de aplicare (asupra categoriilor de persoane sau genurilor de activităţi) şi/sau majorarea la maximum a termenului de valabilitate;</w:t>
      </w:r>
    </w:p>
    <w:p w14:paraId="3B724C45" w14:textId="77777777"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 xml:space="preserve">c) </w:t>
      </w:r>
      <w:r w:rsidRPr="009512FD">
        <w:rPr>
          <w:rFonts w:ascii="Times New Roman" w:eastAsia="Times New Roman" w:hAnsi="Times New Roman" w:cs="Times New Roman"/>
          <w:sz w:val="28"/>
          <w:szCs w:val="28"/>
          <w:lang w:val="ro-RO" w:eastAsia="en-GB"/>
        </w:rPr>
        <w:t>corelarea plăţii pentru examinarea solicitării şi eliberarea actului cu cheltuielile suportate de autoritate (luînd în calcul şi alocările aferente de la bugetul de stat), precum şi asigurarea previzibilităţii şi a transparenţei cheltuielilor</w:t>
      </w:r>
      <w:r w:rsidRPr="00F43A67">
        <w:rPr>
          <w:rFonts w:ascii="Times New Roman" w:eastAsia="Times New Roman" w:hAnsi="Times New Roman" w:cs="Times New Roman"/>
          <w:sz w:val="28"/>
          <w:szCs w:val="28"/>
          <w:lang w:val="ro-RO" w:eastAsia="en-GB"/>
        </w:rPr>
        <w:t xml:space="preserve"> solicitantului pentru obţinerea actului permisiv, inclusiv a licenţei;</w:t>
      </w:r>
    </w:p>
    <w:p w14:paraId="2AE4CC9B" w14:textId="36705E69" w:rsidR="00F43A67" w:rsidRPr="00F43A67" w:rsidRDefault="00F43A67" w:rsidP="003728AA">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d) constituirea ghişeelor unice şi/sau aplicarea soluţiilor de ghişeu unic pentru facilitarea solicitării, emiterii şi recepţionării, care includ schimbul de informaţii între autorităţi, precum şi schimbul automatizat de date gratuit între autorităţi prin intermediul platformei de interoperabilitate instituite de Guvern;</w:t>
      </w:r>
      <w:r w:rsidR="003728AA">
        <w:rPr>
          <w:rFonts w:ascii="Times New Roman" w:eastAsia="Times New Roman" w:hAnsi="Times New Roman" w:cs="Times New Roman"/>
          <w:sz w:val="28"/>
          <w:szCs w:val="28"/>
          <w:lang w:val="ro-RO" w:eastAsia="en-GB"/>
        </w:rPr>
        <w:t xml:space="preserve"> </w:t>
      </w:r>
      <w:r w:rsidRPr="00F43A67">
        <w:rPr>
          <w:rFonts w:ascii="Times New Roman" w:eastAsia="Times New Roman" w:hAnsi="Times New Roman" w:cs="Times New Roman"/>
          <w:sz w:val="28"/>
          <w:szCs w:val="28"/>
          <w:lang w:val="ro-RO" w:eastAsia="en-GB"/>
        </w:rPr>
        <w:t>implementarea circulaţiei documentului electronic, standardizarea şi eficientizarea managementului documentelor în cadrul autorităţii şi între autorităţi;</w:t>
      </w:r>
    </w:p>
    <w:p w14:paraId="268A3279" w14:textId="77777777" w:rsidR="00F43A67" w:rsidRPr="00F43A67" w:rsidRDefault="00F43A67"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 xml:space="preserve">5) corelarea actelor permisive, inclusiv a licenţelor, care nu au fost eliminate şi a modului de reglementare a regimului juridic al acestora cu principiile de reglementare stabilite de </w:t>
      </w:r>
      <w:hyperlink r:id="rId9" w:history="1">
        <w:r w:rsidRPr="003351DF">
          <w:rPr>
            <w:rFonts w:ascii="Times New Roman" w:eastAsia="Times New Roman" w:hAnsi="Times New Roman" w:cs="Times New Roman"/>
            <w:sz w:val="28"/>
            <w:szCs w:val="28"/>
            <w:lang w:val="ro-RO" w:eastAsia="en-GB"/>
          </w:rPr>
          <w:t>Legea nr.160 din 22 iulie 2011</w:t>
        </w:r>
      </w:hyperlink>
      <w:r w:rsidRPr="00F43A67">
        <w:rPr>
          <w:rFonts w:ascii="Times New Roman" w:eastAsia="Times New Roman" w:hAnsi="Times New Roman" w:cs="Times New Roman"/>
          <w:sz w:val="28"/>
          <w:szCs w:val="28"/>
          <w:lang w:val="ro-RO" w:eastAsia="en-GB"/>
        </w:rPr>
        <w:t xml:space="preserve"> privind reglementarea prin autorizare a activităţii de întreprinzător, </w:t>
      </w:r>
      <w:hyperlink r:id="rId10" w:history="1">
        <w:r w:rsidRPr="003351DF">
          <w:rPr>
            <w:rFonts w:ascii="Times New Roman" w:eastAsia="Times New Roman" w:hAnsi="Times New Roman" w:cs="Times New Roman"/>
            <w:sz w:val="28"/>
            <w:szCs w:val="28"/>
            <w:lang w:val="ro-RO" w:eastAsia="en-GB"/>
          </w:rPr>
          <w:t>Legea nr.161 din 22 iulie 2011</w:t>
        </w:r>
      </w:hyperlink>
      <w:r w:rsidRPr="00F43A67">
        <w:rPr>
          <w:rFonts w:ascii="Times New Roman" w:eastAsia="Times New Roman" w:hAnsi="Times New Roman" w:cs="Times New Roman"/>
          <w:sz w:val="28"/>
          <w:szCs w:val="28"/>
          <w:lang w:val="ro-RO" w:eastAsia="en-GB"/>
        </w:rPr>
        <w:t xml:space="preserve"> privind implementarea ghişeului unic în desfăşurarea activităţii de întreprinzător, </w:t>
      </w:r>
      <w:hyperlink r:id="rId11" w:history="1">
        <w:r w:rsidRPr="003351DF">
          <w:rPr>
            <w:rFonts w:ascii="Times New Roman" w:eastAsia="Times New Roman" w:hAnsi="Times New Roman" w:cs="Times New Roman"/>
            <w:sz w:val="28"/>
            <w:szCs w:val="28"/>
            <w:lang w:val="ro-RO" w:eastAsia="en-GB"/>
          </w:rPr>
          <w:t>Legea nr.235-XVI din 20 iulie 2006</w:t>
        </w:r>
      </w:hyperlink>
      <w:r w:rsidRPr="00F43A67">
        <w:rPr>
          <w:rFonts w:ascii="Times New Roman" w:eastAsia="Times New Roman" w:hAnsi="Times New Roman" w:cs="Times New Roman"/>
          <w:sz w:val="28"/>
          <w:szCs w:val="28"/>
          <w:lang w:val="ro-RO" w:eastAsia="en-GB"/>
        </w:rPr>
        <w:t xml:space="preserve"> cu privire la principiile de bază de reglementare a activităţii de întreprinzător şi alte legi relevante.</w:t>
      </w:r>
    </w:p>
    <w:p w14:paraId="1EBF0F78" w14:textId="77777777" w:rsidR="006471B6" w:rsidRPr="003351DF" w:rsidRDefault="00947CA9" w:rsidP="006471B6">
      <w:pPr>
        <w:spacing w:after="0" w:line="240" w:lineRule="auto"/>
        <w:ind w:firstLine="567"/>
        <w:jc w:val="both"/>
        <w:rPr>
          <w:rFonts w:ascii="Times New Roman" w:eastAsia="Times New Roman" w:hAnsi="Times New Roman" w:cs="Times New Roman"/>
          <w:bCs/>
          <w:sz w:val="28"/>
          <w:szCs w:val="28"/>
          <w:lang w:val="ro-RO" w:eastAsia="en-GB"/>
        </w:rPr>
      </w:pPr>
      <w:r w:rsidRPr="003351DF">
        <w:rPr>
          <w:rFonts w:ascii="Times New Roman" w:eastAsia="Times New Roman" w:hAnsi="Times New Roman" w:cs="Times New Roman"/>
          <w:bCs/>
          <w:sz w:val="28"/>
          <w:szCs w:val="28"/>
          <w:lang w:val="ro-RO" w:eastAsia="en-GB"/>
        </w:rPr>
        <w:t>Procesul de optimizare și revizuire a fost inițiat avînd în vedere următoarele probleme depistate în urma unei analize a întregului sistem de acte permisive:</w:t>
      </w:r>
    </w:p>
    <w:p w14:paraId="22C13B53" w14:textId="18781D77" w:rsidR="00947CA9" w:rsidRPr="003351DF" w:rsidRDefault="00947CA9" w:rsidP="00947CA9">
      <w:pPr>
        <w:pStyle w:val="Listparagraf"/>
        <w:numPr>
          <w:ilvl w:val="0"/>
          <w:numId w:val="4"/>
        </w:numPr>
        <w:spacing w:after="0" w:line="240" w:lineRule="auto"/>
        <w:ind w:left="0" w:firstLine="567"/>
        <w:jc w:val="both"/>
        <w:rPr>
          <w:rFonts w:ascii="Times New Roman" w:eastAsia="Times New Roman" w:hAnsi="Times New Roman" w:cs="Times New Roman"/>
          <w:b/>
          <w:bCs/>
          <w:sz w:val="28"/>
          <w:szCs w:val="28"/>
          <w:lang w:val="ro-RO" w:eastAsia="en-GB"/>
        </w:rPr>
      </w:pPr>
      <w:r w:rsidRPr="003351DF">
        <w:rPr>
          <w:rFonts w:ascii="Times New Roman" w:eastAsia="Times New Roman" w:hAnsi="Times New Roman" w:cs="Times New Roman"/>
          <w:sz w:val="28"/>
          <w:szCs w:val="28"/>
          <w:lang w:val="ro-RO" w:eastAsia="en-GB"/>
        </w:rPr>
        <w:t>în jur de 95% procente din actele permisive existente nu se racordează cu cel puțin un principiu de reglementare a activității de întreprinzător</w:t>
      </w:r>
      <w:r w:rsidR="00D31A91">
        <w:rPr>
          <w:rFonts w:ascii="Times New Roman" w:eastAsia="Times New Roman" w:hAnsi="Times New Roman" w:cs="Times New Roman"/>
          <w:sz w:val="28"/>
          <w:szCs w:val="28"/>
          <w:lang w:val="ro-RO" w:eastAsia="en-GB"/>
        </w:rPr>
        <w:t>:</w:t>
      </w:r>
    </w:p>
    <w:p w14:paraId="6A0D92A0" w14:textId="77777777" w:rsidR="00947CA9" w:rsidRPr="003351DF" w:rsidRDefault="00947CA9" w:rsidP="00082175">
      <w:pPr>
        <w:pStyle w:val="Listparagraf"/>
        <w:numPr>
          <w:ilvl w:val="0"/>
          <w:numId w:val="5"/>
        </w:numPr>
        <w:spacing w:after="0" w:line="240" w:lineRule="auto"/>
        <w:ind w:left="0" w:firstLine="426"/>
        <w:jc w:val="both"/>
        <w:rPr>
          <w:rFonts w:ascii="Times New Roman" w:eastAsia="Times New Roman" w:hAnsi="Times New Roman" w:cs="Times New Roman"/>
          <w:b/>
          <w:bCs/>
          <w:sz w:val="28"/>
          <w:szCs w:val="28"/>
          <w:lang w:val="ro-RO" w:eastAsia="en-GB"/>
        </w:rPr>
      </w:pPr>
      <w:r w:rsidRPr="003351DF">
        <w:rPr>
          <w:rFonts w:ascii="Times New Roman" w:eastAsia="Times New Roman" w:hAnsi="Times New Roman" w:cs="Times New Roman"/>
          <w:sz w:val="28"/>
          <w:szCs w:val="28"/>
          <w:lang w:val="ro-RO" w:eastAsia="en-GB"/>
        </w:rPr>
        <w:t xml:space="preserve">în special pentru anumite acte permisive, cerințele și procedurile nu se regăsesc în cadrul de reglementare și în Monitorul Oficial; </w:t>
      </w:r>
    </w:p>
    <w:p w14:paraId="25BEFC29" w14:textId="77777777" w:rsidR="00947CA9" w:rsidRPr="003351DF" w:rsidRDefault="00947CA9" w:rsidP="00082175">
      <w:pPr>
        <w:pStyle w:val="Listparagraf"/>
        <w:numPr>
          <w:ilvl w:val="0"/>
          <w:numId w:val="5"/>
        </w:numPr>
        <w:spacing w:after="0" w:line="240" w:lineRule="auto"/>
        <w:ind w:left="0" w:firstLine="426"/>
        <w:jc w:val="both"/>
        <w:rPr>
          <w:rFonts w:ascii="Times New Roman" w:eastAsia="Times New Roman" w:hAnsi="Times New Roman" w:cs="Times New Roman"/>
          <w:b/>
          <w:bCs/>
          <w:sz w:val="28"/>
          <w:szCs w:val="28"/>
          <w:lang w:val="ro-RO" w:eastAsia="en-GB"/>
        </w:rPr>
      </w:pPr>
      <w:r w:rsidRPr="003351DF">
        <w:rPr>
          <w:rFonts w:ascii="Times New Roman" w:eastAsia="Times New Roman" w:hAnsi="Times New Roman" w:cs="Times New Roman"/>
          <w:sz w:val="28"/>
          <w:szCs w:val="28"/>
          <w:lang w:val="ro-RO" w:eastAsia="en-GB"/>
        </w:rPr>
        <w:t xml:space="preserve">modul de reglementare a cheltuielilor pentru obținerea actelor permisive este unul netransparent; </w:t>
      </w:r>
    </w:p>
    <w:p w14:paraId="7E481857" w14:textId="77777777" w:rsidR="00D37F45" w:rsidRPr="003351DF" w:rsidRDefault="00D37F45" w:rsidP="00082175">
      <w:pPr>
        <w:pStyle w:val="Listparagraf"/>
        <w:numPr>
          <w:ilvl w:val="0"/>
          <w:numId w:val="5"/>
        </w:numPr>
        <w:spacing w:after="0" w:line="240" w:lineRule="auto"/>
        <w:ind w:left="0" w:firstLine="426"/>
        <w:jc w:val="both"/>
        <w:rPr>
          <w:rFonts w:ascii="Times New Roman" w:eastAsia="Times New Roman" w:hAnsi="Times New Roman" w:cs="Times New Roman"/>
          <w:b/>
          <w:bCs/>
          <w:sz w:val="28"/>
          <w:szCs w:val="28"/>
          <w:lang w:val="ro-RO" w:eastAsia="en-GB"/>
        </w:rPr>
      </w:pPr>
      <w:r w:rsidRPr="003351DF">
        <w:rPr>
          <w:rFonts w:ascii="Times New Roman" w:eastAsia="Times New Roman" w:hAnsi="Times New Roman" w:cs="Times New Roman"/>
          <w:sz w:val="28"/>
          <w:szCs w:val="28"/>
          <w:lang w:val="ro-RO" w:eastAsia="en-GB"/>
        </w:rPr>
        <w:lastRenderedPageBreak/>
        <w:t>de multe ori în practică se solicită un număr exagerat și nejustificat de documente pentru obținerea actelor permisive odată ce lista acestora nu este clar stabi</w:t>
      </w:r>
      <w:r>
        <w:rPr>
          <w:rFonts w:ascii="Times New Roman" w:eastAsia="Times New Roman" w:hAnsi="Times New Roman" w:cs="Times New Roman"/>
          <w:sz w:val="28"/>
          <w:szCs w:val="28"/>
          <w:lang w:val="ro-RO" w:eastAsia="en-GB"/>
        </w:rPr>
        <w:t>lită în legi sau acte normative, corespunzător și termenul de obținere a unui act permisiv este tărăgănat de solicitarea documentelor și/sau cerințelor față de documente ce nu sunt prevăzute de cadrul normativ;</w:t>
      </w:r>
    </w:p>
    <w:p w14:paraId="69B1E0BE" w14:textId="77777777" w:rsidR="00912809" w:rsidRPr="003351DF" w:rsidRDefault="00912809" w:rsidP="00082175">
      <w:pPr>
        <w:pStyle w:val="Listparagraf"/>
        <w:numPr>
          <w:ilvl w:val="0"/>
          <w:numId w:val="5"/>
        </w:numPr>
        <w:spacing w:after="0" w:line="240" w:lineRule="auto"/>
        <w:ind w:left="0" w:firstLine="426"/>
        <w:jc w:val="both"/>
        <w:rPr>
          <w:rFonts w:ascii="Times New Roman" w:eastAsia="Times New Roman" w:hAnsi="Times New Roman" w:cs="Times New Roman"/>
          <w:b/>
          <w:bCs/>
          <w:sz w:val="28"/>
          <w:szCs w:val="28"/>
          <w:lang w:val="ro-RO" w:eastAsia="en-GB"/>
        </w:rPr>
      </w:pPr>
      <w:r w:rsidRPr="003351DF">
        <w:rPr>
          <w:rFonts w:ascii="Times New Roman" w:eastAsia="Times New Roman" w:hAnsi="Times New Roman" w:cs="Times New Roman"/>
          <w:sz w:val="28"/>
          <w:szCs w:val="28"/>
          <w:lang w:val="ro-RO" w:eastAsia="en-GB"/>
        </w:rPr>
        <w:t>există un număr considerabil de acte permisive care se dovedesc mai puțin oportune și necesare pentru ca autoritatea publică să-și atingă scopurile și exercite atribuțiile, fiind instituite fie din necesitatea de a colecta resurse financiare, fie din lipsa de colaborare între autorități publice.</w:t>
      </w:r>
    </w:p>
    <w:p w14:paraId="6807CB23" w14:textId="7676A957" w:rsidR="00947CA9" w:rsidRPr="00082175" w:rsidRDefault="00947CA9" w:rsidP="00082175">
      <w:pPr>
        <w:spacing w:after="0" w:line="240" w:lineRule="auto"/>
        <w:ind w:firstLine="426"/>
        <w:jc w:val="both"/>
        <w:rPr>
          <w:rFonts w:ascii="Times New Roman" w:eastAsia="Times New Roman" w:hAnsi="Times New Roman" w:cs="Times New Roman"/>
          <w:bCs/>
          <w:sz w:val="28"/>
          <w:szCs w:val="28"/>
          <w:lang w:val="ro-RO" w:eastAsia="en-GB"/>
        </w:rPr>
      </w:pPr>
      <w:r w:rsidRPr="00082175">
        <w:rPr>
          <w:rFonts w:ascii="Times New Roman" w:eastAsia="Times New Roman" w:hAnsi="Times New Roman" w:cs="Times New Roman"/>
          <w:bCs/>
          <w:sz w:val="28"/>
          <w:szCs w:val="28"/>
          <w:lang w:val="ro-RO" w:eastAsia="en-GB"/>
        </w:rPr>
        <w:t xml:space="preserve">Cu toate că principiul aprobării tacite a fost instituit încă din </w:t>
      </w:r>
      <w:r w:rsidR="00082175">
        <w:rPr>
          <w:rFonts w:ascii="Times New Roman" w:eastAsia="Times New Roman" w:hAnsi="Times New Roman" w:cs="Times New Roman"/>
          <w:bCs/>
          <w:sz w:val="28"/>
          <w:szCs w:val="28"/>
          <w:lang w:val="ro-RO" w:eastAsia="en-GB"/>
        </w:rPr>
        <w:t xml:space="preserve">anul </w:t>
      </w:r>
      <w:r w:rsidRPr="00082175">
        <w:rPr>
          <w:rFonts w:ascii="Times New Roman" w:eastAsia="Times New Roman" w:hAnsi="Times New Roman" w:cs="Times New Roman"/>
          <w:bCs/>
          <w:sz w:val="28"/>
          <w:szCs w:val="28"/>
          <w:lang w:val="ro-RO" w:eastAsia="en-GB"/>
        </w:rPr>
        <w:t>2006, din cauza lipsei unor mecanisme de implementare, acest</w:t>
      </w:r>
      <w:r w:rsidR="00A30C97" w:rsidRPr="00082175">
        <w:rPr>
          <w:rFonts w:ascii="Times New Roman" w:eastAsia="Times New Roman" w:hAnsi="Times New Roman" w:cs="Times New Roman"/>
          <w:bCs/>
          <w:sz w:val="28"/>
          <w:szCs w:val="28"/>
          <w:lang w:val="ro-RO" w:eastAsia="en-GB"/>
        </w:rPr>
        <w:t>a</w:t>
      </w:r>
      <w:r w:rsidRPr="00082175">
        <w:rPr>
          <w:rFonts w:ascii="Times New Roman" w:eastAsia="Times New Roman" w:hAnsi="Times New Roman" w:cs="Times New Roman"/>
          <w:bCs/>
          <w:sz w:val="28"/>
          <w:szCs w:val="28"/>
          <w:lang w:val="ro-RO" w:eastAsia="en-GB"/>
        </w:rPr>
        <w:t xml:space="preserve"> nu este funcționabil</w:t>
      </w:r>
      <w:r w:rsidR="00082175">
        <w:rPr>
          <w:rFonts w:ascii="Times New Roman" w:eastAsia="Times New Roman" w:hAnsi="Times New Roman" w:cs="Times New Roman"/>
          <w:bCs/>
          <w:sz w:val="28"/>
          <w:szCs w:val="28"/>
          <w:lang w:val="ro-RO" w:eastAsia="en-GB"/>
        </w:rPr>
        <w:t>.</w:t>
      </w:r>
    </w:p>
    <w:p w14:paraId="0E08F00F" w14:textId="06232A29" w:rsidR="00947CA9" w:rsidRPr="00082175" w:rsidRDefault="00947CA9" w:rsidP="00082175">
      <w:pPr>
        <w:spacing w:after="0" w:line="240" w:lineRule="auto"/>
        <w:ind w:firstLine="567"/>
        <w:jc w:val="both"/>
        <w:rPr>
          <w:rFonts w:ascii="Times New Roman" w:eastAsia="Times New Roman" w:hAnsi="Times New Roman" w:cs="Times New Roman"/>
          <w:bCs/>
          <w:sz w:val="28"/>
          <w:szCs w:val="28"/>
          <w:lang w:val="ro-RO" w:eastAsia="en-GB"/>
        </w:rPr>
      </w:pPr>
      <w:r w:rsidRPr="00082175">
        <w:rPr>
          <w:rFonts w:ascii="Times New Roman" w:eastAsia="Times New Roman" w:hAnsi="Times New Roman" w:cs="Times New Roman"/>
          <w:bCs/>
          <w:sz w:val="28"/>
          <w:szCs w:val="28"/>
          <w:lang w:val="ro-RO" w:eastAsia="en-GB"/>
        </w:rPr>
        <w:t>În procesul de solicitare a actelor permisive, din cauza că autoritatea are discreție practic nelimitată de a accepta sau respinge cererea (nefiind clar reglementată această fază procedurală) spre deosebire de faza de procesare și deliberare (care este în multe cazuri reglementată), se atestă în practică abuzuri din partea autorităților emitente prin neacceptarea nejustificată a cererilor și documentelor corespunzătoare</w:t>
      </w:r>
      <w:r w:rsidR="00082175">
        <w:rPr>
          <w:rFonts w:ascii="Times New Roman" w:eastAsia="Times New Roman" w:hAnsi="Times New Roman" w:cs="Times New Roman"/>
          <w:bCs/>
          <w:sz w:val="28"/>
          <w:szCs w:val="28"/>
          <w:lang w:val="ro-RO" w:eastAsia="en-GB"/>
        </w:rPr>
        <w:t>.</w:t>
      </w:r>
    </w:p>
    <w:p w14:paraId="07EE29F9" w14:textId="11A53BB2" w:rsidR="00736593" w:rsidRPr="00082175" w:rsidRDefault="00947CA9" w:rsidP="00082175">
      <w:pPr>
        <w:spacing w:after="0" w:line="240" w:lineRule="auto"/>
        <w:ind w:firstLine="567"/>
        <w:jc w:val="both"/>
        <w:rPr>
          <w:rFonts w:ascii="Times New Roman" w:eastAsia="Times New Roman" w:hAnsi="Times New Roman" w:cs="Times New Roman"/>
          <w:b/>
          <w:bCs/>
          <w:sz w:val="28"/>
          <w:szCs w:val="28"/>
          <w:lang w:val="ro-RO" w:eastAsia="en-GB"/>
        </w:rPr>
      </w:pPr>
      <w:r w:rsidRPr="00082175">
        <w:rPr>
          <w:rFonts w:ascii="Times New Roman" w:eastAsia="Times New Roman" w:hAnsi="Times New Roman" w:cs="Times New Roman"/>
          <w:sz w:val="28"/>
          <w:szCs w:val="28"/>
          <w:lang w:val="ro-RO" w:eastAsia="en-GB"/>
        </w:rPr>
        <w:t>Legea nr. 160</w:t>
      </w:r>
      <w:r w:rsidR="00082175">
        <w:rPr>
          <w:rFonts w:ascii="Times New Roman" w:eastAsia="Times New Roman" w:hAnsi="Times New Roman" w:cs="Times New Roman"/>
          <w:sz w:val="28"/>
          <w:szCs w:val="28"/>
          <w:lang w:val="ro-RO" w:eastAsia="en-GB"/>
        </w:rPr>
        <w:t xml:space="preserve"> din 22 iulie 2011 privind reglementarea prin autorizare a activităţii de întreprinzător </w:t>
      </w:r>
      <w:r w:rsidRPr="00082175">
        <w:rPr>
          <w:rFonts w:ascii="Times New Roman" w:eastAsia="Times New Roman" w:hAnsi="Times New Roman" w:cs="Times New Roman"/>
          <w:sz w:val="28"/>
          <w:szCs w:val="28"/>
          <w:lang w:val="ro-RO" w:eastAsia="en-GB"/>
        </w:rPr>
        <w:t>dispune implementarea ghișeelor unice, cu toate acestea, în baza evaluării preliminare nu au fost identificate ghișee unice, concepute în mod corespunzător, așa cum prevede Legea nr. 161/2011. Deși multe autorități publice au inițiat procesul de implementare a mecanismului de ghișeu unic, acestea nu sunt complete și funcționale</w:t>
      </w:r>
      <w:r w:rsidR="00736593" w:rsidRPr="00082175">
        <w:rPr>
          <w:rFonts w:ascii="Times New Roman" w:eastAsia="Times New Roman" w:hAnsi="Times New Roman" w:cs="Times New Roman"/>
          <w:sz w:val="28"/>
          <w:szCs w:val="28"/>
          <w:lang w:val="ro-RO" w:eastAsia="en-GB"/>
        </w:rPr>
        <w:t>;</w:t>
      </w:r>
    </w:p>
    <w:p w14:paraId="56CCE39D" w14:textId="25929C7F" w:rsidR="00912809" w:rsidRPr="00082175" w:rsidRDefault="00912809" w:rsidP="00082175">
      <w:pPr>
        <w:spacing w:after="0" w:line="240" w:lineRule="auto"/>
        <w:ind w:firstLine="567"/>
        <w:jc w:val="both"/>
        <w:rPr>
          <w:rFonts w:ascii="Times New Roman" w:eastAsia="Times New Roman" w:hAnsi="Times New Roman" w:cs="Times New Roman"/>
          <w:b/>
          <w:bCs/>
          <w:sz w:val="28"/>
          <w:szCs w:val="28"/>
          <w:lang w:val="ro-RO" w:eastAsia="en-GB"/>
        </w:rPr>
      </w:pPr>
      <w:r w:rsidRPr="00082175">
        <w:rPr>
          <w:rFonts w:ascii="Times New Roman" w:eastAsia="Times New Roman" w:hAnsi="Times New Roman" w:cs="Times New Roman"/>
          <w:sz w:val="28"/>
          <w:szCs w:val="28"/>
          <w:lang w:val="ro-RO" w:eastAsia="en-GB"/>
        </w:rPr>
        <w:t>Nomenclatorul actelor permisive în prezent se dovedește a fi incomplet, autoritățile responsabile ignorînd importanța acestuia și cu încălcări de lege continuînd să solicite acte permisive care nu sunt incluse în Nomenclator. Acesta conține o serie de acte caduce, o serie de acte cu caracter confirmativ</w:t>
      </w:r>
      <w:r w:rsidR="00736593" w:rsidRPr="00082175">
        <w:rPr>
          <w:rFonts w:ascii="Times New Roman" w:eastAsia="Times New Roman" w:hAnsi="Times New Roman" w:cs="Times New Roman"/>
          <w:sz w:val="28"/>
          <w:szCs w:val="28"/>
          <w:lang w:val="ro-RO" w:eastAsia="en-GB"/>
        </w:rPr>
        <w:t>, acte care nu au caracter permisiv în principiu</w:t>
      </w:r>
      <w:r w:rsidRPr="00082175">
        <w:rPr>
          <w:rFonts w:ascii="Times New Roman" w:eastAsia="Times New Roman" w:hAnsi="Times New Roman" w:cs="Times New Roman"/>
          <w:sz w:val="28"/>
          <w:szCs w:val="28"/>
          <w:lang w:val="ro-RO" w:eastAsia="en-GB"/>
        </w:rPr>
        <w:t xml:space="preserve"> și cel mai grav – Nomenclatorul conține un număr vast de acte permisive</w:t>
      </w:r>
      <w:r w:rsidR="00082175">
        <w:rPr>
          <w:rFonts w:ascii="Times New Roman" w:eastAsia="Times New Roman" w:hAnsi="Times New Roman" w:cs="Times New Roman"/>
          <w:sz w:val="28"/>
          <w:szCs w:val="28"/>
          <w:lang w:val="ro-RO" w:eastAsia="en-GB"/>
        </w:rPr>
        <w:t>,</w:t>
      </w:r>
      <w:r w:rsidRPr="00082175">
        <w:rPr>
          <w:rFonts w:ascii="Times New Roman" w:eastAsia="Times New Roman" w:hAnsi="Times New Roman" w:cs="Times New Roman"/>
          <w:sz w:val="28"/>
          <w:szCs w:val="28"/>
          <w:lang w:val="ro-RO" w:eastAsia="en-GB"/>
        </w:rPr>
        <w:t xml:space="preserve"> care au fost practic legalizate doar în baza includerii în Legea nr.160/2011 (cu ideea că modul de reglementare a regimului juridic a acestor acte va fi adus în conformitate cu rigorile legii)</w:t>
      </w:r>
      <w:r w:rsidR="00082175">
        <w:rPr>
          <w:rFonts w:ascii="Times New Roman" w:eastAsia="Times New Roman" w:hAnsi="Times New Roman" w:cs="Times New Roman"/>
          <w:sz w:val="28"/>
          <w:szCs w:val="28"/>
          <w:lang w:val="ro-RO" w:eastAsia="en-GB"/>
        </w:rPr>
        <w:t>,</w:t>
      </w:r>
      <w:r w:rsidRPr="00082175">
        <w:rPr>
          <w:rFonts w:ascii="Times New Roman" w:eastAsia="Times New Roman" w:hAnsi="Times New Roman" w:cs="Times New Roman"/>
          <w:sz w:val="28"/>
          <w:szCs w:val="28"/>
          <w:lang w:val="ro-RO" w:eastAsia="en-GB"/>
        </w:rPr>
        <w:t xml:space="preserve"> dar care pînă în prezent nu au primit o reglementare corespunzătoare în cadrul lega</w:t>
      </w:r>
      <w:r w:rsidR="00082175">
        <w:rPr>
          <w:rFonts w:ascii="Times New Roman" w:eastAsia="Times New Roman" w:hAnsi="Times New Roman" w:cs="Times New Roman"/>
          <w:sz w:val="28"/>
          <w:szCs w:val="28"/>
          <w:lang w:val="ro-RO" w:eastAsia="en-GB"/>
        </w:rPr>
        <w:t>l</w:t>
      </w:r>
      <w:r w:rsidRPr="00082175">
        <w:rPr>
          <w:rFonts w:ascii="Times New Roman" w:eastAsia="Times New Roman" w:hAnsi="Times New Roman" w:cs="Times New Roman"/>
          <w:sz w:val="28"/>
          <w:szCs w:val="28"/>
          <w:lang w:val="ro-RO" w:eastAsia="en-GB"/>
        </w:rPr>
        <w:t xml:space="preserve"> sau chiar nici o reglementare în genere.</w:t>
      </w:r>
    </w:p>
    <w:p w14:paraId="0D44D3AE" w14:textId="77777777" w:rsidR="00736593" w:rsidRPr="003351DF" w:rsidRDefault="00736593" w:rsidP="00736593">
      <w:pPr>
        <w:pStyle w:val="Listparagraf"/>
        <w:spacing w:after="0" w:line="240" w:lineRule="auto"/>
        <w:ind w:left="0" w:firstLine="567"/>
        <w:jc w:val="both"/>
        <w:rPr>
          <w:rFonts w:ascii="Times New Roman" w:eastAsia="Times New Roman" w:hAnsi="Times New Roman" w:cs="Times New Roman"/>
          <w:b/>
          <w:bCs/>
          <w:sz w:val="28"/>
          <w:szCs w:val="28"/>
          <w:lang w:val="ro-RO" w:eastAsia="en-GB"/>
        </w:rPr>
      </w:pPr>
      <w:r w:rsidRPr="003351DF">
        <w:rPr>
          <w:rFonts w:ascii="Times New Roman" w:eastAsia="Times New Roman" w:hAnsi="Times New Roman" w:cs="Times New Roman"/>
          <w:bCs/>
          <w:sz w:val="28"/>
          <w:szCs w:val="28"/>
          <w:lang w:val="ro-RO" w:eastAsia="en-GB"/>
        </w:rPr>
        <w:t xml:space="preserve">Procesul de optimizare și revizuire a fost desfășurat de Ministerul Economiei cu suportul experților din cadrul Băncii Mondiale împreună cu autoritățile publice responsabile de emiterea actelor permisive examinate și cu implicarea parțială a reprezentanților mediului de afaceri. Procesul a inclus peste 70 de </w:t>
      </w:r>
      <w:r w:rsidR="00153E95">
        <w:rPr>
          <w:rFonts w:ascii="Times New Roman" w:eastAsia="Times New Roman" w:hAnsi="Times New Roman" w:cs="Times New Roman"/>
          <w:bCs/>
          <w:sz w:val="28"/>
          <w:szCs w:val="28"/>
          <w:lang w:val="ro-RO" w:eastAsia="en-GB"/>
        </w:rPr>
        <w:t>ședințe de lucru</w:t>
      </w:r>
      <w:r w:rsidRPr="003351DF">
        <w:rPr>
          <w:rFonts w:ascii="Times New Roman" w:eastAsia="Times New Roman" w:hAnsi="Times New Roman" w:cs="Times New Roman"/>
          <w:bCs/>
          <w:sz w:val="28"/>
          <w:szCs w:val="28"/>
          <w:lang w:val="ro-RO" w:eastAsia="en-GB"/>
        </w:rPr>
        <w:t xml:space="preserve"> sectoriale în decursul a peste opt luni cu examinarea în detaliu împreună cu fiecare autoritate publică responsabilă a fiecărui act permisiv, condițiilor și procedurilor de acordarea și a modului de expunere a acestora în cadrul legislativ existent. În urma procesului au fost examinate obiecțiile pentru fiecare act în parte, au fost elaborate, colectate și prelucrate propunerile de completări și modificări a cadrului legislativ în vigoare.</w:t>
      </w:r>
    </w:p>
    <w:p w14:paraId="64FB41DF" w14:textId="77777777" w:rsidR="00725113" w:rsidRPr="003351DF" w:rsidRDefault="00047A41" w:rsidP="00E02109">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i/>
          <w:sz w:val="28"/>
          <w:szCs w:val="28"/>
          <w:u w:val="single"/>
          <w:lang w:val="ro-RO" w:eastAsia="en-GB"/>
        </w:rPr>
        <w:lastRenderedPageBreak/>
        <w:t>P</w:t>
      </w:r>
      <w:r w:rsidR="00725113" w:rsidRPr="003351DF">
        <w:rPr>
          <w:rFonts w:ascii="Times New Roman" w:eastAsia="Times New Roman" w:hAnsi="Times New Roman" w:cs="Times New Roman"/>
          <w:i/>
          <w:sz w:val="28"/>
          <w:szCs w:val="28"/>
          <w:u w:val="single"/>
          <w:lang w:val="ro-RO" w:eastAsia="en-GB"/>
        </w:rPr>
        <w:t>rinc</w:t>
      </w:r>
      <w:r w:rsidRPr="003351DF">
        <w:rPr>
          <w:rFonts w:ascii="Times New Roman" w:eastAsia="Times New Roman" w:hAnsi="Times New Roman" w:cs="Times New Roman"/>
          <w:i/>
          <w:sz w:val="28"/>
          <w:szCs w:val="28"/>
          <w:u w:val="single"/>
          <w:lang w:val="ro-RO" w:eastAsia="en-GB"/>
        </w:rPr>
        <w:t>ipalele prevederi, evidențierea elementelor noi</w:t>
      </w:r>
      <w:r w:rsidR="00725113" w:rsidRPr="003351DF">
        <w:rPr>
          <w:rFonts w:ascii="Times New Roman" w:eastAsia="Times New Roman" w:hAnsi="Times New Roman" w:cs="Times New Roman"/>
          <w:sz w:val="28"/>
          <w:szCs w:val="28"/>
          <w:lang w:val="ro-RO" w:eastAsia="en-GB"/>
        </w:rPr>
        <w:t xml:space="preserve"> </w:t>
      </w:r>
    </w:p>
    <w:p w14:paraId="161AE7A0" w14:textId="1EE34384" w:rsidR="006471B6" w:rsidRPr="00F43A67" w:rsidRDefault="006471B6" w:rsidP="006471B6">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xml:space="preserve">În conformitate cu indicația din </w:t>
      </w:r>
      <w:r w:rsidRPr="003351DF">
        <w:rPr>
          <w:rFonts w:ascii="Times New Roman" w:eastAsia="Times New Roman" w:hAnsi="Times New Roman" w:cs="Times New Roman"/>
          <w:bCs/>
          <w:sz w:val="28"/>
          <w:szCs w:val="28"/>
          <w:lang w:val="ro-RO" w:eastAsia="en-GB"/>
        </w:rPr>
        <w:t>Art. XII din Legea nr.181 din 22 iulie 2016 pentru modificarea și completarea unor acte legislative în domeniul reglementării prin autorizare a activității de întreprinzător, Guvern</w:t>
      </w:r>
      <w:r w:rsidR="00B10A80">
        <w:rPr>
          <w:rFonts w:ascii="Times New Roman" w:eastAsia="Times New Roman" w:hAnsi="Times New Roman" w:cs="Times New Roman"/>
          <w:bCs/>
          <w:sz w:val="28"/>
          <w:szCs w:val="28"/>
          <w:lang w:val="ro-RO" w:eastAsia="en-GB"/>
        </w:rPr>
        <w:t>ul</w:t>
      </w:r>
      <w:r w:rsidRPr="003351DF">
        <w:rPr>
          <w:rFonts w:ascii="Times New Roman" w:eastAsia="Times New Roman" w:hAnsi="Times New Roman" w:cs="Times New Roman"/>
          <w:bCs/>
          <w:sz w:val="28"/>
          <w:szCs w:val="28"/>
          <w:lang w:val="ro-RO" w:eastAsia="en-GB"/>
        </w:rPr>
        <w:t xml:space="preserve"> vine să propună, prin proiectul de lege în cauză: </w:t>
      </w:r>
    </w:p>
    <w:p w14:paraId="21348FE9" w14:textId="77777777" w:rsidR="006471B6" w:rsidRPr="00F43A67" w:rsidRDefault="006471B6"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a) proiecte de modificare şi completare a actelor legislative în vederea aprobării rezultatelor optimizărilor propuse şi implementării lor ulterioare;</w:t>
      </w:r>
    </w:p>
    <w:p w14:paraId="7881AC9E" w14:textId="77777777" w:rsidR="006471B6" w:rsidRPr="003351DF" w:rsidRDefault="006471B6" w:rsidP="006471B6">
      <w:pPr>
        <w:spacing w:after="0" w:line="240" w:lineRule="auto"/>
        <w:ind w:firstLine="567"/>
        <w:jc w:val="both"/>
        <w:rPr>
          <w:rFonts w:ascii="Times New Roman" w:eastAsia="Times New Roman" w:hAnsi="Times New Roman" w:cs="Times New Roman"/>
          <w:sz w:val="28"/>
          <w:szCs w:val="28"/>
          <w:lang w:val="ro-RO" w:eastAsia="en-GB"/>
        </w:rPr>
      </w:pPr>
      <w:r w:rsidRPr="00F43A67">
        <w:rPr>
          <w:rFonts w:ascii="Times New Roman" w:eastAsia="Times New Roman" w:hAnsi="Times New Roman" w:cs="Times New Roman"/>
          <w:sz w:val="28"/>
          <w:szCs w:val="28"/>
          <w:lang w:val="ro-RO" w:eastAsia="en-GB"/>
        </w:rPr>
        <w:t>b) proiectul noului Nomenclator al actelor permisive, divizat în trei compartimente: autorizaţii (acte permisive ce se referă la acordarea anumitor drepturi de activitate şi la atestarea întrunirii anumitor condiţii de către agentul economic), certificate (acte permisive ce se referă la conformitatea bunurilor şi/sau serviciilor) şi licenţe, proiectul fiind însoţit de propuneri de modificare a legilor aferente.</w:t>
      </w:r>
    </w:p>
    <w:p w14:paraId="21C81479" w14:textId="3A2E5CD5" w:rsidR="004277F3" w:rsidRPr="003351DF" w:rsidRDefault="0073659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Corespunzător, se propune completarea Legii nr.</w:t>
      </w:r>
      <w:r w:rsidR="00082175">
        <w:rPr>
          <w:rFonts w:ascii="Times New Roman" w:eastAsia="Times New Roman" w:hAnsi="Times New Roman" w:cs="Times New Roman"/>
          <w:sz w:val="28"/>
          <w:szCs w:val="28"/>
          <w:lang w:val="ro-RO" w:eastAsia="en-GB"/>
        </w:rPr>
        <w:t xml:space="preserve"> </w:t>
      </w:r>
      <w:r w:rsidRPr="003351DF">
        <w:rPr>
          <w:rFonts w:ascii="Times New Roman" w:eastAsia="Times New Roman" w:hAnsi="Times New Roman" w:cs="Times New Roman"/>
          <w:sz w:val="28"/>
          <w:szCs w:val="28"/>
          <w:lang w:val="ro-RO" w:eastAsia="en-GB"/>
        </w:rPr>
        <w:t xml:space="preserve">160 din </w:t>
      </w:r>
      <w:r w:rsidR="00082175">
        <w:rPr>
          <w:rFonts w:ascii="Times New Roman" w:eastAsia="Times New Roman" w:hAnsi="Times New Roman" w:cs="Times New Roman"/>
          <w:sz w:val="28"/>
          <w:szCs w:val="28"/>
          <w:lang w:val="ro-RO" w:eastAsia="en-GB"/>
        </w:rPr>
        <w:t xml:space="preserve">22 iulie </w:t>
      </w:r>
      <w:r w:rsidRPr="003351DF">
        <w:rPr>
          <w:rFonts w:ascii="Times New Roman" w:eastAsia="Times New Roman" w:hAnsi="Times New Roman" w:cs="Times New Roman"/>
          <w:sz w:val="28"/>
          <w:szCs w:val="28"/>
          <w:lang w:val="ro-RO" w:eastAsia="en-GB"/>
        </w:rPr>
        <w:t>2011 în care</w:t>
      </w:r>
      <w:r w:rsidR="004277F3" w:rsidRPr="003351DF">
        <w:rPr>
          <w:rFonts w:ascii="Times New Roman" w:eastAsia="Times New Roman" w:hAnsi="Times New Roman" w:cs="Times New Roman"/>
          <w:sz w:val="28"/>
          <w:szCs w:val="28"/>
          <w:lang w:val="ro-RO" w:eastAsia="en-GB"/>
        </w:rPr>
        <w:t>:</w:t>
      </w:r>
    </w:p>
    <w:p w14:paraId="13C62F2A" w14:textId="70B0D916" w:rsidR="004277F3" w:rsidRPr="003351DF" w:rsidRDefault="004277F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xml:space="preserve">- </w:t>
      </w:r>
      <w:r w:rsidR="00736593" w:rsidRPr="003351DF">
        <w:rPr>
          <w:rFonts w:ascii="Times New Roman" w:eastAsia="Times New Roman" w:hAnsi="Times New Roman" w:cs="Times New Roman"/>
          <w:sz w:val="28"/>
          <w:szCs w:val="28"/>
          <w:lang w:val="ro-RO" w:eastAsia="en-GB"/>
        </w:rPr>
        <w:t>se înglobează licențele (în calitate de un tip de acte permisive)</w:t>
      </w:r>
      <w:r w:rsidRPr="003351DF">
        <w:rPr>
          <w:rFonts w:ascii="Times New Roman" w:eastAsia="Times New Roman" w:hAnsi="Times New Roman" w:cs="Times New Roman"/>
          <w:sz w:val="28"/>
          <w:szCs w:val="28"/>
          <w:lang w:val="ro-RO" w:eastAsia="en-GB"/>
        </w:rPr>
        <w:t>, fiind propus în acest sens un capitol separat pentru activitatea de licențiere, cu abrogarea Legii nr.45</w:t>
      </w:r>
      <w:r w:rsidR="00E02109">
        <w:rPr>
          <w:rFonts w:ascii="Times New Roman" w:eastAsia="Times New Roman" w:hAnsi="Times New Roman" w:cs="Times New Roman"/>
          <w:sz w:val="28"/>
          <w:szCs w:val="28"/>
          <w:lang w:val="ro-RO" w:eastAsia="en-GB"/>
        </w:rPr>
        <w:t xml:space="preserve">1-XV </w:t>
      </w:r>
      <w:r w:rsidRPr="003351DF">
        <w:rPr>
          <w:rFonts w:ascii="Times New Roman" w:eastAsia="Times New Roman" w:hAnsi="Times New Roman" w:cs="Times New Roman"/>
          <w:sz w:val="28"/>
          <w:szCs w:val="28"/>
          <w:lang w:val="ro-RO" w:eastAsia="en-GB"/>
        </w:rPr>
        <w:t xml:space="preserve">din </w:t>
      </w:r>
      <w:r w:rsidR="00E02109">
        <w:rPr>
          <w:rFonts w:ascii="Times New Roman" w:eastAsia="Times New Roman" w:hAnsi="Times New Roman" w:cs="Times New Roman"/>
          <w:sz w:val="28"/>
          <w:szCs w:val="28"/>
          <w:lang w:val="ro-RO" w:eastAsia="en-GB"/>
        </w:rPr>
        <w:t>30 iulie 2001 privind reglementarea prin licenţiere a activităţii de întreprinzător</w:t>
      </w:r>
      <w:r w:rsidR="00B10A80">
        <w:rPr>
          <w:rFonts w:ascii="Times New Roman" w:eastAsia="Times New Roman" w:hAnsi="Times New Roman" w:cs="Times New Roman"/>
          <w:sz w:val="28"/>
          <w:szCs w:val="28"/>
          <w:lang w:val="ro-RO" w:eastAsia="en-GB"/>
        </w:rPr>
        <w:t>;</w:t>
      </w:r>
      <w:r w:rsidR="00736593" w:rsidRPr="003351DF">
        <w:rPr>
          <w:rFonts w:ascii="Times New Roman" w:eastAsia="Times New Roman" w:hAnsi="Times New Roman" w:cs="Times New Roman"/>
          <w:sz w:val="28"/>
          <w:szCs w:val="28"/>
          <w:lang w:val="ro-RO" w:eastAsia="en-GB"/>
        </w:rPr>
        <w:t xml:space="preserve"> </w:t>
      </w:r>
    </w:p>
    <w:p w14:paraId="350C237E" w14:textId="0543B1A0" w:rsidR="004277F3" w:rsidRPr="003351DF" w:rsidRDefault="004277F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xml:space="preserve">- </w:t>
      </w:r>
      <w:r w:rsidR="00736593" w:rsidRPr="003351DF">
        <w:rPr>
          <w:rFonts w:ascii="Times New Roman" w:eastAsia="Times New Roman" w:hAnsi="Times New Roman" w:cs="Times New Roman"/>
          <w:sz w:val="28"/>
          <w:szCs w:val="28"/>
          <w:lang w:val="ro-RO" w:eastAsia="en-GB"/>
        </w:rPr>
        <w:t>se dezvoltă procedura aprobării tacite (modul de utilizare și punere în aplicare a principiului aprobării tacite) cu implicarea Ministerului Afacerilor Interne și cu o sancționare mai amplă a funcționarilor care admit apro</w:t>
      </w:r>
      <w:r w:rsidRPr="003351DF">
        <w:rPr>
          <w:rFonts w:ascii="Times New Roman" w:eastAsia="Times New Roman" w:hAnsi="Times New Roman" w:cs="Times New Roman"/>
          <w:sz w:val="28"/>
          <w:szCs w:val="28"/>
          <w:lang w:val="ro-RO" w:eastAsia="en-GB"/>
        </w:rPr>
        <w:t>barea tacită și sau abuzează la faza de depunere a cererii pentru act permisiv</w:t>
      </w:r>
      <w:r w:rsidR="00B10A80">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w:t>
      </w:r>
    </w:p>
    <w:p w14:paraId="2DBA6C52" w14:textId="77777777" w:rsidR="006471B6" w:rsidRPr="003351DF" w:rsidRDefault="004277F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xml:space="preserve">- se </w:t>
      </w:r>
      <w:r w:rsidR="00153E95">
        <w:rPr>
          <w:rFonts w:ascii="Times New Roman" w:eastAsia="Times New Roman" w:hAnsi="Times New Roman" w:cs="Times New Roman"/>
          <w:sz w:val="28"/>
          <w:szCs w:val="28"/>
          <w:lang w:val="ro-RO" w:eastAsia="en-GB"/>
        </w:rPr>
        <w:t>abrogă dreptul</w:t>
      </w:r>
      <w:r w:rsidRPr="003351DF">
        <w:rPr>
          <w:rFonts w:ascii="Times New Roman" w:eastAsia="Times New Roman" w:hAnsi="Times New Roman" w:cs="Times New Roman"/>
          <w:sz w:val="28"/>
          <w:szCs w:val="28"/>
          <w:lang w:val="ro-RO" w:eastAsia="en-GB"/>
        </w:rPr>
        <w:t xml:space="preserve"> autorității emitente de a respinge cererea, însă pe de altă parte se instituite mecanismul de suspendare a termenului de emitere a actului permisiv, co</w:t>
      </w:r>
      <w:r w:rsidR="00153E95">
        <w:rPr>
          <w:rFonts w:ascii="Times New Roman" w:eastAsia="Times New Roman" w:hAnsi="Times New Roman" w:cs="Times New Roman"/>
          <w:sz w:val="28"/>
          <w:szCs w:val="28"/>
          <w:lang w:val="ro-RO" w:eastAsia="en-GB"/>
        </w:rPr>
        <w:t>nform căruia dacă solicitantul n</w:t>
      </w:r>
      <w:r w:rsidRPr="003351DF">
        <w:rPr>
          <w:rFonts w:ascii="Times New Roman" w:eastAsia="Times New Roman" w:hAnsi="Times New Roman" w:cs="Times New Roman"/>
          <w:sz w:val="28"/>
          <w:szCs w:val="28"/>
          <w:lang w:val="ro-RO" w:eastAsia="en-GB"/>
        </w:rPr>
        <w:t>u a anexat la cererea toate documentele stabilite de lege sau nu a completat corespunzător cererea, autoritate</w:t>
      </w:r>
      <w:r w:rsidR="00153E95">
        <w:rPr>
          <w:rFonts w:ascii="Times New Roman" w:eastAsia="Times New Roman" w:hAnsi="Times New Roman" w:cs="Times New Roman"/>
          <w:sz w:val="28"/>
          <w:szCs w:val="28"/>
          <w:lang w:val="ro-RO" w:eastAsia="en-GB"/>
        </w:rPr>
        <w:t>a</w:t>
      </w:r>
      <w:r w:rsidRPr="003351DF">
        <w:rPr>
          <w:rFonts w:ascii="Times New Roman" w:eastAsia="Times New Roman" w:hAnsi="Times New Roman" w:cs="Times New Roman"/>
          <w:sz w:val="28"/>
          <w:szCs w:val="28"/>
          <w:lang w:val="ro-RO" w:eastAsia="en-GB"/>
        </w:rPr>
        <w:t xml:space="preserve"> emitentă notifică solicitantul și suspendă curgerea termenului stabilit de lege pentru emiterea actului în cauză pînă la 30 de zile;</w:t>
      </w:r>
    </w:p>
    <w:p w14:paraId="63DA4D92" w14:textId="4B85270A" w:rsidR="004277F3" w:rsidRPr="003351DF" w:rsidRDefault="004277F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sunt efectuate clarificări și rectificări în ceea ce ține temeiuri</w:t>
      </w:r>
      <w:r w:rsidR="00E02109">
        <w:rPr>
          <w:rFonts w:ascii="Times New Roman" w:eastAsia="Times New Roman" w:hAnsi="Times New Roman" w:cs="Times New Roman"/>
          <w:sz w:val="28"/>
          <w:szCs w:val="28"/>
          <w:lang w:val="ro-RO" w:eastAsia="en-GB"/>
        </w:rPr>
        <w:t>le</w:t>
      </w:r>
      <w:r w:rsidRPr="003351DF">
        <w:rPr>
          <w:rFonts w:ascii="Times New Roman" w:eastAsia="Times New Roman" w:hAnsi="Times New Roman" w:cs="Times New Roman"/>
          <w:sz w:val="28"/>
          <w:szCs w:val="28"/>
          <w:lang w:val="ro-RO" w:eastAsia="en-GB"/>
        </w:rPr>
        <w:t xml:space="preserve"> și modul de suspendare și/sau retragere a actului permisiv</w:t>
      </w:r>
      <w:r w:rsidR="00B10A80">
        <w:rPr>
          <w:rFonts w:ascii="Times New Roman" w:eastAsia="Times New Roman" w:hAnsi="Times New Roman" w:cs="Times New Roman"/>
          <w:sz w:val="28"/>
          <w:szCs w:val="28"/>
          <w:lang w:val="ro-RO" w:eastAsia="en-GB"/>
        </w:rPr>
        <w:t>;</w:t>
      </w:r>
    </w:p>
    <w:p w14:paraId="48DEB454" w14:textId="16000036" w:rsidR="004277F3" w:rsidRPr="003351DF" w:rsidRDefault="004277F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se clarifică cum și în ce mod se efectuează controlul de stat la emiterea actului permisiv sau pentru verificarea respectării condițiilor de autorizare</w:t>
      </w:r>
      <w:r w:rsidR="00B10A80">
        <w:rPr>
          <w:rFonts w:ascii="Times New Roman" w:eastAsia="Times New Roman" w:hAnsi="Times New Roman" w:cs="Times New Roman"/>
          <w:sz w:val="28"/>
          <w:szCs w:val="28"/>
          <w:lang w:val="ro-RO" w:eastAsia="en-GB"/>
        </w:rPr>
        <w:t>;</w:t>
      </w:r>
    </w:p>
    <w:p w14:paraId="22B8CFA3" w14:textId="1914E000" w:rsidR="004277F3" w:rsidRPr="003351DF" w:rsidRDefault="004277F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toate actele permisive se divid în 3 categorii – autorizații, licențe și certificate și se indică modalitatea și forma de reglementare a acestora aferentă fiecărei categorii în parte</w:t>
      </w:r>
      <w:r w:rsidR="00B10A80">
        <w:rPr>
          <w:rFonts w:ascii="Times New Roman" w:eastAsia="Times New Roman" w:hAnsi="Times New Roman" w:cs="Times New Roman"/>
          <w:sz w:val="28"/>
          <w:szCs w:val="28"/>
          <w:lang w:val="ro-RO" w:eastAsia="en-GB"/>
        </w:rPr>
        <w:t>;</w:t>
      </w:r>
    </w:p>
    <w:p w14:paraId="270260E1" w14:textId="50E2254F" w:rsidR="004277F3" w:rsidRPr="003351DF" w:rsidRDefault="004277F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se clarifică ce acte nu intră în categoria actelor permisive</w:t>
      </w:r>
      <w:r w:rsidR="00B10A80">
        <w:rPr>
          <w:rFonts w:ascii="Times New Roman" w:eastAsia="Times New Roman" w:hAnsi="Times New Roman" w:cs="Times New Roman"/>
          <w:sz w:val="28"/>
          <w:szCs w:val="28"/>
          <w:lang w:val="ro-RO" w:eastAsia="en-GB"/>
        </w:rPr>
        <w:t>;</w:t>
      </w:r>
    </w:p>
    <w:p w14:paraId="214B6837" w14:textId="42A2AA79" w:rsidR="004277F3" w:rsidRPr="003351DF" w:rsidRDefault="004277F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se propune un nou Nomenclator, diferit ca formă și conținut, care se divide în 3 Nomenclatoare în dependență de categoria de act permisiv și care se focusează nu pe autorități dar pe acte în sine, indicînd totodată nu doar costul și termenul de valabilitate al actului</w:t>
      </w:r>
      <w:r w:rsidR="00E02109">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dar si autoritate</w:t>
      </w:r>
      <w:r w:rsidR="00E02109">
        <w:rPr>
          <w:rFonts w:ascii="Times New Roman" w:eastAsia="Times New Roman" w:hAnsi="Times New Roman" w:cs="Times New Roman"/>
          <w:sz w:val="28"/>
          <w:szCs w:val="28"/>
          <w:lang w:val="ro-RO" w:eastAsia="en-GB"/>
        </w:rPr>
        <w:t>a</w:t>
      </w:r>
      <w:r w:rsidRPr="003351DF">
        <w:rPr>
          <w:rFonts w:ascii="Times New Roman" w:eastAsia="Times New Roman" w:hAnsi="Times New Roman" w:cs="Times New Roman"/>
          <w:sz w:val="28"/>
          <w:szCs w:val="28"/>
          <w:lang w:val="ro-RO" w:eastAsia="en-GB"/>
        </w:rPr>
        <w:t xml:space="preserve"> emitentă responsabilă, precum și autoritățile/entitățile care sunt implicate direct sau indirect la elaborarea și emiterea actului permisiv în cauză.</w:t>
      </w:r>
    </w:p>
    <w:p w14:paraId="64E9BC9A" w14:textId="297B5E0D" w:rsidR="00955AC3" w:rsidRPr="003351DF" w:rsidRDefault="00955AC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lastRenderedPageBreak/>
        <w:t>Pe lîngă modificările la Legea nr.160 din</w:t>
      </w:r>
      <w:r w:rsidR="00E02109">
        <w:rPr>
          <w:rFonts w:ascii="Times New Roman" w:eastAsia="Times New Roman" w:hAnsi="Times New Roman" w:cs="Times New Roman"/>
          <w:sz w:val="28"/>
          <w:szCs w:val="28"/>
          <w:lang w:val="ro-RO" w:eastAsia="en-GB"/>
        </w:rPr>
        <w:t xml:space="preserve"> 22 iulie </w:t>
      </w:r>
      <w:r w:rsidRPr="003351DF">
        <w:rPr>
          <w:rFonts w:ascii="Times New Roman" w:eastAsia="Times New Roman" w:hAnsi="Times New Roman" w:cs="Times New Roman"/>
          <w:sz w:val="28"/>
          <w:szCs w:val="28"/>
          <w:lang w:val="ro-RO" w:eastAsia="en-GB"/>
        </w:rPr>
        <w:t xml:space="preserve">2011, în proiectul </w:t>
      </w:r>
      <w:r w:rsidR="00E02109">
        <w:rPr>
          <w:rFonts w:ascii="Times New Roman" w:eastAsia="Times New Roman" w:hAnsi="Times New Roman" w:cs="Times New Roman"/>
          <w:sz w:val="28"/>
          <w:szCs w:val="28"/>
          <w:lang w:val="ro-RO" w:eastAsia="en-GB"/>
        </w:rPr>
        <w:t>de lege elaborat</w:t>
      </w:r>
      <w:r w:rsidRPr="003351DF">
        <w:rPr>
          <w:rFonts w:ascii="Times New Roman" w:eastAsia="Times New Roman" w:hAnsi="Times New Roman" w:cs="Times New Roman"/>
          <w:sz w:val="28"/>
          <w:szCs w:val="28"/>
          <w:lang w:val="ro-RO" w:eastAsia="en-GB"/>
        </w:rPr>
        <w:t xml:space="preserve"> se propune un set de modificări și completări a </w:t>
      </w:r>
      <w:r w:rsidR="00AE27AA">
        <w:rPr>
          <w:rFonts w:ascii="Times New Roman" w:eastAsia="Times New Roman" w:hAnsi="Times New Roman" w:cs="Times New Roman"/>
          <w:sz w:val="28"/>
          <w:szCs w:val="28"/>
          <w:lang w:val="ro-RO" w:eastAsia="en-GB"/>
        </w:rPr>
        <w:t>circa 8</w:t>
      </w:r>
      <w:r w:rsidR="00BE34E4">
        <w:rPr>
          <w:rFonts w:ascii="Times New Roman" w:eastAsia="Times New Roman" w:hAnsi="Times New Roman" w:cs="Times New Roman"/>
          <w:sz w:val="28"/>
          <w:szCs w:val="28"/>
          <w:lang w:val="ro-RO" w:eastAsia="en-GB"/>
        </w:rPr>
        <w:t>3</w:t>
      </w:r>
      <w:r w:rsidR="00216E49">
        <w:rPr>
          <w:rFonts w:ascii="Times New Roman" w:eastAsia="Times New Roman" w:hAnsi="Times New Roman" w:cs="Times New Roman"/>
          <w:sz w:val="28"/>
          <w:szCs w:val="28"/>
          <w:lang w:val="ro-RO" w:eastAsia="en-GB"/>
        </w:rPr>
        <w:t xml:space="preserve"> de</w:t>
      </w:r>
      <w:r w:rsidRPr="003351DF">
        <w:rPr>
          <w:rFonts w:ascii="Times New Roman" w:eastAsia="Times New Roman" w:hAnsi="Times New Roman" w:cs="Times New Roman"/>
          <w:sz w:val="28"/>
          <w:szCs w:val="28"/>
          <w:lang w:val="ro-RO" w:eastAsia="en-GB"/>
        </w:rPr>
        <w:t xml:space="preserve"> legi, care conține: </w:t>
      </w:r>
    </w:p>
    <w:p w14:paraId="75F549BE" w14:textId="469C9C66" w:rsidR="00955AC3" w:rsidRPr="003351DF" w:rsidRDefault="00955AC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xml:space="preserve">- reflectarea noului Nomenclator al actelor permisive, odată ce </w:t>
      </w:r>
      <w:r w:rsidR="004277F3" w:rsidRPr="003351DF">
        <w:rPr>
          <w:rFonts w:ascii="Times New Roman" w:eastAsia="Times New Roman" w:hAnsi="Times New Roman" w:cs="Times New Roman"/>
          <w:sz w:val="28"/>
          <w:szCs w:val="28"/>
          <w:lang w:val="ro-RO" w:eastAsia="en-GB"/>
        </w:rPr>
        <w:t>Nomenclatorul nou presupune excluderea a peste 100 de acte permisive din actualul Nomenclator</w:t>
      </w:r>
      <w:r w:rsidR="00E02109">
        <w:rPr>
          <w:rFonts w:ascii="Times New Roman" w:eastAsia="Times New Roman" w:hAnsi="Times New Roman" w:cs="Times New Roman"/>
          <w:sz w:val="28"/>
          <w:szCs w:val="28"/>
          <w:lang w:val="ro-RO" w:eastAsia="en-GB"/>
        </w:rPr>
        <w:t>,</w:t>
      </w:r>
      <w:r w:rsidR="004277F3" w:rsidRPr="003351DF">
        <w:rPr>
          <w:rFonts w:ascii="Times New Roman" w:eastAsia="Times New Roman" w:hAnsi="Times New Roman" w:cs="Times New Roman"/>
          <w:sz w:val="28"/>
          <w:szCs w:val="28"/>
          <w:lang w:val="ro-RO" w:eastAsia="en-GB"/>
        </w:rPr>
        <w:t xml:space="preserve"> dar și </w:t>
      </w:r>
      <w:r w:rsidR="00E02109">
        <w:rPr>
          <w:rFonts w:ascii="Times New Roman" w:eastAsia="Times New Roman" w:hAnsi="Times New Roman" w:cs="Times New Roman"/>
          <w:sz w:val="28"/>
          <w:szCs w:val="28"/>
          <w:lang w:val="ro-RO" w:eastAsia="en-GB"/>
        </w:rPr>
        <w:t xml:space="preserve">din </w:t>
      </w:r>
      <w:r w:rsidR="004277F3" w:rsidRPr="003351DF">
        <w:rPr>
          <w:rFonts w:ascii="Times New Roman" w:eastAsia="Times New Roman" w:hAnsi="Times New Roman" w:cs="Times New Roman"/>
          <w:sz w:val="28"/>
          <w:szCs w:val="28"/>
          <w:lang w:val="ro-RO" w:eastAsia="en-GB"/>
        </w:rPr>
        <w:t>sistem</w:t>
      </w:r>
      <w:r w:rsidR="00E02109">
        <w:rPr>
          <w:rFonts w:ascii="Times New Roman" w:eastAsia="Times New Roman" w:hAnsi="Times New Roman" w:cs="Times New Roman"/>
          <w:sz w:val="28"/>
          <w:szCs w:val="28"/>
          <w:lang w:val="ro-RO" w:eastAsia="en-GB"/>
        </w:rPr>
        <w:t>ul</w:t>
      </w:r>
      <w:r w:rsidR="004277F3" w:rsidRPr="003351DF">
        <w:rPr>
          <w:rFonts w:ascii="Times New Roman" w:eastAsia="Times New Roman" w:hAnsi="Times New Roman" w:cs="Times New Roman"/>
          <w:sz w:val="28"/>
          <w:szCs w:val="28"/>
          <w:lang w:val="ro-RO" w:eastAsia="en-GB"/>
        </w:rPr>
        <w:t xml:space="preserve"> legislativ în genere, </w:t>
      </w:r>
      <w:r w:rsidRPr="003351DF">
        <w:rPr>
          <w:rFonts w:ascii="Times New Roman" w:eastAsia="Times New Roman" w:hAnsi="Times New Roman" w:cs="Times New Roman"/>
          <w:sz w:val="28"/>
          <w:szCs w:val="28"/>
          <w:lang w:val="ro-RO" w:eastAsia="en-GB"/>
        </w:rPr>
        <w:t>precum și includerea în Nomenclator a unor acte permisive</w:t>
      </w:r>
      <w:r w:rsidR="00E02109">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care nu au fost incluse la timpul lor</w:t>
      </w:r>
      <w:r w:rsidR="00B10A80">
        <w:rPr>
          <w:rFonts w:ascii="Times New Roman" w:eastAsia="Times New Roman" w:hAnsi="Times New Roman" w:cs="Times New Roman"/>
          <w:sz w:val="28"/>
          <w:szCs w:val="28"/>
          <w:lang w:val="ro-RO" w:eastAsia="en-GB"/>
        </w:rPr>
        <w:t>;</w:t>
      </w:r>
    </w:p>
    <w:p w14:paraId="5E1AEA25" w14:textId="2F335BA4" w:rsidR="00955AC3" w:rsidRPr="003351DF" w:rsidRDefault="00955AC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reglementarea mai completă a procedurilor și condițiilor de acordare a actelor permisive ce se păstrează în Nomenclatorul actelor permisive</w:t>
      </w:r>
      <w:r w:rsidR="00B10A80">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w:t>
      </w:r>
    </w:p>
    <w:p w14:paraId="49956B7A" w14:textId="0128D677" w:rsidR="004277F3" w:rsidRPr="003351DF" w:rsidRDefault="00955AC3"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xml:space="preserve">- corelările necesare în tot cadrul legislativ cu mecanismele, procedurile și principiile stabilite prin Legea nr.160 din </w:t>
      </w:r>
      <w:r w:rsidR="00E02109">
        <w:rPr>
          <w:rFonts w:ascii="Times New Roman" w:eastAsia="Times New Roman" w:hAnsi="Times New Roman" w:cs="Times New Roman"/>
          <w:sz w:val="28"/>
          <w:szCs w:val="28"/>
          <w:lang w:val="ro-RO" w:eastAsia="en-GB"/>
        </w:rPr>
        <w:t xml:space="preserve">22 iulie </w:t>
      </w:r>
      <w:r w:rsidRPr="003351DF">
        <w:rPr>
          <w:rFonts w:ascii="Times New Roman" w:eastAsia="Times New Roman" w:hAnsi="Times New Roman" w:cs="Times New Roman"/>
          <w:sz w:val="28"/>
          <w:szCs w:val="28"/>
          <w:lang w:val="ro-RO" w:eastAsia="en-GB"/>
        </w:rPr>
        <w:t xml:space="preserve">2011.  </w:t>
      </w:r>
    </w:p>
    <w:p w14:paraId="0448FF97" w14:textId="77777777" w:rsidR="00912809" w:rsidRPr="003351DF" w:rsidRDefault="00912809" w:rsidP="00912809">
      <w:pPr>
        <w:spacing w:after="0" w:line="240" w:lineRule="auto"/>
        <w:jc w:val="both"/>
        <w:rPr>
          <w:rFonts w:ascii="Times New Roman" w:eastAsia="Times New Roman" w:hAnsi="Times New Roman" w:cs="Times New Roman"/>
          <w:i/>
          <w:sz w:val="28"/>
          <w:szCs w:val="28"/>
          <w:u w:val="single"/>
          <w:lang w:val="ro-RO" w:eastAsia="en-GB"/>
        </w:rPr>
      </w:pPr>
    </w:p>
    <w:p w14:paraId="7F81F647" w14:textId="77777777" w:rsidR="00912809" w:rsidRPr="003351DF" w:rsidRDefault="00912809" w:rsidP="00E02109">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i/>
          <w:sz w:val="28"/>
          <w:szCs w:val="28"/>
          <w:u w:val="single"/>
          <w:lang w:val="ro-RO" w:eastAsia="en-GB"/>
        </w:rPr>
        <w:t xml:space="preserve">Efectul economic și social al proiectului </w:t>
      </w:r>
    </w:p>
    <w:p w14:paraId="37D20B5D" w14:textId="2F9564F7" w:rsidR="00331877" w:rsidRPr="003351DF" w:rsidRDefault="00331877" w:rsidP="0043609B">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xml:space="preserve">În urma </w:t>
      </w:r>
      <w:r w:rsidR="00F83715">
        <w:rPr>
          <w:rFonts w:ascii="Times New Roman" w:eastAsia="Times New Roman" w:hAnsi="Times New Roman" w:cs="Times New Roman"/>
          <w:sz w:val="28"/>
          <w:szCs w:val="28"/>
          <w:lang w:val="ro-RO" w:eastAsia="en-GB"/>
        </w:rPr>
        <w:t xml:space="preserve">ambelor faze ale </w:t>
      </w:r>
      <w:r w:rsidRPr="003351DF">
        <w:rPr>
          <w:rFonts w:ascii="Times New Roman" w:eastAsia="Times New Roman" w:hAnsi="Times New Roman" w:cs="Times New Roman"/>
          <w:sz w:val="28"/>
          <w:szCs w:val="28"/>
          <w:lang w:val="ro-RO" w:eastAsia="en-GB"/>
        </w:rPr>
        <w:t>exercițiu</w:t>
      </w:r>
      <w:r w:rsidR="00F83715">
        <w:rPr>
          <w:rFonts w:ascii="Times New Roman" w:eastAsia="Times New Roman" w:hAnsi="Times New Roman" w:cs="Times New Roman"/>
          <w:sz w:val="28"/>
          <w:szCs w:val="28"/>
          <w:lang w:val="ro-RO" w:eastAsia="en-GB"/>
        </w:rPr>
        <w:t>lui</w:t>
      </w:r>
      <w:r w:rsidRPr="003351DF">
        <w:rPr>
          <w:rFonts w:ascii="Times New Roman" w:eastAsia="Times New Roman" w:hAnsi="Times New Roman" w:cs="Times New Roman"/>
          <w:sz w:val="28"/>
          <w:szCs w:val="28"/>
          <w:lang w:val="ro-RO" w:eastAsia="en-GB"/>
        </w:rPr>
        <w:t xml:space="preserve"> de analiză, evaluare și optimizare a întregului spectru de acte permisive, numărul total de acte permisive pentru inițierea</w:t>
      </w:r>
      <w:r w:rsidR="00E02109">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desfășurarea activității de întreprinzător, în toate domeniile de activitate (inclusiv cele aferente) pentru anul 2017 </w:t>
      </w:r>
      <w:r w:rsidR="00F83715">
        <w:rPr>
          <w:rFonts w:ascii="Times New Roman" w:eastAsia="Times New Roman" w:hAnsi="Times New Roman" w:cs="Times New Roman"/>
          <w:sz w:val="28"/>
          <w:szCs w:val="28"/>
          <w:lang w:val="ro-RO" w:eastAsia="en-GB"/>
        </w:rPr>
        <w:t>se preconizează să scadă</w:t>
      </w:r>
      <w:r w:rsidRPr="003351DF">
        <w:rPr>
          <w:rFonts w:ascii="Times New Roman" w:eastAsia="Times New Roman" w:hAnsi="Times New Roman" w:cs="Times New Roman"/>
          <w:sz w:val="28"/>
          <w:szCs w:val="28"/>
          <w:lang w:val="ro-RO" w:eastAsia="en-GB"/>
        </w:rPr>
        <w:t xml:space="preserve"> pînă la aproximativ 180 de acte permisive (autorizații, certificate și licențe) comparativ cu cifra totală estimată în anul 2015 de peste 400 de acte permisive existente la acea perioadă. Avînd în vedere că</w:t>
      </w:r>
      <w:r w:rsidR="00E02109">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la prima fază, prin Legea nr.181</w:t>
      </w:r>
      <w:r w:rsidR="00E02109">
        <w:rPr>
          <w:rFonts w:ascii="Times New Roman" w:eastAsia="Times New Roman" w:hAnsi="Times New Roman" w:cs="Times New Roman"/>
          <w:sz w:val="28"/>
          <w:szCs w:val="28"/>
          <w:lang w:val="ro-RO" w:eastAsia="en-GB"/>
        </w:rPr>
        <w:t xml:space="preserve"> din 22 iulie </w:t>
      </w:r>
      <w:r w:rsidRPr="003351DF">
        <w:rPr>
          <w:rFonts w:ascii="Times New Roman" w:eastAsia="Times New Roman" w:hAnsi="Times New Roman" w:cs="Times New Roman"/>
          <w:sz w:val="28"/>
          <w:szCs w:val="28"/>
          <w:lang w:val="ro-RO" w:eastAsia="en-GB"/>
        </w:rPr>
        <w:t>2016 au fost deja excluse din Nomenclator circa 100 de acte permisive.</w:t>
      </w:r>
    </w:p>
    <w:p w14:paraId="100AB525" w14:textId="0277B417" w:rsidR="00331877" w:rsidRPr="003351DF" w:rsidRDefault="00331877" w:rsidP="0043609B">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xml:space="preserve">În baza proiectului de lege </w:t>
      </w:r>
      <w:r w:rsidR="007D5512">
        <w:rPr>
          <w:rFonts w:ascii="Times New Roman" w:eastAsia="Times New Roman" w:hAnsi="Times New Roman" w:cs="Times New Roman"/>
          <w:sz w:val="28"/>
          <w:szCs w:val="28"/>
          <w:lang w:val="ro-RO" w:eastAsia="en-GB"/>
        </w:rPr>
        <w:t>elaborat</w:t>
      </w:r>
      <w:r w:rsidRPr="003351DF">
        <w:rPr>
          <w:rFonts w:ascii="Times New Roman" w:eastAsia="Times New Roman" w:hAnsi="Times New Roman" w:cs="Times New Roman"/>
          <w:sz w:val="28"/>
          <w:szCs w:val="28"/>
          <w:lang w:val="ro-RO" w:eastAsia="en-GB"/>
        </w:rPr>
        <w:t xml:space="preserve">, </w:t>
      </w:r>
      <w:r w:rsidR="0043609B" w:rsidRPr="003351DF">
        <w:rPr>
          <w:rFonts w:ascii="Times New Roman" w:eastAsia="Times New Roman" w:hAnsi="Times New Roman" w:cs="Times New Roman"/>
          <w:sz w:val="28"/>
          <w:szCs w:val="28"/>
          <w:lang w:val="ro-RO" w:eastAsia="en-GB"/>
        </w:rPr>
        <w:t>se propune eliminarea</w:t>
      </w:r>
      <w:r w:rsidR="00323122">
        <w:rPr>
          <w:rFonts w:ascii="Times New Roman" w:eastAsia="Times New Roman" w:hAnsi="Times New Roman" w:cs="Times New Roman"/>
          <w:sz w:val="28"/>
          <w:szCs w:val="28"/>
          <w:lang w:val="ro-RO" w:eastAsia="en-GB"/>
        </w:rPr>
        <w:t xml:space="preserve"> (sau transformarea)</w:t>
      </w:r>
      <w:r w:rsidR="0043609B" w:rsidRPr="003351DF">
        <w:rPr>
          <w:rFonts w:ascii="Times New Roman" w:eastAsia="Times New Roman" w:hAnsi="Times New Roman" w:cs="Times New Roman"/>
          <w:sz w:val="28"/>
          <w:szCs w:val="28"/>
          <w:lang w:val="ro-RO" w:eastAsia="en-GB"/>
        </w:rPr>
        <w:t xml:space="preserve"> din întregul sistem legislativ </w:t>
      </w:r>
      <w:r w:rsidR="00323122">
        <w:rPr>
          <w:rFonts w:ascii="Times New Roman" w:eastAsia="Times New Roman" w:hAnsi="Times New Roman" w:cs="Times New Roman"/>
          <w:sz w:val="28"/>
          <w:szCs w:val="28"/>
          <w:lang w:val="ro-RO" w:eastAsia="en-GB"/>
        </w:rPr>
        <w:t xml:space="preserve">a circa </w:t>
      </w:r>
      <w:r w:rsidR="008373BC">
        <w:rPr>
          <w:rFonts w:ascii="Times New Roman" w:eastAsia="Times New Roman" w:hAnsi="Times New Roman" w:cs="Times New Roman"/>
          <w:sz w:val="28"/>
          <w:szCs w:val="28"/>
          <w:lang w:val="ro-RO" w:eastAsia="en-GB"/>
        </w:rPr>
        <w:t>155</w:t>
      </w:r>
      <w:bookmarkStart w:id="0" w:name="_GoBack"/>
      <w:bookmarkEnd w:id="0"/>
      <w:r w:rsidR="00F83715">
        <w:rPr>
          <w:rFonts w:ascii="Times New Roman" w:eastAsia="Times New Roman" w:hAnsi="Times New Roman" w:cs="Times New Roman"/>
          <w:sz w:val="28"/>
          <w:szCs w:val="28"/>
          <w:lang w:val="ro-RO" w:eastAsia="en-GB"/>
        </w:rPr>
        <w:t xml:space="preserve"> de acte permisive</w:t>
      </w:r>
      <w:r w:rsidRPr="003351DF">
        <w:rPr>
          <w:rFonts w:ascii="Times New Roman" w:eastAsia="Times New Roman" w:hAnsi="Times New Roman" w:cs="Times New Roman"/>
          <w:sz w:val="28"/>
          <w:szCs w:val="28"/>
          <w:lang w:val="ro-RO" w:eastAsia="en-GB"/>
        </w:rPr>
        <w:t xml:space="preserve"> </w:t>
      </w:r>
      <w:r w:rsidR="00F83715">
        <w:rPr>
          <w:rFonts w:ascii="Times New Roman" w:eastAsia="Times New Roman" w:hAnsi="Times New Roman" w:cs="Times New Roman"/>
          <w:sz w:val="28"/>
          <w:szCs w:val="28"/>
          <w:lang w:val="ro-RO" w:eastAsia="en-GB"/>
        </w:rPr>
        <w:t>(inclusiv a 19 licențe)</w:t>
      </w:r>
      <w:r w:rsidR="00E02109">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dintre care</w:t>
      </w:r>
      <w:r w:rsidR="0043609B" w:rsidRPr="003351DF">
        <w:rPr>
          <w:rFonts w:ascii="Times New Roman" w:eastAsia="Times New Roman" w:hAnsi="Times New Roman" w:cs="Times New Roman"/>
          <w:sz w:val="28"/>
          <w:szCs w:val="28"/>
          <w:lang w:val="ro-RO" w:eastAsia="en-GB"/>
        </w:rPr>
        <w:t xml:space="preserve"> eliminarea a</w:t>
      </w:r>
      <w:r w:rsidRPr="003351DF">
        <w:rPr>
          <w:rFonts w:ascii="Times New Roman" w:eastAsia="Times New Roman" w:hAnsi="Times New Roman" w:cs="Times New Roman"/>
          <w:sz w:val="28"/>
          <w:szCs w:val="28"/>
          <w:lang w:val="ro-RO" w:eastAsia="en-GB"/>
        </w:rPr>
        <w:t xml:space="preserve"> </w:t>
      </w:r>
      <w:r w:rsidR="00323122">
        <w:rPr>
          <w:rFonts w:ascii="Times New Roman" w:eastAsia="Times New Roman" w:hAnsi="Times New Roman" w:cs="Times New Roman"/>
          <w:sz w:val="28"/>
          <w:szCs w:val="28"/>
          <w:lang w:val="ro-RO" w:eastAsia="en-GB"/>
        </w:rPr>
        <w:t>peste</w:t>
      </w:r>
      <w:r w:rsidRPr="003351DF">
        <w:rPr>
          <w:rFonts w:ascii="Times New Roman" w:eastAsia="Times New Roman" w:hAnsi="Times New Roman" w:cs="Times New Roman"/>
          <w:sz w:val="28"/>
          <w:szCs w:val="28"/>
          <w:lang w:val="ro-RO" w:eastAsia="en-GB"/>
        </w:rPr>
        <w:t xml:space="preserve"> </w:t>
      </w:r>
      <w:r w:rsidR="00F83715">
        <w:rPr>
          <w:rFonts w:ascii="Times New Roman" w:eastAsia="Times New Roman" w:hAnsi="Times New Roman" w:cs="Times New Roman"/>
          <w:sz w:val="28"/>
          <w:szCs w:val="28"/>
          <w:lang w:val="ro-RO" w:eastAsia="en-GB"/>
        </w:rPr>
        <w:t>90</w:t>
      </w:r>
      <w:r w:rsidRPr="003351DF">
        <w:rPr>
          <w:rFonts w:ascii="Times New Roman" w:eastAsia="Times New Roman" w:hAnsi="Times New Roman" w:cs="Times New Roman"/>
          <w:sz w:val="28"/>
          <w:szCs w:val="28"/>
          <w:lang w:val="ro-RO" w:eastAsia="en-GB"/>
        </w:rPr>
        <w:t xml:space="preserve"> de acte</w:t>
      </w:r>
      <w:r w:rsidR="0043609B" w:rsidRPr="003351DF">
        <w:rPr>
          <w:rFonts w:ascii="Times New Roman" w:eastAsia="Times New Roman" w:hAnsi="Times New Roman" w:cs="Times New Roman"/>
          <w:sz w:val="28"/>
          <w:szCs w:val="28"/>
          <w:lang w:val="ro-RO" w:eastAsia="en-GB"/>
        </w:rPr>
        <w:t xml:space="preserve"> permisive</w:t>
      </w:r>
      <w:r w:rsidRPr="003351DF">
        <w:rPr>
          <w:rFonts w:ascii="Times New Roman" w:eastAsia="Times New Roman" w:hAnsi="Times New Roman" w:cs="Times New Roman"/>
          <w:sz w:val="28"/>
          <w:szCs w:val="28"/>
          <w:lang w:val="ro-RO" w:eastAsia="en-GB"/>
        </w:rPr>
        <w:t xml:space="preserve"> </w:t>
      </w:r>
      <w:r w:rsidR="0043609B" w:rsidRPr="003351DF">
        <w:rPr>
          <w:rFonts w:ascii="Times New Roman" w:eastAsia="Times New Roman" w:hAnsi="Times New Roman" w:cs="Times New Roman"/>
          <w:sz w:val="28"/>
          <w:szCs w:val="28"/>
          <w:lang w:val="ro-RO" w:eastAsia="en-GB"/>
        </w:rPr>
        <w:t xml:space="preserve">va avea un impact </w:t>
      </w:r>
      <w:r w:rsidR="00F83715">
        <w:rPr>
          <w:rFonts w:ascii="Times New Roman" w:eastAsia="Times New Roman" w:hAnsi="Times New Roman" w:cs="Times New Roman"/>
          <w:sz w:val="28"/>
          <w:szCs w:val="28"/>
          <w:lang w:val="ro-RO" w:eastAsia="en-GB"/>
        </w:rPr>
        <w:t>direct</w:t>
      </w:r>
      <w:r w:rsidR="0043609B" w:rsidRPr="003351DF">
        <w:rPr>
          <w:rFonts w:ascii="Times New Roman" w:eastAsia="Times New Roman" w:hAnsi="Times New Roman" w:cs="Times New Roman"/>
          <w:sz w:val="28"/>
          <w:szCs w:val="28"/>
          <w:lang w:val="ro-RO" w:eastAsia="en-GB"/>
        </w:rPr>
        <w:t xml:space="preserve"> asupra mediului de afaceri și nu sunt doar eliminări formale. Astfel</w:t>
      </w:r>
      <w:r w:rsidR="00E02109">
        <w:rPr>
          <w:rFonts w:ascii="Times New Roman" w:eastAsia="Times New Roman" w:hAnsi="Times New Roman" w:cs="Times New Roman"/>
          <w:sz w:val="28"/>
          <w:szCs w:val="28"/>
          <w:lang w:val="ro-RO" w:eastAsia="en-GB"/>
        </w:rPr>
        <w:t>,</w:t>
      </w:r>
      <w:r w:rsidR="0043609B" w:rsidRPr="003351DF">
        <w:rPr>
          <w:rFonts w:ascii="Times New Roman" w:eastAsia="Times New Roman" w:hAnsi="Times New Roman" w:cs="Times New Roman"/>
          <w:sz w:val="28"/>
          <w:szCs w:val="28"/>
          <w:lang w:val="ro-RO" w:eastAsia="en-GB"/>
        </w:rPr>
        <w:t xml:space="preserve"> î</w:t>
      </w:r>
      <w:r w:rsidRPr="003351DF">
        <w:rPr>
          <w:rFonts w:ascii="Times New Roman" w:eastAsia="Times New Roman" w:hAnsi="Times New Roman" w:cs="Times New Roman"/>
          <w:sz w:val="28"/>
          <w:szCs w:val="28"/>
          <w:lang w:val="ro-RO" w:eastAsia="en-GB"/>
        </w:rPr>
        <w:t>n urma eliminării se estimează că sectorul privat v</w:t>
      </w:r>
      <w:r w:rsidR="00E02109">
        <w:rPr>
          <w:rFonts w:ascii="Times New Roman" w:eastAsia="Times New Roman" w:hAnsi="Times New Roman" w:cs="Times New Roman"/>
          <w:sz w:val="28"/>
          <w:szCs w:val="28"/>
          <w:lang w:val="ro-RO" w:eastAsia="en-GB"/>
        </w:rPr>
        <w:t>a</w:t>
      </w:r>
      <w:r w:rsidRPr="003351DF">
        <w:rPr>
          <w:rFonts w:ascii="Times New Roman" w:eastAsia="Times New Roman" w:hAnsi="Times New Roman" w:cs="Times New Roman"/>
          <w:sz w:val="28"/>
          <w:szCs w:val="28"/>
          <w:lang w:val="ro-RO" w:eastAsia="en-GB"/>
        </w:rPr>
        <w:t xml:space="preserve"> obține </w:t>
      </w:r>
      <w:r w:rsidR="0043609B" w:rsidRPr="003351DF">
        <w:rPr>
          <w:rFonts w:ascii="Times New Roman" w:eastAsia="Times New Roman" w:hAnsi="Times New Roman" w:cs="Times New Roman"/>
          <w:sz w:val="28"/>
          <w:szCs w:val="28"/>
          <w:lang w:val="ro-RO" w:eastAsia="en-GB"/>
        </w:rPr>
        <w:t xml:space="preserve">anual </w:t>
      </w:r>
      <w:r w:rsidRPr="003351DF">
        <w:rPr>
          <w:rFonts w:ascii="Times New Roman" w:eastAsia="Times New Roman" w:hAnsi="Times New Roman" w:cs="Times New Roman"/>
          <w:sz w:val="28"/>
          <w:szCs w:val="28"/>
          <w:lang w:val="ro-RO" w:eastAsia="en-GB"/>
        </w:rPr>
        <w:t xml:space="preserve">economii în sumă de </w:t>
      </w:r>
      <w:r w:rsidR="001F2C97">
        <w:rPr>
          <w:rFonts w:ascii="Times New Roman" w:eastAsia="Times New Roman" w:hAnsi="Times New Roman" w:cs="Times New Roman"/>
          <w:sz w:val="28"/>
          <w:szCs w:val="28"/>
          <w:lang w:val="ro-RO" w:eastAsia="en-GB"/>
        </w:rPr>
        <w:t>80,7 milioane</w:t>
      </w:r>
      <w:r w:rsidRPr="003351DF">
        <w:rPr>
          <w:rFonts w:ascii="Times New Roman" w:eastAsia="Times New Roman" w:hAnsi="Times New Roman" w:cs="Times New Roman"/>
          <w:sz w:val="28"/>
          <w:szCs w:val="28"/>
          <w:lang w:val="ro-RO" w:eastAsia="en-GB"/>
        </w:rPr>
        <w:t xml:space="preserve"> lei, iar sectorul public – </w:t>
      </w:r>
      <w:r w:rsidR="001F2C97">
        <w:rPr>
          <w:rFonts w:ascii="Times New Roman" w:eastAsia="Times New Roman" w:hAnsi="Times New Roman" w:cs="Times New Roman"/>
          <w:sz w:val="28"/>
          <w:szCs w:val="28"/>
          <w:lang w:val="ro-RO" w:eastAsia="en-GB"/>
        </w:rPr>
        <w:t>22,9</w:t>
      </w:r>
      <w:r w:rsidRPr="003351DF">
        <w:rPr>
          <w:rFonts w:ascii="Times New Roman" w:eastAsia="Times New Roman" w:hAnsi="Times New Roman" w:cs="Times New Roman"/>
          <w:sz w:val="28"/>
          <w:szCs w:val="28"/>
          <w:lang w:val="ro-RO" w:eastAsia="en-GB"/>
        </w:rPr>
        <w:t xml:space="preserve"> milioane lei. Aceste costuri reprezintă în general, economii de timp pentru procesarea, întocmirea, transmiterea și gestionarea documentelor și mai puțin costuri directe pentru eliberarea actelor permisive. Trebuie menționat faptul că</w:t>
      </w:r>
      <w:r w:rsidR="00E02109">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costurile indirecte reale ar putea fi mai mari</w:t>
      </w:r>
      <w:r w:rsidR="00323122">
        <w:rPr>
          <w:rStyle w:val="Referinnotdesubsol"/>
          <w:rFonts w:ascii="Times New Roman" w:eastAsia="Times New Roman" w:hAnsi="Times New Roman" w:cs="Times New Roman"/>
          <w:sz w:val="28"/>
          <w:szCs w:val="28"/>
          <w:lang w:val="ro-RO" w:eastAsia="en-GB"/>
        </w:rPr>
        <w:footnoteReference w:id="1"/>
      </w:r>
      <w:r w:rsidR="00323122">
        <w:rPr>
          <w:rFonts w:ascii="Times New Roman" w:eastAsia="Times New Roman" w:hAnsi="Times New Roman" w:cs="Times New Roman"/>
          <w:sz w:val="28"/>
          <w:szCs w:val="28"/>
          <w:lang w:val="ro-RO" w:eastAsia="en-GB"/>
        </w:rPr>
        <w:t>.</w:t>
      </w:r>
    </w:p>
    <w:p w14:paraId="6E995637" w14:textId="77777777" w:rsidR="00E02109" w:rsidRDefault="00331877" w:rsidP="0043609B">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Referitor la licențe, sectorul public va suferi anumite costuri, ce țin de eliberarea a circa 1,847 licențe anual, ceea ce înseamnă încasări ratate de 6 milioane lei. Privi</w:t>
      </w:r>
      <w:r w:rsidR="00E02109">
        <w:rPr>
          <w:rFonts w:ascii="Times New Roman" w:eastAsia="Times New Roman" w:hAnsi="Times New Roman" w:cs="Times New Roman"/>
          <w:sz w:val="28"/>
          <w:szCs w:val="28"/>
          <w:lang w:val="ro-RO" w:eastAsia="en-GB"/>
        </w:rPr>
        <w:t xml:space="preserve">tor la </w:t>
      </w:r>
      <w:r w:rsidRPr="003351DF">
        <w:rPr>
          <w:rFonts w:ascii="Times New Roman" w:eastAsia="Times New Roman" w:hAnsi="Times New Roman" w:cs="Times New Roman"/>
          <w:sz w:val="28"/>
          <w:szCs w:val="28"/>
          <w:lang w:val="ro-RO" w:eastAsia="en-GB"/>
        </w:rPr>
        <w:t>alte acte permisive, sumele colectate sunt nesemnificative, atât pentru sectorul privat, cât și pentru sectorul public, în comparație cu alte costuri indirecte pentru obținerea acestor acte. În total, costul lor reprezintă 2</w:t>
      </w:r>
      <w:r w:rsidR="00E02109">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8 milioane lei anual.</w:t>
      </w:r>
      <w:r w:rsidR="0043609B" w:rsidRPr="003351DF">
        <w:rPr>
          <w:rFonts w:ascii="Times New Roman" w:eastAsia="Times New Roman" w:hAnsi="Times New Roman" w:cs="Times New Roman"/>
          <w:sz w:val="28"/>
          <w:szCs w:val="28"/>
          <w:lang w:val="ro-RO" w:eastAsia="en-GB"/>
        </w:rPr>
        <w:t xml:space="preserve"> </w:t>
      </w:r>
      <w:r w:rsidR="001F2C97">
        <w:rPr>
          <w:rFonts w:ascii="Times New Roman" w:eastAsia="Times New Roman" w:hAnsi="Times New Roman" w:cs="Times New Roman"/>
          <w:sz w:val="28"/>
          <w:szCs w:val="28"/>
          <w:lang w:val="ro-RO" w:eastAsia="en-GB"/>
        </w:rPr>
        <w:t>Î</w:t>
      </w:r>
      <w:r w:rsidR="0043609B" w:rsidRPr="003351DF">
        <w:rPr>
          <w:rFonts w:ascii="Times New Roman" w:eastAsia="Times New Roman" w:hAnsi="Times New Roman" w:cs="Times New Roman"/>
          <w:sz w:val="28"/>
          <w:szCs w:val="28"/>
          <w:lang w:val="ro-RO" w:eastAsia="en-GB"/>
        </w:rPr>
        <w:t xml:space="preserve">n cazul aprobării și implementării proiectului </w:t>
      </w:r>
      <w:r w:rsidR="00E02109">
        <w:rPr>
          <w:rFonts w:ascii="Times New Roman" w:eastAsia="Times New Roman" w:hAnsi="Times New Roman" w:cs="Times New Roman"/>
          <w:sz w:val="28"/>
          <w:szCs w:val="28"/>
          <w:lang w:val="ro-RO" w:eastAsia="en-GB"/>
        </w:rPr>
        <w:t xml:space="preserve">de lege </w:t>
      </w:r>
      <w:r w:rsidR="0043609B" w:rsidRPr="003351DF">
        <w:rPr>
          <w:rFonts w:ascii="Times New Roman" w:eastAsia="Times New Roman" w:hAnsi="Times New Roman" w:cs="Times New Roman"/>
          <w:sz w:val="28"/>
          <w:szCs w:val="28"/>
          <w:lang w:val="ro-RO" w:eastAsia="en-GB"/>
        </w:rPr>
        <w:t>propus, sectorul privat ar beneficia</w:t>
      </w:r>
      <w:r w:rsidR="001F2C97">
        <w:rPr>
          <w:rFonts w:ascii="Times New Roman" w:eastAsia="Times New Roman" w:hAnsi="Times New Roman" w:cs="Times New Roman"/>
          <w:sz w:val="28"/>
          <w:szCs w:val="28"/>
          <w:lang w:val="ro-RO" w:eastAsia="en-GB"/>
        </w:rPr>
        <w:t>, per total,</w:t>
      </w:r>
      <w:r w:rsidR="0043609B" w:rsidRPr="003351DF">
        <w:rPr>
          <w:rFonts w:ascii="Times New Roman" w:eastAsia="Times New Roman" w:hAnsi="Times New Roman" w:cs="Times New Roman"/>
          <w:sz w:val="28"/>
          <w:szCs w:val="28"/>
          <w:lang w:val="ro-RO" w:eastAsia="en-GB"/>
        </w:rPr>
        <w:t xml:space="preserve"> într-o măsură mai mare, având costuri reduse cu </w:t>
      </w:r>
      <w:r w:rsidR="001F2C97">
        <w:rPr>
          <w:rFonts w:ascii="Times New Roman" w:eastAsia="Times New Roman" w:hAnsi="Times New Roman" w:cs="Times New Roman"/>
          <w:sz w:val="28"/>
          <w:szCs w:val="28"/>
          <w:lang w:val="ro-RO" w:eastAsia="en-GB"/>
        </w:rPr>
        <w:t>80,7</w:t>
      </w:r>
      <w:r w:rsidR="0043609B" w:rsidRPr="003351DF">
        <w:rPr>
          <w:rFonts w:ascii="Times New Roman" w:eastAsia="Times New Roman" w:hAnsi="Times New Roman" w:cs="Times New Roman"/>
          <w:sz w:val="28"/>
          <w:szCs w:val="28"/>
          <w:lang w:val="ro-RO" w:eastAsia="en-GB"/>
        </w:rPr>
        <w:t xml:space="preserve"> milioane lei, în timp ce sectorul public ar rata încasări de circa 8</w:t>
      </w:r>
      <w:r w:rsidR="00E02109">
        <w:rPr>
          <w:rFonts w:ascii="Times New Roman" w:eastAsia="Times New Roman" w:hAnsi="Times New Roman" w:cs="Times New Roman"/>
          <w:sz w:val="28"/>
          <w:szCs w:val="28"/>
          <w:lang w:val="ro-RO" w:eastAsia="en-GB"/>
        </w:rPr>
        <w:t>,</w:t>
      </w:r>
      <w:r w:rsidR="0043609B" w:rsidRPr="003351DF">
        <w:rPr>
          <w:rFonts w:ascii="Times New Roman" w:eastAsia="Times New Roman" w:hAnsi="Times New Roman" w:cs="Times New Roman"/>
          <w:sz w:val="28"/>
          <w:szCs w:val="28"/>
          <w:lang w:val="ro-RO" w:eastAsia="en-GB"/>
        </w:rPr>
        <w:t>8 milioane lei – majoritatea din eliberarea licențelor, în schimb sectorul public ar obține beneficii în materie de reducere</w:t>
      </w:r>
      <w:r w:rsidR="00E02109">
        <w:rPr>
          <w:rFonts w:ascii="Times New Roman" w:eastAsia="Times New Roman" w:hAnsi="Times New Roman" w:cs="Times New Roman"/>
          <w:sz w:val="28"/>
          <w:szCs w:val="28"/>
          <w:lang w:val="ro-RO" w:eastAsia="en-GB"/>
        </w:rPr>
        <w:t xml:space="preserve"> </w:t>
      </w:r>
      <w:r w:rsidR="0043609B" w:rsidRPr="003351DF">
        <w:rPr>
          <w:rFonts w:ascii="Times New Roman" w:eastAsia="Times New Roman" w:hAnsi="Times New Roman" w:cs="Times New Roman"/>
          <w:sz w:val="28"/>
          <w:szCs w:val="28"/>
          <w:lang w:val="ro-RO" w:eastAsia="en-GB"/>
        </w:rPr>
        <w:t xml:space="preserve">a birocrației și eficientizării activității interne. </w:t>
      </w:r>
    </w:p>
    <w:p w14:paraId="05D4156D" w14:textId="59260B0E" w:rsidR="00A676BC" w:rsidRPr="003351DF" w:rsidRDefault="00E02109" w:rsidP="0043609B">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lastRenderedPageBreak/>
        <w:t>Cu alte cuvinte,</w:t>
      </w:r>
      <w:r w:rsidR="00DB478A">
        <w:rPr>
          <w:rFonts w:ascii="Times New Roman" w:eastAsia="Times New Roman" w:hAnsi="Times New Roman" w:cs="Times New Roman"/>
          <w:sz w:val="28"/>
          <w:szCs w:val="28"/>
          <w:lang w:val="ro-RO" w:eastAsia="en-GB"/>
        </w:rPr>
        <w:t xml:space="preserve"> a</w:t>
      </w:r>
      <w:r w:rsidR="0043609B" w:rsidRPr="003351DF">
        <w:rPr>
          <w:rFonts w:ascii="Times New Roman" w:eastAsia="Times New Roman" w:hAnsi="Times New Roman" w:cs="Times New Roman"/>
          <w:sz w:val="28"/>
          <w:szCs w:val="28"/>
          <w:lang w:val="ro-RO" w:eastAsia="en-GB"/>
        </w:rPr>
        <w:t>utoritățile emitente ar beneficia</w:t>
      </w:r>
      <w:r w:rsidR="00DB478A">
        <w:rPr>
          <w:rFonts w:ascii="Times New Roman" w:eastAsia="Times New Roman" w:hAnsi="Times New Roman" w:cs="Times New Roman"/>
          <w:sz w:val="28"/>
          <w:szCs w:val="28"/>
          <w:lang w:val="ro-RO" w:eastAsia="en-GB"/>
        </w:rPr>
        <w:t xml:space="preserve"> din simplificările propuse,</w:t>
      </w:r>
      <w:r w:rsidR="0043609B" w:rsidRPr="003351DF">
        <w:rPr>
          <w:rFonts w:ascii="Times New Roman" w:eastAsia="Times New Roman" w:hAnsi="Times New Roman" w:cs="Times New Roman"/>
          <w:sz w:val="28"/>
          <w:szCs w:val="28"/>
          <w:lang w:val="ro-RO" w:eastAsia="en-GB"/>
        </w:rPr>
        <w:t xml:space="preserve"> anual de </w:t>
      </w:r>
      <w:r w:rsidR="001F2C97">
        <w:rPr>
          <w:rFonts w:ascii="Times New Roman" w:eastAsia="Times New Roman" w:hAnsi="Times New Roman" w:cs="Times New Roman"/>
          <w:sz w:val="28"/>
          <w:szCs w:val="28"/>
          <w:lang w:val="ro-RO" w:eastAsia="en-GB"/>
        </w:rPr>
        <w:t>14,1</w:t>
      </w:r>
      <w:r w:rsidR="0043609B" w:rsidRPr="003351DF">
        <w:rPr>
          <w:rFonts w:ascii="Times New Roman" w:eastAsia="Times New Roman" w:hAnsi="Times New Roman" w:cs="Times New Roman"/>
          <w:sz w:val="28"/>
          <w:szCs w:val="28"/>
          <w:lang w:val="ro-RO" w:eastAsia="en-GB"/>
        </w:rPr>
        <w:t xml:space="preserve"> milioane lei</w:t>
      </w:r>
      <w:r w:rsidR="00DB478A">
        <w:rPr>
          <w:rFonts w:ascii="Times New Roman" w:eastAsia="Times New Roman" w:hAnsi="Times New Roman" w:cs="Times New Roman"/>
          <w:sz w:val="28"/>
          <w:szCs w:val="28"/>
          <w:lang w:val="ro-RO" w:eastAsia="en-GB"/>
        </w:rPr>
        <w:t>, fapt care ulterior presupune că implicit sectorul public ar fi mai eficient și ar putea utiliza resursele umane și de timp în scopuri mai productive</w:t>
      </w:r>
      <w:r w:rsidR="0043609B" w:rsidRPr="003351DF">
        <w:rPr>
          <w:rFonts w:ascii="Times New Roman" w:eastAsia="Times New Roman" w:hAnsi="Times New Roman" w:cs="Times New Roman"/>
          <w:sz w:val="28"/>
          <w:szCs w:val="28"/>
          <w:lang w:val="ro-RO" w:eastAsia="en-GB"/>
        </w:rPr>
        <w:t xml:space="preserve">. </w:t>
      </w:r>
      <w:r w:rsidR="00DB478A">
        <w:rPr>
          <w:rFonts w:ascii="Times New Roman" w:eastAsia="Times New Roman" w:hAnsi="Times New Roman" w:cs="Times New Roman"/>
          <w:sz w:val="28"/>
          <w:szCs w:val="28"/>
          <w:lang w:val="ro-RO" w:eastAsia="en-GB"/>
        </w:rPr>
        <w:t>Astfel</w:t>
      </w:r>
      <w:r>
        <w:rPr>
          <w:rFonts w:ascii="Times New Roman" w:eastAsia="Times New Roman" w:hAnsi="Times New Roman" w:cs="Times New Roman"/>
          <w:sz w:val="28"/>
          <w:szCs w:val="28"/>
          <w:lang w:val="ro-RO" w:eastAsia="en-GB"/>
        </w:rPr>
        <w:t>,</w:t>
      </w:r>
      <w:r w:rsidR="00DB478A">
        <w:rPr>
          <w:rFonts w:ascii="Times New Roman" w:eastAsia="Times New Roman" w:hAnsi="Times New Roman" w:cs="Times New Roman"/>
          <w:sz w:val="28"/>
          <w:szCs w:val="28"/>
          <w:lang w:val="ro-RO" w:eastAsia="en-GB"/>
        </w:rPr>
        <w:t xml:space="preserve"> beneficiile globale ar constitui circa 94,7 milioane de lei anual, dintre care 80</w:t>
      </w:r>
      <w:r>
        <w:rPr>
          <w:rFonts w:ascii="Times New Roman" w:eastAsia="Times New Roman" w:hAnsi="Times New Roman" w:cs="Times New Roman"/>
          <w:sz w:val="28"/>
          <w:szCs w:val="28"/>
          <w:lang w:val="ro-RO" w:eastAsia="en-GB"/>
        </w:rPr>
        <w:t>,</w:t>
      </w:r>
      <w:r w:rsidR="00DB478A">
        <w:rPr>
          <w:rFonts w:ascii="Times New Roman" w:eastAsia="Times New Roman" w:hAnsi="Times New Roman" w:cs="Times New Roman"/>
          <w:sz w:val="28"/>
          <w:szCs w:val="28"/>
          <w:lang w:val="ro-RO" w:eastAsia="en-GB"/>
        </w:rPr>
        <w:t xml:space="preserve">6 milioane pentru sectorul privat. </w:t>
      </w:r>
    </w:p>
    <w:p w14:paraId="5B256F04" w14:textId="67C9520B" w:rsidR="00DB478A" w:rsidRDefault="0043609B" w:rsidP="00393AE8">
      <w:pPr>
        <w:spacing w:after="0" w:line="240" w:lineRule="auto"/>
        <w:ind w:firstLine="567"/>
        <w:jc w:val="both"/>
        <w:rPr>
          <w:rFonts w:ascii="Times New Roman" w:hAnsi="Times New Roman" w:cs="Times New Roman"/>
          <w:sz w:val="28"/>
          <w:lang w:val="ro-RO"/>
        </w:rPr>
      </w:pPr>
      <w:r w:rsidRPr="003351DF">
        <w:rPr>
          <w:rFonts w:ascii="Times New Roman" w:eastAsia="Times New Roman" w:hAnsi="Times New Roman" w:cs="Times New Roman"/>
          <w:sz w:val="28"/>
          <w:szCs w:val="28"/>
          <w:lang w:val="ro-RO" w:eastAsia="en-GB"/>
        </w:rPr>
        <w:t>Totodată</w:t>
      </w:r>
      <w:r w:rsidR="00E02109">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w:t>
      </w:r>
      <w:r w:rsidR="00E02109">
        <w:rPr>
          <w:rFonts w:ascii="Times New Roman" w:eastAsia="Times New Roman" w:hAnsi="Times New Roman" w:cs="Times New Roman"/>
          <w:sz w:val="28"/>
          <w:szCs w:val="28"/>
          <w:lang w:val="ro-RO" w:eastAsia="en-GB"/>
        </w:rPr>
        <w:t xml:space="preserve">este necesar de a </w:t>
      </w:r>
      <w:r w:rsidRPr="003351DF">
        <w:rPr>
          <w:rFonts w:ascii="Times New Roman" w:eastAsia="Times New Roman" w:hAnsi="Times New Roman" w:cs="Times New Roman"/>
          <w:sz w:val="28"/>
          <w:szCs w:val="28"/>
          <w:lang w:val="ro-RO" w:eastAsia="en-GB"/>
        </w:rPr>
        <w:t>mențion</w:t>
      </w:r>
      <w:r w:rsidR="00E02109">
        <w:rPr>
          <w:rFonts w:ascii="Times New Roman" w:eastAsia="Times New Roman" w:hAnsi="Times New Roman" w:cs="Times New Roman"/>
          <w:sz w:val="28"/>
          <w:szCs w:val="28"/>
          <w:lang w:val="ro-RO" w:eastAsia="en-GB"/>
        </w:rPr>
        <w:t>a</w:t>
      </w:r>
      <w:r w:rsidRPr="003351DF">
        <w:rPr>
          <w:rFonts w:ascii="Times New Roman" w:eastAsia="Times New Roman" w:hAnsi="Times New Roman" w:cs="Times New Roman"/>
          <w:sz w:val="28"/>
          <w:szCs w:val="28"/>
          <w:lang w:val="ro-RO" w:eastAsia="en-GB"/>
        </w:rPr>
        <w:t xml:space="preserve"> că pe lîngă</w:t>
      </w:r>
      <w:r w:rsidR="003351DF" w:rsidRPr="003351DF">
        <w:rPr>
          <w:rFonts w:ascii="Times New Roman" w:eastAsia="Times New Roman" w:hAnsi="Times New Roman" w:cs="Times New Roman"/>
          <w:sz w:val="28"/>
          <w:szCs w:val="28"/>
          <w:lang w:val="ro-RO" w:eastAsia="en-GB"/>
        </w:rPr>
        <w:t xml:space="preserve"> cele indicate mai sus</w:t>
      </w:r>
      <w:r w:rsidRPr="003351DF">
        <w:rPr>
          <w:rFonts w:ascii="Times New Roman" w:eastAsia="Times New Roman" w:hAnsi="Times New Roman" w:cs="Times New Roman"/>
          <w:sz w:val="28"/>
          <w:szCs w:val="28"/>
          <w:lang w:val="ro-RO" w:eastAsia="en-GB"/>
        </w:rPr>
        <w:t xml:space="preserve"> </w:t>
      </w:r>
      <w:r w:rsidR="003351DF" w:rsidRPr="003351DF">
        <w:rPr>
          <w:rFonts w:ascii="Times New Roman" w:eastAsia="Times New Roman" w:hAnsi="Times New Roman" w:cs="Times New Roman"/>
          <w:sz w:val="28"/>
          <w:szCs w:val="28"/>
          <w:lang w:val="ro-RO" w:eastAsia="en-GB"/>
        </w:rPr>
        <w:t>(</w:t>
      </w:r>
      <w:r w:rsidR="00472ACA">
        <w:rPr>
          <w:rFonts w:ascii="Times New Roman" w:eastAsia="Times New Roman" w:hAnsi="Times New Roman" w:cs="Times New Roman"/>
          <w:sz w:val="28"/>
          <w:szCs w:val="28"/>
          <w:lang w:val="ro-RO" w:eastAsia="en-GB"/>
        </w:rPr>
        <w:t xml:space="preserve">avantajele </w:t>
      </w:r>
      <w:r w:rsidR="003351DF" w:rsidRPr="003351DF">
        <w:rPr>
          <w:rFonts w:ascii="Times New Roman" w:eastAsia="Times New Roman" w:hAnsi="Times New Roman" w:cs="Times New Roman"/>
          <w:sz w:val="28"/>
          <w:szCs w:val="28"/>
          <w:lang w:val="ro-RO" w:eastAsia="en-GB"/>
        </w:rPr>
        <w:t xml:space="preserve">din eliminarea actelor permisive </w:t>
      </w:r>
      <w:r w:rsidRPr="003351DF">
        <w:rPr>
          <w:rFonts w:ascii="Times New Roman" w:eastAsia="Times New Roman" w:hAnsi="Times New Roman" w:cs="Times New Roman"/>
          <w:sz w:val="28"/>
          <w:szCs w:val="28"/>
          <w:lang w:val="ro-RO" w:eastAsia="en-GB"/>
        </w:rPr>
        <w:t>pentru mediul de afaceri</w:t>
      </w:r>
      <w:r w:rsidR="00E02109">
        <w:rPr>
          <w:rFonts w:ascii="Times New Roman" w:eastAsia="Times New Roman" w:hAnsi="Times New Roman" w:cs="Times New Roman"/>
          <w:sz w:val="28"/>
          <w:szCs w:val="28"/>
          <w:lang w:val="ro-RO" w:eastAsia="en-GB"/>
        </w:rPr>
        <w:t>,</w:t>
      </w:r>
      <w:r w:rsidR="003351DF" w:rsidRPr="003351DF">
        <w:rPr>
          <w:rFonts w:ascii="Times New Roman" w:eastAsia="Times New Roman" w:hAnsi="Times New Roman" w:cs="Times New Roman"/>
          <w:sz w:val="28"/>
          <w:szCs w:val="28"/>
          <w:lang w:val="ro-RO" w:eastAsia="en-GB"/>
        </w:rPr>
        <w:t xml:space="preserve"> </w:t>
      </w:r>
      <w:r w:rsidR="00F83715">
        <w:rPr>
          <w:rFonts w:ascii="Times New Roman" w:eastAsia="Times New Roman" w:hAnsi="Times New Roman" w:cs="Times New Roman"/>
          <w:sz w:val="28"/>
          <w:szCs w:val="28"/>
          <w:lang w:val="ro-RO" w:eastAsia="en-GB"/>
        </w:rPr>
        <w:t>precum</w:t>
      </w:r>
      <w:r w:rsidRPr="003351DF">
        <w:rPr>
          <w:rFonts w:ascii="Times New Roman" w:eastAsia="Times New Roman" w:hAnsi="Times New Roman" w:cs="Times New Roman"/>
          <w:sz w:val="28"/>
          <w:szCs w:val="28"/>
          <w:lang w:val="ro-RO" w:eastAsia="en-GB"/>
        </w:rPr>
        <w:t xml:space="preserve"> și </w:t>
      </w:r>
      <w:r w:rsidR="00F83715">
        <w:rPr>
          <w:rFonts w:ascii="Times New Roman" w:eastAsia="Times New Roman" w:hAnsi="Times New Roman" w:cs="Times New Roman"/>
          <w:sz w:val="28"/>
          <w:szCs w:val="28"/>
          <w:lang w:val="ro-RO" w:eastAsia="en-GB"/>
        </w:rPr>
        <w:t xml:space="preserve">pierderi din </w:t>
      </w:r>
      <w:r w:rsidRPr="003351DF">
        <w:rPr>
          <w:rFonts w:ascii="Times New Roman" w:eastAsia="Times New Roman" w:hAnsi="Times New Roman" w:cs="Times New Roman"/>
          <w:sz w:val="28"/>
          <w:szCs w:val="28"/>
          <w:lang w:val="ro-RO" w:eastAsia="en-GB"/>
        </w:rPr>
        <w:t>scăderea încasărilor din taxe oficiale</w:t>
      </w:r>
      <w:r w:rsidR="003351DF" w:rsidRPr="003351DF">
        <w:rPr>
          <w:rFonts w:ascii="Times New Roman" w:eastAsia="Times New Roman" w:hAnsi="Times New Roman" w:cs="Times New Roman"/>
          <w:sz w:val="28"/>
          <w:szCs w:val="28"/>
          <w:lang w:val="ro-RO" w:eastAsia="en-GB"/>
        </w:rPr>
        <w:t>)</w:t>
      </w:r>
      <w:r w:rsidRPr="003351DF">
        <w:rPr>
          <w:rFonts w:ascii="Times New Roman" w:eastAsia="Times New Roman" w:hAnsi="Times New Roman" w:cs="Times New Roman"/>
          <w:sz w:val="28"/>
          <w:szCs w:val="28"/>
          <w:lang w:val="ro-RO" w:eastAsia="en-GB"/>
        </w:rPr>
        <w:t xml:space="preserve"> nu au fost estimate beneficiile din eficientizarea procedurilor de examinare și solicitare a ac</w:t>
      </w:r>
      <w:r w:rsidR="003351DF" w:rsidRPr="003351DF">
        <w:rPr>
          <w:rFonts w:ascii="Times New Roman" w:eastAsia="Times New Roman" w:hAnsi="Times New Roman" w:cs="Times New Roman"/>
          <w:sz w:val="28"/>
          <w:szCs w:val="28"/>
          <w:lang w:val="ro-RO" w:eastAsia="en-GB"/>
        </w:rPr>
        <w:t xml:space="preserve">telor permisive în baza </w:t>
      </w:r>
      <w:r w:rsidRPr="003351DF">
        <w:rPr>
          <w:rFonts w:ascii="Times New Roman" w:eastAsia="Times New Roman" w:hAnsi="Times New Roman" w:cs="Times New Roman"/>
          <w:sz w:val="28"/>
          <w:szCs w:val="28"/>
          <w:lang w:val="ro-RO" w:eastAsia="en-GB"/>
        </w:rPr>
        <w:t>procese</w:t>
      </w:r>
      <w:r w:rsidR="00E02109">
        <w:rPr>
          <w:rFonts w:ascii="Times New Roman" w:eastAsia="Times New Roman" w:hAnsi="Times New Roman" w:cs="Times New Roman"/>
          <w:sz w:val="28"/>
          <w:szCs w:val="28"/>
          <w:lang w:val="ro-RO" w:eastAsia="en-GB"/>
        </w:rPr>
        <w:t>lor</w:t>
      </w:r>
      <w:r w:rsidRPr="003351DF">
        <w:rPr>
          <w:rFonts w:ascii="Times New Roman" w:eastAsia="Times New Roman" w:hAnsi="Times New Roman" w:cs="Times New Roman"/>
          <w:sz w:val="28"/>
          <w:szCs w:val="28"/>
          <w:lang w:val="ro-RO" w:eastAsia="en-GB"/>
        </w:rPr>
        <w:t xml:space="preserve"> mai simplificate în unele legi sectoriale, </w:t>
      </w:r>
      <w:r w:rsidR="003351DF" w:rsidRPr="003351DF">
        <w:rPr>
          <w:rFonts w:ascii="Times New Roman" w:eastAsia="Times New Roman" w:hAnsi="Times New Roman" w:cs="Times New Roman"/>
          <w:sz w:val="28"/>
          <w:szCs w:val="28"/>
          <w:lang w:val="ro-RO" w:eastAsia="en-GB"/>
        </w:rPr>
        <w:t>cît</w:t>
      </w:r>
      <w:r w:rsidRPr="003351DF">
        <w:rPr>
          <w:rFonts w:ascii="Times New Roman" w:eastAsia="Times New Roman" w:hAnsi="Times New Roman" w:cs="Times New Roman"/>
          <w:sz w:val="28"/>
          <w:szCs w:val="28"/>
          <w:lang w:val="ro-RO" w:eastAsia="en-GB"/>
        </w:rPr>
        <w:t xml:space="preserve"> și prin implementarea ghișeului unic electronic la nivel național. </w:t>
      </w:r>
      <w:r w:rsidR="00DB478A" w:rsidRPr="003351DF">
        <w:rPr>
          <w:rFonts w:ascii="Times New Roman" w:eastAsia="Times New Roman" w:hAnsi="Times New Roman" w:cs="Times New Roman"/>
          <w:sz w:val="28"/>
          <w:szCs w:val="28"/>
          <w:lang w:val="ro-RO" w:eastAsia="en-GB"/>
        </w:rPr>
        <w:t>Pe o perioadă mai îndelungată aceste beneficii se pot dovedi mai mari decît cele din simpla eliminare a actelor permisive din cadrul legislativ.</w:t>
      </w:r>
      <w:r w:rsidR="00DB478A">
        <w:rPr>
          <w:rFonts w:ascii="Times New Roman" w:eastAsia="Times New Roman" w:hAnsi="Times New Roman" w:cs="Times New Roman"/>
          <w:sz w:val="28"/>
          <w:szCs w:val="28"/>
          <w:lang w:val="ro-RO" w:eastAsia="en-GB"/>
        </w:rPr>
        <w:t xml:space="preserve"> De exemplu</w:t>
      </w:r>
      <w:r w:rsidR="00E02109">
        <w:rPr>
          <w:rFonts w:ascii="Times New Roman" w:eastAsia="Times New Roman" w:hAnsi="Times New Roman" w:cs="Times New Roman"/>
          <w:sz w:val="28"/>
          <w:szCs w:val="28"/>
          <w:lang w:val="ro-RO" w:eastAsia="en-GB"/>
        </w:rPr>
        <w:t>,</w:t>
      </w:r>
      <w:r w:rsidR="00DB478A">
        <w:rPr>
          <w:rFonts w:ascii="Times New Roman" w:eastAsia="Times New Roman" w:hAnsi="Times New Roman" w:cs="Times New Roman"/>
          <w:sz w:val="28"/>
          <w:szCs w:val="28"/>
          <w:lang w:val="ro-RO" w:eastAsia="en-GB"/>
        </w:rPr>
        <w:t xml:space="preserve"> doar în cazul implementării ghișeului unic pentru actele permisive rămase în vigoare, se vor genera alte economii importante din contul:</w:t>
      </w:r>
      <w:r w:rsidR="00393AE8">
        <w:rPr>
          <w:rFonts w:ascii="Times New Roman" w:eastAsia="Times New Roman" w:hAnsi="Times New Roman" w:cs="Times New Roman"/>
          <w:sz w:val="28"/>
          <w:szCs w:val="28"/>
          <w:lang w:val="ro-RO" w:eastAsia="en-GB"/>
        </w:rPr>
        <w:t xml:space="preserve"> aprobării</w:t>
      </w:r>
      <w:r w:rsidR="00DB478A" w:rsidRPr="00393AE8">
        <w:rPr>
          <w:rFonts w:ascii="Times New Roman" w:hAnsi="Times New Roman" w:cs="Times New Roman"/>
          <w:sz w:val="28"/>
          <w:lang w:val="ro-RO"/>
        </w:rPr>
        <w:t xml:space="preserve"> tacite </w:t>
      </w:r>
      <w:r w:rsidR="00393AE8">
        <w:rPr>
          <w:rFonts w:ascii="Times New Roman" w:hAnsi="Times New Roman" w:cs="Times New Roman"/>
          <w:sz w:val="28"/>
          <w:lang w:val="ro-RO"/>
        </w:rPr>
        <w:t>(î</w:t>
      </w:r>
      <w:r w:rsidR="00DB478A" w:rsidRPr="00393AE8">
        <w:rPr>
          <w:rFonts w:ascii="Times New Roman" w:hAnsi="Times New Roman" w:cs="Times New Roman"/>
          <w:sz w:val="28"/>
          <w:lang w:val="ro-RO"/>
        </w:rPr>
        <w:t>n acest caz, un agent economic ar îndeplini doar o formalitate privind anunțarea autorității publice despre începerea unui tip de activitate sau pentru efectuarea unor acțiuni reglementate</w:t>
      </w:r>
      <w:r w:rsidR="00393AE8">
        <w:rPr>
          <w:rFonts w:ascii="Times New Roman" w:hAnsi="Times New Roman" w:cs="Times New Roman"/>
          <w:sz w:val="28"/>
          <w:lang w:val="ro-RO"/>
        </w:rPr>
        <w:t>); r</w:t>
      </w:r>
      <w:r w:rsidR="00DB478A">
        <w:rPr>
          <w:rFonts w:ascii="Times New Roman" w:hAnsi="Times New Roman" w:cs="Times New Roman"/>
          <w:sz w:val="28"/>
          <w:lang w:val="ro-RO"/>
        </w:rPr>
        <w:t xml:space="preserve">educerea timpului </w:t>
      </w:r>
      <w:r w:rsidR="00393AE8">
        <w:rPr>
          <w:rFonts w:ascii="Times New Roman" w:hAnsi="Times New Roman" w:cs="Times New Roman"/>
          <w:sz w:val="28"/>
          <w:lang w:val="ro-RO"/>
        </w:rPr>
        <w:t xml:space="preserve">și efortului </w:t>
      </w:r>
      <w:r w:rsidR="00DB478A">
        <w:rPr>
          <w:rFonts w:ascii="Times New Roman" w:hAnsi="Times New Roman" w:cs="Times New Roman"/>
          <w:sz w:val="28"/>
          <w:lang w:val="ro-RO"/>
        </w:rPr>
        <w:t>de</w:t>
      </w:r>
      <w:r w:rsidR="00393AE8">
        <w:rPr>
          <w:rFonts w:ascii="Times New Roman" w:hAnsi="Times New Roman" w:cs="Times New Roman"/>
          <w:sz w:val="28"/>
          <w:lang w:val="ro-RO"/>
        </w:rPr>
        <w:t xml:space="preserve"> solicitare și</w:t>
      </w:r>
      <w:r w:rsidR="00DB478A">
        <w:rPr>
          <w:rFonts w:ascii="Times New Roman" w:hAnsi="Times New Roman" w:cs="Times New Roman"/>
          <w:sz w:val="28"/>
          <w:lang w:val="ro-RO"/>
        </w:rPr>
        <w:t xml:space="preserve"> obținere a unui act permisiv, inclusiv a numărului de deplasări la autoritatea publică prin aplicarea prin ghișeul unic</w:t>
      </w:r>
      <w:r w:rsidR="00393AE8">
        <w:rPr>
          <w:rFonts w:ascii="Times New Roman" w:hAnsi="Times New Roman" w:cs="Times New Roman"/>
          <w:sz w:val="28"/>
          <w:lang w:val="ro-RO"/>
        </w:rPr>
        <w:t>, inclusiv utilizarea platformei electronice; ș.a.m.d.</w:t>
      </w:r>
    </w:p>
    <w:p w14:paraId="157EB202" w14:textId="73350D2E" w:rsidR="0043609B" w:rsidRPr="003351DF" w:rsidRDefault="0043609B" w:rsidP="00331877">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Fiecare eliminare de acte prin excludere, comasare, simplificare sau transformare de procedură a fost efectuată cu</w:t>
      </w:r>
      <w:r w:rsidR="003351DF" w:rsidRPr="003351DF">
        <w:rPr>
          <w:rFonts w:ascii="Times New Roman" w:eastAsia="Times New Roman" w:hAnsi="Times New Roman" w:cs="Times New Roman"/>
          <w:sz w:val="28"/>
          <w:szCs w:val="28"/>
          <w:lang w:val="ro-RO" w:eastAsia="en-GB"/>
        </w:rPr>
        <w:t xml:space="preserve"> consultarea în detaliu a autorității</w:t>
      </w:r>
      <w:r w:rsidRPr="003351DF">
        <w:rPr>
          <w:rFonts w:ascii="Times New Roman" w:eastAsia="Times New Roman" w:hAnsi="Times New Roman" w:cs="Times New Roman"/>
          <w:sz w:val="28"/>
          <w:szCs w:val="28"/>
          <w:lang w:val="ro-RO" w:eastAsia="en-GB"/>
        </w:rPr>
        <w:t xml:space="preserve"> emite</w:t>
      </w:r>
      <w:r w:rsidR="003351DF" w:rsidRPr="003351DF">
        <w:rPr>
          <w:rFonts w:ascii="Times New Roman" w:eastAsia="Times New Roman" w:hAnsi="Times New Roman" w:cs="Times New Roman"/>
          <w:sz w:val="28"/>
          <w:szCs w:val="28"/>
          <w:lang w:val="ro-RO" w:eastAsia="en-GB"/>
        </w:rPr>
        <w:t>nte</w:t>
      </w:r>
      <w:r w:rsidRPr="003351DF">
        <w:rPr>
          <w:rFonts w:ascii="Times New Roman" w:eastAsia="Times New Roman" w:hAnsi="Times New Roman" w:cs="Times New Roman"/>
          <w:sz w:val="28"/>
          <w:szCs w:val="28"/>
          <w:lang w:val="ro-RO" w:eastAsia="en-GB"/>
        </w:rPr>
        <w:t xml:space="preserve"> și cu examinarea prealabilă a riscurilor pe care aceste acte le acoperă, așa încît să nu fie admisă creșterea</w:t>
      </w:r>
      <w:r w:rsidR="003351DF" w:rsidRPr="003351DF">
        <w:rPr>
          <w:rFonts w:ascii="Times New Roman" w:eastAsia="Times New Roman" w:hAnsi="Times New Roman" w:cs="Times New Roman"/>
          <w:sz w:val="28"/>
          <w:szCs w:val="28"/>
          <w:lang w:val="ro-RO" w:eastAsia="en-GB"/>
        </w:rPr>
        <w:t xml:space="preserve"> reală a</w:t>
      </w:r>
      <w:r w:rsidRPr="003351DF">
        <w:rPr>
          <w:rFonts w:ascii="Times New Roman" w:eastAsia="Times New Roman" w:hAnsi="Times New Roman" w:cs="Times New Roman"/>
          <w:sz w:val="28"/>
          <w:szCs w:val="28"/>
          <w:lang w:val="ro-RO" w:eastAsia="en-GB"/>
        </w:rPr>
        <w:t xml:space="preserve"> riscurilor existente pentru consumatori, mediu</w:t>
      </w:r>
      <w:r w:rsidR="005C63FF">
        <w:rPr>
          <w:rFonts w:ascii="Times New Roman" w:eastAsia="Times New Roman" w:hAnsi="Times New Roman" w:cs="Times New Roman"/>
          <w:sz w:val="28"/>
          <w:szCs w:val="28"/>
          <w:lang w:val="ro-RO" w:eastAsia="en-GB"/>
        </w:rPr>
        <w:t>l</w:t>
      </w:r>
      <w:r w:rsidRPr="003351DF">
        <w:rPr>
          <w:rFonts w:ascii="Times New Roman" w:eastAsia="Times New Roman" w:hAnsi="Times New Roman" w:cs="Times New Roman"/>
          <w:sz w:val="28"/>
          <w:szCs w:val="28"/>
          <w:lang w:val="ro-RO" w:eastAsia="en-GB"/>
        </w:rPr>
        <w:t xml:space="preserve"> înconjurător, securitatea economică, viața și sănătatea omului.</w:t>
      </w:r>
    </w:p>
    <w:p w14:paraId="387FBD62" w14:textId="77777777" w:rsidR="00912809" w:rsidRPr="003351DF" w:rsidRDefault="00912809" w:rsidP="00331877">
      <w:pPr>
        <w:spacing w:after="0" w:line="240" w:lineRule="auto"/>
        <w:ind w:firstLine="567"/>
        <w:jc w:val="both"/>
        <w:rPr>
          <w:rFonts w:ascii="Times New Roman" w:eastAsia="Times New Roman" w:hAnsi="Times New Roman" w:cs="Times New Roman"/>
          <w:sz w:val="28"/>
          <w:szCs w:val="28"/>
          <w:lang w:val="ro-RO" w:eastAsia="en-GB"/>
        </w:rPr>
      </w:pPr>
    </w:p>
    <w:p w14:paraId="17913D75" w14:textId="77777777" w:rsidR="00725113" w:rsidRPr="003351DF" w:rsidRDefault="00047A41" w:rsidP="00047A41">
      <w:pPr>
        <w:spacing w:after="0" w:line="240" w:lineRule="auto"/>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i/>
          <w:sz w:val="28"/>
          <w:szCs w:val="28"/>
          <w:u w:val="single"/>
          <w:lang w:val="ro-RO" w:eastAsia="en-GB"/>
        </w:rPr>
        <w:t>F</w:t>
      </w:r>
      <w:r w:rsidR="00725113" w:rsidRPr="003351DF">
        <w:rPr>
          <w:rFonts w:ascii="Times New Roman" w:eastAsia="Times New Roman" w:hAnsi="Times New Roman" w:cs="Times New Roman"/>
          <w:i/>
          <w:sz w:val="28"/>
          <w:szCs w:val="28"/>
          <w:u w:val="single"/>
          <w:lang w:val="ro-RO" w:eastAsia="en-GB"/>
        </w:rPr>
        <w:t>undamentarea economico-financiară în cazul în care realizarea noilor reglementări necesită cheltuieli financiare şi de altă natură</w:t>
      </w:r>
      <w:r w:rsidR="00725113" w:rsidRPr="003351DF">
        <w:rPr>
          <w:rFonts w:ascii="Times New Roman" w:eastAsia="Times New Roman" w:hAnsi="Times New Roman" w:cs="Times New Roman"/>
          <w:sz w:val="28"/>
          <w:szCs w:val="28"/>
          <w:lang w:val="ro-RO" w:eastAsia="en-GB"/>
        </w:rPr>
        <w:t xml:space="preserve">; </w:t>
      </w:r>
    </w:p>
    <w:p w14:paraId="39EF77B6" w14:textId="042E0C5F" w:rsidR="00DA7599" w:rsidRPr="003351DF" w:rsidRDefault="00DA7599" w:rsidP="00725113">
      <w:pPr>
        <w:spacing w:after="0" w:line="240" w:lineRule="auto"/>
        <w:ind w:firstLine="567"/>
        <w:jc w:val="both"/>
        <w:rPr>
          <w:rFonts w:ascii="Times New Roman" w:eastAsia="Times New Roman" w:hAnsi="Times New Roman" w:cs="Times New Roman"/>
          <w:sz w:val="28"/>
          <w:szCs w:val="28"/>
          <w:lang w:val="ro-RO" w:eastAsia="en-GB"/>
        </w:rPr>
      </w:pPr>
      <w:r w:rsidRPr="003351DF">
        <w:rPr>
          <w:rFonts w:ascii="Times New Roman" w:eastAsia="Times New Roman" w:hAnsi="Times New Roman" w:cs="Times New Roman"/>
          <w:sz w:val="28"/>
          <w:szCs w:val="28"/>
          <w:lang w:val="ro-RO" w:eastAsia="en-GB"/>
        </w:rPr>
        <w:t xml:space="preserve">Proiectul </w:t>
      </w:r>
      <w:r w:rsidR="005C63FF">
        <w:rPr>
          <w:rFonts w:ascii="Times New Roman" w:eastAsia="Times New Roman" w:hAnsi="Times New Roman" w:cs="Times New Roman"/>
          <w:sz w:val="28"/>
          <w:szCs w:val="28"/>
          <w:lang w:val="ro-RO" w:eastAsia="en-GB"/>
        </w:rPr>
        <w:t xml:space="preserve">de lege </w:t>
      </w:r>
      <w:r w:rsidRPr="003351DF">
        <w:rPr>
          <w:rFonts w:ascii="Times New Roman" w:eastAsia="Times New Roman" w:hAnsi="Times New Roman" w:cs="Times New Roman"/>
          <w:sz w:val="28"/>
          <w:szCs w:val="28"/>
          <w:lang w:val="ro-RO" w:eastAsia="en-GB"/>
        </w:rPr>
        <w:t xml:space="preserve">propus nu presupune </w:t>
      </w:r>
      <w:r w:rsidR="006737F4" w:rsidRPr="003351DF">
        <w:rPr>
          <w:rFonts w:ascii="Times New Roman" w:eastAsia="Times New Roman" w:hAnsi="Times New Roman" w:cs="Times New Roman"/>
          <w:sz w:val="28"/>
          <w:szCs w:val="28"/>
          <w:lang w:val="ro-RO" w:eastAsia="en-GB"/>
        </w:rPr>
        <w:t xml:space="preserve">cheltuieli suplimentare, decît cele deja preconizate din buget și de către donatorii cooptați pentru implementarea conceptului de Ghișeu unic electronic la nivel național. </w:t>
      </w:r>
      <w:r w:rsidR="00955AC3" w:rsidRPr="003351DF">
        <w:rPr>
          <w:rFonts w:ascii="Times New Roman" w:eastAsia="Times New Roman" w:hAnsi="Times New Roman" w:cs="Times New Roman"/>
          <w:sz w:val="28"/>
          <w:szCs w:val="28"/>
          <w:lang w:val="ro-RO" w:eastAsia="en-GB"/>
        </w:rPr>
        <w:t>Pentru implementare</w:t>
      </w:r>
      <w:r w:rsidR="00AB09AC">
        <w:rPr>
          <w:rFonts w:ascii="Times New Roman" w:eastAsia="Times New Roman" w:hAnsi="Times New Roman" w:cs="Times New Roman"/>
          <w:sz w:val="28"/>
          <w:szCs w:val="28"/>
          <w:lang w:val="ro-RO" w:eastAsia="en-GB"/>
        </w:rPr>
        <w:t>a</w:t>
      </w:r>
      <w:r w:rsidR="00955AC3" w:rsidRPr="003351DF">
        <w:rPr>
          <w:rFonts w:ascii="Times New Roman" w:eastAsia="Times New Roman" w:hAnsi="Times New Roman" w:cs="Times New Roman"/>
          <w:sz w:val="28"/>
          <w:szCs w:val="28"/>
          <w:lang w:val="ro-RO" w:eastAsia="en-GB"/>
        </w:rPr>
        <w:t xml:space="preserve"> soluțiilor</w:t>
      </w:r>
      <w:r w:rsidR="00047A41" w:rsidRPr="003351DF">
        <w:rPr>
          <w:rFonts w:ascii="Times New Roman" w:eastAsia="Times New Roman" w:hAnsi="Times New Roman" w:cs="Times New Roman"/>
          <w:sz w:val="28"/>
          <w:szCs w:val="28"/>
          <w:lang w:val="ro-RO" w:eastAsia="en-GB"/>
        </w:rPr>
        <w:t xml:space="preserve"> de conexiuni și schimb informațional care </w:t>
      </w:r>
      <w:r w:rsidR="00955AC3" w:rsidRPr="003351DF">
        <w:rPr>
          <w:rFonts w:ascii="Times New Roman" w:eastAsia="Times New Roman" w:hAnsi="Times New Roman" w:cs="Times New Roman"/>
          <w:sz w:val="28"/>
          <w:szCs w:val="28"/>
          <w:lang w:val="ro-RO" w:eastAsia="en-GB"/>
        </w:rPr>
        <w:t>sunt</w:t>
      </w:r>
      <w:r w:rsidR="00047A41" w:rsidRPr="003351DF">
        <w:rPr>
          <w:rFonts w:ascii="Times New Roman" w:eastAsia="Times New Roman" w:hAnsi="Times New Roman" w:cs="Times New Roman"/>
          <w:sz w:val="28"/>
          <w:szCs w:val="28"/>
          <w:lang w:val="ro-RO" w:eastAsia="en-GB"/>
        </w:rPr>
        <w:t xml:space="preserve"> identificate în urma procesului de revizuire și optimizare </w:t>
      </w:r>
      <w:r w:rsidR="00955AC3" w:rsidRPr="003351DF">
        <w:rPr>
          <w:rFonts w:ascii="Times New Roman" w:eastAsia="Times New Roman" w:hAnsi="Times New Roman" w:cs="Times New Roman"/>
          <w:sz w:val="28"/>
          <w:szCs w:val="28"/>
          <w:lang w:val="ro-RO" w:eastAsia="en-GB"/>
        </w:rPr>
        <w:t xml:space="preserve">va fi necesar </w:t>
      </w:r>
      <w:r w:rsidR="00472ACA">
        <w:rPr>
          <w:rFonts w:ascii="Times New Roman" w:eastAsia="Times New Roman" w:hAnsi="Times New Roman" w:cs="Times New Roman"/>
          <w:sz w:val="28"/>
          <w:szCs w:val="28"/>
          <w:lang w:val="ro-RO" w:eastAsia="en-GB"/>
        </w:rPr>
        <w:t>în unele domenii</w:t>
      </w:r>
      <w:r w:rsidR="00047A41" w:rsidRPr="003351DF">
        <w:rPr>
          <w:rFonts w:ascii="Times New Roman" w:eastAsia="Times New Roman" w:hAnsi="Times New Roman" w:cs="Times New Roman"/>
          <w:sz w:val="28"/>
          <w:szCs w:val="28"/>
          <w:lang w:val="ro-RO" w:eastAsia="en-GB"/>
        </w:rPr>
        <w:t xml:space="preserve"> efort suplimentar din partea autorităților implicate în vederea revizuirii proceselor interne de administrare</w:t>
      </w:r>
      <w:r w:rsidR="00AB09AC">
        <w:rPr>
          <w:rFonts w:ascii="Times New Roman" w:eastAsia="Times New Roman" w:hAnsi="Times New Roman" w:cs="Times New Roman"/>
          <w:sz w:val="28"/>
          <w:szCs w:val="28"/>
          <w:lang w:val="ro-RO" w:eastAsia="en-GB"/>
        </w:rPr>
        <w:t xml:space="preserve"> </w:t>
      </w:r>
      <w:r w:rsidR="00047A41" w:rsidRPr="003351DF">
        <w:rPr>
          <w:rFonts w:ascii="Times New Roman" w:eastAsia="Times New Roman" w:hAnsi="Times New Roman" w:cs="Times New Roman"/>
          <w:sz w:val="28"/>
          <w:szCs w:val="28"/>
          <w:lang w:val="ro-RO" w:eastAsia="en-GB"/>
        </w:rPr>
        <w:t xml:space="preserve">a proceselor și documentelor pentru a se ajusta la rigorile unei platforme unice electronice pentru Ghișeu unic. </w:t>
      </w:r>
      <w:r w:rsidR="00955AC3" w:rsidRPr="003351DF">
        <w:rPr>
          <w:rFonts w:ascii="Times New Roman" w:eastAsia="Times New Roman" w:hAnsi="Times New Roman" w:cs="Times New Roman"/>
          <w:sz w:val="28"/>
          <w:szCs w:val="28"/>
          <w:lang w:val="ro-RO" w:eastAsia="en-GB"/>
        </w:rPr>
        <w:t>Totodată</w:t>
      </w:r>
      <w:r w:rsidR="00AB09AC">
        <w:rPr>
          <w:rFonts w:ascii="Times New Roman" w:eastAsia="Times New Roman" w:hAnsi="Times New Roman" w:cs="Times New Roman"/>
          <w:sz w:val="28"/>
          <w:szCs w:val="28"/>
          <w:lang w:val="ro-RO" w:eastAsia="en-GB"/>
        </w:rPr>
        <w:t>,</w:t>
      </w:r>
      <w:r w:rsidR="00955AC3" w:rsidRPr="003351DF">
        <w:rPr>
          <w:rFonts w:ascii="Times New Roman" w:eastAsia="Times New Roman" w:hAnsi="Times New Roman" w:cs="Times New Roman"/>
          <w:sz w:val="28"/>
          <w:szCs w:val="28"/>
          <w:lang w:val="ro-RO" w:eastAsia="en-GB"/>
        </w:rPr>
        <w:t xml:space="preserve"> proiectul de lege </w:t>
      </w:r>
      <w:r w:rsidR="00AB09AC">
        <w:rPr>
          <w:rFonts w:ascii="Times New Roman" w:eastAsia="Times New Roman" w:hAnsi="Times New Roman" w:cs="Times New Roman"/>
          <w:sz w:val="28"/>
          <w:szCs w:val="28"/>
          <w:lang w:val="ro-RO" w:eastAsia="en-GB"/>
        </w:rPr>
        <w:t xml:space="preserve">în cauză </w:t>
      </w:r>
      <w:r w:rsidR="00955AC3" w:rsidRPr="003351DF">
        <w:rPr>
          <w:rFonts w:ascii="Times New Roman" w:eastAsia="Times New Roman" w:hAnsi="Times New Roman" w:cs="Times New Roman"/>
          <w:sz w:val="28"/>
          <w:szCs w:val="28"/>
          <w:lang w:val="ro-RO" w:eastAsia="en-GB"/>
        </w:rPr>
        <w:t xml:space="preserve">va atrage după sine un proces amplu de revizuire și modificare a actelor normative subordonate legilor care sunt propuse </w:t>
      </w:r>
      <w:r w:rsidR="00AB09AC">
        <w:rPr>
          <w:rFonts w:ascii="Times New Roman" w:eastAsia="Times New Roman" w:hAnsi="Times New Roman" w:cs="Times New Roman"/>
          <w:sz w:val="28"/>
          <w:szCs w:val="28"/>
          <w:lang w:val="ro-RO" w:eastAsia="en-GB"/>
        </w:rPr>
        <w:t>pentru modificare prin</w:t>
      </w:r>
      <w:r w:rsidR="00955AC3" w:rsidRPr="003351DF">
        <w:rPr>
          <w:rFonts w:ascii="Times New Roman" w:eastAsia="Times New Roman" w:hAnsi="Times New Roman" w:cs="Times New Roman"/>
          <w:sz w:val="28"/>
          <w:szCs w:val="28"/>
          <w:lang w:val="ro-RO" w:eastAsia="en-GB"/>
        </w:rPr>
        <w:t xml:space="preserve"> prezentul proiect</w:t>
      </w:r>
      <w:r w:rsidR="00AB09AC">
        <w:rPr>
          <w:rFonts w:ascii="Times New Roman" w:eastAsia="Times New Roman" w:hAnsi="Times New Roman" w:cs="Times New Roman"/>
          <w:sz w:val="28"/>
          <w:szCs w:val="28"/>
          <w:lang w:val="ro-RO" w:eastAsia="en-GB"/>
        </w:rPr>
        <w:t xml:space="preserve"> de lege</w:t>
      </w:r>
      <w:r w:rsidR="00955AC3" w:rsidRPr="003351DF">
        <w:rPr>
          <w:rFonts w:ascii="Times New Roman" w:eastAsia="Times New Roman" w:hAnsi="Times New Roman" w:cs="Times New Roman"/>
          <w:sz w:val="28"/>
          <w:szCs w:val="28"/>
          <w:lang w:val="ro-RO" w:eastAsia="en-GB"/>
        </w:rPr>
        <w:t>.</w:t>
      </w:r>
    </w:p>
    <w:p w14:paraId="49F9FF47" w14:textId="77777777" w:rsidR="00866C70" w:rsidRDefault="00866C70" w:rsidP="007D5512">
      <w:pPr>
        <w:spacing w:after="0" w:line="240" w:lineRule="auto"/>
        <w:ind w:firstLine="720"/>
        <w:rPr>
          <w:rFonts w:ascii="Times New Roman" w:eastAsia="Times New Roman" w:hAnsi="Times New Roman" w:cs="Times New Roman"/>
          <w:b/>
          <w:bCs/>
          <w:sz w:val="28"/>
          <w:szCs w:val="26"/>
          <w:lang w:eastAsia="ru-RU"/>
        </w:rPr>
      </w:pPr>
    </w:p>
    <w:p w14:paraId="5757720E" w14:textId="77777777" w:rsidR="00866C70" w:rsidRDefault="00866C70" w:rsidP="007D5512">
      <w:pPr>
        <w:spacing w:after="0" w:line="240" w:lineRule="auto"/>
        <w:ind w:firstLine="720"/>
        <w:rPr>
          <w:rFonts w:ascii="Times New Roman" w:eastAsia="Times New Roman" w:hAnsi="Times New Roman" w:cs="Times New Roman"/>
          <w:b/>
          <w:bCs/>
          <w:sz w:val="28"/>
          <w:szCs w:val="26"/>
          <w:lang w:eastAsia="ru-RU"/>
        </w:rPr>
      </w:pPr>
    </w:p>
    <w:p w14:paraId="710B6F77" w14:textId="441058A2" w:rsidR="007D5512" w:rsidRPr="004A399B" w:rsidRDefault="007D5512" w:rsidP="007D5512">
      <w:pPr>
        <w:spacing w:after="0" w:line="240" w:lineRule="auto"/>
        <w:ind w:firstLine="720"/>
        <w:rPr>
          <w:rFonts w:ascii="Times New Roman" w:eastAsia="Times New Roman" w:hAnsi="Times New Roman" w:cs="Times New Roman"/>
          <w:b/>
          <w:bCs/>
          <w:sz w:val="28"/>
          <w:szCs w:val="26"/>
          <w:lang w:eastAsia="ru-RU"/>
        </w:rPr>
      </w:pPr>
      <w:r w:rsidRPr="004A399B">
        <w:rPr>
          <w:rFonts w:ascii="Times New Roman" w:eastAsia="Times New Roman" w:hAnsi="Times New Roman" w:cs="Times New Roman"/>
          <w:b/>
          <w:bCs/>
          <w:sz w:val="28"/>
          <w:szCs w:val="26"/>
          <w:lang w:eastAsia="ru-RU"/>
        </w:rPr>
        <w:t>Viceprim-ministru,</w:t>
      </w:r>
    </w:p>
    <w:p w14:paraId="5EC00A29" w14:textId="0AA5F2D3" w:rsidR="007D5512" w:rsidRPr="004A399B" w:rsidRDefault="007D5512" w:rsidP="007D5512">
      <w:pPr>
        <w:ind w:firstLine="720"/>
        <w:rPr>
          <w:sz w:val="24"/>
          <w:lang w:val="ro-RO"/>
        </w:rPr>
      </w:pPr>
      <w:r w:rsidRPr="004A399B">
        <w:rPr>
          <w:rFonts w:ascii="Times New Roman" w:eastAsia="Times New Roman" w:hAnsi="Times New Roman" w:cs="Times New Roman"/>
          <w:b/>
          <w:bCs/>
          <w:sz w:val="28"/>
          <w:szCs w:val="26"/>
          <w:lang w:eastAsia="ru-RU"/>
        </w:rPr>
        <w:t xml:space="preserve">ministrul economiei </w:t>
      </w:r>
      <w:r>
        <w:rPr>
          <w:rFonts w:ascii="Times New Roman" w:eastAsia="Times New Roman" w:hAnsi="Times New Roman" w:cs="Times New Roman"/>
          <w:b/>
          <w:bCs/>
          <w:sz w:val="28"/>
          <w:szCs w:val="26"/>
          <w:lang w:eastAsia="ru-RU"/>
        </w:rPr>
        <w:tab/>
      </w:r>
      <w:r>
        <w:rPr>
          <w:rFonts w:ascii="Times New Roman" w:eastAsia="Times New Roman" w:hAnsi="Times New Roman" w:cs="Times New Roman"/>
          <w:b/>
          <w:bCs/>
          <w:sz w:val="28"/>
          <w:szCs w:val="26"/>
          <w:lang w:eastAsia="ru-RU"/>
        </w:rPr>
        <w:tab/>
      </w:r>
      <w:r>
        <w:rPr>
          <w:rFonts w:ascii="Times New Roman" w:eastAsia="Times New Roman" w:hAnsi="Times New Roman" w:cs="Times New Roman"/>
          <w:b/>
          <w:bCs/>
          <w:sz w:val="28"/>
          <w:szCs w:val="26"/>
          <w:lang w:eastAsia="ru-RU"/>
        </w:rPr>
        <w:tab/>
      </w:r>
      <w:r>
        <w:rPr>
          <w:rFonts w:ascii="Times New Roman" w:eastAsia="Times New Roman" w:hAnsi="Times New Roman" w:cs="Times New Roman"/>
          <w:b/>
          <w:bCs/>
          <w:sz w:val="28"/>
          <w:szCs w:val="26"/>
          <w:lang w:eastAsia="ru-RU"/>
        </w:rPr>
        <w:tab/>
      </w:r>
      <w:r>
        <w:rPr>
          <w:rFonts w:ascii="Times New Roman" w:eastAsia="Times New Roman" w:hAnsi="Times New Roman" w:cs="Times New Roman"/>
          <w:b/>
          <w:bCs/>
          <w:sz w:val="28"/>
          <w:szCs w:val="26"/>
          <w:lang w:eastAsia="ru-RU"/>
        </w:rPr>
        <w:tab/>
      </w:r>
      <w:r w:rsidRPr="004A399B">
        <w:rPr>
          <w:rFonts w:ascii="Times New Roman" w:eastAsia="Times New Roman" w:hAnsi="Times New Roman" w:cs="Times New Roman"/>
          <w:b/>
          <w:bCs/>
          <w:sz w:val="28"/>
          <w:szCs w:val="26"/>
          <w:lang w:eastAsia="ru-RU"/>
        </w:rPr>
        <w:t>Octavian CALMÎC</w:t>
      </w:r>
    </w:p>
    <w:p w14:paraId="27A79215" w14:textId="77777777" w:rsidR="00BE34E4" w:rsidRPr="00AE27AA" w:rsidRDefault="00BE34E4" w:rsidP="00BE34E4">
      <w:pPr>
        <w:spacing w:after="0" w:line="240" w:lineRule="auto"/>
        <w:jc w:val="right"/>
        <w:rPr>
          <w:rFonts w:ascii="Times New Roman" w:eastAsia="Times New Roman" w:hAnsi="Times New Roman" w:cs="Times New Roman"/>
          <w:sz w:val="28"/>
          <w:szCs w:val="28"/>
          <w:lang w:val="ro-RO" w:eastAsia="en-GB"/>
        </w:rPr>
      </w:pPr>
      <w:r w:rsidRPr="00AE27AA">
        <w:rPr>
          <w:rFonts w:ascii="Times New Roman" w:eastAsia="Times New Roman" w:hAnsi="Times New Roman" w:cs="Times New Roman"/>
          <w:sz w:val="28"/>
          <w:szCs w:val="28"/>
          <w:lang w:val="ro-RO" w:eastAsia="en-GB"/>
        </w:rPr>
        <w:lastRenderedPageBreak/>
        <w:t xml:space="preserve">Anexă </w:t>
      </w:r>
    </w:p>
    <w:p w14:paraId="629BEF47" w14:textId="77777777" w:rsidR="00BE34E4" w:rsidRPr="00AE27AA" w:rsidRDefault="00BE34E4" w:rsidP="00BE34E4">
      <w:pPr>
        <w:spacing w:after="0" w:line="240" w:lineRule="auto"/>
        <w:jc w:val="right"/>
        <w:rPr>
          <w:rFonts w:ascii="Times New Roman" w:eastAsia="Times New Roman" w:hAnsi="Times New Roman" w:cs="Times New Roman"/>
          <w:sz w:val="24"/>
          <w:szCs w:val="24"/>
          <w:lang w:val="ro-RO" w:eastAsia="en-GB"/>
        </w:rPr>
      </w:pPr>
      <w:r w:rsidRPr="00AE27AA">
        <w:rPr>
          <w:rFonts w:ascii="Times New Roman" w:eastAsia="Times New Roman" w:hAnsi="Times New Roman" w:cs="Times New Roman"/>
          <w:sz w:val="24"/>
          <w:szCs w:val="24"/>
          <w:lang w:val="ro-RO" w:eastAsia="en-GB"/>
        </w:rPr>
        <w:t xml:space="preserve">la Nota Informativă </w:t>
      </w:r>
    </w:p>
    <w:p w14:paraId="13376F78" w14:textId="77777777" w:rsidR="00BE34E4" w:rsidRDefault="00BE34E4" w:rsidP="00BE34E4">
      <w:pPr>
        <w:spacing w:after="0" w:line="240" w:lineRule="auto"/>
        <w:jc w:val="right"/>
        <w:rPr>
          <w:rFonts w:ascii="Times New Roman" w:eastAsia="Times New Roman" w:hAnsi="Times New Roman" w:cs="Times New Roman"/>
          <w:sz w:val="20"/>
          <w:szCs w:val="20"/>
          <w:lang w:val="ro-RO" w:eastAsia="en-GB"/>
        </w:rPr>
      </w:pPr>
      <w:r w:rsidRPr="00AE27AA">
        <w:rPr>
          <w:rFonts w:ascii="Times New Roman" w:eastAsia="Times New Roman" w:hAnsi="Times New Roman" w:cs="Times New Roman"/>
          <w:sz w:val="20"/>
          <w:szCs w:val="20"/>
          <w:lang w:val="ro-RO" w:eastAsia="en-GB"/>
        </w:rPr>
        <w:t xml:space="preserve">la proiectul de lege pentru modificarea și completarea unor acte legislative </w:t>
      </w:r>
    </w:p>
    <w:p w14:paraId="50BC0358" w14:textId="77777777" w:rsidR="00BE34E4" w:rsidRPr="00AE27AA" w:rsidRDefault="00BE34E4" w:rsidP="00BE34E4">
      <w:pPr>
        <w:spacing w:after="0" w:line="240" w:lineRule="auto"/>
        <w:jc w:val="right"/>
        <w:rPr>
          <w:rFonts w:ascii="Times New Roman" w:eastAsia="Times New Roman" w:hAnsi="Times New Roman" w:cs="Times New Roman"/>
          <w:sz w:val="20"/>
          <w:szCs w:val="20"/>
          <w:lang w:val="ro-RO" w:eastAsia="en-GB"/>
        </w:rPr>
      </w:pPr>
      <w:r w:rsidRPr="00AE27AA">
        <w:rPr>
          <w:rFonts w:ascii="Times New Roman" w:eastAsia="Times New Roman" w:hAnsi="Times New Roman" w:cs="Times New Roman"/>
          <w:sz w:val="20"/>
          <w:szCs w:val="20"/>
          <w:lang w:val="ro-RO" w:eastAsia="en-GB"/>
        </w:rPr>
        <w:t>privind reglementarea prin autorizare a activității de întreprinzător</w:t>
      </w:r>
    </w:p>
    <w:p w14:paraId="57D91C03" w14:textId="77777777" w:rsidR="00BE34E4" w:rsidRDefault="00BE34E4" w:rsidP="00BE34E4">
      <w:pPr>
        <w:spacing w:after="0" w:line="240" w:lineRule="auto"/>
        <w:rPr>
          <w:rFonts w:ascii="Times New Roman" w:eastAsia="Times New Roman" w:hAnsi="Times New Roman" w:cs="Times New Roman"/>
          <w:sz w:val="28"/>
          <w:szCs w:val="28"/>
          <w:lang w:val="ro-RO" w:eastAsia="en-GB"/>
        </w:rPr>
      </w:pPr>
    </w:p>
    <w:p w14:paraId="3F147F26" w14:textId="77777777" w:rsidR="00BE34E4" w:rsidRPr="00AE27AA" w:rsidRDefault="00BE34E4" w:rsidP="00BE34E4">
      <w:pPr>
        <w:ind w:firstLine="567"/>
        <w:jc w:val="center"/>
        <w:rPr>
          <w:rFonts w:ascii="TimesNewRoman,Calibri" w:hAnsi="TimesNewRoman,Calibri"/>
          <w:b/>
          <w:color w:val="000000" w:themeColor="text1"/>
          <w:sz w:val="28"/>
          <w:szCs w:val="28"/>
          <w:lang w:val="ro-RO" w:eastAsia="en-GB"/>
        </w:rPr>
      </w:pPr>
      <w:r w:rsidRPr="00AE27AA">
        <w:rPr>
          <w:rFonts w:ascii="TimesNewRoman,Calibri" w:hAnsi="TimesNewRoman,Calibri"/>
          <w:b/>
          <w:color w:val="000000" w:themeColor="text1"/>
          <w:sz w:val="28"/>
          <w:szCs w:val="28"/>
          <w:lang w:val="ro-RO" w:eastAsia="en-GB"/>
        </w:rPr>
        <w:t>Actele permisive propuse spre excludere din Nomenclator</w:t>
      </w:r>
      <w:r>
        <w:rPr>
          <w:rFonts w:ascii="TimesNewRoman,Calibri" w:hAnsi="TimesNewRoman,Calibri"/>
          <w:b/>
          <w:color w:val="000000" w:themeColor="text1"/>
          <w:sz w:val="28"/>
          <w:szCs w:val="28"/>
          <w:lang w:val="ro-RO" w:eastAsia="en-GB"/>
        </w:rPr>
        <w:t xml:space="preserve"> actelor permisive (în vigoare), neadmise spre includere în proiectul Nomenclatorului actelor permisive</w:t>
      </w:r>
      <w:r w:rsidRPr="00AE27AA">
        <w:rPr>
          <w:rFonts w:ascii="TimesNewRoman,Calibri" w:hAnsi="TimesNewRoman,Calibri"/>
          <w:b/>
          <w:color w:val="000000" w:themeColor="text1"/>
          <w:sz w:val="28"/>
          <w:szCs w:val="28"/>
          <w:lang w:val="ro-RO" w:eastAsia="en-GB"/>
        </w:rPr>
        <w:t xml:space="preserve"> sau</w:t>
      </w:r>
      <w:r>
        <w:rPr>
          <w:rFonts w:ascii="TimesNewRoman,Calibri" w:hAnsi="TimesNewRoman,Calibri"/>
          <w:b/>
          <w:color w:val="000000" w:themeColor="text1"/>
          <w:sz w:val="28"/>
          <w:szCs w:val="28"/>
          <w:lang w:val="ro-RO" w:eastAsia="en-GB"/>
        </w:rPr>
        <w:t xml:space="preserve"> propuse</w:t>
      </w:r>
      <w:r w:rsidRPr="00AE27AA">
        <w:rPr>
          <w:rFonts w:ascii="TimesNewRoman,Calibri" w:hAnsi="TimesNewRoman,Calibri"/>
          <w:b/>
          <w:color w:val="000000" w:themeColor="text1"/>
          <w:sz w:val="28"/>
          <w:szCs w:val="28"/>
          <w:lang w:val="ro-RO" w:eastAsia="en-GB"/>
        </w:rPr>
        <w:t xml:space="preserve"> spre abrogare</w:t>
      </w:r>
    </w:p>
    <w:p w14:paraId="105EA967" w14:textId="77777777" w:rsidR="00BE34E4" w:rsidRPr="00AE27AA" w:rsidRDefault="00BE34E4" w:rsidP="00BE34E4">
      <w:pPr>
        <w:spacing w:after="0" w:line="240" w:lineRule="auto"/>
        <w:ind w:firstLine="567"/>
        <w:jc w:val="both"/>
        <w:rPr>
          <w:rFonts w:ascii="TimesNewRoman,Calibri" w:hAnsi="TimesNewRoman,Calibri"/>
          <w:color w:val="000000" w:themeColor="text1"/>
          <w:sz w:val="24"/>
          <w:szCs w:val="24"/>
          <w:lang w:val="ro-RO" w:eastAsia="en-GB"/>
        </w:rPr>
      </w:pPr>
      <w:r w:rsidRPr="00AE27AA">
        <w:rPr>
          <w:rFonts w:ascii="TimesNewRoman,Calibri" w:hAnsi="TimesNewRoman,Calibri"/>
          <w:color w:val="000000" w:themeColor="text1"/>
          <w:sz w:val="24"/>
          <w:szCs w:val="24"/>
          <w:lang w:val="ro-RO" w:eastAsia="en-GB"/>
        </w:rPr>
        <w:t>În conformitate cu p.1(2), Art.XII din Legea nr. 181 din 22.07.2016 pentru modificarea şi completarea unor acte legislative în domeniul reglementării prin autorizare a activităţii de întreprinzător, procesul de revizuire și optimizare s-a parcurs inclusiv în baza următoarelor soluții, aplicate fiecărui act permisiv în parte:</w:t>
      </w:r>
    </w:p>
    <w:p w14:paraId="1A958AAB" w14:textId="77777777" w:rsidR="00BE34E4" w:rsidRPr="00AE27AA" w:rsidRDefault="00BE34E4" w:rsidP="00BE34E4">
      <w:pPr>
        <w:spacing w:after="0" w:line="240" w:lineRule="auto"/>
        <w:ind w:firstLine="567"/>
        <w:jc w:val="both"/>
        <w:rPr>
          <w:rFonts w:ascii="TimesNewRoman,Calibri" w:hAnsi="TimesNewRoman,Calibri"/>
          <w:color w:val="000000" w:themeColor="text1"/>
          <w:sz w:val="24"/>
          <w:szCs w:val="24"/>
          <w:lang w:val="ro-RO" w:eastAsia="en-GB"/>
        </w:rPr>
      </w:pPr>
      <w:r w:rsidRPr="00AE27AA">
        <w:rPr>
          <w:rFonts w:ascii="TimesNewRoman,Calibri" w:hAnsi="TimesNewRoman,Calibri"/>
          <w:color w:val="000000" w:themeColor="text1"/>
          <w:sz w:val="24"/>
          <w:szCs w:val="24"/>
          <w:lang w:val="ro-RO" w:eastAsia="en-GB"/>
        </w:rPr>
        <w:t>a) eliminarea din cadrul normativ dacă se constată dublarea acestora cu alte acte sau mecanisme de intervenţie (ex. de control și monitorizare) şi/sau lipsa lor de oportunitate;</w:t>
      </w:r>
    </w:p>
    <w:p w14:paraId="75F58913" w14:textId="77777777" w:rsidR="00BE34E4" w:rsidRPr="00AE27AA" w:rsidRDefault="00BE34E4" w:rsidP="00BE34E4">
      <w:pPr>
        <w:spacing w:after="0" w:line="240" w:lineRule="auto"/>
        <w:ind w:firstLine="567"/>
        <w:jc w:val="both"/>
        <w:rPr>
          <w:rFonts w:ascii="TimesNewRoman,Calibri" w:hAnsi="TimesNewRoman,Calibri"/>
          <w:color w:val="000000" w:themeColor="text1"/>
          <w:sz w:val="24"/>
          <w:szCs w:val="24"/>
          <w:lang w:val="ro-RO" w:eastAsia="en-GB"/>
        </w:rPr>
      </w:pPr>
      <w:r w:rsidRPr="00AE27AA">
        <w:rPr>
          <w:rFonts w:ascii="TimesNewRoman,Calibri" w:hAnsi="TimesNewRoman,Calibri"/>
          <w:color w:val="000000" w:themeColor="text1"/>
          <w:sz w:val="24"/>
          <w:szCs w:val="24"/>
          <w:lang w:val="ro-RO" w:eastAsia="en-GB"/>
        </w:rPr>
        <w:t>b) eliminarea prin comasare cu alte acte care au scop similar;</w:t>
      </w:r>
    </w:p>
    <w:p w14:paraId="67989EA1" w14:textId="77777777" w:rsidR="00BE34E4" w:rsidRPr="00AE27AA" w:rsidRDefault="00BE34E4" w:rsidP="00BE34E4">
      <w:pPr>
        <w:spacing w:after="0" w:line="240" w:lineRule="auto"/>
        <w:ind w:firstLine="567"/>
        <w:jc w:val="both"/>
        <w:rPr>
          <w:rFonts w:ascii="TimesNewRoman,Calibri" w:hAnsi="TimesNewRoman,Calibri"/>
          <w:color w:val="000000" w:themeColor="text1"/>
          <w:sz w:val="24"/>
          <w:szCs w:val="24"/>
          <w:lang w:val="ro-RO" w:eastAsia="en-GB"/>
        </w:rPr>
      </w:pPr>
      <w:r w:rsidRPr="00AE27AA">
        <w:rPr>
          <w:rFonts w:ascii="TimesNewRoman,Calibri" w:hAnsi="TimesNewRoman,Calibri"/>
          <w:color w:val="000000" w:themeColor="text1"/>
          <w:sz w:val="24"/>
          <w:szCs w:val="24"/>
          <w:lang w:val="ro-RO" w:eastAsia="en-GB"/>
        </w:rPr>
        <w:t>c) transformarea actului în proceduri de notificare şi/sau de înregistrare oficială;</w:t>
      </w:r>
    </w:p>
    <w:p w14:paraId="650A62B9" w14:textId="77777777" w:rsidR="00BE34E4" w:rsidRPr="00AE27AA" w:rsidRDefault="00BE34E4" w:rsidP="00BE34E4">
      <w:pPr>
        <w:spacing w:after="0" w:line="240" w:lineRule="auto"/>
        <w:ind w:firstLine="567"/>
        <w:jc w:val="both"/>
        <w:rPr>
          <w:rFonts w:ascii="TimesNewRoman,Calibri" w:hAnsi="TimesNewRoman,Calibri"/>
          <w:color w:val="000000" w:themeColor="text1"/>
          <w:sz w:val="24"/>
          <w:szCs w:val="24"/>
          <w:lang w:val="ro-RO" w:eastAsia="en-GB"/>
        </w:rPr>
      </w:pPr>
      <w:r w:rsidRPr="00AE27AA">
        <w:rPr>
          <w:rFonts w:ascii="TimesNewRoman,Calibri" w:hAnsi="TimesNewRoman,Calibri"/>
          <w:color w:val="000000" w:themeColor="text1"/>
          <w:sz w:val="24"/>
          <w:szCs w:val="24"/>
          <w:lang w:val="ro-RO" w:eastAsia="en-GB"/>
        </w:rPr>
        <w:t>d) transformarea actului în procedură de confirmare şi/sau în schimb de informaţie între autorităţi (fără implicarea solicitantului) în cadrul procedurii de emitere a unui act conex.</w:t>
      </w:r>
    </w:p>
    <w:p w14:paraId="5A7A440C" w14:textId="77777777" w:rsidR="00BE34E4" w:rsidRPr="00AE27AA" w:rsidRDefault="00BE34E4" w:rsidP="00BE34E4">
      <w:pPr>
        <w:spacing w:after="0" w:line="240" w:lineRule="auto"/>
        <w:ind w:firstLine="567"/>
        <w:jc w:val="both"/>
        <w:rPr>
          <w:rFonts w:ascii="TimesNewRoman,Calibri" w:hAnsi="TimesNewRoman,Calibri"/>
          <w:color w:val="000000" w:themeColor="text1"/>
          <w:sz w:val="24"/>
          <w:szCs w:val="24"/>
          <w:lang w:val="ro-RO" w:eastAsia="en-GB"/>
        </w:rPr>
      </w:pPr>
      <w:r w:rsidRPr="00AE27AA">
        <w:rPr>
          <w:rFonts w:ascii="TimesNewRoman,Calibri" w:hAnsi="TimesNewRoman,Calibri"/>
          <w:color w:val="000000" w:themeColor="text1"/>
          <w:sz w:val="24"/>
          <w:szCs w:val="24"/>
          <w:lang w:val="ro-RO" w:eastAsia="en-GB"/>
        </w:rPr>
        <w:t>Totodată, din Nomenclatorul existent au fost propuse spre excludere actele existente care nu cad sub noțiunea de act permisiv, de exemplu sunt situațiile cînd actele nu fac decît să acorde un statutul privilegiat pentru agent economic, însă nu sunt permisive ca atare, fie cazurile cînd se referă doar la persoane fizice și nu țin direct de procesul de desfășurare a activității de întreprinzător, sau situațiile cînd actele de principiu nu au caracter permisiv și nu condiționează activitatea agentului economic, dar pot fi solicitate (la dorința agentului economic) pentru a confirma calitatea/conformitate unor bunuri sau statutul agentului economic, în special pentru export.</w:t>
      </w:r>
    </w:p>
    <w:p w14:paraId="1F916F55" w14:textId="77777777" w:rsidR="00BE34E4" w:rsidRPr="00AE27AA" w:rsidRDefault="00BE34E4" w:rsidP="00BE34E4">
      <w:pPr>
        <w:spacing w:after="0" w:line="240" w:lineRule="auto"/>
        <w:rPr>
          <w:rFonts w:ascii="TimesNewRoman,Calibri" w:hAnsi="TimesNewRoman,Calibri"/>
          <w:color w:val="000000" w:themeColor="text1"/>
          <w:sz w:val="24"/>
          <w:szCs w:val="24"/>
          <w:lang w:val="ro-RO"/>
        </w:rPr>
      </w:pPr>
    </w:p>
    <w:p w14:paraId="2968C3BB" w14:textId="77777777" w:rsidR="00BE34E4" w:rsidRPr="00AE27AA" w:rsidRDefault="00BE34E4" w:rsidP="00BE34E4">
      <w:pPr>
        <w:jc w:val="right"/>
        <w:rPr>
          <w:rFonts w:ascii="TimesNewRoman,Calibri" w:hAnsi="TimesNewRoman,Calibri"/>
          <w:color w:val="000000" w:themeColor="text1"/>
          <w:sz w:val="28"/>
          <w:szCs w:val="28"/>
          <w:lang w:val="ro-RO"/>
        </w:rPr>
      </w:pPr>
      <w:r>
        <w:rPr>
          <w:rFonts w:ascii="TimesNewRoman,Calibri" w:hAnsi="TimesNewRoman,Calibri"/>
          <w:color w:val="000000" w:themeColor="text1"/>
          <w:sz w:val="28"/>
          <w:szCs w:val="28"/>
          <w:lang w:val="ro-RO"/>
        </w:rPr>
        <w:t>Lista actelor permisive</w:t>
      </w:r>
    </w:p>
    <w:tbl>
      <w:tblPr>
        <w:tblW w:w="10371"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120"/>
        <w:gridCol w:w="448"/>
        <w:gridCol w:w="5103"/>
        <w:gridCol w:w="3733"/>
        <w:gridCol w:w="520"/>
      </w:tblGrid>
      <w:tr w:rsidR="00BE34E4" w:rsidRPr="00A71DCE" w14:paraId="57799DD6" w14:textId="77777777" w:rsidTr="00BE34E4">
        <w:trPr>
          <w:gridBefore w:val="1"/>
          <w:wBefore w:w="447" w:type="dxa"/>
          <w:trHeight w:val="305"/>
          <w:tblHeader/>
        </w:trPr>
        <w:tc>
          <w:tcPr>
            <w:tcW w:w="568" w:type="dxa"/>
            <w:gridSpan w:val="2"/>
            <w:tcBorders>
              <w:bottom w:val="single" w:sz="4" w:space="0" w:color="auto"/>
            </w:tcBorders>
            <w:shd w:val="clear" w:color="auto" w:fill="D9D9D9" w:themeFill="background1" w:themeFillShade="D9"/>
          </w:tcPr>
          <w:p w14:paraId="3329AB16"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Nr</w:t>
            </w:r>
          </w:p>
        </w:tc>
        <w:tc>
          <w:tcPr>
            <w:tcW w:w="5103" w:type="dxa"/>
            <w:tcBorders>
              <w:bottom w:val="single" w:sz="4" w:space="0" w:color="auto"/>
            </w:tcBorders>
            <w:shd w:val="clear" w:color="auto" w:fill="D9D9D9" w:themeFill="background1" w:themeFillShade="D9"/>
          </w:tcPr>
          <w:p w14:paraId="60952FC6"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Actul</w:t>
            </w:r>
          </w:p>
        </w:tc>
        <w:tc>
          <w:tcPr>
            <w:tcW w:w="4253" w:type="dxa"/>
            <w:gridSpan w:val="2"/>
            <w:tcBorders>
              <w:bottom w:val="single" w:sz="4" w:space="0" w:color="auto"/>
            </w:tcBorders>
            <w:shd w:val="clear" w:color="auto" w:fill="D9D9D9" w:themeFill="background1" w:themeFillShade="D9"/>
          </w:tcPr>
          <w:p w14:paraId="5656B564"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Argumentare succintă</w:t>
            </w:r>
          </w:p>
        </w:tc>
      </w:tr>
      <w:tr w:rsidR="00BE34E4" w:rsidRPr="00A71DCE" w14:paraId="473BA563" w14:textId="77777777" w:rsidTr="00BE34E4">
        <w:trPr>
          <w:gridBefore w:val="1"/>
          <w:wBefore w:w="447" w:type="dxa"/>
          <w:trHeight w:val="629"/>
        </w:trPr>
        <w:tc>
          <w:tcPr>
            <w:tcW w:w="9924" w:type="dxa"/>
            <w:gridSpan w:val="5"/>
            <w:tcBorders>
              <w:top w:val="nil"/>
            </w:tcBorders>
          </w:tcPr>
          <w:p w14:paraId="6FA8F2C8"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3F76CCE8"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Ministerul Economiei</w:t>
            </w:r>
          </w:p>
          <w:p w14:paraId="4B9FA9A3"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551A8849" w14:textId="77777777" w:rsidTr="00BE34E4">
        <w:trPr>
          <w:gridBefore w:val="1"/>
          <w:wBefore w:w="447" w:type="dxa"/>
          <w:trHeight w:val="730"/>
        </w:trPr>
        <w:tc>
          <w:tcPr>
            <w:tcW w:w="568" w:type="dxa"/>
            <w:gridSpan w:val="2"/>
            <w:tcBorders>
              <w:bottom w:val="single" w:sz="4" w:space="0" w:color="auto"/>
            </w:tcBorders>
          </w:tcPr>
          <w:p w14:paraId="5644924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sidRPr="00AF3A22">
              <w:rPr>
                <w:rFonts w:ascii="TimesNewRoman,Calibri" w:eastAsia="STHupo" w:hAnsi="TimesNewRoman,Calibri"/>
                <w:sz w:val="20"/>
                <w:szCs w:val="20"/>
                <w:lang w:val="ro-RO"/>
              </w:rPr>
              <w:t>1</w:t>
            </w:r>
          </w:p>
        </w:tc>
        <w:tc>
          <w:tcPr>
            <w:tcW w:w="5103" w:type="dxa"/>
            <w:tcBorders>
              <w:bottom w:val="single" w:sz="4" w:space="0" w:color="auto"/>
            </w:tcBorders>
          </w:tcPr>
          <w:p w14:paraId="1FAC2999" w14:textId="77777777" w:rsidR="00BE34E4" w:rsidRPr="00A71DCE" w:rsidRDefault="00BE34E4" w:rsidP="00950767">
            <w:pPr>
              <w:spacing w:after="0" w:line="240" w:lineRule="auto"/>
              <w:ind w:left="68"/>
              <w:rPr>
                <w:rFonts w:ascii="TimesNewRoman,Calibri" w:eastAsia="Calibri" w:hAnsi="TimesNewRoman,Calibri"/>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Certificat interna</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ional de import al m</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rfurilor strategice</w:t>
            </w:r>
          </w:p>
        </w:tc>
        <w:tc>
          <w:tcPr>
            <w:tcW w:w="4253" w:type="dxa"/>
            <w:gridSpan w:val="2"/>
            <w:tcBorders>
              <w:bottom w:val="single" w:sz="4" w:space="0" w:color="auto"/>
            </w:tcBorders>
          </w:tcPr>
          <w:p w14:paraId="2AC4A5D4"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1E4FE539" w14:textId="77777777" w:rsidTr="00BE34E4">
        <w:trPr>
          <w:gridBefore w:val="1"/>
          <w:wBefore w:w="447" w:type="dxa"/>
        </w:trPr>
        <w:tc>
          <w:tcPr>
            <w:tcW w:w="568" w:type="dxa"/>
            <w:gridSpan w:val="2"/>
            <w:tcBorders>
              <w:bottom w:val="single" w:sz="4" w:space="0" w:color="auto"/>
            </w:tcBorders>
          </w:tcPr>
          <w:p w14:paraId="75EB434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2</w:t>
            </w:r>
          </w:p>
        </w:tc>
        <w:tc>
          <w:tcPr>
            <w:tcW w:w="5103" w:type="dxa"/>
            <w:tcBorders>
              <w:bottom w:val="single" w:sz="4" w:space="0" w:color="auto"/>
            </w:tcBorders>
          </w:tcPr>
          <w:p w14:paraId="5D8167DD" w14:textId="77777777" w:rsidR="00BE34E4" w:rsidRPr="00A71DCE" w:rsidRDefault="00BE34E4" w:rsidP="00950767">
            <w:pPr>
              <w:spacing w:after="0" w:line="240" w:lineRule="auto"/>
              <w:ind w:left="68"/>
              <w:rPr>
                <w:rFonts w:ascii="TimesNewRoman,Calibri" w:eastAsia="Calibri" w:hAnsi="TimesNewRoman,Calibri"/>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Certificat de verificare a livr</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rii m</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rfurilor strategice</w:t>
            </w:r>
          </w:p>
        </w:tc>
        <w:tc>
          <w:tcPr>
            <w:tcW w:w="4253" w:type="dxa"/>
            <w:gridSpan w:val="2"/>
            <w:tcBorders>
              <w:bottom w:val="single" w:sz="4" w:space="0" w:color="auto"/>
            </w:tcBorders>
          </w:tcPr>
          <w:p w14:paraId="487A7E66"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489C5B93" w14:textId="77777777" w:rsidTr="00BE34E4">
        <w:trPr>
          <w:gridBefore w:val="1"/>
          <w:wBefore w:w="447" w:type="dxa"/>
        </w:trPr>
        <w:tc>
          <w:tcPr>
            <w:tcW w:w="568" w:type="dxa"/>
            <w:gridSpan w:val="2"/>
            <w:tcBorders>
              <w:bottom w:val="single" w:sz="4" w:space="0" w:color="auto"/>
            </w:tcBorders>
          </w:tcPr>
          <w:p w14:paraId="7A199132"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3</w:t>
            </w:r>
          </w:p>
        </w:tc>
        <w:tc>
          <w:tcPr>
            <w:tcW w:w="5103" w:type="dxa"/>
            <w:tcBorders>
              <w:bottom w:val="single" w:sz="4" w:space="0" w:color="auto"/>
            </w:tcBorders>
          </w:tcPr>
          <w:p w14:paraId="41E43508" w14:textId="77777777" w:rsidR="00BE34E4" w:rsidRPr="00A71DCE" w:rsidRDefault="00BE34E4" w:rsidP="00950767">
            <w:pPr>
              <w:spacing w:after="0" w:line="240" w:lineRule="auto"/>
              <w:ind w:left="68"/>
              <w:rPr>
                <w:rFonts w:ascii="TimesNewRoman,Calibri" w:eastAsia="STHupo" w:hAnsi="TimesNewRoman,Calibri" w:hint="eastAsia"/>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Certificat al utilizatorului final</w:t>
            </w:r>
          </w:p>
        </w:tc>
        <w:tc>
          <w:tcPr>
            <w:tcW w:w="4253" w:type="dxa"/>
            <w:gridSpan w:val="2"/>
            <w:tcBorders>
              <w:bottom w:val="single" w:sz="4" w:space="0" w:color="auto"/>
            </w:tcBorders>
          </w:tcPr>
          <w:p w14:paraId="6AD35623"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7A3B18D4" w14:textId="77777777" w:rsidTr="00BE34E4">
        <w:trPr>
          <w:gridBefore w:val="1"/>
          <w:wBefore w:w="447" w:type="dxa"/>
        </w:trPr>
        <w:tc>
          <w:tcPr>
            <w:tcW w:w="568" w:type="dxa"/>
            <w:gridSpan w:val="2"/>
            <w:tcBorders>
              <w:bottom w:val="single" w:sz="4" w:space="0" w:color="auto"/>
            </w:tcBorders>
          </w:tcPr>
          <w:p w14:paraId="3171EEB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4</w:t>
            </w:r>
          </w:p>
        </w:tc>
        <w:tc>
          <w:tcPr>
            <w:tcW w:w="5103" w:type="dxa"/>
            <w:tcBorders>
              <w:bottom w:val="single" w:sz="4" w:space="0" w:color="auto"/>
            </w:tcBorders>
          </w:tcPr>
          <w:p w14:paraId="7AE0CEC7" w14:textId="77777777" w:rsidR="00BE34E4" w:rsidRPr="00A71DCE" w:rsidRDefault="00BE34E4" w:rsidP="00950767">
            <w:pPr>
              <w:spacing w:after="0" w:line="240" w:lineRule="auto"/>
              <w:ind w:left="68"/>
              <w:rPr>
                <w:rFonts w:ascii="TimesNewRoman,Calibri" w:eastAsia="Calibri" w:hAnsi="TimesNewRoman,Calibri"/>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Autoriza</w:t>
            </w:r>
            <w:r w:rsidRPr="00A71DCE">
              <w:rPr>
                <w:rFonts w:ascii="TimesNewRoman,Calibri" w:eastAsia="TimesNewRoman,Calibri" w:hAnsi="TimesNewRoman,Calibri"/>
                <w:color w:val="000000" w:themeColor="text1"/>
                <w:sz w:val="20"/>
                <w:szCs w:val="20"/>
                <w:lang w:val="ro-RO"/>
              </w:rPr>
              <w:t>ț</w:t>
            </w:r>
            <w:r w:rsidRPr="00A71DCE">
              <w:rPr>
                <w:rFonts w:ascii="TimesNewRoman,Calibri" w:eastAsia="TimesNewRoman,STHupo" w:hAnsi="TimesNewRoman,Calibri"/>
                <w:color w:val="000000" w:themeColor="text1"/>
                <w:sz w:val="20"/>
                <w:szCs w:val="20"/>
                <w:lang w:val="ro-RO"/>
              </w:rPr>
              <w:t>ie de export privind administrarea cotelor tarifare la exportul m</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rfurilor în UE</w:t>
            </w:r>
          </w:p>
        </w:tc>
        <w:tc>
          <w:tcPr>
            <w:tcW w:w="4253" w:type="dxa"/>
            <w:gridSpan w:val="2"/>
            <w:tcBorders>
              <w:bottom w:val="single" w:sz="4" w:space="0" w:color="auto"/>
            </w:tcBorders>
          </w:tcPr>
          <w:p w14:paraId="1D69ADB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exclude la solicitarea autorității. Nu se mai eliberează.</w:t>
            </w:r>
          </w:p>
        </w:tc>
      </w:tr>
      <w:tr w:rsidR="00BE34E4" w:rsidRPr="00A71DCE" w14:paraId="47D35966" w14:textId="77777777" w:rsidTr="00BE34E4">
        <w:trPr>
          <w:gridBefore w:val="1"/>
          <w:wBefore w:w="447" w:type="dxa"/>
        </w:trPr>
        <w:tc>
          <w:tcPr>
            <w:tcW w:w="568" w:type="dxa"/>
            <w:gridSpan w:val="2"/>
            <w:tcBorders>
              <w:bottom w:val="single" w:sz="4" w:space="0" w:color="auto"/>
            </w:tcBorders>
          </w:tcPr>
          <w:p w14:paraId="48346FCE"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sz w:val="20"/>
                <w:szCs w:val="20"/>
                <w:lang w:val="ro-RO"/>
              </w:rPr>
              <w:t>5</w:t>
            </w:r>
          </w:p>
        </w:tc>
        <w:tc>
          <w:tcPr>
            <w:tcW w:w="5103" w:type="dxa"/>
            <w:tcBorders>
              <w:bottom w:val="single" w:sz="4" w:space="0" w:color="auto"/>
            </w:tcBorders>
          </w:tcPr>
          <w:p w14:paraId="1EB2162B" w14:textId="77777777" w:rsidR="00BE34E4" w:rsidRPr="00A71DCE" w:rsidRDefault="00BE34E4" w:rsidP="00950767">
            <w:pPr>
              <w:spacing w:after="0" w:line="240" w:lineRule="auto"/>
              <w:ind w:left="68"/>
              <w:rPr>
                <w:rFonts w:ascii="TimesNewRoman,Calibri" w:eastAsia="TimesNewRoman,STHupo" w:hAnsi="TimesNewRoman,Calibri"/>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Coordonarea metodelor si/sau procedurilor de expertiza care nu sunt standardizate</w:t>
            </w:r>
          </w:p>
        </w:tc>
        <w:tc>
          <w:tcPr>
            <w:tcW w:w="4253" w:type="dxa"/>
            <w:gridSpan w:val="2"/>
            <w:tcBorders>
              <w:bottom w:val="single" w:sz="4" w:space="0" w:color="auto"/>
            </w:tcBorders>
          </w:tcPr>
          <w:p w14:paraId="31092B6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exclude la solicitarea autorității, nu ține de competența ME.</w:t>
            </w:r>
          </w:p>
        </w:tc>
      </w:tr>
      <w:tr w:rsidR="00BE34E4" w:rsidRPr="00A71DCE" w14:paraId="10ECD1EB" w14:textId="77777777" w:rsidTr="00BE34E4">
        <w:trPr>
          <w:gridBefore w:val="1"/>
          <w:wBefore w:w="447" w:type="dxa"/>
          <w:trHeight w:val="745"/>
        </w:trPr>
        <w:tc>
          <w:tcPr>
            <w:tcW w:w="9924" w:type="dxa"/>
            <w:gridSpan w:val="5"/>
            <w:tcBorders>
              <w:top w:val="nil"/>
            </w:tcBorders>
          </w:tcPr>
          <w:p w14:paraId="12197A5F"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76783998" w14:textId="77777777" w:rsidR="00BE34E4" w:rsidRPr="00A71DCE" w:rsidRDefault="00BE34E4" w:rsidP="00950767">
            <w:pPr>
              <w:spacing w:after="0" w:line="240" w:lineRule="auto"/>
              <w:ind w:left="-96" w:hanging="1"/>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 xml:space="preserve">Inspectoratul Fiscal Principal de Stat </w:t>
            </w:r>
          </w:p>
          <w:p w14:paraId="7D466710"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0F19F799" w14:textId="77777777" w:rsidTr="00BE34E4">
        <w:trPr>
          <w:gridBefore w:val="1"/>
          <w:wBefore w:w="447" w:type="dxa"/>
          <w:trHeight w:val="731"/>
        </w:trPr>
        <w:tc>
          <w:tcPr>
            <w:tcW w:w="568" w:type="dxa"/>
            <w:gridSpan w:val="2"/>
            <w:tcBorders>
              <w:bottom w:val="single" w:sz="4" w:space="0" w:color="auto"/>
            </w:tcBorders>
          </w:tcPr>
          <w:p w14:paraId="683DD6A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Times,Times New Roman,STHupo" w:hAnsi="TimesNewRoman,Calibri"/>
                <w:sz w:val="20"/>
                <w:szCs w:val="20"/>
                <w:lang w:val="ro-RO"/>
              </w:rPr>
              <w:t>6</w:t>
            </w:r>
          </w:p>
        </w:tc>
        <w:tc>
          <w:tcPr>
            <w:tcW w:w="5103" w:type="dxa"/>
            <w:tcBorders>
              <w:bottom w:val="single" w:sz="4" w:space="0" w:color="auto"/>
            </w:tcBorders>
          </w:tcPr>
          <w:p w14:paraId="27607393" w14:textId="77777777" w:rsidR="00BE34E4" w:rsidRPr="00A71DCE" w:rsidRDefault="00BE34E4" w:rsidP="00950767">
            <w:pPr>
              <w:spacing w:after="0" w:line="240" w:lineRule="auto"/>
              <w:ind w:left="99"/>
              <w:rPr>
                <w:rFonts w:ascii="TimesNewRoman,Calibri" w:eastAsia="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 xml:space="preserve">Certificat de înregistrare în calitate de plătitor a TVA; </w:t>
            </w:r>
          </w:p>
        </w:tc>
        <w:tc>
          <w:tcPr>
            <w:tcW w:w="4253" w:type="dxa"/>
            <w:gridSpan w:val="2"/>
            <w:tcBorders>
              <w:bottom w:val="single" w:sz="4" w:space="0" w:color="auto"/>
            </w:tcBorders>
          </w:tcPr>
          <w:p w14:paraId="3A3E9D01"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7929CA2D" w14:textId="77777777" w:rsidTr="00BE34E4">
        <w:trPr>
          <w:gridBefore w:val="1"/>
          <w:wBefore w:w="447" w:type="dxa"/>
        </w:trPr>
        <w:tc>
          <w:tcPr>
            <w:tcW w:w="568" w:type="dxa"/>
            <w:gridSpan w:val="2"/>
            <w:tcBorders>
              <w:bottom w:val="single" w:sz="4" w:space="0" w:color="auto"/>
            </w:tcBorders>
          </w:tcPr>
          <w:p w14:paraId="723C5FF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7</w:t>
            </w:r>
          </w:p>
        </w:tc>
        <w:tc>
          <w:tcPr>
            <w:tcW w:w="5103" w:type="dxa"/>
            <w:tcBorders>
              <w:bottom w:val="single" w:sz="4" w:space="0" w:color="auto"/>
            </w:tcBorders>
          </w:tcPr>
          <w:p w14:paraId="1139F666" w14:textId="77777777" w:rsidR="00BE34E4" w:rsidRPr="00A71DCE" w:rsidRDefault="00BE34E4" w:rsidP="00950767">
            <w:pPr>
              <w:spacing w:after="0" w:line="240" w:lineRule="auto"/>
              <w:ind w:left="99"/>
              <w:rPr>
                <w:rFonts w:ascii="TimesNewRoman,Calibri" w:eastAsia="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Certificat de înregistrare în calitate de subiect impozabil cu accize,</w:t>
            </w:r>
          </w:p>
        </w:tc>
        <w:tc>
          <w:tcPr>
            <w:tcW w:w="4253" w:type="dxa"/>
            <w:gridSpan w:val="2"/>
            <w:tcBorders>
              <w:bottom w:val="single" w:sz="4" w:space="0" w:color="auto"/>
            </w:tcBorders>
          </w:tcPr>
          <w:p w14:paraId="77AE6A1D"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0CA70BC0" w14:textId="77777777" w:rsidTr="00BE34E4">
        <w:trPr>
          <w:gridBefore w:val="1"/>
          <w:wBefore w:w="447" w:type="dxa"/>
        </w:trPr>
        <w:tc>
          <w:tcPr>
            <w:tcW w:w="568" w:type="dxa"/>
            <w:gridSpan w:val="2"/>
            <w:tcBorders>
              <w:bottom w:val="single" w:sz="4" w:space="0" w:color="auto"/>
            </w:tcBorders>
          </w:tcPr>
          <w:p w14:paraId="533E131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lastRenderedPageBreak/>
              <w:t>8</w:t>
            </w:r>
          </w:p>
        </w:tc>
        <w:tc>
          <w:tcPr>
            <w:tcW w:w="5103" w:type="dxa"/>
            <w:tcBorders>
              <w:bottom w:val="single" w:sz="4" w:space="0" w:color="auto"/>
            </w:tcBorders>
          </w:tcPr>
          <w:p w14:paraId="0F6E2A40" w14:textId="77777777" w:rsidR="00BE34E4" w:rsidRPr="00A71DCE" w:rsidRDefault="00BE34E4" w:rsidP="00950767">
            <w:pPr>
              <w:spacing w:after="0" w:line="240" w:lineRule="auto"/>
              <w:ind w:left="99"/>
              <w:rPr>
                <w:rFonts w:ascii="TimesNewRoman,Calibri" w:eastAsia="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 xml:space="preserve">Certificat privind luarea la evidentă̆ a conturilor bancare </w:t>
            </w:r>
          </w:p>
        </w:tc>
        <w:tc>
          <w:tcPr>
            <w:tcW w:w="4253" w:type="dxa"/>
            <w:gridSpan w:val="2"/>
            <w:tcBorders>
              <w:bottom w:val="single" w:sz="4" w:space="0" w:color="auto"/>
            </w:tcBorders>
          </w:tcPr>
          <w:p w14:paraId="1057A023"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69A665D6" w14:textId="77777777" w:rsidTr="00BE34E4">
        <w:trPr>
          <w:gridBefore w:val="1"/>
          <w:wBefore w:w="447" w:type="dxa"/>
        </w:trPr>
        <w:tc>
          <w:tcPr>
            <w:tcW w:w="568" w:type="dxa"/>
            <w:gridSpan w:val="2"/>
            <w:tcBorders>
              <w:bottom w:val="single" w:sz="4" w:space="0" w:color="auto"/>
            </w:tcBorders>
          </w:tcPr>
          <w:p w14:paraId="7F7A7E9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9</w:t>
            </w:r>
          </w:p>
        </w:tc>
        <w:tc>
          <w:tcPr>
            <w:tcW w:w="5103" w:type="dxa"/>
            <w:tcBorders>
              <w:bottom w:val="single" w:sz="4" w:space="0" w:color="auto"/>
            </w:tcBorders>
          </w:tcPr>
          <w:p w14:paraId="19576FC1" w14:textId="77777777" w:rsidR="00BE34E4" w:rsidRPr="00A71DCE" w:rsidRDefault="00BE34E4" w:rsidP="00950767">
            <w:pPr>
              <w:spacing w:after="0" w:line="240" w:lineRule="auto"/>
              <w:ind w:left="99"/>
              <w:rPr>
                <w:rFonts w:ascii="TimesNewRoman,Calibri" w:eastAsia="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 xml:space="preserve">Autorizație de utilizator final </w:t>
            </w:r>
          </w:p>
        </w:tc>
        <w:tc>
          <w:tcPr>
            <w:tcW w:w="4253" w:type="dxa"/>
            <w:gridSpan w:val="2"/>
            <w:tcBorders>
              <w:bottom w:val="single" w:sz="4" w:space="0" w:color="auto"/>
            </w:tcBorders>
          </w:tcPr>
          <w:p w14:paraId="4A66ED32"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35B09D89" w14:textId="77777777" w:rsidTr="00BE34E4">
        <w:trPr>
          <w:gridBefore w:val="1"/>
          <w:wBefore w:w="447" w:type="dxa"/>
          <w:trHeight w:val="745"/>
        </w:trPr>
        <w:tc>
          <w:tcPr>
            <w:tcW w:w="9924" w:type="dxa"/>
            <w:gridSpan w:val="5"/>
            <w:tcBorders>
              <w:top w:val="nil"/>
            </w:tcBorders>
          </w:tcPr>
          <w:p w14:paraId="2F9DB84E"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50B461F3" w14:textId="77777777" w:rsidR="00BE34E4" w:rsidRPr="00A71DCE" w:rsidRDefault="00BE34E4" w:rsidP="00950767">
            <w:pPr>
              <w:spacing w:after="0" w:line="240" w:lineRule="auto"/>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Serviciul Vamal </w:t>
            </w:r>
          </w:p>
          <w:p w14:paraId="331E8A69"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0957EE2E" w14:textId="77777777" w:rsidTr="00BE34E4">
        <w:trPr>
          <w:gridBefore w:val="1"/>
          <w:wBefore w:w="447" w:type="dxa"/>
          <w:trHeight w:val="283"/>
        </w:trPr>
        <w:tc>
          <w:tcPr>
            <w:tcW w:w="568" w:type="dxa"/>
            <w:gridSpan w:val="2"/>
            <w:tcBorders>
              <w:bottom w:val="single" w:sz="4" w:space="0" w:color="auto"/>
            </w:tcBorders>
          </w:tcPr>
          <w:p w14:paraId="53985DD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10</w:t>
            </w:r>
          </w:p>
        </w:tc>
        <w:tc>
          <w:tcPr>
            <w:tcW w:w="5103" w:type="dxa"/>
            <w:tcBorders>
              <w:bottom w:val="single" w:sz="4" w:space="0" w:color="auto"/>
            </w:tcBorders>
          </w:tcPr>
          <w:p w14:paraId="17560A55" w14:textId="77777777" w:rsidR="00BE34E4" w:rsidRPr="00A71DCE" w:rsidRDefault="00BE34E4" w:rsidP="00950767">
            <w:pPr>
              <w:spacing w:after="0" w:line="240" w:lineRule="auto"/>
              <w:rPr>
                <w:rFonts w:ascii="TimesNewRoman,Calibri" w:eastAsia="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Autorizație pentru utilizarea procedurilor simplificate</w:t>
            </w:r>
          </w:p>
        </w:tc>
        <w:tc>
          <w:tcPr>
            <w:tcW w:w="4253" w:type="dxa"/>
            <w:gridSpan w:val="2"/>
            <w:tcBorders>
              <w:bottom w:val="single" w:sz="4" w:space="0" w:color="auto"/>
            </w:tcBorders>
          </w:tcPr>
          <w:p w14:paraId="5AD71BF2"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2FEE3B47" w14:textId="77777777" w:rsidTr="00BE34E4">
        <w:trPr>
          <w:gridBefore w:val="1"/>
          <w:wBefore w:w="447" w:type="dxa"/>
        </w:trPr>
        <w:tc>
          <w:tcPr>
            <w:tcW w:w="568" w:type="dxa"/>
            <w:gridSpan w:val="2"/>
            <w:tcBorders>
              <w:bottom w:val="single" w:sz="4" w:space="0" w:color="auto"/>
            </w:tcBorders>
          </w:tcPr>
          <w:p w14:paraId="0D59175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11</w:t>
            </w:r>
          </w:p>
        </w:tc>
        <w:tc>
          <w:tcPr>
            <w:tcW w:w="5103" w:type="dxa"/>
            <w:tcBorders>
              <w:bottom w:val="single" w:sz="4" w:space="0" w:color="auto"/>
            </w:tcBorders>
          </w:tcPr>
          <w:p w14:paraId="2DE0C955"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 xml:space="preserve">Autorizație pentru statutul de expeditor agreat </w:t>
            </w:r>
          </w:p>
        </w:tc>
        <w:tc>
          <w:tcPr>
            <w:tcW w:w="4253" w:type="dxa"/>
            <w:gridSpan w:val="2"/>
            <w:tcBorders>
              <w:bottom w:val="single" w:sz="4" w:space="0" w:color="auto"/>
            </w:tcBorders>
          </w:tcPr>
          <w:p w14:paraId="23989739"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7B179009" w14:textId="77777777" w:rsidTr="00BE34E4">
        <w:trPr>
          <w:gridBefore w:val="1"/>
          <w:wBefore w:w="447" w:type="dxa"/>
        </w:trPr>
        <w:tc>
          <w:tcPr>
            <w:tcW w:w="568" w:type="dxa"/>
            <w:gridSpan w:val="2"/>
            <w:tcBorders>
              <w:bottom w:val="single" w:sz="4" w:space="0" w:color="auto"/>
            </w:tcBorders>
          </w:tcPr>
          <w:p w14:paraId="6164D6E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12</w:t>
            </w:r>
          </w:p>
        </w:tc>
        <w:tc>
          <w:tcPr>
            <w:tcW w:w="5103" w:type="dxa"/>
            <w:tcBorders>
              <w:bottom w:val="single" w:sz="4" w:space="0" w:color="auto"/>
            </w:tcBorders>
          </w:tcPr>
          <w:p w14:paraId="74953A06"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 xml:space="preserve">Autorizație pentru statutul de destinatar agreat </w:t>
            </w:r>
          </w:p>
        </w:tc>
        <w:tc>
          <w:tcPr>
            <w:tcW w:w="4253" w:type="dxa"/>
            <w:gridSpan w:val="2"/>
            <w:tcBorders>
              <w:bottom w:val="single" w:sz="4" w:space="0" w:color="auto"/>
            </w:tcBorders>
          </w:tcPr>
          <w:p w14:paraId="1BDFFDC8"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1AA95C26" w14:textId="77777777" w:rsidTr="00BE34E4">
        <w:trPr>
          <w:gridBefore w:val="1"/>
          <w:wBefore w:w="447" w:type="dxa"/>
        </w:trPr>
        <w:tc>
          <w:tcPr>
            <w:tcW w:w="568" w:type="dxa"/>
            <w:gridSpan w:val="2"/>
            <w:tcBorders>
              <w:bottom w:val="single" w:sz="4" w:space="0" w:color="auto"/>
            </w:tcBorders>
          </w:tcPr>
          <w:p w14:paraId="51FD93D1"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sz w:val="20"/>
                <w:szCs w:val="20"/>
                <w:lang w:val="ro-RO"/>
              </w:rPr>
              <w:t>13</w:t>
            </w:r>
          </w:p>
        </w:tc>
        <w:tc>
          <w:tcPr>
            <w:tcW w:w="5103" w:type="dxa"/>
            <w:tcBorders>
              <w:bottom w:val="single" w:sz="4" w:space="0" w:color="auto"/>
            </w:tcBorders>
          </w:tcPr>
          <w:p w14:paraId="081C9E28" w14:textId="77777777" w:rsidR="00BE34E4" w:rsidRPr="00A71DCE" w:rsidRDefault="00BE34E4" w:rsidP="00950767">
            <w:pPr>
              <w:spacing w:after="0" w:line="240" w:lineRule="auto"/>
              <w:rPr>
                <w:rFonts w:ascii="TimesNewRoman,Calibri" w:eastAsia="MS Mincho" w:hAnsi="TimesNewRoman,Calibri" w:hint="eastAsia"/>
                <w:color w:val="000000" w:themeColor="text1"/>
                <w:sz w:val="20"/>
                <w:szCs w:val="20"/>
                <w:lang w:val="ro-RO"/>
              </w:rPr>
            </w:pPr>
            <w:r w:rsidRPr="00A71DCE">
              <w:rPr>
                <w:rFonts w:ascii="TimesNewRoman,Calibri" w:hAnsi="TimesNewRoman,Calibri"/>
                <w:color w:val="000000" w:themeColor="text1"/>
                <w:sz w:val="20"/>
                <w:szCs w:val="20"/>
                <w:lang w:val="ro-RO"/>
              </w:rPr>
              <w:t>Autorizație pentru admitere temporară</w:t>
            </w:r>
          </w:p>
        </w:tc>
        <w:tc>
          <w:tcPr>
            <w:tcW w:w="4253" w:type="dxa"/>
            <w:gridSpan w:val="2"/>
            <w:tcBorders>
              <w:bottom w:val="single" w:sz="4" w:space="0" w:color="auto"/>
            </w:tcBorders>
          </w:tcPr>
          <w:p w14:paraId="4CEC2738"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Este regim vamal. </w:t>
            </w:r>
            <w:r w:rsidRPr="00A71DCE">
              <w:rPr>
                <w:rFonts w:ascii="TimesNewRoman,Calibri" w:eastAsia="STHupo" w:hAnsi="TimesNewRoman,Calibri"/>
                <w:color w:val="000000" w:themeColor="text1"/>
                <w:sz w:val="20"/>
                <w:szCs w:val="20"/>
                <w:lang w:val="ro-RO"/>
              </w:rPr>
              <w:t>Nu este act permisiv.</w:t>
            </w:r>
          </w:p>
        </w:tc>
      </w:tr>
      <w:tr w:rsidR="00BE34E4" w:rsidRPr="00A71DCE" w14:paraId="320594BC" w14:textId="77777777" w:rsidTr="00BE34E4">
        <w:trPr>
          <w:gridBefore w:val="1"/>
          <w:wBefore w:w="447" w:type="dxa"/>
        </w:trPr>
        <w:tc>
          <w:tcPr>
            <w:tcW w:w="568" w:type="dxa"/>
            <w:gridSpan w:val="2"/>
            <w:tcBorders>
              <w:bottom w:val="single" w:sz="4" w:space="0" w:color="auto"/>
            </w:tcBorders>
          </w:tcPr>
          <w:p w14:paraId="6E40D83F"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sz w:val="20"/>
                <w:szCs w:val="20"/>
                <w:lang w:val="ro-RO"/>
              </w:rPr>
              <w:t>14</w:t>
            </w:r>
          </w:p>
        </w:tc>
        <w:tc>
          <w:tcPr>
            <w:tcW w:w="5103" w:type="dxa"/>
            <w:tcBorders>
              <w:bottom w:val="single" w:sz="4" w:space="0" w:color="auto"/>
            </w:tcBorders>
          </w:tcPr>
          <w:p w14:paraId="48B4DCCD" w14:textId="77777777" w:rsidR="00BE34E4" w:rsidRPr="00A71DCE" w:rsidRDefault="00BE34E4" w:rsidP="00950767">
            <w:pPr>
              <w:spacing w:after="0" w:line="240" w:lineRule="auto"/>
              <w:rPr>
                <w:rFonts w:ascii="TimesNewRoman,Calibri" w:eastAsia="MS Mincho" w:hAnsi="TimesNewRoman,Calibri" w:hint="eastAsia"/>
                <w:color w:val="000000" w:themeColor="text1"/>
                <w:sz w:val="20"/>
                <w:szCs w:val="20"/>
                <w:lang w:val="ro-RO"/>
              </w:rPr>
            </w:pPr>
            <w:r w:rsidRPr="00A71DCE">
              <w:rPr>
                <w:rFonts w:ascii="TimesNewRoman,Calibri" w:hAnsi="TimesNewRoman,Calibri"/>
                <w:color w:val="000000" w:themeColor="text1"/>
                <w:sz w:val="20"/>
                <w:szCs w:val="20"/>
                <w:lang w:val="ro-RO"/>
              </w:rPr>
              <w:t>Autorizație pentru perfecționare activă a mărfurilor introduse pe teritoriul Republicii Moldova</w:t>
            </w:r>
          </w:p>
        </w:tc>
        <w:tc>
          <w:tcPr>
            <w:tcW w:w="4253" w:type="dxa"/>
            <w:gridSpan w:val="2"/>
            <w:tcBorders>
              <w:bottom w:val="single" w:sz="4" w:space="0" w:color="auto"/>
            </w:tcBorders>
          </w:tcPr>
          <w:p w14:paraId="5D877E4F"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Este regim vamal. </w:t>
            </w:r>
            <w:r w:rsidRPr="00A71DCE">
              <w:rPr>
                <w:rFonts w:ascii="TimesNewRoman,Calibri" w:eastAsia="STHupo" w:hAnsi="TimesNewRoman,Calibri"/>
                <w:color w:val="000000" w:themeColor="text1"/>
                <w:sz w:val="20"/>
                <w:szCs w:val="20"/>
                <w:lang w:val="ro-RO"/>
              </w:rPr>
              <w:t>Nu este act permisiv.</w:t>
            </w:r>
          </w:p>
        </w:tc>
      </w:tr>
      <w:tr w:rsidR="00BE34E4" w:rsidRPr="00A71DCE" w14:paraId="1EEEA512" w14:textId="77777777" w:rsidTr="00BE34E4">
        <w:trPr>
          <w:gridBefore w:val="1"/>
          <w:wBefore w:w="447" w:type="dxa"/>
        </w:trPr>
        <w:tc>
          <w:tcPr>
            <w:tcW w:w="568" w:type="dxa"/>
            <w:gridSpan w:val="2"/>
            <w:tcBorders>
              <w:bottom w:val="single" w:sz="4" w:space="0" w:color="auto"/>
            </w:tcBorders>
          </w:tcPr>
          <w:p w14:paraId="1B27C9B0"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sz w:val="20"/>
                <w:szCs w:val="20"/>
                <w:lang w:val="ro-RO"/>
              </w:rPr>
              <w:t>15</w:t>
            </w:r>
          </w:p>
        </w:tc>
        <w:tc>
          <w:tcPr>
            <w:tcW w:w="5103" w:type="dxa"/>
            <w:tcBorders>
              <w:bottom w:val="single" w:sz="4" w:space="0" w:color="auto"/>
            </w:tcBorders>
          </w:tcPr>
          <w:p w14:paraId="60713329"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Autorizație pentru perfecționare pasivă</w:t>
            </w:r>
            <w:r w:rsidRPr="00A71DCE">
              <w:rPr>
                <w:rFonts w:ascii="MS Mincho" w:eastAsia="MS Mincho" w:hAnsi="MS Mincho" w:cs="MS Mincho"/>
                <w:color w:val="000000" w:themeColor="text1"/>
                <w:sz w:val="20"/>
                <w:szCs w:val="20"/>
                <w:lang w:val="ro-RO"/>
              </w:rPr>
              <w:t> </w:t>
            </w:r>
            <w:r w:rsidRPr="00A71DCE">
              <w:rPr>
                <w:rFonts w:ascii="TimesNewRoman,Calibri" w:hAnsi="TimesNewRoman,Calibri"/>
                <w:color w:val="000000" w:themeColor="text1"/>
                <w:sz w:val="20"/>
                <w:szCs w:val="20"/>
                <w:lang w:val="ro-RO"/>
              </w:rPr>
              <w:t xml:space="preserve">a mărfurilor introduse pe teritoriul Republicii Moldova </w:t>
            </w:r>
          </w:p>
        </w:tc>
        <w:tc>
          <w:tcPr>
            <w:tcW w:w="4253" w:type="dxa"/>
            <w:gridSpan w:val="2"/>
            <w:tcBorders>
              <w:bottom w:val="single" w:sz="4" w:space="0" w:color="auto"/>
            </w:tcBorders>
          </w:tcPr>
          <w:p w14:paraId="71C49E02"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Este regim vamal. </w:t>
            </w:r>
            <w:r w:rsidRPr="00A71DCE">
              <w:rPr>
                <w:rFonts w:ascii="TimesNewRoman,Calibri" w:eastAsia="STHupo" w:hAnsi="TimesNewRoman,Calibri"/>
                <w:color w:val="000000" w:themeColor="text1"/>
                <w:sz w:val="20"/>
                <w:szCs w:val="20"/>
                <w:lang w:val="ro-RO"/>
              </w:rPr>
              <w:t>Nu este act permisiv.</w:t>
            </w:r>
          </w:p>
        </w:tc>
      </w:tr>
      <w:tr w:rsidR="00BE34E4" w:rsidRPr="00A71DCE" w14:paraId="4C4F2225" w14:textId="77777777" w:rsidTr="00BE34E4">
        <w:trPr>
          <w:gridBefore w:val="1"/>
          <w:wBefore w:w="447" w:type="dxa"/>
        </w:trPr>
        <w:tc>
          <w:tcPr>
            <w:tcW w:w="568" w:type="dxa"/>
            <w:gridSpan w:val="2"/>
            <w:tcBorders>
              <w:bottom w:val="single" w:sz="4" w:space="0" w:color="auto"/>
            </w:tcBorders>
          </w:tcPr>
          <w:p w14:paraId="443F5E35"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sz w:val="20"/>
                <w:szCs w:val="20"/>
                <w:lang w:val="ro-RO"/>
              </w:rPr>
              <w:t>16</w:t>
            </w:r>
          </w:p>
        </w:tc>
        <w:tc>
          <w:tcPr>
            <w:tcW w:w="5103" w:type="dxa"/>
            <w:tcBorders>
              <w:bottom w:val="single" w:sz="4" w:space="0" w:color="auto"/>
            </w:tcBorders>
          </w:tcPr>
          <w:p w14:paraId="4E0DF9B6"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Autorizație pentru transformare sub control vamal</w:t>
            </w:r>
            <w:r w:rsidRPr="00A71DCE">
              <w:rPr>
                <w:rFonts w:ascii="MS Mincho" w:eastAsia="MS Mincho" w:hAnsi="MS Mincho" w:cs="MS Mincho"/>
                <w:color w:val="000000" w:themeColor="text1"/>
                <w:sz w:val="20"/>
                <w:szCs w:val="20"/>
                <w:lang w:val="ro-RO"/>
              </w:rPr>
              <w:t> </w:t>
            </w:r>
          </w:p>
        </w:tc>
        <w:tc>
          <w:tcPr>
            <w:tcW w:w="4253" w:type="dxa"/>
            <w:gridSpan w:val="2"/>
            <w:tcBorders>
              <w:bottom w:val="single" w:sz="4" w:space="0" w:color="auto"/>
            </w:tcBorders>
          </w:tcPr>
          <w:p w14:paraId="09318886"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Este regim vamal. </w:t>
            </w:r>
            <w:r w:rsidRPr="00A71DCE">
              <w:rPr>
                <w:rFonts w:ascii="TimesNewRoman,Calibri" w:eastAsia="STHupo" w:hAnsi="TimesNewRoman,Calibri"/>
                <w:color w:val="000000" w:themeColor="text1"/>
                <w:sz w:val="20"/>
                <w:szCs w:val="20"/>
                <w:lang w:val="ro-RO"/>
              </w:rPr>
              <w:t>Nu este act permisiv.</w:t>
            </w:r>
          </w:p>
        </w:tc>
      </w:tr>
      <w:tr w:rsidR="00BE34E4" w:rsidRPr="00A71DCE" w14:paraId="4ADD655A" w14:textId="77777777" w:rsidTr="00BE34E4">
        <w:trPr>
          <w:gridBefore w:val="1"/>
          <w:wBefore w:w="447" w:type="dxa"/>
        </w:trPr>
        <w:tc>
          <w:tcPr>
            <w:tcW w:w="568" w:type="dxa"/>
            <w:gridSpan w:val="2"/>
            <w:tcBorders>
              <w:bottom w:val="single" w:sz="4" w:space="0" w:color="auto"/>
            </w:tcBorders>
          </w:tcPr>
          <w:p w14:paraId="12DDB864"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sz w:val="20"/>
                <w:szCs w:val="20"/>
                <w:lang w:val="ro-RO"/>
              </w:rPr>
              <w:t>17</w:t>
            </w:r>
          </w:p>
        </w:tc>
        <w:tc>
          <w:tcPr>
            <w:tcW w:w="5103" w:type="dxa"/>
            <w:tcBorders>
              <w:bottom w:val="single" w:sz="4" w:space="0" w:color="auto"/>
            </w:tcBorders>
          </w:tcPr>
          <w:p w14:paraId="5EF78AB9"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Coordonarea eliberării autorizației de activitate a magazinului „duty-free” şi „duty-free-diplomatic” </w:t>
            </w:r>
          </w:p>
        </w:tc>
        <w:tc>
          <w:tcPr>
            <w:tcW w:w="4253" w:type="dxa"/>
            <w:gridSpan w:val="2"/>
            <w:tcBorders>
              <w:bottom w:val="single" w:sz="4" w:space="0" w:color="auto"/>
            </w:tcBorders>
          </w:tcPr>
          <w:p w14:paraId="5991D676"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Se include ca procedura pentru obținerea  licenței. Schimb de informație între autorități.</w:t>
            </w:r>
          </w:p>
        </w:tc>
      </w:tr>
      <w:tr w:rsidR="00BE34E4" w:rsidRPr="00A71DCE" w14:paraId="0685F177" w14:textId="77777777" w:rsidTr="00BE34E4">
        <w:trPr>
          <w:gridBefore w:val="1"/>
          <w:wBefore w:w="447" w:type="dxa"/>
          <w:trHeight w:val="745"/>
        </w:trPr>
        <w:tc>
          <w:tcPr>
            <w:tcW w:w="9924" w:type="dxa"/>
            <w:gridSpan w:val="5"/>
            <w:tcBorders>
              <w:top w:val="nil"/>
            </w:tcBorders>
          </w:tcPr>
          <w:p w14:paraId="2A860A88"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734EDF44" w14:textId="77777777" w:rsidR="00BE34E4" w:rsidRPr="00A71DCE" w:rsidRDefault="00BE34E4" w:rsidP="00950767">
            <w:pPr>
              <w:spacing w:after="0" w:line="240" w:lineRule="auto"/>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AGEPI</w:t>
            </w:r>
          </w:p>
          <w:p w14:paraId="33D82811"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29D5EEF0" w14:textId="77777777" w:rsidTr="00BE34E4">
        <w:trPr>
          <w:gridBefore w:val="1"/>
          <w:wBefore w:w="447" w:type="dxa"/>
          <w:trHeight w:val="283"/>
        </w:trPr>
        <w:tc>
          <w:tcPr>
            <w:tcW w:w="568" w:type="dxa"/>
            <w:gridSpan w:val="2"/>
            <w:tcBorders>
              <w:bottom w:val="single" w:sz="4" w:space="0" w:color="auto"/>
            </w:tcBorders>
          </w:tcPr>
          <w:p w14:paraId="5B8D1B2D"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Times,Times New Roman,STHupo" w:hAnsi="TimesNewRoman,Calibri"/>
                <w:color w:val="000000" w:themeColor="text1"/>
                <w:sz w:val="20"/>
                <w:szCs w:val="20"/>
                <w:lang w:val="ro-RO"/>
              </w:rPr>
              <w:t>18</w:t>
            </w:r>
          </w:p>
        </w:tc>
        <w:tc>
          <w:tcPr>
            <w:tcW w:w="5103" w:type="dxa"/>
            <w:tcBorders>
              <w:bottom w:val="single" w:sz="4" w:space="0" w:color="auto"/>
            </w:tcBorders>
          </w:tcPr>
          <w:p w14:paraId="4F5868FC" w14:textId="77777777" w:rsidR="00BE34E4" w:rsidRPr="00A71DCE" w:rsidRDefault="00BE34E4" w:rsidP="00950767">
            <w:pPr>
              <w:spacing w:after="0" w:line="240" w:lineRule="auto"/>
              <w:rPr>
                <w:rFonts w:ascii="TimesNewRoman,Calibri" w:eastAsia="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Certificat de înregistrare în Registrul de stat al titularilor marcajelor de control</w:t>
            </w:r>
          </w:p>
        </w:tc>
        <w:tc>
          <w:tcPr>
            <w:tcW w:w="4253" w:type="dxa"/>
            <w:gridSpan w:val="2"/>
            <w:tcBorders>
              <w:bottom w:val="single" w:sz="4" w:space="0" w:color="auto"/>
            </w:tcBorders>
          </w:tcPr>
          <w:p w14:paraId="0DC06B02"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252E1FA4" w14:textId="77777777" w:rsidTr="00BE34E4">
        <w:trPr>
          <w:gridBefore w:val="1"/>
          <w:wBefore w:w="447" w:type="dxa"/>
          <w:trHeight w:val="745"/>
        </w:trPr>
        <w:tc>
          <w:tcPr>
            <w:tcW w:w="9924" w:type="dxa"/>
            <w:gridSpan w:val="5"/>
            <w:tcBorders>
              <w:top w:val="nil"/>
            </w:tcBorders>
          </w:tcPr>
          <w:p w14:paraId="0F3C4468"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16190DBE" w14:textId="77777777" w:rsidR="00BE34E4" w:rsidRPr="00A71DCE" w:rsidRDefault="00BE34E4" w:rsidP="00950767">
            <w:pPr>
              <w:spacing w:after="0" w:line="240" w:lineRule="auto"/>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Consiliul Concurentei,</w:t>
            </w:r>
          </w:p>
          <w:p w14:paraId="5A310232"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132B658C" w14:textId="77777777" w:rsidTr="00BE34E4">
        <w:trPr>
          <w:gridBefore w:val="1"/>
          <w:wBefore w:w="447" w:type="dxa"/>
          <w:trHeight w:val="283"/>
        </w:trPr>
        <w:tc>
          <w:tcPr>
            <w:tcW w:w="568" w:type="dxa"/>
            <w:gridSpan w:val="2"/>
            <w:tcBorders>
              <w:bottom w:val="single" w:sz="4" w:space="0" w:color="auto"/>
            </w:tcBorders>
          </w:tcPr>
          <w:p w14:paraId="7580AA7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Times,Times New Roman,STHupo" w:hAnsi="TimesNewRoman,Calibri"/>
                <w:color w:val="000000" w:themeColor="text1"/>
                <w:sz w:val="20"/>
                <w:szCs w:val="20"/>
                <w:lang w:val="ro-RO"/>
              </w:rPr>
              <w:t>19</w:t>
            </w:r>
          </w:p>
        </w:tc>
        <w:tc>
          <w:tcPr>
            <w:tcW w:w="5103" w:type="dxa"/>
            <w:tcBorders>
              <w:bottom w:val="single" w:sz="4" w:space="0" w:color="auto"/>
            </w:tcBorders>
          </w:tcPr>
          <w:p w14:paraId="6419B4C2" w14:textId="77777777" w:rsidR="00BE34E4" w:rsidRPr="00A71DCE" w:rsidRDefault="00BE34E4" w:rsidP="00950767">
            <w:pPr>
              <w:spacing w:after="0" w:line="240" w:lineRule="auto"/>
              <w:rPr>
                <w:rFonts w:ascii="TimesNewRoman,Calibri" w:eastAsia="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Decizie privind compatibilitatea operaţiunii de concentrare economică cu mediul concurenţial</w:t>
            </w:r>
          </w:p>
        </w:tc>
        <w:tc>
          <w:tcPr>
            <w:tcW w:w="4253" w:type="dxa"/>
            <w:gridSpan w:val="2"/>
            <w:tcBorders>
              <w:bottom w:val="single" w:sz="4" w:space="0" w:color="auto"/>
            </w:tcBorders>
          </w:tcPr>
          <w:p w14:paraId="49386299"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2B8BBDDE" w14:textId="77777777" w:rsidTr="00BE34E4">
        <w:trPr>
          <w:gridBefore w:val="1"/>
          <w:wBefore w:w="447" w:type="dxa"/>
          <w:trHeight w:val="786"/>
        </w:trPr>
        <w:tc>
          <w:tcPr>
            <w:tcW w:w="9924" w:type="dxa"/>
            <w:gridSpan w:val="5"/>
            <w:tcBorders>
              <w:top w:val="nil"/>
            </w:tcBorders>
          </w:tcPr>
          <w:p w14:paraId="02E356CC"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668586A8"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Agentia Turismului</w:t>
            </w:r>
            <w:r w:rsidRPr="00A71DCE">
              <w:rPr>
                <w:rFonts w:ascii="TimesNewRoman,Calibri" w:eastAsia="Times,Times New Roman,STHupo" w:hAnsi="TimesNewRoman,Calibri"/>
                <w:color w:val="000000" w:themeColor="text1"/>
                <w:sz w:val="20"/>
                <w:szCs w:val="20"/>
                <w:lang w:val="ro-RO"/>
              </w:rPr>
              <w:t xml:space="preserve"> </w:t>
            </w:r>
          </w:p>
        </w:tc>
      </w:tr>
      <w:tr w:rsidR="00BE34E4" w:rsidRPr="00A71DCE" w14:paraId="6671D448" w14:textId="77777777" w:rsidTr="00BE34E4">
        <w:trPr>
          <w:gridBefore w:val="1"/>
          <w:wBefore w:w="447" w:type="dxa"/>
          <w:trHeight w:val="283"/>
        </w:trPr>
        <w:tc>
          <w:tcPr>
            <w:tcW w:w="568" w:type="dxa"/>
            <w:gridSpan w:val="2"/>
            <w:tcBorders>
              <w:bottom w:val="single" w:sz="4" w:space="0" w:color="auto"/>
            </w:tcBorders>
          </w:tcPr>
          <w:p w14:paraId="2AFFA82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20</w:t>
            </w:r>
          </w:p>
        </w:tc>
        <w:tc>
          <w:tcPr>
            <w:tcW w:w="5103" w:type="dxa"/>
            <w:tcBorders>
              <w:bottom w:val="single" w:sz="4" w:space="0" w:color="auto"/>
            </w:tcBorders>
          </w:tcPr>
          <w:p w14:paraId="2CE34E24" w14:textId="77777777" w:rsidR="00BE34E4" w:rsidRPr="00A71DCE" w:rsidRDefault="00BE34E4" w:rsidP="00950767">
            <w:pPr>
              <w:spacing w:after="0" w:line="240" w:lineRule="auto"/>
              <w:rPr>
                <w:rFonts w:ascii="TimesNewRoman,Calibri" w:eastAsia="Calibri" w:hAnsi="TimesNewRoman,Calibri"/>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 xml:space="preserve">Aviz de urbanism privind zonele </w:t>
            </w:r>
            <w:r w:rsidRPr="00A71DCE">
              <w:rPr>
                <w:rFonts w:ascii="TimesNewRoman,Calibri" w:eastAsia="TimesNewRoman,Calibri" w:hAnsi="TimesNewRoman,Calibri"/>
                <w:color w:val="000000" w:themeColor="text1"/>
                <w:sz w:val="20"/>
                <w:szCs w:val="20"/>
                <w:lang w:val="ro-RO"/>
              </w:rPr>
              <w:t>ş</w:t>
            </w:r>
            <w:r w:rsidRPr="00A71DCE">
              <w:rPr>
                <w:rFonts w:ascii="TimesNewRoman,Calibri" w:eastAsia="TimesNewRoman,STHupo" w:hAnsi="TimesNewRoman,Calibri"/>
                <w:color w:val="000000" w:themeColor="text1"/>
                <w:sz w:val="20"/>
                <w:szCs w:val="20"/>
                <w:lang w:val="ro-RO"/>
              </w:rPr>
              <w:t>i sta</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 xml:space="preserve">iunile turistice, precum </w:t>
            </w:r>
            <w:r w:rsidRPr="00A71DCE">
              <w:rPr>
                <w:rFonts w:ascii="TimesNewRoman,Calibri" w:eastAsia="TimesNewRoman,Calibri" w:hAnsi="TimesNewRoman,Calibri"/>
                <w:color w:val="000000" w:themeColor="text1"/>
                <w:sz w:val="20"/>
                <w:szCs w:val="20"/>
                <w:lang w:val="ro-RO"/>
              </w:rPr>
              <w:t>ş</w:t>
            </w:r>
            <w:r w:rsidRPr="00A71DCE">
              <w:rPr>
                <w:rFonts w:ascii="TimesNewRoman,Calibri" w:eastAsia="TimesNewRoman,STHupo" w:hAnsi="TimesNewRoman,Calibri"/>
                <w:color w:val="000000" w:themeColor="text1"/>
                <w:sz w:val="20"/>
                <w:szCs w:val="20"/>
                <w:lang w:val="ro-RO"/>
              </w:rPr>
              <w:t>i documenta</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ia referitoare la construc</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iile din domeniul turismului</w:t>
            </w:r>
          </w:p>
        </w:tc>
        <w:tc>
          <w:tcPr>
            <w:tcW w:w="4253" w:type="dxa"/>
            <w:gridSpan w:val="2"/>
            <w:tcBorders>
              <w:bottom w:val="single" w:sz="4" w:space="0" w:color="auto"/>
            </w:tcBorders>
          </w:tcPr>
          <w:p w14:paraId="273990B9"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exclude din legislație.</w:t>
            </w:r>
          </w:p>
        </w:tc>
      </w:tr>
      <w:tr w:rsidR="00BE34E4" w:rsidRPr="00A71DCE" w14:paraId="0362C3CE" w14:textId="77777777" w:rsidTr="00BE34E4">
        <w:trPr>
          <w:gridBefore w:val="1"/>
          <w:wBefore w:w="447" w:type="dxa"/>
          <w:trHeight w:val="283"/>
        </w:trPr>
        <w:tc>
          <w:tcPr>
            <w:tcW w:w="568" w:type="dxa"/>
            <w:gridSpan w:val="2"/>
            <w:tcBorders>
              <w:bottom w:val="single" w:sz="4" w:space="0" w:color="auto"/>
            </w:tcBorders>
          </w:tcPr>
          <w:p w14:paraId="37E9CE82"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21</w:t>
            </w:r>
          </w:p>
        </w:tc>
        <w:tc>
          <w:tcPr>
            <w:tcW w:w="5103" w:type="dxa"/>
            <w:tcBorders>
              <w:bottom w:val="single" w:sz="4" w:space="0" w:color="auto"/>
            </w:tcBorders>
          </w:tcPr>
          <w:p w14:paraId="1FA430D6"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Certificat de clasificare a structurii de primire turistic</w:t>
            </w:r>
            <w:r w:rsidRPr="00A71DCE">
              <w:rPr>
                <w:rFonts w:ascii="TimesNewRoman,Calibri" w:eastAsia="Calibri" w:hAnsi="TimesNewRoman,Calibri"/>
                <w:color w:val="000000" w:themeColor="text1"/>
                <w:sz w:val="20"/>
                <w:szCs w:val="20"/>
                <w:lang w:val="ro-RO"/>
              </w:rPr>
              <w:t>ă</w:t>
            </w:r>
          </w:p>
        </w:tc>
        <w:tc>
          <w:tcPr>
            <w:tcW w:w="4253" w:type="dxa"/>
            <w:gridSpan w:val="2"/>
            <w:tcBorders>
              <w:bottom w:val="single" w:sz="4" w:space="0" w:color="auto"/>
            </w:tcBorders>
          </w:tcPr>
          <w:p w14:paraId="78F252E3"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Se va elibera doar la solicitarea structurilor de primire turistică cu mai mult de10 numere de cazare.  </w:t>
            </w:r>
          </w:p>
        </w:tc>
      </w:tr>
      <w:tr w:rsidR="00BE34E4" w:rsidRPr="00A71DCE" w14:paraId="5AB77A8C" w14:textId="77777777" w:rsidTr="00BE34E4">
        <w:trPr>
          <w:gridBefore w:val="1"/>
          <w:wBefore w:w="447" w:type="dxa"/>
        </w:trPr>
        <w:tc>
          <w:tcPr>
            <w:tcW w:w="9924" w:type="dxa"/>
            <w:gridSpan w:val="5"/>
            <w:tcBorders>
              <w:top w:val="nil"/>
            </w:tcBorders>
          </w:tcPr>
          <w:p w14:paraId="7EFE7AB1"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03B5D5BC"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Inspectoratul Principal  de  Stat pentru Supraveghere Tehnic</w:t>
            </w:r>
            <w:r w:rsidRPr="00A71DCE">
              <w:rPr>
                <w:rFonts w:ascii="TimesNewRoman,Calibri" w:eastAsia="Times,Times New Roman,Calibri" w:hAnsi="TimesNewRoman,Calibri"/>
                <w:b/>
                <w:bCs/>
                <w:color w:val="000000" w:themeColor="text1"/>
                <w:sz w:val="20"/>
                <w:szCs w:val="20"/>
                <w:lang w:val="ro-RO"/>
              </w:rPr>
              <w:t>ă</w:t>
            </w:r>
            <w:r w:rsidRPr="00A71DCE">
              <w:rPr>
                <w:rFonts w:ascii="TimesNewRoman,Calibri" w:eastAsia="Times,Times New Roman,STHupo" w:hAnsi="TimesNewRoman,Calibri"/>
                <w:b/>
                <w:bCs/>
                <w:color w:val="000000" w:themeColor="text1"/>
                <w:sz w:val="20"/>
                <w:szCs w:val="20"/>
                <w:lang w:val="ro-RO"/>
              </w:rPr>
              <w:t xml:space="preserve"> </w:t>
            </w:r>
          </w:p>
          <w:p w14:paraId="71D54378"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a Obiectelor Industriale Periculoase</w:t>
            </w:r>
          </w:p>
          <w:p w14:paraId="1D8A38F3"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5951EFE1" w14:textId="77777777" w:rsidTr="00BE34E4">
        <w:trPr>
          <w:gridBefore w:val="1"/>
          <w:wBefore w:w="447" w:type="dxa"/>
        </w:trPr>
        <w:tc>
          <w:tcPr>
            <w:tcW w:w="568" w:type="dxa"/>
            <w:gridSpan w:val="2"/>
            <w:tcBorders>
              <w:bottom w:val="single" w:sz="4" w:space="0" w:color="auto"/>
            </w:tcBorders>
          </w:tcPr>
          <w:p w14:paraId="4BE53682"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Times,Times New Roman,STHupo" w:hAnsi="TimesNewRoman,Calibri"/>
                <w:color w:val="000000" w:themeColor="text1"/>
                <w:sz w:val="20"/>
                <w:szCs w:val="20"/>
                <w:lang w:val="ro-RO"/>
              </w:rPr>
              <w:t>22</w:t>
            </w:r>
          </w:p>
        </w:tc>
        <w:tc>
          <w:tcPr>
            <w:tcW w:w="5103" w:type="dxa"/>
            <w:tcBorders>
              <w:bottom w:val="single" w:sz="4" w:space="0" w:color="auto"/>
            </w:tcBorders>
          </w:tcPr>
          <w:p w14:paraId="3368F76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Permisiune pentru exploatarea spa</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iilor (depozitelor) de p</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strare a materialelor explozive</w:t>
            </w:r>
          </w:p>
        </w:tc>
        <w:tc>
          <w:tcPr>
            <w:tcW w:w="4253" w:type="dxa"/>
            <w:gridSpan w:val="2"/>
            <w:tcBorders>
              <w:bottom w:val="single" w:sz="4" w:space="0" w:color="auto"/>
            </w:tcBorders>
          </w:tcPr>
          <w:p w14:paraId="5CE85D5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Comasat cu permisiunea pentru obținerea materiale explozive.</w:t>
            </w:r>
          </w:p>
        </w:tc>
      </w:tr>
      <w:tr w:rsidR="00BE34E4" w:rsidRPr="00A71DCE" w14:paraId="2D191DDE" w14:textId="77777777" w:rsidTr="00BE34E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0" w:type="dxa"/>
          <w:jc w:val="center"/>
        </w:trPr>
        <w:tc>
          <w:tcPr>
            <w:tcW w:w="98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76C6EB2" w14:textId="77777777" w:rsidR="00BE34E4" w:rsidRPr="00A71DCE" w:rsidRDefault="00BE34E4" w:rsidP="00950767">
            <w:pPr>
              <w:pStyle w:val="cb"/>
              <w:rPr>
                <w:rFonts w:ascii="TimesNewRoman,Calibri" w:eastAsiaTheme="minorEastAsia"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w:t>
            </w:r>
          </w:p>
          <w:p w14:paraId="55DF61FA" w14:textId="77777777" w:rsidR="00BE34E4" w:rsidRPr="00A71DCE" w:rsidRDefault="00BE34E4" w:rsidP="00950767">
            <w:pPr>
              <w:pStyle w:val="cb"/>
              <w:jc w:val="left"/>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Centrele specializate de instruire in domeniul securității industriale</w:t>
            </w:r>
          </w:p>
          <w:p w14:paraId="75BEA050" w14:textId="77777777" w:rsidR="00BE34E4" w:rsidRPr="00A71DCE" w:rsidRDefault="00BE34E4" w:rsidP="00950767">
            <w:pPr>
              <w:pStyle w:val="cb"/>
              <w:rPr>
                <w:rFonts w:ascii="TimesNewRoman,Calibri" w:hAnsi="TimesNewRoman,Calibri"/>
                <w:color w:val="000000" w:themeColor="text1"/>
                <w:sz w:val="20"/>
                <w:szCs w:val="20"/>
                <w:lang w:val="ro-RO"/>
              </w:rPr>
            </w:pPr>
          </w:p>
        </w:tc>
      </w:tr>
      <w:tr w:rsidR="00BE34E4" w:rsidRPr="00A71DCE" w14:paraId="6F6E9A5E" w14:textId="77777777" w:rsidTr="00BE34E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20" w:type="dxa"/>
          <w:jc w:val="center"/>
        </w:trPr>
        <w:tc>
          <w:tcPr>
            <w:tcW w:w="56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79B8A6B" w14:textId="77777777" w:rsidR="00BE34E4" w:rsidRPr="00A71DCE" w:rsidRDefault="00BE34E4" w:rsidP="00950767">
            <w:pPr>
              <w:pStyle w:val="cn"/>
              <w:jc w:val="left"/>
              <w:rPr>
                <w:rFonts w:ascii="TimesNewRoman,Calibri" w:hAnsi="TimesNewRoman,Calibri"/>
                <w:color w:val="000000" w:themeColor="text1"/>
                <w:sz w:val="20"/>
                <w:szCs w:val="20"/>
                <w:lang w:val="ro-RO"/>
              </w:rPr>
            </w:pPr>
            <w:r>
              <w:rPr>
                <w:rFonts w:ascii="TimesNewRoman,Calibri" w:hAnsi="TimesNewRoman,Calibri"/>
                <w:color w:val="000000" w:themeColor="text1"/>
                <w:sz w:val="20"/>
                <w:szCs w:val="20"/>
                <w:lang w:val="ro-RO"/>
              </w:rPr>
              <w:t>23</w:t>
            </w:r>
          </w:p>
        </w:tc>
        <w:tc>
          <w:tcPr>
            <w:tcW w:w="555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519EA42"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Permis de exercitare pentru desfăşurarea activităţilor şi/sau lucrărilor în domeniul securităţii industriale</w:t>
            </w:r>
          </w:p>
        </w:tc>
        <w:tc>
          <w:tcPr>
            <w:tcW w:w="3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3CD971"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Se dublează cu avizul de expertiză acordat de organisme acreditate.</w:t>
            </w:r>
          </w:p>
        </w:tc>
      </w:tr>
      <w:tr w:rsidR="00BE34E4" w:rsidRPr="00A71DCE" w14:paraId="6068DCE2" w14:textId="77777777" w:rsidTr="00BE34E4">
        <w:trPr>
          <w:gridBefore w:val="1"/>
          <w:wBefore w:w="447" w:type="dxa"/>
          <w:trHeight w:val="725"/>
        </w:trPr>
        <w:tc>
          <w:tcPr>
            <w:tcW w:w="9924" w:type="dxa"/>
            <w:gridSpan w:val="5"/>
          </w:tcPr>
          <w:p w14:paraId="0124EB95"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006E681B"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Institutul Na</w:t>
            </w:r>
            <w:r w:rsidRPr="00A71DCE">
              <w:rPr>
                <w:rFonts w:ascii="TimesNewRoman,Calibri" w:eastAsia="Times,Times New Roman,Calibri" w:hAnsi="TimesNewRoman,Calibri"/>
                <w:b/>
                <w:bCs/>
                <w:color w:val="000000" w:themeColor="text1"/>
                <w:sz w:val="20"/>
                <w:szCs w:val="20"/>
                <w:lang w:val="ro-RO"/>
              </w:rPr>
              <w:t>ţ</w:t>
            </w:r>
            <w:r w:rsidRPr="00A71DCE">
              <w:rPr>
                <w:rFonts w:ascii="TimesNewRoman,Calibri" w:eastAsia="Times,Times New Roman,STHupo" w:hAnsi="TimesNewRoman,Calibri"/>
                <w:b/>
                <w:bCs/>
                <w:color w:val="000000" w:themeColor="text1"/>
                <w:sz w:val="20"/>
                <w:szCs w:val="20"/>
                <w:lang w:val="ro-RO"/>
              </w:rPr>
              <w:t>ional de Metrologie</w:t>
            </w:r>
          </w:p>
          <w:p w14:paraId="269C9766"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162F2A50" w14:textId="77777777" w:rsidTr="00BE34E4">
        <w:trPr>
          <w:gridBefore w:val="1"/>
          <w:wBefore w:w="447" w:type="dxa"/>
          <w:trHeight w:val="500"/>
        </w:trPr>
        <w:tc>
          <w:tcPr>
            <w:tcW w:w="568" w:type="dxa"/>
            <w:gridSpan w:val="2"/>
          </w:tcPr>
          <w:p w14:paraId="31EEBDD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Times,Times New Roman,STHupo" w:hAnsi="TimesNewRoman,Calibri"/>
                <w:color w:val="000000" w:themeColor="text1"/>
                <w:sz w:val="20"/>
                <w:szCs w:val="20"/>
                <w:lang w:val="ro-RO"/>
              </w:rPr>
              <w:lastRenderedPageBreak/>
              <w:t>24</w:t>
            </w:r>
          </w:p>
        </w:tc>
        <w:tc>
          <w:tcPr>
            <w:tcW w:w="5103" w:type="dxa"/>
          </w:tcPr>
          <w:p w14:paraId="2EF5499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Aviz tehnic de înregistrare</w:t>
            </w:r>
          </w:p>
        </w:tc>
        <w:tc>
          <w:tcPr>
            <w:tcW w:w="4253" w:type="dxa"/>
            <w:gridSpan w:val="2"/>
          </w:tcPr>
          <w:p w14:paraId="13148B42"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Transformat în notificare obligatorie și înregistrare oficială.</w:t>
            </w:r>
          </w:p>
        </w:tc>
      </w:tr>
      <w:tr w:rsidR="00BE34E4" w:rsidRPr="00A71DCE" w14:paraId="73CD402F" w14:textId="77777777" w:rsidTr="00BE34E4">
        <w:trPr>
          <w:gridBefore w:val="1"/>
          <w:wBefore w:w="447" w:type="dxa"/>
        </w:trPr>
        <w:tc>
          <w:tcPr>
            <w:tcW w:w="9924" w:type="dxa"/>
            <w:gridSpan w:val="5"/>
          </w:tcPr>
          <w:p w14:paraId="2A76EF8B"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2FD06EFB"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Agenția Națională pentru Siguranța Alimentelor</w:t>
            </w:r>
          </w:p>
          <w:p w14:paraId="6A3E5199"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1D5E0DB2" w14:textId="77777777" w:rsidTr="00BE34E4">
        <w:trPr>
          <w:gridBefore w:val="1"/>
          <w:wBefore w:w="447" w:type="dxa"/>
        </w:trPr>
        <w:tc>
          <w:tcPr>
            <w:tcW w:w="568" w:type="dxa"/>
            <w:gridSpan w:val="2"/>
          </w:tcPr>
          <w:p w14:paraId="2424309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25</w:t>
            </w:r>
          </w:p>
        </w:tc>
        <w:tc>
          <w:tcPr>
            <w:tcW w:w="5103" w:type="dxa"/>
          </w:tcPr>
          <w:p w14:paraId="1B69629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 xml:space="preserve">Aviz sanitar-veterinar de export </w:t>
            </w:r>
          </w:p>
        </w:tc>
        <w:tc>
          <w:tcPr>
            <w:tcW w:w="4253" w:type="dxa"/>
            <w:gridSpan w:val="2"/>
          </w:tcPr>
          <w:p w14:paraId="34F7B16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Înlocuit cu înregistrarea obligatorie în sistemul TRACES.</w:t>
            </w:r>
          </w:p>
        </w:tc>
      </w:tr>
      <w:tr w:rsidR="00BE34E4" w:rsidRPr="00A71DCE" w14:paraId="1FED8AC3" w14:textId="77777777" w:rsidTr="00BE34E4">
        <w:trPr>
          <w:gridBefore w:val="1"/>
          <w:wBefore w:w="447" w:type="dxa"/>
          <w:trHeight w:val="361"/>
        </w:trPr>
        <w:tc>
          <w:tcPr>
            <w:tcW w:w="568" w:type="dxa"/>
            <w:gridSpan w:val="2"/>
          </w:tcPr>
          <w:p w14:paraId="3C402581"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26</w:t>
            </w:r>
          </w:p>
        </w:tc>
        <w:tc>
          <w:tcPr>
            <w:tcW w:w="5103" w:type="dxa"/>
          </w:tcPr>
          <w:p w14:paraId="03EB966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Aviz sanitar-veterinar de import</w:t>
            </w:r>
          </w:p>
        </w:tc>
        <w:tc>
          <w:tcPr>
            <w:tcW w:w="4253" w:type="dxa"/>
            <w:gridSpan w:val="2"/>
          </w:tcPr>
          <w:p w14:paraId="7FF61E1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 xml:space="preserve">Înlocuit cu înregistrarea obligatorie în sistemul TRACES. </w:t>
            </w:r>
          </w:p>
        </w:tc>
      </w:tr>
      <w:tr w:rsidR="00BE34E4" w:rsidRPr="00A71DCE" w14:paraId="3B95E814" w14:textId="77777777" w:rsidTr="00BE34E4">
        <w:trPr>
          <w:gridBefore w:val="1"/>
          <w:wBefore w:w="447" w:type="dxa"/>
          <w:trHeight w:val="514"/>
        </w:trPr>
        <w:tc>
          <w:tcPr>
            <w:tcW w:w="568" w:type="dxa"/>
            <w:gridSpan w:val="2"/>
            <w:tcBorders>
              <w:bottom w:val="single" w:sz="4" w:space="0" w:color="auto"/>
            </w:tcBorders>
          </w:tcPr>
          <w:p w14:paraId="76F1210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27</w:t>
            </w:r>
          </w:p>
        </w:tc>
        <w:tc>
          <w:tcPr>
            <w:tcW w:w="5103" w:type="dxa"/>
            <w:tcBorders>
              <w:bottom w:val="single" w:sz="4" w:space="0" w:color="auto"/>
            </w:tcBorders>
          </w:tcPr>
          <w:p w14:paraId="1B8DAAC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 xml:space="preserve">Certificat  de conformitate pentru lotul </w:t>
            </w:r>
          </w:p>
          <w:p w14:paraId="24DD002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de produse de origine animal</w:t>
            </w:r>
            <w:r w:rsidRPr="00A71DCE">
              <w:rPr>
                <w:rFonts w:ascii="TimesNewRoman,Calibri" w:eastAsia="Times,Times New Roman,Calibri" w:hAnsi="TimesNewRoman,Calibri"/>
                <w:color w:val="000000" w:themeColor="text1"/>
                <w:sz w:val="20"/>
                <w:szCs w:val="20"/>
                <w:lang w:val="ro-RO"/>
              </w:rPr>
              <w:t>ă</w:t>
            </w:r>
          </w:p>
        </w:tc>
        <w:tc>
          <w:tcPr>
            <w:tcW w:w="4253" w:type="dxa"/>
            <w:gridSpan w:val="2"/>
            <w:tcBorders>
              <w:bottom w:val="single" w:sz="4" w:space="0" w:color="auto"/>
            </w:tcBorders>
          </w:tcPr>
          <w:p w14:paraId="4D5B1DE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Nu are caracter permisiv. Certificate de conformitate de principiu nu trebuie să existe în viitorul apropiat pentru domeniul agro-alimentar (doar pentru industrial)</w:t>
            </w:r>
          </w:p>
        </w:tc>
      </w:tr>
      <w:tr w:rsidR="00BE34E4" w:rsidRPr="00A71DCE" w14:paraId="339A924A" w14:textId="77777777" w:rsidTr="00BE34E4">
        <w:trPr>
          <w:gridBefore w:val="1"/>
          <w:wBefore w:w="447" w:type="dxa"/>
        </w:trPr>
        <w:tc>
          <w:tcPr>
            <w:tcW w:w="568" w:type="dxa"/>
            <w:gridSpan w:val="2"/>
            <w:tcBorders>
              <w:bottom w:val="single" w:sz="4" w:space="0" w:color="auto"/>
            </w:tcBorders>
          </w:tcPr>
          <w:p w14:paraId="00F5089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28</w:t>
            </w:r>
          </w:p>
        </w:tc>
        <w:tc>
          <w:tcPr>
            <w:tcW w:w="5103" w:type="dxa"/>
            <w:tcBorders>
              <w:bottom w:val="single" w:sz="4" w:space="0" w:color="auto"/>
            </w:tcBorders>
          </w:tcPr>
          <w:p w14:paraId="5357E4C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de conformitate pentru produsele de serie a produselor de origine animal</w:t>
            </w:r>
            <w:r w:rsidRPr="00A71DCE">
              <w:rPr>
                <w:rFonts w:ascii="TimesNewRoman,Calibri" w:eastAsia="Times,Times New Roman,Calibri" w:hAnsi="TimesNewRoman,Calibri"/>
                <w:color w:val="000000" w:themeColor="text1"/>
                <w:sz w:val="20"/>
                <w:szCs w:val="20"/>
                <w:lang w:val="ro-RO"/>
              </w:rPr>
              <w:t>ă</w:t>
            </w:r>
          </w:p>
        </w:tc>
        <w:tc>
          <w:tcPr>
            <w:tcW w:w="4253" w:type="dxa"/>
            <w:gridSpan w:val="2"/>
            <w:tcBorders>
              <w:bottom w:val="single" w:sz="4" w:space="0" w:color="auto"/>
            </w:tcBorders>
          </w:tcPr>
          <w:p w14:paraId="6DF037D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Nu are caracter permisiv. Certificate de conformitate de principiu nu trebuie să existe în viitorul apropiat pentru domeniul agro-alimentar (doar pentru industrial)</w:t>
            </w:r>
          </w:p>
        </w:tc>
      </w:tr>
      <w:tr w:rsidR="00BE34E4" w:rsidRPr="00A71DCE" w14:paraId="0F76AFA2" w14:textId="77777777" w:rsidTr="00BE34E4">
        <w:trPr>
          <w:gridBefore w:val="1"/>
          <w:wBefore w:w="447" w:type="dxa"/>
          <w:trHeight w:val="727"/>
        </w:trPr>
        <w:tc>
          <w:tcPr>
            <w:tcW w:w="568" w:type="dxa"/>
            <w:gridSpan w:val="2"/>
            <w:tcBorders>
              <w:top w:val="nil"/>
            </w:tcBorders>
          </w:tcPr>
          <w:p w14:paraId="4BEAE571"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29</w:t>
            </w:r>
          </w:p>
        </w:tc>
        <w:tc>
          <w:tcPr>
            <w:tcW w:w="5103" w:type="dxa"/>
            <w:tcBorders>
              <w:top w:val="nil"/>
            </w:tcBorders>
          </w:tcPr>
          <w:p w14:paraId="0D71019C"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 xml:space="preserve">Certificat privind examinarea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 xml:space="preserve">i evaluarea fluxului tehnologic de fabricare a produsului de uz veterinar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 întocmirea raportului corespunz</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 xml:space="preserve">tor </w:t>
            </w:r>
          </w:p>
        </w:tc>
        <w:tc>
          <w:tcPr>
            <w:tcW w:w="4253" w:type="dxa"/>
            <w:gridSpan w:val="2"/>
            <w:tcBorders>
              <w:top w:val="nil"/>
            </w:tcBorders>
          </w:tcPr>
          <w:p w14:paraId="4357842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Nu este necesar să există ca certificat separat, odată ce se încadrează în procedura de înregistrare oficială a produsului de uz veterinar.</w:t>
            </w:r>
          </w:p>
        </w:tc>
      </w:tr>
      <w:tr w:rsidR="00BE34E4" w:rsidRPr="00A71DCE" w14:paraId="4FB1FF6B" w14:textId="77777777" w:rsidTr="00BE34E4">
        <w:trPr>
          <w:gridBefore w:val="1"/>
          <w:wBefore w:w="447" w:type="dxa"/>
          <w:trHeight w:val="227"/>
        </w:trPr>
        <w:tc>
          <w:tcPr>
            <w:tcW w:w="568" w:type="dxa"/>
            <w:gridSpan w:val="2"/>
            <w:tcBorders>
              <w:bottom w:val="single" w:sz="4" w:space="0" w:color="auto"/>
            </w:tcBorders>
          </w:tcPr>
          <w:p w14:paraId="573C81F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30</w:t>
            </w:r>
          </w:p>
        </w:tc>
        <w:tc>
          <w:tcPr>
            <w:tcW w:w="5103" w:type="dxa"/>
            <w:tcBorders>
              <w:bottom w:val="single" w:sz="4" w:space="0" w:color="auto"/>
            </w:tcBorders>
          </w:tcPr>
          <w:p w14:paraId="4751B4D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de calitate a cerealelor</w:t>
            </w:r>
          </w:p>
        </w:tc>
        <w:tc>
          <w:tcPr>
            <w:tcW w:w="4253" w:type="dxa"/>
            <w:gridSpan w:val="2"/>
            <w:tcBorders>
              <w:bottom w:val="single" w:sz="4" w:space="0" w:color="auto"/>
            </w:tcBorders>
          </w:tcPr>
          <w:p w14:paraId="2493A87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3E3BC4CD" w14:textId="77777777" w:rsidTr="00BE34E4">
        <w:trPr>
          <w:gridBefore w:val="1"/>
          <w:wBefore w:w="447" w:type="dxa"/>
          <w:trHeight w:val="311"/>
        </w:trPr>
        <w:tc>
          <w:tcPr>
            <w:tcW w:w="568" w:type="dxa"/>
            <w:gridSpan w:val="2"/>
            <w:tcBorders>
              <w:top w:val="nil"/>
              <w:bottom w:val="single" w:sz="4" w:space="0" w:color="auto"/>
            </w:tcBorders>
          </w:tcPr>
          <w:p w14:paraId="7AA09C2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31</w:t>
            </w:r>
          </w:p>
        </w:tc>
        <w:tc>
          <w:tcPr>
            <w:tcW w:w="5103" w:type="dxa"/>
            <w:tcBorders>
              <w:top w:val="nil"/>
              <w:bottom w:val="single" w:sz="4" w:space="0" w:color="auto"/>
            </w:tcBorders>
          </w:tcPr>
          <w:p w14:paraId="7E94C1FD"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de calitate la exportul semin</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elor</w:t>
            </w:r>
          </w:p>
        </w:tc>
        <w:tc>
          <w:tcPr>
            <w:tcW w:w="4253" w:type="dxa"/>
            <w:gridSpan w:val="2"/>
            <w:tcBorders>
              <w:top w:val="nil"/>
              <w:bottom w:val="single" w:sz="4" w:space="0" w:color="auto"/>
            </w:tcBorders>
          </w:tcPr>
          <w:p w14:paraId="2BE2FE1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012A5174" w14:textId="77777777" w:rsidTr="00BE34E4">
        <w:trPr>
          <w:gridBefore w:val="1"/>
          <w:wBefore w:w="447" w:type="dxa"/>
        </w:trPr>
        <w:tc>
          <w:tcPr>
            <w:tcW w:w="568" w:type="dxa"/>
            <w:gridSpan w:val="2"/>
            <w:tcBorders>
              <w:top w:val="nil"/>
            </w:tcBorders>
          </w:tcPr>
          <w:p w14:paraId="15F9C8A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32</w:t>
            </w:r>
          </w:p>
        </w:tc>
        <w:tc>
          <w:tcPr>
            <w:tcW w:w="5103" w:type="dxa"/>
            <w:tcBorders>
              <w:top w:val="nil"/>
            </w:tcBorders>
          </w:tcPr>
          <w:p w14:paraId="2A92D8B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de calitate la importul semin</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elor</w:t>
            </w:r>
          </w:p>
        </w:tc>
        <w:tc>
          <w:tcPr>
            <w:tcW w:w="4253" w:type="dxa"/>
            <w:gridSpan w:val="2"/>
            <w:tcBorders>
              <w:top w:val="nil"/>
            </w:tcBorders>
          </w:tcPr>
          <w:p w14:paraId="5E91244C"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4C3DDECD" w14:textId="77777777" w:rsidTr="00BE34E4">
        <w:trPr>
          <w:gridBefore w:val="1"/>
          <w:wBefore w:w="447" w:type="dxa"/>
        </w:trPr>
        <w:tc>
          <w:tcPr>
            <w:tcW w:w="568" w:type="dxa"/>
            <w:gridSpan w:val="2"/>
          </w:tcPr>
          <w:p w14:paraId="4F837A7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33</w:t>
            </w:r>
          </w:p>
        </w:tc>
        <w:tc>
          <w:tcPr>
            <w:tcW w:w="5103" w:type="dxa"/>
          </w:tcPr>
          <w:p w14:paraId="01FD672C"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pentru materialul de înmul</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 xml:space="preserve">ire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 s</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 xml:space="preserve">ditor viticol, pomicol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 bacifer</w:t>
            </w:r>
          </w:p>
        </w:tc>
        <w:tc>
          <w:tcPr>
            <w:tcW w:w="4253" w:type="dxa"/>
            <w:gridSpan w:val="2"/>
          </w:tcPr>
          <w:p w14:paraId="716BB64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595040A0" w14:textId="77777777" w:rsidTr="00BE34E4">
        <w:trPr>
          <w:gridBefore w:val="1"/>
          <w:wBefore w:w="447" w:type="dxa"/>
        </w:trPr>
        <w:tc>
          <w:tcPr>
            <w:tcW w:w="568" w:type="dxa"/>
            <w:gridSpan w:val="2"/>
            <w:tcBorders>
              <w:bottom w:val="single" w:sz="4" w:space="0" w:color="auto"/>
            </w:tcBorders>
          </w:tcPr>
          <w:p w14:paraId="7C9930D1"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34</w:t>
            </w:r>
          </w:p>
        </w:tc>
        <w:tc>
          <w:tcPr>
            <w:tcW w:w="5103" w:type="dxa"/>
            <w:tcBorders>
              <w:bottom w:val="single" w:sz="4" w:space="0" w:color="auto"/>
            </w:tcBorders>
          </w:tcPr>
          <w:p w14:paraId="1BF2B3A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de înregistrare</w:t>
            </w:r>
          </w:p>
        </w:tc>
        <w:tc>
          <w:tcPr>
            <w:tcW w:w="4253" w:type="dxa"/>
            <w:gridSpan w:val="2"/>
            <w:tcBorders>
              <w:bottom w:val="single" w:sz="4" w:space="0" w:color="auto"/>
            </w:tcBorders>
          </w:tcPr>
          <w:p w14:paraId="48E376C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Nu este necesar să existe în calitate de act separat, înregistrarea fiind efectuată prin notificare.</w:t>
            </w:r>
          </w:p>
        </w:tc>
      </w:tr>
      <w:tr w:rsidR="00BE34E4" w:rsidRPr="00A71DCE" w14:paraId="118F7579" w14:textId="77777777" w:rsidTr="00BE34E4">
        <w:trPr>
          <w:gridBefore w:val="1"/>
          <w:wBefore w:w="447" w:type="dxa"/>
        </w:trPr>
        <w:tc>
          <w:tcPr>
            <w:tcW w:w="568" w:type="dxa"/>
            <w:gridSpan w:val="2"/>
            <w:tcBorders>
              <w:bottom w:val="single" w:sz="4" w:space="0" w:color="auto"/>
            </w:tcBorders>
          </w:tcPr>
          <w:p w14:paraId="76CC2AE4"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sz w:val="20"/>
                <w:szCs w:val="20"/>
                <w:lang w:val="ro-RO"/>
              </w:rPr>
              <w:t>35</w:t>
            </w:r>
          </w:p>
        </w:tc>
        <w:tc>
          <w:tcPr>
            <w:tcW w:w="5103" w:type="dxa"/>
            <w:tcBorders>
              <w:bottom w:val="single" w:sz="4" w:space="0" w:color="auto"/>
            </w:tcBorders>
          </w:tcPr>
          <w:p w14:paraId="119654D5"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de inofensivitate</w:t>
            </w:r>
          </w:p>
        </w:tc>
        <w:tc>
          <w:tcPr>
            <w:tcW w:w="4253" w:type="dxa"/>
            <w:gridSpan w:val="2"/>
            <w:tcBorders>
              <w:bottom w:val="single" w:sz="4" w:space="0" w:color="auto"/>
            </w:tcBorders>
          </w:tcPr>
          <w:p w14:paraId="4F41275A"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 exportatori.</w:t>
            </w:r>
          </w:p>
        </w:tc>
      </w:tr>
      <w:tr w:rsidR="00BE34E4" w:rsidRPr="00A71DCE" w14:paraId="5613BC23" w14:textId="77777777" w:rsidTr="00BE34E4">
        <w:trPr>
          <w:gridBefore w:val="1"/>
          <w:wBefore w:w="447" w:type="dxa"/>
        </w:trPr>
        <w:tc>
          <w:tcPr>
            <w:tcW w:w="568" w:type="dxa"/>
            <w:gridSpan w:val="2"/>
            <w:tcBorders>
              <w:bottom w:val="single" w:sz="4" w:space="0" w:color="auto"/>
            </w:tcBorders>
          </w:tcPr>
          <w:p w14:paraId="479A6B43"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sz w:val="20"/>
                <w:szCs w:val="20"/>
                <w:lang w:val="ro-RO"/>
              </w:rPr>
              <w:t>36</w:t>
            </w:r>
          </w:p>
        </w:tc>
        <w:tc>
          <w:tcPr>
            <w:tcW w:w="5103" w:type="dxa"/>
            <w:tcBorders>
              <w:bottom w:val="single" w:sz="4" w:space="0" w:color="auto"/>
            </w:tcBorders>
          </w:tcPr>
          <w:p w14:paraId="0A11CE0C"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Autorizaţie de import (sau de fabricare, după caz) al produselor de uz fitosanitar şi a fertilizanţilor</w:t>
            </w:r>
          </w:p>
        </w:tc>
        <w:tc>
          <w:tcPr>
            <w:tcW w:w="4253" w:type="dxa"/>
            <w:gridSpan w:val="2"/>
            <w:tcBorders>
              <w:bottom w:val="single" w:sz="4" w:space="0" w:color="auto"/>
            </w:tcBorders>
          </w:tcPr>
          <w:p w14:paraId="681A5AA1"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transformă în procedură de notificare obligatorie (cu posibilitatea de intervenție preliminară din partea ANSA).</w:t>
            </w:r>
          </w:p>
        </w:tc>
      </w:tr>
      <w:tr w:rsidR="00BE34E4" w:rsidRPr="00A71DCE" w14:paraId="5BCB4E22" w14:textId="77777777" w:rsidTr="00BE34E4">
        <w:trPr>
          <w:gridBefore w:val="1"/>
          <w:wBefore w:w="447" w:type="dxa"/>
        </w:trPr>
        <w:tc>
          <w:tcPr>
            <w:tcW w:w="568" w:type="dxa"/>
            <w:gridSpan w:val="2"/>
            <w:tcBorders>
              <w:bottom w:val="single" w:sz="4" w:space="0" w:color="auto"/>
            </w:tcBorders>
          </w:tcPr>
          <w:p w14:paraId="4E2568E6"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sz w:val="20"/>
                <w:szCs w:val="20"/>
                <w:lang w:val="ro-RO"/>
              </w:rPr>
              <w:t>37</w:t>
            </w:r>
          </w:p>
        </w:tc>
        <w:tc>
          <w:tcPr>
            <w:tcW w:w="5103" w:type="dxa"/>
            <w:tcBorders>
              <w:bottom w:val="single" w:sz="4" w:space="0" w:color="auto"/>
            </w:tcBorders>
          </w:tcPr>
          <w:p w14:paraId="0C3625C3"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Pașaport fitosanitar</w:t>
            </w:r>
          </w:p>
        </w:tc>
        <w:tc>
          <w:tcPr>
            <w:tcW w:w="4253" w:type="dxa"/>
            <w:gridSpan w:val="2"/>
            <w:tcBorders>
              <w:bottom w:val="single" w:sz="4" w:space="0" w:color="auto"/>
            </w:tcBorders>
          </w:tcPr>
          <w:p w14:paraId="1453540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Nu are caracter permisiv (substituie certificatul fitosanitar pentru produsele de import).</w:t>
            </w:r>
          </w:p>
        </w:tc>
      </w:tr>
      <w:tr w:rsidR="00BE34E4" w:rsidRPr="00A71DCE" w14:paraId="53966CAB" w14:textId="77777777" w:rsidTr="00BE34E4">
        <w:trPr>
          <w:gridBefore w:val="1"/>
          <w:wBefore w:w="447" w:type="dxa"/>
          <w:trHeight w:val="730"/>
        </w:trPr>
        <w:tc>
          <w:tcPr>
            <w:tcW w:w="9924" w:type="dxa"/>
            <w:gridSpan w:val="5"/>
            <w:tcBorders>
              <w:bottom w:val="single" w:sz="4" w:space="0" w:color="auto"/>
            </w:tcBorders>
          </w:tcPr>
          <w:p w14:paraId="21815408"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p>
          <w:p w14:paraId="79817D09" w14:textId="77777777" w:rsidR="00BE34E4" w:rsidRPr="00A71DCE" w:rsidRDefault="00BE34E4" w:rsidP="00950767">
            <w:pPr>
              <w:spacing w:after="0" w:line="240" w:lineRule="auto"/>
              <w:rPr>
                <w:rFonts w:ascii="TimesNewRoman,Calibri" w:eastAsia="Times,Times New Roman,STHupo" w:hAnsi="TimesNewRoman,Calibri"/>
                <w:b/>
                <w:bCs/>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Ministerul Agriculturii şi Industriei Alimentare</w:t>
            </w:r>
          </w:p>
          <w:p w14:paraId="77A6C311"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p>
        </w:tc>
      </w:tr>
      <w:tr w:rsidR="00BE34E4" w:rsidRPr="00A71DCE" w14:paraId="4DEC19EC" w14:textId="77777777" w:rsidTr="00BE34E4">
        <w:trPr>
          <w:gridBefore w:val="1"/>
          <w:wBefore w:w="447" w:type="dxa"/>
        </w:trPr>
        <w:tc>
          <w:tcPr>
            <w:tcW w:w="568" w:type="dxa"/>
            <w:gridSpan w:val="2"/>
            <w:tcBorders>
              <w:bottom w:val="single" w:sz="4" w:space="0" w:color="auto"/>
            </w:tcBorders>
          </w:tcPr>
          <w:p w14:paraId="4CD3C1F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38</w:t>
            </w:r>
          </w:p>
        </w:tc>
        <w:tc>
          <w:tcPr>
            <w:tcW w:w="5103" w:type="dxa"/>
            <w:tcBorders>
              <w:bottom w:val="single" w:sz="4" w:space="0" w:color="auto"/>
            </w:tcBorders>
          </w:tcPr>
          <w:p w14:paraId="72C45B5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 xml:space="preserve">Aviz pentru introducerea în teritoriul </w:t>
            </w:r>
            <w:r w:rsidRPr="00A71DCE">
              <w:rPr>
                <w:rFonts w:ascii="TimesNewRoman,Calibri" w:eastAsia="Times,Times New Roman,Calibri" w:hAnsi="TimesNewRoman,Calibri"/>
                <w:color w:val="000000" w:themeColor="text1"/>
                <w:sz w:val="20"/>
                <w:szCs w:val="20"/>
                <w:lang w:val="ro-RO"/>
              </w:rPr>
              <w:t>ţă</w:t>
            </w:r>
            <w:r w:rsidRPr="00A71DCE">
              <w:rPr>
                <w:rFonts w:ascii="TimesNewRoman,Calibri" w:eastAsia="Times,Times New Roman,STHupo" w:hAnsi="TimesNewRoman,Calibri"/>
                <w:color w:val="000000" w:themeColor="text1"/>
                <w:sz w:val="20"/>
                <w:szCs w:val="20"/>
                <w:lang w:val="ro-RO"/>
              </w:rPr>
              <w:t xml:space="preserve">rii a mostrelor de produse de uz fitosanitar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 de fertilizan</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w:t>
            </w:r>
          </w:p>
        </w:tc>
        <w:tc>
          <w:tcPr>
            <w:tcW w:w="4253" w:type="dxa"/>
            <w:gridSpan w:val="2"/>
            <w:tcBorders>
              <w:bottom w:val="single" w:sz="4" w:space="0" w:color="auto"/>
            </w:tcBorders>
          </w:tcPr>
          <w:p w14:paraId="71F1378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Se transformă în procedură de notificare obligatori.</w:t>
            </w:r>
          </w:p>
        </w:tc>
      </w:tr>
      <w:tr w:rsidR="00BE34E4" w:rsidRPr="00A71DCE" w14:paraId="512E3FDA" w14:textId="77777777" w:rsidTr="00BE34E4">
        <w:trPr>
          <w:gridBefore w:val="1"/>
          <w:wBefore w:w="447" w:type="dxa"/>
        </w:trPr>
        <w:tc>
          <w:tcPr>
            <w:tcW w:w="568" w:type="dxa"/>
            <w:gridSpan w:val="2"/>
            <w:tcBorders>
              <w:bottom w:val="single" w:sz="4" w:space="0" w:color="auto"/>
            </w:tcBorders>
          </w:tcPr>
          <w:p w14:paraId="75AB518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39</w:t>
            </w:r>
          </w:p>
        </w:tc>
        <w:tc>
          <w:tcPr>
            <w:tcW w:w="5103" w:type="dxa"/>
            <w:tcBorders>
              <w:bottom w:val="single" w:sz="4" w:space="0" w:color="auto"/>
            </w:tcBorders>
          </w:tcPr>
          <w:p w14:paraId="48632C8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Notificare despre de</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inerea capacit</w:t>
            </w:r>
            <w:r w:rsidRPr="00A71DCE">
              <w:rPr>
                <w:rFonts w:ascii="TimesNewRoman,Calibri" w:eastAsia="Times,Times New Roman,Calibri" w:hAnsi="TimesNewRoman,Calibri"/>
                <w:color w:val="000000" w:themeColor="text1"/>
                <w:sz w:val="20"/>
                <w:szCs w:val="20"/>
                <w:lang w:val="ro-RO"/>
              </w:rPr>
              <w:t>ăţ</w:t>
            </w:r>
            <w:r w:rsidRPr="00A71DCE">
              <w:rPr>
                <w:rFonts w:ascii="TimesNewRoman,Calibri" w:eastAsia="Times,Times New Roman,STHupo" w:hAnsi="TimesNewRoman,Calibri"/>
                <w:color w:val="000000" w:themeColor="text1"/>
                <w:sz w:val="20"/>
                <w:szCs w:val="20"/>
                <w:lang w:val="ro-RO"/>
              </w:rPr>
              <w:t>ilor minime de produc</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ie</w:t>
            </w:r>
          </w:p>
        </w:tc>
        <w:tc>
          <w:tcPr>
            <w:tcW w:w="4253" w:type="dxa"/>
            <w:gridSpan w:val="2"/>
            <w:tcBorders>
              <w:bottom w:val="single" w:sz="4" w:space="0" w:color="auto"/>
            </w:tcBorders>
          </w:tcPr>
          <w:p w14:paraId="1FB0801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Se transformă în procedură de schimb de informații între Camera de Licențiere și ISSPA, fără implicarea solicitantului de licență.</w:t>
            </w:r>
          </w:p>
        </w:tc>
      </w:tr>
      <w:tr w:rsidR="00BE34E4" w:rsidRPr="00A71DCE" w14:paraId="0C296765" w14:textId="77777777" w:rsidTr="00BE34E4">
        <w:trPr>
          <w:gridBefore w:val="1"/>
          <w:wBefore w:w="447" w:type="dxa"/>
        </w:trPr>
        <w:tc>
          <w:tcPr>
            <w:tcW w:w="568" w:type="dxa"/>
            <w:gridSpan w:val="2"/>
            <w:tcBorders>
              <w:bottom w:val="single" w:sz="4" w:space="0" w:color="auto"/>
            </w:tcBorders>
          </w:tcPr>
          <w:p w14:paraId="76547E0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40</w:t>
            </w:r>
          </w:p>
        </w:tc>
        <w:tc>
          <w:tcPr>
            <w:tcW w:w="5103" w:type="dxa"/>
            <w:tcBorders>
              <w:bottom w:val="single" w:sz="4" w:space="0" w:color="auto"/>
            </w:tcBorders>
          </w:tcPr>
          <w:p w14:paraId="22750CEC"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de înregistrare a utilajului tehnologic pentru producerea alcoolului etilic, distilatelor</w:t>
            </w:r>
          </w:p>
        </w:tc>
        <w:tc>
          <w:tcPr>
            <w:tcW w:w="4253" w:type="dxa"/>
            <w:gridSpan w:val="2"/>
            <w:tcBorders>
              <w:bottom w:val="single" w:sz="4" w:space="0" w:color="auto"/>
            </w:tcBorders>
          </w:tcPr>
          <w:p w14:paraId="7F7D7CC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Se transformă în procedură de schimb de informații între Camera de Licențiere și ISSPA, fără implicarea solicitantului de licență.</w:t>
            </w:r>
          </w:p>
        </w:tc>
      </w:tr>
      <w:tr w:rsidR="00BE34E4" w:rsidRPr="00A71DCE" w14:paraId="4B10B4F1" w14:textId="77777777" w:rsidTr="00BE34E4">
        <w:trPr>
          <w:gridBefore w:val="1"/>
          <w:wBefore w:w="447" w:type="dxa"/>
        </w:trPr>
        <w:tc>
          <w:tcPr>
            <w:tcW w:w="568" w:type="dxa"/>
            <w:gridSpan w:val="2"/>
            <w:tcBorders>
              <w:bottom w:val="single" w:sz="4" w:space="0" w:color="auto"/>
            </w:tcBorders>
          </w:tcPr>
          <w:p w14:paraId="2B7033A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41</w:t>
            </w:r>
          </w:p>
        </w:tc>
        <w:tc>
          <w:tcPr>
            <w:tcW w:w="5103" w:type="dxa"/>
            <w:tcBorders>
              <w:bottom w:val="single" w:sz="4" w:space="0" w:color="auto"/>
            </w:tcBorders>
          </w:tcPr>
          <w:p w14:paraId="0A7B7793" w14:textId="77777777" w:rsidR="00BE34E4" w:rsidRPr="00A71DCE" w:rsidRDefault="00BE34E4" w:rsidP="00950767">
            <w:pPr>
              <w:spacing w:after="0" w:line="240" w:lineRule="auto"/>
              <w:contextualSpacing/>
              <w:textAlignment w:val="baseline"/>
              <w:rPr>
                <w:rFonts w:ascii="TimesNewRoman,Calibri" w:hAnsi="TimesNewRoman,Calibri"/>
                <w:color w:val="000000" w:themeColor="text1"/>
                <w:sz w:val="20"/>
                <w:szCs w:val="20"/>
                <w:lang w:val="ro-RO"/>
              </w:rPr>
            </w:pPr>
            <w:r w:rsidRPr="00A71DCE">
              <w:rPr>
                <w:rFonts w:ascii="TimesNewRoman,Calibri" w:eastAsia="Times,Times New Roman" w:hAnsi="TimesNewRoman,Calibri"/>
                <w:color w:val="000000" w:themeColor="text1"/>
                <w:sz w:val="20"/>
                <w:szCs w:val="20"/>
                <w:lang w:val="ro-RO"/>
              </w:rPr>
              <w:t>Aviz de comercializare al alcoolului etilic agenţilor economici care practică o altă activitate decît cea în domeniul fabricării producţiei alcoolice </w:t>
            </w:r>
          </w:p>
        </w:tc>
        <w:tc>
          <w:tcPr>
            <w:tcW w:w="4253" w:type="dxa"/>
            <w:gridSpan w:val="2"/>
            <w:tcBorders>
              <w:bottom w:val="single" w:sz="4" w:space="0" w:color="auto"/>
            </w:tcBorders>
          </w:tcPr>
          <w:p w14:paraId="3DA70251" w14:textId="77777777" w:rsidR="00BE34E4" w:rsidRPr="00A71DCE" w:rsidRDefault="00BE34E4" w:rsidP="00950767">
            <w:pPr>
              <w:spacing w:after="0" w:line="240" w:lineRule="auto"/>
              <w:contextualSpacing/>
              <w:textAlignment w:val="baseline"/>
              <w:rPr>
                <w:rFonts w:ascii="TimesNewRoman,Calibri" w:hAnsi="TimesNewRoman,Calibri"/>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Se transformă în procedură de notificare obligatorie.</w:t>
            </w:r>
          </w:p>
        </w:tc>
      </w:tr>
      <w:tr w:rsidR="00BE34E4" w:rsidRPr="00A71DCE" w14:paraId="3FBC34C6" w14:textId="77777777" w:rsidTr="00BE34E4">
        <w:trPr>
          <w:gridBefore w:val="1"/>
          <w:wBefore w:w="447" w:type="dxa"/>
        </w:trPr>
        <w:tc>
          <w:tcPr>
            <w:tcW w:w="568" w:type="dxa"/>
            <w:gridSpan w:val="2"/>
            <w:tcBorders>
              <w:bottom w:val="single" w:sz="4" w:space="0" w:color="auto"/>
            </w:tcBorders>
          </w:tcPr>
          <w:p w14:paraId="5AFA6162"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42</w:t>
            </w:r>
          </w:p>
        </w:tc>
        <w:tc>
          <w:tcPr>
            <w:tcW w:w="5103" w:type="dxa"/>
            <w:tcBorders>
              <w:bottom w:val="single" w:sz="4" w:space="0" w:color="auto"/>
            </w:tcBorders>
          </w:tcPr>
          <w:p w14:paraId="5276D2A7" w14:textId="77777777" w:rsidR="00BE34E4" w:rsidRPr="00A71DCE" w:rsidRDefault="00BE34E4" w:rsidP="00950767">
            <w:pPr>
              <w:spacing w:after="0" w:line="240" w:lineRule="auto"/>
              <w:contextualSpacing/>
              <w:textAlignment w:val="baseline"/>
              <w:rPr>
                <w:rFonts w:ascii="TimesNewRoman,Calibri" w:hAnsi="TimesNewRoman,Calibri"/>
                <w:color w:val="000000" w:themeColor="text1"/>
                <w:sz w:val="20"/>
                <w:szCs w:val="20"/>
                <w:lang w:val="ro-RO"/>
              </w:rPr>
            </w:pPr>
            <w:r w:rsidRPr="00A71DCE">
              <w:rPr>
                <w:rFonts w:ascii="TimesNewRoman,Calibri" w:eastAsia="Times,Times New Roman" w:hAnsi="TimesNewRoman,Calibri"/>
                <w:color w:val="000000" w:themeColor="text1"/>
                <w:sz w:val="20"/>
                <w:szCs w:val="20"/>
                <w:lang w:val="ro-RO"/>
              </w:rPr>
              <w:t>Aviz prealabil pentru dreptul de import al alcoolului etilic </w:t>
            </w:r>
          </w:p>
        </w:tc>
        <w:tc>
          <w:tcPr>
            <w:tcW w:w="4253" w:type="dxa"/>
            <w:gridSpan w:val="2"/>
            <w:tcBorders>
              <w:bottom w:val="single" w:sz="4" w:space="0" w:color="auto"/>
            </w:tcBorders>
          </w:tcPr>
          <w:p w14:paraId="337C39A5" w14:textId="77777777" w:rsidR="00BE34E4" w:rsidRPr="00A71DCE" w:rsidRDefault="00BE34E4" w:rsidP="00950767">
            <w:pPr>
              <w:spacing w:after="0" w:line="240" w:lineRule="auto"/>
              <w:contextualSpacing/>
              <w:textAlignment w:val="baseline"/>
              <w:rPr>
                <w:rFonts w:ascii="TimesNewRoman,Calibri" w:hAnsi="TimesNewRoman,Calibri"/>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 xml:space="preserve">Se transformă în procedură de schimb de informații între Camera de Licențiere și ISSPA, fără implicarea solicitantului de licență. </w:t>
            </w:r>
          </w:p>
        </w:tc>
      </w:tr>
      <w:tr w:rsidR="00BE34E4" w:rsidRPr="00A71DCE" w14:paraId="3D939275" w14:textId="77777777" w:rsidTr="00BE34E4">
        <w:trPr>
          <w:gridBefore w:val="1"/>
          <w:wBefore w:w="447" w:type="dxa"/>
        </w:trPr>
        <w:tc>
          <w:tcPr>
            <w:tcW w:w="9924" w:type="dxa"/>
            <w:gridSpan w:val="5"/>
          </w:tcPr>
          <w:p w14:paraId="324174DC"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142CE91A"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Ministerul Afacerilor Interne</w:t>
            </w:r>
          </w:p>
          <w:p w14:paraId="19F7415F"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7D819E2F" w14:textId="77777777" w:rsidTr="00BE34E4">
        <w:trPr>
          <w:gridBefore w:val="1"/>
          <w:wBefore w:w="447" w:type="dxa"/>
          <w:trHeight w:val="269"/>
        </w:trPr>
        <w:tc>
          <w:tcPr>
            <w:tcW w:w="568" w:type="dxa"/>
            <w:gridSpan w:val="2"/>
          </w:tcPr>
          <w:p w14:paraId="61666E2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lastRenderedPageBreak/>
              <w:t>43</w:t>
            </w:r>
          </w:p>
        </w:tc>
        <w:tc>
          <w:tcPr>
            <w:tcW w:w="5103" w:type="dxa"/>
          </w:tcPr>
          <w:p w14:paraId="319C3A8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Aviz de recep</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ie final</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 xml:space="preserve"> a construc</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iei finan</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ate din bugetul de stat sau bugetele locale</w:t>
            </w:r>
          </w:p>
        </w:tc>
        <w:tc>
          <w:tcPr>
            <w:tcW w:w="4253" w:type="dxa"/>
            <w:gridSpan w:val="2"/>
          </w:tcPr>
          <w:p w14:paraId="517E835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Este schimb de informații (se înglobează) în procedura de autorizare a lucrărilor de construcții.</w:t>
            </w:r>
          </w:p>
        </w:tc>
      </w:tr>
      <w:tr w:rsidR="00BE34E4" w:rsidRPr="00A71DCE" w14:paraId="2E87B88B" w14:textId="77777777" w:rsidTr="00BE34E4">
        <w:trPr>
          <w:gridBefore w:val="1"/>
          <w:wBefore w:w="447" w:type="dxa"/>
        </w:trPr>
        <w:tc>
          <w:tcPr>
            <w:tcW w:w="568" w:type="dxa"/>
            <w:gridSpan w:val="2"/>
          </w:tcPr>
          <w:p w14:paraId="709E5B6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44</w:t>
            </w:r>
          </w:p>
        </w:tc>
        <w:tc>
          <w:tcPr>
            <w:tcW w:w="5103" w:type="dxa"/>
          </w:tcPr>
          <w:p w14:paraId="0625284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de ap</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rare împotriva incendiilor la materiale de construc</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 xml:space="preserve">ie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 la construc</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 xml:space="preserve">ii </w:t>
            </w:r>
          </w:p>
        </w:tc>
        <w:tc>
          <w:tcPr>
            <w:tcW w:w="4253" w:type="dxa"/>
            <w:gridSpan w:val="2"/>
          </w:tcPr>
          <w:p w14:paraId="5A88007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Este înglobat în noua procedură de evaluarea conformității și certificare a materialelor de construcție</w:t>
            </w:r>
          </w:p>
        </w:tc>
      </w:tr>
      <w:tr w:rsidR="00BE34E4" w:rsidRPr="00A71DCE" w14:paraId="23FE26D2" w14:textId="77777777" w:rsidTr="00BE34E4">
        <w:trPr>
          <w:gridBefore w:val="1"/>
          <w:wBefore w:w="447" w:type="dxa"/>
        </w:trPr>
        <w:tc>
          <w:tcPr>
            <w:tcW w:w="568" w:type="dxa"/>
            <w:gridSpan w:val="2"/>
          </w:tcPr>
          <w:p w14:paraId="27BF6D0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45</w:t>
            </w:r>
          </w:p>
        </w:tc>
        <w:tc>
          <w:tcPr>
            <w:tcW w:w="5103" w:type="dxa"/>
          </w:tcPr>
          <w:p w14:paraId="75C5CEA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Coordonare de atribuire a terenurilor pentru construc</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ie</w:t>
            </w:r>
            <w:r w:rsidRPr="00A71DCE">
              <w:rPr>
                <w:rFonts w:ascii="TimesNewRoman,Calibri" w:eastAsia="Times,Times New Roman,STHupo" w:hAnsi="TimesNewRoman,Calibri"/>
                <w:color w:val="000000" w:themeColor="text1"/>
                <w:sz w:val="20"/>
                <w:szCs w:val="20"/>
                <w:vertAlign w:val="superscript"/>
                <w:lang w:val="ro-RO"/>
              </w:rPr>
              <w:t>**</w:t>
            </w:r>
          </w:p>
        </w:tc>
        <w:tc>
          <w:tcPr>
            <w:tcW w:w="4253" w:type="dxa"/>
            <w:gridSpan w:val="2"/>
          </w:tcPr>
          <w:p w14:paraId="4094B55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Este schimb de informații (se înglobează) în procedura de autorizare a lucrărilor de construcții.</w:t>
            </w:r>
          </w:p>
        </w:tc>
      </w:tr>
      <w:tr w:rsidR="00BE34E4" w:rsidRPr="00A71DCE" w14:paraId="140943D3" w14:textId="77777777" w:rsidTr="00BE34E4">
        <w:trPr>
          <w:gridBefore w:val="1"/>
          <w:wBefore w:w="447" w:type="dxa"/>
        </w:trPr>
        <w:tc>
          <w:tcPr>
            <w:tcW w:w="568" w:type="dxa"/>
            <w:gridSpan w:val="2"/>
          </w:tcPr>
          <w:p w14:paraId="68241A0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46</w:t>
            </w:r>
          </w:p>
        </w:tc>
        <w:tc>
          <w:tcPr>
            <w:tcW w:w="5103" w:type="dxa"/>
          </w:tcPr>
          <w:p w14:paraId="4C088E2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 xml:space="preserve">Aviz privind dreptul de activitate la importul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i/sau la fabricarea, la depozitarea, la comercializarea angro a substan</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 xml:space="preserve">elor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 a materialelor chimice toxice</w:t>
            </w:r>
          </w:p>
        </w:tc>
        <w:tc>
          <w:tcPr>
            <w:tcW w:w="4253" w:type="dxa"/>
            <w:gridSpan w:val="2"/>
          </w:tcPr>
          <w:p w14:paraId="7F41A2A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înglobează în procedură comună fie cu organul de mediu sau cel de control a produselor de uz fitosanitar.</w:t>
            </w:r>
          </w:p>
        </w:tc>
      </w:tr>
      <w:tr w:rsidR="00BE34E4" w:rsidRPr="00A71DCE" w14:paraId="27A7988C" w14:textId="77777777" w:rsidTr="00BE34E4">
        <w:trPr>
          <w:gridBefore w:val="1"/>
          <w:wBefore w:w="447" w:type="dxa"/>
        </w:trPr>
        <w:tc>
          <w:tcPr>
            <w:tcW w:w="568" w:type="dxa"/>
            <w:gridSpan w:val="2"/>
            <w:tcBorders>
              <w:bottom w:val="single" w:sz="4" w:space="0" w:color="auto"/>
            </w:tcBorders>
          </w:tcPr>
          <w:p w14:paraId="427BABD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47</w:t>
            </w:r>
          </w:p>
        </w:tc>
        <w:tc>
          <w:tcPr>
            <w:tcW w:w="5103" w:type="dxa"/>
            <w:tcBorders>
              <w:bottom w:val="single" w:sz="4" w:space="0" w:color="auto"/>
            </w:tcBorders>
          </w:tcPr>
          <w:p w14:paraId="1D7BA402"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Aviz de ap</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 xml:space="preserve">rare împotriva incendiilor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 de stingere a incendiilor la desf</w:t>
            </w:r>
            <w:r w:rsidRPr="00A71DCE">
              <w:rPr>
                <w:rFonts w:ascii="TimesNewRoman,Calibri" w:eastAsia="Times,Times New Roman,Calibri" w:hAnsi="TimesNewRoman,Calibri"/>
                <w:color w:val="000000" w:themeColor="text1"/>
                <w:sz w:val="20"/>
                <w:szCs w:val="20"/>
                <w:lang w:val="ro-RO"/>
              </w:rPr>
              <w:t>ăş</w:t>
            </w:r>
            <w:r w:rsidRPr="00A71DCE">
              <w:rPr>
                <w:rFonts w:ascii="TimesNewRoman,Calibri" w:eastAsia="Times,Times New Roman,STHupo" w:hAnsi="TimesNewRoman,Calibri"/>
                <w:color w:val="000000" w:themeColor="text1"/>
                <w:sz w:val="20"/>
                <w:szCs w:val="20"/>
                <w:lang w:val="ro-RO"/>
              </w:rPr>
              <w:t>urarea unor genuri de activit</w:t>
            </w:r>
            <w:r w:rsidRPr="00A71DCE">
              <w:rPr>
                <w:rFonts w:ascii="TimesNewRoman,Calibri" w:eastAsia="Times,Times New Roman,Calibri" w:hAnsi="TimesNewRoman,Calibri"/>
                <w:color w:val="000000" w:themeColor="text1"/>
                <w:sz w:val="20"/>
                <w:szCs w:val="20"/>
                <w:lang w:val="ro-RO"/>
              </w:rPr>
              <w:t>ăţ</w:t>
            </w:r>
            <w:r w:rsidRPr="00A71DCE">
              <w:rPr>
                <w:rFonts w:ascii="TimesNewRoman,Calibri" w:eastAsia="Times,Times New Roman,STHupo" w:hAnsi="TimesNewRoman,Calibri"/>
                <w:color w:val="000000" w:themeColor="text1"/>
                <w:sz w:val="20"/>
                <w:szCs w:val="20"/>
                <w:lang w:val="ro-RO"/>
              </w:rPr>
              <w:t>i</w:t>
            </w:r>
          </w:p>
        </w:tc>
        <w:tc>
          <w:tcPr>
            <w:tcW w:w="4253" w:type="dxa"/>
            <w:gridSpan w:val="2"/>
            <w:tcBorders>
              <w:bottom w:val="single" w:sz="4" w:space="0" w:color="auto"/>
            </w:tcBorders>
          </w:tcPr>
          <w:p w14:paraId="2B4F98D9"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transformă în procedură de control/inspecție sistematică în conexiune cu notificarea obligatorie (direct de agent economic sau de APL)</w:t>
            </w:r>
          </w:p>
        </w:tc>
      </w:tr>
      <w:tr w:rsidR="00BE34E4" w:rsidRPr="00A71DCE" w14:paraId="5EFA8D58" w14:textId="77777777" w:rsidTr="00BE34E4">
        <w:trPr>
          <w:gridBefore w:val="1"/>
          <w:wBefore w:w="447" w:type="dxa"/>
        </w:trPr>
        <w:tc>
          <w:tcPr>
            <w:tcW w:w="568" w:type="dxa"/>
            <w:gridSpan w:val="2"/>
            <w:tcBorders>
              <w:bottom w:val="single" w:sz="4" w:space="0" w:color="auto"/>
            </w:tcBorders>
          </w:tcPr>
          <w:p w14:paraId="6393F2EC"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48</w:t>
            </w:r>
          </w:p>
        </w:tc>
        <w:tc>
          <w:tcPr>
            <w:tcW w:w="5103" w:type="dxa"/>
            <w:tcBorders>
              <w:bottom w:val="single" w:sz="4" w:space="0" w:color="auto"/>
            </w:tcBorders>
          </w:tcPr>
          <w:p w14:paraId="3DDB2D3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Coordonare a itinerarului pentru efectuarea instruirii practice în conducerea autovehiculelor pe drumurile publice</w:t>
            </w:r>
          </w:p>
        </w:tc>
        <w:tc>
          <w:tcPr>
            <w:tcW w:w="4253" w:type="dxa"/>
            <w:gridSpan w:val="2"/>
            <w:tcBorders>
              <w:bottom w:val="single" w:sz="4" w:space="0" w:color="auto"/>
            </w:tcBorders>
          </w:tcPr>
          <w:p w14:paraId="1C61620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transformă în notificare (înglobată în cadrul procedurii de acreditare a scolii)</w:t>
            </w:r>
          </w:p>
        </w:tc>
      </w:tr>
      <w:tr w:rsidR="00BE34E4" w:rsidRPr="00A71DCE" w14:paraId="5C70178A" w14:textId="77777777" w:rsidTr="00BE34E4">
        <w:trPr>
          <w:gridBefore w:val="1"/>
          <w:wBefore w:w="447" w:type="dxa"/>
        </w:trPr>
        <w:tc>
          <w:tcPr>
            <w:tcW w:w="568" w:type="dxa"/>
            <w:gridSpan w:val="2"/>
            <w:tcBorders>
              <w:bottom w:val="single" w:sz="4" w:space="0" w:color="auto"/>
            </w:tcBorders>
          </w:tcPr>
          <w:p w14:paraId="4D0D4AE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49</w:t>
            </w:r>
          </w:p>
        </w:tc>
        <w:tc>
          <w:tcPr>
            <w:tcW w:w="5103" w:type="dxa"/>
            <w:tcBorders>
              <w:bottom w:val="single" w:sz="4" w:space="0" w:color="auto"/>
            </w:tcBorders>
          </w:tcPr>
          <w:p w14:paraId="11FF42E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Aviz pentru spa</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 xml:space="preserve">iile de producere, asamblare, depozitare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i/sau comercializare a articolelor pirotehnice</w:t>
            </w:r>
          </w:p>
        </w:tc>
        <w:tc>
          <w:tcPr>
            <w:tcW w:w="4253" w:type="dxa"/>
            <w:gridSpan w:val="2"/>
            <w:tcBorders>
              <w:bottom w:val="single" w:sz="4" w:space="0" w:color="auto"/>
            </w:tcBorders>
          </w:tcPr>
          <w:p w14:paraId="08B68099"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transformă în procedură de control/inspecție sistematică în conexiune cu notificarea obligatorie (direct de agent economic sau de APL)</w:t>
            </w:r>
          </w:p>
        </w:tc>
      </w:tr>
      <w:tr w:rsidR="00BE34E4" w:rsidRPr="00A71DCE" w14:paraId="7CC17D27" w14:textId="77777777" w:rsidTr="00BE34E4">
        <w:trPr>
          <w:gridBefore w:val="1"/>
          <w:wBefore w:w="447" w:type="dxa"/>
        </w:trPr>
        <w:tc>
          <w:tcPr>
            <w:tcW w:w="568" w:type="dxa"/>
            <w:gridSpan w:val="2"/>
            <w:tcBorders>
              <w:bottom w:val="single" w:sz="4" w:space="0" w:color="auto"/>
            </w:tcBorders>
          </w:tcPr>
          <w:p w14:paraId="5343FE8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50</w:t>
            </w:r>
          </w:p>
        </w:tc>
        <w:tc>
          <w:tcPr>
            <w:tcW w:w="5103" w:type="dxa"/>
            <w:tcBorders>
              <w:bottom w:val="single" w:sz="4" w:space="0" w:color="auto"/>
            </w:tcBorders>
          </w:tcPr>
          <w:p w14:paraId="72890C89"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Carnet de pirotehnician autorizat</w:t>
            </w:r>
          </w:p>
        </w:tc>
        <w:tc>
          <w:tcPr>
            <w:tcW w:w="4253" w:type="dxa"/>
            <w:gridSpan w:val="2"/>
            <w:tcBorders>
              <w:bottom w:val="single" w:sz="4" w:space="0" w:color="auto"/>
            </w:tcBorders>
          </w:tcPr>
          <w:p w14:paraId="0EB2CF2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Nu este act permisiv în sensul Legii160</w:t>
            </w:r>
          </w:p>
        </w:tc>
      </w:tr>
      <w:tr w:rsidR="00BE34E4" w:rsidRPr="00A71DCE" w14:paraId="6C360DE6" w14:textId="77777777" w:rsidTr="00BE34E4">
        <w:trPr>
          <w:gridBefore w:val="1"/>
          <w:wBefore w:w="447" w:type="dxa"/>
        </w:trPr>
        <w:tc>
          <w:tcPr>
            <w:tcW w:w="568" w:type="dxa"/>
            <w:gridSpan w:val="2"/>
            <w:tcBorders>
              <w:bottom w:val="single" w:sz="4" w:space="0" w:color="auto"/>
            </w:tcBorders>
          </w:tcPr>
          <w:p w14:paraId="25EB42A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51</w:t>
            </w:r>
          </w:p>
        </w:tc>
        <w:tc>
          <w:tcPr>
            <w:tcW w:w="5103" w:type="dxa"/>
            <w:tcBorders>
              <w:bottom w:val="single" w:sz="4" w:space="0" w:color="auto"/>
            </w:tcBorders>
          </w:tcPr>
          <w:p w14:paraId="4D6888FC"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 xml:space="preserve">Aviz pentru efectuarea în locuri publice a focurilor de artificii cu articole pirotehnice de divertisment din categoria 4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 xml:space="preserve">i/sau cu alte articole pirotehnice din categoria P2, precum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 pentru efectuarea spectacolelor pirotehnice,  în interior sau în exterior, cu articole pirotehnice de scen</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 xml:space="preserve"> din categoria T2</w:t>
            </w:r>
          </w:p>
        </w:tc>
        <w:tc>
          <w:tcPr>
            <w:tcW w:w="4253" w:type="dxa"/>
            <w:gridSpan w:val="2"/>
            <w:tcBorders>
              <w:bottom w:val="single" w:sz="4" w:space="0" w:color="auto"/>
            </w:tcBorders>
          </w:tcPr>
          <w:p w14:paraId="3E5C0B9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transformă în procedură de control/inspecție sistematică în conexiune cu notificarea obligatorie (direct de agent economic sau de APL)</w:t>
            </w:r>
          </w:p>
        </w:tc>
      </w:tr>
      <w:tr w:rsidR="00BE34E4" w:rsidRPr="00A71DCE" w14:paraId="71F636C2" w14:textId="77777777" w:rsidTr="00BE34E4">
        <w:trPr>
          <w:gridBefore w:val="1"/>
          <w:wBefore w:w="447" w:type="dxa"/>
        </w:trPr>
        <w:tc>
          <w:tcPr>
            <w:tcW w:w="568" w:type="dxa"/>
            <w:gridSpan w:val="2"/>
            <w:tcBorders>
              <w:bottom w:val="single" w:sz="4" w:space="0" w:color="auto"/>
            </w:tcBorders>
          </w:tcPr>
          <w:p w14:paraId="70C03387" w14:textId="77777777" w:rsidR="00BE34E4" w:rsidRPr="00A71DCE" w:rsidDel="00C1754E" w:rsidRDefault="00BE34E4" w:rsidP="00950767">
            <w:pPr>
              <w:shd w:val="clear" w:color="auto" w:fill="FFFFFF"/>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52</w:t>
            </w:r>
          </w:p>
        </w:tc>
        <w:tc>
          <w:tcPr>
            <w:tcW w:w="5103" w:type="dxa"/>
            <w:tcBorders>
              <w:bottom w:val="single" w:sz="4" w:space="0" w:color="auto"/>
            </w:tcBorders>
          </w:tcPr>
          <w:p w14:paraId="1885AF5E"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Aviz prealabil al conducătorului organizației particulare de detectiv și pază</w:t>
            </w:r>
          </w:p>
        </w:tc>
        <w:tc>
          <w:tcPr>
            <w:tcW w:w="4253" w:type="dxa"/>
            <w:gridSpan w:val="2"/>
            <w:tcBorders>
              <w:bottom w:val="single" w:sz="4" w:space="0" w:color="auto"/>
            </w:tcBorders>
          </w:tcPr>
          <w:p w14:paraId="5BA55D39"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Înglobat în autorizația unică pentru organizațiile private de pază</w:t>
            </w:r>
          </w:p>
        </w:tc>
      </w:tr>
      <w:tr w:rsidR="00BE34E4" w:rsidRPr="00A71DCE" w14:paraId="6BB0B645" w14:textId="77777777" w:rsidTr="00BE34E4">
        <w:trPr>
          <w:gridBefore w:val="1"/>
          <w:wBefore w:w="447" w:type="dxa"/>
        </w:trPr>
        <w:tc>
          <w:tcPr>
            <w:tcW w:w="568" w:type="dxa"/>
            <w:gridSpan w:val="2"/>
            <w:tcBorders>
              <w:bottom w:val="single" w:sz="4" w:space="0" w:color="auto"/>
            </w:tcBorders>
          </w:tcPr>
          <w:p w14:paraId="0D9FB5A1" w14:textId="77777777" w:rsidR="00BE34E4" w:rsidRPr="00A71DCE" w:rsidDel="00C1754E" w:rsidRDefault="00BE34E4" w:rsidP="00950767">
            <w:pPr>
              <w:shd w:val="clear" w:color="auto" w:fill="FFFFFF"/>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53</w:t>
            </w:r>
          </w:p>
        </w:tc>
        <w:tc>
          <w:tcPr>
            <w:tcW w:w="5103" w:type="dxa"/>
            <w:tcBorders>
              <w:bottom w:val="single" w:sz="4" w:space="0" w:color="auto"/>
            </w:tcBorders>
          </w:tcPr>
          <w:p w14:paraId="43078C6C"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Aviz prealabil pentru prestarea serviciilor de proiectare, montare și deservire tehnică a sistemelor de alarmare</w:t>
            </w:r>
          </w:p>
        </w:tc>
        <w:tc>
          <w:tcPr>
            <w:tcW w:w="4253" w:type="dxa"/>
            <w:gridSpan w:val="2"/>
            <w:tcBorders>
              <w:bottom w:val="single" w:sz="4" w:space="0" w:color="auto"/>
            </w:tcBorders>
          </w:tcPr>
          <w:p w14:paraId="13A2E826"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Înglobat în autorizația unică pentru organizațiile private de pază</w:t>
            </w:r>
          </w:p>
        </w:tc>
      </w:tr>
      <w:tr w:rsidR="00BE34E4" w:rsidRPr="00A71DCE" w14:paraId="263E666A" w14:textId="77777777" w:rsidTr="00BE34E4">
        <w:trPr>
          <w:gridBefore w:val="1"/>
          <w:wBefore w:w="447" w:type="dxa"/>
        </w:trPr>
        <w:tc>
          <w:tcPr>
            <w:tcW w:w="568" w:type="dxa"/>
            <w:gridSpan w:val="2"/>
            <w:tcBorders>
              <w:bottom w:val="single" w:sz="4" w:space="0" w:color="auto"/>
            </w:tcBorders>
          </w:tcPr>
          <w:p w14:paraId="754D654E" w14:textId="77777777" w:rsidR="00BE34E4" w:rsidRPr="00A71DCE" w:rsidDel="00C1754E" w:rsidRDefault="00BE34E4" w:rsidP="00950767">
            <w:pPr>
              <w:shd w:val="clear" w:color="auto" w:fill="FFFFFF"/>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54</w:t>
            </w:r>
          </w:p>
        </w:tc>
        <w:tc>
          <w:tcPr>
            <w:tcW w:w="5103" w:type="dxa"/>
            <w:tcBorders>
              <w:bottom w:val="single" w:sz="4" w:space="0" w:color="auto"/>
            </w:tcBorders>
          </w:tcPr>
          <w:p w14:paraId="3534656F"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Aviz prealabil pentru crearea (confirmarea) și exploatarea Dispeceratului de pază centralizat</w:t>
            </w:r>
          </w:p>
        </w:tc>
        <w:tc>
          <w:tcPr>
            <w:tcW w:w="4253" w:type="dxa"/>
            <w:gridSpan w:val="2"/>
            <w:tcBorders>
              <w:bottom w:val="single" w:sz="4" w:space="0" w:color="auto"/>
            </w:tcBorders>
          </w:tcPr>
          <w:p w14:paraId="36243628"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Înglobat în autorizația unică pentru organizațiile private de pază</w:t>
            </w:r>
          </w:p>
        </w:tc>
      </w:tr>
      <w:tr w:rsidR="00BE34E4" w:rsidRPr="00A71DCE" w14:paraId="5A7FF9A9" w14:textId="77777777" w:rsidTr="00BE34E4">
        <w:trPr>
          <w:gridBefore w:val="1"/>
          <w:wBefore w:w="447" w:type="dxa"/>
        </w:trPr>
        <w:tc>
          <w:tcPr>
            <w:tcW w:w="568" w:type="dxa"/>
            <w:gridSpan w:val="2"/>
            <w:tcBorders>
              <w:bottom w:val="single" w:sz="4" w:space="0" w:color="auto"/>
            </w:tcBorders>
          </w:tcPr>
          <w:p w14:paraId="42EBA7BB" w14:textId="77777777" w:rsidR="00BE34E4" w:rsidRPr="00A71DCE" w:rsidDel="00C1754E" w:rsidRDefault="00BE34E4" w:rsidP="00950767">
            <w:pPr>
              <w:shd w:val="clear" w:color="auto" w:fill="FFFFFF"/>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55</w:t>
            </w:r>
          </w:p>
        </w:tc>
        <w:tc>
          <w:tcPr>
            <w:tcW w:w="5103" w:type="dxa"/>
            <w:tcBorders>
              <w:bottom w:val="single" w:sz="4" w:space="0" w:color="auto"/>
            </w:tcBorders>
          </w:tcPr>
          <w:p w14:paraId="658E85C0"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Autorizarea birourilor de recepționare a comenzilor și eliberare a articolelor confecționate în domeniul confecționării și distrugerii ștampilelor</w:t>
            </w:r>
          </w:p>
        </w:tc>
        <w:tc>
          <w:tcPr>
            <w:tcW w:w="4253" w:type="dxa"/>
            <w:gridSpan w:val="2"/>
            <w:tcBorders>
              <w:bottom w:val="single" w:sz="4" w:space="0" w:color="auto"/>
            </w:tcBorders>
          </w:tcPr>
          <w:p w14:paraId="27AE0845"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Nu este prevăzut de cadrul legislative actual. Autorizarea este excesivă, odată ce este autorizat tot procesul de confecționare/distrugere a ștampilelor.</w:t>
            </w:r>
          </w:p>
        </w:tc>
      </w:tr>
      <w:tr w:rsidR="00BE34E4" w:rsidRPr="00A71DCE" w14:paraId="11EF2B50" w14:textId="77777777" w:rsidTr="00BE34E4">
        <w:trPr>
          <w:gridBefore w:val="1"/>
          <w:wBefore w:w="447" w:type="dxa"/>
        </w:trPr>
        <w:tc>
          <w:tcPr>
            <w:tcW w:w="568" w:type="dxa"/>
            <w:gridSpan w:val="2"/>
            <w:tcBorders>
              <w:bottom w:val="single" w:sz="4" w:space="0" w:color="auto"/>
            </w:tcBorders>
          </w:tcPr>
          <w:p w14:paraId="7A99A3E1" w14:textId="77777777" w:rsidR="00BE34E4" w:rsidRPr="00A71DCE" w:rsidDel="00C1754E" w:rsidRDefault="00BE34E4" w:rsidP="00950767">
            <w:pPr>
              <w:shd w:val="clear" w:color="auto" w:fill="FFFFFF"/>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56</w:t>
            </w:r>
          </w:p>
        </w:tc>
        <w:tc>
          <w:tcPr>
            <w:tcW w:w="5103" w:type="dxa"/>
            <w:tcBorders>
              <w:bottom w:val="single" w:sz="4" w:space="0" w:color="auto"/>
            </w:tcBorders>
          </w:tcPr>
          <w:p w14:paraId="7330E69F"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Aprobarea proiectelor sistemelor de alarmă împotriva efracției</w:t>
            </w:r>
          </w:p>
        </w:tc>
        <w:tc>
          <w:tcPr>
            <w:tcW w:w="4253" w:type="dxa"/>
            <w:gridSpan w:val="2"/>
            <w:tcBorders>
              <w:bottom w:val="single" w:sz="4" w:space="0" w:color="auto"/>
            </w:tcBorders>
          </w:tcPr>
          <w:p w14:paraId="360C5394"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Transformat în notificare obligatorie. </w:t>
            </w:r>
          </w:p>
        </w:tc>
      </w:tr>
      <w:tr w:rsidR="00BE34E4" w:rsidRPr="00A71DCE" w14:paraId="0594B402" w14:textId="77777777" w:rsidTr="00BE34E4">
        <w:trPr>
          <w:gridBefore w:val="1"/>
          <w:wBefore w:w="447" w:type="dxa"/>
        </w:trPr>
        <w:tc>
          <w:tcPr>
            <w:tcW w:w="568" w:type="dxa"/>
            <w:gridSpan w:val="2"/>
            <w:tcBorders>
              <w:bottom w:val="single" w:sz="4" w:space="0" w:color="auto"/>
            </w:tcBorders>
          </w:tcPr>
          <w:p w14:paraId="1F5D47AC" w14:textId="77777777" w:rsidR="00BE34E4" w:rsidRPr="00A71DCE" w:rsidDel="00C1754E" w:rsidRDefault="00BE34E4" w:rsidP="00950767">
            <w:pPr>
              <w:shd w:val="clear" w:color="auto" w:fill="FFFFFF"/>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57</w:t>
            </w:r>
          </w:p>
        </w:tc>
        <w:tc>
          <w:tcPr>
            <w:tcW w:w="5103" w:type="dxa"/>
            <w:tcBorders>
              <w:bottom w:val="single" w:sz="4" w:space="0" w:color="auto"/>
            </w:tcBorders>
          </w:tcPr>
          <w:p w14:paraId="58936062"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Aprobarea siglei organizației particulare de detectiv și de pază</w:t>
            </w:r>
          </w:p>
        </w:tc>
        <w:tc>
          <w:tcPr>
            <w:tcW w:w="4253" w:type="dxa"/>
            <w:gridSpan w:val="2"/>
            <w:tcBorders>
              <w:bottom w:val="single" w:sz="4" w:space="0" w:color="auto"/>
            </w:tcBorders>
          </w:tcPr>
          <w:p w14:paraId="28E573B5"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Înglobat în autorizația unică pentru organizațiile private de pază</w:t>
            </w:r>
          </w:p>
        </w:tc>
      </w:tr>
      <w:tr w:rsidR="00BE34E4" w:rsidRPr="00A71DCE" w14:paraId="4DB55CCD" w14:textId="77777777" w:rsidTr="00BE34E4">
        <w:trPr>
          <w:gridBefore w:val="1"/>
          <w:wBefore w:w="447" w:type="dxa"/>
        </w:trPr>
        <w:tc>
          <w:tcPr>
            <w:tcW w:w="9924" w:type="dxa"/>
            <w:gridSpan w:val="5"/>
          </w:tcPr>
          <w:p w14:paraId="34CA6E9E"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55027E96"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 xml:space="preserve">Ministerul Transporturilor </w:t>
            </w:r>
            <w:r w:rsidRPr="00A71DCE">
              <w:rPr>
                <w:rFonts w:ascii="TimesNewRoman,Calibri" w:eastAsia="Times,Times New Roman,Calibri" w:hAnsi="TimesNewRoman,Calibri"/>
                <w:b/>
                <w:bCs/>
                <w:color w:val="000000" w:themeColor="text1"/>
                <w:sz w:val="20"/>
                <w:szCs w:val="20"/>
                <w:lang w:val="ro-RO"/>
              </w:rPr>
              <w:t>ş</w:t>
            </w:r>
            <w:r w:rsidRPr="00A71DCE">
              <w:rPr>
                <w:rFonts w:ascii="TimesNewRoman,Calibri" w:eastAsia="Times,Times New Roman,STHupo" w:hAnsi="TimesNewRoman,Calibri"/>
                <w:b/>
                <w:bCs/>
                <w:color w:val="000000" w:themeColor="text1"/>
                <w:sz w:val="20"/>
                <w:szCs w:val="20"/>
                <w:lang w:val="ro-RO"/>
              </w:rPr>
              <w:t>i Infrastructurii Drumurilor</w:t>
            </w:r>
          </w:p>
          <w:p w14:paraId="5BBF1C81"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52F955FB" w14:textId="77777777" w:rsidTr="00BE34E4">
        <w:trPr>
          <w:gridBefore w:val="1"/>
          <w:wBefore w:w="447" w:type="dxa"/>
        </w:trPr>
        <w:tc>
          <w:tcPr>
            <w:tcW w:w="568" w:type="dxa"/>
            <w:gridSpan w:val="2"/>
          </w:tcPr>
          <w:p w14:paraId="41B5F971"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Times,Times New Roman,STHupo" w:hAnsi="TimesNewRoman,Calibri"/>
                <w:sz w:val="20"/>
                <w:szCs w:val="20"/>
                <w:lang w:val="ro-RO"/>
              </w:rPr>
              <w:t>58</w:t>
            </w:r>
          </w:p>
        </w:tc>
        <w:tc>
          <w:tcPr>
            <w:tcW w:w="5103" w:type="dxa"/>
          </w:tcPr>
          <w:p w14:paraId="7D2F3D2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Autoriza</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ie pentru amplasarea obiectivelor de prestare a serviciilor rutiere, a publicit</w:t>
            </w:r>
            <w:r w:rsidRPr="00A71DCE">
              <w:rPr>
                <w:rFonts w:ascii="TimesNewRoman,Calibri" w:eastAsia="Times,Times New Roman,Calibri" w:hAnsi="TimesNewRoman,Calibri"/>
                <w:color w:val="000000" w:themeColor="text1"/>
                <w:sz w:val="20"/>
                <w:szCs w:val="20"/>
                <w:lang w:val="ro-RO"/>
              </w:rPr>
              <w:t>ăţ</w:t>
            </w:r>
            <w:r w:rsidRPr="00A71DCE">
              <w:rPr>
                <w:rFonts w:ascii="TimesNewRoman,Calibri" w:eastAsia="Times,Times New Roman,STHupo" w:hAnsi="TimesNewRoman,Calibri"/>
                <w:color w:val="000000" w:themeColor="text1"/>
                <w:sz w:val="20"/>
                <w:szCs w:val="20"/>
                <w:lang w:val="ro-RO"/>
              </w:rPr>
              <w:t xml:space="preserve">ii exterioare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 pentru executarea lucr</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rilor de construc</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 xml:space="preserve">ie </w:t>
            </w: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 de montaj în zona de protec</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ie a drumurilor din afara perimetrului localit</w:t>
            </w:r>
            <w:r w:rsidRPr="00A71DCE">
              <w:rPr>
                <w:rFonts w:ascii="TimesNewRoman,Calibri" w:eastAsia="Times,Times New Roman,Calibri" w:hAnsi="TimesNewRoman,Calibri"/>
                <w:color w:val="000000" w:themeColor="text1"/>
                <w:sz w:val="20"/>
                <w:szCs w:val="20"/>
                <w:lang w:val="ro-RO"/>
              </w:rPr>
              <w:t>ăţ</w:t>
            </w:r>
            <w:r w:rsidRPr="00A71DCE">
              <w:rPr>
                <w:rFonts w:ascii="TimesNewRoman,Calibri" w:eastAsia="Times,Times New Roman,STHupo" w:hAnsi="TimesNewRoman,Calibri"/>
                <w:color w:val="000000" w:themeColor="text1"/>
                <w:sz w:val="20"/>
                <w:szCs w:val="20"/>
                <w:lang w:val="ro-RO"/>
              </w:rPr>
              <w:t>ilor</w:t>
            </w:r>
            <w:r w:rsidRPr="00A71DCE">
              <w:rPr>
                <w:rFonts w:ascii="TimesNewRoman,Calibri" w:eastAsia="Times,Times New Roman,STHupo" w:hAnsi="TimesNewRoman,Calibri"/>
                <w:color w:val="000000" w:themeColor="text1"/>
                <w:sz w:val="20"/>
                <w:szCs w:val="20"/>
                <w:vertAlign w:val="superscript"/>
                <w:lang w:val="ro-RO"/>
              </w:rPr>
              <w:t>**</w:t>
            </w:r>
          </w:p>
        </w:tc>
        <w:tc>
          <w:tcPr>
            <w:tcW w:w="4253" w:type="dxa"/>
            <w:gridSpan w:val="2"/>
          </w:tcPr>
          <w:p w14:paraId="184966CC"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Este schimb de informații cu APL (se înglobează) în procedura de autorizare a lucrărilor de construcții.</w:t>
            </w:r>
          </w:p>
        </w:tc>
      </w:tr>
      <w:tr w:rsidR="00BE34E4" w:rsidRPr="00A71DCE" w14:paraId="3A4CDBE1" w14:textId="77777777" w:rsidTr="00BE34E4">
        <w:trPr>
          <w:gridBefore w:val="1"/>
          <w:wBefore w:w="447" w:type="dxa"/>
        </w:trPr>
        <w:tc>
          <w:tcPr>
            <w:tcW w:w="568" w:type="dxa"/>
            <w:gridSpan w:val="2"/>
          </w:tcPr>
          <w:p w14:paraId="42646F0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59</w:t>
            </w:r>
          </w:p>
        </w:tc>
        <w:tc>
          <w:tcPr>
            <w:tcW w:w="5103" w:type="dxa"/>
          </w:tcPr>
          <w:p w14:paraId="2204282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Prescrip</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ii tehnice pentru amplasarea obiectivelor de prestare a serviciilor rutiere, executarea lucr</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rilor de construc</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 xml:space="preserve">ie </w:t>
            </w:r>
          </w:p>
          <w:p w14:paraId="1485140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Calibri" w:hAnsi="TimesNewRoman,Calibri"/>
                <w:color w:val="000000" w:themeColor="text1"/>
                <w:sz w:val="20"/>
                <w:szCs w:val="20"/>
                <w:lang w:val="ro-RO"/>
              </w:rPr>
              <w:t>ş</w:t>
            </w:r>
            <w:r w:rsidRPr="00A71DCE">
              <w:rPr>
                <w:rFonts w:ascii="TimesNewRoman,Calibri" w:eastAsia="Times,Times New Roman,STHupo" w:hAnsi="TimesNewRoman,Calibri"/>
                <w:color w:val="000000" w:themeColor="text1"/>
                <w:sz w:val="20"/>
                <w:szCs w:val="20"/>
                <w:lang w:val="ro-RO"/>
              </w:rPr>
              <w:t>i montaj  în zona de protec</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ie a drumurilor din afara perimetrului localit</w:t>
            </w:r>
            <w:r w:rsidRPr="00A71DCE">
              <w:rPr>
                <w:rFonts w:ascii="TimesNewRoman,Calibri" w:eastAsia="Times,Times New Roman,Calibri" w:hAnsi="TimesNewRoman,Calibri"/>
                <w:color w:val="000000" w:themeColor="text1"/>
                <w:sz w:val="20"/>
                <w:szCs w:val="20"/>
                <w:lang w:val="ro-RO"/>
              </w:rPr>
              <w:t>ăţ</w:t>
            </w:r>
            <w:r w:rsidRPr="00A71DCE">
              <w:rPr>
                <w:rFonts w:ascii="TimesNewRoman,Calibri" w:eastAsia="Times,Times New Roman,STHupo" w:hAnsi="TimesNewRoman,Calibri"/>
                <w:color w:val="000000" w:themeColor="text1"/>
                <w:sz w:val="20"/>
                <w:szCs w:val="20"/>
                <w:lang w:val="ro-RO"/>
              </w:rPr>
              <w:t>ilor</w:t>
            </w:r>
            <w:r w:rsidRPr="00A71DCE">
              <w:rPr>
                <w:rFonts w:ascii="TimesNewRoman,Calibri" w:eastAsia="Times,Times New Roman,STHupo" w:hAnsi="TimesNewRoman,Calibri"/>
                <w:color w:val="000000" w:themeColor="text1"/>
                <w:sz w:val="20"/>
                <w:szCs w:val="20"/>
                <w:vertAlign w:val="superscript"/>
                <w:lang w:val="ro-RO"/>
              </w:rPr>
              <w:t>**</w:t>
            </w:r>
          </w:p>
        </w:tc>
        <w:tc>
          <w:tcPr>
            <w:tcW w:w="4253" w:type="dxa"/>
            <w:gridSpan w:val="2"/>
          </w:tcPr>
          <w:p w14:paraId="505DD1F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Este schimb de informații cu APL (se înglobează) în procedura de autorizare a lucrărilor de construcții.</w:t>
            </w:r>
          </w:p>
        </w:tc>
      </w:tr>
      <w:tr w:rsidR="00BE34E4" w:rsidRPr="00A71DCE" w14:paraId="64E8C421" w14:textId="77777777" w:rsidTr="00BE34E4">
        <w:trPr>
          <w:gridBefore w:val="1"/>
          <w:wBefore w:w="447" w:type="dxa"/>
        </w:trPr>
        <w:tc>
          <w:tcPr>
            <w:tcW w:w="568" w:type="dxa"/>
            <w:gridSpan w:val="2"/>
          </w:tcPr>
          <w:p w14:paraId="319C16D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60</w:t>
            </w:r>
          </w:p>
        </w:tc>
        <w:tc>
          <w:tcPr>
            <w:tcW w:w="5103" w:type="dxa"/>
          </w:tcPr>
          <w:p w14:paraId="4C24F040"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de auditor de siguranță rutieră</w:t>
            </w:r>
          </w:p>
        </w:tc>
        <w:tc>
          <w:tcPr>
            <w:tcW w:w="4253" w:type="dxa"/>
            <w:gridSpan w:val="2"/>
          </w:tcPr>
          <w:p w14:paraId="40219F4B"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Nu este prevăzut în cadrul legislativ actual.</w:t>
            </w:r>
          </w:p>
        </w:tc>
      </w:tr>
      <w:tr w:rsidR="00BE34E4" w:rsidRPr="00A71DCE" w14:paraId="79D6B58A" w14:textId="77777777" w:rsidTr="00BE34E4">
        <w:trPr>
          <w:gridBefore w:val="1"/>
          <w:wBefore w:w="447" w:type="dxa"/>
        </w:trPr>
        <w:tc>
          <w:tcPr>
            <w:tcW w:w="9924" w:type="dxa"/>
            <w:gridSpan w:val="5"/>
          </w:tcPr>
          <w:p w14:paraId="50B9158E"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677CD42E"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Agen</w:t>
            </w:r>
            <w:r w:rsidRPr="00A71DCE">
              <w:rPr>
                <w:rFonts w:ascii="TimesNewRoman,Calibri" w:eastAsia="Times,Times New Roman,Calibri" w:hAnsi="TimesNewRoman,Calibri"/>
                <w:b/>
                <w:bCs/>
                <w:color w:val="000000" w:themeColor="text1"/>
                <w:sz w:val="20"/>
                <w:szCs w:val="20"/>
                <w:lang w:val="ro-RO"/>
              </w:rPr>
              <w:t>ţ</w:t>
            </w:r>
            <w:r w:rsidRPr="00A71DCE">
              <w:rPr>
                <w:rFonts w:ascii="TimesNewRoman,Calibri" w:eastAsia="Times,Times New Roman,STHupo" w:hAnsi="TimesNewRoman,Calibri"/>
                <w:b/>
                <w:bCs/>
                <w:color w:val="000000" w:themeColor="text1"/>
                <w:sz w:val="20"/>
                <w:szCs w:val="20"/>
                <w:lang w:val="ro-RO"/>
              </w:rPr>
              <w:t>ia Na</w:t>
            </w:r>
            <w:r w:rsidRPr="00A71DCE">
              <w:rPr>
                <w:rFonts w:ascii="TimesNewRoman,Calibri" w:eastAsia="Times,Times New Roman,Calibri" w:hAnsi="TimesNewRoman,Calibri"/>
                <w:b/>
                <w:bCs/>
                <w:color w:val="000000" w:themeColor="text1"/>
                <w:sz w:val="20"/>
                <w:szCs w:val="20"/>
                <w:lang w:val="ro-RO"/>
              </w:rPr>
              <w:t>ţ</w:t>
            </w:r>
            <w:r w:rsidRPr="00A71DCE">
              <w:rPr>
                <w:rFonts w:ascii="TimesNewRoman,Calibri" w:eastAsia="Times,Times New Roman,STHupo" w:hAnsi="TimesNewRoman,Calibri"/>
                <w:b/>
                <w:bCs/>
                <w:color w:val="000000" w:themeColor="text1"/>
                <w:sz w:val="20"/>
                <w:szCs w:val="20"/>
                <w:lang w:val="ro-RO"/>
              </w:rPr>
              <w:t>ional</w:t>
            </w:r>
            <w:r w:rsidRPr="00A71DCE">
              <w:rPr>
                <w:rFonts w:ascii="TimesNewRoman,Calibri" w:eastAsia="Times,Times New Roman,Calibri" w:hAnsi="TimesNewRoman,Calibri"/>
                <w:b/>
                <w:bCs/>
                <w:color w:val="000000" w:themeColor="text1"/>
                <w:sz w:val="20"/>
                <w:szCs w:val="20"/>
                <w:lang w:val="ro-RO"/>
              </w:rPr>
              <w:t>ă</w:t>
            </w:r>
            <w:r w:rsidRPr="00A71DCE">
              <w:rPr>
                <w:rFonts w:ascii="TimesNewRoman,Calibri" w:eastAsia="Times,Times New Roman,STHupo" w:hAnsi="TimesNewRoman,Calibri"/>
                <w:b/>
                <w:bCs/>
                <w:color w:val="000000" w:themeColor="text1"/>
                <w:sz w:val="20"/>
                <w:szCs w:val="20"/>
                <w:lang w:val="ro-RO"/>
              </w:rPr>
              <w:t xml:space="preserve"> Transport Auto</w:t>
            </w:r>
          </w:p>
          <w:p w14:paraId="3AE4E29F"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037B2A54" w14:textId="77777777" w:rsidTr="00BE34E4">
        <w:trPr>
          <w:gridBefore w:val="1"/>
          <w:wBefore w:w="447" w:type="dxa"/>
          <w:trHeight w:val="752"/>
        </w:trPr>
        <w:tc>
          <w:tcPr>
            <w:tcW w:w="568" w:type="dxa"/>
            <w:gridSpan w:val="2"/>
            <w:tcBorders>
              <w:bottom w:val="single" w:sz="4" w:space="0" w:color="auto"/>
            </w:tcBorders>
          </w:tcPr>
          <w:p w14:paraId="3CFF6FC9"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61</w:t>
            </w:r>
          </w:p>
        </w:tc>
        <w:tc>
          <w:tcPr>
            <w:tcW w:w="5103" w:type="dxa"/>
            <w:tcBorders>
              <w:bottom w:val="single" w:sz="4" w:space="0" w:color="auto"/>
            </w:tcBorders>
          </w:tcPr>
          <w:p w14:paraId="2E704737" w14:textId="77777777" w:rsidR="00BE34E4" w:rsidRPr="009536B6"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9536B6">
              <w:rPr>
                <w:rFonts w:ascii="TimesNewRoman,Calibri" w:eastAsia="Times,Times New Roman,STHupo" w:hAnsi="TimesNewRoman,Calibri"/>
                <w:color w:val="000000" w:themeColor="text1"/>
                <w:sz w:val="20"/>
                <w:szCs w:val="20"/>
                <w:lang w:val="ro-RO"/>
              </w:rPr>
              <w:t>Declarație informativă tip (pentru efectuarea transportului rutier în cont propriu); </w:t>
            </w:r>
          </w:p>
          <w:p w14:paraId="2468D09D" w14:textId="77777777" w:rsidR="00BE34E4" w:rsidRPr="009536B6" w:rsidRDefault="00BE34E4" w:rsidP="00950767">
            <w:pPr>
              <w:spacing w:after="0" w:line="240" w:lineRule="auto"/>
              <w:rPr>
                <w:rFonts w:ascii="TimesNewRoman,Calibri" w:eastAsia="Times,Times New Roman,STHupo" w:hAnsi="TimesNewRoman,Calibri"/>
                <w:color w:val="000000" w:themeColor="text1"/>
                <w:sz w:val="20"/>
                <w:szCs w:val="20"/>
                <w:lang w:val="ro-RO"/>
              </w:rPr>
            </w:pPr>
          </w:p>
        </w:tc>
        <w:tc>
          <w:tcPr>
            <w:tcW w:w="4253" w:type="dxa"/>
            <w:gridSpan w:val="2"/>
            <w:tcBorders>
              <w:bottom w:val="single" w:sz="4" w:space="0" w:color="auto"/>
            </w:tcBorders>
          </w:tcPr>
          <w:p w14:paraId="6417E363" w14:textId="77777777" w:rsidR="00BE34E4" w:rsidRPr="00A71DCE" w:rsidRDefault="00BE34E4" w:rsidP="00950767">
            <w:pPr>
              <w:pStyle w:val="paragraph"/>
              <w:spacing w:before="0" w:beforeAutospacing="0" w:after="0" w:afterAutospacing="0"/>
              <w:textAlignment w:val="baseline"/>
              <w:rPr>
                <w:rStyle w:val="normaltextrun"/>
                <w:rFonts w:ascii="TimesNewRoman,Calibri" w:eastAsia="STHupo" w:hAnsi="TimesNewRoman,Calibri" w:hint="eastAsia"/>
                <w:color w:val="000000" w:themeColor="text1"/>
                <w:sz w:val="20"/>
                <w:szCs w:val="20"/>
                <w:u w:val="single"/>
                <w:lang w:val="ro-RO"/>
              </w:rPr>
            </w:pPr>
            <w:r w:rsidRPr="00A71DCE">
              <w:rPr>
                <w:rFonts w:ascii="TimesNewRoman,Calibri" w:eastAsia="STHupo" w:hAnsi="TimesNewRoman,Calibri"/>
                <w:color w:val="000000" w:themeColor="text1"/>
                <w:sz w:val="20"/>
                <w:szCs w:val="20"/>
                <w:lang w:val="ro-RO"/>
              </w:rPr>
              <w:t>Transformat în înregistrare obligatorie prin notificare.</w:t>
            </w:r>
          </w:p>
        </w:tc>
      </w:tr>
      <w:tr w:rsidR="00BE34E4" w:rsidRPr="00A71DCE" w14:paraId="7FA87251" w14:textId="77777777" w:rsidTr="00BE34E4">
        <w:trPr>
          <w:gridBefore w:val="1"/>
          <w:wBefore w:w="447" w:type="dxa"/>
        </w:trPr>
        <w:tc>
          <w:tcPr>
            <w:tcW w:w="568" w:type="dxa"/>
            <w:gridSpan w:val="2"/>
            <w:tcBorders>
              <w:bottom w:val="single" w:sz="4" w:space="0" w:color="auto"/>
            </w:tcBorders>
          </w:tcPr>
          <w:p w14:paraId="2713986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62</w:t>
            </w:r>
          </w:p>
        </w:tc>
        <w:tc>
          <w:tcPr>
            <w:tcW w:w="5103" w:type="dxa"/>
            <w:tcBorders>
              <w:bottom w:val="single" w:sz="4" w:space="0" w:color="auto"/>
            </w:tcBorders>
          </w:tcPr>
          <w:p w14:paraId="35CB8B7A" w14:textId="77777777" w:rsidR="00BE34E4" w:rsidRPr="009536B6"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9536B6">
              <w:rPr>
                <w:rFonts w:ascii="TimesNewRoman,Calibri" w:eastAsia="Times,Times New Roman,STHupo" w:hAnsi="TimesNewRoman,Calibri"/>
                <w:color w:val="000000" w:themeColor="text1"/>
                <w:sz w:val="20"/>
                <w:szCs w:val="20"/>
                <w:lang w:val="ro-RO"/>
              </w:rPr>
              <w:t>Autorizaţie pentru desfășurarea activității de autoservice; </w:t>
            </w:r>
          </w:p>
          <w:p w14:paraId="5CB2A727" w14:textId="77777777" w:rsidR="00BE34E4" w:rsidRPr="009536B6" w:rsidRDefault="00BE34E4" w:rsidP="00950767">
            <w:pPr>
              <w:spacing w:after="0" w:line="240" w:lineRule="auto"/>
              <w:rPr>
                <w:rFonts w:ascii="TimesNewRoman,Calibri" w:eastAsia="Times,Times New Roman,STHupo" w:hAnsi="TimesNewRoman,Calibri"/>
                <w:color w:val="000000" w:themeColor="text1"/>
                <w:sz w:val="20"/>
                <w:szCs w:val="20"/>
                <w:lang w:val="ro-RO"/>
              </w:rPr>
            </w:pPr>
          </w:p>
        </w:tc>
        <w:tc>
          <w:tcPr>
            <w:tcW w:w="4253" w:type="dxa"/>
            <w:gridSpan w:val="2"/>
            <w:tcBorders>
              <w:bottom w:val="single" w:sz="4" w:space="0" w:color="auto"/>
            </w:tcBorders>
          </w:tcPr>
          <w:p w14:paraId="4CC36938" w14:textId="77777777" w:rsidR="00BE34E4" w:rsidRPr="00A71DCE" w:rsidRDefault="00BE34E4" w:rsidP="00950767">
            <w:pPr>
              <w:pStyle w:val="paragraph"/>
              <w:spacing w:before="0" w:beforeAutospacing="0" w:after="0" w:afterAutospacing="0"/>
              <w:textAlignment w:val="baseline"/>
              <w:rPr>
                <w:rStyle w:val="spellingerror"/>
                <w:rFonts w:ascii="TimesNewRoman,Calibri" w:eastAsia="STHupo" w:hAnsi="TimesNewRoman,Calibri" w:hint="eastAsia"/>
                <w:color w:val="000000" w:themeColor="text1"/>
                <w:sz w:val="20"/>
                <w:szCs w:val="20"/>
                <w:u w:val="single"/>
                <w:lang w:val="ro-RO"/>
              </w:rPr>
            </w:pPr>
            <w:r w:rsidRPr="00A71DCE">
              <w:rPr>
                <w:rFonts w:ascii="TimesNewRoman,Calibri" w:eastAsia="STHupo" w:hAnsi="TimesNewRoman,Calibri"/>
                <w:color w:val="000000" w:themeColor="text1"/>
                <w:sz w:val="20"/>
                <w:szCs w:val="20"/>
                <w:lang w:val="ro-RO"/>
              </w:rPr>
              <w:t>Transformat în înregistrare obligatorie prin notificare.</w:t>
            </w:r>
          </w:p>
        </w:tc>
      </w:tr>
      <w:tr w:rsidR="00BE34E4" w:rsidRPr="00A71DCE" w14:paraId="1CFF80A9" w14:textId="77777777" w:rsidTr="00BE34E4">
        <w:trPr>
          <w:gridBefore w:val="1"/>
          <w:wBefore w:w="447" w:type="dxa"/>
        </w:trPr>
        <w:tc>
          <w:tcPr>
            <w:tcW w:w="568" w:type="dxa"/>
            <w:gridSpan w:val="2"/>
            <w:tcBorders>
              <w:bottom w:val="single" w:sz="4" w:space="0" w:color="auto"/>
            </w:tcBorders>
          </w:tcPr>
          <w:p w14:paraId="7C36799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lastRenderedPageBreak/>
              <w:t>63</w:t>
            </w:r>
          </w:p>
        </w:tc>
        <w:tc>
          <w:tcPr>
            <w:tcW w:w="5103" w:type="dxa"/>
            <w:tcBorders>
              <w:bottom w:val="single" w:sz="4" w:space="0" w:color="auto"/>
            </w:tcBorders>
          </w:tcPr>
          <w:p w14:paraId="50E4ADB0" w14:textId="77777777" w:rsidR="00BE34E4" w:rsidRPr="009536B6"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9536B6">
              <w:rPr>
                <w:rFonts w:ascii="TimesNewRoman,Calibri" w:eastAsia="Times,Times New Roman,STHupo" w:hAnsi="TimesNewRoman,Calibri"/>
                <w:color w:val="000000" w:themeColor="text1"/>
                <w:sz w:val="20"/>
                <w:szCs w:val="20"/>
                <w:lang w:val="ro-RO"/>
              </w:rPr>
              <w:t>Autorizaţie pentru desfășurarea activității de montare, reparare şi verificare a tahografelor şi limitatoarelor de viteză; </w:t>
            </w:r>
          </w:p>
          <w:p w14:paraId="6FE82C8D" w14:textId="77777777" w:rsidR="00BE34E4" w:rsidRPr="009536B6" w:rsidRDefault="00BE34E4" w:rsidP="00950767">
            <w:pPr>
              <w:spacing w:after="0" w:line="240" w:lineRule="auto"/>
              <w:rPr>
                <w:rFonts w:ascii="TimesNewRoman,Calibri" w:eastAsia="Times,Times New Roman,STHupo" w:hAnsi="TimesNewRoman,Calibri"/>
                <w:color w:val="000000" w:themeColor="text1"/>
                <w:sz w:val="20"/>
                <w:szCs w:val="20"/>
                <w:lang w:val="ro-RO"/>
              </w:rPr>
            </w:pPr>
          </w:p>
        </w:tc>
        <w:tc>
          <w:tcPr>
            <w:tcW w:w="4253" w:type="dxa"/>
            <w:gridSpan w:val="2"/>
            <w:tcBorders>
              <w:bottom w:val="single" w:sz="4" w:space="0" w:color="auto"/>
            </w:tcBorders>
          </w:tcPr>
          <w:p w14:paraId="3902017A" w14:textId="77777777" w:rsidR="00BE34E4" w:rsidRPr="00A71DCE" w:rsidRDefault="00BE34E4" w:rsidP="00950767">
            <w:pPr>
              <w:pStyle w:val="paragraph"/>
              <w:spacing w:before="0" w:beforeAutospacing="0" w:after="0" w:afterAutospacing="0"/>
              <w:textAlignment w:val="baseline"/>
              <w:rPr>
                <w:rStyle w:val="spellingerror"/>
                <w:rFonts w:ascii="TimesNewRoman,Calibri" w:eastAsia="STHupo" w:hAnsi="TimesNewRoman,Calibri" w:hint="eastAsia"/>
                <w:color w:val="000000" w:themeColor="text1"/>
                <w:sz w:val="20"/>
                <w:szCs w:val="20"/>
                <w:u w:val="single"/>
                <w:lang w:val="ro-RO"/>
              </w:rPr>
            </w:pPr>
            <w:r w:rsidRPr="00A71DCE">
              <w:rPr>
                <w:rFonts w:ascii="TimesNewRoman,Calibri" w:eastAsia="STHupo" w:hAnsi="TimesNewRoman,Calibri"/>
                <w:color w:val="000000" w:themeColor="text1"/>
                <w:sz w:val="20"/>
                <w:szCs w:val="20"/>
                <w:lang w:val="ro-RO"/>
              </w:rPr>
              <w:t>Transformat în înregistrare obligatorie prin notificare.</w:t>
            </w:r>
          </w:p>
        </w:tc>
      </w:tr>
      <w:tr w:rsidR="00BE34E4" w:rsidRPr="00A71DCE" w14:paraId="6F45718C" w14:textId="77777777" w:rsidTr="00BE34E4">
        <w:trPr>
          <w:gridBefore w:val="1"/>
          <w:wBefore w:w="447" w:type="dxa"/>
        </w:trPr>
        <w:tc>
          <w:tcPr>
            <w:tcW w:w="568" w:type="dxa"/>
            <w:gridSpan w:val="2"/>
            <w:tcBorders>
              <w:bottom w:val="single" w:sz="4" w:space="0" w:color="auto"/>
            </w:tcBorders>
          </w:tcPr>
          <w:p w14:paraId="10F796FC"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64</w:t>
            </w:r>
          </w:p>
        </w:tc>
        <w:tc>
          <w:tcPr>
            <w:tcW w:w="5103" w:type="dxa"/>
            <w:tcBorders>
              <w:bottom w:val="single" w:sz="4" w:space="0" w:color="auto"/>
            </w:tcBorders>
          </w:tcPr>
          <w:p w14:paraId="0567EEE2" w14:textId="77777777" w:rsidR="00BE34E4" w:rsidRPr="009536B6"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9536B6">
              <w:rPr>
                <w:rFonts w:ascii="TimesNewRoman,Calibri" w:eastAsia="Times,Times New Roman,STHupo" w:hAnsi="TimesNewRoman,Calibri"/>
                <w:color w:val="000000" w:themeColor="text1"/>
                <w:sz w:val="20"/>
                <w:szCs w:val="20"/>
                <w:lang w:val="ro-RO"/>
              </w:rPr>
              <w:t>Autorizaţie pentru desfășurarea activității de instruire, perfecționare și atestare profesională a personalului din domeniul transportului rutier; </w:t>
            </w:r>
          </w:p>
        </w:tc>
        <w:tc>
          <w:tcPr>
            <w:tcW w:w="4253" w:type="dxa"/>
            <w:gridSpan w:val="2"/>
            <w:tcBorders>
              <w:bottom w:val="single" w:sz="4" w:space="0" w:color="auto"/>
            </w:tcBorders>
          </w:tcPr>
          <w:p w14:paraId="7F440374" w14:textId="77777777" w:rsidR="00BE34E4" w:rsidRPr="00A71DCE" w:rsidRDefault="00BE34E4" w:rsidP="00950767">
            <w:pPr>
              <w:pStyle w:val="paragraph"/>
              <w:spacing w:before="0" w:beforeAutospacing="0" w:after="0" w:afterAutospacing="0"/>
              <w:textAlignment w:val="baseline"/>
              <w:rPr>
                <w:rStyle w:val="spellingerror"/>
                <w:rFonts w:ascii="TimesNewRoman,Calibri" w:eastAsia="STHupo" w:hAnsi="TimesNewRoman,Calibri" w:hint="eastAsia"/>
                <w:color w:val="000000" w:themeColor="text1"/>
                <w:sz w:val="20"/>
                <w:szCs w:val="20"/>
                <w:u w:val="single"/>
                <w:lang w:val="ro-RO"/>
              </w:rPr>
            </w:pPr>
            <w:r w:rsidRPr="00A71DCE">
              <w:rPr>
                <w:rFonts w:ascii="TimesNewRoman,Calibri" w:eastAsia="STHupo" w:hAnsi="TimesNewRoman,Calibri"/>
                <w:color w:val="000000" w:themeColor="text1"/>
                <w:sz w:val="20"/>
                <w:szCs w:val="20"/>
                <w:lang w:val="ro-RO"/>
              </w:rPr>
              <w:t>Se suprapune cu acreditarea. Coordonarea din partea ANTA înglobată în procedura de acreditare.</w:t>
            </w:r>
          </w:p>
        </w:tc>
      </w:tr>
      <w:tr w:rsidR="00BE34E4" w:rsidRPr="00A71DCE" w14:paraId="431A0369" w14:textId="77777777" w:rsidTr="00BE34E4">
        <w:trPr>
          <w:gridBefore w:val="1"/>
          <w:wBefore w:w="447" w:type="dxa"/>
        </w:trPr>
        <w:tc>
          <w:tcPr>
            <w:tcW w:w="9924" w:type="dxa"/>
            <w:gridSpan w:val="5"/>
          </w:tcPr>
          <w:p w14:paraId="5622042A"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7206A648"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Autoritatea Aeronautic</w:t>
            </w:r>
            <w:r w:rsidRPr="00A71DCE">
              <w:rPr>
                <w:rFonts w:ascii="TimesNewRoman,Calibri" w:eastAsia="Times,Times New Roman,Calibri" w:hAnsi="TimesNewRoman,Calibri"/>
                <w:b/>
                <w:bCs/>
                <w:color w:val="000000" w:themeColor="text1"/>
                <w:sz w:val="20"/>
                <w:szCs w:val="20"/>
                <w:lang w:val="ro-RO"/>
              </w:rPr>
              <w:t>ă</w:t>
            </w:r>
            <w:r w:rsidRPr="00A71DCE">
              <w:rPr>
                <w:rFonts w:ascii="TimesNewRoman,Calibri" w:eastAsia="Times,Times New Roman,STHupo" w:hAnsi="TimesNewRoman,Calibri"/>
                <w:b/>
                <w:bCs/>
                <w:color w:val="000000" w:themeColor="text1"/>
                <w:sz w:val="20"/>
                <w:szCs w:val="20"/>
                <w:lang w:val="ro-RO"/>
              </w:rPr>
              <w:t xml:space="preserve"> Civil</w:t>
            </w:r>
            <w:r w:rsidRPr="00A71DCE">
              <w:rPr>
                <w:rFonts w:ascii="TimesNewRoman,Calibri" w:eastAsia="Times,Times New Roman,Calibri" w:hAnsi="TimesNewRoman,Calibri"/>
                <w:b/>
                <w:bCs/>
                <w:color w:val="000000" w:themeColor="text1"/>
                <w:sz w:val="20"/>
                <w:szCs w:val="20"/>
                <w:lang w:val="ro-RO"/>
              </w:rPr>
              <w:t>ă</w:t>
            </w:r>
          </w:p>
          <w:p w14:paraId="04260EFF"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4C5F159C" w14:textId="77777777" w:rsidTr="00BE34E4">
        <w:trPr>
          <w:gridBefore w:val="1"/>
          <w:wBefore w:w="447" w:type="dxa"/>
        </w:trPr>
        <w:tc>
          <w:tcPr>
            <w:tcW w:w="568" w:type="dxa"/>
            <w:gridSpan w:val="2"/>
          </w:tcPr>
          <w:p w14:paraId="5801A48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65</w:t>
            </w:r>
          </w:p>
        </w:tc>
        <w:tc>
          <w:tcPr>
            <w:tcW w:w="5103" w:type="dxa"/>
          </w:tcPr>
          <w:p w14:paraId="52113FD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 xml:space="preserve">Certificat al întreprinderii pentru prestarea serviciilor în zonele de securitate cu acces limitat ale aeroporturilor </w:t>
            </w:r>
          </w:p>
        </w:tc>
        <w:tc>
          <w:tcPr>
            <w:tcW w:w="4253" w:type="dxa"/>
            <w:gridSpan w:val="2"/>
          </w:tcPr>
          <w:p w14:paraId="7ACAAD1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Transformat în notificare obligatorie.</w:t>
            </w:r>
          </w:p>
        </w:tc>
      </w:tr>
      <w:tr w:rsidR="00BE34E4" w:rsidRPr="00A71DCE" w14:paraId="51DBDDB6" w14:textId="77777777" w:rsidTr="00BE34E4">
        <w:trPr>
          <w:gridBefore w:val="1"/>
          <w:wBefore w:w="447" w:type="dxa"/>
        </w:trPr>
        <w:tc>
          <w:tcPr>
            <w:tcW w:w="568" w:type="dxa"/>
            <w:gridSpan w:val="2"/>
          </w:tcPr>
          <w:p w14:paraId="76CCDBC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66</w:t>
            </w:r>
          </w:p>
        </w:tc>
        <w:tc>
          <w:tcPr>
            <w:tcW w:w="5103" w:type="dxa"/>
          </w:tcPr>
          <w:p w14:paraId="2C1981B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Autoriza</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ie pentru transportarea bunurilor periculoase</w:t>
            </w:r>
          </w:p>
        </w:tc>
        <w:tc>
          <w:tcPr>
            <w:tcW w:w="4253" w:type="dxa"/>
            <w:gridSpan w:val="2"/>
          </w:tcPr>
          <w:p w14:paraId="69934571"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Exclus la solicitarea autorității emitente</w:t>
            </w:r>
          </w:p>
        </w:tc>
      </w:tr>
      <w:tr w:rsidR="00BE34E4" w:rsidRPr="00A71DCE" w14:paraId="4A06D5A8" w14:textId="77777777" w:rsidTr="00BE34E4">
        <w:trPr>
          <w:gridBefore w:val="1"/>
          <w:wBefore w:w="447" w:type="dxa"/>
        </w:trPr>
        <w:tc>
          <w:tcPr>
            <w:tcW w:w="568" w:type="dxa"/>
            <w:gridSpan w:val="2"/>
            <w:tcBorders>
              <w:bottom w:val="single" w:sz="4" w:space="0" w:color="auto"/>
            </w:tcBorders>
          </w:tcPr>
          <w:p w14:paraId="7AD56AE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67</w:t>
            </w:r>
          </w:p>
        </w:tc>
        <w:tc>
          <w:tcPr>
            <w:tcW w:w="5103" w:type="dxa"/>
            <w:tcBorders>
              <w:bottom w:val="single" w:sz="4" w:space="0" w:color="auto"/>
            </w:tcBorders>
          </w:tcPr>
          <w:p w14:paraId="68730D50"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Autorizație pentru construcția/reconstrucția aerodromurilor civile</w:t>
            </w:r>
          </w:p>
        </w:tc>
        <w:tc>
          <w:tcPr>
            <w:tcW w:w="4253" w:type="dxa"/>
            <w:gridSpan w:val="2"/>
            <w:tcBorders>
              <w:bottom w:val="single" w:sz="4" w:space="0" w:color="auto"/>
            </w:tcBorders>
          </w:tcPr>
          <w:p w14:paraId="20D29766" w14:textId="77777777" w:rsidR="00BE34E4" w:rsidRPr="00A71DCE" w:rsidRDefault="00BE34E4" w:rsidP="00950767">
            <w:pPr>
              <w:shd w:val="clear" w:color="auto" w:fill="FFFFFF" w:themeFill="background1"/>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 xml:space="preserve">Este schimb de informații cu APL (se înglobează) în procedura de autorizare a lucrărilor de construcții. </w:t>
            </w:r>
          </w:p>
        </w:tc>
      </w:tr>
      <w:tr w:rsidR="00BE34E4" w:rsidRPr="00A71DCE" w14:paraId="1FED0B82" w14:textId="77777777" w:rsidTr="00BE34E4">
        <w:trPr>
          <w:gridBefore w:val="1"/>
          <w:wBefore w:w="447" w:type="dxa"/>
        </w:trPr>
        <w:tc>
          <w:tcPr>
            <w:tcW w:w="9924" w:type="dxa"/>
            <w:gridSpan w:val="5"/>
          </w:tcPr>
          <w:p w14:paraId="033F7151"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33EAD764"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Institu</w:t>
            </w:r>
            <w:r w:rsidRPr="00A71DCE">
              <w:rPr>
                <w:rFonts w:ascii="TimesNewRoman,Calibri" w:eastAsia="Times,Times New Roman,Calibri" w:hAnsi="TimesNewRoman,Calibri"/>
                <w:b/>
                <w:bCs/>
                <w:color w:val="000000" w:themeColor="text1"/>
                <w:sz w:val="20"/>
                <w:szCs w:val="20"/>
                <w:lang w:val="ro-RO"/>
              </w:rPr>
              <w:t>ţ</w:t>
            </w:r>
            <w:r w:rsidRPr="00A71DCE">
              <w:rPr>
                <w:rFonts w:ascii="TimesNewRoman,Calibri" w:eastAsia="Times,Times New Roman,STHupo" w:hAnsi="TimesNewRoman,Calibri"/>
                <w:b/>
                <w:bCs/>
                <w:color w:val="000000" w:themeColor="text1"/>
                <w:sz w:val="20"/>
                <w:szCs w:val="20"/>
                <w:lang w:val="ro-RO"/>
              </w:rPr>
              <w:t>ia Public</w:t>
            </w:r>
            <w:r w:rsidRPr="00A71DCE">
              <w:rPr>
                <w:rFonts w:ascii="TimesNewRoman,Calibri" w:eastAsia="Times,Times New Roman,Calibri" w:hAnsi="TimesNewRoman,Calibri"/>
                <w:b/>
                <w:bCs/>
                <w:color w:val="000000" w:themeColor="text1"/>
                <w:sz w:val="20"/>
                <w:szCs w:val="20"/>
                <w:lang w:val="ro-RO"/>
              </w:rPr>
              <w:t>ă</w:t>
            </w:r>
            <w:r w:rsidRPr="00A71DCE">
              <w:rPr>
                <w:rFonts w:ascii="TimesNewRoman,Calibri" w:eastAsia="Times,Times New Roman,STHupo" w:hAnsi="TimesNewRoman,Calibri"/>
                <w:b/>
                <w:bCs/>
                <w:color w:val="000000" w:themeColor="text1"/>
                <w:sz w:val="20"/>
                <w:szCs w:val="20"/>
                <w:lang w:val="ro-RO"/>
              </w:rPr>
              <w:t xml:space="preserve"> </w:t>
            </w:r>
            <w:r w:rsidRPr="00A71DCE">
              <w:rPr>
                <w:rFonts w:ascii="TimesNewRoman,Calibri" w:eastAsia="Times,Times New Roman,Calibri" w:hAnsi="TimesNewRoman,Calibri"/>
                <w:b/>
                <w:bCs/>
                <w:color w:val="000000" w:themeColor="text1"/>
                <w:sz w:val="20"/>
                <w:szCs w:val="20"/>
                <w:lang w:val="ro-RO"/>
              </w:rPr>
              <w:t>„</w:t>
            </w:r>
            <w:r w:rsidRPr="00A71DCE">
              <w:rPr>
                <w:rFonts w:ascii="TimesNewRoman,Calibri" w:eastAsia="Times,Times New Roman,STHupo" w:hAnsi="TimesNewRoman,Calibri"/>
                <w:b/>
                <w:bCs/>
                <w:color w:val="000000" w:themeColor="text1"/>
                <w:sz w:val="20"/>
                <w:szCs w:val="20"/>
                <w:lang w:val="ro-RO"/>
              </w:rPr>
              <w:t>C</w:t>
            </w:r>
            <w:r w:rsidRPr="00A71DCE">
              <w:rPr>
                <w:rFonts w:ascii="TimesNewRoman,Calibri" w:eastAsia="Times,Times New Roman,Calibri" w:hAnsi="TimesNewRoman,Calibri"/>
                <w:b/>
                <w:bCs/>
                <w:color w:val="000000" w:themeColor="text1"/>
                <w:sz w:val="20"/>
                <w:szCs w:val="20"/>
                <w:lang w:val="ro-RO"/>
              </w:rPr>
              <w:t>ă</w:t>
            </w:r>
            <w:r w:rsidRPr="00A71DCE">
              <w:rPr>
                <w:rFonts w:ascii="TimesNewRoman,Calibri" w:eastAsia="Times,Times New Roman,STHupo" w:hAnsi="TimesNewRoman,Calibri"/>
                <w:b/>
                <w:bCs/>
                <w:color w:val="000000" w:themeColor="text1"/>
                <w:sz w:val="20"/>
                <w:szCs w:val="20"/>
                <w:lang w:val="ro-RO"/>
              </w:rPr>
              <w:t>pit</w:t>
            </w:r>
            <w:r w:rsidRPr="00A71DCE">
              <w:rPr>
                <w:rFonts w:ascii="TimesNewRoman,Calibri" w:eastAsia="Times,Times New Roman,Calibri" w:hAnsi="TimesNewRoman,Calibri"/>
                <w:b/>
                <w:bCs/>
                <w:color w:val="000000" w:themeColor="text1"/>
                <w:sz w:val="20"/>
                <w:szCs w:val="20"/>
                <w:lang w:val="ro-RO"/>
              </w:rPr>
              <w:t>ă</w:t>
            </w:r>
            <w:r w:rsidRPr="00A71DCE">
              <w:rPr>
                <w:rFonts w:ascii="TimesNewRoman,Calibri" w:eastAsia="Times,Times New Roman,STHupo" w:hAnsi="TimesNewRoman,Calibri"/>
                <w:b/>
                <w:bCs/>
                <w:color w:val="000000" w:themeColor="text1"/>
                <w:sz w:val="20"/>
                <w:szCs w:val="20"/>
                <w:lang w:val="ro-RO"/>
              </w:rPr>
              <w:t>nia Portului Giurgiule</w:t>
            </w:r>
            <w:r w:rsidRPr="00A71DCE">
              <w:rPr>
                <w:rFonts w:ascii="TimesNewRoman,Calibri" w:eastAsia="Times,Times New Roman,Calibri" w:hAnsi="TimesNewRoman,Calibri"/>
                <w:b/>
                <w:bCs/>
                <w:color w:val="000000" w:themeColor="text1"/>
                <w:sz w:val="20"/>
                <w:szCs w:val="20"/>
                <w:lang w:val="ro-RO"/>
              </w:rPr>
              <w:t>ş</w:t>
            </w:r>
            <w:r w:rsidRPr="00A71DCE">
              <w:rPr>
                <w:rFonts w:ascii="TimesNewRoman,Calibri" w:eastAsia="Times,Times New Roman,STHupo" w:hAnsi="TimesNewRoman,Calibri"/>
                <w:b/>
                <w:bCs/>
                <w:color w:val="000000" w:themeColor="text1"/>
                <w:sz w:val="20"/>
                <w:szCs w:val="20"/>
                <w:lang w:val="ro-RO"/>
              </w:rPr>
              <w:t>ti”</w:t>
            </w:r>
          </w:p>
          <w:p w14:paraId="5355DC30"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3A4AE64B" w14:textId="77777777" w:rsidTr="00BE34E4">
        <w:trPr>
          <w:gridBefore w:val="1"/>
          <w:wBefore w:w="447" w:type="dxa"/>
        </w:trPr>
        <w:tc>
          <w:tcPr>
            <w:tcW w:w="568" w:type="dxa"/>
            <w:gridSpan w:val="2"/>
          </w:tcPr>
          <w:p w14:paraId="63DF4D8C"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Times,Times New Roman,STHupo" w:hAnsi="TimesNewRoman,Calibri"/>
                <w:color w:val="000000" w:themeColor="text1"/>
                <w:sz w:val="20"/>
                <w:szCs w:val="20"/>
                <w:lang w:val="ro-RO"/>
              </w:rPr>
              <w:t>68</w:t>
            </w:r>
          </w:p>
        </w:tc>
        <w:tc>
          <w:tcPr>
            <w:tcW w:w="5103" w:type="dxa"/>
          </w:tcPr>
          <w:p w14:paraId="08AECD1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interna</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ional de securitate a navei</w:t>
            </w:r>
          </w:p>
        </w:tc>
        <w:tc>
          <w:tcPr>
            <w:tcW w:w="4253" w:type="dxa"/>
            <w:gridSpan w:val="2"/>
          </w:tcPr>
          <w:p w14:paraId="34FF1EBC"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Nu are caracter permisiv pentru agenții economici autohtoni. </w:t>
            </w:r>
          </w:p>
        </w:tc>
      </w:tr>
      <w:tr w:rsidR="00BE34E4" w:rsidRPr="00A71DCE" w14:paraId="355F8D7E" w14:textId="77777777" w:rsidTr="00BE34E4">
        <w:trPr>
          <w:gridBefore w:val="1"/>
          <w:wBefore w:w="447" w:type="dxa"/>
        </w:trPr>
        <w:tc>
          <w:tcPr>
            <w:tcW w:w="9924" w:type="dxa"/>
            <w:gridSpan w:val="5"/>
          </w:tcPr>
          <w:p w14:paraId="66719679"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2EA687E2"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Times,Times New Roman,STHupo" w:hAnsi="TimesNewRoman,Calibri"/>
                <w:b/>
                <w:bCs/>
                <w:color w:val="000000" w:themeColor="text1"/>
                <w:sz w:val="20"/>
                <w:szCs w:val="20"/>
                <w:lang w:val="ro-RO"/>
              </w:rPr>
              <w:t>Ministerul Dezvolt</w:t>
            </w:r>
            <w:r w:rsidRPr="00A71DCE">
              <w:rPr>
                <w:rFonts w:ascii="TimesNewRoman,Calibri" w:eastAsia="Times,Times New Roman,Calibri" w:hAnsi="TimesNewRoman,Calibri"/>
                <w:b/>
                <w:bCs/>
                <w:color w:val="000000" w:themeColor="text1"/>
                <w:sz w:val="20"/>
                <w:szCs w:val="20"/>
                <w:lang w:val="ro-RO"/>
              </w:rPr>
              <w:t>ă</w:t>
            </w:r>
            <w:r w:rsidRPr="00A71DCE">
              <w:rPr>
                <w:rFonts w:ascii="TimesNewRoman,Calibri" w:eastAsia="Times,Times New Roman,STHupo" w:hAnsi="TimesNewRoman,Calibri"/>
                <w:b/>
                <w:bCs/>
                <w:color w:val="000000" w:themeColor="text1"/>
                <w:sz w:val="20"/>
                <w:szCs w:val="20"/>
                <w:lang w:val="ro-RO"/>
              </w:rPr>
              <w:t xml:space="preserve">rii Regionale </w:t>
            </w:r>
            <w:r w:rsidRPr="00A71DCE">
              <w:rPr>
                <w:rFonts w:ascii="TimesNewRoman,Calibri" w:eastAsia="Times,Times New Roman,Calibri" w:hAnsi="TimesNewRoman,Calibri"/>
                <w:b/>
                <w:bCs/>
                <w:color w:val="000000" w:themeColor="text1"/>
                <w:sz w:val="20"/>
                <w:szCs w:val="20"/>
                <w:lang w:val="ro-RO"/>
              </w:rPr>
              <w:t>ş</w:t>
            </w:r>
            <w:r w:rsidRPr="00A71DCE">
              <w:rPr>
                <w:rFonts w:ascii="TimesNewRoman,Calibri" w:eastAsia="Times,Times New Roman,STHupo" w:hAnsi="TimesNewRoman,Calibri"/>
                <w:b/>
                <w:bCs/>
                <w:color w:val="000000" w:themeColor="text1"/>
                <w:sz w:val="20"/>
                <w:szCs w:val="20"/>
                <w:lang w:val="ro-RO"/>
              </w:rPr>
              <w:t>i Construc</w:t>
            </w:r>
            <w:r w:rsidRPr="00A71DCE">
              <w:rPr>
                <w:rFonts w:ascii="TimesNewRoman,Calibri" w:eastAsia="Times,Times New Roman,Calibri" w:hAnsi="TimesNewRoman,Calibri"/>
                <w:b/>
                <w:bCs/>
                <w:color w:val="000000" w:themeColor="text1"/>
                <w:sz w:val="20"/>
                <w:szCs w:val="20"/>
                <w:lang w:val="ro-RO"/>
              </w:rPr>
              <w:t>ţ</w:t>
            </w:r>
            <w:r w:rsidRPr="00A71DCE">
              <w:rPr>
                <w:rFonts w:ascii="TimesNewRoman,Calibri" w:eastAsia="Times,Times New Roman,STHupo" w:hAnsi="TimesNewRoman,Calibri"/>
                <w:b/>
                <w:bCs/>
                <w:color w:val="000000" w:themeColor="text1"/>
                <w:sz w:val="20"/>
                <w:szCs w:val="20"/>
                <w:lang w:val="ro-RO"/>
              </w:rPr>
              <w:t>iilor</w:t>
            </w:r>
          </w:p>
          <w:p w14:paraId="45B7C078"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3743CA35" w14:textId="77777777" w:rsidTr="00BE34E4">
        <w:trPr>
          <w:gridBefore w:val="1"/>
          <w:wBefore w:w="447" w:type="dxa"/>
        </w:trPr>
        <w:tc>
          <w:tcPr>
            <w:tcW w:w="568" w:type="dxa"/>
            <w:gridSpan w:val="2"/>
          </w:tcPr>
          <w:p w14:paraId="2DC3E2B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69</w:t>
            </w:r>
          </w:p>
        </w:tc>
        <w:tc>
          <w:tcPr>
            <w:tcW w:w="5103" w:type="dxa"/>
          </w:tcPr>
          <w:p w14:paraId="4EDCFB9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Certificat de urbanism pentru proiectare la lucr</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rile de utilitate public</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 xml:space="preserve"> de interes na</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ional</w:t>
            </w:r>
          </w:p>
        </w:tc>
        <w:tc>
          <w:tcPr>
            <w:tcW w:w="4253" w:type="dxa"/>
            <w:gridSpan w:val="2"/>
          </w:tcPr>
          <w:p w14:paraId="0EADA94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suprapune cu certificatul de urbanism acordat de APL.</w:t>
            </w:r>
          </w:p>
        </w:tc>
      </w:tr>
      <w:tr w:rsidR="00BE34E4" w:rsidRPr="00A71DCE" w14:paraId="735D40A9" w14:textId="77777777" w:rsidTr="00BE34E4">
        <w:trPr>
          <w:gridBefore w:val="1"/>
          <w:wBefore w:w="447" w:type="dxa"/>
        </w:trPr>
        <w:tc>
          <w:tcPr>
            <w:tcW w:w="568" w:type="dxa"/>
            <w:gridSpan w:val="2"/>
            <w:tcBorders>
              <w:bottom w:val="single" w:sz="4" w:space="0" w:color="auto"/>
            </w:tcBorders>
          </w:tcPr>
          <w:p w14:paraId="3EB11CA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70</w:t>
            </w:r>
          </w:p>
        </w:tc>
        <w:tc>
          <w:tcPr>
            <w:tcW w:w="5103" w:type="dxa"/>
            <w:tcBorders>
              <w:bottom w:val="single" w:sz="4" w:space="0" w:color="auto"/>
            </w:tcBorders>
          </w:tcPr>
          <w:p w14:paraId="2BA63FB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Autoriza</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ie de construire/desfiin</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are pentru lucr</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rile de utilitate public</w:t>
            </w:r>
            <w:r w:rsidRPr="00A71DCE">
              <w:rPr>
                <w:rFonts w:ascii="TimesNewRoman,Calibri" w:eastAsia="Times,Times New Roman,Calibri" w:hAnsi="TimesNewRoman,Calibri"/>
                <w:color w:val="000000" w:themeColor="text1"/>
                <w:sz w:val="20"/>
                <w:szCs w:val="20"/>
                <w:lang w:val="ro-RO"/>
              </w:rPr>
              <w:t>ă</w:t>
            </w:r>
            <w:r w:rsidRPr="00A71DCE">
              <w:rPr>
                <w:rFonts w:ascii="TimesNewRoman,Calibri" w:eastAsia="Times,Times New Roman,STHupo" w:hAnsi="TimesNewRoman,Calibri"/>
                <w:color w:val="000000" w:themeColor="text1"/>
                <w:sz w:val="20"/>
                <w:szCs w:val="20"/>
                <w:lang w:val="ro-RO"/>
              </w:rPr>
              <w:t xml:space="preserve"> de interes na</w:t>
            </w:r>
            <w:r w:rsidRPr="00A71DCE">
              <w:rPr>
                <w:rFonts w:ascii="TimesNewRoman,Calibri" w:eastAsia="Times,Times New Roman,Calibri" w:hAnsi="TimesNewRoman,Calibri"/>
                <w:color w:val="000000" w:themeColor="text1"/>
                <w:sz w:val="20"/>
                <w:szCs w:val="20"/>
                <w:lang w:val="ro-RO"/>
              </w:rPr>
              <w:t>ţ</w:t>
            </w:r>
            <w:r w:rsidRPr="00A71DCE">
              <w:rPr>
                <w:rFonts w:ascii="TimesNewRoman,Calibri" w:eastAsia="Times,Times New Roman,STHupo" w:hAnsi="TimesNewRoman,Calibri"/>
                <w:color w:val="000000" w:themeColor="text1"/>
                <w:sz w:val="20"/>
                <w:szCs w:val="20"/>
                <w:lang w:val="ro-RO"/>
              </w:rPr>
              <w:t>ional</w:t>
            </w:r>
          </w:p>
        </w:tc>
        <w:tc>
          <w:tcPr>
            <w:tcW w:w="4253" w:type="dxa"/>
            <w:gridSpan w:val="2"/>
            <w:tcBorders>
              <w:bottom w:val="single" w:sz="4" w:space="0" w:color="auto"/>
            </w:tcBorders>
          </w:tcPr>
          <w:p w14:paraId="23E716A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suprapune cu autorizație de construire acordată de APL.</w:t>
            </w:r>
          </w:p>
        </w:tc>
      </w:tr>
      <w:tr w:rsidR="00BE34E4" w:rsidRPr="00A71DCE" w14:paraId="58FA5A37" w14:textId="77777777" w:rsidTr="00BE34E4">
        <w:trPr>
          <w:gridBefore w:val="1"/>
          <w:wBefore w:w="447" w:type="dxa"/>
        </w:trPr>
        <w:tc>
          <w:tcPr>
            <w:tcW w:w="568" w:type="dxa"/>
            <w:gridSpan w:val="2"/>
          </w:tcPr>
          <w:p w14:paraId="5B86897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71</w:t>
            </w:r>
          </w:p>
        </w:tc>
        <w:tc>
          <w:tcPr>
            <w:tcW w:w="5103" w:type="dxa"/>
          </w:tcPr>
          <w:p w14:paraId="535517B6"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Agrement tehnic în construcții</w:t>
            </w:r>
          </w:p>
        </w:tc>
        <w:tc>
          <w:tcPr>
            <w:tcW w:w="4253" w:type="dxa"/>
            <w:gridSpan w:val="2"/>
          </w:tcPr>
          <w:p w14:paraId="027B8DC4"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Trebuie să fie înglobat în procedura de evaluarea a conformității materialelor de construcții (conform noii Reglementări tehnice)</w:t>
            </w:r>
          </w:p>
        </w:tc>
      </w:tr>
      <w:tr w:rsidR="00BE34E4" w:rsidRPr="00A71DCE" w14:paraId="5A334BC5" w14:textId="77777777" w:rsidTr="00BE34E4">
        <w:trPr>
          <w:gridBefore w:val="1"/>
          <w:wBefore w:w="447" w:type="dxa"/>
          <w:trHeight w:val="786"/>
        </w:trPr>
        <w:tc>
          <w:tcPr>
            <w:tcW w:w="9924" w:type="dxa"/>
            <w:gridSpan w:val="5"/>
            <w:tcBorders>
              <w:top w:val="nil"/>
            </w:tcBorders>
          </w:tcPr>
          <w:p w14:paraId="1763CACC"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6A67C448" w14:textId="77777777" w:rsidR="00BE34E4" w:rsidRPr="00A71DCE" w:rsidRDefault="00BE34E4" w:rsidP="00950767">
            <w:pPr>
              <w:spacing w:after="0" w:line="240" w:lineRule="auto"/>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Ministerul Mediului</w:t>
            </w:r>
          </w:p>
          <w:p w14:paraId="29E1E5A2"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051B80DF" w14:textId="77777777" w:rsidTr="00BE34E4">
        <w:trPr>
          <w:gridBefore w:val="1"/>
          <w:wBefore w:w="447" w:type="dxa"/>
          <w:trHeight w:val="507"/>
        </w:trPr>
        <w:tc>
          <w:tcPr>
            <w:tcW w:w="568" w:type="dxa"/>
            <w:gridSpan w:val="2"/>
            <w:tcBorders>
              <w:bottom w:val="single" w:sz="4" w:space="0" w:color="auto"/>
            </w:tcBorders>
          </w:tcPr>
          <w:p w14:paraId="7CEEAF3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72</w:t>
            </w:r>
          </w:p>
        </w:tc>
        <w:tc>
          <w:tcPr>
            <w:tcW w:w="5103" w:type="dxa"/>
            <w:tcBorders>
              <w:bottom w:val="single" w:sz="4" w:space="0" w:color="auto"/>
            </w:tcBorders>
          </w:tcPr>
          <w:p w14:paraId="6BC3B07B" w14:textId="77777777" w:rsidR="00BE34E4" w:rsidRPr="00A71DCE" w:rsidRDefault="00BE34E4" w:rsidP="00950767">
            <w:pPr>
              <w:spacing w:after="0" w:line="240" w:lineRule="auto"/>
              <w:ind w:left="68"/>
              <w:rPr>
                <w:rFonts w:ascii="TimesNewRoman,Calibri" w:eastAsia="Calibri" w:hAnsi="TimesNewRoman,Calibri"/>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Autoriza</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ie pentru colectarea plantelor spontane, inclusiv medicinale naturale (pentru persoane fizice)</w:t>
            </w:r>
          </w:p>
        </w:tc>
        <w:tc>
          <w:tcPr>
            <w:tcW w:w="4253" w:type="dxa"/>
            <w:gridSpan w:val="2"/>
            <w:tcBorders>
              <w:bottom w:val="single" w:sz="4" w:space="0" w:color="auto"/>
            </w:tcBorders>
          </w:tcPr>
          <w:p w14:paraId="4D565C30" w14:textId="77777777" w:rsidR="00BE34E4" w:rsidRPr="00A71DCE" w:rsidRDefault="00BE34E4" w:rsidP="00950767">
            <w:pPr>
              <w:spacing w:after="0" w:line="240" w:lineRule="auto"/>
              <w:ind w:left="68"/>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include în autorizația pentru colectarea regnului vegetal.</w:t>
            </w:r>
          </w:p>
        </w:tc>
      </w:tr>
      <w:tr w:rsidR="00BE34E4" w:rsidRPr="00A71DCE" w14:paraId="5D89EFE5" w14:textId="77777777" w:rsidTr="00BE34E4">
        <w:trPr>
          <w:gridBefore w:val="1"/>
          <w:wBefore w:w="447" w:type="dxa"/>
          <w:trHeight w:val="283"/>
        </w:trPr>
        <w:tc>
          <w:tcPr>
            <w:tcW w:w="568" w:type="dxa"/>
            <w:gridSpan w:val="2"/>
            <w:tcBorders>
              <w:bottom w:val="single" w:sz="4" w:space="0" w:color="auto"/>
            </w:tcBorders>
          </w:tcPr>
          <w:p w14:paraId="0B2B9FE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sz w:val="20"/>
                <w:szCs w:val="20"/>
                <w:lang w:val="ro-RO"/>
              </w:rPr>
              <w:t>73</w:t>
            </w:r>
          </w:p>
        </w:tc>
        <w:tc>
          <w:tcPr>
            <w:tcW w:w="5103" w:type="dxa"/>
            <w:tcBorders>
              <w:bottom w:val="single" w:sz="4" w:space="0" w:color="auto"/>
            </w:tcBorders>
          </w:tcPr>
          <w:p w14:paraId="23A290A0"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Notificare la transportarea transfrontalier</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 xml:space="preserve"> a de</w:t>
            </w:r>
            <w:r w:rsidRPr="00A71DCE">
              <w:rPr>
                <w:rFonts w:ascii="TimesNewRoman,Calibri" w:eastAsia="TimesNewRoman,Calibri" w:hAnsi="TimesNewRoman,Calibri"/>
                <w:color w:val="000000" w:themeColor="text1"/>
                <w:sz w:val="20"/>
                <w:szCs w:val="20"/>
                <w:lang w:val="ro-RO"/>
              </w:rPr>
              <w:t>ș</w:t>
            </w:r>
            <w:r w:rsidRPr="00A71DCE">
              <w:rPr>
                <w:rFonts w:ascii="TimesNewRoman,Calibri" w:eastAsia="TimesNewRoman,STHupo" w:hAnsi="TimesNewRoman,Calibri"/>
                <w:color w:val="000000" w:themeColor="text1"/>
                <w:sz w:val="20"/>
                <w:szCs w:val="20"/>
                <w:lang w:val="ro-RO"/>
              </w:rPr>
              <w:t>eurilor</w:t>
            </w:r>
          </w:p>
        </w:tc>
        <w:tc>
          <w:tcPr>
            <w:tcW w:w="4253" w:type="dxa"/>
            <w:gridSpan w:val="2"/>
            <w:tcBorders>
              <w:bottom w:val="single" w:sz="4" w:space="0" w:color="auto"/>
            </w:tcBorders>
          </w:tcPr>
          <w:p w14:paraId="2E9321F1" w14:textId="77777777" w:rsidR="00BE34E4" w:rsidRPr="00A71DCE" w:rsidRDefault="00BE34E4" w:rsidP="00950767">
            <w:pPr>
              <w:spacing w:after="0" w:line="240" w:lineRule="auto"/>
              <w:ind w:left="68"/>
              <w:rPr>
                <w:rFonts w:ascii="TimesNewRoman,Calibri" w:eastAsia="STHupo" w:hAnsi="TimesNewRoman,Calibri" w:hint="eastAsia"/>
                <w:color w:val="000000" w:themeColor="text1"/>
                <w:sz w:val="20"/>
                <w:szCs w:val="20"/>
                <w:lang w:val="ro-RO"/>
              </w:rPr>
            </w:pPr>
            <w:r w:rsidRPr="00A71DCE">
              <w:rPr>
                <w:rFonts w:ascii="TimesNewRoman,Calibri" w:hAnsi="TimesNewRoman,Calibri"/>
                <w:color w:val="000000" w:themeColor="text1"/>
                <w:sz w:val="20"/>
                <w:szCs w:val="20"/>
                <w:lang w:val="ro-RO" w:eastAsia="en-GB"/>
              </w:rPr>
              <w:t>Se transformă în procedură de confirmare şi/sau în schimb de informaţie între state (fără implicarea solicitantului)</w:t>
            </w:r>
          </w:p>
        </w:tc>
      </w:tr>
      <w:tr w:rsidR="00BE34E4" w:rsidRPr="00A71DCE" w14:paraId="10169634" w14:textId="77777777" w:rsidTr="00BE34E4">
        <w:trPr>
          <w:gridBefore w:val="1"/>
          <w:wBefore w:w="447" w:type="dxa"/>
        </w:trPr>
        <w:tc>
          <w:tcPr>
            <w:tcW w:w="568" w:type="dxa"/>
            <w:gridSpan w:val="2"/>
          </w:tcPr>
          <w:p w14:paraId="0FC4F9C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74</w:t>
            </w:r>
          </w:p>
        </w:tc>
        <w:tc>
          <w:tcPr>
            <w:tcW w:w="5103" w:type="dxa"/>
          </w:tcPr>
          <w:p w14:paraId="12AE71F4" w14:textId="77777777" w:rsidR="00BE34E4" w:rsidRPr="00A71DCE" w:rsidRDefault="00BE34E4" w:rsidP="00950767">
            <w:pPr>
              <w:spacing w:after="0" w:line="240" w:lineRule="auto"/>
              <w:ind w:left="68"/>
              <w:rPr>
                <w:rFonts w:ascii="TimesNewRoman,Calibri" w:eastAsia="STHupo" w:hAnsi="TimesNewRoman,Calibri" w:hint="eastAsia"/>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Consim</w:t>
            </w:r>
            <w:r w:rsidRPr="00A71DCE">
              <w:rPr>
                <w:rFonts w:ascii="TimesNewRoman,Calibri" w:eastAsia="TimesNewRoman,Calibri" w:hAnsi="TimesNewRoman,Calibri"/>
                <w:color w:val="000000" w:themeColor="text1"/>
                <w:sz w:val="20"/>
                <w:szCs w:val="20"/>
                <w:lang w:val="ro-RO"/>
              </w:rPr>
              <w:t>ţă</w:t>
            </w:r>
            <w:r w:rsidRPr="00A71DCE">
              <w:rPr>
                <w:rFonts w:ascii="TimesNewRoman,Calibri" w:eastAsia="TimesNewRoman,STHupo" w:hAnsi="TimesNewRoman,Calibri"/>
                <w:color w:val="000000" w:themeColor="text1"/>
                <w:sz w:val="20"/>
                <w:szCs w:val="20"/>
                <w:lang w:val="ro-RO"/>
              </w:rPr>
              <w:t>mînt de import al substan</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elor chimice periculoase</w:t>
            </w:r>
          </w:p>
        </w:tc>
        <w:tc>
          <w:tcPr>
            <w:tcW w:w="4253" w:type="dxa"/>
            <w:gridSpan w:val="2"/>
          </w:tcPr>
          <w:p w14:paraId="49565563" w14:textId="77777777" w:rsidR="00BE34E4" w:rsidRPr="00A71DCE" w:rsidRDefault="00BE34E4" w:rsidP="00950767">
            <w:pPr>
              <w:spacing w:after="0" w:line="240" w:lineRule="auto"/>
              <w:ind w:left="68"/>
              <w:rPr>
                <w:rFonts w:ascii="TimesNewRoman,Calibri" w:eastAsia="STHupo" w:hAnsi="TimesNewRoman,Calibri" w:hint="eastAsia"/>
                <w:color w:val="000000" w:themeColor="text1"/>
                <w:sz w:val="20"/>
                <w:szCs w:val="20"/>
                <w:lang w:val="ro-RO"/>
              </w:rPr>
            </w:pPr>
            <w:r w:rsidRPr="00A71DCE">
              <w:rPr>
                <w:rFonts w:ascii="TimesNewRoman,Calibri" w:hAnsi="TimesNewRoman,Calibri"/>
                <w:color w:val="000000" w:themeColor="text1"/>
                <w:sz w:val="20"/>
                <w:szCs w:val="20"/>
                <w:lang w:val="ro-RO" w:eastAsia="en-GB"/>
              </w:rPr>
              <w:t>Se transformă în procedură de confirmare şi/sau în schimb de informaţie între state (fără implicarea solicitantului)</w:t>
            </w:r>
          </w:p>
        </w:tc>
      </w:tr>
      <w:tr w:rsidR="00BE34E4" w:rsidRPr="00A71DCE" w14:paraId="04FFFB73" w14:textId="77777777" w:rsidTr="00BE34E4">
        <w:trPr>
          <w:gridBefore w:val="1"/>
          <w:wBefore w:w="447" w:type="dxa"/>
          <w:trHeight w:val="269"/>
        </w:trPr>
        <w:tc>
          <w:tcPr>
            <w:tcW w:w="568" w:type="dxa"/>
            <w:gridSpan w:val="2"/>
          </w:tcPr>
          <w:p w14:paraId="4D8CF732"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75</w:t>
            </w:r>
          </w:p>
        </w:tc>
        <w:tc>
          <w:tcPr>
            <w:tcW w:w="5103" w:type="dxa"/>
          </w:tcPr>
          <w:p w14:paraId="33F41CBF" w14:textId="77777777" w:rsidR="00BE34E4" w:rsidRPr="00A71DCE" w:rsidRDefault="00BE34E4" w:rsidP="00950767">
            <w:pPr>
              <w:spacing w:after="0" w:line="240" w:lineRule="auto"/>
              <w:ind w:left="68"/>
              <w:rPr>
                <w:rFonts w:ascii="TimesNewRoman,Calibri" w:eastAsia="STHupo" w:hAnsi="TimesNewRoman,Calibri" w:hint="eastAsia"/>
                <w:color w:val="000000" w:themeColor="text1"/>
                <w:sz w:val="20"/>
                <w:szCs w:val="20"/>
                <w:lang w:val="ro-RO"/>
              </w:rPr>
            </w:pPr>
            <w:r w:rsidRPr="00A71DCE">
              <w:rPr>
                <w:rFonts w:ascii="TimesNewRoman,Calibri" w:eastAsia="TimesNewRoman" w:hAnsi="TimesNewRoman,Calibri"/>
                <w:color w:val="000000" w:themeColor="text1"/>
                <w:sz w:val="20"/>
                <w:szCs w:val="20"/>
                <w:lang w:val="ro-RO"/>
              </w:rPr>
              <w:t>Acord pentru introducerea și aclimatizarea obiectelor regnului vegetal</w:t>
            </w:r>
          </w:p>
        </w:tc>
        <w:tc>
          <w:tcPr>
            <w:tcW w:w="4253" w:type="dxa"/>
            <w:gridSpan w:val="2"/>
          </w:tcPr>
          <w:p w14:paraId="36FF8E39"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Se comasează cu ermisului/Certificatului CITES pentru export, reexport sau tranzit,</w:t>
            </w:r>
          </w:p>
        </w:tc>
      </w:tr>
      <w:tr w:rsidR="00BE34E4" w:rsidRPr="00A71DCE" w14:paraId="3A2B274B" w14:textId="77777777" w:rsidTr="00BE34E4">
        <w:trPr>
          <w:gridBefore w:val="1"/>
          <w:wBefore w:w="447" w:type="dxa"/>
          <w:trHeight w:val="171"/>
        </w:trPr>
        <w:tc>
          <w:tcPr>
            <w:tcW w:w="568" w:type="dxa"/>
            <w:gridSpan w:val="2"/>
          </w:tcPr>
          <w:p w14:paraId="6B5E1CF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76</w:t>
            </w:r>
          </w:p>
        </w:tc>
        <w:tc>
          <w:tcPr>
            <w:tcW w:w="5103" w:type="dxa"/>
          </w:tcPr>
          <w:p w14:paraId="148A977D"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Autorizaţie pentru folosinţa specială a animalelor/plantelor incluse în Cartea Roşie</w:t>
            </w:r>
          </w:p>
        </w:tc>
        <w:tc>
          <w:tcPr>
            <w:tcW w:w="4253" w:type="dxa"/>
            <w:gridSpan w:val="2"/>
          </w:tcPr>
          <w:p w14:paraId="23E242D8" w14:textId="77777777" w:rsidR="00BE34E4" w:rsidRPr="00A71DCE" w:rsidRDefault="00BE34E4" w:rsidP="00950767">
            <w:pPr>
              <w:spacing w:after="0" w:line="240" w:lineRule="auto"/>
              <w:ind w:left="68"/>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Nu este act permisiv</w:t>
            </w:r>
          </w:p>
        </w:tc>
      </w:tr>
      <w:tr w:rsidR="00BE34E4" w:rsidRPr="00A71DCE" w14:paraId="09DA7EF5" w14:textId="77777777" w:rsidTr="00BE34E4">
        <w:trPr>
          <w:gridBefore w:val="1"/>
          <w:wBefore w:w="447" w:type="dxa"/>
          <w:trHeight w:val="786"/>
        </w:trPr>
        <w:tc>
          <w:tcPr>
            <w:tcW w:w="9924" w:type="dxa"/>
            <w:gridSpan w:val="5"/>
            <w:tcBorders>
              <w:top w:val="nil"/>
            </w:tcBorders>
          </w:tcPr>
          <w:p w14:paraId="248F4562"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276591FA" w14:textId="77777777" w:rsidR="00BE34E4" w:rsidRPr="00A71DCE" w:rsidRDefault="00BE34E4" w:rsidP="00950767">
            <w:pPr>
              <w:spacing w:after="0" w:line="240" w:lineRule="auto"/>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Agenția Națională de reglementare a Activităților Nucleare si Radiologice</w:t>
            </w:r>
          </w:p>
          <w:p w14:paraId="7E9DE155"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06C71BD5" w14:textId="77777777" w:rsidTr="00BE34E4">
        <w:trPr>
          <w:gridBefore w:val="1"/>
          <w:wBefore w:w="447" w:type="dxa"/>
          <w:trHeight w:val="283"/>
        </w:trPr>
        <w:tc>
          <w:tcPr>
            <w:tcW w:w="568" w:type="dxa"/>
            <w:gridSpan w:val="2"/>
            <w:tcBorders>
              <w:bottom w:val="single" w:sz="4" w:space="0" w:color="auto"/>
            </w:tcBorders>
          </w:tcPr>
          <w:p w14:paraId="1E4520E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Times,Times New Roman,STHupo" w:hAnsi="TimesNewRoman,Calibri"/>
                <w:color w:val="000000" w:themeColor="text1"/>
                <w:sz w:val="20"/>
                <w:szCs w:val="20"/>
                <w:lang w:val="ro-RO"/>
              </w:rPr>
              <w:t>77</w:t>
            </w:r>
          </w:p>
        </w:tc>
        <w:tc>
          <w:tcPr>
            <w:tcW w:w="5103" w:type="dxa"/>
            <w:tcBorders>
              <w:bottom w:val="single" w:sz="4" w:space="0" w:color="auto"/>
            </w:tcBorders>
          </w:tcPr>
          <w:p w14:paraId="5D0BCB41" w14:textId="77777777" w:rsidR="00BE34E4" w:rsidRPr="00A71DCE" w:rsidRDefault="00BE34E4" w:rsidP="00950767">
            <w:pPr>
              <w:spacing w:after="0" w:line="240" w:lineRule="auto"/>
              <w:ind w:left="68"/>
              <w:rPr>
                <w:rFonts w:ascii="TimesNewRoman,Calibri" w:eastAsia="Calibri" w:hAnsi="TimesNewRoman,Calibri"/>
                <w:color w:val="000000" w:themeColor="text1"/>
                <w:sz w:val="20"/>
                <w:szCs w:val="20"/>
                <w:lang w:val="ro-RO"/>
              </w:rPr>
            </w:pPr>
            <w:r w:rsidRPr="00A71DCE">
              <w:rPr>
                <w:color w:val="000000" w:themeColor="text1"/>
                <w:lang w:val="fr-FR"/>
              </w:rPr>
              <w:t>Permis de exercitare şi certificat de atestare</w:t>
            </w:r>
          </w:p>
        </w:tc>
        <w:tc>
          <w:tcPr>
            <w:tcW w:w="4253" w:type="dxa"/>
            <w:gridSpan w:val="2"/>
            <w:tcBorders>
              <w:bottom w:val="single" w:sz="4" w:space="0" w:color="auto"/>
            </w:tcBorders>
          </w:tcPr>
          <w:p w14:paraId="28816331" w14:textId="77777777" w:rsidR="00BE34E4" w:rsidRPr="00A71DCE" w:rsidRDefault="00BE34E4" w:rsidP="00950767">
            <w:pPr>
              <w:spacing w:after="0" w:line="240" w:lineRule="auto"/>
              <w:ind w:left="68"/>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Nu este act permisiv</w:t>
            </w:r>
          </w:p>
        </w:tc>
      </w:tr>
      <w:tr w:rsidR="00BE34E4" w:rsidRPr="00A71DCE" w14:paraId="23569C7E" w14:textId="77777777" w:rsidTr="00BE34E4">
        <w:trPr>
          <w:gridBefore w:val="1"/>
          <w:wBefore w:w="447" w:type="dxa"/>
          <w:trHeight w:val="786"/>
        </w:trPr>
        <w:tc>
          <w:tcPr>
            <w:tcW w:w="9924" w:type="dxa"/>
            <w:gridSpan w:val="5"/>
            <w:tcBorders>
              <w:top w:val="nil"/>
            </w:tcBorders>
          </w:tcPr>
          <w:p w14:paraId="1F83635E"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0E87CE57" w14:textId="77777777" w:rsidR="00BE34E4" w:rsidRPr="00A71DCE" w:rsidRDefault="00BE34E4" w:rsidP="00950767">
            <w:pPr>
              <w:spacing w:after="0" w:line="240" w:lineRule="auto"/>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Inspectoratul Ecologic de Stat</w:t>
            </w:r>
          </w:p>
          <w:p w14:paraId="0B039422"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728C3422" w14:textId="77777777" w:rsidTr="00BE34E4">
        <w:trPr>
          <w:gridBefore w:val="1"/>
          <w:wBefore w:w="447" w:type="dxa"/>
          <w:trHeight w:val="772"/>
        </w:trPr>
        <w:tc>
          <w:tcPr>
            <w:tcW w:w="568" w:type="dxa"/>
            <w:gridSpan w:val="2"/>
            <w:tcBorders>
              <w:bottom w:val="single" w:sz="4" w:space="0" w:color="auto"/>
            </w:tcBorders>
          </w:tcPr>
          <w:p w14:paraId="4CBE53D5"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lastRenderedPageBreak/>
              <w:t>78</w:t>
            </w:r>
          </w:p>
        </w:tc>
        <w:tc>
          <w:tcPr>
            <w:tcW w:w="5103" w:type="dxa"/>
            <w:tcBorders>
              <w:bottom w:val="single" w:sz="4" w:space="0" w:color="auto"/>
            </w:tcBorders>
          </w:tcPr>
          <w:p w14:paraId="3CA2E5D9"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Aviz al expertizei ecologice de stat de acordare/respingere a documentaţiei privind auditul ecologic al întreprinderii în funcţiune</w:t>
            </w:r>
          </w:p>
        </w:tc>
        <w:tc>
          <w:tcPr>
            <w:tcW w:w="4253" w:type="dxa"/>
            <w:gridSpan w:val="2"/>
            <w:tcBorders>
              <w:bottom w:val="single" w:sz="4" w:space="0" w:color="auto"/>
            </w:tcBorders>
          </w:tcPr>
          <w:p w14:paraId="50589D02"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Se exclude din legislație. </w:t>
            </w:r>
            <w:r w:rsidRPr="00A71DCE">
              <w:rPr>
                <w:rFonts w:ascii="TimesNewRoman,Calibri" w:eastAsia="Times,Times New Roman,STHupo" w:hAnsi="TimesNewRoman,Calibri"/>
                <w:color w:val="000000" w:themeColor="text1"/>
                <w:sz w:val="20"/>
                <w:szCs w:val="20"/>
                <w:lang w:val="ro-RO"/>
              </w:rPr>
              <w:t>Trebuie să fie înglobat în</w:t>
            </w:r>
            <w:r w:rsidRPr="00A71DCE">
              <w:rPr>
                <w:rFonts w:ascii="TimesNewRoman,Calibri" w:hAnsi="TimesNewRoman,Calibri"/>
                <w:color w:val="000000" w:themeColor="text1"/>
                <w:sz w:val="20"/>
                <w:szCs w:val="20"/>
                <w:lang w:val="ro-RO"/>
              </w:rPr>
              <w:t xml:space="preserve"> Actul expertizei ecologice</w:t>
            </w:r>
          </w:p>
        </w:tc>
      </w:tr>
      <w:tr w:rsidR="00BE34E4" w:rsidRPr="00A71DCE" w14:paraId="61243679" w14:textId="77777777" w:rsidTr="00BE34E4">
        <w:trPr>
          <w:gridBefore w:val="1"/>
          <w:wBefore w:w="447" w:type="dxa"/>
          <w:trHeight w:val="283"/>
        </w:trPr>
        <w:tc>
          <w:tcPr>
            <w:tcW w:w="568" w:type="dxa"/>
            <w:gridSpan w:val="2"/>
            <w:tcBorders>
              <w:bottom w:val="single" w:sz="4" w:space="0" w:color="auto"/>
            </w:tcBorders>
          </w:tcPr>
          <w:p w14:paraId="07B8F776"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79</w:t>
            </w:r>
          </w:p>
        </w:tc>
        <w:tc>
          <w:tcPr>
            <w:tcW w:w="5103" w:type="dxa"/>
            <w:tcBorders>
              <w:bottom w:val="single" w:sz="4" w:space="0" w:color="auto"/>
            </w:tcBorders>
          </w:tcPr>
          <w:p w14:paraId="5DFA2E20"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Aviz  de acordare/neacordare a normativelor emisiilor limitat admisibile (ELA) de poluanţi în atmosferă de la surse fixe</w:t>
            </w:r>
          </w:p>
        </w:tc>
        <w:tc>
          <w:tcPr>
            <w:tcW w:w="4253" w:type="dxa"/>
            <w:gridSpan w:val="2"/>
            <w:tcBorders>
              <w:bottom w:val="single" w:sz="4" w:space="0" w:color="auto"/>
            </w:tcBorders>
          </w:tcPr>
          <w:p w14:paraId="61C86DAB"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Se absoarbe în </w:t>
            </w:r>
            <w:r w:rsidRPr="00A71DCE">
              <w:rPr>
                <w:rFonts w:ascii="TimesNewRoman,Calibri" w:eastAsia="STHupo" w:hAnsi="TimesNewRoman,Calibri"/>
                <w:color w:val="000000" w:themeColor="text1"/>
                <w:sz w:val="20"/>
                <w:szCs w:val="20"/>
                <w:lang w:val="ro-RO"/>
              </w:rPr>
              <w:t>Autoriza</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de emisie a poluan</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ilor în atmosfer</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 de la surse fixe</w:t>
            </w:r>
          </w:p>
        </w:tc>
      </w:tr>
      <w:tr w:rsidR="00BE34E4" w:rsidRPr="00A71DCE" w14:paraId="21F78871" w14:textId="77777777" w:rsidTr="00BE34E4">
        <w:trPr>
          <w:gridBefore w:val="1"/>
          <w:wBefore w:w="447" w:type="dxa"/>
          <w:trHeight w:val="716"/>
        </w:trPr>
        <w:tc>
          <w:tcPr>
            <w:tcW w:w="568" w:type="dxa"/>
            <w:gridSpan w:val="2"/>
            <w:tcBorders>
              <w:bottom w:val="single" w:sz="4" w:space="0" w:color="auto"/>
            </w:tcBorders>
          </w:tcPr>
          <w:p w14:paraId="454ABBBD"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80</w:t>
            </w:r>
          </w:p>
        </w:tc>
        <w:tc>
          <w:tcPr>
            <w:tcW w:w="5103" w:type="dxa"/>
            <w:tcBorders>
              <w:bottom w:val="single" w:sz="4" w:space="0" w:color="auto"/>
            </w:tcBorders>
          </w:tcPr>
          <w:p w14:paraId="5F111E32"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Aviz de acordare/neacordare a normativelor deversărilor limitat admisibile (DLA) de poluanţi cu ape uzate în apele de suprafaţă</w:t>
            </w:r>
          </w:p>
        </w:tc>
        <w:tc>
          <w:tcPr>
            <w:tcW w:w="4253" w:type="dxa"/>
            <w:gridSpan w:val="2"/>
            <w:tcBorders>
              <w:bottom w:val="single" w:sz="4" w:space="0" w:color="auto"/>
            </w:tcBorders>
          </w:tcPr>
          <w:p w14:paraId="2EC04A84"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Se absoarbe în</w:t>
            </w:r>
            <w:r w:rsidRPr="00A71DCE">
              <w:rPr>
                <w:rFonts w:ascii="TimesNewRoman,Calibri" w:eastAsia="STHupo" w:hAnsi="TimesNewRoman,Calibri"/>
                <w:color w:val="000000" w:themeColor="text1"/>
                <w:sz w:val="20"/>
                <w:szCs w:val="20"/>
                <w:lang w:val="ro-RO"/>
              </w:rPr>
              <w:t xml:space="preserve"> Autoriza</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de folosin</w:t>
            </w:r>
            <w:r w:rsidRPr="00A71DCE">
              <w:rPr>
                <w:rFonts w:ascii="TimesNewRoman,Calibri" w:eastAsia="Calibri" w:hAnsi="TimesNewRoman,Calibri"/>
                <w:color w:val="000000" w:themeColor="text1"/>
                <w:sz w:val="20"/>
                <w:szCs w:val="20"/>
                <w:lang w:val="ro-RO"/>
              </w:rPr>
              <w:t>ţă</w:t>
            </w:r>
            <w:r w:rsidRPr="00A71DCE">
              <w:rPr>
                <w:rFonts w:ascii="TimesNewRoman,Calibri" w:eastAsia="STHupo" w:hAnsi="TimesNewRoman,Calibri"/>
                <w:color w:val="000000" w:themeColor="text1"/>
                <w:sz w:val="20"/>
                <w:szCs w:val="20"/>
                <w:lang w:val="ro-RO"/>
              </w:rPr>
              <w:t xml:space="preserve"> special</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 a apelor</w:t>
            </w:r>
          </w:p>
        </w:tc>
      </w:tr>
      <w:tr w:rsidR="00BE34E4" w:rsidRPr="00A71DCE" w14:paraId="7341BD4E" w14:textId="77777777" w:rsidTr="00BE34E4">
        <w:trPr>
          <w:gridBefore w:val="1"/>
          <w:wBefore w:w="447" w:type="dxa"/>
          <w:trHeight w:val="283"/>
        </w:trPr>
        <w:tc>
          <w:tcPr>
            <w:tcW w:w="568" w:type="dxa"/>
            <w:gridSpan w:val="2"/>
            <w:tcBorders>
              <w:bottom w:val="single" w:sz="4" w:space="0" w:color="auto"/>
            </w:tcBorders>
          </w:tcPr>
          <w:p w14:paraId="303A0C67"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81</w:t>
            </w:r>
          </w:p>
        </w:tc>
        <w:tc>
          <w:tcPr>
            <w:tcW w:w="5103" w:type="dxa"/>
            <w:tcBorders>
              <w:bottom w:val="single" w:sz="4" w:space="0" w:color="auto"/>
            </w:tcBorders>
          </w:tcPr>
          <w:p w14:paraId="3DFA8B7B"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Aviz de acordare a deversărilor de poluanţi cu ape uzate în apele de suprafaţă cu depăşirea normativelor DLA</w:t>
            </w:r>
          </w:p>
        </w:tc>
        <w:tc>
          <w:tcPr>
            <w:tcW w:w="4253" w:type="dxa"/>
            <w:gridSpan w:val="2"/>
            <w:tcBorders>
              <w:bottom w:val="single" w:sz="4" w:space="0" w:color="auto"/>
            </w:tcBorders>
          </w:tcPr>
          <w:p w14:paraId="4FC5D323"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Se absoarbe în</w:t>
            </w:r>
            <w:r w:rsidRPr="00A71DCE">
              <w:rPr>
                <w:rFonts w:ascii="TimesNewRoman,Calibri" w:eastAsia="STHupo" w:hAnsi="TimesNewRoman,Calibri"/>
                <w:color w:val="000000" w:themeColor="text1"/>
                <w:sz w:val="20"/>
                <w:szCs w:val="20"/>
                <w:lang w:val="ro-RO"/>
              </w:rPr>
              <w:t xml:space="preserve"> Autoriza</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de folosin</w:t>
            </w:r>
            <w:r w:rsidRPr="00A71DCE">
              <w:rPr>
                <w:rFonts w:ascii="TimesNewRoman,Calibri" w:eastAsia="Calibri" w:hAnsi="TimesNewRoman,Calibri"/>
                <w:color w:val="000000" w:themeColor="text1"/>
                <w:sz w:val="20"/>
                <w:szCs w:val="20"/>
                <w:lang w:val="ro-RO"/>
              </w:rPr>
              <w:t>ţă</w:t>
            </w:r>
            <w:r w:rsidRPr="00A71DCE">
              <w:rPr>
                <w:rFonts w:ascii="TimesNewRoman,Calibri" w:eastAsia="STHupo" w:hAnsi="TimesNewRoman,Calibri"/>
                <w:color w:val="000000" w:themeColor="text1"/>
                <w:sz w:val="20"/>
                <w:szCs w:val="20"/>
                <w:lang w:val="ro-RO"/>
              </w:rPr>
              <w:t xml:space="preserve"> special</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 a apelor</w:t>
            </w:r>
          </w:p>
        </w:tc>
      </w:tr>
      <w:tr w:rsidR="00BE34E4" w:rsidRPr="00A71DCE" w14:paraId="6EFA968E" w14:textId="77777777" w:rsidTr="00BE34E4">
        <w:trPr>
          <w:gridBefore w:val="1"/>
          <w:wBefore w:w="447" w:type="dxa"/>
          <w:trHeight w:val="171"/>
        </w:trPr>
        <w:tc>
          <w:tcPr>
            <w:tcW w:w="568" w:type="dxa"/>
            <w:gridSpan w:val="2"/>
          </w:tcPr>
          <w:p w14:paraId="3C084023"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82</w:t>
            </w:r>
          </w:p>
        </w:tc>
        <w:tc>
          <w:tcPr>
            <w:tcW w:w="5103" w:type="dxa"/>
          </w:tcPr>
          <w:p w14:paraId="239160A6"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Aviz de acordare a terenului pentru amplasarea, proiectarea obiectelor ca rezultat al participării în comisii la alegerea loturilor</w:t>
            </w:r>
          </w:p>
        </w:tc>
        <w:tc>
          <w:tcPr>
            <w:tcW w:w="4253" w:type="dxa"/>
            <w:gridSpan w:val="2"/>
          </w:tcPr>
          <w:p w14:paraId="1B35834B" w14:textId="77777777" w:rsidR="00BE34E4" w:rsidRPr="00A71DCE" w:rsidRDefault="00BE34E4" w:rsidP="00950767">
            <w:pPr>
              <w:spacing w:after="0" w:line="240" w:lineRule="auto"/>
              <w:ind w:left="68"/>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Este procedură nepermisivă </w:t>
            </w:r>
          </w:p>
        </w:tc>
      </w:tr>
      <w:tr w:rsidR="00BE34E4" w:rsidRPr="00A71DCE" w14:paraId="537F1ECB" w14:textId="77777777" w:rsidTr="00BE34E4">
        <w:trPr>
          <w:gridBefore w:val="1"/>
          <w:wBefore w:w="447" w:type="dxa"/>
          <w:trHeight w:val="786"/>
        </w:trPr>
        <w:tc>
          <w:tcPr>
            <w:tcW w:w="9924" w:type="dxa"/>
            <w:gridSpan w:val="5"/>
            <w:tcBorders>
              <w:top w:val="nil"/>
            </w:tcBorders>
          </w:tcPr>
          <w:p w14:paraId="1E6EBC46"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1939987B" w14:textId="77777777" w:rsidR="00BE34E4" w:rsidRPr="00A71DCE" w:rsidRDefault="00BE34E4" w:rsidP="00950767">
            <w:pPr>
              <w:spacing w:after="0" w:line="240" w:lineRule="auto"/>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Serviciul Piscicol</w:t>
            </w:r>
          </w:p>
          <w:p w14:paraId="519B725C"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0A48F3BF" w14:textId="77777777" w:rsidTr="00BE34E4">
        <w:trPr>
          <w:gridBefore w:val="1"/>
          <w:wBefore w:w="447" w:type="dxa"/>
          <w:trHeight w:val="521"/>
        </w:trPr>
        <w:tc>
          <w:tcPr>
            <w:tcW w:w="568" w:type="dxa"/>
            <w:gridSpan w:val="2"/>
            <w:tcBorders>
              <w:bottom w:val="single" w:sz="4" w:space="0" w:color="auto"/>
            </w:tcBorders>
          </w:tcPr>
          <w:p w14:paraId="4ECD36C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Times,Times New Roman,STHupo" w:hAnsi="TimesNewRoman,Calibri"/>
                <w:color w:val="000000" w:themeColor="text1"/>
                <w:sz w:val="20"/>
                <w:szCs w:val="20"/>
                <w:lang w:val="ro-RO"/>
              </w:rPr>
              <w:t>83</w:t>
            </w:r>
          </w:p>
        </w:tc>
        <w:tc>
          <w:tcPr>
            <w:tcW w:w="5103" w:type="dxa"/>
            <w:tcBorders>
              <w:bottom w:val="single" w:sz="4" w:space="0" w:color="auto"/>
            </w:tcBorders>
          </w:tcPr>
          <w:p w14:paraId="31BA37E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Coordonare la proiecte </w:t>
            </w:r>
            <w:r w:rsidRPr="00A71DCE">
              <w:rPr>
                <w:rFonts w:ascii="TimesNewRoman,Calibri" w:eastAsia="Calibri" w:hAnsi="TimesNewRoman,Calibri"/>
                <w:color w:val="000000" w:themeColor="text1"/>
                <w:sz w:val="20"/>
                <w:szCs w:val="20"/>
                <w:lang w:val="ro-RO"/>
              </w:rPr>
              <w:t>ş</w:t>
            </w:r>
            <w:r w:rsidRPr="00A71DCE">
              <w:rPr>
                <w:rFonts w:ascii="TimesNewRoman,Calibri" w:eastAsia="STHupo" w:hAnsi="TimesNewRoman,Calibri"/>
                <w:color w:val="000000" w:themeColor="text1"/>
                <w:sz w:val="20"/>
                <w:szCs w:val="20"/>
                <w:lang w:val="ro-RO"/>
              </w:rPr>
              <w:t>i lucr</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ri care se efectueaz</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 în obiective acvatice piscicole naturale </w:t>
            </w:r>
          </w:p>
        </w:tc>
        <w:tc>
          <w:tcPr>
            <w:tcW w:w="4253" w:type="dxa"/>
            <w:gridSpan w:val="2"/>
            <w:tcBorders>
              <w:bottom w:val="single" w:sz="4" w:space="0" w:color="auto"/>
            </w:tcBorders>
          </w:tcPr>
          <w:p w14:paraId="4FFF255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hAnsi="TimesNewRoman,Calibri"/>
                <w:color w:val="000000" w:themeColor="text1"/>
                <w:sz w:val="20"/>
                <w:szCs w:val="20"/>
                <w:lang w:val="ro-RO"/>
              </w:rPr>
              <w:t>Este procedură nepermisivă</w:t>
            </w:r>
          </w:p>
        </w:tc>
      </w:tr>
      <w:tr w:rsidR="00BE34E4" w:rsidRPr="00A71DCE" w14:paraId="2257B041" w14:textId="77777777" w:rsidTr="00BE34E4">
        <w:trPr>
          <w:gridBefore w:val="1"/>
          <w:wBefore w:w="447" w:type="dxa"/>
          <w:trHeight w:val="605"/>
        </w:trPr>
        <w:tc>
          <w:tcPr>
            <w:tcW w:w="568" w:type="dxa"/>
            <w:gridSpan w:val="2"/>
          </w:tcPr>
          <w:p w14:paraId="2BBB982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Times,Times New Roman,STHupo" w:hAnsi="TimesNewRoman,Calibri"/>
                <w:color w:val="000000" w:themeColor="text1"/>
                <w:sz w:val="20"/>
                <w:szCs w:val="20"/>
                <w:lang w:val="ro-RO"/>
              </w:rPr>
              <w:t>84</w:t>
            </w:r>
          </w:p>
        </w:tc>
        <w:tc>
          <w:tcPr>
            <w:tcW w:w="5103" w:type="dxa"/>
          </w:tcPr>
          <w:p w14:paraId="56C867EE"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Permis de pescuit industrial/comercial</w:t>
            </w:r>
          </w:p>
        </w:tc>
        <w:tc>
          <w:tcPr>
            <w:tcW w:w="4253" w:type="dxa"/>
            <w:gridSpan w:val="2"/>
          </w:tcPr>
          <w:p w14:paraId="614800E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înglobează în Certificat de atribuire a cotei anuale de pescuit comercial</w:t>
            </w:r>
          </w:p>
        </w:tc>
      </w:tr>
      <w:tr w:rsidR="00BE34E4" w:rsidRPr="00A71DCE" w14:paraId="69E6764D" w14:textId="77777777" w:rsidTr="00BE34E4">
        <w:trPr>
          <w:gridBefore w:val="1"/>
          <w:wBefore w:w="447" w:type="dxa"/>
          <w:trHeight w:val="786"/>
        </w:trPr>
        <w:tc>
          <w:tcPr>
            <w:tcW w:w="9924" w:type="dxa"/>
            <w:gridSpan w:val="5"/>
            <w:tcBorders>
              <w:top w:val="nil"/>
            </w:tcBorders>
          </w:tcPr>
          <w:p w14:paraId="19117DA4"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4F0DAFC1" w14:textId="77777777" w:rsidR="00BE34E4" w:rsidRPr="00A71DCE" w:rsidRDefault="00BE34E4" w:rsidP="00950767">
            <w:pPr>
              <w:spacing w:after="0" w:line="240" w:lineRule="auto"/>
              <w:rPr>
                <w:rFonts w:ascii="TimesNewRoman,Calibri" w:hAnsi="TimesNewRoman,Calibri"/>
                <w:b/>
                <w:color w:val="000000" w:themeColor="text1"/>
                <w:sz w:val="20"/>
                <w:szCs w:val="20"/>
                <w:lang w:val="ro-RO"/>
              </w:rPr>
            </w:pPr>
            <w:r w:rsidRPr="00A71DCE">
              <w:rPr>
                <w:rFonts w:ascii="TimesNewRoman,Calibri" w:hAnsi="TimesNewRoman,Calibri"/>
                <w:b/>
                <w:bCs/>
                <w:color w:val="000000" w:themeColor="text1"/>
                <w:sz w:val="20"/>
                <w:szCs w:val="20"/>
                <w:lang w:val="ro-RO"/>
              </w:rPr>
              <w:t>Agenţia Pentru Geologie şi Resurse Minerale (</w:t>
            </w:r>
            <w:r w:rsidRPr="00A71DCE">
              <w:rPr>
                <w:rFonts w:ascii="TimesNewRoman,Calibri" w:hAnsi="TimesNewRoman,Calibri"/>
                <w:b/>
                <w:bCs/>
                <w:i/>
                <w:color w:val="000000" w:themeColor="text1"/>
                <w:sz w:val="20"/>
                <w:szCs w:val="20"/>
                <w:u w:val="single"/>
                <w:lang w:val="ro-RO"/>
              </w:rPr>
              <w:t>nu se admite spre</w:t>
            </w:r>
            <w:r>
              <w:rPr>
                <w:rFonts w:ascii="TimesNewRoman,Calibri" w:hAnsi="TimesNewRoman,Calibri"/>
                <w:b/>
                <w:bCs/>
                <w:i/>
                <w:color w:val="000000" w:themeColor="text1"/>
                <w:sz w:val="20"/>
                <w:szCs w:val="20"/>
                <w:u w:val="single"/>
                <w:lang w:val="ro-RO"/>
              </w:rPr>
              <w:t xml:space="preserve"> </w:t>
            </w:r>
            <w:r w:rsidRPr="00A71DCE">
              <w:rPr>
                <w:rFonts w:ascii="TimesNewRoman,Calibri" w:hAnsi="TimesNewRoman,Calibri"/>
                <w:b/>
                <w:bCs/>
                <w:i/>
                <w:color w:val="000000" w:themeColor="text1"/>
                <w:sz w:val="20"/>
                <w:szCs w:val="20"/>
                <w:u w:val="single"/>
                <w:lang w:val="ro-RO"/>
              </w:rPr>
              <w:t>includere)</w:t>
            </w:r>
          </w:p>
          <w:p w14:paraId="5B1C5B46"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362798FF" w14:textId="77777777" w:rsidTr="00BE34E4">
        <w:trPr>
          <w:gridBefore w:val="1"/>
          <w:wBefore w:w="447" w:type="dxa"/>
          <w:trHeight w:val="325"/>
        </w:trPr>
        <w:tc>
          <w:tcPr>
            <w:tcW w:w="568" w:type="dxa"/>
            <w:gridSpan w:val="2"/>
            <w:tcBorders>
              <w:bottom w:val="single" w:sz="4" w:space="0" w:color="auto"/>
            </w:tcBorders>
          </w:tcPr>
          <w:p w14:paraId="49555B1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sidRPr="009536B6">
              <w:rPr>
                <w:rFonts w:ascii="TimesNewRoman,Calibri" w:eastAsia="STHupo" w:hAnsi="TimesNewRoman,Calibri"/>
                <w:color w:val="000000" w:themeColor="text1"/>
                <w:sz w:val="20"/>
                <w:szCs w:val="20"/>
                <w:lang w:val="ro-RO"/>
              </w:rPr>
              <w:t>8</w:t>
            </w:r>
            <w:r>
              <w:rPr>
                <w:rFonts w:ascii="TimesNewRoman,Calibri" w:eastAsia="STHupo" w:hAnsi="TimesNewRoman,Calibri"/>
                <w:color w:val="000000" w:themeColor="text1"/>
                <w:sz w:val="20"/>
                <w:szCs w:val="20"/>
                <w:lang w:val="ro-RO"/>
              </w:rPr>
              <w:t>5</w:t>
            </w:r>
          </w:p>
        </w:tc>
        <w:tc>
          <w:tcPr>
            <w:tcW w:w="5103" w:type="dxa"/>
            <w:tcBorders>
              <w:bottom w:val="single" w:sz="4" w:space="0" w:color="auto"/>
            </w:tcBorders>
          </w:tcPr>
          <w:p w14:paraId="6A934EA6"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hAnsi="TimesNewRoman,Calibri"/>
                <w:iCs/>
                <w:color w:val="000000" w:themeColor="text1"/>
                <w:sz w:val="20"/>
                <w:szCs w:val="20"/>
                <w:lang w:val="ro-RO"/>
              </w:rPr>
              <w:t>Coordonarea forării sondelor de exploatare a apelor subterane</w:t>
            </w:r>
          </w:p>
        </w:tc>
        <w:tc>
          <w:tcPr>
            <w:tcW w:w="4253" w:type="dxa"/>
            <w:gridSpan w:val="2"/>
            <w:tcBorders>
              <w:bottom w:val="single" w:sz="4" w:space="0" w:color="auto"/>
            </w:tcBorders>
          </w:tcPr>
          <w:p w14:paraId="303D2E57" w14:textId="77777777" w:rsidR="00BE34E4" w:rsidRPr="00A71DCE" w:rsidRDefault="00BE34E4" w:rsidP="00950767">
            <w:pPr>
              <w:spacing w:after="0" w:line="240" w:lineRule="auto"/>
              <w:rPr>
                <w:rFonts w:ascii="TimesNewRoman,Calibri" w:hAnsi="TimesNewRoman,Calibri"/>
                <w:i/>
                <w:color w:val="000000" w:themeColor="text1"/>
                <w:sz w:val="20"/>
                <w:szCs w:val="20"/>
                <w:lang w:val="ro-RO"/>
              </w:rPr>
            </w:pPr>
            <w:r w:rsidRPr="00A71DCE">
              <w:rPr>
                <w:rFonts w:ascii="TimesNewRoman,Calibri" w:hAnsi="TimesNewRoman,Calibri"/>
                <w:color w:val="000000" w:themeColor="text1"/>
                <w:sz w:val="20"/>
                <w:szCs w:val="20"/>
                <w:lang w:val="ro-RO"/>
              </w:rPr>
              <w:t>Este procedură nepermisivă</w:t>
            </w:r>
          </w:p>
        </w:tc>
      </w:tr>
      <w:tr w:rsidR="00BE34E4" w:rsidRPr="00A71DCE" w14:paraId="34E0668E" w14:textId="77777777" w:rsidTr="00BE34E4">
        <w:trPr>
          <w:gridBefore w:val="1"/>
          <w:wBefore w:w="447" w:type="dxa"/>
          <w:trHeight w:val="171"/>
        </w:trPr>
        <w:tc>
          <w:tcPr>
            <w:tcW w:w="568" w:type="dxa"/>
            <w:gridSpan w:val="2"/>
          </w:tcPr>
          <w:p w14:paraId="28253CDD"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86</w:t>
            </w:r>
          </w:p>
        </w:tc>
        <w:tc>
          <w:tcPr>
            <w:tcW w:w="5103" w:type="dxa"/>
          </w:tcPr>
          <w:p w14:paraId="379CB60A"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hAnsi="TimesNewRoman,Calibri"/>
                <w:iCs/>
                <w:color w:val="000000" w:themeColor="text1"/>
                <w:sz w:val="20"/>
                <w:szCs w:val="20"/>
                <w:lang w:val="ro-RO"/>
              </w:rPr>
              <w:t>Coordonarea ridicării construcţiilor pe suprafeţele zăcămintelor de substanţe minerale utile explorate</w:t>
            </w:r>
          </w:p>
        </w:tc>
        <w:tc>
          <w:tcPr>
            <w:tcW w:w="4253" w:type="dxa"/>
            <w:gridSpan w:val="2"/>
          </w:tcPr>
          <w:p w14:paraId="1200699D" w14:textId="77777777" w:rsidR="00BE34E4" w:rsidRPr="00A71DCE" w:rsidRDefault="00BE34E4" w:rsidP="00950767">
            <w:pPr>
              <w:spacing w:after="0" w:line="240" w:lineRule="auto"/>
              <w:rPr>
                <w:rFonts w:ascii="TimesNewRoman,Calibri" w:hAnsi="TimesNewRoman,Calibri"/>
                <w:i/>
                <w:color w:val="000000" w:themeColor="text1"/>
                <w:sz w:val="20"/>
                <w:szCs w:val="20"/>
                <w:lang w:val="ro-RO"/>
              </w:rPr>
            </w:pPr>
            <w:r w:rsidRPr="00A71DCE">
              <w:rPr>
                <w:rFonts w:ascii="TimesNewRoman,Calibri" w:hAnsi="TimesNewRoman,Calibri"/>
                <w:color w:val="000000" w:themeColor="text1"/>
                <w:sz w:val="20"/>
                <w:szCs w:val="20"/>
                <w:lang w:val="ro-RO"/>
              </w:rPr>
              <w:t>Este procedură nepermisivă</w:t>
            </w:r>
          </w:p>
        </w:tc>
      </w:tr>
      <w:tr w:rsidR="00BE34E4" w:rsidRPr="00A71DCE" w14:paraId="7ADF1254" w14:textId="77777777" w:rsidTr="00BE34E4">
        <w:trPr>
          <w:gridBefore w:val="1"/>
          <w:wBefore w:w="447" w:type="dxa"/>
          <w:trHeight w:val="171"/>
        </w:trPr>
        <w:tc>
          <w:tcPr>
            <w:tcW w:w="568" w:type="dxa"/>
            <w:gridSpan w:val="2"/>
          </w:tcPr>
          <w:p w14:paraId="1FCB2A1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87</w:t>
            </w:r>
          </w:p>
        </w:tc>
        <w:tc>
          <w:tcPr>
            <w:tcW w:w="5103" w:type="dxa"/>
          </w:tcPr>
          <w:p w14:paraId="501B2373"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hAnsi="TimesNewRoman,Calibri"/>
                <w:iCs/>
                <w:color w:val="000000" w:themeColor="text1"/>
                <w:sz w:val="20"/>
                <w:szCs w:val="20"/>
                <w:lang w:val="ro-RO"/>
              </w:rPr>
              <w:t>Coordonarea normativelor pierderilor substanţelor minerale utile la extragere</w:t>
            </w:r>
          </w:p>
        </w:tc>
        <w:tc>
          <w:tcPr>
            <w:tcW w:w="4253" w:type="dxa"/>
            <w:gridSpan w:val="2"/>
          </w:tcPr>
          <w:p w14:paraId="3C2BE438" w14:textId="77777777" w:rsidR="00BE34E4" w:rsidRPr="00A71DCE" w:rsidRDefault="00BE34E4" w:rsidP="00950767">
            <w:pPr>
              <w:spacing w:after="0" w:line="240" w:lineRule="auto"/>
              <w:rPr>
                <w:rFonts w:ascii="TimesNewRoman,Calibri" w:hAnsi="TimesNewRoman,Calibri"/>
                <w:i/>
                <w:color w:val="000000" w:themeColor="text1"/>
                <w:sz w:val="20"/>
                <w:szCs w:val="20"/>
                <w:lang w:val="ro-RO"/>
              </w:rPr>
            </w:pPr>
            <w:r w:rsidRPr="00A71DCE">
              <w:rPr>
                <w:rFonts w:ascii="TimesNewRoman,Calibri" w:hAnsi="TimesNewRoman,Calibri"/>
                <w:color w:val="000000" w:themeColor="text1"/>
                <w:sz w:val="20"/>
                <w:szCs w:val="20"/>
                <w:lang w:val="ro-RO"/>
              </w:rPr>
              <w:t>Este procedură nepermisivă</w:t>
            </w:r>
          </w:p>
        </w:tc>
      </w:tr>
      <w:tr w:rsidR="00BE34E4" w:rsidRPr="00A71DCE" w14:paraId="4AF8D454" w14:textId="77777777" w:rsidTr="00BE34E4">
        <w:trPr>
          <w:gridBefore w:val="1"/>
          <w:wBefore w:w="447" w:type="dxa"/>
          <w:trHeight w:val="171"/>
        </w:trPr>
        <w:tc>
          <w:tcPr>
            <w:tcW w:w="568" w:type="dxa"/>
            <w:gridSpan w:val="2"/>
          </w:tcPr>
          <w:p w14:paraId="5ACF267C" w14:textId="77777777" w:rsidR="00BE34E4"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88</w:t>
            </w:r>
          </w:p>
          <w:p w14:paraId="58045A8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p>
        </w:tc>
        <w:tc>
          <w:tcPr>
            <w:tcW w:w="5103" w:type="dxa"/>
          </w:tcPr>
          <w:p w14:paraId="3A12EEED" w14:textId="77777777" w:rsidR="00BE34E4" w:rsidRPr="009536B6" w:rsidRDefault="00BE34E4" w:rsidP="00950767">
            <w:pPr>
              <w:spacing w:after="0" w:line="240" w:lineRule="auto"/>
              <w:rPr>
                <w:rFonts w:ascii="TimesNewRoman,Calibri" w:hAnsi="TimesNewRoman,Calibri"/>
                <w:color w:val="000000" w:themeColor="text1"/>
                <w:sz w:val="20"/>
                <w:szCs w:val="20"/>
                <w:lang w:val="ro-RO"/>
              </w:rPr>
            </w:pPr>
            <w:r w:rsidRPr="009536B6">
              <w:rPr>
                <w:rFonts w:ascii="TimesNewRoman,Calibri" w:hAnsi="TimesNewRoman,Calibri"/>
                <w:iCs/>
                <w:color w:val="000000" w:themeColor="text1"/>
                <w:sz w:val="20"/>
                <w:szCs w:val="20"/>
                <w:lang w:val="ro-RO"/>
              </w:rPr>
              <w:t>Coordonarea proiectării sondelor de exploatarea a apelor subterane</w:t>
            </w:r>
          </w:p>
        </w:tc>
        <w:tc>
          <w:tcPr>
            <w:tcW w:w="4253" w:type="dxa"/>
            <w:gridSpan w:val="2"/>
          </w:tcPr>
          <w:p w14:paraId="0364BED0" w14:textId="77777777" w:rsidR="00BE34E4" w:rsidRPr="00A71DCE" w:rsidRDefault="00BE34E4" w:rsidP="00950767">
            <w:pPr>
              <w:spacing w:after="0" w:line="240" w:lineRule="auto"/>
              <w:rPr>
                <w:rFonts w:ascii="TimesNewRoman,Calibri" w:hAnsi="TimesNewRoman,Calibri"/>
                <w:i/>
                <w:color w:val="000000" w:themeColor="text1"/>
                <w:sz w:val="20"/>
                <w:szCs w:val="20"/>
                <w:lang w:val="ro-RO"/>
              </w:rPr>
            </w:pPr>
            <w:r w:rsidRPr="00A71DCE">
              <w:rPr>
                <w:rFonts w:ascii="TimesNewRoman,Calibri" w:hAnsi="TimesNewRoman,Calibri"/>
                <w:color w:val="000000" w:themeColor="text1"/>
                <w:sz w:val="20"/>
                <w:szCs w:val="20"/>
                <w:lang w:val="ro-RO"/>
              </w:rPr>
              <w:t>Este procedură nepermisivă</w:t>
            </w:r>
          </w:p>
        </w:tc>
      </w:tr>
      <w:tr w:rsidR="00BE34E4" w:rsidRPr="00A71DCE" w14:paraId="49D2B6A7" w14:textId="77777777" w:rsidTr="00BE34E4">
        <w:trPr>
          <w:gridBefore w:val="1"/>
          <w:wBefore w:w="447" w:type="dxa"/>
          <w:trHeight w:val="171"/>
        </w:trPr>
        <w:tc>
          <w:tcPr>
            <w:tcW w:w="568" w:type="dxa"/>
            <w:gridSpan w:val="2"/>
          </w:tcPr>
          <w:p w14:paraId="46F67F2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89</w:t>
            </w:r>
          </w:p>
        </w:tc>
        <w:tc>
          <w:tcPr>
            <w:tcW w:w="5103" w:type="dxa"/>
          </w:tcPr>
          <w:p w14:paraId="7978861B"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hAnsi="TimesNewRoman,Calibri"/>
                <w:iCs/>
                <w:color w:val="000000" w:themeColor="text1"/>
                <w:sz w:val="20"/>
                <w:szCs w:val="20"/>
                <w:lang w:val="ro-RO"/>
              </w:rPr>
              <w:t>Actul de înregistrare de stat a lucrărilor de cercetări geologice a subsolului</w:t>
            </w:r>
          </w:p>
        </w:tc>
        <w:tc>
          <w:tcPr>
            <w:tcW w:w="4253" w:type="dxa"/>
            <w:gridSpan w:val="2"/>
          </w:tcPr>
          <w:p w14:paraId="1FBDA795" w14:textId="77777777" w:rsidR="00BE34E4" w:rsidRPr="00A71DCE" w:rsidRDefault="00BE34E4" w:rsidP="00950767">
            <w:pPr>
              <w:spacing w:after="0" w:line="240" w:lineRule="auto"/>
              <w:rPr>
                <w:rFonts w:ascii="TimesNewRoman,Calibri" w:hAnsi="TimesNewRoman,Calibri"/>
                <w:i/>
                <w:color w:val="000000" w:themeColor="text1"/>
                <w:sz w:val="20"/>
                <w:szCs w:val="20"/>
                <w:lang w:val="ro-RO"/>
              </w:rPr>
            </w:pPr>
            <w:r w:rsidRPr="00A71DCE">
              <w:rPr>
                <w:rFonts w:ascii="TimesNewRoman,Calibri" w:hAnsi="TimesNewRoman,Calibri"/>
                <w:color w:val="000000" w:themeColor="text1"/>
                <w:sz w:val="20"/>
                <w:szCs w:val="20"/>
                <w:lang w:val="ro-RO"/>
              </w:rPr>
              <w:t>Este procedură nepermisivă</w:t>
            </w:r>
          </w:p>
        </w:tc>
      </w:tr>
      <w:tr w:rsidR="00BE34E4" w:rsidRPr="00A71DCE" w14:paraId="76813F72" w14:textId="77777777" w:rsidTr="00BE34E4">
        <w:trPr>
          <w:gridBefore w:val="1"/>
          <w:wBefore w:w="447" w:type="dxa"/>
          <w:trHeight w:val="1758"/>
        </w:trPr>
        <w:tc>
          <w:tcPr>
            <w:tcW w:w="568" w:type="dxa"/>
            <w:gridSpan w:val="2"/>
          </w:tcPr>
          <w:p w14:paraId="33B5EEF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90</w:t>
            </w:r>
          </w:p>
        </w:tc>
        <w:tc>
          <w:tcPr>
            <w:tcW w:w="5103" w:type="dxa"/>
          </w:tcPr>
          <w:p w14:paraId="659E8DAB" w14:textId="77777777" w:rsidR="00BE34E4" w:rsidRPr="009536B6" w:rsidRDefault="00BE34E4" w:rsidP="00950767">
            <w:pPr>
              <w:spacing w:after="0" w:line="240" w:lineRule="auto"/>
              <w:rPr>
                <w:rFonts w:ascii="TimesNewRoman,Calibri" w:hAnsi="TimesNewRoman,Calibri"/>
                <w:color w:val="000000" w:themeColor="text1"/>
                <w:sz w:val="20"/>
                <w:szCs w:val="20"/>
                <w:lang w:val="ro-RO"/>
              </w:rPr>
            </w:pPr>
            <w:r w:rsidRPr="009536B6">
              <w:rPr>
                <w:rFonts w:ascii="TimesNewRoman,Calibri" w:hAnsi="TimesNewRoman,Calibri"/>
                <w:iCs/>
                <w:color w:val="000000" w:themeColor="text1"/>
                <w:sz w:val="20"/>
                <w:szCs w:val="20"/>
                <w:lang w:val="ro-RO"/>
              </w:rPr>
              <w:t>Avizul expertizei de stat a informaţiei geologice cu privire la subsol la:</w:t>
            </w:r>
          </w:p>
          <w:p w14:paraId="0EADBB95" w14:textId="77777777" w:rsidR="00BE34E4" w:rsidRPr="009536B6" w:rsidRDefault="00BE34E4" w:rsidP="00950767">
            <w:pPr>
              <w:spacing w:after="0" w:line="240" w:lineRule="auto"/>
              <w:rPr>
                <w:rFonts w:ascii="TimesNewRoman,Calibri" w:hAnsi="TimesNewRoman,Calibri"/>
                <w:color w:val="000000" w:themeColor="text1"/>
                <w:sz w:val="20"/>
                <w:szCs w:val="20"/>
                <w:lang w:val="ro-RO"/>
              </w:rPr>
            </w:pPr>
            <w:r w:rsidRPr="009536B6">
              <w:rPr>
                <w:rFonts w:ascii="TimesNewRoman,Calibri" w:hAnsi="TimesNewRoman,Calibri"/>
                <w:iCs/>
                <w:color w:val="000000" w:themeColor="text1"/>
                <w:sz w:val="20"/>
                <w:szCs w:val="20"/>
                <w:lang w:val="ro-RO"/>
              </w:rPr>
              <w:t>documentele şi materialele pentru trecerea la pierderi de la balanţa întreprinderilor miniero-extractive a rezervelor de substanţe minerale utile/ solide/ nemetalifere şi pentru construirea şi exploatarea construcţiilor subterane nelegate de extragerea substanţelor miner</w:t>
            </w:r>
            <w:r>
              <w:rPr>
                <w:rFonts w:ascii="TimesNewRoman,Calibri" w:hAnsi="TimesNewRoman,Calibri"/>
                <w:iCs/>
                <w:color w:val="000000" w:themeColor="text1"/>
                <w:sz w:val="20"/>
                <w:szCs w:val="20"/>
                <w:lang w:val="ro-RO"/>
              </w:rPr>
              <w:t>ale utile/ solide/ nemetalifere</w:t>
            </w:r>
          </w:p>
        </w:tc>
        <w:tc>
          <w:tcPr>
            <w:tcW w:w="4253" w:type="dxa"/>
            <w:gridSpan w:val="2"/>
          </w:tcPr>
          <w:p w14:paraId="3A01EA2B" w14:textId="77777777" w:rsidR="00BE34E4" w:rsidRPr="00A71DCE" w:rsidRDefault="00BE34E4" w:rsidP="00950767">
            <w:pPr>
              <w:spacing w:after="0" w:line="240" w:lineRule="auto"/>
              <w:rPr>
                <w:rFonts w:ascii="TimesNewRoman,Calibri" w:hAnsi="TimesNewRoman,Calibri"/>
                <w:i/>
                <w:color w:val="000000" w:themeColor="text1"/>
                <w:sz w:val="20"/>
                <w:szCs w:val="20"/>
                <w:lang w:val="ro-RO"/>
              </w:rPr>
            </w:pPr>
            <w:r w:rsidRPr="00A71DCE">
              <w:rPr>
                <w:rFonts w:ascii="TimesNewRoman,Calibri" w:hAnsi="TimesNewRoman,Calibri"/>
                <w:color w:val="000000" w:themeColor="text1"/>
                <w:sz w:val="20"/>
                <w:szCs w:val="20"/>
                <w:lang w:val="ro-RO"/>
              </w:rPr>
              <w:t>Este procedură nepermisivă</w:t>
            </w:r>
          </w:p>
        </w:tc>
      </w:tr>
      <w:tr w:rsidR="00BE34E4" w:rsidRPr="00A71DCE" w14:paraId="76981DEB" w14:textId="77777777" w:rsidTr="00BE34E4">
        <w:trPr>
          <w:gridBefore w:val="1"/>
          <w:wBefore w:w="447" w:type="dxa"/>
          <w:trHeight w:val="171"/>
        </w:trPr>
        <w:tc>
          <w:tcPr>
            <w:tcW w:w="568" w:type="dxa"/>
            <w:gridSpan w:val="2"/>
          </w:tcPr>
          <w:p w14:paraId="576BF1B9"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color w:val="000000" w:themeColor="text1"/>
                <w:sz w:val="20"/>
                <w:szCs w:val="20"/>
                <w:lang w:val="ro-RO"/>
              </w:rPr>
              <w:t>91</w:t>
            </w:r>
          </w:p>
        </w:tc>
        <w:tc>
          <w:tcPr>
            <w:tcW w:w="5103" w:type="dxa"/>
          </w:tcPr>
          <w:p w14:paraId="6325230B" w14:textId="77777777" w:rsidR="00BE34E4" w:rsidRPr="009536B6" w:rsidRDefault="00BE34E4" w:rsidP="00950767">
            <w:pPr>
              <w:spacing w:after="0" w:line="240" w:lineRule="auto"/>
              <w:rPr>
                <w:rFonts w:ascii="TimesNewRoman,Calibri" w:hAnsi="TimesNewRoman,Calibri"/>
                <w:iCs/>
                <w:color w:val="000000" w:themeColor="text1"/>
                <w:sz w:val="20"/>
                <w:szCs w:val="20"/>
                <w:lang w:val="ro-RO"/>
              </w:rPr>
            </w:pPr>
            <w:r w:rsidRPr="009536B6">
              <w:rPr>
                <w:rFonts w:ascii="TimesNewRoman,Calibri" w:hAnsi="TimesNewRoman,Calibri"/>
                <w:color w:val="000000" w:themeColor="text1"/>
                <w:sz w:val="20"/>
                <w:szCs w:val="20"/>
                <w:lang w:val="ro-RO"/>
              </w:rPr>
              <w:t>Avizul de conformitate sau de neconformitate cu reglementările tehnice şi actele legislative şi normative în vigoare a documentaţiei tehnice (tehnologice) de proiect legate de folosirea subsolului</w:t>
            </w:r>
          </w:p>
        </w:tc>
        <w:tc>
          <w:tcPr>
            <w:tcW w:w="4253" w:type="dxa"/>
            <w:gridSpan w:val="2"/>
          </w:tcPr>
          <w:p w14:paraId="22BE38DC"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Este procedură nepermisivă</w:t>
            </w:r>
          </w:p>
        </w:tc>
      </w:tr>
      <w:tr w:rsidR="00BE34E4" w:rsidRPr="00A71DCE" w14:paraId="0E65E460" w14:textId="77777777" w:rsidTr="00BE34E4">
        <w:trPr>
          <w:gridBefore w:val="1"/>
          <w:wBefore w:w="447" w:type="dxa"/>
          <w:trHeight w:val="786"/>
        </w:trPr>
        <w:tc>
          <w:tcPr>
            <w:tcW w:w="9924" w:type="dxa"/>
            <w:gridSpan w:val="5"/>
            <w:tcBorders>
              <w:top w:val="nil"/>
            </w:tcBorders>
          </w:tcPr>
          <w:p w14:paraId="44C0C3F2"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3229F341"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STHupo" w:hAnsi="TimesNewRoman,Calibri"/>
                <w:b/>
                <w:bCs/>
                <w:color w:val="000000" w:themeColor="text1"/>
                <w:sz w:val="20"/>
                <w:szCs w:val="20"/>
                <w:lang w:val="ro-RO"/>
              </w:rPr>
              <w:t>Comisia Na</w:t>
            </w:r>
            <w:r w:rsidRPr="00A71DCE">
              <w:rPr>
                <w:rFonts w:ascii="TimesNewRoman,Calibri" w:eastAsia="Calibri" w:hAnsi="TimesNewRoman,Calibri"/>
                <w:b/>
                <w:bCs/>
                <w:color w:val="000000" w:themeColor="text1"/>
                <w:sz w:val="20"/>
                <w:szCs w:val="20"/>
                <w:lang w:val="ro-RO"/>
              </w:rPr>
              <w:t>ţ</w:t>
            </w:r>
            <w:r w:rsidRPr="00A71DCE">
              <w:rPr>
                <w:rFonts w:ascii="TimesNewRoman,Calibri" w:eastAsia="STHupo" w:hAnsi="TimesNewRoman,Calibri"/>
                <w:b/>
                <w:bCs/>
                <w:color w:val="000000" w:themeColor="text1"/>
                <w:sz w:val="20"/>
                <w:szCs w:val="20"/>
                <w:lang w:val="ro-RO"/>
              </w:rPr>
              <w:t>ional</w:t>
            </w:r>
            <w:r w:rsidRPr="00A71DCE">
              <w:rPr>
                <w:rFonts w:ascii="TimesNewRoman,Calibri" w:eastAsia="Calibri" w:hAnsi="TimesNewRoman,Calibri"/>
                <w:b/>
                <w:bCs/>
                <w:color w:val="000000" w:themeColor="text1"/>
                <w:sz w:val="20"/>
                <w:szCs w:val="20"/>
                <w:lang w:val="ro-RO"/>
              </w:rPr>
              <w:t>ă</w:t>
            </w:r>
            <w:r w:rsidRPr="00A71DCE">
              <w:rPr>
                <w:rFonts w:ascii="TimesNewRoman,Calibri" w:eastAsia="STHupo" w:hAnsi="TimesNewRoman,Calibri"/>
                <w:b/>
                <w:bCs/>
                <w:color w:val="000000" w:themeColor="text1"/>
                <w:sz w:val="20"/>
                <w:szCs w:val="20"/>
                <w:lang w:val="ro-RO"/>
              </w:rPr>
              <w:t xml:space="preserve"> a Pie</w:t>
            </w:r>
            <w:r w:rsidRPr="00A71DCE">
              <w:rPr>
                <w:rFonts w:ascii="TimesNewRoman,Calibri" w:eastAsia="Calibri" w:hAnsi="TimesNewRoman,Calibri"/>
                <w:b/>
                <w:bCs/>
                <w:color w:val="000000" w:themeColor="text1"/>
                <w:sz w:val="20"/>
                <w:szCs w:val="20"/>
                <w:lang w:val="ro-RO"/>
              </w:rPr>
              <w:t>ţ</w:t>
            </w:r>
            <w:r w:rsidRPr="00A71DCE">
              <w:rPr>
                <w:rFonts w:ascii="TimesNewRoman,Calibri" w:eastAsia="STHupo" w:hAnsi="TimesNewRoman,Calibri"/>
                <w:b/>
                <w:bCs/>
                <w:color w:val="000000" w:themeColor="text1"/>
                <w:sz w:val="20"/>
                <w:szCs w:val="20"/>
                <w:lang w:val="ro-RO"/>
              </w:rPr>
              <w:t>ei Financiare</w:t>
            </w:r>
            <w:r w:rsidRPr="00A71DCE">
              <w:rPr>
                <w:rFonts w:ascii="TimesNewRoman,Calibri" w:eastAsia="Times,Times New Roman,STHupo" w:hAnsi="TimesNewRoman,Calibri"/>
                <w:b/>
                <w:bCs/>
                <w:color w:val="000000" w:themeColor="text1"/>
                <w:sz w:val="20"/>
                <w:szCs w:val="20"/>
                <w:lang w:val="ro-RO"/>
              </w:rPr>
              <w:t xml:space="preserve"> </w:t>
            </w:r>
          </w:p>
        </w:tc>
      </w:tr>
      <w:tr w:rsidR="00BE34E4" w:rsidRPr="00A71DCE" w14:paraId="52220D8D" w14:textId="77777777" w:rsidTr="00BE34E4">
        <w:trPr>
          <w:gridBefore w:val="1"/>
          <w:wBefore w:w="447" w:type="dxa"/>
          <w:trHeight w:val="325"/>
        </w:trPr>
        <w:tc>
          <w:tcPr>
            <w:tcW w:w="568" w:type="dxa"/>
            <w:gridSpan w:val="2"/>
            <w:tcBorders>
              <w:bottom w:val="single" w:sz="4" w:space="0" w:color="auto"/>
            </w:tcBorders>
          </w:tcPr>
          <w:p w14:paraId="75F6EF9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sidRPr="009536B6">
              <w:rPr>
                <w:rFonts w:ascii="TimesNewRoman,Calibri" w:eastAsia="STHupo" w:hAnsi="TimesNewRoman,Calibri"/>
                <w:color w:val="000000" w:themeColor="text1"/>
                <w:sz w:val="20"/>
                <w:szCs w:val="20"/>
                <w:lang w:val="ro-RO"/>
              </w:rPr>
              <w:t>9</w:t>
            </w:r>
            <w:r>
              <w:rPr>
                <w:rFonts w:ascii="TimesNewRoman,Calibri" w:eastAsia="STHupo" w:hAnsi="TimesNewRoman,Calibri"/>
                <w:color w:val="000000" w:themeColor="text1"/>
                <w:sz w:val="20"/>
                <w:szCs w:val="20"/>
                <w:lang w:val="ro-RO"/>
              </w:rPr>
              <w:t>2</w:t>
            </w:r>
          </w:p>
        </w:tc>
        <w:tc>
          <w:tcPr>
            <w:tcW w:w="5103" w:type="dxa"/>
            <w:tcBorders>
              <w:bottom w:val="single" w:sz="4" w:space="0" w:color="auto"/>
            </w:tcBorders>
          </w:tcPr>
          <w:p w14:paraId="1D528751" w14:textId="77777777" w:rsidR="00BE34E4" w:rsidRPr="00A71DCE" w:rsidRDefault="00BE34E4" w:rsidP="00950767">
            <w:pPr>
              <w:spacing w:after="0" w:line="240" w:lineRule="auto"/>
              <w:rPr>
                <w:rFonts w:ascii="TimesNewRoman,Calibri" w:eastAsia="STHupo" w:hAnsi="TimesNewRoman,Calibri" w:hint="eastAsia"/>
                <w:i/>
                <w:color w:val="000000" w:themeColor="text1"/>
                <w:sz w:val="20"/>
                <w:szCs w:val="20"/>
                <w:lang w:val="ro-RO"/>
              </w:rPr>
            </w:pPr>
            <w:r w:rsidRPr="00A71DCE">
              <w:rPr>
                <w:rFonts w:ascii="TimesNewRoman,Calibri" w:eastAsia="STHupo" w:hAnsi="TimesNewRoman,Calibri"/>
                <w:color w:val="000000" w:themeColor="text1"/>
                <w:sz w:val="20"/>
                <w:szCs w:val="20"/>
                <w:lang w:val="ro-RO"/>
              </w:rPr>
              <w:t>Autoriza</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de reorganizare a societ</w:t>
            </w:r>
            <w:r w:rsidRPr="00A71DCE">
              <w:rPr>
                <w:rFonts w:ascii="TimesNewRoman,Calibri" w:eastAsia="Calibri" w:hAnsi="TimesNewRoman,Calibri"/>
                <w:color w:val="000000" w:themeColor="text1"/>
                <w:sz w:val="20"/>
                <w:szCs w:val="20"/>
                <w:lang w:val="ro-RO"/>
              </w:rPr>
              <w:t>ăţ</w:t>
            </w:r>
            <w:r w:rsidRPr="00A71DCE">
              <w:rPr>
                <w:rFonts w:ascii="TimesNewRoman,Calibri" w:eastAsia="STHupo" w:hAnsi="TimesNewRoman,Calibri"/>
                <w:color w:val="000000" w:themeColor="text1"/>
                <w:sz w:val="20"/>
                <w:szCs w:val="20"/>
                <w:lang w:val="ro-RO"/>
              </w:rPr>
              <w:t>ii pe ac</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iuni</w:t>
            </w:r>
          </w:p>
        </w:tc>
        <w:tc>
          <w:tcPr>
            <w:tcW w:w="4253" w:type="dxa"/>
            <w:gridSpan w:val="2"/>
            <w:tcBorders>
              <w:bottom w:val="single" w:sz="4" w:space="0" w:color="auto"/>
            </w:tcBorders>
          </w:tcPr>
          <w:p w14:paraId="021DF3E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5F8B8529" w14:textId="77777777" w:rsidTr="00BE34E4">
        <w:trPr>
          <w:gridBefore w:val="1"/>
          <w:wBefore w:w="447" w:type="dxa"/>
          <w:trHeight w:val="171"/>
        </w:trPr>
        <w:tc>
          <w:tcPr>
            <w:tcW w:w="568" w:type="dxa"/>
            <w:gridSpan w:val="2"/>
          </w:tcPr>
          <w:p w14:paraId="7F6EBC01" w14:textId="77777777" w:rsidR="00BE34E4"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93</w:t>
            </w:r>
          </w:p>
          <w:p w14:paraId="562F64C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p>
        </w:tc>
        <w:tc>
          <w:tcPr>
            <w:tcW w:w="5103" w:type="dxa"/>
          </w:tcPr>
          <w:p w14:paraId="733A0E37" w14:textId="77777777" w:rsidR="00BE34E4" w:rsidRPr="00A71DCE" w:rsidRDefault="00BE34E4" w:rsidP="00950767">
            <w:pPr>
              <w:spacing w:after="0" w:line="240" w:lineRule="auto"/>
              <w:rPr>
                <w:rFonts w:ascii="TimesNewRoman,Calibri" w:hAnsi="TimesNewRoman,Calibri"/>
                <w:i/>
                <w:color w:val="000000" w:themeColor="text1"/>
                <w:sz w:val="20"/>
                <w:szCs w:val="20"/>
                <w:lang w:val="ro-RO"/>
              </w:rPr>
            </w:pPr>
            <w:r w:rsidRPr="00A71DCE">
              <w:rPr>
                <w:rFonts w:ascii="TimesNewRoman,Calibri" w:eastAsia="STHupo" w:hAnsi="TimesNewRoman,Calibri"/>
                <w:color w:val="000000" w:themeColor="text1"/>
                <w:sz w:val="20"/>
                <w:szCs w:val="20"/>
                <w:lang w:val="ro-RO"/>
              </w:rPr>
              <w:t>Înscriere în Registrul de stat al valorilor mobiliare a modific</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rilor ce </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in de reducerea capitalului social</w:t>
            </w:r>
          </w:p>
        </w:tc>
        <w:tc>
          <w:tcPr>
            <w:tcW w:w="4253" w:type="dxa"/>
            <w:gridSpan w:val="2"/>
          </w:tcPr>
          <w:p w14:paraId="154051B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0CF4CF4D" w14:textId="77777777" w:rsidTr="00BE34E4">
        <w:trPr>
          <w:gridBefore w:val="1"/>
          <w:wBefore w:w="447" w:type="dxa"/>
          <w:trHeight w:val="842"/>
        </w:trPr>
        <w:tc>
          <w:tcPr>
            <w:tcW w:w="9924" w:type="dxa"/>
            <w:gridSpan w:val="5"/>
            <w:tcBorders>
              <w:top w:val="nil"/>
            </w:tcBorders>
          </w:tcPr>
          <w:p w14:paraId="06807221"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08A7159D"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STHupo" w:hAnsi="TimesNewRoman,Calibri"/>
                <w:b/>
                <w:bCs/>
                <w:color w:val="000000" w:themeColor="text1"/>
                <w:sz w:val="20"/>
                <w:szCs w:val="20"/>
                <w:lang w:val="ro-RO"/>
              </w:rPr>
              <w:t>Centrul Na</w:t>
            </w:r>
            <w:r w:rsidRPr="00A71DCE">
              <w:rPr>
                <w:rFonts w:ascii="TimesNewRoman,Calibri" w:eastAsia="Calibri" w:hAnsi="TimesNewRoman,Calibri"/>
                <w:b/>
                <w:bCs/>
                <w:color w:val="000000" w:themeColor="text1"/>
                <w:sz w:val="20"/>
                <w:szCs w:val="20"/>
                <w:lang w:val="ro-RO"/>
              </w:rPr>
              <w:t>ț</w:t>
            </w:r>
            <w:r w:rsidRPr="00A71DCE">
              <w:rPr>
                <w:rFonts w:ascii="TimesNewRoman,Calibri" w:eastAsia="STHupo" w:hAnsi="TimesNewRoman,Calibri"/>
                <w:b/>
                <w:bCs/>
                <w:color w:val="000000" w:themeColor="text1"/>
                <w:sz w:val="20"/>
                <w:szCs w:val="20"/>
                <w:lang w:val="ro-RO"/>
              </w:rPr>
              <w:t>ional de Terminologie</w:t>
            </w:r>
          </w:p>
        </w:tc>
      </w:tr>
      <w:tr w:rsidR="00BE34E4" w:rsidRPr="00A71DCE" w14:paraId="7A04187F" w14:textId="77777777" w:rsidTr="00BE34E4">
        <w:trPr>
          <w:gridBefore w:val="1"/>
          <w:wBefore w:w="447" w:type="dxa"/>
          <w:trHeight w:val="730"/>
        </w:trPr>
        <w:tc>
          <w:tcPr>
            <w:tcW w:w="568" w:type="dxa"/>
            <w:gridSpan w:val="2"/>
            <w:tcBorders>
              <w:bottom w:val="single" w:sz="4" w:space="0" w:color="auto"/>
            </w:tcBorders>
          </w:tcPr>
          <w:p w14:paraId="26C1775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sidRPr="009536B6">
              <w:rPr>
                <w:rFonts w:ascii="TimesNewRoman,Calibri" w:eastAsia="STHupo" w:hAnsi="TimesNewRoman,Calibri"/>
                <w:color w:val="000000" w:themeColor="text1"/>
                <w:sz w:val="20"/>
                <w:szCs w:val="20"/>
                <w:lang w:val="ro-RO"/>
              </w:rPr>
              <w:t>9</w:t>
            </w:r>
            <w:r>
              <w:rPr>
                <w:rFonts w:ascii="TimesNewRoman,Calibri" w:eastAsia="STHupo" w:hAnsi="TimesNewRoman,Calibri"/>
                <w:color w:val="000000" w:themeColor="text1"/>
                <w:sz w:val="20"/>
                <w:szCs w:val="20"/>
                <w:lang w:val="ro-RO"/>
              </w:rPr>
              <w:t>4</w:t>
            </w:r>
          </w:p>
        </w:tc>
        <w:tc>
          <w:tcPr>
            <w:tcW w:w="5103" w:type="dxa"/>
            <w:tcBorders>
              <w:bottom w:val="single" w:sz="4" w:space="0" w:color="auto"/>
            </w:tcBorders>
          </w:tcPr>
          <w:p w14:paraId="670C318D" w14:textId="77777777" w:rsidR="00BE34E4" w:rsidRPr="00A71DCE" w:rsidRDefault="00BE34E4" w:rsidP="00950767">
            <w:pPr>
              <w:spacing w:after="0" w:line="240" w:lineRule="auto"/>
              <w:rPr>
                <w:rFonts w:ascii="TimesNewRoman,Calibri" w:eastAsia="STHupo" w:hAnsi="TimesNewRoman,Calibri" w:hint="eastAsia"/>
                <w:i/>
                <w:color w:val="000000" w:themeColor="text1"/>
                <w:sz w:val="20"/>
                <w:szCs w:val="20"/>
                <w:lang w:val="ro-RO"/>
              </w:rPr>
            </w:pPr>
            <w:r w:rsidRPr="00A71DCE">
              <w:rPr>
                <w:rFonts w:ascii="TimesNewRoman,Calibri" w:eastAsia="STHupo" w:hAnsi="TimesNewRoman,Calibri"/>
                <w:color w:val="000000" w:themeColor="text1"/>
                <w:sz w:val="20"/>
                <w:szCs w:val="20"/>
                <w:lang w:val="ro-RO"/>
              </w:rPr>
              <w:t>Certificat de aprobare a textelor de publicitate exterioar</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a denumirilor de m</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rfuri </w:t>
            </w:r>
            <w:r w:rsidRPr="00A71DCE">
              <w:rPr>
                <w:rFonts w:ascii="TimesNewRoman,Calibri" w:eastAsia="Calibri" w:hAnsi="TimesNewRoman,Calibri"/>
                <w:color w:val="000000" w:themeColor="text1"/>
                <w:sz w:val="20"/>
                <w:szCs w:val="20"/>
                <w:lang w:val="ro-RO"/>
              </w:rPr>
              <w:t>ș</w:t>
            </w:r>
            <w:r w:rsidRPr="00A71DCE">
              <w:rPr>
                <w:rFonts w:ascii="TimesNewRoman,Calibri" w:eastAsia="STHupo" w:hAnsi="TimesNewRoman,Calibri"/>
                <w:color w:val="000000" w:themeColor="text1"/>
                <w:sz w:val="20"/>
                <w:szCs w:val="20"/>
                <w:lang w:val="ro-RO"/>
              </w:rPr>
              <w:t>i de produse alimentare, a informa</w:t>
            </w:r>
            <w:r w:rsidRPr="00A71DCE">
              <w:rPr>
                <w:rFonts w:ascii="TimesNewRoman,Calibri" w:eastAsia="Calibri" w:hAnsi="TimesNewRoman,Calibri"/>
                <w:color w:val="000000" w:themeColor="text1"/>
                <w:sz w:val="20"/>
                <w:szCs w:val="20"/>
                <w:lang w:val="ro-RO"/>
              </w:rPr>
              <w:t>ț</w:t>
            </w:r>
            <w:r w:rsidRPr="00A71DCE">
              <w:rPr>
                <w:rFonts w:ascii="TimesNewRoman,Calibri" w:eastAsia="STHupo" w:hAnsi="TimesNewRoman,Calibri"/>
                <w:color w:val="000000" w:themeColor="text1"/>
                <w:sz w:val="20"/>
                <w:szCs w:val="20"/>
                <w:lang w:val="ro-RO"/>
              </w:rPr>
              <w:t>iei cu privire la produsul certificat de pe etichetele de m</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rfuri, a instruc</w:t>
            </w:r>
            <w:r w:rsidRPr="00A71DCE">
              <w:rPr>
                <w:rFonts w:ascii="TimesNewRoman,Calibri" w:eastAsia="Calibri" w:hAnsi="TimesNewRoman,Calibri"/>
                <w:color w:val="000000" w:themeColor="text1"/>
                <w:sz w:val="20"/>
                <w:szCs w:val="20"/>
                <w:lang w:val="ro-RO"/>
              </w:rPr>
              <w:t>ț</w:t>
            </w:r>
            <w:r w:rsidRPr="00A71DCE">
              <w:rPr>
                <w:rFonts w:ascii="TimesNewRoman,Calibri" w:eastAsia="STHupo" w:hAnsi="TimesNewRoman,Calibri"/>
                <w:color w:val="000000" w:themeColor="text1"/>
                <w:sz w:val="20"/>
                <w:szCs w:val="20"/>
                <w:lang w:val="ro-RO"/>
              </w:rPr>
              <w:t>iunilor referitoare la m</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rfurile fabricate în Republica Moldova</w:t>
            </w:r>
          </w:p>
        </w:tc>
        <w:tc>
          <w:tcPr>
            <w:tcW w:w="4253" w:type="dxa"/>
            <w:gridSpan w:val="2"/>
            <w:tcBorders>
              <w:bottom w:val="single" w:sz="4" w:space="0" w:color="auto"/>
            </w:tcBorders>
          </w:tcPr>
          <w:p w14:paraId="59D5CC1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Times New Roman,STHupo" w:hAnsi="TimesNewRoman,Calibri"/>
                <w:color w:val="000000" w:themeColor="text1"/>
                <w:sz w:val="20"/>
                <w:szCs w:val="20"/>
                <w:lang w:val="ro-RO"/>
              </w:rPr>
              <w:t>Este schimb de informații între autorități (APL)</w:t>
            </w:r>
          </w:p>
        </w:tc>
      </w:tr>
      <w:tr w:rsidR="00BE34E4" w:rsidRPr="00A71DCE" w14:paraId="6B4B618E" w14:textId="77777777" w:rsidTr="00BE34E4">
        <w:trPr>
          <w:gridBefore w:val="1"/>
          <w:wBefore w:w="447" w:type="dxa"/>
          <w:trHeight w:val="786"/>
        </w:trPr>
        <w:tc>
          <w:tcPr>
            <w:tcW w:w="9924" w:type="dxa"/>
            <w:gridSpan w:val="5"/>
            <w:tcBorders>
              <w:top w:val="nil"/>
            </w:tcBorders>
          </w:tcPr>
          <w:p w14:paraId="0A2CC789"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72EF8EEF"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eastAsia="STHupo" w:hAnsi="TimesNewRoman,Calibri"/>
                <w:b/>
                <w:bCs/>
                <w:color w:val="000000" w:themeColor="text1"/>
                <w:sz w:val="20"/>
                <w:szCs w:val="20"/>
                <w:lang w:val="ro-RO"/>
              </w:rPr>
              <w:t>Agen</w:t>
            </w:r>
            <w:r w:rsidRPr="00A71DCE">
              <w:rPr>
                <w:rFonts w:ascii="TimesNewRoman,Calibri" w:eastAsia="Calibri" w:hAnsi="TimesNewRoman,Calibri"/>
                <w:b/>
                <w:bCs/>
                <w:color w:val="000000" w:themeColor="text1"/>
                <w:sz w:val="20"/>
                <w:szCs w:val="20"/>
                <w:lang w:val="ro-RO"/>
              </w:rPr>
              <w:t>ţ</w:t>
            </w:r>
            <w:r w:rsidRPr="00A71DCE">
              <w:rPr>
                <w:rFonts w:ascii="TimesNewRoman,Calibri" w:eastAsia="STHupo" w:hAnsi="TimesNewRoman,Calibri"/>
                <w:b/>
                <w:bCs/>
                <w:color w:val="000000" w:themeColor="text1"/>
                <w:sz w:val="20"/>
                <w:szCs w:val="20"/>
                <w:lang w:val="ro-RO"/>
              </w:rPr>
              <w:t>ia Na</w:t>
            </w:r>
            <w:r w:rsidRPr="00A71DCE">
              <w:rPr>
                <w:rFonts w:ascii="TimesNewRoman,Calibri" w:eastAsia="Calibri" w:hAnsi="TimesNewRoman,Calibri"/>
                <w:b/>
                <w:bCs/>
                <w:color w:val="000000" w:themeColor="text1"/>
                <w:sz w:val="20"/>
                <w:szCs w:val="20"/>
                <w:lang w:val="ro-RO"/>
              </w:rPr>
              <w:t>ț</w:t>
            </w:r>
            <w:r w:rsidRPr="00A71DCE">
              <w:rPr>
                <w:rFonts w:ascii="TimesNewRoman,Calibri" w:eastAsia="STHupo" w:hAnsi="TimesNewRoman,Calibri"/>
                <w:b/>
                <w:bCs/>
                <w:color w:val="000000" w:themeColor="text1"/>
                <w:sz w:val="20"/>
                <w:szCs w:val="20"/>
                <w:lang w:val="ro-RO"/>
              </w:rPr>
              <w:t>ional</w:t>
            </w:r>
            <w:r w:rsidRPr="00A71DCE">
              <w:rPr>
                <w:rFonts w:ascii="TimesNewRoman,Calibri" w:eastAsia="Calibri" w:hAnsi="TimesNewRoman,Calibri"/>
                <w:b/>
                <w:bCs/>
                <w:color w:val="000000" w:themeColor="text1"/>
                <w:sz w:val="20"/>
                <w:szCs w:val="20"/>
                <w:lang w:val="ro-RO"/>
              </w:rPr>
              <w:t>ă</w:t>
            </w:r>
            <w:r w:rsidRPr="00A71DCE">
              <w:rPr>
                <w:rFonts w:ascii="TimesNewRoman,Calibri" w:eastAsia="STHupo" w:hAnsi="TimesNewRoman,Calibri"/>
                <w:b/>
                <w:bCs/>
                <w:color w:val="000000" w:themeColor="text1"/>
                <w:sz w:val="20"/>
                <w:szCs w:val="20"/>
                <w:lang w:val="ro-RO"/>
              </w:rPr>
              <w:t xml:space="preserve"> pentru Reglementare în Energetic</w:t>
            </w:r>
            <w:r w:rsidRPr="00A71DCE">
              <w:rPr>
                <w:rFonts w:ascii="TimesNewRoman,Calibri" w:eastAsia="Calibri" w:hAnsi="TimesNewRoman,Calibri"/>
                <w:b/>
                <w:bCs/>
                <w:color w:val="000000" w:themeColor="text1"/>
                <w:sz w:val="20"/>
                <w:szCs w:val="20"/>
                <w:lang w:val="ro-RO"/>
              </w:rPr>
              <w:t>ă</w:t>
            </w:r>
          </w:p>
        </w:tc>
      </w:tr>
      <w:tr w:rsidR="00BE34E4" w:rsidRPr="00A71DCE" w14:paraId="4AFA6542" w14:textId="77777777" w:rsidTr="00BE34E4">
        <w:trPr>
          <w:gridBefore w:val="1"/>
          <w:wBefore w:w="447" w:type="dxa"/>
          <w:trHeight w:val="493"/>
        </w:trPr>
        <w:tc>
          <w:tcPr>
            <w:tcW w:w="568" w:type="dxa"/>
            <w:gridSpan w:val="2"/>
            <w:tcBorders>
              <w:bottom w:val="single" w:sz="4" w:space="0" w:color="auto"/>
            </w:tcBorders>
          </w:tcPr>
          <w:p w14:paraId="45EA72C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sidRPr="009536B6">
              <w:rPr>
                <w:rFonts w:ascii="TimesNewRoman,Calibri" w:eastAsia="STHupo" w:hAnsi="TimesNewRoman,Calibri"/>
                <w:color w:val="000000" w:themeColor="text1"/>
                <w:sz w:val="20"/>
                <w:szCs w:val="20"/>
                <w:lang w:val="ro-RO"/>
              </w:rPr>
              <w:t>9</w:t>
            </w:r>
            <w:r>
              <w:rPr>
                <w:rFonts w:ascii="TimesNewRoman,Calibri" w:eastAsia="STHupo" w:hAnsi="TimesNewRoman,Calibri"/>
                <w:color w:val="000000" w:themeColor="text1"/>
                <w:sz w:val="20"/>
                <w:szCs w:val="20"/>
                <w:lang w:val="ro-RO"/>
              </w:rPr>
              <w:t>5</w:t>
            </w:r>
          </w:p>
        </w:tc>
        <w:tc>
          <w:tcPr>
            <w:tcW w:w="5103" w:type="dxa"/>
            <w:tcBorders>
              <w:bottom w:val="single" w:sz="4" w:space="0" w:color="auto"/>
            </w:tcBorders>
          </w:tcPr>
          <w:p w14:paraId="4E432A2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p>
          <w:p w14:paraId="01B58B97" w14:textId="77777777" w:rsidR="00BE34E4" w:rsidRPr="00A71DCE" w:rsidRDefault="00BE34E4" w:rsidP="00950767">
            <w:pPr>
              <w:spacing w:after="0" w:line="240" w:lineRule="auto"/>
              <w:rPr>
                <w:rFonts w:ascii="TimesNewRoman,Calibri" w:eastAsia="STHupo" w:hAnsi="TimesNewRoman,Calibri" w:hint="eastAsia"/>
                <w:i/>
                <w:color w:val="000000" w:themeColor="text1"/>
                <w:sz w:val="20"/>
                <w:szCs w:val="20"/>
                <w:lang w:val="ro-RO"/>
              </w:rPr>
            </w:pPr>
            <w:r w:rsidRPr="00A71DCE">
              <w:rPr>
                <w:rFonts w:ascii="TimesNewRoman,Calibri" w:eastAsia="STHupo" w:hAnsi="TimesNewRoman,Calibri"/>
                <w:color w:val="000000" w:themeColor="text1"/>
                <w:sz w:val="20"/>
                <w:szCs w:val="20"/>
                <w:lang w:val="ro-RO"/>
              </w:rPr>
              <w:t>Autoriza</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pentru linie electric</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 direct</w:t>
            </w:r>
            <w:r w:rsidRPr="00A71DCE">
              <w:rPr>
                <w:rFonts w:ascii="TimesNewRoman,Calibri" w:eastAsia="Calibri" w:hAnsi="TimesNewRoman,Calibri"/>
                <w:color w:val="000000" w:themeColor="text1"/>
                <w:sz w:val="20"/>
                <w:szCs w:val="20"/>
                <w:lang w:val="ro-RO"/>
              </w:rPr>
              <w:t>ă</w:t>
            </w:r>
          </w:p>
        </w:tc>
        <w:tc>
          <w:tcPr>
            <w:tcW w:w="4253" w:type="dxa"/>
            <w:gridSpan w:val="2"/>
            <w:tcBorders>
              <w:bottom w:val="single" w:sz="4" w:space="0" w:color="auto"/>
            </w:tcBorders>
          </w:tcPr>
          <w:p w14:paraId="2CB8DCC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4F493A29" w14:textId="77777777" w:rsidTr="00BE34E4">
        <w:trPr>
          <w:gridBefore w:val="1"/>
          <w:wBefore w:w="447" w:type="dxa"/>
          <w:trHeight w:val="171"/>
        </w:trPr>
        <w:tc>
          <w:tcPr>
            <w:tcW w:w="568" w:type="dxa"/>
            <w:gridSpan w:val="2"/>
          </w:tcPr>
          <w:p w14:paraId="030B70D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Times,Times New Roman,STHupo" w:hAnsi="TimesNewRoman,Calibri"/>
                <w:sz w:val="20"/>
                <w:szCs w:val="20"/>
                <w:lang w:val="ro-RO"/>
              </w:rPr>
              <w:t>96</w:t>
            </w:r>
          </w:p>
        </w:tc>
        <w:tc>
          <w:tcPr>
            <w:tcW w:w="5103" w:type="dxa"/>
          </w:tcPr>
          <w:p w14:paraId="68F4B61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Autoriza</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pentru sistem de distribu</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închis de energie electric</w:t>
            </w:r>
            <w:r w:rsidRPr="00A71DCE">
              <w:rPr>
                <w:rFonts w:ascii="TimesNewRoman,Calibri" w:eastAsia="Calibri" w:hAnsi="TimesNewRoman,Calibri"/>
                <w:color w:val="000000" w:themeColor="text1"/>
                <w:sz w:val="20"/>
                <w:szCs w:val="20"/>
                <w:lang w:val="ro-RO"/>
              </w:rPr>
              <w:t>ă</w:t>
            </w:r>
          </w:p>
        </w:tc>
        <w:tc>
          <w:tcPr>
            <w:tcW w:w="4253" w:type="dxa"/>
            <w:gridSpan w:val="2"/>
          </w:tcPr>
          <w:p w14:paraId="0EFB070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601C46C1" w14:textId="77777777" w:rsidTr="00BE34E4">
        <w:trPr>
          <w:gridBefore w:val="1"/>
          <w:wBefore w:w="447" w:type="dxa"/>
          <w:trHeight w:val="171"/>
        </w:trPr>
        <w:tc>
          <w:tcPr>
            <w:tcW w:w="568" w:type="dxa"/>
            <w:gridSpan w:val="2"/>
          </w:tcPr>
          <w:p w14:paraId="47490D9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97</w:t>
            </w:r>
          </w:p>
        </w:tc>
        <w:tc>
          <w:tcPr>
            <w:tcW w:w="5103" w:type="dxa"/>
          </w:tcPr>
          <w:p w14:paraId="589B136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Certificare a operatorului sistemului de transport al energiei electrice</w:t>
            </w:r>
          </w:p>
        </w:tc>
        <w:tc>
          <w:tcPr>
            <w:tcW w:w="4253" w:type="dxa"/>
            <w:gridSpan w:val="2"/>
          </w:tcPr>
          <w:p w14:paraId="50441D1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6886320E" w14:textId="77777777" w:rsidTr="00BE34E4">
        <w:trPr>
          <w:gridBefore w:val="1"/>
          <w:wBefore w:w="447" w:type="dxa"/>
          <w:trHeight w:val="171"/>
        </w:trPr>
        <w:tc>
          <w:tcPr>
            <w:tcW w:w="568" w:type="dxa"/>
            <w:gridSpan w:val="2"/>
          </w:tcPr>
          <w:p w14:paraId="37D346A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98</w:t>
            </w:r>
          </w:p>
        </w:tc>
        <w:tc>
          <w:tcPr>
            <w:tcW w:w="5103" w:type="dxa"/>
          </w:tcPr>
          <w:p w14:paraId="3F4B88F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Aprobare a reorganiz</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rii întreprinderii electroenergetice</w:t>
            </w:r>
          </w:p>
        </w:tc>
        <w:tc>
          <w:tcPr>
            <w:tcW w:w="4253" w:type="dxa"/>
            <w:gridSpan w:val="2"/>
          </w:tcPr>
          <w:p w14:paraId="4FD2E41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769A9B32" w14:textId="77777777" w:rsidTr="00BE34E4">
        <w:trPr>
          <w:gridBefore w:val="1"/>
          <w:wBefore w:w="447" w:type="dxa"/>
          <w:trHeight w:val="171"/>
        </w:trPr>
        <w:tc>
          <w:tcPr>
            <w:tcW w:w="568" w:type="dxa"/>
            <w:gridSpan w:val="2"/>
          </w:tcPr>
          <w:p w14:paraId="7F3B372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99</w:t>
            </w:r>
          </w:p>
        </w:tc>
        <w:tc>
          <w:tcPr>
            <w:tcW w:w="5103" w:type="dxa"/>
          </w:tcPr>
          <w:p w14:paraId="1DBF9482"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Aprobare a planului de dezvoltare a re</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elelor electrice de transport pentru 10 ani</w:t>
            </w:r>
          </w:p>
        </w:tc>
        <w:tc>
          <w:tcPr>
            <w:tcW w:w="4253" w:type="dxa"/>
            <w:gridSpan w:val="2"/>
          </w:tcPr>
          <w:p w14:paraId="59B101B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00EB84D4" w14:textId="77777777" w:rsidTr="00BE34E4">
        <w:trPr>
          <w:gridBefore w:val="1"/>
          <w:wBefore w:w="447" w:type="dxa"/>
          <w:trHeight w:val="171"/>
        </w:trPr>
        <w:tc>
          <w:tcPr>
            <w:tcW w:w="568" w:type="dxa"/>
            <w:gridSpan w:val="2"/>
          </w:tcPr>
          <w:p w14:paraId="2440BA5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100</w:t>
            </w:r>
          </w:p>
        </w:tc>
        <w:tc>
          <w:tcPr>
            <w:tcW w:w="5103" w:type="dxa"/>
          </w:tcPr>
          <w:p w14:paraId="623941B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Aprobare a planului de dezvoltare a re</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elelor electrice de distribu</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pentru 3 ani</w:t>
            </w:r>
          </w:p>
        </w:tc>
        <w:tc>
          <w:tcPr>
            <w:tcW w:w="4253" w:type="dxa"/>
            <w:gridSpan w:val="2"/>
          </w:tcPr>
          <w:p w14:paraId="499C0152"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12E00205" w14:textId="77777777" w:rsidTr="00BE34E4">
        <w:trPr>
          <w:gridBefore w:val="1"/>
          <w:wBefore w:w="447" w:type="dxa"/>
          <w:trHeight w:val="171"/>
        </w:trPr>
        <w:tc>
          <w:tcPr>
            <w:tcW w:w="568" w:type="dxa"/>
            <w:gridSpan w:val="2"/>
          </w:tcPr>
          <w:p w14:paraId="66536AE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101</w:t>
            </w:r>
          </w:p>
        </w:tc>
        <w:tc>
          <w:tcPr>
            <w:tcW w:w="5103" w:type="dxa"/>
          </w:tcPr>
          <w:p w14:paraId="2939922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Aprobare a planului anual de investi</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ii al operatorului sistemului de transport al energiei electrice, al operatorului sistemului de distribu</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a energiei electrice</w:t>
            </w:r>
          </w:p>
        </w:tc>
        <w:tc>
          <w:tcPr>
            <w:tcW w:w="4253" w:type="dxa"/>
            <w:gridSpan w:val="2"/>
          </w:tcPr>
          <w:p w14:paraId="20A91D91"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0717C30C" w14:textId="77777777" w:rsidTr="00BE34E4">
        <w:trPr>
          <w:gridBefore w:val="1"/>
          <w:wBefore w:w="447" w:type="dxa"/>
          <w:trHeight w:val="270"/>
        </w:trPr>
        <w:tc>
          <w:tcPr>
            <w:tcW w:w="568" w:type="dxa"/>
            <w:gridSpan w:val="2"/>
          </w:tcPr>
          <w:p w14:paraId="36BA321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102</w:t>
            </w:r>
          </w:p>
        </w:tc>
        <w:tc>
          <w:tcPr>
            <w:tcW w:w="5103" w:type="dxa"/>
          </w:tcPr>
          <w:p w14:paraId="20205FA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Autoriza</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pentru conduct</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 direct</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 de gaze natural</w:t>
            </w:r>
          </w:p>
        </w:tc>
        <w:tc>
          <w:tcPr>
            <w:tcW w:w="4253" w:type="dxa"/>
            <w:gridSpan w:val="2"/>
          </w:tcPr>
          <w:p w14:paraId="1501F4C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379B44A3" w14:textId="77777777" w:rsidTr="00BE34E4">
        <w:trPr>
          <w:gridBefore w:val="1"/>
          <w:wBefore w:w="447" w:type="dxa"/>
          <w:trHeight w:val="284"/>
        </w:trPr>
        <w:tc>
          <w:tcPr>
            <w:tcW w:w="568" w:type="dxa"/>
            <w:gridSpan w:val="2"/>
          </w:tcPr>
          <w:p w14:paraId="35A24D8C"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103</w:t>
            </w:r>
          </w:p>
        </w:tc>
        <w:tc>
          <w:tcPr>
            <w:tcW w:w="5103" w:type="dxa"/>
          </w:tcPr>
          <w:p w14:paraId="2E85B17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Autoriza</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pentru sistem de distribu</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închis de gaze natural</w:t>
            </w:r>
          </w:p>
        </w:tc>
        <w:tc>
          <w:tcPr>
            <w:tcW w:w="4253" w:type="dxa"/>
            <w:gridSpan w:val="2"/>
          </w:tcPr>
          <w:p w14:paraId="59F56E7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2E75947F" w14:textId="77777777" w:rsidTr="00BE34E4">
        <w:trPr>
          <w:gridBefore w:val="1"/>
          <w:wBefore w:w="447" w:type="dxa"/>
          <w:trHeight w:val="171"/>
        </w:trPr>
        <w:tc>
          <w:tcPr>
            <w:tcW w:w="568" w:type="dxa"/>
            <w:gridSpan w:val="2"/>
          </w:tcPr>
          <w:p w14:paraId="5AA4FBA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104</w:t>
            </w:r>
          </w:p>
        </w:tc>
        <w:tc>
          <w:tcPr>
            <w:tcW w:w="5103" w:type="dxa"/>
          </w:tcPr>
          <w:p w14:paraId="065718B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Certificare a operatorului sistemului de transport al gazelor naturale</w:t>
            </w:r>
          </w:p>
        </w:tc>
        <w:tc>
          <w:tcPr>
            <w:tcW w:w="4253" w:type="dxa"/>
            <w:gridSpan w:val="2"/>
          </w:tcPr>
          <w:p w14:paraId="565C4FF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50753EAE" w14:textId="77777777" w:rsidTr="00BE34E4">
        <w:trPr>
          <w:gridBefore w:val="1"/>
          <w:wBefore w:w="447" w:type="dxa"/>
          <w:trHeight w:val="171"/>
        </w:trPr>
        <w:tc>
          <w:tcPr>
            <w:tcW w:w="568" w:type="dxa"/>
            <w:gridSpan w:val="2"/>
          </w:tcPr>
          <w:p w14:paraId="6FCEA21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105</w:t>
            </w:r>
          </w:p>
        </w:tc>
        <w:tc>
          <w:tcPr>
            <w:tcW w:w="5103" w:type="dxa"/>
          </w:tcPr>
          <w:p w14:paraId="652CC03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Aprobare a  reorganiz</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rii întreprinderii de gaze natural</w:t>
            </w:r>
          </w:p>
        </w:tc>
        <w:tc>
          <w:tcPr>
            <w:tcW w:w="4253" w:type="dxa"/>
            <w:gridSpan w:val="2"/>
          </w:tcPr>
          <w:p w14:paraId="00D6EE01"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0BCEA000" w14:textId="77777777" w:rsidTr="00BE34E4">
        <w:trPr>
          <w:gridBefore w:val="1"/>
          <w:wBefore w:w="447" w:type="dxa"/>
          <w:trHeight w:val="171"/>
        </w:trPr>
        <w:tc>
          <w:tcPr>
            <w:tcW w:w="568" w:type="dxa"/>
            <w:gridSpan w:val="2"/>
          </w:tcPr>
          <w:p w14:paraId="3CF27A6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106</w:t>
            </w:r>
          </w:p>
        </w:tc>
        <w:tc>
          <w:tcPr>
            <w:tcW w:w="5103" w:type="dxa"/>
          </w:tcPr>
          <w:p w14:paraId="3D4E4A2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Aprobare a planului de dezvoltare a re</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elelor de transport al gazelor naturale pentru 10 ani</w:t>
            </w:r>
          </w:p>
        </w:tc>
        <w:tc>
          <w:tcPr>
            <w:tcW w:w="4253" w:type="dxa"/>
            <w:gridSpan w:val="2"/>
          </w:tcPr>
          <w:p w14:paraId="7F80D09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1587FAC6" w14:textId="77777777" w:rsidTr="00BE34E4">
        <w:trPr>
          <w:gridBefore w:val="1"/>
          <w:wBefore w:w="447" w:type="dxa"/>
          <w:trHeight w:val="171"/>
        </w:trPr>
        <w:tc>
          <w:tcPr>
            <w:tcW w:w="568" w:type="dxa"/>
            <w:gridSpan w:val="2"/>
          </w:tcPr>
          <w:p w14:paraId="10DCD89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107</w:t>
            </w:r>
          </w:p>
        </w:tc>
        <w:tc>
          <w:tcPr>
            <w:tcW w:w="5103" w:type="dxa"/>
          </w:tcPr>
          <w:p w14:paraId="036D383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Aprobare a planului de dezvoltare a re</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elelor de distribu</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a gazelor naturale pentru 3 ani</w:t>
            </w:r>
          </w:p>
        </w:tc>
        <w:tc>
          <w:tcPr>
            <w:tcW w:w="4253" w:type="dxa"/>
            <w:gridSpan w:val="2"/>
          </w:tcPr>
          <w:p w14:paraId="1011CA3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187A1B30" w14:textId="77777777" w:rsidTr="00BE34E4">
        <w:trPr>
          <w:gridBefore w:val="1"/>
          <w:wBefore w:w="447" w:type="dxa"/>
          <w:trHeight w:val="171"/>
        </w:trPr>
        <w:tc>
          <w:tcPr>
            <w:tcW w:w="568" w:type="dxa"/>
            <w:gridSpan w:val="2"/>
            <w:tcBorders>
              <w:bottom w:val="single" w:sz="4" w:space="0" w:color="auto"/>
            </w:tcBorders>
          </w:tcPr>
          <w:p w14:paraId="1CAC4065"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sz w:val="20"/>
                <w:szCs w:val="20"/>
                <w:lang w:val="ro-RO"/>
              </w:rPr>
              <w:t>108</w:t>
            </w:r>
          </w:p>
        </w:tc>
        <w:tc>
          <w:tcPr>
            <w:tcW w:w="5103" w:type="dxa"/>
            <w:tcBorders>
              <w:bottom w:val="single" w:sz="4" w:space="0" w:color="auto"/>
            </w:tcBorders>
          </w:tcPr>
          <w:p w14:paraId="172F1A9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Aprobare a planului anual de investi</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ii al operatorului sistemului de transport al gazelor naturale, al operatorului sistemului de distribu</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ie a gazelor natural</w:t>
            </w:r>
          </w:p>
        </w:tc>
        <w:tc>
          <w:tcPr>
            <w:tcW w:w="4253" w:type="dxa"/>
            <w:gridSpan w:val="2"/>
            <w:tcBorders>
              <w:bottom w:val="single" w:sz="4" w:space="0" w:color="auto"/>
            </w:tcBorders>
          </w:tcPr>
          <w:p w14:paraId="051BD9A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578E6B8E" w14:textId="77777777" w:rsidTr="00BE34E4">
        <w:trPr>
          <w:gridBefore w:val="1"/>
          <w:wBefore w:w="447" w:type="dxa"/>
          <w:trHeight w:val="446"/>
        </w:trPr>
        <w:tc>
          <w:tcPr>
            <w:tcW w:w="9924" w:type="dxa"/>
            <w:gridSpan w:val="5"/>
            <w:tcBorders>
              <w:top w:val="nil"/>
            </w:tcBorders>
          </w:tcPr>
          <w:p w14:paraId="1F71BE68"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69A25792" w14:textId="77777777" w:rsidR="00BE34E4" w:rsidRDefault="00BE34E4" w:rsidP="00950767">
            <w:pPr>
              <w:spacing w:after="0" w:line="240" w:lineRule="auto"/>
              <w:rPr>
                <w:rFonts w:ascii="TimesNewRoman,Calibri" w:eastAsia="STHupo" w:hAnsi="TimesNewRoman,Calibri" w:hint="eastAsia"/>
                <w:b/>
                <w:bCs/>
                <w:color w:val="000000" w:themeColor="text1"/>
                <w:sz w:val="20"/>
                <w:szCs w:val="20"/>
                <w:lang w:val="ro-RO"/>
              </w:rPr>
            </w:pPr>
            <w:r w:rsidRPr="00A71DCE">
              <w:rPr>
                <w:rFonts w:ascii="TimesNewRoman,Calibri" w:eastAsia="STHupo" w:hAnsi="TimesNewRoman,Calibri"/>
                <w:b/>
                <w:bCs/>
                <w:color w:val="000000" w:themeColor="text1"/>
                <w:sz w:val="20"/>
                <w:szCs w:val="20"/>
                <w:lang w:val="ro-RO"/>
              </w:rPr>
              <w:t>Inspectoratul Energetic de Stat</w:t>
            </w:r>
          </w:p>
          <w:p w14:paraId="14067A4C"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005BB6D7" w14:textId="77777777" w:rsidTr="00BE34E4">
        <w:trPr>
          <w:gridBefore w:val="1"/>
          <w:wBefore w:w="447" w:type="dxa"/>
          <w:trHeight w:val="325"/>
        </w:trPr>
        <w:tc>
          <w:tcPr>
            <w:tcW w:w="568" w:type="dxa"/>
            <w:gridSpan w:val="2"/>
            <w:tcBorders>
              <w:bottom w:val="single" w:sz="4" w:space="0" w:color="auto"/>
            </w:tcBorders>
          </w:tcPr>
          <w:p w14:paraId="0DC11E6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STHupo" w:hAnsi="TimesNewRoman,Calibri"/>
                <w:color w:val="000000" w:themeColor="text1"/>
                <w:sz w:val="20"/>
                <w:szCs w:val="20"/>
                <w:lang w:val="ro-RO"/>
              </w:rPr>
              <w:t>109</w:t>
            </w:r>
          </w:p>
        </w:tc>
        <w:tc>
          <w:tcPr>
            <w:tcW w:w="5103" w:type="dxa"/>
            <w:tcBorders>
              <w:bottom w:val="single" w:sz="4" w:space="0" w:color="auto"/>
            </w:tcBorders>
          </w:tcPr>
          <w:p w14:paraId="44B7F38A" w14:textId="77777777" w:rsidR="00BE34E4" w:rsidRPr="00A71DCE" w:rsidRDefault="00BE34E4" w:rsidP="00950767">
            <w:pPr>
              <w:spacing w:after="0" w:line="240" w:lineRule="auto"/>
              <w:rPr>
                <w:rFonts w:ascii="TimesNewRoman,Calibri" w:eastAsia="STHupo" w:hAnsi="TimesNewRoman,Calibri" w:hint="eastAsia"/>
                <w:i/>
                <w:color w:val="000000" w:themeColor="text1"/>
                <w:sz w:val="20"/>
                <w:szCs w:val="20"/>
                <w:lang w:val="ro-RO"/>
              </w:rPr>
            </w:pPr>
            <w:r w:rsidRPr="00A71DCE">
              <w:rPr>
                <w:rFonts w:ascii="TimesNewRoman,Calibri" w:eastAsia="STHupo" w:hAnsi="TimesNewRoman,Calibri"/>
                <w:color w:val="000000" w:themeColor="text1"/>
                <w:sz w:val="20"/>
                <w:szCs w:val="20"/>
                <w:lang w:val="ro-RO"/>
              </w:rPr>
              <w:t>Act de corespundere</w:t>
            </w:r>
          </w:p>
        </w:tc>
        <w:tc>
          <w:tcPr>
            <w:tcW w:w="4253" w:type="dxa"/>
            <w:gridSpan w:val="2"/>
            <w:tcBorders>
              <w:bottom w:val="single" w:sz="4" w:space="0" w:color="auto"/>
            </w:tcBorders>
          </w:tcPr>
          <w:p w14:paraId="6006CFB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000CF1D6" w14:textId="77777777" w:rsidTr="00BE34E4">
        <w:trPr>
          <w:gridBefore w:val="1"/>
          <w:wBefore w:w="447" w:type="dxa"/>
          <w:trHeight w:val="171"/>
        </w:trPr>
        <w:tc>
          <w:tcPr>
            <w:tcW w:w="568" w:type="dxa"/>
            <w:gridSpan w:val="2"/>
          </w:tcPr>
          <w:p w14:paraId="5982064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110</w:t>
            </w:r>
          </w:p>
        </w:tc>
        <w:tc>
          <w:tcPr>
            <w:tcW w:w="5103" w:type="dxa"/>
          </w:tcPr>
          <w:p w14:paraId="6C37F07D"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Talon de autorizare pentru acordarea grupei de securitate electric</w:t>
            </w:r>
            <w:r w:rsidRPr="00A71DCE">
              <w:rPr>
                <w:rFonts w:ascii="TimesNewRoman,Calibri" w:eastAsia="Calibri" w:hAnsi="TimesNewRoman,Calibri"/>
                <w:color w:val="000000" w:themeColor="text1"/>
                <w:sz w:val="20"/>
                <w:szCs w:val="20"/>
                <w:lang w:val="ro-RO"/>
              </w:rPr>
              <w:t>ă</w:t>
            </w:r>
          </w:p>
        </w:tc>
        <w:tc>
          <w:tcPr>
            <w:tcW w:w="4253" w:type="dxa"/>
            <w:gridSpan w:val="2"/>
          </w:tcPr>
          <w:p w14:paraId="3911EF0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68BD1ED9" w14:textId="77777777" w:rsidTr="00BE34E4">
        <w:trPr>
          <w:gridBefore w:val="1"/>
          <w:wBefore w:w="447" w:type="dxa"/>
          <w:trHeight w:val="99"/>
        </w:trPr>
        <w:tc>
          <w:tcPr>
            <w:tcW w:w="568" w:type="dxa"/>
            <w:gridSpan w:val="2"/>
          </w:tcPr>
          <w:p w14:paraId="0BA65AFD"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111</w:t>
            </w:r>
          </w:p>
        </w:tc>
        <w:tc>
          <w:tcPr>
            <w:tcW w:w="5103" w:type="dxa"/>
          </w:tcPr>
          <w:p w14:paraId="07FD50E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hAnsi="TimesNewRoman,Calibri"/>
                <w:color w:val="000000" w:themeColor="text1"/>
                <w:sz w:val="20"/>
                <w:szCs w:val="20"/>
                <w:lang w:val="ro-RO"/>
              </w:rPr>
              <w:t>Certificat de autorizare a laboratoarelor electrotehnice;</w:t>
            </w:r>
          </w:p>
        </w:tc>
        <w:tc>
          <w:tcPr>
            <w:tcW w:w="4253" w:type="dxa"/>
            <w:gridSpan w:val="2"/>
          </w:tcPr>
          <w:p w14:paraId="1C14E5B5"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65E21A50" w14:textId="77777777" w:rsidTr="00BE34E4">
        <w:trPr>
          <w:gridBefore w:val="1"/>
          <w:wBefore w:w="447" w:type="dxa"/>
          <w:trHeight w:val="507"/>
        </w:trPr>
        <w:tc>
          <w:tcPr>
            <w:tcW w:w="9924" w:type="dxa"/>
            <w:gridSpan w:val="5"/>
            <w:tcBorders>
              <w:top w:val="nil"/>
            </w:tcBorders>
          </w:tcPr>
          <w:p w14:paraId="3A554725"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749727E3"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hAnsi="TimesNewRoman,Calibri"/>
                <w:b/>
                <w:bCs/>
                <w:color w:val="000000" w:themeColor="text1"/>
                <w:sz w:val="20"/>
                <w:szCs w:val="20"/>
                <w:lang w:val="ro-RO"/>
              </w:rPr>
              <w:t>Agenția pentru Eficiență Energetică</w:t>
            </w:r>
          </w:p>
        </w:tc>
      </w:tr>
      <w:tr w:rsidR="00BE34E4" w:rsidRPr="00A71DCE" w14:paraId="4793E29F" w14:textId="77777777" w:rsidTr="00BE34E4">
        <w:trPr>
          <w:gridBefore w:val="1"/>
          <w:wBefore w:w="447" w:type="dxa"/>
          <w:trHeight w:val="325"/>
        </w:trPr>
        <w:tc>
          <w:tcPr>
            <w:tcW w:w="568" w:type="dxa"/>
            <w:gridSpan w:val="2"/>
            <w:tcBorders>
              <w:bottom w:val="single" w:sz="4" w:space="0" w:color="auto"/>
            </w:tcBorders>
          </w:tcPr>
          <w:p w14:paraId="2E1849CD"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11</w:t>
            </w:r>
            <w:r>
              <w:rPr>
                <w:rFonts w:ascii="TimesNewRoman,Calibri" w:eastAsia="STHupo" w:hAnsi="TimesNewRoman,Calibri"/>
                <w:color w:val="000000" w:themeColor="text1"/>
                <w:sz w:val="20"/>
                <w:szCs w:val="20"/>
                <w:lang w:val="ro-RO"/>
              </w:rPr>
              <w:t>2</w:t>
            </w:r>
          </w:p>
        </w:tc>
        <w:tc>
          <w:tcPr>
            <w:tcW w:w="5103" w:type="dxa"/>
            <w:tcBorders>
              <w:bottom w:val="single" w:sz="4" w:space="0" w:color="auto"/>
            </w:tcBorders>
          </w:tcPr>
          <w:p w14:paraId="74D41609" w14:textId="77777777" w:rsidR="00BE34E4" w:rsidRPr="00A71DCE" w:rsidRDefault="00BE34E4" w:rsidP="00950767">
            <w:pPr>
              <w:spacing w:after="0" w:line="240" w:lineRule="auto"/>
              <w:rPr>
                <w:rFonts w:ascii="TimesNewRoman,Calibri" w:eastAsia="STHupo" w:hAnsi="TimesNewRoman,Calibri" w:hint="eastAsia"/>
                <w:i/>
                <w:color w:val="000000" w:themeColor="text1"/>
                <w:sz w:val="20"/>
                <w:szCs w:val="20"/>
                <w:lang w:val="ro-RO"/>
              </w:rPr>
            </w:pPr>
            <w:r w:rsidRPr="00A71DCE">
              <w:rPr>
                <w:rFonts w:ascii="TimesNewRoman,Calibri" w:hAnsi="TimesNewRoman,Calibri"/>
                <w:color w:val="000000" w:themeColor="text1"/>
                <w:sz w:val="20"/>
                <w:szCs w:val="20"/>
                <w:lang w:val="ro-RO"/>
              </w:rPr>
              <w:t>Autorizaţie pentru auditori energetici în domeniul electroenergetic</w:t>
            </w:r>
          </w:p>
        </w:tc>
        <w:tc>
          <w:tcPr>
            <w:tcW w:w="4253" w:type="dxa"/>
            <w:gridSpan w:val="2"/>
            <w:tcBorders>
              <w:bottom w:val="single" w:sz="4" w:space="0" w:color="auto"/>
            </w:tcBorders>
          </w:tcPr>
          <w:p w14:paraId="075E4BF0"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1E4A63CE" w14:textId="77777777" w:rsidTr="00BE34E4">
        <w:trPr>
          <w:gridBefore w:val="1"/>
          <w:wBefore w:w="447" w:type="dxa"/>
          <w:trHeight w:val="99"/>
        </w:trPr>
        <w:tc>
          <w:tcPr>
            <w:tcW w:w="568" w:type="dxa"/>
            <w:gridSpan w:val="2"/>
            <w:tcBorders>
              <w:bottom w:val="single" w:sz="4" w:space="0" w:color="auto"/>
            </w:tcBorders>
          </w:tcPr>
          <w:p w14:paraId="0F69BC97"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113</w:t>
            </w:r>
          </w:p>
        </w:tc>
        <w:tc>
          <w:tcPr>
            <w:tcW w:w="5103" w:type="dxa"/>
            <w:tcBorders>
              <w:bottom w:val="single" w:sz="4" w:space="0" w:color="auto"/>
            </w:tcBorders>
          </w:tcPr>
          <w:p w14:paraId="6674A3A0"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Autorizaţie pentru auditori energetici în domeniul termoenergetic</w:t>
            </w:r>
          </w:p>
        </w:tc>
        <w:tc>
          <w:tcPr>
            <w:tcW w:w="4253" w:type="dxa"/>
            <w:gridSpan w:val="2"/>
            <w:tcBorders>
              <w:bottom w:val="single" w:sz="4" w:space="0" w:color="auto"/>
            </w:tcBorders>
          </w:tcPr>
          <w:p w14:paraId="23B628DD"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1F35C759" w14:textId="77777777" w:rsidTr="00BE34E4">
        <w:trPr>
          <w:gridBefore w:val="1"/>
          <w:wBefore w:w="447" w:type="dxa"/>
          <w:trHeight w:val="99"/>
        </w:trPr>
        <w:tc>
          <w:tcPr>
            <w:tcW w:w="568" w:type="dxa"/>
            <w:gridSpan w:val="2"/>
          </w:tcPr>
          <w:p w14:paraId="26E38E2F"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lastRenderedPageBreak/>
              <w:t>114</w:t>
            </w:r>
          </w:p>
        </w:tc>
        <w:tc>
          <w:tcPr>
            <w:tcW w:w="5103" w:type="dxa"/>
          </w:tcPr>
          <w:p w14:paraId="02D26B55"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Autorizaţie pentru auditori energetici (persoană juridică)</w:t>
            </w:r>
          </w:p>
        </w:tc>
        <w:tc>
          <w:tcPr>
            <w:tcW w:w="4253" w:type="dxa"/>
            <w:gridSpan w:val="2"/>
          </w:tcPr>
          <w:p w14:paraId="5D6C4F94"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Se păstrează ca document opțional, solicitat la necesitate de agenți economici.</w:t>
            </w:r>
          </w:p>
        </w:tc>
      </w:tr>
      <w:tr w:rsidR="00BE34E4" w:rsidRPr="00A71DCE" w14:paraId="3D7EF6F6" w14:textId="77777777" w:rsidTr="00BE34E4">
        <w:trPr>
          <w:gridBefore w:val="1"/>
          <w:wBefore w:w="447" w:type="dxa"/>
          <w:trHeight w:val="521"/>
        </w:trPr>
        <w:tc>
          <w:tcPr>
            <w:tcW w:w="9924" w:type="dxa"/>
            <w:gridSpan w:val="5"/>
            <w:tcBorders>
              <w:top w:val="nil"/>
            </w:tcBorders>
          </w:tcPr>
          <w:p w14:paraId="6D2D5EFF"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00A24949" w14:textId="77777777" w:rsidR="00BE34E4" w:rsidRPr="00A71DCE" w:rsidRDefault="00BE34E4" w:rsidP="00950767">
            <w:pPr>
              <w:spacing w:after="0" w:line="240" w:lineRule="auto"/>
              <w:rPr>
                <w:rFonts w:ascii="TimesNewRoman,Calibri" w:hAnsi="TimesNewRoman,Calibri"/>
                <w:b/>
                <w:color w:val="000000" w:themeColor="text1"/>
                <w:sz w:val="20"/>
                <w:szCs w:val="20"/>
                <w:lang w:val="ro-RO"/>
              </w:rPr>
            </w:pPr>
            <w:r w:rsidRPr="00A71DCE">
              <w:rPr>
                <w:rFonts w:ascii="TimesNewRoman,Calibri" w:hAnsi="TimesNewRoman,Calibri"/>
                <w:b/>
                <w:bCs/>
                <w:color w:val="000000" w:themeColor="text1"/>
                <w:sz w:val="20"/>
                <w:szCs w:val="20"/>
                <w:lang w:val="ro-RO"/>
              </w:rPr>
              <w:t>Inspectoratul de Stat al Muncii</w:t>
            </w:r>
          </w:p>
          <w:p w14:paraId="6CE237AE"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tc>
      </w:tr>
      <w:tr w:rsidR="00BE34E4" w:rsidRPr="00A71DCE" w14:paraId="475CA60B" w14:textId="77777777" w:rsidTr="00BE34E4">
        <w:trPr>
          <w:gridBefore w:val="1"/>
          <w:wBefore w:w="447" w:type="dxa"/>
          <w:trHeight w:val="325"/>
        </w:trPr>
        <w:tc>
          <w:tcPr>
            <w:tcW w:w="568" w:type="dxa"/>
            <w:gridSpan w:val="2"/>
            <w:tcBorders>
              <w:bottom w:val="single" w:sz="4" w:space="0" w:color="auto"/>
            </w:tcBorders>
          </w:tcPr>
          <w:p w14:paraId="4AD51E33"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11</w:t>
            </w:r>
            <w:r>
              <w:rPr>
                <w:rFonts w:ascii="TimesNewRoman,Calibri" w:eastAsia="STHupo" w:hAnsi="TimesNewRoman,Calibri"/>
                <w:color w:val="000000" w:themeColor="text1"/>
                <w:sz w:val="20"/>
                <w:szCs w:val="20"/>
                <w:lang w:val="ro-RO"/>
              </w:rPr>
              <w:t>5</w:t>
            </w:r>
          </w:p>
        </w:tc>
        <w:tc>
          <w:tcPr>
            <w:tcW w:w="5103" w:type="dxa"/>
            <w:tcBorders>
              <w:bottom w:val="single" w:sz="4" w:space="0" w:color="auto"/>
            </w:tcBorders>
          </w:tcPr>
          <w:p w14:paraId="6CF45467" w14:textId="77777777" w:rsidR="00BE34E4" w:rsidRPr="00A71DCE" w:rsidRDefault="00BE34E4" w:rsidP="00950767">
            <w:pPr>
              <w:spacing w:after="0" w:line="240" w:lineRule="auto"/>
              <w:rPr>
                <w:rFonts w:ascii="TimesNewRoman,Calibri" w:eastAsia="STHupo" w:hAnsi="TimesNewRoman,Calibri" w:hint="eastAsia"/>
                <w:i/>
                <w:color w:val="000000" w:themeColor="text1"/>
                <w:sz w:val="20"/>
                <w:szCs w:val="20"/>
                <w:lang w:val="ro-RO"/>
              </w:rPr>
            </w:pPr>
            <w:r w:rsidRPr="00A71DCE">
              <w:rPr>
                <w:rFonts w:ascii="TimesNewRoman,Calibri" w:hAnsi="TimesNewRoman,Calibri"/>
                <w:color w:val="000000" w:themeColor="text1"/>
                <w:sz w:val="20"/>
                <w:szCs w:val="20"/>
                <w:lang w:val="ro-RO"/>
              </w:rPr>
              <w:t>Avizul privind introducerea în fabricaţie a prototipurilor noi de echipamente tehnice şi echipamente individuale de protecţie şi de lucru</w:t>
            </w:r>
          </w:p>
        </w:tc>
        <w:tc>
          <w:tcPr>
            <w:tcW w:w="4253" w:type="dxa"/>
            <w:gridSpan w:val="2"/>
            <w:tcBorders>
              <w:bottom w:val="single" w:sz="4" w:space="0" w:color="auto"/>
            </w:tcBorders>
          </w:tcPr>
          <w:p w14:paraId="7456F75D"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Se exclude din legislație</w:t>
            </w:r>
          </w:p>
        </w:tc>
      </w:tr>
      <w:tr w:rsidR="00BE34E4" w:rsidRPr="00A71DCE" w14:paraId="7FB2F70C" w14:textId="77777777" w:rsidTr="00BE34E4">
        <w:trPr>
          <w:gridBefore w:val="1"/>
          <w:wBefore w:w="447" w:type="dxa"/>
          <w:trHeight w:val="562"/>
        </w:trPr>
        <w:tc>
          <w:tcPr>
            <w:tcW w:w="9924" w:type="dxa"/>
            <w:gridSpan w:val="5"/>
            <w:tcBorders>
              <w:top w:val="nil"/>
            </w:tcBorders>
          </w:tcPr>
          <w:p w14:paraId="485AC631"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p>
          <w:p w14:paraId="5D72299B" w14:textId="77777777" w:rsidR="00BE34E4" w:rsidRPr="00A71DCE" w:rsidRDefault="00BE34E4" w:rsidP="00950767">
            <w:pPr>
              <w:spacing w:after="0" w:line="240" w:lineRule="auto"/>
              <w:rPr>
                <w:rFonts w:ascii="TimesNewRoman,Calibri" w:eastAsia="STHupo" w:hAnsi="TimesNewRoman,Calibri" w:hint="eastAsia"/>
                <w:b/>
                <w:color w:val="000000" w:themeColor="text1"/>
                <w:sz w:val="20"/>
                <w:szCs w:val="20"/>
                <w:lang w:val="ro-RO"/>
              </w:rPr>
            </w:pPr>
            <w:r w:rsidRPr="00A71DCE">
              <w:rPr>
                <w:rFonts w:ascii="TimesNewRoman,Calibri" w:hAnsi="TimesNewRoman,Calibri"/>
                <w:b/>
                <w:bCs/>
                <w:color w:val="000000" w:themeColor="text1"/>
                <w:sz w:val="20"/>
                <w:szCs w:val="20"/>
                <w:lang w:val="ro-RO"/>
              </w:rPr>
              <w:t>Agenția de Stat pentru Protecția Moralității</w:t>
            </w:r>
            <w:r w:rsidRPr="00A71DCE">
              <w:rPr>
                <w:rFonts w:ascii="TimesNewRoman,Calibri" w:eastAsia="Times,Times New Roman,STHupo" w:hAnsi="TimesNewRoman,Calibri"/>
                <w:color w:val="000000" w:themeColor="text1"/>
                <w:sz w:val="20"/>
                <w:szCs w:val="20"/>
                <w:lang w:val="ro-RO"/>
              </w:rPr>
              <w:t xml:space="preserve"> (nu se admite spre includere)</w:t>
            </w:r>
          </w:p>
        </w:tc>
      </w:tr>
      <w:tr w:rsidR="00BE34E4" w:rsidRPr="00A71DCE" w14:paraId="4E65462C" w14:textId="77777777" w:rsidTr="00BE34E4">
        <w:trPr>
          <w:gridBefore w:val="1"/>
          <w:wBefore w:w="447" w:type="dxa"/>
          <w:trHeight w:val="366"/>
        </w:trPr>
        <w:tc>
          <w:tcPr>
            <w:tcW w:w="568" w:type="dxa"/>
            <w:gridSpan w:val="2"/>
            <w:tcBorders>
              <w:bottom w:val="single" w:sz="4" w:space="0" w:color="auto"/>
            </w:tcBorders>
          </w:tcPr>
          <w:p w14:paraId="0FBC7C1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Times,Times New Roman,STHupo" w:hAnsi="TimesNewRoman,Calibri"/>
                <w:color w:val="000000" w:themeColor="text1"/>
                <w:sz w:val="20"/>
                <w:szCs w:val="20"/>
                <w:lang w:val="ro-RO"/>
              </w:rPr>
              <w:t>116</w:t>
            </w:r>
          </w:p>
        </w:tc>
        <w:tc>
          <w:tcPr>
            <w:tcW w:w="5103" w:type="dxa"/>
            <w:tcBorders>
              <w:bottom w:val="single" w:sz="4" w:space="0" w:color="auto"/>
            </w:tcBorders>
          </w:tcPr>
          <w:p w14:paraId="4CF1A4EC" w14:textId="77777777" w:rsidR="00BE34E4" w:rsidRPr="00A71DCE" w:rsidRDefault="00BE34E4" w:rsidP="00950767">
            <w:pPr>
              <w:spacing w:after="0" w:line="240" w:lineRule="auto"/>
              <w:rPr>
                <w:rFonts w:ascii="TimesNewRoman,Calibri" w:eastAsia="STHupo" w:hAnsi="TimesNewRoman,Calibri" w:hint="eastAsia"/>
                <w:i/>
                <w:color w:val="000000" w:themeColor="text1"/>
                <w:sz w:val="20"/>
                <w:szCs w:val="20"/>
                <w:lang w:val="ro-RO"/>
              </w:rPr>
            </w:pPr>
            <w:r w:rsidRPr="00A71DCE">
              <w:rPr>
                <w:rFonts w:ascii="TimesNewRoman,Calibri" w:hAnsi="TimesNewRoman,Calibri"/>
                <w:color w:val="000000" w:themeColor="text1"/>
                <w:sz w:val="20"/>
                <w:szCs w:val="20"/>
                <w:lang w:val="ro-RO"/>
              </w:rPr>
              <w:t>Autorizație de difuzare a materialelor expertizate</w:t>
            </w:r>
          </w:p>
        </w:tc>
        <w:tc>
          <w:tcPr>
            <w:tcW w:w="4253" w:type="dxa"/>
            <w:gridSpan w:val="2"/>
            <w:tcBorders>
              <w:bottom w:val="single" w:sz="4" w:space="0" w:color="auto"/>
            </w:tcBorders>
          </w:tcPr>
          <w:p w14:paraId="6D50C367"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Se păstrează ca document opțional, solicitat la necesitate de agenți economici. </w:t>
            </w:r>
            <w:r w:rsidRPr="00A71DCE">
              <w:rPr>
                <w:rFonts w:ascii="TimesNewRoman,Calibri" w:hAnsi="TimesNewRoman,Calibri"/>
                <w:color w:val="000000" w:themeColor="text1"/>
                <w:sz w:val="20"/>
                <w:szCs w:val="20"/>
                <w:lang w:val="ro-RO"/>
              </w:rPr>
              <w:t>Nu este act permisiv</w:t>
            </w:r>
          </w:p>
        </w:tc>
      </w:tr>
      <w:tr w:rsidR="00BE34E4" w:rsidRPr="00A71DCE" w14:paraId="4754337F" w14:textId="77777777" w:rsidTr="00BE34E4">
        <w:trPr>
          <w:gridBefore w:val="1"/>
          <w:wBefore w:w="447" w:type="dxa"/>
          <w:trHeight w:val="521"/>
        </w:trPr>
        <w:tc>
          <w:tcPr>
            <w:tcW w:w="9924" w:type="dxa"/>
            <w:gridSpan w:val="5"/>
            <w:tcBorders>
              <w:top w:val="nil"/>
            </w:tcBorders>
          </w:tcPr>
          <w:p w14:paraId="1E41D449" w14:textId="77777777" w:rsidR="00BE34E4" w:rsidRPr="00A71DCE" w:rsidRDefault="00BE34E4" w:rsidP="00950767">
            <w:pPr>
              <w:spacing w:after="0" w:line="240" w:lineRule="auto"/>
              <w:jc w:val="center"/>
              <w:rPr>
                <w:rFonts w:ascii="TimesNewRoman,Calibri" w:hAnsi="TimesNewRoman,Calibri"/>
                <w:b/>
                <w:color w:val="000000" w:themeColor="text1"/>
                <w:sz w:val="20"/>
                <w:szCs w:val="20"/>
                <w:lang w:val="ro-RO"/>
              </w:rPr>
            </w:pPr>
          </w:p>
          <w:p w14:paraId="5E79C73D" w14:textId="77777777" w:rsidR="00BE34E4" w:rsidRPr="00A71DCE" w:rsidRDefault="00BE34E4" w:rsidP="00950767">
            <w:pPr>
              <w:spacing w:after="0" w:line="240" w:lineRule="auto"/>
              <w:rPr>
                <w:rFonts w:ascii="TimesNewRoman,Calibri" w:hAnsi="TimesNewRoman,Calibri"/>
                <w:b/>
                <w:color w:val="000000" w:themeColor="text1"/>
                <w:sz w:val="20"/>
                <w:szCs w:val="20"/>
                <w:lang w:val="ro-RO"/>
              </w:rPr>
            </w:pPr>
            <w:r w:rsidRPr="00A71DCE">
              <w:rPr>
                <w:rFonts w:ascii="TimesNewRoman,Calibri" w:hAnsi="TimesNewRoman,Calibri"/>
                <w:b/>
                <w:bCs/>
                <w:color w:val="000000" w:themeColor="text1"/>
                <w:sz w:val="20"/>
                <w:szCs w:val="20"/>
                <w:lang w:val="ro-RO"/>
              </w:rPr>
              <w:t>Ministerul Tehnologiilor Informaţionale şi Comunicaţiilor/ Întreprinderea de Stat „Radiocomunicaţii”</w:t>
            </w:r>
          </w:p>
          <w:p w14:paraId="00DD5D62" w14:textId="77777777" w:rsidR="00BE34E4" w:rsidRPr="00A71DCE" w:rsidRDefault="00BE34E4" w:rsidP="00950767">
            <w:pPr>
              <w:spacing w:after="0" w:line="240" w:lineRule="auto"/>
              <w:jc w:val="center"/>
              <w:rPr>
                <w:rFonts w:ascii="TimesNewRoman,Calibri" w:hAnsi="TimesNewRoman,Calibri"/>
                <w:b/>
                <w:color w:val="000000" w:themeColor="text1"/>
                <w:sz w:val="20"/>
                <w:szCs w:val="20"/>
                <w:lang w:val="ro-RO"/>
              </w:rPr>
            </w:pPr>
          </w:p>
        </w:tc>
      </w:tr>
      <w:tr w:rsidR="00BE34E4" w:rsidRPr="00A71DCE" w14:paraId="1E90E9D5" w14:textId="77777777" w:rsidTr="00BE34E4">
        <w:trPr>
          <w:gridBefore w:val="1"/>
          <w:wBefore w:w="447" w:type="dxa"/>
          <w:trHeight w:val="325"/>
        </w:trPr>
        <w:tc>
          <w:tcPr>
            <w:tcW w:w="568" w:type="dxa"/>
            <w:gridSpan w:val="2"/>
            <w:tcBorders>
              <w:bottom w:val="single" w:sz="4" w:space="0" w:color="auto"/>
            </w:tcBorders>
          </w:tcPr>
          <w:p w14:paraId="04486024"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Times,Times New Roman,STHupo" w:hAnsi="TimesNewRoman,Calibri"/>
                <w:color w:val="000000" w:themeColor="text1"/>
                <w:sz w:val="20"/>
                <w:szCs w:val="20"/>
                <w:lang w:val="ro-RO"/>
              </w:rPr>
              <w:t>117</w:t>
            </w:r>
          </w:p>
        </w:tc>
        <w:tc>
          <w:tcPr>
            <w:tcW w:w="5103" w:type="dxa"/>
            <w:tcBorders>
              <w:bottom w:val="single" w:sz="4" w:space="0" w:color="auto"/>
            </w:tcBorders>
          </w:tcPr>
          <w:p w14:paraId="679CEB37" w14:textId="77777777" w:rsidR="00BE34E4" w:rsidRPr="00A71DCE" w:rsidRDefault="00BE34E4" w:rsidP="00950767">
            <w:pPr>
              <w:spacing w:after="0" w:line="240" w:lineRule="auto"/>
              <w:rPr>
                <w:rFonts w:ascii="TimesNewRoman,Calibri" w:eastAsia="STHupo" w:hAnsi="TimesNewRoman,Calibri" w:hint="eastAsia"/>
                <w:i/>
                <w:color w:val="000000" w:themeColor="text1"/>
                <w:sz w:val="20"/>
                <w:szCs w:val="20"/>
                <w:lang w:val="ro-RO"/>
              </w:rPr>
            </w:pPr>
            <w:r w:rsidRPr="00A71DCE">
              <w:rPr>
                <w:rFonts w:ascii="TimesNewRoman,Calibri" w:hAnsi="TimesNewRoman,Calibri"/>
                <w:color w:val="000000" w:themeColor="text1"/>
                <w:sz w:val="20"/>
                <w:szCs w:val="20"/>
                <w:lang w:val="ro-RO"/>
              </w:rPr>
              <w:t>Ordin privind recunoaşterea organismelor de evaluare a conformităţii</w:t>
            </w:r>
          </w:p>
        </w:tc>
        <w:tc>
          <w:tcPr>
            <w:tcW w:w="4253" w:type="dxa"/>
            <w:gridSpan w:val="2"/>
            <w:tcBorders>
              <w:bottom w:val="single" w:sz="4" w:space="0" w:color="auto"/>
            </w:tcBorders>
          </w:tcPr>
          <w:p w14:paraId="09F88848"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Se păstrează ca document opțional, solicitat la necesitate de agenți economici. </w:t>
            </w:r>
            <w:r w:rsidRPr="00A71DCE">
              <w:rPr>
                <w:rFonts w:ascii="TimesNewRoman,Calibri" w:hAnsi="TimesNewRoman,Calibri"/>
                <w:color w:val="000000" w:themeColor="text1"/>
                <w:sz w:val="20"/>
                <w:szCs w:val="20"/>
                <w:lang w:val="ro-RO"/>
              </w:rPr>
              <w:t>Nu este act permisiv</w:t>
            </w:r>
          </w:p>
        </w:tc>
      </w:tr>
      <w:tr w:rsidR="00BE34E4" w:rsidRPr="00A71DCE" w14:paraId="0973129F" w14:textId="77777777" w:rsidTr="00BE34E4">
        <w:trPr>
          <w:gridBefore w:val="1"/>
          <w:wBefore w:w="447" w:type="dxa"/>
          <w:trHeight w:val="521"/>
        </w:trPr>
        <w:tc>
          <w:tcPr>
            <w:tcW w:w="9924" w:type="dxa"/>
            <w:gridSpan w:val="5"/>
            <w:tcBorders>
              <w:top w:val="nil"/>
            </w:tcBorders>
          </w:tcPr>
          <w:p w14:paraId="38674248" w14:textId="77777777" w:rsidR="00BE34E4" w:rsidRPr="00A71DCE" w:rsidRDefault="00BE34E4" w:rsidP="00950767">
            <w:pPr>
              <w:spacing w:after="0" w:line="240" w:lineRule="auto"/>
              <w:jc w:val="center"/>
              <w:rPr>
                <w:rFonts w:ascii="TimesNewRoman,Calibri" w:hAnsi="TimesNewRoman,Calibri"/>
                <w:b/>
                <w:color w:val="000000" w:themeColor="text1"/>
                <w:sz w:val="20"/>
                <w:szCs w:val="20"/>
                <w:lang w:val="ro-RO"/>
              </w:rPr>
            </w:pPr>
          </w:p>
          <w:p w14:paraId="6C669CF2" w14:textId="77777777" w:rsidR="00BE34E4" w:rsidRPr="00A71DCE" w:rsidRDefault="00BE34E4" w:rsidP="00950767">
            <w:pPr>
              <w:spacing w:after="0" w:line="240" w:lineRule="auto"/>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Ministerul Sănătăţii,</w:t>
            </w:r>
          </w:p>
          <w:p w14:paraId="379FD31F" w14:textId="77777777" w:rsidR="00BE34E4" w:rsidRPr="00A71DCE" w:rsidRDefault="00BE34E4" w:rsidP="00950767">
            <w:pPr>
              <w:spacing w:after="0" w:line="240" w:lineRule="auto"/>
              <w:jc w:val="center"/>
              <w:rPr>
                <w:rFonts w:ascii="TimesNewRoman,Calibri" w:hAnsi="TimesNewRoman,Calibri"/>
                <w:b/>
                <w:color w:val="000000" w:themeColor="text1"/>
                <w:sz w:val="20"/>
                <w:szCs w:val="20"/>
                <w:lang w:val="ro-RO"/>
              </w:rPr>
            </w:pPr>
          </w:p>
        </w:tc>
      </w:tr>
      <w:tr w:rsidR="00BE34E4" w:rsidRPr="00A71DCE" w14:paraId="309023FD" w14:textId="77777777" w:rsidTr="00BE34E4">
        <w:trPr>
          <w:gridBefore w:val="1"/>
          <w:wBefore w:w="447" w:type="dxa"/>
          <w:trHeight w:val="325"/>
        </w:trPr>
        <w:tc>
          <w:tcPr>
            <w:tcW w:w="568" w:type="dxa"/>
            <w:gridSpan w:val="2"/>
            <w:tcBorders>
              <w:bottom w:val="single" w:sz="4" w:space="0" w:color="auto"/>
            </w:tcBorders>
          </w:tcPr>
          <w:p w14:paraId="1E9E26BF"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11</w:t>
            </w:r>
            <w:r>
              <w:rPr>
                <w:rFonts w:ascii="TimesNewRoman,Calibri" w:eastAsia="STHupo" w:hAnsi="TimesNewRoman,Calibri"/>
                <w:color w:val="000000" w:themeColor="text1"/>
                <w:sz w:val="20"/>
                <w:szCs w:val="20"/>
                <w:lang w:val="ro-RO"/>
              </w:rPr>
              <w:t>8</w:t>
            </w:r>
          </w:p>
        </w:tc>
        <w:tc>
          <w:tcPr>
            <w:tcW w:w="5103" w:type="dxa"/>
            <w:tcBorders>
              <w:bottom w:val="single" w:sz="4" w:space="0" w:color="auto"/>
            </w:tcBorders>
          </w:tcPr>
          <w:p w14:paraId="34411DB7" w14:textId="77777777" w:rsidR="00BE34E4" w:rsidRPr="00A71DCE" w:rsidRDefault="00BE34E4" w:rsidP="00950767">
            <w:pPr>
              <w:spacing w:after="0" w:line="240" w:lineRule="auto"/>
              <w:rPr>
                <w:rFonts w:ascii="TimesNewRoman,Calibri" w:eastAsia="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 xml:space="preserve">Certificat de calificare a lucrătorilor medicali şi farmaceutici cu studii medii </w:t>
            </w:r>
          </w:p>
        </w:tc>
        <w:tc>
          <w:tcPr>
            <w:tcW w:w="4253" w:type="dxa"/>
            <w:gridSpan w:val="2"/>
            <w:tcBorders>
              <w:bottom w:val="single" w:sz="4" w:space="0" w:color="auto"/>
            </w:tcBorders>
          </w:tcPr>
          <w:p w14:paraId="411DD564"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Se păstrează ca document opțional, solicitat la necesitate de agenți economici. </w:t>
            </w:r>
            <w:r w:rsidRPr="00A71DCE">
              <w:rPr>
                <w:rFonts w:ascii="TimesNewRoman,Calibri" w:hAnsi="TimesNewRoman,Calibri"/>
                <w:color w:val="000000" w:themeColor="text1"/>
                <w:sz w:val="20"/>
                <w:szCs w:val="20"/>
                <w:lang w:val="ro-RO"/>
              </w:rPr>
              <w:t>Nu este act permisiv</w:t>
            </w:r>
          </w:p>
        </w:tc>
      </w:tr>
      <w:tr w:rsidR="00BE34E4" w:rsidRPr="00A71DCE" w14:paraId="2E4C4758" w14:textId="77777777" w:rsidTr="00BE34E4">
        <w:trPr>
          <w:gridBefore w:val="1"/>
          <w:wBefore w:w="447" w:type="dxa"/>
          <w:trHeight w:val="325"/>
        </w:trPr>
        <w:tc>
          <w:tcPr>
            <w:tcW w:w="568" w:type="dxa"/>
            <w:gridSpan w:val="2"/>
            <w:tcBorders>
              <w:bottom w:val="single" w:sz="4" w:space="0" w:color="auto"/>
            </w:tcBorders>
          </w:tcPr>
          <w:p w14:paraId="24C15F67"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119</w:t>
            </w:r>
          </w:p>
        </w:tc>
        <w:tc>
          <w:tcPr>
            <w:tcW w:w="5103" w:type="dxa"/>
            <w:tcBorders>
              <w:bottom w:val="single" w:sz="4" w:space="0" w:color="auto"/>
            </w:tcBorders>
          </w:tcPr>
          <w:p w14:paraId="2975B8A1"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 xml:space="preserve">Certificat de calificare a medicilor şi a farmaciştilor </w:t>
            </w:r>
          </w:p>
        </w:tc>
        <w:tc>
          <w:tcPr>
            <w:tcW w:w="4253" w:type="dxa"/>
            <w:gridSpan w:val="2"/>
            <w:tcBorders>
              <w:bottom w:val="single" w:sz="4" w:space="0" w:color="auto"/>
            </w:tcBorders>
          </w:tcPr>
          <w:p w14:paraId="2438B389"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Se păstrează ca document opțional, solicitat la necesitate de agenți economici. </w:t>
            </w:r>
            <w:r w:rsidRPr="00A71DCE">
              <w:rPr>
                <w:rFonts w:ascii="TimesNewRoman,Calibri" w:hAnsi="TimesNewRoman,Calibri"/>
                <w:color w:val="000000" w:themeColor="text1"/>
                <w:sz w:val="20"/>
                <w:szCs w:val="20"/>
                <w:lang w:val="ro-RO"/>
              </w:rPr>
              <w:t>Nu este act permisiv</w:t>
            </w:r>
          </w:p>
        </w:tc>
      </w:tr>
      <w:tr w:rsidR="00BE34E4" w:rsidRPr="00A71DCE" w14:paraId="2D56F239" w14:textId="77777777" w:rsidTr="00BE34E4">
        <w:trPr>
          <w:gridBefore w:val="1"/>
          <w:wBefore w:w="447" w:type="dxa"/>
          <w:trHeight w:val="325"/>
        </w:trPr>
        <w:tc>
          <w:tcPr>
            <w:tcW w:w="568" w:type="dxa"/>
            <w:gridSpan w:val="2"/>
            <w:tcBorders>
              <w:bottom w:val="single" w:sz="4" w:space="0" w:color="auto"/>
            </w:tcBorders>
          </w:tcPr>
          <w:p w14:paraId="3F59B3C4"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120</w:t>
            </w:r>
          </w:p>
        </w:tc>
        <w:tc>
          <w:tcPr>
            <w:tcW w:w="5103" w:type="dxa"/>
            <w:tcBorders>
              <w:bottom w:val="single" w:sz="4" w:space="0" w:color="auto"/>
            </w:tcBorders>
          </w:tcPr>
          <w:p w14:paraId="6F5233E7"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Ordin privind recunoaşterea organismelor de evaluare a conformităţii</w:t>
            </w:r>
          </w:p>
        </w:tc>
        <w:tc>
          <w:tcPr>
            <w:tcW w:w="4253" w:type="dxa"/>
            <w:gridSpan w:val="2"/>
            <w:tcBorders>
              <w:bottom w:val="single" w:sz="4" w:space="0" w:color="auto"/>
            </w:tcBorders>
          </w:tcPr>
          <w:p w14:paraId="3F9E0C9E"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Se păstrează ca document opțional, solicitat la necesitate de agenți economici. </w:t>
            </w:r>
            <w:r w:rsidRPr="00A71DCE">
              <w:rPr>
                <w:rFonts w:ascii="TimesNewRoman,Calibri" w:hAnsi="TimesNewRoman,Calibri"/>
                <w:color w:val="000000" w:themeColor="text1"/>
                <w:sz w:val="20"/>
                <w:szCs w:val="20"/>
                <w:lang w:val="ro-RO"/>
              </w:rPr>
              <w:t>Nu este act permisiv</w:t>
            </w:r>
          </w:p>
        </w:tc>
      </w:tr>
      <w:tr w:rsidR="00BE34E4" w:rsidRPr="00A71DCE" w14:paraId="057C803F" w14:textId="77777777" w:rsidTr="00BE34E4">
        <w:trPr>
          <w:gridBefore w:val="1"/>
          <w:wBefore w:w="447" w:type="dxa"/>
          <w:trHeight w:val="521"/>
        </w:trPr>
        <w:tc>
          <w:tcPr>
            <w:tcW w:w="9924" w:type="dxa"/>
            <w:gridSpan w:val="5"/>
            <w:tcBorders>
              <w:top w:val="nil"/>
            </w:tcBorders>
          </w:tcPr>
          <w:p w14:paraId="7B9752F7" w14:textId="77777777" w:rsidR="00BE34E4" w:rsidRPr="00A71DCE" w:rsidRDefault="00BE34E4" w:rsidP="00950767">
            <w:pPr>
              <w:spacing w:after="0" w:line="240" w:lineRule="auto"/>
              <w:jc w:val="center"/>
              <w:rPr>
                <w:rFonts w:ascii="TimesNewRoman,Calibri" w:hAnsi="TimesNewRoman,Calibri"/>
                <w:b/>
                <w:color w:val="000000" w:themeColor="text1"/>
                <w:sz w:val="20"/>
                <w:szCs w:val="20"/>
                <w:lang w:val="ro-RO"/>
              </w:rPr>
            </w:pPr>
          </w:p>
          <w:p w14:paraId="7756BAE6" w14:textId="77777777" w:rsidR="00BE34E4" w:rsidRPr="00A71DCE" w:rsidRDefault="00BE34E4" w:rsidP="00950767">
            <w:pPr>
              <w:spacing w:after="0" w:line="240" w:lineRule="auto"/>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 xml:space="preserve">Agentia Medicamentului şi Dispozitivelor Medicale </w:t>
            </w:r>
          </w:p>
          <w:p w14:paraId="554CFC6B" w14:textId="77777777" w:rsidR="00BE34E4" w:rsidRPr="00A71DCE" w:rsidRDefault="00BE34E4" w:rsidP="00950767">
            <w:pPr>
              <w:spacing w:after="0" w:line="240" w:lineRule="auto"/>
              <w:jc w:val="center"/>
              <w:rPr>
                <w:rFonts w:ascii="TimesNewRoman,Calibri" w:hAnsi="TimesNewRoman,Calibri"/>
                <w:b/>
                <w:color w:val="000000" w:themeColor="text1"/>
                <w:sz w:val="20"/>
                <w:szCs w:val="20"/>
                <w:lang w:val="ro-RO"/>
              </w:rPr>
            </w:pPr>
            <w:r w:rsidRPr="00A71DCE">
              <w:rPr>
                <w:rFonts w:ascii="TimesNewRoman,Calibri" w:hAnsi="TimesNewRoman,Calibri"/>
                <w:b/>
                <w:color w:val="000000" w:themeColor="text1"/>
                <w:sz w:val="20"/>
                <w:szCs w:val="20"/>
                <w:lang w:val="ro-RO"/>
              </w:rPr>
              <w:t xml:space="preserve"> </w:t>
            </w:r>
          </w:p>
        </w:tc>
      </w:tr>
      <w:tr w:rsidR="00BE34E4" w:rsidRPr="00A71DCE" w14:paraId="7C3AC7C6" w14:textId="77777777" w:rsidTr="00BE34E4">
        <w:trPr>
          <w:gridBefore w:val="1"/>
          <w:wBefore w:w="447" w:type="dxa"/>
          <w:trHeight w:val="506"/>
        </w:trPr>
        <w:tc>
          <w:tcPr>
            <w:tcW w:w="568" w:type="dxa"/>
            <w:gridSpan w:val="2"/>
            <w:tcBorders>
              <w:bottom w:val="single" w:sz="4" w:space="0" w:color="auto"/>
            </w:tcBorders>
          </w:tcPr>
          <w:p w14:paraId="1450AF8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Times,Times New Roman,STHupo" w:hAnsi="TimesNewRoman,Calibri"/>
                <w:color w:val="000000" w:themeColor="text1"/>
                <w:sz w:val="20"/>
                <w:szCs w:val="20"/>
                <w:lang w:val="ro-RO"/>
              </w:rPr>
              <w:t>121</w:t>
            </w:r>
          </w:p>
        </w:tc>
        <w:tc>
          <w:tcPr>
            <w:tcW w:w="5103" w:type="dxa"/>
            <w:tcBorders>
              <w:bottom w:val="single" w:sz="4" w:space="0" w:color="auto"/>
            </w:tcBorders>
          </w:tcPr>
          <w:p w14:paraId="766AA22F" w14:textId="77777777" w:rsidR="00BE34E4" w:rsidRPr="00A71DCE" w:rsidRDefault="00BE34E4" w:rsidP="00950767">
            <w:pPr>
              <w:spacing w:after="0" w:line="240" w:lineRule="auto"/>
              <w:rPr>
                <w:rFonts w:ascii="TimesNewRoman,Calibri" w:eastAsia="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 xml:space="preserve">Buletin de analiză (pentru seria neconformă sau falsificată de medicament) </w:t>
            </w:r>
          </w:p>
        </w:tc>
        <w:tc>
          <w:tcPr>
            <w:tcW w:w="4253" w:type="dxa"/>
            <w:gridSpan w:val="2"/>
            <w:tcBorders>
              <w:bottom w:val="single" w:sz="4" w:space="0" w:color="auto"/>
            </w:tcBorders>
          </w:tcPr>
          <w:p w14:paraId="73DCE499"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Se păstrează ca document opțional, solicitat la necesitate de agenți economici. </w:t>
            </w:r>
            <w:r w:rsidRPr="00A71DCE">
              <w:rPr>
                <w:rFonts w:ascii="TimesNewRoman,Calibri" w:hAnsi="TimesNewRoman,Calibri"/>
                <w:color w:val="000000" w:themeColor="text1"/>
                <w:sz w:val="20"/>
                <w:szCs w:val="20"/>
                <w:lang w:val="ro-RO"/>
              </w:rPr>
              <w:t>Nu este act permisiv</w:t>
            </w:r>
          </w:p>
        </w:tc>
      </w:tr>
      <w:tr w:rsidR="00BE34E4" w:rsidRPr="00A71DCE" w14:paraId="29BD4A48" w14:textId="77777777" w:rsidTr="00BE34E4">
        <w:trPr>
          <w:gridBefore w:val="1"/>
          <w:wBefore w:w="447" w:type="dxa"/>
          <w:trHeight w:val="325"/>
        </w:trPr>
        <w:tc>
          <w:tcPr>
            <w:tcW w:w="568" w:type="dxa"/>
            <w:gridSpan w:val="2"/>
            <w:tcBorders>
              <w:bottom w:val="single" w:sz="4" w:space="0" w:color="auto"/>
            </w:tcBorders>
          </w:tcPr>
          <w:p w14:paraId="760F036B"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Times,Times New Roman,STHupo" w:hAnsi="TimesNewRoman,Calibri"/>
                <w:color w:val="000000" w:themeColor="text1"/>
                <w:sz w:val="20"/>
                <w:szCs w:val="20"/>
                <w:lang w:val="ro-RO"/>
              </w:rPr>
              <w:t>122</w:t>
            </w:r>
          </w:p>
        </w:tc>
        <w:tc>
          <w:tcPr>
            <w:tcW w:w="5103" w:type="dxa"/>
            <w:tcBorders>
              <w:bottom w:val="single" w:sz="4" w:space="0" w:color="auto"/>
            </w:tcBorders>
          </w:tcPr>
          <w:p w14:paraId="39030FE4"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 xml:space="preserve">Certificat de calitate (pentru seria conformă de medicament) </w:t>
            </w:r>
            <w:r w:rsidRPr="00A71DCE">
              <w:rPr>
                <w:rFonts w:ascii="TimesNewRoman,Calibri" w:eastAsia="TimesNewRoman" w:hAnsi="TimesNewRoman,Calibri"/>
                <w:b/>
                <w:bCs/>
                <w:color w:val="000000" w:themeColor="text1"/>
                <w:sz w:val="20"/>
                <w:szCs w:val="20"/>
                <w:lang w:val="ro-RO"/>
              </w:rPr>
              <w:t>(nu se admite spre includere)</w:t>
            </w:r>
          </w:p>
        </w:tc>
        <w:tc>
          <w:tcPr>
            <w:tcW w:w="4253" w:type="dxa"/>
            <w:gridSpan w:val="2"/>
            <w:tcBorders>
              <w:bottom w:val="single" w:sz="4" w:space="0" w:color="auto"/>
            </w:tcBorders>
          </w:tcPr>
          <w:p w14:paraId="45856695"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Se păstrează ca document opțional, solicitat la necesitate de agenți economici. </w:t>
            </w:r>
            <w:r w:rsidRPr="00A71DCE">
              <w:rPr>
                <w:rFonts w:ascii="TimesNewRoman,Calibri" w:hAnsi="TimesNewRoman,Calibri"/>
                <w:color w:val="000000" w:themeColor="text1"/>
                <w:sz w:val="20"/>
                <w:szCs w:val="20"/>
                <w:lang w:val="ro-RO"/>
              </w:rPr>
              <w:t>Nu este act permisiv</w:t>
            </w:r>
          </w:p>
        </w:tc>
      </w:tr>
      <w:tr w:rsidR="00BE34E4" w:rsidRPr="00A71DCE" w14:paraId="387284BB" w14:textId="77777777" w:rsidTr="00BE34E4">
        <w:trPr>
          <w:gridBefore w:val="1"/>
          <w:wBefore w:w="447" w:type="dxa"/>
          <w:trHeight w:val="325"/>
        </w:trPr>
        <w:tc>
          <w:tcPr>
            <w:tcW w:w="568" w:type="dxa"/>
            <w:gridSpan w:val="2"/>
            <w:tcBorders>
              <w:bottom w:val="single" w:sz="4" w:space="0" w:color="auto"/>
            </w:tcBorders>
          </w:tcPr>
          <w:p w14:paraId="5DD77210"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color w:val="000000" w:themeColor="text1"/>
                <w:sz w:val="20"/>
                <w:szCs w:val="20"/>
                <w:lang w:val="ro-RO"/>
              </w:rPr>
              <w:t>123</w:t>
            </w:r>
          </w:p>
        </w:tc>
        <w:tc>
          <w:tcPr>
            <w:tcW w:w="5103" w:type="dxa"/>
            <w:tcBorders>
              <w:bottom w:val="single" w:sz="4" w:space="0" w:color="auto"/>
            </w:tcBorders>
          </w:tcPr>
          <w:p w14:paraId="2D3FBBB6" w14:textId="77777777" w:rsidR="00BE34E4" w:rsidRPr="00A71DCE" w:rsidRDefault="00BE34E4" w:rsidP="00950767">
            <w:pPr>
              <w:spacing w:after="0" w:line="240" w:lineRule="auto"/>
              <w:rPr>
                <w:rFonts w:ascii="TimesNewRoman,Calibri" w:eastAsia="TimesNewRoman" w:hAnsi="TimesNewRoman,Calibri"/>
                <w:color w:val="000000" w:themeColor="text1"/>
                <w:sz w:val="20"/>
                <w:szCs w:val="20"/>
                <w:lang w:val="ro-RO"/>
              </w:rPr>
            </w:pPr>
            <w:r w:rsidRPr="00A71DCE">
              <w:rPr>
                <w:rFonts w:ascii="TimesNewRoman,Calibri" w:eastAsia="TimesNewRoman" w:hAnsi="TimesNewRoman,Calibri"/>
                <w:color w:val="000000" w:themeColor="text1"/>
                <w:sz w:val="20"/>
                <w:szCs w:val="20"/>
                <w:lang w:val="ro-RO"/>
              </w:rPr>
              <w:t>Certificat GMP</w:t>
            </w:r>
          </w:p>
        </w:tc>
        <w:tc>
          <w:tcPr>
            <w:tcW w:w="4253" w:type="dxa"/>
            <w:gridSpan w:val="2"/>
            <w:tcBorders>
              <w:bottom w:val="single" w:sz="4" w:space="0" w:color="auto"/>
            </w:tcBorders>
          </w:tcPr>
          <w:p w14:paraId="0110FE2D"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hint="eastAsia"/>
                <w:color w:val="000000" w:themeColor="text1"/>
                <w:sz w:val="20"/>
                <w:szCs w:val="20"/>
                <w:lang w:val="ro-RO"/>
              </w:rPr>
              <w:t>T</w:t>
            </w:r>
            <w:r w:rsidRPr="00A71DCE">
              <w:rPr>
                <w:rFonts w:ascii="TimesNewRoman,Calibri" w:eastAsia="STHupo" w:hAnsi="TimesNewRoman,Calibri"/>
                <w:color w:val="000000" w:themeColor="text1"/>
                <w:sz w:val="20"/>
                <w:szCs w:val="20"/>
                <w:lang w:val="ro-RO"/>
              </w:rPr>
              <w:t>ransformat în condițiile de activitate a celor ce obțin autorizația de fabricare a medicamentelor .</w:t>
            </w:r>
          </w:p>
          <w:p w14:paraId="03F3BBA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Obținerea separata a certificatului GMP va fi opționala si posibila a fi eliberat de organisme nationale sau internationale.</w:t>
            </w:r>
          </w:p>
        </w:tc>
      </w:tr>
      <w:tr w:rsidR="00BE34E4" w:rsidRPr="00A71DCE" w14:paraId="6648BEC6" w14:textId="77777777" w:rsidTr="00BE34E4">
        <w:trPr>
          <w:gridBefore w:val="1"/>
          <w:wBefore w:w="447" w:type="dxa"/>
          <w:trHeight w:val="521"/>
        </w:trPr>
        <w:tc>
          <w:tcPr>
            <w:tcW w:w="9924" w:type="dxa"/>
            <w:gridSpan w:val="5"/>
            <w:tcBorders>
              <w:top w:val="nil"/>
            </w:tcBorders>
          </w:tcPr>
          <w:p w14:paraId="1C5ACC77" w14:textId="77777777" w:rsidR="00BE34E4" w:rsidRPr="009536B6" w:rsidRDefault="00BE34E4" w:rsidP="00950767">
            <w:pPr>
              <w:spacing w:after="0" w:line="240" w:lineRule="auto"/>
              <w:jc w:val="center"/>
              <w:rPr>
                <w:rFonts w:ascii="TimesNewRoman,Calibri" w:hAnsi="TimesNewRoman,Calibri"/>
                <w:b/>
                <w:color w:val="000000" w:themeColor="text1"/>
                <w:sz w:val="20"/>
                <w:szCs w:val="20"/>
                <w:lang w:val="ro-RO"/>
              </w:rPr>
            </w:pPr>
          </w:p>
          <w:p w14:paraId="6262B33E" w14:textId="77777777" w:rsidR="00BE34E4" w:rsidRPr="009536B6" w:rsidRDefault="00BE34E4" w:rsidP="00950767">
            <w:pPr>
              <w:spacing w:after="0" w:line="240" w:lineRule="auto"/>
              <w:contextualSpacing/>
              <w:rPr>
                <w:rFonts w:ascii="TimesNewRoman,Calibri" w:eastAsia="STHupo" w:hAnsi="TimesNewRoman,Calibri" w:hint="eastAsia"/>
                <w:b/>
                <w:color w:val="000000" w:themeColor="text1"/>
                <w:sz w:val="20"/>
                <w:szCs w:val="20"/>
                <w:lang w:val="ro-RO"/>
              </w:rPr>
            </w:pPr>
            <w:r w:rsidRPr="009536B6">
              <w:rPr>
                <w:rFonts w:ascii="TimesNewRoman,Calibri" w:eastAsia="TimesNewRoman,STHupo" w:hAnsi="TimesNewRoman,Calibri"/>
                <w:b/>
                <w:bCs/>
                <w:color w:val="000000" w:themeColor="text1"/>
                <w:sz w:val="20"/>
                <w:szCs w:val="20"/>
                <w:lang w:val="ro-RO"/>
              </w:rPr>
              <w:t>Serviciul de Supraveghere de Stat a S</w:t>
            </w:r>
            <w:r w:rsidRPr="009536B6">
              <w:rPr>
                <w:rFonts w:ascii="TimesNewRoman,Calibri" w:eastAsia="TimesNewRoman,Calibri" w:hAnsi="TimesNewRoman,Calibri"/>
                <w:b/>
                <w:bCs/>
                <w:color w:val="000000" w:themeColor="text1"/>
                <w:sz w:val="20"/>
                <w:szCs w:val="20"/>
                <w:lang w:val="ro-RO"/>
              </w:rPr>
              <w:t>ă</w:t>
            </w:r>
            <w:r w:rsidRPr="009536B6">
              <w:rPr>
                <w:rFonts w:ascii="TimesNewRoman,Calibri" w:eastAsia="TimesNewRoman,STHupo" w:hAnsi="TimesNewRoman,Calibri"/>
                <w:b/>
                <w:bCs/>
                <w:color w:val="000000" w:themeColor="text1"/>
                <w:sz w:val="20"/>
                <w:szCs w:val="20"/>
                <w:lang w:val="ro-RO"/>
              </w:rPr>
              <w:t>n</w:t>
            </w:r>
            <w:r w:rsidRPr="009536B6">
              <w:rPr>
                <w:rFonts w:ascii="TimesNewRoman,Calibri" w:eastAsia="TimesNewRoman,Calibri" w:hAnsi="TimesNewRoman,Calibri"/>
                <w:b/>
                <w:bCs/>
                <w:color w:val="000000" w:themeColor="text1"/>
                <w:sz w:val="20"/>
                <w:szCs w:val="20"/>
                <w:lang w:val="ro-RO"/>
              </w:rPr>
              <w:t>ă</w:t>
            </w:r>
            <w:r w:rsidRPr="009536B6">
              <w:rPr>
                <w:rFonts w:ascii="TimesNewRoman,Calibri" w:eastAsia="TimesNewRoman,STHupo" w:hAnsi="TimesNewRoman,Calibri"/>
                <w:b/>
                <w:bCs/>
                <w:color w:val="000000" w:themeColor="text1"/>
                <w:sz w:val="20"/>
                <w:szCs w:val="20"/>
                <w:lang w:val="ro-RO"/>
              </w:rPr>
              <w:t>ta</w:t>
            </w:r>
            <w:r w:rsidRPr="009536B6">
              <w:rPr>
                <w:rFonts w:ascii="TimesNewRoman,Calibri" w:eastAsia="TimesNewRoman,Calibri" w:hAnsi="TimesNewRoman,Calibri"/>
                <w:b/>
                <w:bCs/>
                <w:color w:val="000000" w:themeColor="text1"/>
                <w:sz w:val="20"/>
                <w:szCs w:val="20"/>
                <w:lang w:val="ro-RO"/>
              </w:rPr>
              <w:t>ţ</w:t>
            </w:r>
            <w:r w:rsidRPr="009536B6">
              <w:rPr>
                <w:rFonts w:ascii="TimesNewRoman,Calibri" w:eastAsia="TimesNewRoman,STHupo" w:hAnsi="TimesNewRoman,Calibri"/>
                <w:b/>
                <w:bCs/>
                <w:color w:val="000000" w:themeColor="text1"/>
                <w:sz w:val="20"/>
                <w:szCs w:val="20"/>
                <w:lang w:val="ro-RO"/>
              </w:rPr>
              <w:t>ii Publice</w:t>
            </w:r>
          </w:p>
          <w:p w14:paraId="7F832C55" w14:textId="77777777" w:rsidR="00BE34E4" w:rsidRPr="009536B6" w:rsidRDefault="00BE34E4" w:rsidP="00950767">
            <w:pPr>
              <w:spacing w:after="0" w:line="240" w:lineRule="auto"/>
              <w:jc w:val="center"/>
              <w:rPr>
                <w:rFonts w:ascii="TimesNewRoman,Calibri" w:hAnsi="TimesNewRoman,Calibri"/>
                <w:b/>
                <w:color w:val="000000" w:themeColor="text1"/>
                <w:sz w:val="20"/>
                <w:szCs w:val="20"/>
                <w:lang w:val="ro-RO"/>
              </w:rPr>
            </w:pPr>
          </w:p>
        </w:tc>
      </w:tr>
      <w:tr w:rsidR="00BE34E4" w:rsidRPr="00A71DCE" w14:paraId="04571C18" w14:textId="77777777" w:rsidTr="00BE34E4">
        <w:trPr>
          <w:gridBefore w:val="1"/>
          <w:wBefore w:w="447" w:type="dxa"/>
          <w:trHeight w:val="325"/>
        </w:trPr>
        <w:tc>
          <w:tcPr>
            <w:tcW w:w="568" w:type="dxa"/>
            <w:gridSpan w:val="2"/>
            <w:tcBorders>
              <w:bottom w:val="single" w:sz="4" w:space="0" w:color="auto"/>
            </w:tcBorders>
          </w:tcPr>
          <w:p w14:paraId="0FCBA28D"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12</w:t>
            </w:r>
            <w:r>
              <w:rPr>
                <w:rFonts w:ascii="TimesNewRoman,Calibri" w:eastAsia="STHupo" w:hAnsi="TimesNewRoman,Calibri"/>
                <w:color w:val="000000" w:themeColor="text1"/>
                <w:sz w:val="20"/>
                <w:szCs w:val="20"/>
                <w:lang w:val="ro-RO"/>
              </w:rPr>
              <w:t>4</w:t>
            </w:r>
          </w:p>
        </w:tc>
        <w:tc>
          <w:tcPr>
            <w:tcW w:w="5103" w:type="dxa"/>
            <w:tcBorders>
              <w:bottom w:val="single" w:sz="4" w:space="0" w:color="auto"/>
            </w:tcBorders>
          </w:tcPr>
          <w:p w14:paraId="1227AEED"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 xml:space="preserve">Certificat de înregistrare pentru produsele </w:t>
            </w:r>
            <w:r w:rsidRPr="00A71DCE">
              <w:rPr>
                <w:rFonts w:ascii="TimesNewRoman,Calibri" w:eastAsia="TimesNewRoman,Calibri" w:hAnsi="TimesNewRoman,Calibri"/>
                <w:color w:val="000000" w:themeColor="text1"/>
                <w:sz w:val="20"/>
                <w:szCs w:val="20"/>
                <w:lang w:val="ro-RO"/>
              </w:rPr>
              <w:t>ş</w:t>
            </w:r>
            <w:r w:rsidRPr="00A71DCE">
              <w:rPr>
                <w:rFonts w:ascii="TimesNewRoman,Calibri" w:eastAsia="TimesNewRoman,STHupo" w:hAnsi="TimesNewRoman,Calibri"/>
                <w:color w:val="000000" w:themeColor="text1"/>
                <w:sz w:val="20"/>
                <w:szCs w:val="20"/>
                <w:lang w:val="ro-RO"/>
              </w:rPr>
              <w:t>i serviciile care prezint</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 xml:space="preserve"> un pericol poten</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ial pentru s</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n</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 xml:space="preserve">tatea </w:t>
            </w:r>
            <w:r w:rsidRPr="00A71DCE">
              <w:rPr>
                <w:rFonts w:ascii="TimesNewRoman,Calibri" w:eastAsia="TimesNewRoman,Calibri" w:hAnsi="TimesNewRoman,Calibri"/>
                <w:color w:val="000000" w:themeColor="text1"/>
                <w:sz w:val="20"/>
                <w:szCs w:val="20"/>
                <w:lang w:val="ro-RO"/>
              </w:rPr>
              <w:t>ş</w:t>
            </w:r>
            <w:r w:rsidRPr="00A71DCE">
              <w:rPr>
                <w:rFonts w:ascii="TimesNewRoman,Calibri" w:eastAsia="TimesNewRoman,STHupo" w:hAnsi="TimesNewRoman,Calibri"/>
                <w:color w:val="000000" w:themeColor="text1"/>
                <w:sz w:val="20"/>
                <w:szCs w:val="20"/>
                <w:lang w:val="ro-RO"/>
              </w:rPr>
              <w:t>i via</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a omului (medicamentele)</w:t>
            </w:r>
          </w:p>
        </w:tc>
        <w:tc>
          <w:tcPr>
            <w:tcW w:w="4253" w:type="dxa"/>
            <w:gridSpan w:val="2"/>
            <w:tcBorders>
              <w:bottom w:val="single" w:sz="4" w:space="0" w:color="auto"/>
            </w:tcBorders>
          </w:tcPr>
          <w:p w14:paraId="176E7A5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exclude la solicitarea autorității. Nu se elibereaza</w:t>
            </w:r>
          </w:p>
        </w:tc>
      </w:tr>
      <w:tr w:rsidR="00BE34E4" w:rsidRPr="00A71DCE" w14:paraId="07E1C845" w14:textId="77777777" w:rsidTr="00BE34E4">
        <w:trPr>
          <w:gridBefore w:val="1"/>
          <w:wBefore w:w="447" w:type="dxa"/>
          <w:trHeight w:val="325"/>
        </w:trPr>
        <w:tc>
          <w:tcPr>
            <w:tcW w:w="568" w:type="dxa"/>
            <w:gridSpan w:val="2"/>
            <w:tcBorders>
              <w:bottom w:val="single" w:sz="4" w:space="0" w:color="auto"/>
            </w:tcBorders>
          </w:tcPr>
          <w:p w14:paraId="1CDD6DB5"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12</w:t>
            </w:r>
            <w:r>
              <w:rPr>
                <w:rFonts w:ascii="TimesNewRoman,Calibri" w:eastAsia="STHupo" w:hAnsi="TimesNewRoman,Calibri"/>
                <w:color w:val="000000" w:themeColor="text1"/>
                <w:sz w:val="20"/>
                <w:szCs w:val="20"/>
                <w:lang w:val="ro-RO"/>
              </w:rPr>
              <w:t>5</w:t>
            </w:r>
          </w:p>
        </w:tc>
        <w:tc>
          <w:tcPr>
            <w:tcW w:w="5103" w:type="dxa"/>
            <w:tcBorders>
              <w:bottom w:val="single" w:sz="4" w:space="0" w:color="auto"/>
            </w:tcBorders>
          </w:tcPr>
          <w:p w14:paraId="75C679F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 xml:space="preserve">Certificat de înregistrare pentru produsele </w:t>
            </w:r>
            <w:r w:rsidRPr="00A71DCE">
              <w:rPr>
                <w:rFonts w:ascii="TimesNewRoman,Calibri" w:eastAsia="TimesNewRoman,Calibri" w:hAnsi="TimesNewRoman,Calibri"/>
                <w:color w:val="000000" w:themeColor="text1"/>
                <w:sz w:val="20"/>
                <w:szCs w:val="20"/>
                <w:lang w:val="ro-RO"/>
              </w:rPr>
              <w:t>ş</w:t>
            </w:r>
            <w:r w:rsidRPr="00A71DCE">
              <w:rPr>
                <w:rFonts w:ascii="TimesNewRoman,Calibri" w:eastAsia="TimesNewRoman,STHupo" w:hAnsi="TimesNewRoman,Calibri"/>
                <w:color w:val="000000" w:themeColor="text1"/>
                <w:sz w:val="20"/>
                <w:szCs w:val="20"/>
                <w:lang w:val="ro-RO"/>
              </w:rPr>
              <w:t>i serviciile care prezint</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 xml:space="preserve"> un pericol poten</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ial pentru s</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n</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 xml:space="preserve">tatea </w:t>
            </w:r>
            <w:r w:rsidRPr="00A71DCE">
              <w:rPr>
                <w:rFonts w:ascii="TimesNewRoman,Calibri" w:eastAsia="TimesNewRoman,Calibri" w:hAnsi="TimesNewRoman,Calibri"/>
                <w:color w:val="000000" w:themeColor="text1"/>
                <w:sz w:val="20"/>
                <w:szCs w:val="20"/>
                <w:lang w:val="ro-RO"/>
              </w:rPr>
              <w:t>ş</w:t>
            </w:r>
            <w:r w:rsidRPr="00A71DCE">
              <w:rPr>
                <w:rFonts w:ascii="TimesNewRoman,Calibri" w:eastAsia="TimesNewRoman,STHupo" w:hAnsi="TimesNewRoman,Calibri"/>
                <w:color w:val="000000" w:themeColor="text1"/>
                <w:sz w:val="20"/>
                <w:szCs w:val="20"/>
                <w:lang w:val="ro-RO"/>
              </w:rPr>
              <w:t>i via</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a omului (sisteme de diagnostic microbiologic, medii nutritive, regen</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i chimici)</w:t>
            </w:r>
          </w:p>
        </w:tc>
        <w:tc>
          <w:tcPr>
            <w:tcW w:w="4253" w:type="dxa"/>
            <w:gridSpan w:val="2"/>
            <w:tcBorders>
              <w:bottom w:val="single" w:sz="4" w:space="0" w:color="auto"/>
            </w:tcBorders>
          </w:tcPr>
          <w:p w14:paraId="5A40ED70"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exclude la solicitarea autorității. Nu se elibereaza</w:t>
            </w:r>
          </w:p>
        </w:tc>
      </w:tr>
      <w:tr w:rsidR="00BE34E4" w:rsidRPr="00A71DCE" w14:paraId="25439D97" w14:textId="77777777" w:rsidTr="00BE34E4">
        <w:trPr>
          <w:gridBefore w:val="1"/>
          <w:wBefore w:w="447" w:type="dxa"/>
          <w:trHeight w:val="325"/>
        </w:trPr>
        <w:tc>
          <w:tcPr>
            <w:tcW w:w="568" w:type="dxa"/>
            <w:gridSpan w:val="2"/>
            <w:tcBorders>
              <w:bottom w:val="single" w:sz="4" w:space="0" w:color="auto"/>
            </w:tcBorders>
          </w:tcPr>
          <w:p w14:paraId="7BCCA5BA"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12</w:t>
            </w:r>
            <w:r>
              <w:rPr>
                <w:rFonts w:ascii="TimesNewRoman,Calibri" w:eastAsia="STHupo" w:hAnsi="TimesNewRoman,Calibri"/>
                <w:color w:val="000000" w:themeColor="text1"/>
                <w:sz w:val="20"/>
                <w:szCs w:val="20"/>
                <w:lang w:val="ro-RO"/>
              </w:rPr>
              <w:t>6</w:t>
            </w:r>
          </w:p>
        </w:tc>
        <w:tc>
          <w:tcPr>
            <w:tcW w:w="5103" w:type="dxa"/>
            <w:tcBorders>
              <w:bottom w:val="single" w:sz="4" w:space="0" w:color="auto"/>
            </w:tcBorders>
          </w:tcPr>
          <w:p w14:paraId="74FEC64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 xml:space="preserve">Certificat de înregistrare pentru produsele </w:t>
            </w:r>
            <w:r w:rsidRPr="00A71DCE">
              <w:rPr>
                <w:rFonts w:ascii="TimesNewRoman,Calibri" w:eastAsia="TimesNewRoman,Calibri" w:hAnsi="TimesNewRoman,Calibri"/>
                <w:color w:val="000000" w:themeColor="text1"/>
                <w:sz w:val="20"/>
                <w:szCs w:val="20"/>
                <w:lang w:val="ro-RO"/>
              </w:rPr>
              <w:t>ş</w:t>
            </w:r>
            <w:r w:rsidRPr="00A71DCE">
              <w:rPr>
                <w:rFonts w:ascii="TimesNewRoman,Calibri" w:eastAsia="TimesNewRoman,STHupo" w:hAnsi="TimesNewRoman,Calibri"/>
                <w:color w:val="000000" w:themeColor="text1"/>
                <w:sz w:val="20"/>
                <w:szCs w:val="20"/>
                <w:lang w:val="ro-RO"/>
              </w:rPr>
              <w:t>i serviciile care prezint</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 xml:space="preserve"> un pericol poten</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ial pentru s</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n</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 xml:space="preserve">tatea </w:t>
            </w:r>
            <w:r w:rsidRPr="00A71DCE">
              <w:rPr>
                <w:rFonts w:ascii="TimesNewRoman,Calibri" w:eastAsia="TimesNewRoman,Calibri" w:hAnsi="TimesNewRoman,Calibri"/>
                <w:color w:val="000000" w:themeColor="text1"/>
                <w:sz w:val="20"/>
                <w:szCs w:val="20"/>
                <w:lang w:val="ro-RO"/>
              </w:rPr>
              <w:t>ş</w:t>
            </w:r>
            <w:r w:rsidRPr="00A71DCE">
              <w:rPr>
                <w:rFonts w:ascii="TimesNewRoman,Calibri" w:eastAsia="TimesNewRoman,STHupo" w:hAnsi="TimesNewRoman,Calibri"/>
                <w:color w:val="000000" w:themeColor="text1"/>
                <w:sz w:val="20"/>
                <w:szCs w:val="20"/>
                <w:lang w:val="ro-RO"/>
              </w:rPr>
              <w:t>i via</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a omului (substan</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 xml:space="preserve">e chimice, radioactive, biologice </w:t>
            </w:r>
            <w:r w:rsidRPr="00A71DCE">
              <w:rPr>
                <w:rFonts w:ascii="TimesNewRoman,Calibri" w:eastAsia="TimesNewRoman,Calibri" w:hAnsi="TimesNewRoman,Calibri"/>
                <w:color w:val="000000" w:themeColor="text1"/>
                <w:sz w:val="20"/>
                <w:szCs w:val="20"/>
                <w:lang w:val="ro-RO"/>
              </w:rPr>
              <w:t>ş</w:t>
            </w:r>
            <w:r w:rsidRPr="00A71DCE">
              <w:rPr>
                <w:rFonts w:ascii="TimesNewRoman,Calibri" w:eastAsia="TimesNewRoman,STHupo" w:hAnsi="TimesNewRoman,Calibri"/>
                <w:color w:val="000000" w:themeColor="text1"/>
                <w:sz w:val="20"/>
                <w:szCs w:val="20"/>
                <w:lang w:val="ro-RO"/>
              </w:rPr>
              <w:t xml:space="preserve">i preparate din </w:t>
            </w:r>
            <w:r w:rsidRPr="00A71DCE">
              <w:rPr>
                <w:rFonts w:ascii="TimesNewRoman,Calibri" w:eastAsia="TimesNewRoman,STHupo" w:hAnsi="TimesNewRoman,Calibri"/>
                <w:color w:val="000000" w:themeColor="text1"/>
                <w:sz w:val="20"/>
                <w:szCs w:val="20"/>
                <w:lang w:val="ro-RO"/>
              </w:rPr>
              <w:lastRenderedPageBreak/>
              <w:t>ele utilizate pentru prima dat</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 xml:space="preserve"> în </w:t>
            </w:r>
            <w:r w:rsidRPr="00A71DCE">
              <w:rPr>
                <w:rFonts w:ascii="TimesNewRoman,Calibri" w:eastAsia="TimesNewRoman,Calibri" w:hAnsi="TimesNewRoman,Calibri"/>
                <w:color w:val="000000" w:themeColor="text1"/>
                <w:sz w:val="20"/>
                <w:szCs w:val="20"/>
                <w:lang w:val="ro-RO"/>
              </w:rPr>
              <w:t>ţ</w:t>
            </w:r>
            <w:r w:rsidRPr="00A71DCE">
              <w:rPr>
                <w:rFonts w:ascii="TimesNewRoman,Calibri" w:eastAsia="TimesNewRoman,STHupo" w:hAnsi="TimesNewRoman,Calibri"/>
                <w:color w:val="000000" w:themeColor="text1"/>
                <w:sz w:val="20"/>
                <w:szCs w:val="20"/>
                <w:lang w:val="ro-RO"/>
              </w:rPr>
              <w:t>ar</w:t>
            </w:r>
            <w:r w:rsidRPr="00A71DCE">
              <w:rPr>
                <w:rFonts w:ascii="TimesNewRoman,Calibri" w:eastAsia="TimesNewRoman,Calibri" w:hAnsi="TimesNewRoman,Calibri"/>
                <w:color w:val="000000" w:themeColor="text1"/>
                <w:sz w:val="20"/>
                <w:szCs w:val="20"/>
                <w:lang w:val="ro-RO"/>
              </w:rPr>
              <w:t>ă</w:t>
            </w:r>
            <w:r w:rsidRPr="00A71DCE">
              <w:rPr>
                <w:rFonts w:ascii="TimesNewRoman,Calibri" w:eastAsia="TimesNewRoman,STHupo" w:hAnsi="TimesNewRoman,Calibri"/>
                <w:color w:val="000000" w:themeColor="text1"/>
                <w:sz w:val="20"/>
                <w:szCs w:val="20"/>
                <w:lang w:val="ro-RO"/>
              </w:rPr>
              <w:t>)</w:t>
            </w:r>
          </w:p>
        </w:tc>
        <w:tc>
          <w:tcPr>
            <w:tcW w:w="4253" w:type="dxa"/>
            <w:gridSpan w:val="2"/>
            <w:tcBorders>
              <w:bottom w:val="single" w:sz="4" w:space="0" w:color="auto"/>
            </w:tcBorders>
          </w:tcPr>
          <w:p w14:paraId="6D099FC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lastRenderedPageBreak/>
              <w:t>Se exclude la solicitarea autorității. Nu se elibereaza</w:t>
            </w:r>
          </w:p>
        </w:tc>
      </w:tr>
      <w:tr w:rsidR="00BE34E4" w:rsidRPr="00A71DCE" w14:paraId="642EA06F" w14:textId="77777777" w:rsidTr="00BE34E4">
        <w:trPr>
          <w:gridBefore w:val="1"/>
          <w:wBefore w:w="447" w:type="dxa"/>
          <w:trHeight w:val="325"/>
        </w:trPr>
        <w:tc>
          <w:tcPr>
            <w:tcW w:w="568" w:type="dxa"/>
            <w:gridSpan w:val="2"/>
            <w:tcBorders>
              <w:bottom w:val="single" w:sz="4" w:space="0" w:color="auto"/>
            </w:tcBorders>
          </w:tcPr>
          <w:p w14:paraId="2E016CEB"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12</w:t>
            </w:r>
            <w:r>
              <w:rPr>
                <w:rFonts w:ascii="TimesNewRoman,Calibri" w:eastAsia="STHupo" w:hAnsi="TimesNewRoman,Calibri"/>
                <w:color w:val="000000" w:themeColor="text1"/>
                <w:sz w:val="20"/>
                <w:szCs w:val="20"/>
                <w:lang w:val="ro-RO"/>
              </w:rPr>
              <w:t>7</w:t>
            </w:r>
          </w:p>
        </w:tc>
        <w:tc>
          <w:tcPr>
            <w:tcW w:w="5103" w:type="dxa"/>
            <w:tcBorders>
              <w:bottom w:val="single" w:sz="4" w:space="0" w:color="auto"/>
            </w:tcBorders>
          </w:tcPr>
          <w:p w14:paraId="07BC3CA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TimesNewRoman,STHupo" w:hAnsi="TimesNewRoman,Calibri"/>
                <w:color w:val="000000" w:themeColor="text1"/>
                <w:sz w:val="20"/>
                <w:szCs w:val="20"/>
                <w:lang w:val="ro-RO"/>
              </w:rPr>
              <w:t>Certificat sanitar pentru loturile de produse</w:t>
            </w:r>
          </w:p>
        </w:tc>
        <w:tc>
          <w:tcPr>
            <w:tcW w:w="4253" w:type="dxa"/>
            <w:gridSpan w:val="2"/>
            <w:tcBorders>
              <w:bottom w:val="single" w:sz="4" w:space="0" w:color="auto"/>
            </w:tcBorders>
          </w:tcPr>
          <w:p w14:paraId="5B6F9EDE"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înglobează în Aviz sanitar pentru produse, servicii, instalatii, echipamente cu impact asupra sanatatii</w:t>
            </w:r>
          </w:p>
        </w:tc>
      </w:tr>
      <w:tr w:rsidR="00BE34E4" w:rsidRPr="00A71DCE" w14:paraId="501C5020" w14:textId="77777777" w:rsidTr="00BE34E4">
        <w:trPr>
          <w:gridBefore w:val="1"/>
          <w:wBefore w:w="447" w:type="dxa"/>
          <w:trHeight w:val="325"/>
        </w:trPr>
        <w:tc>
          <w:tcPr>
            <w:tcW w:w="568" w:type="dxa"/>
            <w:gridSpan w:val="2"/>
            <w:tcBorders>
              <w:bottom w:val="single" w:sz="4" w:space="0" w:color="auto"/>
            </w:tcBorders>
          </w:tcPr>
          <w:p w14:paraId="6BCDB0D7" w14:textId="77777777" w:rsidR="00BE34E4" w:rsidRPr="009536B6" w:rsidRDefault="00BE34E4" w:rsidP="00950767">
            <w:pPr>
              <w:spacing w:after="0" w:line="240" w:lineRule="auto"/>
              <w:rPr>
                <w:rFonts w:ascii="TimesNewRoman,Calibri" w:eastAsia="STHupo" w:hAnsi="TimesNewRoman,Calibri" w:hint="eastAsia"/>
                <w:color w:val="000000" w:themeColor="text1"/>
                <w:sz w:val="20"/>
                <w:szCs w:val="20"/>
                <w:lang w:val="ro-RO"/>
              </w:rPr>
            </w:pPr>
            <w:r w:rsidRPr="009536B6">
              <w:rPr>
                <w:rFonts w:ascii="TimesNewRoman,Calibri" w:eastAsia="STHupo" w:hAnsi="TimesNewRoman,Calibri"/>
                <w:color w:val="000000" w:themeColor="text1"/>
                <w:sz w:val="20"/>
                <w:szCs w:val="20"/>
                <w:lang w:val="ro-RO"/>
              </w:rPr>
              <w:t>12</w:t>
            </w:r>
            <w:r>
              <w:rPr>
                <w:rFonts w:ascii="TimesNewRoman,Calibri" w:eastAsia="STHupo" w:hAnsi="TimesNewRoman,Calibri"/>
                <w:color w:val="000000" w:themeColor="text1"/>
                <w:sz w:val="20"/>
                <w:szCs w:val="20"/>
                <w:lang w:val="ro-RO"/>
              </w:rPr>
              <w:t>8</w:t>
            </w:r>
          </w:p>
        </w:tc>
        <w:tc>
          <w:tcPr>
            <w:tcW w:w="5103" w:type="dxa"/>
            <w:tcBorders>
              <w:bottom w:val="single" w:sz="4" w:space="0" w:color="auto"/>
            </w:tcBorders>
          </w:tcPr>
          <w:p w14:paraId="4D06253C" w14:textId="77777777" w:rsidR="00BE34E4" w:rsidRPr="00A71DCE" w:rsidRDefault="00BE34E4" w:rsidP="00950767">
            <w:pPr>
              <w:spacing w:after="0" w:line="240" w:lineRule="auto"/>
              <w:rPr>
                <w:rFonts w:ascii="TimesNewRoman,Calibri" w:eastAsia="TimesNewRoman,STHupo"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Aviz sanitar la producere în serie pentru producătorii autohtoni</w:t>
            </w:r>
          </w:p>
        </w:tc>
        <w:tc>
          <w:tcPr>
            <w:tcW w:w="4253" w:type="dxa"/>
            <w:gridSpan w:val="2"/>
            <w:tcBorders>
              <w:bottom w:val="single" w:sz="4" w:space="0" w:color="auto"/>
            </w:tcBorders>
          </w:tcPr>
          <w:p w14:paraId="7FCF55D2"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Se înglobează în Aviz sanitar pentru produse, servicii, instalatii, echipamente cu impact asupra sanatatii</w:t>
            </w:r>
          </w:p>
        </w:tc>
      </w:tr>
      <w:tr w:rsidR="00BE34E4" w:rsidRPr="00A71DCE" w14:paraId="784A87D8" w14:textId="77777777" w:rsidTr="00BE34E4">
        <w:trPr>
          <w:gridBefore w:val="1"/>
          <w:wBefore w:w="447" w:type="dxa"/>
          <w:trHeight w:val="521"/>
        </w:trPr>
        <w:tc>
          <w:tcPr>
            <w:tcW w:w="9924" w:type="dxa"/>
            <w:gridSpan w:val="5"/>
            <w:tcBorders>
              <w:top w:val="nil"/>
            </w:tcBorders>
          </w:tcPr>
          <w:p w14:paraId="693AB8C2" w14:textId="77777777" w:rsidR="00BE34E4" w:rsidRPr="00A71DCE" w:rsidRDefault="00BE34E4" w:rsidP="00950767">
            <w:pPr>
              <w:spacing w:after="0" w:line="240" w:lineRule="auto"/>
              <w:jc w:val="center"/>
              <w:rPr>
                <w:rFonts w:ascii="TimesNewRoman,Calibri" w:hAnsi="TimesNewRoman,Calibri"/>
                <w:b/>
                <w:color w:val="000000" w:themeColor="text1"/>
                <w:sz w:val="20"/>
                <w:szCs w:val="20"/>
                <w:lang w:val="ro-RO"/>
              </w:rPr>
            </w:pPr>
          </w:p>
          <w:p w14:paraId="0CCEE237" w14:textId="77777777" w:rsidR="00BE34E4" w:rsidRPr="00A71DCE" w:rsidRDefault="00BE34E4" w:rsidP="00950767">
            <w:pPr>
              <w:spacing w:after="0" w:line="240" w:lineRule="auto"/>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Serviciul de Informații si Securitate</w:t>
            </w:r>
          </w:p>
          <w:p w14:paraId="77C9157E" w14:textId="77777777" w:rsidR="00BE34E4" w:rsidRPr="00A71DCE" w:rsidRDefault="00BE34E4" w:rsidP="00950767">
            <w:pPr>
              <w:spacing w:after="0" w:line="240" w:lineRule="auto"/>
              <w:jc w:val="center"/>
              <w:rPr>
                <w:rFonts w:ascii="TimesNewRoman,Calibri" w:hAnsi="TimesNewRoman,Calibri"/>
                <w:b/>
                <w:color w:val="000000" w:themeColor="text1"/>
                <w:sz w:val="20"/>
                <w:szCs w:val="20"/>
                <w:lang w:val="ro-RO"/>
              </w:rPr>
            </w:pPr>
          </w:p>
        </w:tc>
      </w:tr>
      <w:tr w:rsidR="00BE34E4" w:rsidRPr="00A71DCE" w14:paraId="3938EBAD" w14:textId="77777777" w:rsidTr="00BE34E4">
        <w:trPr>
          <w:gridBefore w:val="1"/>
          <w:wBefore w:w="447" w:type="dxa"/>
          <w:trHeight w:val="730"/>
        </w:trPr>
        <w:tc>
          <w:tcPr>
            <w:tcW w:w="568" w:type="dxa"/>
            <w:gridSpan w:val="2"/>
            <w:tcBorders>
              <w:bottom w:val="single" w:sz="4" w:space="0" w:color="auto"/>
            </w:tcBorders>
          </w:tcPr>
          <w:p w14:paraId="5E4A5A16"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sidRPr="009536B6">
              <w:rPr>
                <w:rFonts w:ascii="TimesNewRoman,Calibri" w:eastAsia="STHupo" w:hAnsi="TimesNewRoman,Calibri"/>
                <w:color w:val="000000" w:themeColor="text1"/>
                <w:sz w:val="20"/>
                <w:szCs w:val="20"/>
                <w:lang w:val="ro-RO"/>
              </w:rPr>
              <w:t>1</w:t>
            </w:r>
            <w:r>
              <w:rPr>
                <w:rFonts w:ascii="TimesNewRoman,Calibri" w:eastAsia="STHupo" w:hAnsi="TimesNewRoman,Calibri"/>
                <w:color w:val="000000" w:themeColor="text1"/>
                <w:sz w:val="20"/>
                <w:szCs w:val="20"/>
                <w:lang w:val="ro-RO"/>
              </w:rPr>
              <w:t>29</w:t>
            </w:r>
          </w:p>
        </w:tc>
        <w:tc>
          <w:tcPr>
            <w:tcW w:w="5103" w:type="dxa"/>
            <w:tcBorders>
              <w:bottom w:val="single" w:sz="4" w:space="0" w:color="auto"/>
            </w:tcBorders>
          </w:tcPr>
          <w:p w14:paraId="656ED821"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Aviz privind desf</w:t>
            </w:r>
            <w:r w:rsidRPr="00A71DCE">
              <w:rPr>
                <w:rFonts w:ascii="TimesNewRoman,Calibri" w:eastAsia="Calibri" w:hAnsi="TimesNewRoman,Calibri"/>
                <w:color w:val="000000" w:themeColor="text1"/>
                <w:sz w:val="20"/>
                <w:szCs w:val="20"/>
                <w:lang w:val="ro-RO"/>
              </w:rPr>
              <w:t>ăş</w:t>
            </w:r>
            <w:r w:rsidRPr="00A71DCE">
              <w:rPr>
                <w:rFonts w:ascii="TimesNewRoman,Calibri" w:eastAsia="STHupo" w:hAnsi="TimesNewRoman,Calibri"/>
                <w:color w:val="000000" w:themeColor="text1"/>
                <w:sz w:val="20"/>
                <w:szCs w:val="20"/>
                <w:lang w:val="ro-RO"/>
              </w:rPr>
              <w:t>urarea activit</w:t>
            </w:r>
            <w:r w:rsidRPr="00A71DCE">
              <w:rPr>
                <w:rFonts w:ascii="TimesNewRoman,Calibri" w:eastAsia="Calibri" w:hAnsi="TimesNewRoman,Calibri"/>
                <w:color w:val="000000" w:themeColor="text1"/>
                <w:sz w:val="20"/>
                <w:szCs w:val="20"/>
                <w:lang w:val="ro-RO"/>
              </w:rPr>
              <w:t>ăţ</w:t>
            </w:r>
            <w:r w:rsidRPr="00A71DCE">
              <w:rPr>
                <w:rFonts w:ascii="TimesNewRoman,Calibri" w:eastAsia="STHupo" w:hAnsi="TimesNewRoman,Calibri"/>
                <w:color w:val="000000" w:themeColor="text1"/>
                <w:sz w:val="20"/>
                <w:szCs w:val="20"/>
                <w:lang w:val="ro-RO"/>
              </w:rPr>
              <w:t>ilor de instalare, operare, gestionare, mentenan</w:t>
            </w:r>
            <w:r w:rsidRPr="00A71DCE">
              <w:rPr>
                <w:rFonts w:ascii="TimesNewRoman,Calibri" w:eastAsia="Calibri" w:hAnsi="TimesNewRoman,Calibri"/>
                <w:color w:val="000000" w:themeColor="text1"/>
                <w:sz w:val="20"/>
                <w:szCs w:val="20"/>
                <w:lang w:val="ro-RO"/>
              </w:rPr>
              <w:t>ţă</w:t>
            </w:r>
            <w:r w:rsidRPr="00A71DCE">
              <w:rPr>
                <w:rFonts w:ascii="TimesNewRoman,Calibri" w:eastAsia="STHupo" w:hAnsi="TimesNewRoman,Calibri"/>
                <w:color w:val="000000" w:themeColor="text1"/>
                <w:sz w:val="20"/>
                <w:szCs w:val="20"/>
                <w:lang w:val="ro-RO"/>
              </w:rPr>
              <w:t xml:space="preserve"> </w:t>
            </w:r>
            <w:r w:rsidRPr="00A71DCE">
              <w:rPr>
                <w:rFonts w:ascii="TimesNewRoman,Calibri" w:eastAsia="Calibri" w:hAnsi="TimesNewRoman,Calibri"/>
                <w:color w:val="000000" w:themeColor="text1"/>
                <w:sz w:val="20"/>
                <w:szCs w:val="20"/>
                <w:lang w:val="ro-RO"/>
              </w:rPr>
              <w:t>ş</w:t>
            </w:r>
            <w:r w:rsidRPr="00A71DCE">
              <w:rPr>
                <w:rFonts w:ascii="TimesNewRoman,Calibri" w:eastAsia="STHupo" w:hAnsi="TimesNewRoman,Calibri"/>
                <w:color w:val="000000" w:themeColor="text1"/>
                <w:sz w:val="20"/>
                <w:szCs w:val="20"/>
                <w:lang w:val="ro-RO"/>
              </w:rPr>
              <w:t>i/sau de lichidare a re</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elelor de comunica</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ii electronice la frontiera de stat a Republicii Moldova</w:t>
            </w:r>
          </w:p>
        </w:tc>
        <w:tc>
          <w:tcPr>
            <w:tcW w:w="4253" w:type="dxa"/>
            <w:gridSpan w:val="2"/>
            <w:tcBorders>
              <w:bottom w:val="single" w:sz="4" w:space="0" w:color="auto"/>
            </w:tcBorders>
          </w:tcPr>
          <w:p w14:paraId="68665788"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Se păstrează ca document opțional, solicitat la necesitate de agenți economici. </w:t>
            </w:r>
            <w:r w:rsidRPr="00A71DCE">
              <w:rPr>
                <w:rFonts w:ascii="TimesNewRoman,Calibri" w:hAnsi="TimesNewRoman,Calibri"/>
                <w:color w:val="000000" w:themeColor="text1"/>
                <w:sz w:val="20"/>
                <w:szCs w:val="20"/>
                <w:lang w:val="ro-RO"/>
              </w:rPr>
              <w:t>Nu este act permisiv</w:t>
            </w:r>
          </w:p>
        </w:tc>
      </w:tr>
      <w:tr w:rsidR="00BE34E4" w:rsidRPr="00A71DCE" w14:paraId="14615EF1" w14:textId="77777777" w:rsidTr="00BE34E4">
        <w:trPr>
          <w:gridBefore w:val="1"/>
          <w:wBefore w:w="447" w:type="dxa"/>
          <w:trHeight w:val="99"/>
        </w:trPr>
        <w:tc>
          <w:tcPr>
            <w:tcW w:w="568" w:type="dxa"/>
            <w:gridSpan w:val="2"/>
          </w:tcPr>
          <w:p w14:paraId="57B61B92"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130</w:t>
            </w:r>
          </w:p>
        </w:tc>
        <w:tc>
          <w:tcPr>
            <w:tcW w:w="5103" w:type="dxa"/>
          </w:tcPr>
          <w:p w14:paraId="004C941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Coordonare a eliber</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rii certificatului de securitate, care se elibereaz</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 antreprenorilor de c</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tre Comisia interdepartamental</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 pentru protec</w:t>
            </w:r>
            <w:r w:rsidRPr="00A71DCE">
              <w:rPr>
                <w:rFonts w:ascii="TimesNewRoman,Calibri" w:eastAsia="Calibri" w:hAnsi="TimesNewRoman,Calibri"/>
                <w:color w:val="000000" w:themeColor="text1"/>
                <w:sz w:val="20"/>
                <w:szCs w:val="20"/>
                <w:lang w:val="ro-RO"/>
              </w:rPr>
              <w:t>ţ</w:t>
            </w:r>
            <w:r w:rsidRPr="00A71DCE">
              <w:rPr>
                <w:rFonts w:ascii="TimesNewRoman,Calibri" w:eastAsia="STHupo" w:hAnsi="TimesNewRoman,Calibri"/>
                <w:color w:val="000000" w:themeColor="text1"/>
                <w:sz w:val="20"/>
                <w:szCs w:val="20"/>
                <w:lang w:val="ro-RO"/>
              </w:rPr>
              <w:t xml:space="preserve">ia secretului de stat </w:t>
            </w:r>
          </w:p>
          <w:p w14:paraId="14D93CD3"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p>
        </w:tc>
        <w:tc>
          <w:tcPr>
            <w:tcW w:w="4253" w:type="dxa"/>
            <w:gridSpan w:val="2"/>
          </w:tcPr>
          <w:p w14:paraId="6CFF2CA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Se păstrează ca document opțional, solicitat la necesitate de agenți economici. </w:t>
            </w:r>
            <w:r w:rsidRPr="00A71DCE">
              <w:rPr>
                <w:rFonts w:ascii="TimesNewRoman,Calibri" w:hAnsi="TimesNewRoman,Calibri"/>
                <w:color w:val="000000" w:themeColor="text1"/>
                <w:sz w:val="20"/>
                <w:szCs w:val="20"/>
                <w:lang w:val="ro-RO"/>
              </w:rPr>
              <w:t>Nu este act permisiv</w:t>
            </w:r>
          </w:p>
        </w:tc>
      </w:tr>
      <w:tr w:rsidR="00BE34E4" w:rsidRPr="00A71DCE" w14:paraId="33B07EAA" w14:textId="77777777" w:rsidTr="00BE34E4">
        <w:trPr>
          <w:gridBefore w:val="1"/>
          <w:wBefore w:w="447" w:type="dxa"/>
          <w:trHeight w:val="465"/>
        </w:trPr>
        <w:tc>
          <w:tcPr>
            <w:tcW w:w="568" w:type="dxa"/>
            <w:gridSpan w:val="2"/>
          </w:tcPr>
          <w:p w14:paraId="7683FFDD"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Pr>
                <w:rFonts w:ascii="TimesNewRoman,Calibri" w:eastAsia="STHupo" w:hAnsi="TimesNewRoman,Calibri"/>
                <w:color w:val="000000" w:themeColor="text1"/>
                <w:sz w:val="20"/>
                <w:szCs w:val="20"/>
                <w:lang w:val="ro-RO"/>
              </w:rPr>
              <w:t>131</w:t>
            </w:r>
          </w:p>
        </w:tc>
        <w:tc>
          <w:tcPr>
            <w:tcW w:w="5103" w:type="dxa"/>
          </w:tcPr>
          <w:p w14:paraId="40FBC9F4" w14:textId="77777777" w:rsidR="00BE34E4" w:rsidRPr="00A71DCE" w:rsidRDefault="00BE34E4" w:rsidP="00950767">
            <w:pPr>
              <w:spacing w:after="0" w:line="240" w:lineRule="auto"/>
              <w:rPr>
                <w:rFonts w:ascii="TimesNewRoman,Calibri" w:hAnsi="TimesNewRoman,Calibri"/>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Organizare </w:t>
            </w:r>
            <w:r w:rsidRPr="00A71DCE">
              <w:rPr>
                <w:rFonts w:ascii="TimesNewRoman,Calibri" w:eastAsia="Calibri" w:hAnsi="TimesNewRoman,Calibri"/>
                <w:color w:val="000000" w:themeColor="text1"/>
                <w:sz w:val="20"/>
                <w:szCs w:val="20"/>
                <w:lang w:val="ro-RO"/>
              </w:rPr>
              <w:t>ş</w:t>
            </w:r>
            <w:r w:rsidRPr="00A71DCE">
              <w:rPr>
                <w:rFonts w:ascii="TimesNewRoman,Calibri" w:eastAsia="STHupo" w:hAnsi="TimesNewRoman,Calibri"/>
                <w:color w:val="000000" w:themeColor="text1"/>
                <w:sz w:val="20"/>
                <w:szCs w:val="20"/>
                <w:lang w:val="ro-RO"/>
              </w:rPr>
              <w:t>i coordonare a certific</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rii </w:t>
            </w:r>
            <w:r w:rsidRPr="00A71DCE">
              <w:rPr>
                <w:rFonts w:ascii="TimesNewRoman,Calibri" w:eastAsia="Calibri" w:hAnsi="TimesNewRoman,Calibri"/>
                <w:color w:val="000000" w:themeColor="text1"/>
                <w:sz w:val="20"/>
                <w:szCs w:val="20"/>
                <w:lang w:val="ro-RO"/>
              </w:rPr>
              <w:t>ş</w:t>
            </w:r>
            <w:r w:rsidRPr="00A71DCE">
              <w:rPr>
                <w:rFonts w:ascii="TimesNewRoman,Calibri" w:eastAsia="STHupo" w:hAnsi="TimesNewRoman,Calibri"/>
                <w:color w:val="000000" w:themeColor="text1"/>
                <w:sz w:val="20"/>
                <w:szCs w:val="20"/>
                <w:lang w:val="ro-RO"/>
              </w:rPr>
              <w:t>i a expertizei mijloacelor de protejare criptografic</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 </w:t>
            </w:r>
            <w:r w:rsidRPr="00A71DCE">
              <w:rPr>
                <w:rFonts w:ascii="TimesNewRoman,Calibri" w:eastAsia="Calibri" w:hAnsi="TimesNewRoman,Calibri"/>
                <w:color w:val="000000" w:themeColor="text1"/>
                <w:sz w:val="20"/>
                <w:szCs w:val="20"/>
                <w:lang w:val="ro-RO"/>
              </w:rPr>
              <w:t>ş</w:t>
            </w:r>
            <w:r w:rsidRPr="00A71DCE">
              <w:rPr>
                <w:rFonts w:ascii="TimesNewRoman,Calibri" w:eastAsia="STHupo" w:hAnsi="TimesNewRoman,Calibri"/>
                <w:color w:val="000000" w:themeColor="text1"/>
                <w:sz w:val="20"/>
                <w:szCs w:val="20"/>
                <w:lang w:val="ro-RO"/>
              </w:rPr>
              <w:t>i tehnic</w:t>
            </w:r>
            <w:r w:rsidRPr="00A71DCE">
              <w:rPr>
                <w:rFonts w:ascii="TimesNewRoman,Calibri" w:eastAsia="Calibri" w:hAnsi="TimesNewRoman,Calibri"/>
                <w:color w:val="000000" w:themeColor="text1"/>
                <w:sz w:val="20"/>
                <w:szCs w:val="20"/>
                <w:lang w:val="ro-RO"/>
              </w:rPr>
              <w:t>ă</w:t>
            </w:r>
            <w:r w:rsidRPr="00A71DCE">
              <w:rPr>
                <w:rFonts w:ascii="TimesNewRoman,Calibri" w:eastAsia="STHupo" w:hAnsi="TimesNewRoman,Calibri"/>
                <w:color w:val="000000" w:themeColor="text1"/>
                <w:sz w:val="20"/>
                <w:szCs w:val="20"/>
                <w:lang w:val="ro-RO"/>
              </w:rPr>
              <w:t xml:space="preserve"> a secretului de stat </w:t>
            </w:r>
          </w:p>
        </w:tc>
        <w:tc>
          <w:tcPr>
            <w:tcW w:w="4253" w:type="dxa"/>
            <w:gridSpan w:val="2"/>
          </w:tcPr>
          <w:p w14:paraId="167F7B79"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 xml:space="preserve">Se păstrează ca document opțional, solicitat la necesitate de agenți economici. </w:t>
            </w:r>
            <w:r w:rsidRPr="00A71DCE">
              <w:rPr>
                <w:rFonts w:ascii="TimesNewRoman,Calibri" w:hAnsi="TimesNewRoman,Calibri"/>
                <w:color w:val="000000" w:themeColor="text1"/>
                <w:sz w:val="20"/>
                <w:szCs w:val="20"/>
                <w:lang w:val="ro-RO"/>
              </w:rPr>
              <w:t>Nu este act permisiv</w:t>
            </w:r>
          </w:p>
        </w:tc>
      </w:tr>
      <w:tr w:rsidR="00BE34E4" w:rsidRPr="00A71DCE" w14:paraId="07B84EE9" w14:textId="77777777" w:rsidTr="00BE34E4">
        <w:trPr>
          <w:gridBefore w:val="1"/>
          <w:wBefore w:w="447" w:type="dxa"/>
          <w:trHeight w:val="465"/>
        </w:trPr>
        <w:tc>
          <w:tcPr>
            <w:tcW w:w="568" w:type="dxa"/>
            <w:gridSpan w:val="2"/>
          </w:tcPr>
          <w:p w14:paraId="14F811F5"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color w:val="000000" w:themeColor="text1"/>
                <w:sz w:val="20"/>
                <w:szCs w:val="20"/>
                <w:lang w:val="ro-RO"/>
              </w:rPr>
              <w:t>132</w:t>
            </w:r>
          </w:p>
        </w:tc>
        <w:tc>
          <w:tcPr>
            <w:tcW w:w="5103" w:type="dxa"/>
          </w:tcPr>
          <w:p w14:paraId="0BD5A173" w14:textId="77777777" w:rsidR="00BE34E4" w:rsidRPr="00A71DCE" w:rsidRDefault="00BE34E4" w:rsidP="00950767">
            <w:pPr>
              <w:spacing w:after="0" w:line="240" w:lineRule="auto"/>
              <w:rPr>
                <w:rFonts w:ascii="TimesNewRoman" w:eastAsia="STHupo" w:hAnsi="TimesNewRoman"/>
                <w:color w:val="000000" w:themeColor="text1"/>
                <w:sz w:val="20"/>
                <w:szCs w:val="20"/>
                <w:lang w:val="ro-RO"/>
              </w:rPr>
            </w:pPr>
            <w:r w:rsidRPr="00A71DCE">
              <w:rPr>
                <w:rFonts w:ascii="TimesNewRoman" w:eastAsia="STHupo" w:hAnsi="TimesNewRoman"/>
                <w:color w:val="000000" w:themeColor="text1"/>
                <w:sz w:val="20"/>
                <w:szCs w:val="20"/>
                <w:lang w:val="ro-RO"/>
              </w:rPr>
              <w:t xml:space="preserve">Certificat de acces la secret de stat </w:t>
            </w:r>
          </w:p>
        </w:tc>
        <w:tc>
          <w:tcPr>
            <w:tcW w:w="4253" w:type="dxa"/>
            <w:gridSpan w:val="2"/>
          </w:tcPr>
          <w:p w14:paraId="1D9F6A28" w14:textId="77777777" w:rsidR="00BE34E4" w:rsidRPr="00A71DCE" w:rsidRDefault="00BE34E4" w:rsidP="00950767">
            <w:pPr>
              <w:spacing w:after="0" w:line="240" w:lineRule="auto"/>
              <w:rPr>
                <w:rFonts w:ascii="TimesNewRoman" w:eastAsia="STHupo" w:hAnsi="TimesNewRoman"/>
                <w:color w:val="000000" w:themeColor="text1"/>
                <w:sz w:val="20"/>
                <w:szCs w:val="20"/>
                <w:lang w:val="ro-RO"/>
              </w:rPr>
            </w:pPr>
          </w:p>
        </w:tc>
      </w:tr>
      <w:tr w:rsidR="00BE34E4" w:rsidRPr="00A71DCE" w14:paraId="7B12486E" w14:textId="77777777" w:rsidTr="00BE34E4">
        <w:trPr>
          <w:gridBefore w:val="1"/>
          <w:wBefore w:w="447" w:type="dxa"/>
          <w:trHeight w:val="465"/>
        </w:trPr>
        <w:tc>
          <w:tcPr>
            <w:tcW w:w="9924" w:type="dxa"/>
            <w:gridSpan w:val="5"/>
          </w:tcPr>
          <w:p w14:paraId="44B7F3F8" w14:textId="77777777" w:rsidR="00BE34E4" w:rsidRPr="00180B2A" w:rsidRDefault="00BE34E4" w:rsidP="00950767">
            <w:pPr>
              <w:spacing w:after="0" w:line="240" w:lineRule="auto"/>
              <w:rPr>
                <w:rFonts w:ascii="TimesNewRoman,Calibri" w:eastAsia="TimesNewRoman" w:hAnsi="TimesNewRoman,Calibri"/>
                <w:b/>
                <w:bCs/>
                <w:color w:val="000000" w:themeColor="text1"/>
                <w:sz w:val="20"/>
                <w:szCs w:val="20"/>
                <w:lang w:val="ro-RO"/>
              </w:rPr>
            </w:pPr>
            <w:r w:rsidRPr="00180B2A">
              <w:rPr>
                <w:rFonts w:ascii="TimesNewRoman,Calibri" w:eastAsia="TimesNewRoman" w:hAnsi="TimesNewRoman,Calibri"/>
                <w:b/>
                <w:bCs/>
                <w:color w:val="000000" w:themeColor="text1"/>
                <w:sz w:val="20"/>
                <w:szCs w:val="20"/>
                <w:lang w:val="ro-RO"/>
              </w:rPr>
              <w:t>Agentia Relaţii Funciare si Cadastru</w:t>
            </w:r>
          </w:p>
          <w:p w14:paraId="60175B31" w14:textId="77777777" w:rsidR="00BE34E4" w:rsidRPr="00A71DCE" w:rsidRDefault="00BE34E4" w:rsidP="00950767">
            <w:pPr>
              <w:spacing w:after="0" w:line="240" w:lineRule="auto"/>
              <w:rPr>
                <w:rFonts w:ascii="TimesNewRoman" w:eastAsia="STHupo" w:hAnsi="TimesNewRoman"/>
                <w:color w:val="000000" w:themeColor="text1"/>
                <w:sz w:val="20"/>
                <w:szCs w:val="20"/>
                <w:lang w:val="ro-RO"/>
              </w:rPr>
            </w:pPr>
          </w:p>
        </w:tc>
      </w:tr>
      <w:tr w:rsidR="00BE34E4" w:rsidRPr="00A71DCE" w14:paraId="46A162BF" w14:textId="77777777" w:rsidTr="00BE34E4">
        <w:trPr>
          <w:gridBefore w:val="1"/>
          <w:wBefore w:w="447" w:type="dxa"/>
          <w:trHeight w:val="730"/>
        </w:trPr>
        <w:tc>
          <w:tcPr>
            <w:tcW w:w="568" w:type="dxa"/>
            <w:gridSpan w:val="2"/>
          </w:tcPr>
          <w:p w14:paraId="077197CE"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color w:val="000000" w:themeColor="text1"/>
                <w:sz w:val="20"/>
                <w:szCs w:val="20"/>
                <w:lang w:val="ro-RO"/>
              </w:rPr>
              <w:t>133</w:t>
            </w:r>
          </w:p>
        </w:tc>
        <w:tc>
          <w:tcPr>
            <w:tcW w:w="5103" w:type="dxa"/>
          </w:tcPr>
          <w:p w14:paraId="2BD9666B" w14:textId="77777777" w:rsidR="00BE34E4" w:rsidRPr="00A71DCE" w:rsidRDefault="00BE34E4" w:rsidP="00950767">
            <w:pPr>
              <w:spacing w:after="0" w:line="240" w:lineRule="auto"/>
              <w:rPr>
                <w:rFonts w:ascii="TimesNewRoman" w:eastAsia="STHupo" w:hAnsi="TimesNewRoman"/>
                <w:color w:val="000000" w:themeColor="text1"/>
                <w:sz w:val="20"/>
                <w:szCs w:val="20"/>
                <w:lang w:val="ro-RO"/>
              </w:rPr>
            </w:pPr>
            <w:r w:rsidRPr="00A71DCE">
              <w:rPr>
                <w:rFonts w:ascii="TimesNewRoman" w:eastAsia="STHupo" w:hAnsi="TimesNewRoman"/>
                <w:color w:val="000000" w:themeColor="text1"/>
                <w:sz w:val="20"/>
                <w:szCs w:val="20"/>
                <w:lang w:val="ro-RO"/>
              </w:rPr>
              <w:t>Certificat de calificare a evaluatorului bunurilor imobile</w:t>
            </w:r>
          </w:p>
        </w:tc>
        <w:tc>
          <w:tcPr>
            <w:tcW w:w="4253" w:type="dxa"/>
            <w:gridSpan w:val="2"/>
          </w:tcPr>
          <w:p w14:paraId="4E3AF3A2" w14:textId="77777777" w:rsidR="00BE34E4" w:rsidRPr="00A71DCE" w:rsidRDefault="00BE34E4" w:rsidP="00950767">
            <w:pPr>
              <w:spacing w:after="0" w:line="240" w:lineRule="auto"/>
              <w:rPr>
                <w:rFonts w:ascii="TimesNewRoman" w:eastAsia="STHupo" w:hAnsi="TimesNewRoman"/>
                <w:color w:val="000000" w:themeColor="text1"/>
                <w:sz w:val="20"/>
                <w:szCs w:val="20"/>
                <w:lang w:val="ro-RO"/>
              </w:rPr>
            </w:pPr>
            <w:r w:rsidRPr="00A71DCE">
              <w:rPr>
                <w:rFonts w:ascii="TimesNewRoman" w:eastAsia="STHupo" w:hAnsi="TimesNewRoman"/>
                <w:color w:val="000000" w:themeColor="text1"/>
                <w:sz w:val="20"/>
                <w:szCs w:val="20"/>
                <w:lang w:val="ro-RO"/>
              </w:rPr>
              <w:t>Nu este act permisiv.Va fi eliberat de institutiile acreditate de Ministerul Educației.</w:t>
            </w:r>
          </w:p>
        </w:tc>
      </w:tr>
      <w:tr w:rsidR="00BE34E4" w:rsidRPr="00A71DCE" w14:paraId="6BFAA6D8" w14:textId="77777777" w:rsidTr="00BE34E4">
        <w:trPr>
          <w:gridBefore w:val="1"/>
          <w:wBefore w:w="447" w:type="dxa"/>
          <w:trHeight w:val="465"/>
        </w:trPr>
        <w:tc>
          <w:tcPr>
            <w:tcW w:w="568" w:type="dxa"/>
            <w:gridSpan w:val="2"/>
          </w:tcPr>
          <w:p w14:paraId="38560B82"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color w:val="000000" w:themeColor="text1"/>
                <w:sz w:val="20"/>
                <w:szCs w:val="20"/>
                <w:lang w:val="ro-RO"/>
              </w:rPr>
              <w:t>134</w:t>
            </w:r>
          </w:p>
        </w:tc>
        <w:tc>
          <w:tcPr>
            <w:tcW w:w="5103" w:type="dxa"/>
          </w:tcPr>
          <w:p w14:paraId="58045710" w14:textId="77777777" w:rsidR="00BE34E4" w:rsidRPr="00A71DCE" w:rsidRDefault="00BE34E4" w:rsidP="00950767">
            <w:pPr>
              <w:spacing w:after="0" w:line="240" w:lineRule="auto"/>
              <w:rPr>
                <w:rFonts w:ascii="TimesNewRoman" w:eastAsia="STHupo" w:hAnsi="TimesNewRoman"/>
                <w:color w:val="000000" w:themeColor="text1"/>
                <w:sz w:val="20"/>
                <w:szCs w:val="20"/>
                <w:lang w:val="ro-RO"/>
              </w:rPr>
            </w:pPr>
            <w:r w:rsidRPr="00A71DCE">
              <w:rPr>
                <w:rFonts w:ascii="TimesNewRoman" w:eastAsia="STHupo" w:hAnsi="TimesNewRoman"/>
                <w:color w:val="000000" w:themeColor="text1"/>
                <w:sz w:val="20"/>
                <w:szCs w:val="20"/>
                <w:lang w:val="ro-RO"/>
              </w:rPr>
              <w:t>Certificat de calificare a inginerului cadastral</w:t>
            </w:r>
          </w:p>
        </w:tc>
        <w:tc>
          <w:tcPr>
            <w:tcW w:w="4253" w:type="dxa"/>
            <w:gridSpan w:val="2"/>
          </w:tcPr>
          <w:p w14:paraId="398CDCAD" w14:textId="77777777" w:rsidR="00BE34E4" w:rsidRPr="00A71DCE" w:rsidRDefault="00BE34E4" w:rsidP="00950767">
            <w:pPr>
              <w:spacing w:after="0" w:line="240" w:lineRule="auto"/>
              <w:rPr>
                <w:rFonts w:ascii="TimesNewRoman" w:eastAsia="STHupo" w:hAnsi="TimesNewRoman"/>
                <w:color w:val="000000" w:themeColor="text1"/>
                <w:sz w:val="20"/>
                <w:szCs w:val="20"/>
                <w:lang w:val="ro-RO"/>
              </w:rPr>
            </w:pPr>
            <w:r w:rsidRPr="00A71DCE">
              <w:rPr>
                <w:rFonts w:ascii="TimesNewRoman" w:eastAsia="STHupo" w:hAnsi="TimesNewRoman"/>
                <w:color w:val="000000" w:themeColor="text1"/>
                <w:sz w:val="20"/>
                <w:szCs w:val="20"/>
                <w:lang w:val="ro-RO"/>
              </w:rPr>
              <w:t>Nu este act permisiv.Va fi eliberat de institutiile acreditate de Ministerul Educației.</w:t>
            </w:r>
          </w:p>
        </w:tc>
      </w:tr>
      <w:tr w:rsidR="00BE34E4" w:rsidRPr="00A71DCE" w14:paraId="642F56B9" w14:textId="77777777" w:rsidTr="00BE34E4">
        <w:trPr>
          <w:gridBefore w:val="1"/>
          <w:wBefore w:w="447" w:type="dxa"/>
          <w:trHeight w:val="465"/>
        </w:trPr>
        <w:tc>
          <w:tcPr>
            <w:tcW w:w="568" w:type="dxa"/>
            <w:gridSpan w:val="2"/>
          </w:tcPr>
          <w:p w14:paraId="09DFB00C" w14:textId="77777777" w:rsidR="00BE34E4" w:rsidRPr="00A71DCE" w:rsidRDefault="00BE34E4" w:rsidP="00950767">
            <w:pPr>
              <w:spacing w:after="0" w:line="240" w:lineRule="auto"/>
              <w:rPr>
                <w:rFonts w:ascii="TimesNewRoman,Calibri" w:eastAsia="Times,Times New Roman,STHupo" w:hAnsi="TimesNewRoman,Calibri"/>
                <w:color w:val="000000" w:themeColor="text1"/>
                <w:sz w:val="20"/>
                <w:szCs w:val="20"/>
                <w:lang w:val="ro-RO"/>
              </w:rPr>
            </w:pPr>
            <w:r>
              <w:rPr>
                <w:rFonts w:ascii="TimesNewRoman,Calibri" w:eastAsia="Times,Times New Roman,STHupo" w:hAnsi="TimesNewRoman,Calibri"/>
                <w:color w:val="000000" w:themeColor="text1"/>
                <w:sz w:val="20"/>
                <w:szCs w:val="20"/>
                <w:lang w:val="ro-RO"/>
              </w:rPr>
              <w:t>135</w:t>
            </w:r>
          </w:p>
        </w:tc>
        <w:tc>
          <w:tcPr>
            <w:tcW w:w="5103" w:type="dxa"/>
          </w:tcPr>
          <w:p w14:paraId="65716E56" w14:textId="77777777" w:rsidR="00BE34E4" w:rsidRPr="00A71DCE" w:rsidRDefault="00BE34E4" w:rsidP="00950767">
            <w:pPr>
              <w:spacing w:after="0" w:line="240" w:lineRule="auto"/>
              <w:rPr>
                <w:rFonts w:ascii="TimesNewRoman" w:eastAsia="STHupo" w:hAnsi="TimesNewRoman"/>
                <w:color w:val="000000" w:themeColor="text1"/>
                <w:sz w:val="20"/>
                <w:szCs w:val="20"/>
                <w:lang w:val="ro-RO"/>
              </w:rPr>
            </w:pPr>
            <w:r w:rsidRPr="00A71DCE">
              <w:rPr>
                <w:rFonts w:ascii="TimesNewRoman" w:eastAsia="STHupo" w:hAnsi="TimesNewRoman"/>
                <w:color w:val="000000" w:themeColor="text1"/>
                <w:sz w:val="20"/>
                <w:szCs w:val="20"/>
                <w:lang w:val="ro-RO"/>
              </w:rPr>
              <w:t>Certificat de calificare în domeniul geodeziei, cartografiei, prospec</w:t>
            </w:r>
            <w:r w:rsidRPr="00A71DCE">
              <w:rPr>
                <w:rFonts w:ascii="TimesNewRoman" w:eastAsia="Calibri" w:hAnsi="TimesNewRoman"/>
                <w:color w:val="000000" w:themeColor="text1"/>
                <w:sz w:val="20"/>
                <w:szCs w:val="20"/>
                <w:lang w:val="ro-RO"/>
              </w:rPr>
              <w:t>ț</w:t>
            </w:r>
            <w:r w:rsidRPr="00A71DCE">
              <w:rPr>
                <w:rFonts w:ascii="TimesNewRoman" w:eastAsia="STHupo" w:hAnsi="TimesNewRoman"/>
                <w:color w:val="000000" w:themeColor="text1"/>
                <w:sz w:val="20"/>
                <w:szCs w:val="20"/>
                <w:lang w:val="ro-RO"/>
              </w:rPr>
              <w:t xml:space="preserve">iunilor topografice </w:t>
            </w:r>
            <w:r w:rsidRPr="00A71DCE">
              <w:rPr>
                <w:rFonts w:ascii="TimesNewRoman" w:eastAsia="Calibri" w:hAnsi="TimesNewRoman"/>
                <w:color w:val="000000" w:themeColor="text1"/>
                <w:sz w:val="20"/>
                <w:szCs w:val="20"/>
                <w:lang w:val="ro-RO"/>
              </w:rPr>
              <w:t>ş</w:t>
            </w:r>
            <w:r w:rsidRPr="00A71DCE">
              <w:rPr>
                <w:rFonts w:ascii="TimesNewRoman" w:eastAsia="STHupo" w:hAnsi="TimesNewRoman"/>
                <w:color w:val="000000" w:themeColor="text1"/>
                <w:sz w:val="20"/>
                <w:szCs w:val="20"/>
                <w:lang w:val="ro-RO"/>
              </w:rPr>
              <w:t>i geoinformaticii</w:t>
            </w:r>
          </w:p>
          <w:p w14:paraId="4BA2B900" w14:textId="77777777" w:rsidR="00BE34E4" w:rsidRPr="00A71DCE" w:rsidRDefault="00BE34E4" w:rsidP="00950767">
            <w:pPr>
              <w:spacing w:after="0" w:line="240" w:lineRule="auto"/>
              <w:rPr>
                <w:rFonts w:ascii="TimesNewRoman" w:eastAsia="STHupo" w:hAnsi="TimesNewRoman"/>
                <w:color w:val="000000" w:themeColor="text1"/>
                <w:sz w:val="20"/>
                <w:szCs w:val="20"/>
                <w:lang w:val="ro-RO"/>
              </w:rPr>
            </w:pPr>
          </w:p>
        </w:tc>
        <w:tc>
          <w:tcPr>
            <w:tcW w:w="4253" w:type="dxa"/>
            <w:gridSpan w:val="2"/>
          </w:tcPr>
          <w:p w14:paraId="3CA01416" w14:textId="77777777" w:rsidR="00BE34E4" w:rsidRPr="00A71DCE" w:rsidRDefault="00BE34E4" w:rsidP="00950767">
            <w:pPr>
              <w:spacing w:after="0" w:line="240" w:lineRule="auto"/>
              <w:rPr>
                <w:rFonts w:ascii="TimesNewRoman" w:eastAsia="STHupo" w:hAnsi="TimesNewRoman"/>
                <w:color w:val="000000" w:themeColor="text1"/>
                <w:sz w:val="20"/>
                <w:szCs w:val="20"/>
                <w:lang w:val="ro-RO"/>
              </w:rPr>
            </w:pPr>
            <w:r w:rsidRPr="00A71DCE">
              <w:rPr>
                <w:rFonts w:ascii="TimesNewRoman" w:eastAsia="STHupo" w:hAnsi="TimesNewRoman"/>
                <w:color w:val="000000" w:themeColor="text1"/>
                <w:sz w:val="20"/>
                <w:szCs w:val="20"/>
                <w:lang w:val="ro-RO"/>
              </w:rPr>
              <w:t>Nu este act permisiv.Va fi eliberat de institutiile acreditate de Ministerul Educației.</w:t>
            </w:r>
          </w:p>
        </w:tc>
      </w:tr>
      <w:tr w:rsidR="00BE34E4" w:rsidRPr="00A71DCE" w14:paraId="0187E181" w14:textId="77777777" w:rsidTr="00BE34E4">
        <w:trPr>
          <w:gridBefore w:val="1"/>
          <w:wBefore w:w="447" w:type="dxa"/>
          <w:trHeight w:val="521"/>
        </w:trPr>
        <w:tc>
          <w:tcPr>
            <w:tcW w:w="9924" w:type="dxa"/>
            <w:gridSpan w:val="5"/>
            <w:tcBorders>
              <w:top w:val="nil"/>
            </w:tcBorders>
          </w:tcPr>
          <w:p w14:paraId="071EE308" w14:textId="77777777" w:rsidR="00BE34E4" w:rsidRPr="00A71DCE" w:rsidRDefault="00BE34E4" w:rsidP="00950767">
            <w:pPr>
              <w:spacing w:after="0" w:line="240" w:lineRule="auto"/>
              <w:jc w:val="center"/>
              <w:rPr>
                <w:rFonts w:ascii="TimesNewRoman,Calibri" w:hAnsi="TimesNewRoman,Calibri"/>
                <w:b/>
                <w:color w:val="000000" w:themeColor="text1"/>
                <w:sz w:val="20"/>
                <w:szCs w:val="20"/>
                <w:lang w:val="ro-RO"/>
              </w:rPr>
            </w:pPr>
          </w:p>
          <w:p w14:paraId="46F86BFE" w14:textId="77777777" w:rsidR="00BE34E4" w:rsidRPr="00A71DCE" w:rsidRDefault="00BE34E4" w:rsidP="00950767">
            <w:pPr>
              <w:spacing w:after="0" w:line="240" w:lineRule="auto"/>
              <w:contextualSpacing/>
              <w:rPr>
                <w:rFonts w:ascii="TimesNewRoman,Calibri" w:hAnsi="TimesNewRoman,Calibri"/>
                <w:b/>
                <w:color w:val="000000" w:themeColor="text1"/>
                <w:sz w:val="20"/>
                <w:szCs w:val="20"/>
                <w:lang w:val="ro-RO"/>
              </w:rPr>
            </w:pPr>
            <w:r w:rsidRPr="00A71DCE">
              <w:rPr>
                <w:rFonts w:ascii="TimesNewRoman,Calibri" w:eastAsia="TimesNewRoman" w:hAnsi="TimesNewRoman,Calibri"/>
                <w:b/>
                <w:bCs/>
                <w:color w:val="000000" w:themeColor="text1"/>
                <w:sz w:val="20"/>
                <w:szCs w:val="20"/>
                <w:lang w:val="ro-RO"/>
              </w:rPr>
              <w:t xml:space="preserve">Ministerul Culturii, </w:t>
            </w:r>
            <w:r w:rsidRPr="00A71DCE">
              <w:rPr>
                <w:rFonts w:ascii="TimesNewRoman,Calibri" w:eastAsia="TimesNewRoman" w:hAnsi="TimesNewRoman,Calibri"/>
                <w:color w:val="000000" w:themeColor="text1"/>
                <w:sz w:val="20"/>
                <w:szCs w:val="20"/>
                <w:lang w:val="ro-RO"/>
              </w:rPr>
              <w:t xml:space="preserve"> </w:t>
            </w:r>
            <w:r w:rsidRPr="00A71DCE">
              <w:rPr>
                <w:rFonts w:ascii="TimesNewRoman,Calibri" w:eastAsia="TimesNewRoman" w:hAnsi="TimesNewRoman,Calibri"/>
                <w:b/>
                <w:bCs/>
                <w:color w:val="000000" w:themeColor="text1"/>
                <w:sz w:val="20"/>
                <w:szCs w:val="20"/>
                <w:lang w:val="ro-RO"/>
              </w:rPr>
              <w:t>Centrul Naţional al Cinematografiei (Nu se acceptaspreincludere)</w:t>
            </w:r>
          </w:p>
          <w:p w14:paraId="4353D10E" w14:textId="77777777" w:rsidR="00BE34E4" w:rsidRPr="00A71DCE" w:rsidRDefault="00BE34E4" w:rsidP="00950767">
            <w:pPr>
              <w:spacing w:after="0" w:line="240" w:lineRule="auto"/>
              <w:jc w:val="center"/>
              <w:rPr>
                <w:rFonts w:ascii="TimesNewRoman,Calibri" w:hAnsi="TimesNewRoman,Calibri"/>
                <w:b/>
                <w:color w:val="000000" w:themeColor="text1"/>
                <w:sz w:val="20"/>
                <w:szCs w:val="20"/>
                <w:lang w:val="ro-RO"/>
              </w:rPr>
            </w:pPr>
            <w:r w:rsidRPr="00A71DCE">
              <w:rPr>
                <w:rFonts w:ascii="TimesNewRoman,Calibri" w:hAnsi="TimesNewRoman,Calibri"/>
                <w:b/>
                <w:color w:val="000000" w:themeColor="text1"/>
                <w:sz w:val="20"/>
                <w:szCs w:val="20"/>
                <w:lang w:val="ro-RO"/>
              </w:rPr>
              <w:t xml:space="preserve"> </w:t>
            </w:r>
          </w:p>
        </w:tc>
      </w:tr>
      <w:tr w:rsidR="00BE34E4" w:rsidRPr="00A71DCE" w14:paraId="4463F126" w14:textId="77777777" w:rsidTr="00BE34E4">
        <w:trPr>
          <w:gridBefore w:val="1"/>
          <w:wBefore w:w="447" w:type="dxa"/>
          <w:trHeight w:val="241"/>
        </w:trPr>
        <w:tc>
          <w:tcPr>
            <w:tcW w:w="568" w:type="dxa"/>
            <w:gridSpan w:val="2"/>
            <w:tcBorders>
              <w:bottom w:val="single" w:sz="4" w:space="0" w:color="auto"/>
            </w:tcBorders>
          </w:tcPr>
          <w:p w14:paraId="54E2B60D"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highlight w:val="yellow"/>
                <w:lang w:val="ro-RO"/>
              </w:rPr>
            </w:pPr>
            <w:r>
              <w:rPr>
                <w:rFonts w:ascii="TimesNewRoman,Calibri" w:eastAsia="Times,Times New Roman,STHupo" w:hAnsi="TimesNewRoman,Calibri"/>
                <w:color w:val="000000" w:themeColor="text1"/>
                <w:sz w:val="20"/>
                <w:szCs w:val="20"/>
                <w:lang w:val="ro-RO"/>
              </w:rPr>
              <w:t>136</w:t>
            </w:r>
          </w:p>
        </w:tc>
        <w:tc>
          <w:tcPr>
            <w:tcW w:w="5103" w:type="dxa"/>
            <w:tcBorders>
              <w:bottom w:val="single" w:sz="4" w:space="0" w:color="auto"/>
            </w:tcBorders>
          </w:tcPr>
          <w:p w14:paraId="186F06AA"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Visa de exploatare</w:t>
            </w:r>
          </w:p>
        </w:tc>
        <w:tc>
          <w:tcPr>
            <w:tcW w:w="4253" w:type="dxa"/>
            <w:gridSpan w:val="2"/>
            <w:tcBorders>
              <w:bottom w:val="single" w:sz="4" w:space="0" w:color="auto"/>
            </w:tcBorders>
          </w:tcPr>
          <w:p w14:paraId="765F62F3" w14:textId="77777777" w:rsidR="00BE34E4" w:rsidRPr="00A71DCE" w:rsidRDefault="00BE34E4" w:rsidP="00950767">
            <w:pPr>
              <w:spacing w:after="0" w:line="240" w:lineRule="auto"/>
              <w:rPr>
                <w:rFonts w:ascii="TimesNewRoman,Calibri" w:eastAsia="STHupo" w:hAnsi="TimesNewRoman,Calibri" w:hint="eastAsia"/>
                <w:color w:val="000000" w:themeColor="text1"/>
                <w:sz w:val="20"/>
                <w:szCs w:val="20"/>
                <w:lang w:val="ro-RO"/>
              </w:rPr>
            </w:pPr>
            <w:r w:rsidRPr="00A71DCE">
              <w:rPr>
                <w:rFonts w:ascii="TimesNewRoman,Calibri" w:eastAsia="STHupo" w:hAnsi="TimesNewRoman,Calibri"/>
                <w:color w:val="000000" w:themeColor="text1"/>
                <w:sz w:val="20"/>
                <w:szCs w:val="20"/>
                <w:lang w:val="ro-RO"/>
              </w:rPr>
              <w:t>-</w:t>
            </w:r>
          </w:p>
        </w:tc>
      </w:tr>
    </w:tbl>
    <w:p w14:paraId="492715CC" w14:textId="77777777" w:rsidR="00BE34E4" w:rsidRPr="00A71DCE" w:rsidRDefault="00BE34E4" w:rsidP="00BE34E4">
      <w:pPr>
        <w:rPr>
          <w:rFonts w:ascii="TimesNewRoman,Calibri" w:hAnsi="TimesNewRoman,Calibri"/>
          <w:color w:val="000000" w:themeColor="text1"/>
          <w:sz w:val="20"/>
          <w:szCs w:val="20"/>
          <w:lang w:val="ro-RO"/>
        </w:rPr>
      </w:pPr>
    </w:p>
    <w:p w14:paraId="7B7C0886" w14:textId="77777777" w:rsidR="00BE34E4" w:rsidRPr="009536B6" w:rsidRDefault="00BE34E4" w:rsidP="00BE34E4">
      <w:pPr>
        <w:jc w:val="right"/>
        <w:rPr>
          <w:rFonts w:ascii="TimesNewRoman,Calibri" w:hAnsi="TimesNewRoman,Calibri"/>
          <w:color w:val="000000" w:themeColor="text1"/>
          <w:sz w:val="28"/>
          <w:szCs w:val="28"/>
          <w:lang w:val="ro-RO"/>
        </w:rPr>
      </w:pPr>
      <w:r w:rsidRPr="009536B6">
        <w:rPr>
          <w:rFonts w:ascii="TimesNewRoman,Calibri" w:hAnsi="TimesNewRoman,Calibri"/>
          <w:color w:val="000000" w:themeColor="text1"/>
          <w:sz w:val="28"/>
          <w:szCs w:val="28"/>
          <w:lang w:val="ro-RO"/>
        </w:rPr>
        <w:t>Lista licențelor propuse pentru excludere</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171"/>
        <w:gridCol w:w="4253"/>
      </w:tblGrid>
      <w:tr w:rsidR="00BE34E4" w:rsidRPr="00A71DCE" w14:paraId="20E56D35" w14:textId="77777777" w:rsidTr="00950767">
        <w:trPr>
          <w:trHeight w:val="101"/>
        </w:trPr>
        <w:tc>
          <w:tcPr>
            <w:tcW w:w="500" w:type="dxa"/>
            <w:shd w:val="clear" w:color="auto" w:fill="auto"/>
          </w:tcPr>
          <w:p w14:paraId="605FFF94" w14:textId="77777777" w:rsidR="00BE34E4" w:rsidRPr="00A71DCE" w:rsidRDefault="00BE34E4" w:rsidP="00950767">
            <w:pPr>
              <w:pStyle w:val="ColorfulList-Accent11"/>
              <w:spacing w:after="0" w:line="240" w:lineRule="auto"/>
              <w:ind w:left="0"/>
              <w:rPr>
                <w:rFonts w:ascii="TimesNewRoman,Calibri" w:hAnsi="TimesNewRoman,Calibri"/>
                <w:b/>
                <w:color w:val="000000" w:themeColor="text1"/>
                <w:sz w:val="20"/>
                <w:szCs w:val="20"/>
                <w:lang w:val="ro-RO"/>
              </w:rPr>
            </w:pPr>
            <w:r w:rsidRPr="00A71DCE">
              <w:rPr>
                <w:rFonts w:ascii="TimesNewRoman,Calibri" w:eastAsia="Times New Roman" w:hAnsi="TimesNewRoman,Calibri"/>
                <w:b/>
                <w:bCs/>
                <w:color w:val="000000" w:themeColor="text1"/>
                <w:sz w:val="20"/>
                <w:szCs w:val="20"/>
                <w:lang w:val="ro-RO"/>
              </w:rPr>
              <w:t>Nr.</w:t>
            </w:r>
          </w:p>
        </w:tc>
        <w:tc>
          <w:tcPr>
            <w:tcW w:w="5171" w:type="dxa"/>
            <w:shd w:val="clear" w:color="auto" w:fill="auto"/>
          </w:tcPr>
          <w:p w14:paraId="5DDCB731" w14:textId="77777777" w:rsidR="00BE34E4" w:rsidRPr="00A71DCE" w:rsidRDefault="00BE34E4" w:rsidP="00950767">
            <w:pPr>
              <w:pStyle w:val="ColorfulList-Accent11"/>
              <w:spacing w:after="0" w:line="240" w:lineRule="auto"/>
              <w:ind w:left="0"/>
              <w:rPr>
                <w:rFonts w:ascii="TimesNewRoman,Calibri" w:eastAsia="Times New Roman" w:hAnsi="TimesNewRoman,Calibri"/>
                <w:b/>
                <w:color w:val="000000" w:themeColor="text1"/>
                <w:sz w:val="20"/>
                <w:szCs w:val="20"/>
                <w:lang w:val="ro-RO" w:eastAsia="en-GB"/>
              </w:rPr>
            </w:pPr>
            <w:r w:rsidRPr="00A71DCE">
              <w:rPr>
                <w:rFonts w:ascii="TimesNewRoman,Calibri" w:eastAsia="Times New Roman" w:hAnsi="TimesNewRoman,Calibri"/>
                <w:b/>
                <w:bCs/>
                <w:color w:val="000000" w:themeColor="text1"/>
                <w:sz w:val="20"/>
                <w:szCs w:val="20"/>
                <w:lang w:val="ro-RO"/>
              </w:rPr>
              <w:t>Denumirea licenței</w:t>
            </w:r>
          </w:p>
        </w:tc>
        <w:tc>
          <w:tcPr>
            <w:tcW w:w="4253" w:type="dxa"/>
          </w:tcPr>
          <w:p w14:paraId="776CB840" w14:textId="77777777" w:rsidR="00BE34E4" w:rsidRPr="00A71DCE" w:rsidRDefault="00BE34E4" w:rsidP="00950767">
            <w:pPr>
              <w:pStyle w:val="ColorfulList-Accent11"/>
              <w:spacing w:after="0" w:line="240" w:lineRule="auto"/>
              <w:ind w:left="0"/>
              <w:rPr>
                <w:rFonts w:ascii="TimesNewRoman,Calibri" w:hAnsi="TimesNewRoman,Calibri"/>
                <w:b/>
                <w:color w:val="000000" w:themeColor="text1"/>
                <w:sz w:val="20"/>
                <w:szCs w:val="20"/>
                <w:lang w:val="ro-RO"/>
              </w:rPr>
            </w:pPr>
            <w:r>
              <w:rPr>
                <w:rFonts w:ascii="TimesNewRoman,Calibri" w:eastAsia="Times New Roman" w:hAnsi="TimesNewRoman,Calibri"/>
                <w:b/>
                <w:bCs/>
                <w:color w:val="000000" w:themeColor="text1"/>
                <w:sz w:val="20"/>
                <w:szCs w:val="20"/>
                <w:lang w:val="ro-RO"/>
              </w:rPr>
              <w:t>Argumentare succintă</w:t>
            </w:r>
          </w:p>
        </w:tc>
      </w:tr>
      <w:tr w:rsidR="00BE34E4" w:rsidRPr="00A71DCE" w14:paraId="106F0B89" w14:textId="77777777" w:rsidTr="00950767">
        <w:trPr>
          <w:trHeight w:val="199"/>
        </w:trPr>
        <w:tc>
          <w:tcPr>
            <w:tcW w:w="500" w:type="dxa"/>
            <w:shd w:val="clear" w:color="auto" w:fill="auto"/>
          </w:tcPr>
          <w:p w14:paraId="1C9B4AC5"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1</w:t>
            </w:r>
          </w:p>
        </w:tc>
        <w:tc>
          <w:tcPr>
            <w:tcW w:w="5171" w:type="dxa"/>
            <w:shd w:val="clear" w:color="auto" w:fill="auto"/>
          </w:tcPr>
          <w:p w14:paraId="0C902A1B"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activitatea de audit</w:t>
            </w:r>
          </w:p>
        </w:tc>
        <w:tc>
          <w:tcPr>
            <w:tcW w:w="4253" w:type="dxa"/>
          </w:tcPr>
          <w:p w14:paraId="11AC0CAD"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Riscurile sunt acoperite de Certificatul de audit </w:t>
            </w:r>
          </w:p>
        </w:tc>
      </w:tr>
      <w:tr w:rsidR="00BE34E4" w:rsidRPr="00A71DCE" w14:paraId="6FE07B5D" w14:textId="77777777" w:rsidTr="00950767">
        <w:tc>
          <w:tcPr>
            <w:tcW w:w="500" w:type="dxa"/>
            <w:shd w:val="clear" w:color="auto" w:fill="auto"/>
          </w:tcPr>
          <w:p w14:paraId="0F1A5393"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2</w:t>
            </w:r>
          </w:p>
        </w:tc>
        <w:tc>
          <w:tcPr>
            <w:tcW w:w="5171" w:type="dxa"/>
            <w:shd w:val="clear" w:color="auto" w:fill="auto"/>
          </w:tcPr>
          <w:p w14:paraId="0004E8DA"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activitatea de evaluare a bunurilor imobile</w:t>
            </w:r>
          </w:p>
        </w:tc>
        <w:tc>
          <w:tcPr>
            <w:tcW w:w="4253" w:type="dxa"/>
          </w:tcPr>
          <w:p w14:paraId="57659A62"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Riscurile sunt acoperite de certificarea evaluatorilor bunurilor imobile de entități acreditate.</w:t>
            </w:r>
          </w:p>
        </w:tc>
      </w:tr>
      <w:tr w:rsidR="00BE34E4" w:rsidRPr="00A71DCE" w14:paraId="3EF57EE0" w14:textId="77777777" w:rsidTr="00950767">
        <w:tc>
          <w:tcPr>
            <w:tcW w:w="500" w:type="dxa"/>
            <w:shd w:val="clear" w:color="auto" w:fill="auto"/>
          </w:tcPr>
          <w:p w14:paraId="11E99DB8"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3</w:t>
            </w:r>
          </w:p>
        </w:tc>
        <w:tc>
          <w:tcPr>
            <w:tcW w:w="5171" w:type="dxa"/>
            <w:shd w:val="clear" w:color="auto" w:fill="auto"/>
          </w:tcPr>
          <w:p w14:paraId="4A5443EE"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activitatea farmaceutică veterinară şi/sau asistenţa veterinară (cu excepţia activităţii desfăşurate de serviciul veterinar de stat)</w:t>
            </w:r>
          </w:p>
        </w:tc>
        <w:tc>
          <w:tcPr>
            <w:tcW w:w="4253" w:type="dxa"/>
          </w:tcPr>
          <w:p w14:paraId="1DBEE21F"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Riscurile sunt acoperite de autorizația sanitar-veterinară de funcționare</w:t>
            </w:r>
          </w:p>
        </w:tc>
      </w:tr>
      <w:tr w:rsidR="00BE34E4" w:rsidRPr="00A71DCE" w14:paraId="67CC2FA5" w14:textId="77777777" w:rsidTr="00950767">
        <w:tc>
          <w:tcPr>
            <w:tcW w:w="500" w:type="dxa"/>
            <w:shd w:val="clear" w:color="auto" w:fill="auto"/>
          </w:tcPr>
          <w:p w14:paraId="6B113961"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4</w:t>
            </w:r>
          </w:p>
        </w:tc>
        <w:tc>
          <w:tcPr>
            <w:tcW w:w="5171" w:type="dxa"/>
            <w:shd w:val="clear" w:color="auto" w:fill="auto"/>
          </w:tcPr>
          <w:p w14:paraId="0ED32E8F"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transportul rutier contra cost (</w:t>
            </w:r>
            <w:r w:rsidRPr="00A71DCE">
              <w:rPr>
                <w:rFonts w:ascii="TimesNewRoman,Calibri" w:eastAsia="Times New Roman" w:hAnsi="TimesNewRoman,Calibri"/>
                <w:i/>
                <w:iCs/>
                <w:color w:val="000000" w:themeColor="text1"/>
                <w:sz w:val="20"/>
                <w:szCs w:val="20"/>
                <w:lang w:val="ro-RO"/>
              </w:rPr>
              <w:t>transportul auto de călători în folos public</w:t>
            </w:r>
            <w:r w:rsidRPr="00A71DCE">
              <w:rPr>
                <w:rFonts w:ascii="TimesNewRoman,Calibri" w:eastAsia="Times New Roman" w:hAnsi="TimesNewRoman,Calibri"/>
                <w:color w:val="000000" w:themeColor="text1"/>
                <w:sz w:val="20"/>
                <w:szCs w:val="20"/>
                <w:lang w:val="ro-RO"/>
              </w:rPr>
              <w:t>)</w:t>
            </w:r>
          </w:p>
        </w:tc>
        <w:tc>
          <w:tcPr>
            <w:tcW w:w="4253" w:type="dxa"/>
          </w:tcPr>
          <w:p w14:paraId="56ADE237"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Se instituie procedura de înregistrare obligatorie și ținerea registrului oficial al operatorilor de transport rutier</w:t>
            </w:r>
          </w:p>
        </w:tc>
      </w:tr>
      <w:tr w:rsidR="00BE34E4" w:rsidRPr="00A71DCE" w14:paraId="191C1372" w14:textId="77777777" w:rsidTr="00950767">
        <w:tc>
          <w:tcPr>
            <w:tcW w:w="500" w:type="dxa"/>
            <w:shd w:val="clear" w:color="auto" w:fill="auto"/>
          </w:tcPr>
          <w:p w14:paraId="1F4CBAB7"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5</w:t>
            </w:r>
          </w:p>
        </w:tc>
        <w:tc>
          <w:tcPr>
            <w:tcW w:w="5171" w:type="dxa"/>
            <w:shd w:val="clear" w:color="auto" w:fill="auto"/>
          </w:tcPr>
          <w:p w14:paraId="5DA3B5ED"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Activitate de autogara</w:t>
            </w:r>
          </w:p>
        </w:tc>
        <w:tc>
          <w:tcPr>
            <w:tcW w:w="4253" w:type="dxa"/>
          </w:tcPr>
          <w:p w14:paraId="6C872ED2"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Se instituie procedura de înregistrare obligatorie și ținerea registrului oficial al operatorilor de transport rutier </w:t>
            </w:r>
          </w:p>
        </w:tc>
      </w:tr>
      <w:tr w:rsidR="00BE34E4" w:rsidRPr="00A71DCE" w14:paraId="0393E1C5" w14:textId="77777777" w:rsidTr="00950767">
        <w:tc>
          <w:tcPr>
            <w:tcW w:w="500" w:type="dxa"/>
            <w:shd w:val="clear" w:color="auto" w:fill="auto"/>
          </w:tcPr>
          <w:p w14:paraId="6522B848" w14:textId="77777777" w:rsidR="00BE34E4" w:rsidRPr="00A71DCE" w:rsidRDefault="00BE34E4" w:rsidP="00950767">
            <w:pPr>
              <w:pStyle w:val="Listparagraf"/>
              <w:spacing w:after="0" w:line="240" w:lineRule="auto"/>
              <w:ind w:left="0"/>
              <w:rPr>
                <w:rFonts w:ascii="TimesNewRoman,Calibri" w:hAnsi="TimesNewRoman,Calibri"/>
                <w:i/>
                <w:color w:val="000000" w:themeColor="text1"/>
                <w:sz w:val="20"/>
                <w:szCs w:val="20"/>
                <w:lang w:val="ro-RO"/>
              </w:rPr>
            </w:pPr>
            <w:r w:rsidRPr="00A71DCE">
              <w:rPr>
                <w:rFonts w:ascii="TimesNewRoman,Calibri" w:eastAsia="Times New Roman" w:hAnsi="TimesNewRoman,Calibri"/>
                <w:color w:val="000000" w:themeColor="text1"/>
                <w:sz w:val="20"/>
                <w:szCs w:val="20"/>
                <w:lang w:val="ro-RO"/>
              </w:rPr>
              <w:t>6</w:t>
            </w:r>
          </w:p>
        </w:tc>
        <w:tc>
          <w:tcPr>
            <w:tcW w:w="5171" w:type="dxa"/>
            <w:shd w:val="clear" w:color="auto" w:fill="auto"/>
          </w:tcPr>
          <w:p w14:paraId="00048105" w14:textId="77777777" w:rsidR="00BE34E4" w:rsidRPr="00A71DCE" w:rsidRDefault="00BE34E4" w:rsidP="00950767">
            <w:pPr>
              <w:pStyle w:val="Listparagraf"/>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iCs/>
                <w:color w:val="000000" w:themeColor="text1"/>
                <w:sz w:val="20"/>
                <w:szCs w:val="20"/>
                <w:lang w:val="ro-RO"/>
              </w:rPr>
              <w:t xml:space="preserve">Licenţă pentru activitatea de proiectare pentru toate categoriile de construcţii, urbanism, instalaţii şi reţele </w:t>
            </w:r>
            <w:r w:rsidRPr="00A71DCE">
              <w:rPr>
                <w:rFonts w:ascii="TimesNewRoman,Calibri" w:eastAsia="Times New Roman" w:hAnsi="TimesNewRoman,Calibri"/>
                <w:iCs/>
                <w:color w:val="000000" w:themeColor="text1"/>
                <w:sz w:val="20"/>
                <w:szCs w:val="20"/>
                <w:lang w:val="ro-RO"/>
              </w:rPr>
              <w:lastRenderedPageBreak/>
              <w:t>tehnico-edilitare, reconstrucţii, restaurări</w:t>
            </w:r>
          </w:p>
        </w:tc>
        <w:tc>
          <w:tcPr>
            <w:tcW w:w="4253" w:type="dxa"/>
          </w:tcPr>
          <w:p w14:paraId="47D64EA5" w14:textId="77777777" w:rsidR="00BE34E4" w:rsidRPr="00A71DCE" w:rsidRDefault="00BE34E4" w:rsidP="00950767">
            <w:pPr>
              <w:pStyle w:val="Listparagraf"/>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lastRenderedPageBreak/>
              <w:t xml:space="preserve">Se păstrează autorizarea instituțiilor de verificatori, toate categoriile de specialiști în </w:t>
            </w:r>
            <w:r w:rsidRPr="00A71DCE">
              <w:rPr>
                <w:rFonts w:ascii="TimesNewRoman,Calibri" w:hAnsi="TimesNewRoman,Calibri"/>
                <w:color w:val="000000" w:themeColor="text1"/>
                <w:sz w:val="20"/>
                <w:szCs w:val="20"/>
                <w:lang w:val="ro-RO"/>
              </w:rPr>
              <w:lastRenderedPageBreak/>
              <w:t>construcții se certifică de MCDR.</w:t>
            </w:r>
          </w:p>
        </w:tc>
      </w:tr>
      <w:tr w:rsidR="00BE34E4" w:rsidRPr="00A71DCE" w14:paraId="09119403" w14:textId="77777777" w:rsidTr="00950767">
        <w:tc>
          <w:tcPr>
            <w:tcW w:w="500" w:type="dxa"/>
            <w:shd w:val="clear" w:color="auto" w:fill="auto"/>
          </w:tcPr>
          <w:p w14:paraId="5B48EB07"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lastRenderedPageBreak/>
              <w:t>7</w:t>
            </w:r>
          </w:p>
        </w:tc>
        <w:tc>
          <w:tcPr>
            <w:tcW w:w="5171" w:type="dxa"/>
            <w:shd w:val="clear" w:color="auto" w:fill="auto"/>
          </w:tcPr>
          <w:p w14:paraId="176D48AE"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construcţiile de clădiri şi/sau construcţiile inginereşti, instalaţiile şi reţelele tehnico-edilitare, reconstrucţiile, consolidările, restaurările</w:t>
            </w:r>
          </w:p>
        </w:tc>
        <w:tc>
          <w:tcPr>
            <w:tcW w:w="4253" w:type="dxa"/>
          </w:tcPr>
          <w:p w14:paraId="568A0C95"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Toate categoriile de specialiști în construcții se certifică de MCDR și, după caz de IPSSTOIP. Lucrările sunt supravegheate și autorizate, procesul de executare este verificat de Inspecție. Pentru lucrări în folos public pot fi înaintate cerințe specifice față de executor.</w:t>
            </w:r>
          </w:p>
        </w:tc>
      </w:tr>
      <w:tr w:rsidR="00BE34E4" w:rsidRPr="00A71DCE" w14:paraId="09598C9E" w14:textId="77777777" w:rsidTr="00950767">
        <w:tc>
          <w:tcPr>
            <w:tcW w:w="500" w:type="dxa"/>
            <w:shd w:val="clear" w:color="auto" w:fill="auto"/>
          </w:tcPr>
          <w:p w14:paraId="0267EF71"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8</w:t>
            </w:r>
          </w:p>
        </w:tc>
        <w:tc>
          <w:tcPr>
            <w:tcW w:w="5171" w:type="dxa"/>
            <w:shd w:val="clear" w:color="auto" w:fill="auto"/>
          </w:tcPr>
          <w:p w14:paraId="685965F0"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extragerea substanţelor minerale utile şi/sau îmbutelierea apelor minerale şi naturale potabile</w:t>
            </w:r>
          </w:p>
        </w:tc>
        <w:tc>
          <w:tcPr>
            <w:tcW w:w="4253" w:type="dxa"/>
          </w:tcPr>
          <w:p w14:paraId="48A8A89E"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Riscurile se acoperă prin autorizare și control </w:t>
            </w:r>
          </w:p>
        </w:tc>
      </w:tr>
      <w:tr w:rsidR="00BE34E4" w:rsidRPr="00A71DCE" w14:paraId="21365896" w14:textId="77777777" w:rsidTr="00950767">
        <w:trPr>
          <w:trHeight w:val="269"/>
        </w:trPr>
        <w:tc>
          <w:tcPr>
            <w:tcW w:w="500" w:type="dxa"/>
            <w:shd w:val="clear" w:color="auto" w:fill="auto"/>
          </w:tcPr>
          <w:p w14:paraId="4B744D5C"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9</w:t>
            </w:r>
          </w:p>
        </w:tc>
        <w:tc>
          <w:tcPr>
            <w:tcW w:w="5171" w:type="dxa"/>
            <w:shd w:val="clear" w:color="auto" w:fill="auto"/>
          </w:tcPr>
          <w:p w14:paraId="47C89298"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activitatea topogeodezică şi/sau cartografică</w:t>
            </w:r>
          </w:p>
        </w:tc>
        <w:tc>
          <w:tcPr>
            <w:tcW w:w="4253" w:type="dxa"/>
          </w:tcPr>
          <w:p w14:paraId="74ACB8B1"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Modificat. Riscurile sunt acoperite de certificarea specialiștilor de entități acreditate.</w:t>
            </w:r>
          </w:p>
        </w:tc>
      </w:tr>
      <w:tr w:rsidR="00BE34E4" w:rsidRPr="00A71DCE" w14:paraId="3ABAE6DD" w14:textId="77777777" w:rsidTr="00950767">
        <w:tc>
          <w:tcPr>
            <w:tcW w:w="500" w:type="dxa"/>
            <w:shd w:val="clear" w:color="auto" w:fill="auto"/>
          </w:tcPr>
          <w:p w14:paraId="3CF136C1"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10</w:t>
            </w:r>
          </w:p>
        </w:tc>
        <w:tc>
          <w:tcPr>
            <w:tcW w:w="5171" w:type="dxa"/>
            <w:shd w:val="clear" w:color="auto" w:fill="auto"/>
          </w:tcPr>
          <w:p w14:paraId="0CCE4FCD"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importul şi/sau fabricarea, depozitarea, comercializarea angro a substanţelor şi materialelor chimice toxice, a articolelor şi produselor chimice de menaj</w:t>
            </w:r>
          </w:p>
        </w:tc>
        <w:tc>
          <w:tcPr>
            <w:tcW w:w="4253" w:type="dxa"/>
          </w:tcPr>
          <w:p w14:paraId="61D81C19"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Riscurile se acoperă prin autorizare și control</w:t>
            </w:r>
          </w:p>
        </w:tc>
      </w:tr>
      <w:tr w:rsidR="00BE34E4" w:rsidRPr="00A71DCE" w14:paraId="26272187" w14:textId="77777777" w:rsidTr="00950767">
        <w:tc>
          <w:tcPr>
            <w:tcW w:w="500" w:type="dxa"/>
            <w:shd w:val="clear" w:color="auto" w:fill="auto"/>
          </w:tcPr>
          <w:p w14:paraId="2F3788D3"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11</w:t>
            </w:r>
          </w:p>
        </w:tc>
        <w:tc>
          <w:tcPr>
            <w:tcW w:w="5171" w:type="dxa"/>
            <w:shd w:val="clear" w:color="auto" w:fill="auto"/>
          </w:tcPr>
          <w:p w14:paraId="0088C6A5"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activitatea particulară de detectiv sau de pază</w:t>
            </w:r>
          </w:p>
        </w:tc>
        <w:tc>
          <w:tcPr>
            <w:tcW w:w="4253" w:type="dxa"/>
          </w:tcPr>
          <w:p w14:paraId="1A396011" w14:textId="77777777" w:rsidR="00BE34E4" w:rsidRPr="00A71DCE" w:rsidRDefault="00BE34E4" w:rsidP="00950767">
            <w:pPr>
              <w:pStyle w:val="ColorfulList-Accent11"/>
              <w:spacing w:after="0" w:line="240" w:lineRule="auto"/>
              <w:ind w:left="0"/>
              <w:rPr>
                <w:rFonts w:ascii="TimesNewRoman,Calibri" w:eastAsia="Times New Roman"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Se simplifică și se transformă în autorizația pentru activitatea particulară de pază.</w:t>
            </w:r>
          </w:p>
        </w:tc>
      </w:tr>
      <w:tr w:rsidR="00BE34E4" w:rsidRPr="00A71DCE" w14:paraId="54570673" w14:textId="77777777" w:rsidTr="00950767">
        <w:tc>
          <w:tcPr>
            <w:tcW w:w="500" w:type="dxa"/>
            <w:shd w:val="clear" w:color="auto" w:fill="auto"/>
          </w:tcPr>
          <w:p w14:paraId="463E039C"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12</w:t>
            </w:r>
          </w:p>
        </w:tc>
        <w:tc>
          <w:tcPr>
            <w:tcW w:w="5171" w:type="dxa"/>
            <w:shd w:val="clear" w:color="auto" w:fill="auto"/>
          </w:tcPr>
          <w:p w14:paraId="541D4569"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montarea şi/sau reglarea, asistenţa tehnică a sistemelor automate de semnalizare şi de stingere a incendiilor, precum şi de protecţie a clădirilor împotriva fumului şi de înştiinţare în caz de incendiu</w:t>
            </w:r>
          </w:p>
        </w:tc>
        <w:tc>
          <w:tcPr>
            <w:tcW w:w="4253" w:type="dxa"/>
          </w:tcPr>
          <w:p w14:paraId="01FCA51D"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Se transformă în înregistrare obligatorie (prin notificare) și control sistemic din partea MAI. În paralel există certificatele de atestare tehnico-profesională a specialiştilor în domeniu, eliberate de Ministerul Construcţiilor şi Dezvoltării Regionale</w:t>
            </w:r>
          </w:p>
        </w:tc>
      </w:tr>
      <w:tr w:rsidR="00BE34E4" w:rsidRPr="00A71DCE" w14:paraId="66A01012" w14:textId="77777777" w:rsidTr="00950767">
        <w:trPr>
          <w:trHeight w:val="1653"/>
        </w:trPr>
        <w:tc>
          <w:tcPr>
            <w:tcW w:w="500" w:type="dxa"/>
            <w:shd w:val="clear" w:color="auto" w:fill="auto"/>
          </w:tcPr>
          <w:p w14:paraId="299F5D78"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13</w:t>
            </w:r>
          </w:p>
        </w:tc>
        <w:tc>
          <w:tcPr>
            <w:tcW w:w="5171" w:type="dxa"/>
            <w:shd w:val="clear" w:color="auto" w:fill="auto"/>
          </w:tcPr>
          <w:p w14:paraId="61D1A074"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importul, exportul, proiectarea, producerea şi comercializarea mijloacelor criptografice şi tehnice de protecţie a informaţiei, mijloacelor tehnice speciale pentru obţinerea ascunsă a informaţiei; prestarea serviciilor în domeniul protecţiei criptografice şi tehnice a informaţiei (cu excepţia activităţii desfăşurate de autorităţile publice învestite cu acest drept prin lege)</w:t>
            </w:r>
          </w:p>
        </w:tc>
        <w:tc>
          <w:tcPr>
            <w:tcW w:w="4253" w:type="dxa"/>
          </w:tcPr>
          <w:p w14:paraId="42057681"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Riscurile se acoperă prin </w:t>
            </w:r>
            <w:r w:rsidRPr="00A71DCE">
              <w:rPr>
                <w:rFonts w:ascii="TimesNewRoman,Calibri" w:eastAsia="STHupo" w:hAnsi="TimesNewRoman,Calibri"/>
                <w:color w:val="000000" w:themeColor="text1"/>
                <w:sz w:val="20"/>
                <w:szCs w:val="20"/>
              </w:rPr>
              <w:t xml:space="preserve">Certificat de înregistrare a centrului de certificare. </w:t>
            </w:r>
          </w:p>
        </w:tc>
      </w:tr>
      <w:tr w:rsidR="00BE34E4" w:rsidRPr="00A71DCE" w14:paraId="48E0F555" w14:textId="77777777" w:rsidTr="00950767">
        <w:tc>
          <w:tcPr>
            <w:tcW w:w="500" w:type="dxa"/>
            <w:shd w:val="clear" w:color="auto" w:fill="auto"/>
          </w:tcPr>
          <w:p w14:paraId="2595813F"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14</w:t>
            </w:r>
          </w:p>
        </w:tc>
        <w:tc>
          <w:tcPr>
            <w:tcW w:w="5171" w:type="dxa"/>
            <w:shd w:val="clear" w:color="auto" w:fill="auto"/>
          </w:tcPr>
          <w:p w14:paraId="738C0747"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importul, fabricarea, comercializarea, asistenţa tehnică şi/sau reparaţia dispozitivelor medicale şi/sau a opticii</w:t>
            </w:r>
          </w:p>
        </w:tc>
        <w:tc>
          <w:tcPr>
            <w:tcW w:w="4253" w:type="dxa"/>
          </w:tcPr>
          <w:p w14:paraId="5E00343D"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 xml:space="preserve">Licența nu acoperă nici un risc. Riscurile ce țin de calitatea dispozitivelor medicale se acoperă de certificare și control </w:t>
            </w:r>
          </w:p>
        </w:tc>
      </w:tr>
      <w:tr w:rsidR="00BE34E4" w:rsidRPr="00A71DCE" w14:paraId="08F6BDC6" w14:textId="77777777" w:rsidTr="00950767">
        <w:tc>
          <w:tcPr>
            <w:tcW w:w="500" w:type="dxa"/>
            <w:shd w:val="clear" w:color="auto" w:fill="auto"/>
          </w:tcPr>
          <w:p w14:paraId="79308A4D"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15</w:t>
            </w:r>
          </w:p>
        </w:tc>
        <w:tc>
          <w:tcPr>
            <w:tcW w:w="5171" w:type="dxa"/>
            <w:shd w:val="clear" w:color="auto" w:fill="auto"/>
          </w:tcPr>
          <w:p w14:paraId="5636B6AA"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acordarea asistenţei medicale de către instituţiile medico-sanitare private</w:t>
            </w:r>
          </w:p>
        </w:tc>
        <w:tc>
          <w:tcPr>
            <w:tcW w:w="4253" w:type="dxa"/>
          </w:tcPr>
          <w:p w14:paraId="0C0A79FE"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Riscurile se acoperă prin procedura de Acreditare în sănătate și controlul de stat al activității de întreprinzător.</w:t>
            </w:r>
          </w:p>
        </w:tc>
      </w:tr>
      <w:tr w:rsidR="00BE34E4" w:rsidRPr="00A71DCE" w14:paraId="6A2EC13E" w14:textId="77777777" w:rsidTr="00950767">
        <w:trPr>
          <w:trHeight w:val="1443"/>
        </w:trPr>
        <w:tc>
          <w:tcPr>
            <w:tcW w:w="500" w:type="dxa"/>
            <w:shd w:val="clear" w:color="auto" w:fill="auto"/>
          </w:tcPr>
          <w:p w14:paraId="7CDB06C1"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16</w:t>
            </w:r>
          </w:p>
        </w:tc>
        <w:tc>
          <w:tcPr>
            <w:tcW w:w="5171" w:type="dxa"/>
            <w:shd w:val="clear" w:color="auto" w:fill="auto"/>
          </w:tcPr>
          <w:p w14:paraId="799F124C"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activitatea legată de plasarea în cîmpul muncii a cetăţenilor în ţară şi/sau în străinătate, activitatea de încadrare/înscriere a studenţilor în programe de schimb educaţional-cultural care prevăd componenta de angajare remunerată în cîmpul muncii pe o perioadă determinată de timp, în perioada vacanţei de vară</w:t>
            </w:r>
          </w:p>
        </w:tc>
        <w:tc>
          <w:tcPr>
            <w:tcW w:w="4253" w:type="dxa"/>
          </w:tcPr>
          <w:p w14:paraId="668DD4EF"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Riscurile se acopera prin controlul activității.</w:t>
            </w:r>
          </w:p>
        </w:tc>
      </w:tr>
      <w:tr w:rsidR="00BE34E4" w:rsidRPr="00A71DCE" w14:paraId="1EC7F100" w14:textId="77777777" w:rsidTr="00950767">
        <w:tc>
          <w:tcPr>
            <w:tcW w:w="500" w:type="dxa"/>
            <w:shd w:val="clear" w:color="auto" w:fill="auto"/>
          </w:tcPr>
          <w:p w14:paraId="1EB8615C"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17</w:t>
            </w:r>
          </w:p>
        </w:tc>
        <w:tc>
          <w:tcPr>
            <w:tcW w:w="5171" w:type="dxa"/>
            <w:shd w:val="clear" w:color="auto" w:fill="auto"/>
          </w:tcPr>
          <w:p w14:paraId="227BC73D" w14:textId="77777777" w:rsidR="00BE34E4" w:rsidRPr="00A71DCE" w:rsidRDefault="00BE34E4" w:rsidP="00950767">
            <w:pPr>
              <w:spacing w:after="0" w:line="240" w:lineRule="auto"/>
              <w:jc w:val="both"/>
              <w:rPr>
                <w:rFonts w:ascii="TimesNewRoman,Calibri" w:hAnsi="TimesNewRoman,Calibri"/>
                <w:color w:val="000000" w:themeColor="text1"/>
                <w:sz w:val="20"/>
                <w:szCs w:val="20"/>
                <w:lang w:val="ro-RO" w:eastAsia="en-GB"/>
              </w:rPr>
            </w:pPr>
            <w:r w:rsidRPr="00A71DCE">
              <w:rPr>
                <w:rFonts w:ascii="TimesNewRoman,Calibri" w:hAnsi="TimesNewRoman,Calibri"/>
                <w:color w:val="000000" w:themeColor="text1"/>
                <w:sz w:val="20"/>
                <w:szCs w:val="20"/>
                <w:lang w:val="ro-RO"/>
              </w:rPr>
              <w:t>Licenţă pentru activitatea de turism</w:t>
            </w:r>
            <w:r w:rsidRPr="00A71DCE">
              <w:rPr>
                <w:rFonts w:ascii="TimesNewRoman,Calibri" w:hAnsi="TimesNewRoman,Calibri"/>
                <w:color w:val="000000" w:themeColor="text1"/>
                <w:sz w:val="20"/>
                <w:szCs w:val="20"/>
                <w:lang w:val="ro-RO" w:eastAsia="en-GB"/>
              </w:rPr>
              <w:t xml:space="preserve"> </w:t>
            </w:r>
          </w:p>
        </w:tc>
        <w:tc>
          <w:tcPr>
            <w:tcW w:w="4253" w:type="dxa"/>
          </w:tcPr>
          <w:p w14:paraId="01972736" w14:textId="77777777" w:rsidR="00BE34E4" w:rsidRPr="00A71DCE" w:rsidRDefault="00BE34E4" w:rsidP="00950767">
            <w:pPr>
              <w:spacing w:after="0" w:line="240" w:lineRule="auto"/>
              <w:jc w:val="both"/>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Riscurile se acoperă prin controlul unităților de turism</w:t>
            </w:r>
          </w:p>
        </w:tc>
      </w:tr>
      <w:tr w:rsidR="00BE34E4" w:rsidRPr="00A71DCE" w14:paraId="211B793A" w14:textId="77777777" w:rsidTr="00950767">
        <w:tc>
          <w:tcPr>
            <w:tcW w:w="500" w:type="dxa"/>
            <w:shd w:val="clear" w:color="auto" w:fill="auto"/>
          </w:tcPr>
          <w:p w14:paraId="7775512F"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 xml:space="preserve">18 </w:t>
            </w:r>
          </w:p>
        </w:tc>
        <w:tc>
          <w:tcPr>
            <w:tcW w:w="5171" w:type="dxa"/>
            <w:shd w:val="clear" w:color="auto" w:fill="auto"/>
          </w:tcPr>
          <w:p w14:paraId="6AB868A7"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activitatea de instruire a personalului din domeniul transportului rutier</w:t>
            </w:r>
          </w:p>
        </w:tc>
        <w:tc>
          <w:tcPr>
            <w:tcW w:w="4253" w:type="dxa"/>
          </w:tcPr>
          <w:p w14:paraId="3F93B88B"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Există acreditarea școlilor și evaluarea periodică acestora (efectuată în comun de MEducație, MAI și MTID)</w:t>
            </w:r>
          </w:p>
        </w:tc>
      </w:tr>
      <w:tr w:rsidR="00BE34E4" w:rsidRPr="00A71DCE" w14:paraId="38A65B56" w14:textId="77777777" w:rsidTr="00950767">
        <w:tc>
          <w:tcPr>
            <w:tcW w:w="500" w:type="dxa"/>
            <w:shd w:val="clear" w:color="auto" w:fill="auto"/>
          </w:tcPr>
          <w:p w14:paraId="3606598C"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19</w:t>
            </w:r>
          </w:p>
        </w:tc>
        <w:tc>
          <w:tcPr>
            <w:tcW w:w="5171" w:type="dxa"/>
            <w:shd w:val="clear" w:color="auto" w:fill="auto"/>
          </w:tcPr>
          <w:p w14:paraId="2CA62188"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eastAsia="Times New Roman" w:hAnsi="TimesNewRoman,Calibri"/>
                <w:color w:val="000000" w:themeColor="text1"/>
                <w:sz w:val="20"/>
                <w:szCs w:val="20"/>
                <w:lang w:val="ro-RO"/>
              </w:rPr>
              <w:t>Licenţă pentru serviciile de creare, implementare şi de asigurare a funcţionării sistemelor informaţionale automatizate de importanţă statală, inclusiv a produselor program (ANRCETI)</w:t>
            </w:r>
          </w:p>
        </w:tc>
        <w:tc>
          <w:tcPr>
            <w:tcW w:w="4253" w:type="dxa"/>
          </w:tcPr>
          <w:p w14:paraId="7C6137CB" w14:textId="77777777" w:rsidR="00BE34E4" w:rsidRPr="00A71DCE" w:rsidRDefault="00BE34E4" w:rsidP="00950767">
            <w:pPr>
              <w:pStyle w:val="ColorfulList-Accent11"/>
              <w:spacing w:after="0" w:line="240" w:lineRule="auto"/>
              <w:ind w:left="0"/>
              <w:rPr>
                <w:rFonts w:ascii="TimesNewRoman,Calibri" w:hAnsi="TimesNewRoman,Calibri"/>
                <w:color w:val="000000" w:themeColor="text1"/>
                <w:sz w:val="20"/>
                <w:szCs w:val="20"/>
                <w:lang w:val="ro-RO"/>
              </w:rPr>
            </w:pPr>
            <w:r w:rsidRPr="00A71DCE">
              <w:rPr>
                <w:rFonts w:ascii="TimesNewRoman,Calibri" w:hAnsi="TimesNewRoman,Calibri"/>
                <w:color w:val="000000" w:themeColor="text1"/>
                <w:sz w:val="20"/>
                <w:szCs w:val="20"/>
                <w:lang w:val="ro-RO"/>
              </w:rPr>
              <w:t>Nu este prevăzută procedura de obținere a licenței, criteriilor de evalaure, nici procedura de stabilire a ce este de ”importanță statală”</w:t>
            </w:r>
          </w:p>
        </w:tc>
      </w:tr>
    </w:tbl>
    <w:p w14:paraId="610ABDFE" w14:textId="77777777" w:rsidR="00BE34E4" w:rsidRPr="00AE27AA" w:rsidRDefault="00BE34E4" w:rsidP="00BE34E4">
      <w:pPr>
        <w:rPr>
          <w:rFonts w:ascii="TimesNewRoman,Calibri" w:hAnsi="TimesNewRoman,Calibri"/>
          <w:color w:val="000000" w:themeColor="text1"/>
          <w:sz w:val="20"/>
          <w:szCs w:val="20"/>
          <w:lang w:val="ro-RO"/>
        </w:rPr>
      </w:pPr>
    </w:p>
    <w:p w14:paraId="011F3BF3" w14:textId="7015084F" w:rsidR="00AE27AA" w:rsidRPr="00AE27AA" w:rsidRDefault="00AE27AA" w:rsidP="00BE34E4">
      <w:pPr>
        <w:spacing w:after="0" w:line="240" w:lineRule="auto"/>
        <w:jc w:val="right"/>
        <w:rPr>
          <w:rFonts w:ascii="TimesNewRoman,Calibri" w:hAnsi="TimesNewRoman,Calibri"/>
          <w:color w:val="000000" w:themeColor="text1"/>
          <w:sz w:val="20"/>
          <w:szCs w:val="20"/>
          <w:lang w:val="ro-RO"/>
        </w:rPr>
      </w:pPr>
    </w:p>
    <w:sectPr w:rsidR="00AE27AA" w:rsidRPr="00AE27AA" w:rsidSect="00866C70">
      <w:footerReference w:type="default" r:id="rId12"/>
      <w:pgSz w:w="11906" w:h="16838"/>
      <w:pgMar w:top="1418" w:right="964"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B6F9" w14:textId="77777777" w:rsidR="005326F5" w:rsidRDefault="005326F5" w:rsidP="00323122">
      <w:pPr>
        <w:spacing w:after="0" w:line="240" w:lineRule="auto"/>
      </w:pPr>
      <w:r>
        <w:separator/>
      </w:r>
    </w:p>
  </w:endnote>
  <w:endnote w:type="continuationSeparator" w:id="0">
    <w:p w14:paraId="0E8CB799" w14:textId="77777777" w:rsidR="005326F5" w:rsidRDefault="005326F5" w:rsidP="0032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Times New Roman">
    <w:altName w:val="Times New Roman"/>
    <w:panose1 w:val="00000000000000000000"/>
    <w:charset w:val="00"/>
    <w:family w:val="roman"/>
    <w:notTrueType/>
    <w:pitch w:val="default"/>
  </w:font>
  <w:font w:name="Batang">
    <w:altName w:val="바탕"/>
    <w:panose1 w:val="02030600000101010101"/>
    <w:charset w:val="81"/>
    <w:family w:val="auto"/>
    <w:pitch w:val="variable"/>
    <w:sig w:usb0="B00002AF" w:usb1="69D77CFB" w:usb2="00000030" w:usb3="00000000" w:csb0="0008009F" w:csb1="00000000"/>
  </w:font>
  <w:font w:name="TimesNewRoman,Calibri">
    <w:altName w:val="Times New Roman"/>
    <w:panose1 w:val="00000000000000000000"/>
    <w:charset w:val="00"/>
    <w:family w:val="roman"/>
    <w:notTrueType/>
    <w:pitch w:val="default"/>
  </w:font>
  <w:font w:name="Times,Times New Roman,STHupo">
    <w:altName w:val="Times New Roman"/>
    <w:panose1 w:val="00000000000000000000"/>
    <w:charset w:val="00"/>
    <w:family w:val="roman"/>
    <w:notTrueType/>
    <w:pitch w:val="default"/>
  </w:font>
  <w:font w:name="STHupo">
    <w:charset w:val="86"/>
    <w:family w:val="auto"/>
    <w:pitch w:val="variable"/>
    <w:sig w:usb0="00000001" w:usb1="080F0000" w:usb2="00000010" w:usb3="00000000" w:csb0="00040000" w:csb1="00000000"/>
  </w:font>
  <w:font w:name="TimesNewRoman,STHupo">
    <w:altName w:val="Times New Roman"/>
    <w:panose1 w:val="00000000000000000000"/>
    <w:charset w:val="00"/>
    <w:family w:val="roman"/>
    <w:notTrueType/>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MS Mincho">
    <w:altName w:val="Yu Gothic"/>
    <w:panose1 w:val="02020609040205080304"/>
    <w:charset w:val="80"/>
    <w:family w:val="auto"/>
    <w:pitch w:val="variable"/>
    <w:sig w:usb0="E00002FF" w:usb1="6AC7FDFB" w:usb2="08000012" w:usb3="00000000" w:csb0="0002009F" w:csb1="00000000"/>
  </w:font>
  <w:font w:name="Times,Times New Roman,Calibr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66144"/>
      <w:docPartObj>
        <w:docPartGallery w:val="Page Numbers (Bottom of Page)"/>
        <w:docPartUnique/>
      </w:docPartObj>
    </w:sdtPr>
    <w:sdtEndPr>
      <w:rPr>
        <w:noProof/>
      </w:rPr>
    </w:sdtEndPr>
    <w:sdtContent>
      <w:p w14:paraId="50FEC650" w14:textId="5A7EBCFC" w:rsidR="00E02109" w:rsidRDefault="00E02109">
        <w:pPr>
          <w:pStyle w:val="Subsol"/>
          <w:jc w:val="right"/>
        </w:pPr>
        <w:r>
          <w:fldChar w:fldCharType="begin"/>
        </w:r>
        <w:r>
          <w:instrText xml:space="preserve"> PAGE   \* MERGEFORMAT </w:instrText>
        </w:r>
        <w:r>
          <w:fldChar w:fldCharType="separate"/>
        </w:r>
        <w:r w:rsidR="008373BC">
          <w:rPr>
            <w:noProof/>
          </w:rPr>
          <w:t>5</w:t>
        </w:r>
        <w:r>
          <w:rPr>
            <w:noProof/>
          </w:rPr>
          <w:fldChar w:fldCharType="end"/>
        </w:r>
      </w:p>
    </w:sdtContent>
  </w:sdt>
  <w:p w14:paraId="64D971CE" w14:textId="77777777" w:rsidR="00E02109" w:rsidRDefault="00E0210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4B28A" w14:textId="77777777" w:rsidR="005326F5" w:rsidRDefault="005326F5" w:rsidP="00323122">
      <w:pPr>
        <w:spacing w:after="0" w:line="240" w:lineRule="auto"/>
      </w:pPr>
      <w:r>
        <w:separator/>
      </w:r>
    </w:p>
  </w:footnote>
  <w:footnote w:type="continuationSeparator" w:id="0">
    <w:p w14:paraId="2DE7F345" w14:textId="77777777" w:rsidR="005326F5" w:rsidRDefault="005326F5" w:rsidP="00323122">
      <w:pPr>
        <w:spacing w:after="0" w:line="240" w:lineRule="auto"/>
      </w:pPr>
      <w:r>
        <w:continuationSeparator/>
      </w:r>
    </w:p>
  </w:footnote>
  <w:footnote w:id="1">
    <w:p w14:paraId="5C93FBA6" w14:textId="61135CB1" w:rsidR="00E02109" w:rsidRPr="00323122" w:rsidRDefault="00E02109" w:rsidP="00323122">
      <w:pPr>
        <w:pStyle w:val="Textnotdesubsol"/>
        <w:jc w:val="both"/>
        <w:rPr>
          <w:sz w:val="22"/>
          <w:szCs w:val="22"/>
          <w:lang w:val="ro-RO"/>
        </w:rPr>
      </w:pPr>
      <w:r>
        <w:rPr>
          <w:rStyle w:val="Referinnotdesubsol"/>
        </w:rPr>
        <w:footnoteRef/>
      </w:r>
      <w:r>
        <w:t xml:space="preserve"> </w:t>
      </w:r>
      <w:r w:rsidRPr="00323122">
        <w:rPr>
          <w:rFonts w:ascii="Times New Roman" w:eastAsia="Times New Roman" w:hAnsi="Times New Roman" w:cs="Times New Roman"/>
          <w:sz w:val="22"/>
          <w:szCs w:val="22"/>
          <w:lang w:val="ro-RO" w:eastAsia="en-GB"/>
        </w:rPr>
        <w:t>Estimările se bazează pe excluderea a</w:t>
      </w:r>
      <w:r>
        <w:rPr>
          <w:rFonts w:ascii="Times New Roman" w:eastAsia="Times New Roman" w:hAnsi="Times New Roman" w:cs="Times New Roman"/>
          <w:sz w:val="22"/>
          <w:szCs w:val="22"/>
          <w:lang w:val="ro-RO" w:eastAsia="en-GB"/>
        </w:rPr>
        <w:t xml:space="preserve"> doar</w:t>
      </w:r>
      <w:r w:rsidRPr="00323122">
        <w:rPr>
          <w:rFonts w:ascii="Times New Roman" w:eastAsia="Times New Roman" w:hAnsi="Times New Roman" w:cs="Times New Roman"/>
          <w:sz w:val="22"/>
          <w:szCs w:val="22"/>
          <w:lang w:val="ro-RO" w:eastAsia="en-GB"/>
        </w:rPr>
        <w:t xml:space="preserve"> 121 de acte permisive și 19 licențe. Totodată pentru actele permisive pentru care nu au fost acordate date privind numărul de documente eliberate și costul lor s-au făcut estimări în direcția unor costuri mai scăzute pentru a nu supraevalua costurile reale.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E48"/>
    <w:multiLevelType w:val="hybridMultilevel"/>
    <w:tmpl w:val="0BD2C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7474C"/>
    <w:multiLevelType w:val="hybridMultilevel"/>
    <w:tmpl w:val="C778FE10"/>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F02EE"/>
    <w:multiLevelType w:val="hybridMultilevel"/>
    <w:tmpl w:val="39F25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C37742"/>
    <w:multiLevelType w:val="hybridMultilevel"/>
    <w:tmpl w:val="F94A19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B27966"/>
    <w:multiLevelType w:val="hybridMultilevel"/>
    <w:tmpl w:val="26784660"/>
    <w:lvl w:ilvl="0" w:tplc="84506D58">
      <w:start w:val="19"/>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251BA6"/>
    <w:multiLevelType w:val="multilevel"/>
    <w:tmpl w:val="CC2C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E6ED7"/>
    <w:multiLevelType w:val="hybridMultilevel"/>
    <w:tmpl w:val="D864FB98"/>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3564F"/>
    <w:multiLevelType w:val="hybridMultilevel"/>
    <w:tmpl w:val="9CF6F30E"/>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8175A"/>
    <w:multiLevelType w:val="hybridMultilevel"/>
    <w:tmpl w:val="2B5A7508"/>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212E1"/>
    <w:multiLevelType w:val="hybridMultilevel"/>
    <w:tmpl w:val="03C87A3E"/>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B50B3"/>
    <w:multiLevelType w:val="hybridMultilevel"/>
    <w:tmpl w:val="57C820DC"/>
    <w:lvl w:ilvl="0" w:tplc="444444A2">
      <w:start w:val="1"/>
      <w:numFmt w:val="lowerLetter"/>
      <w:lvlText w:val="%1)"/>
      <w:lvlJc w:val="left"/>
      <w:pPr>
        <w:ind w:left="502"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79F1529"/>
    <w:multiLevelType w:val="hybridMultilevel"/>
    <w:tmpl w:val="002C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60BFD"/>
    <w:multiLevelType w:val="hybridMultilevel"/>
    <w:tmpl w:val="5FA47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A6F12"/>
    <w:multiLevelType w:val="hybridMultilevel"/>
    <w:tmpl w:val="E10E7B28"/>
    <w:lvl w:ilvl="0" w:tplc="3E56EEC2">
      <w:start w:val="1"/>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EB13C3"/>
    <w:multiLevelType w:val="hybridMultilevel"/>
    <w:tmpl w:val="9E56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A7A32"/>
    <w:multiLevelType w:val="hybridMultilevel"/>
    <w:tmpl w:val="62E43E40"/>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579ED"/>
    <w:multiLevelType w:val="hybridMultilevel"/>
    <w:tmpl w:val="892AAE6A"/>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82475"/>
    <w:multiLevelType w:val="hybridMultilevel"/>
    <w:tmpl w:val="4726ED30"/>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D5E39"/>
    <w:multiLevelType w:val="hybridMultilevel"/>
    <w:tmpl w:val="1C1835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A76077"/>
    <w:multiLevelType w:val="hybridMultilevel"/>
    <w:tmpl w:val="CD9EDF7E"/>
    <w:lvl w:ilvl="0" w:tplc="C7D4B6F0">
      <w:start w:val="17"/>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56984B8A"/>
    <w:multiLevelType w:val="hybridMultilevel"/>
    <w:tmpl w:val="46464B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36721"/>
    <w:multiLevelType w:val="hybridMultilevel"/>
    <w:tmpl w:val="3BB84B58"/>
    <w:lvl w:ilvl="0" w:tplc="84506D58">
      <w:start w:val="19"/>
      <w:numFmt w:val="bullet"/>
      <w:lvlText w:val="-"/>
      <w:lvlJc w:val="left"/>
      <w:pPr>
        <w:ind w:left="862" w:hanging="360"/>
      </w:pPr>
      <w:rPr>
        <w:rFonts w:ascii="Calibri" w:eastAsiaTheme="minorHAnsi" w:hAnsi="Calibri" w:cstheme="minorBid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5A2745FE"/>
    <w:multiLevelType w:val="hybridMultilevel"/>
    <w:tmpl w:val="CB24B2E4"/>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63F73"/>
    <w:multiLevelType w:val="hybridMultilevel"/>
    <w:tmpl w:val="AD0ADC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E57AD"/>
    <w:multiLevelType w:val="hybridMultilevel"/>
    <w:tmpl w:val="9D22A5B8"/>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93F5A"/>
    <w:multiLevelType w:val="hybridMultilevel"/>
    <w:tmpl w:val="97926A80"/>
    <w:lvl w:ilvl="0" w:tplc="778E259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3C42DE3"/>
    <w:multiLevelType w:val="hybridMultilevel"/>
    <w:tmpl w:val="1222E93E"/>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72AD4"/>
    <w:multiLevelType w:val="multilevel"/>
    <w:tmpl w:val="89D6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007070"/>
    <w:multiLevelType w:val="hybridMultilevel"/>
    <w:tmpl w:val="889C62A0"/>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B2810"/>
    <w:multiLevelType w:val="hybridMultilevel"/>
    <w:tmpl w:val="5DD67480"/>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5024F"/>
    <w:multiLevelType w:val="hybridMultilevel"/>
    <w:tmpl w:val="86A04D1A"/>
    <w:lvl w:ilvl="0" w:tplc="84506D58">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405D24"/>
    <w:multiLevelType w:val="hybridMultilevel"/>
    <w:tmpl w:val="EE4ECE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2" w15:restartNumberingAfterBreak="0">
    <w:nsid w:val="7B93114A"/>
    <w:multiLevelType w:val="hybridMultilevel"/>
    <w:tmpl w:val="BB4CFA1A"/>
    <w:lvl w:ilvl="0" w:tplc="06A438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527E0"/>
    <w:multiLevelType w:val="multilevel"/>
    <w:tmpl w:val="371EE4F6"/>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Times,Times New Roman" w:eastAsia="Batang" w:hAnsi="Times,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2"/>
  </w:num>
  <w:num w:numId="3">
    <w:abstractNumId w:val="32"/>
  </w:num>
  <w:num w:numId="4">
    <w:abstractNumId w:val="19"/>
  </w:num>
  <w:num w:numId="5">
    <w:abstractNumId w:val="10"/>
  </w:num>
  <w:num w:numId="6">
    <w:abstractNumId w:val="20"/>
  </w:num>
  <w:num w:numId="7">
    <w:abstractNumId w:val="0"/>
  </w:num>
  <w:num w:numId="8">
    <w:abstractNumId w:val="27"/>
  </w:num>
  <w:num w:numId="9">
    <w:abstractNumId w:val="33"/>
  </w:num>
  <w:num w:numId="10">
    <w:abstractNumId w:val="5"/>
  </w:num>
  <w:num w:numId="11">
    <w:abstractNumId w:val="11"/>
  </w:num>
  <w:num w:numId="12">
    <w:abstractNumId w:val="31"/>
  </w:num>
  <w:num w:numId="13">
    <w:abstractNumId w:val="13"/>
  </w:num>
  <w:num w:numId="14">
    <w:abstractNumId w:val="18"/>
  </w:num>
  <w:num w:numId="15">
    <w:abstractNumId w:val="17"/>
  </w:num>
  <w:num w:numId="16">
    <w:abstractNumId w:val="3"/>
  </w:num>
  <w:num w:numId="17">
    <w:abstractNumId w:val="12"/>
  </w:num>
  <w:num w:numId="18">
    <w:abstractNumId w:val="7"/>
  </w:num>
  <w:num w:numId="19">
    <w:abstractNumId w:val="26"/>
  </w:num>
  <w:num w:numId="20">
    <w:abstractNumId w:val="4"/>
  </w:num>
  <w:num w:numId="21">
    <w:abstractNumId w:val="14"/>
  </w:num>
  <w:num w:numId="22">
    <w:abstractNumId w:val="22"/>
  </w:num>
  <w:num w:numId="23">
    <w:abstractNumId w:val="9"/>
  </w:num>
  <w:num w:numId="24">
    <w:abstractNumId w:val="1"/>
  </w:num>
  <w:num w:numId="25">
    <w:abstractNumId w:val="23"/>
  </w:num>
  <w:num w:numId="26">
    <w:abstractNumId w:val="30"/>
  </w:num>
  <w:num w:numId="27">
    <w:abstractNumId w:val="8"/>
  </w:num>
  <w:num w:numId="28">
    <w:abstractNumId w:val="28"/>
  </w:num>
  <w:num w:numId="29">
    <w:abstractNumId w:val="29"/>
  </w:num>
  <w:num w:numId="30">
    <w:abstractNumId w:val="15"/>
  </w:num>
  <w:num w:numId="31">
    <w:abstractNumId w:val="24"/>
  </w:num>
  <w:num w:numId="32">
    <w:abstractNumId w:val="21"/>
  </w:num>
  <w:num w:numId="33">
    <w:abstractNumId w:val="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E7B"/>
    <w:rsid w:val="00047A41"/>
    <w:rsid w:val="00082175"/>
    <w:rsid w:val="00086DC9"/>
    <w:rsid w:val="000F2592"/>
    <w:rsid w:val="00126DE9"/>
    <w:rsid w:val="00153E95"/>
    <w:rsid w:val="001F2C97"/>
    <w:rsid w:val="00216E49"/>
    <w:rsid w:val="00291929"/>
    <w:rsid w:val="00323122"/>
    <w:rsid w:val="00331877"/>
    <w:rsid w:val="003351DF"/>
    <w:rsid w:val="003728AA"/>
    <w:rsid w:val="00393AE8"/>
    <w:rsid w:val="003F7649"/>
    <w:rsid w:val="0042611A"/>
    <w:rsid w:val="004277F3"/>
    <w:rsid w:val="0043609B"/>
    <w:rsid w:val="00472ACA"/>
    <w:rsid w:val="004D1CBA"/>
    <w:rsid w:val="00507129"/>
    <w:rsid w:val="00530E7B"/>
    <w:rsid w:val="005326F5"/>
    <w:rsid w:val="005C63FF"/>
    <w:rsid w:val="005F1113"/>
    <w:rsid w:val="006471B6"/>
    <w:rsid w:val="006714D9"/>
    <w:rsid w:val="006737F4"/>
    <w:rsid w:val="0071404F"/>
    <w:rsid w:val="00725113"/>
    <w:rsid w:val="00736593"/>
    <w:rsid w:val="007B0E63"/>
    <w:rsid w:val="007D5512"/>
    <w:rsid w:val="0083673D"/>
    <w:rsid w:val="008373BC"/>
    <w:rsid w:val="00866C70"/>
    <w:rsid w:val="008B6FEE"/>
    <w:rsid w:val="00912809"/>
    <w:rsid w:val="00947CA9"/>
    <w:rsid w:val="009512FD"/>
    <w:rsid w:val="00955AC3"/>
    <w:rsid w:val="009968D1"/>
    <w:rsid w:val="009C5B92"/>
    <w:rsid w:val="00A30C97"/>
    <w:rsid w:val="00A676BC"/>
    <w:rsid w:val="00A939EC"/>
    <w:rsid w:val="00AB09AC"/>
    <w:rsid w:val="00AB35B2"/>
    <w:rsid w:val="00AE27AA"/>
    <w:rsid w:val="00B10A80"/>
    <w:rsid w:val="00B26F6A"/>
    <w:rsid w:val="00B9523C"/>
    <w:rsid w:val="00BA25AD"/>
    <w:rsid w:val="00BE34E4"/>
    <w:rsid w:val="00C75214"/>
    <w:rsid w:val="00CD53C4"/>
    <w:rsid w:val="00D31A91"/>
    <w:rsid w:val="00D37F45"/>
    <w:rsid w:val="00D61C01"/>
    <w:rsid w:val="00DA7599"/>
    <w:rsid w:val="00DB478A"/>
    <w:rsid w:val="00E02109"/>
    <w:rsid w:val="00E16F01"/>
    <w:rsid w:val="00E30A62"/>
    <w:rsid w:val="00E57C51"/>
    <w:rsid w:val="00F43A67"/>
    <w:rsid w:val="00F83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4F27"/>
  <w15:docId w15:val="{8C1F720F-E656-40B5-BFEF-D6B41119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725113"/>
    <w:pPr>
      <w:spacing w:after="0" w:line="240" w:lineRule="auto"/>
      <w:ind w:firstLine="567"/>
      <w:jc w:val="both"/>
    </w:pPr>
    <w:rPr>
      <w:rFonts w:ascii="Times New Roman" w:eastAsia="Times New Roman" w:hAnsi="Times New Roman" w:cs="Times New Roman"/>
      <w:sz w:val="24"/>
      <w:szCs w:val="24"/>
      <w:lang w:eastAsia="en-GB"/>
    </w:rPr>
  </w:style>
  <w:style w:type="paragraph" w:styleId="Listparagraf">
    <w:name w:val="List Paragraph"/>
    <w:aliases w:val="References,NUMBERED PARAGRAPH,List Paragraph 1,Bullets,List_Paragraph,Multilevel para_II,List Paragraph1"/>
    <w:basedOn w:val="Normal"/>
    <w:link w:val="ListparagrafCaracter"/>
    <w:uiPriority w:val="34"/>
    <w:qFormat/>
    <w:rsid w:val="00A676BC"/>
    <w:pPr>
      <w:ind w:left="720"/>
      <w:contextualSpacing/>
    </w:pPr>
  </w:style>
  <w:style w:type="character" w:customStyle="1" w:styleId="ListparagrafCaracter">
    <w:name w:val="Listă paragraf Caracter"/>
    <w:aliases w:val="References Caracter,NUMBERED PARAGRAPH Caracter,List Paragraph 1 Caracter,Bullets Caracter,List_Paragraph Caracter,Multilevel para_II Caracter,List Paragraph1 Caracter"/>
    <w:link w:val="Listparagraf"/>
    <w:uiPriority w:val="34"/>
    <w:locked/>
    <w:rsid w:val="0071404F"/>
  </w:style>
  <w:style w:type="character" w:styleId="Hyperlink">
    <w:name w:val="Hyperlink"/>
    <w:basedOn w:val="Fontdeparagrafimplicit"/>
    <w:uiPriority w:val="99"/>
    <w:unhideWhenUsed/>
    <w:rsid w:val="00F43A67"/>
    <w:rPr>
      <w:color w:val="0000FF"/>
      <w:u w:val="single"/>
    </w:rPr>
  </w:style>
  <w:style w:type="paragraph" w:styleId="TextnBalon">
    <w:name w:val="Balloon Text"/>
    <w:basedOn w:val="Normal"/>
    <w:link w:val="TextnBalonCaracter"/>
    <w:unhideWhenUsed/>
    <w:rsid w:val="00086DC9"/>
    <w:pPr>
      <w:spacing w:after="0" w:line="240" w:lineRule="auto"/>
    </w:pPr>
    <w:rPr>
      <w:rFonts w:ascii="Times New Roman" w:hAnsi="Times New Roman" w:cs="Times New Roman"/>
      <w:sz w:val="18"/>
      <w:szCs w:val="18"/>
    </w:rPr>
  </w:style>
  <w:style w:type="character" w:customStyle="1" w:styleId="TextnBalonCaracter">
    <w:name w:val="Text în Balon Caracter"/>
    <w:basedOn w:val="Fontdeparagrafimplicit"/>
    <w:link w:val="TextnBalon"/>
    <w:rsid w:val="00086DC9"/>
    <w:rPr>
      <w:rFonts w:ascii="Times New Roman" w:hAnsi="Times New Roman" w:cs="Times New Roman"/>
      <w:sz w:val="18"/>
      <w:szCs w:val="18"/>
    </w:rPr>
  </w:style>
  <w:style w:type="paragraph" w:styleId="Textnotdesubsol">
    <w:name w:val="footnote text"/>
    <w:basedOn w:val="Normal"/>
    <w:link w:val="TextnotdesubsolCaracter"/>
    <w:uiPriority w:val="99"/>
    <w:unhideWhenUsed/>
    <w:rsid w:val="0032312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323122"/>
    <w:rPr>
      <w:sz w:val="20"/>
      <w:szCs w:val="20"/>
    </w:rPr>
  </w:style>
  <w:style w:type="character" w:styleId="Referinnotdesubsol">
    <w:name w:val="footnote reference"/>
    <w:basedOn w:val="Fontdeparagrafimplicit"/>
    <w:uiPriority w:val="99"/>
    <w:semiHidden/>
    <w:unhideWhenUsed/>
    <w:rsid w:val="00323122"/>
    <w:rPr>
      <w:vertAlign w:val="superscript"/>
    </w:rPr>
  </w:style>
  <w:style w:type="paragraph" w:styleId="Antet">
    <w:name w:val="header"/>
    <w:basedOn w:val="Normal"/>
    <w:link w:val="AntetCaracter"/>
    <w:uiPriority w:val="99"/>
    <w:unhideWhenUsed/>
    <w:rsid w:val="00AE27A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AE27AA"/>
  </w:style>
  <w:style w:type="paragraph" w:styleId="Subsol">
    <w:name w:val="footer"/>
    <w:basedOn w:val="Normal"/>
    <w:link w:val="SubsolCaracter"/>
    <w:uiPriority w:val="99"/>
    <w:unhideWhenUsed/>
    <w:rsid w:val="00AE27A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E27AA"/>
  </w:style>
  <w:style w:type="paragraph" w:styleId="Corptext">
    <w:name w:val="Body Text"/>
    <w:basedOn w:val="Normal"/>
    <w:link w:val="CorptextCaracter"/>
    <w:rsid w:val="00AE27AA"/>
    <w:pPr>
      <w:spacing w:after="0" w:line="240" w:lineRule="auto"/>
      <w:jc w:val="center"/>
    </w:pPr>
    <w:rPr>
      <w:rFonts w:ascii="Times New Roman" w:eastAsia="Times New Roman" w:hAnsi="Times New Roman" w:cs="Times New Roman"/>
      <w:sz w:val="28"/>
      <w:szCs w:val="28"/>
      <w:lang w:val="ro-RO" w:eastAsia="ru-RU"/>
    </w:rPr>
  </w:style>
  <w:style w:type="character" w:customStyle="1" w:styleId="CorptextCaracter">
    <w:name w:val="Corp text Caracter"/>
    <w:basedOn w:val="Fontdeparagrafimplicit"/>
    <w:link w:val="Corptext"/>
    <w:rsid w:val="00AE27AA"/>
    <w:rPr>
      <w:rFonts w:ascii="Times New Roman" w:eastAsia="Times New Roman" w:hAnsi="Times New Roman" w:cs="Times New Roman"/>
      <w:sz w:val="28"/>
      <w:szCs w:val="28"/>
      <w:lang w:val="ro-RO" w:eastAsia="ru-RU"/>
    </w:rPr>
  </w:style>
  <w:style w:type="character" w:styleId="Numrdepagin">
    <w:name w:val="page number"/>
    <w:basedOn w:val="Fontdeparagrafimplicit"/>
    <w:rsid w:val="00AE27AA"/>
  </w:style>
  <w:style w:type="character" w:customStyle="1" w:styleId="docblue">
    <w:name w:val="doc_blue"/>
    <w:basedOn w:val="Fontdeparagrafimplicit"/>
    <w:rsid w:val="00AE27AA"/>
  </w:style>
  <w:style w:type="character" w:customStyle="1" w:styleId="docbody">
    <w:name w:val="doc_body"/>
    <w:basedOn w:val="Fontdeparagrafimplicit"/>
    <w:rsid w:val="00AE27AA"/>
  </w:style>
  <w:style w:type="character" w:styleId="Robust">
    <w:name w:val="Strong"/>
    <w:qFormat/>
    <w:rsid w:val="00AE27AA"/>
    <w:rPr>
      <w:b/>
      <w:bCs/>
    </w:rPr>
  </w:style>
  <w:style w:type="character" w:customStyle="1" w:styleId="docred">
    <w:name w:val="doc_red"/>
    <w:rsid w:val="00AE27AA"/>
  </w:style>
  <w:style w:type="character" w:customStyle="1" w:styleId="normaltextrun">
    <w:name w:val="normaltextrun"/>
    <w:rsid w:val="00AE27AA"/>
  </w:style>
  <w:style w:type="character" w:customStyle="1" w:styleId="eop">
    <w:name w:val="eop"/>
    <w:rsid w:val="00AE27AA"/>
  </w:style>
  <w:style w:type="paragraph" w:customStyle="1" w:styleId="paragraph">
    <w:name w:val="paragraph"/>
    <w:basedOn w:val="Normal"/>
    <w:rsid w:val="00AE27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rsid w:val="00AE27AA"/>
  </w:style>
  <w:style w:type="character" w:customStyle="1" w:styleId="apple-converted-space">
    <w:name w:val="apple-converted-space"/>
    <w:rsid w:val="00AE27AA"/>
  </w:style>
  <w:style w:type="paragraph" w:customStyle="1" w:styleId="cb">
    <w:name w:val="cb"/>
    <w:basedOn w:val="Normal"/>
    <w:uiPriority w:val="99"/>
    <w:rsid w:val="00AE27AA"/>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olorfulList-Accent11">
    <w:name w:val="Colorful List - Accent 11"/>
    <w:basedOn w:val="Normal"/>
    <w:uiPriority w:val="34"/>
    <w:qFormat/>
    <w:rsid w:val="00AE27AA"/>
    <w:pPr>
      <w:spacing w:line="256" w:lineRule="auto"/>
      <w:ind w:left="720"/>
      <w:contextualSpacing/>
    </w:pPr>
    <w:rPr>
      <w:rFonts w:ascii="Calibri" w:eastAsia="Calibri" w:hAnsi="Calibri" w:cs="Times New Roman"/>
    </w:rPr>
  </w:style>
  <w:style w:type="character" w:customStyle="1" w:styleId="TextcomentariuCaracter">
    <w:name w:val="Text comentariu Caracter"/>
    <w:basedOn w:val="Fontdeparagrafimplicit"/>
    <w:link w:val="Textcomentariu"/>
    <w:uiPriority w:val="99"/>
    <w:semiHidden/>
    <w:rsid w:val="00AE27AA"/>
    <w:rPr>
      <w:rFonts w:ascii="Times New Roman" w:eastAsiaTheme="minorEastAsia" w:hAnsi="Times New Roman" w:cs="Times New Roman"/>
      <w:sz w:val="20"/>
      <w:szCs w:val="20"/>
      <w:lang w:eastAsia="en-GB"/>
    </w:rPr>
  </w:style>
  <w:style w:type="paragraph" w:styleId="Textcomentariu">
    <w:name w:val="annotation text"/>
    <w:basedOn w:val="Normal"/>
    <w:link w:val="TextcomentariuCaracter"/>
    <w:uiPriority w:val="99"/>
    <w:semiHidden/>
    <w:unhideWhenUsed/>
    <w:rsid w:val="00AE27AA"/>
    <w:pPr>
      <w:spacing w:after="0" w:line="240" w:lineRule="auto"/>
    </w:pPr>
    <w:rPr>
      <w:rFonts w:ascii="Times New Roman" w:eastAsiaTheme="minorEastAsia" w:hAnsi="Times New Roman" w:cs="Times New Roman"/>
      <w:sz w:val="20"/>
      <w:szCs w:val="20"/>
      <w:lang w:eastAsia="en-GB"/>
    </w:rPr>
  </w:style>
  <w:style w:type="character" w:customStyle="1" w:styleId="CommentTextChar1">
    <w:name w:val="Comment Text Char1"/>
    <w:basedOn w:val="Fontdeparagrafimplicit"/>
    <w:uiPriority w:val="99"/>
    <w:semiHidden/>
    <w:rsid w:val="00AE27AA"/>
    <w:rPr>
      <w:sz w:val="20"/>
      <w:szCs w:val="20"/>
    </w:rPr>
  </w:style>
  <w:style w:type="paragraph" w:customStyle="1" w:styleId="cn">
    <w:name w:val="cn"/>
    <w:basedOn w:val="Normal"/>
    <w:uiPriority w:val="99"/>
    <w:semiHidden/>
    <w:rsid w:val="00AE27AA"/>
    <w:pPr>
      <w:spacing w:after="0" w:line="240" w:lineRule="auto"/>
      <w:jc w:val="center"/>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81228">
      <w:bodyDiv w:val="1"/>
      <w:marLeft w:val="0"/>
      <w:marRight w:val="0"/>
      <w:marTop w:val="0"/>
      <w:marBottom w:val="0"/>
      <w:divBdr>
        <w:top w:val="none" w:sz="0" w:space="0" w:color="auto"/>
        <w:left w:val="none" w:sz="0" w:space="0" w:color="auto"/>
        <w:bottom w:val="none" w:sz="0" w:space="0" w:color="auto"/>
        <w:right w:val="none" w:sz="0" w:space="0" w:color="auto"/>
      </w:divBdr>
    </w:div>
    <w:div w:id="15526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07221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060720235" TargetMode="External"/><Relationship Id="rId5" Type="http://schemas.openxmlformats.org/officeDocument/2006/relationships/webSettings" Target="webSettings.xml"/><Relationship Id="rId10" Type="http://schemas.openxmlformats.org/officeDocument/2006/relationships/hyperlink" Target="lex:LPLP20110722161" TargetMode="External"/><Relationship Id="rId4" Type="http://schemas.openxmlformats.org/officeDocument/2006/relationships/settings" Target="settings.xml"/><Relationship Id="rId9" Type="http://schemas.openxmlformats.org/officeDocument/2006/relationships/hyperlink" Target="lex:LPLP201107221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36E8B-FFAC-41B1-B9D0-0B619601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7358</Words>
  <Characters>42680</Characters>
  <Application>Microsoft Office Word</Application>
  <DocSecurity>0</DocSecurity>
  <Lines>355</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A.L.</cp:lastModifiedBy>
  <cp:revision>13</cp:revision>
  <dcterms:created xsi:type="dcterms:W3CDTF">2017-01-31T15:29:00Z</dcterms:created>
  <dcterms:modified xsi:type="dcterms:W3CDTF">2017-02-02T12:18:00Z</dcterms:modified>
</cp:coreProperties>
</file>