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51013" w14:textId="77777777" w:rsidR="006D4F50" w:rsidRPr="00FC2CDC" w:rsidRDefault="006D4F50" w:rsidP="006D4F50">
      <w:pPr>
        <w:tabs>
          <w:tab w:val="left" w:pos="1080"/>
        </w:tabs>
        <w:ind w:left="4963" w:firstLine="709"/>
      </w:pPr>
      <w:r w:rsidRPr="00FC2CDC">
        <w:t>Anexa nr. 1</w:t>
      </w:r>
    </w:p>
    <w:p w14:paraId="0B766513" w14:textId="77777777" w:rsidR="006D4F50" w:rsidRPr="00FC2CDC" w:rsidRDefault="006D4F50" w:rsidP="006D4F50">
      <w:pPr>
        <w:tabs>
          <w:tab w:val="left" w:pos="1080"/>
        </w:tabs>
        <w:ind w:left="4963" w:firstLine="709"/>
      </w:pPr>
      <w:r w:rsidRPr="00FC2CDC">
        <w:t xml:space="preserve">la </w:t>
      </w:r>
      <w:proofErr w:type="spellStart"/>
      <w:r w:rsidRPr="00FC2CDC">
        <w:t>Hotărîrea</w:t>
      </w:r>
      <w:proofErr w:type="spellEnd"/>
      <w:r w:rsidRPr="00FC2CDC">
        <w:t xml:space="preserve"> Guvernului nr.</w:t>
      </w:r>
      <w:r w:rsidR="004368A5">
        <w:t>______</w:t>
      </w:r>
    </w:p>
    <w:p w14:paraId="581037E8" w14:textId="77777777" w:rsidR="006D4F50" w:rsidRPr="00FC2CDC" w:rsidRDefault="006D4F50" w:rsidP="006D4F50">
      <w:pPr>
        <w:tabs>
          <w:tab w:val="left" w:pos="1080"/>
        </w:tabs>
        <w:ind w:left="4963" w:firstLine="709"/>
      </w:pPr>
      <w:r w:rsidRPr="00FC2CDC">
        <w:t xml:space="preserve">din </w:t>
      </w:r>
      <w:r w:rsidR="004368A5">
        <w:t>_____________________</w:t>
      </w:r>
      <w:r w:rsidRPr="00FC2CDC">
        <w:t xml:space="preserve"> 2016</w:t>
      </w:r>
    </w:p>
    <w:p w14:paraId="013DAD5B" w14:textId="77777777" w:rsidR="006D4F50" w:rsidRPr="00FC2CDC" w:rsidRDefault="006D4F50" w:rsidP="006D4F50">
      <w:pPr>
        <w:tabs>
          <w:tab w:val="left" w:pos="1080"/>
        </w:tabs>
        <w:ind w:left="4963" w:firstLine="709"/>
      </w:pPr>
    </w:p>
    <w:p w14:paraId="36302904" w14:textId="77777777" w:rsidR="006D4F50" w:rsidRPr="00FC2CDC" w:rsidRDefault="006D4F50" w:rsidP="006D4F50">
      <w:pPr>
        <w:tabs>
          <w:tab w:val="left" w:pos="1080"/>
        </w:tabs>
        <w:ind w:firstLine="709"/>
        <w:jc w:val="center"/>
      </w:pPr>
    </w:p>
    <w:p w14:paraId="70A257B1" w14:textId="77777777" w:rsidR="006D4F50" w:rsidRPr="004368A5" w:rsidRDefault="00587912" w:rsidP="006D4F50">
      <w:pPr>
        <w:tabs>
          <w:tab w:val="left" w:pos="1080"/>
        </w:tabs>
        <w:jc w:val="center"/>
        <w:rPr>
          <w:b/>
          <w:sz w:val="28"/>
          <w:szCs w:val="28"/>
        </w:rPr>
      </w:pPr>
      <w:r>
        <w:rPr>
          <w:b/>
          <w:sz w:val="28"/>
          <w:szCs w:val="28"/>
        </w:rPr>
        <w:t>Programul n</w:t>
      </w:r>
      <w:r w:rsidR="006D4F50" w:rsidRPr="004368A5">
        <w:rPr>
          <w:b/>
          <w:sz w:val="28"/>
          <w:szCs w:val="28"/>
        </w:rPr>
        <w:t xml:space="preserve">aţional </w:t>
      </w:r>
    </w:p>
    <w:p w14:paraId="1F0B136B" w14:textId="77777777" w:rsidR="006D4F50" w:rsidRPr="004368A5" w:rsidRDefault="006D4F50" w:rsidP="006D4F50">
      <w:pPr>
        <w:tabs>
          <w:tab w:val="left" w:pos="1080"/>
        </w:tabs>
        <w:jc w:val="center"/>
        <w:rPr>
          <w:b/>
          <w:sz w:val="28"/>
          <w:szCs w:val="28"/>
        </w:rPr>
      </w:pPr>
      <w:r w:rsidRPr="004368A5">
        <w:rPr>
          <w:b/>
          <w:sz w:val="28"/>
          <w:szCs w:val="28"/>
        </w:rPr>
        <w:t>privind sănătatea mintală pentru anii 2017</w:t>
      </w:r>
      <w:r w:rsidR="0009644D">
        <w:rPr>
          <w:b/>
          <w:sz w:val="28"/>
          <w:szCs w:val="28"/>
        </w:rPr>
        <w:t xml:space="preserve"> </w:t>
      </w:r>
      <w:r w:rsidRPr="004368A5">
        <w:rPr>
          <w:b/>
          <w:sz w:val="28"/>
          <w:szCs w:val="28"/>
        </w:rPr>
        <w:t>-</w:t>
      </w:r>
      <w:r w:rsidR="0009644D">
        <w:rPr>
          <w:b/>
          <w:sz w:val="28"/>
          <w:szCs w:val="28"/>
        </w:rPr>
        <w:t xml:space="preserve"> </w:t>
      </w:r>
      <w:r w:rsidRPr="004368A5">
        <w:rPr>
          <w:b/>
          <w:sz w:val="28"/>
          <w:szCs w:val="28"/>
        </w:rPr>
        <w:t>2021</w:t>
      </w:r>
    </w:p>
    <w:p w14:paraId="06F4BBED" w14:textId="77777777" w:rsidR="006D4F50" w:rsidRPr="00FC2CDC" w:rsidRDefault="006D4F50" w:rsidP="006D4F50">
      <w:pPr>
        <w:tabs>
          <w:tab w:val="left" w:pos="1080"/>
        </w:tabs>
        <w:jc w:val="center"/>
      </w:pPr>
    </w:p>
    <w:p w14:paraId="75DA3495" w14:textId="77777777" w:rsidR="000A6CDD" w:rsidRDefault="000A6CDD" w:rsidP="006D4F50">
      <w:pPr>
        <w:tabs>
          <w:tab w:val="left" w:pos="1080"/>
        </w:tabs>
        <w:jc w:val="center"/>
        <w:rPr>
          <w:b/>
          <w:sz w:val="28"/>
          <w:szCs w:val="28"/>
        </w:rPr>
      </w:pPr>
    </w:p>
    <w:p w14:paraId="4F202EE4" w14:textId="77777777" w:rsidR="006D4F50" w:rsidRPr="000A6CDD" w:rsidRDefault="006D4F50" w:rsidP="006D4F50">
      <w:pPr>
        <w:tabs>
          <w:tab w:val="left" w:pos="1080"/>
        </w:tabs>
        <w:jc w:val="center"/>
        <w:rPr>
          <w:b/>
          <w:sz w:val="28"/>
          <w:szCs w:val="28"/>
        </w:rPr>
      </w:pPr>
      <w:r w:rsidRPr="000A6CDD">
        <w:rPr>
          <w:b/>
          <w:sz w:val="28"/>
          <w:szCs w:val="28"/>
        </w:rPr>
        <w:t xml:space="preserve">I. </w:t>
      </w:r>
      <w:r w:rsidR="000A6CDD" w:rsidRPr="000A6CDD">
        <w:rPr>
          <w:b/>
          <w:sz w:val="28"/>
          <w:szCs w:val="28"/>
        </w:rPr>
        <w:t>Contextul general</w:t>
      </w:r>
    </w:p>
    <w:p w14:paraId="20B3B6EC" w14:textId="77777777" w:rsidR="006D4F50" w:rsidRPr="000A6CDD" w:rsidRDefault="006D4F50" w:rsidP="006D4F50">
      <w:pPr>
        <w:tabs>
          <w:tab w:val="left" w:pos="1080"/>
        </w:tabs>
        <w:ind w:firstLine="709"/>
        <w:jc w:val="center"/>
        <w:rPr>
          <w:b/>
          <w:sz w:val="28"/>
          <w:szCs w:val="28"/>
        </w:rPr>
      </w:pPr>
    </w:p>
    <w:p w14:paraId="297D4A43" w14:textId="77777777" w:rsidR="004368A5" w:rsidRDefault="004368A5" w:rsidP="004368A5">
      <w:pPr>
        <w:tabs>
          <w:tab w:val="left" w:pos="1080"/>
        </w:tabs>
      </w:pPr>
    </w:p>
    <w:p w14:paraId="4696AD9A" w14:textId="77777777" w:rsidR="004368A5" w:rsidRDefault="004368A5" w:rsidP="004368A5">
      <w:pPr>
        <w:tabs>
          <w:tab w:val="left" w:pos="1080"/>
        </w:tabs>
        <w:jc w:val="both"/>
        <w:rPr>
          <w:bCs/>
          <w:sz w:val="28"/>
          <w:szCs w:val="28"/>
        </w:rPr>
      </w:pPr>
      <w:r w:rsidRPr="004368A5">
        <w:rPr>
          <w:sz w:val="28"/>
          <w:szCs w:val="28"/>
        </w:rPr>
        <w:t xml:space="preserve">        1. </w:t>
      </w:r>
      <w:r w:rsidRPr="004368A5">
        <w:rPr>
          <w:bCs/>
          <w:sz w:val="28"/>
          <w:szCs w:val="28"/>
        </w:rPr>
        <w:t xml:space="preserve">Organizaţia Mondială a Sănătăţii defineşte sănătatea mintală ca o stare de bunăstare emoţională şi socială, în care o persoana realizează abilităţile sale, poate face faţă </w:t>
      </w:r>
      <w:r w:rsidRPr="004368A5">
        <w:rPr>
          <w:color w:val="000000"/>
          <w:sz w:val="28"/>
          <w:szCs w:val="28"/>
        </w:rPr>
        <w:t xml:space="preserve">tensiunilor normale ale vieţii, </w:t>
      </w:r>
      <w:r w:rsidRPr="004368A5">
        <w:rPr>
          <w:bCs/>
          <w:sz w:val="28"/>
          <w:szCs w:val="28"/>
        </w:rPr>
        <w:t>poate lucra productiv  şi este capabilă să facă o intervenţie în comunitatea sa (2005).</w:t>
      </w:r>
    </w:p>
    <w:p w14:paraId="1D8ECECE" w14:textId="77777777" w:rsidR="00964F2B" w:rsidRPr="00964F2B" w:rsidRDefault="00BB449F" w:rsidP="00BB449F">
      <w:pPr>
        <w:pStyle w:val="Style8"/>
        <w:widowControl/>
        <w:tabs>
          <w:tab w:val="left" w:pos="1056"/>
        </w:tabs>
        <w:spacing w:before="221" w:line="317" w:lineRule="exact"/>
        <w:ind w:firstLine="0"/>
        <w:rPr>
          <w:rStyle w:val="FontStyle34"/>
          <w:sz w:val="28"/>
          <w:szCs w:val="28"/>
          <w:lang w:val="ro-RO" w:eastAsia="ro-RO"/>
        </w:rPr>
      </w:pPr>
      <w:r>
        <w:rPr>
          <w:rStyle w:val="FontStyle34"/>
          <w:sz w:val="28"/>
          <w:szCs w:val="28"/>
          <w:lang w:val="ro-RO" w:eastAsia="ro-RO"/>
        </w:rPr>
        <w:t xml:space="preserve">       </w:t>
      </w:r>
      <w:r w:rsidR="00964F2B" w:rsidRPr="00964F2B">
        <w:rPr>
          <w:rStyle w:val="FontStyle34"/>
          <w:sz w:val="28"/>
          <w:szCs w:val="28"/>
          <w:lang w:val="ro-RO" w:eastAsia="ro-RO"/>
        </w:rPr>
        <w:t>2. Bunăstarea mintală este recunoscută ca o componentă importantă a calităţii vieţii. Pentru indivizi, sănătatea mintală este o resursă pentru atingerea potenţialului intelectual şi emoţional, pentru descoperirea şi îndeplinirea rolurilor din viaţa socială, şcolară şi la locul de muncă. Pentru societate, o bună sănătate mintală a cetăţenilor contribuie la prosperitate, solidaritate şi justiţie socială.</w:t>
      </w:r>
    </w:p>
    <w:p w14:paraId="0AA070DB" w14:textId="77777777" w:rsidR="00964F2B" w:rsidRPr="00964F2B" w:rsidRDefault="00964F2B" w:rsidP="004368A5">
      <w:pPr>
        <w:tabs>
          <w:tab w:val="left" w:pos="1080"/>
        </w:tabs>
        <w:jc w:val="both"/>
        <w:rPr>
          <w:bCs/>
          <w:sz w:val="28"/>
          <w:szCs w:val="28"/>
        </w:rPr>
      </w:pPr>
    </w:p>
    <w:p w14:paraId="481647FE" w14:textId="77777777" w:rsidR="00A349E1" w:rsidRPr="00A349E1" w:rsidRDefault="00BB449F" w:rsidP="00A349E1">
      <w:pPr>
        <w:tabs>
          <w:tab w:val="left" w:pos="1080"/>
        </w:tabs>
        <w:jc w:val="both"/>
        <w:rPr>
          <w:sz w:val="28"/>
          <w:szCs w:val="28"/>
        </w:rPr>
      </w:pPr>
      <w:r>
        <w:rPr>
          <w:sz w:val="28"/>
          <w:szCs w:val="28"/>
        </w:rPr>
        <w:t xml:space="preserve">     </w:t>
      </w:r>
      <w:r w:rsidR="00A349E1" w:rsidRPr="00995947">
        <w:rPr>
          <w:sz w:val="28"/>
          <w:szCs w:val="28"/>
        </w:rPr>
        <w:t xml:space="preserve">  </w:t>
      </w:r>
      <w:r w:rsidR="00995947" w:rsidRPr="00995947">
        <w:rPr>
          <w:sz w:val="28"/>
          <w:szCs w:val="28"/>
        </w:rPr>
        <w:t>3</w:t>
      </w:r>
      <w:r w:rsidR="00A349E1" w:rsidRPr="00995947">
        <w:rPr>
          <w:sz w:val="28"/>
          <w:szCs w:val="28"/>
        </w:rPr>
        <w:t>. Sănătatea</w:t>
      </w:r>
      <w:r w:rsidR="00A349E1" w:rsidRPr="00A349E1">
        <w:rPr>
          <w:sz w:val="28"/>
          <w:szCs w:val="28"/>
        </w:rPr>
        <w:t xml:space="preserve"> mintală și bunăstarea mintală este un drept al fiecărui cetățean al Republicii Moldova. Statul garantează tuturor cetățenilor fără discriminare pe criterii de gen, naționalitate, vârstă, religie, statut social </w:t>
      </w:r>
      <w:r w:rsidR="0078336B">
        <w:rPr>
          <w:sz w:val="28"/>
          <w:szCs w:val="28"/>
        </w:rPr>
        <w:t xml:space="preserve">sau </w:t>
      </w:r>
      <w:proofErr w:type="spellStart"/>
      <w:r w:rsidR="0078336B">
        <w:rPr>
          <w:sz w:val="28"/>
          <w:szCs w:val="28"/>
        </w:rPr>
        <w:t>dizabilitate</w:t>
      </w:r>
      <w:proofErr w:type="spellEnd"/>
      <w:r w:rsidR="0078336B">
        <w:rPr>
          <w:sz w:val="28"/>
          <w:szCs w:val="28"/>
        </w:rPr>
        <w:t>, accesibilita</w:t>
      </w:r>
      <w:r w:rsidR="00A349E1" w:rsidRPr="00A349E1">
        <w:rPr>
          <w:sz w:val="28"/>
          <w:szCs w:val="28"/>
        </w:rPr>
        <w:t>tea la cele mai înalte standarde de viață și sănătate, inclusiv sănătate mintală.</w:t>
      </w:r>
    </w:p>
    <w:p w14:paraId="19D4AB39" w14:textId="77777777" w:rsidR="00A349E1" w:rsidRDefault="00A349E1" w:rsidP="004368A5">
      <w:pPr>
        <w:tabs>
          <w:tab w:val="left" w:pos="1080"/>
        </w:tabs>
        <w:jc w:val="both"/>
        <w:rPr>
          <w:bCs/>
          <w:sz w:val="28"/>
          <w:szCs w:val="28"/>
        </w:rPr>
      </w:pPr>
    </w:p>
    <w:p w14:paraId="0EB97C48" w14:textId="77777777" w:rsidR="006D4F50" w:rsidRPr="00A349E1" w:rsidRDefault="00995947" w:rsidP="00A349E1">
      <w:pPr>
        <w:tabs>
          <w:tab w:val="left" w:pos="1080"/>
        </w:tabs>
        <w:jc w:val="both"/>
        <w:rPr>
          <w:sz w:val="28"/>
          <w:szCs w:val="28"/>
        </w:rPr>
      </w:pPr>
      <w:r>
        <w:rPr>
          <w:sz w:val="28"/>
          <w:szCs w:val="28"/>
        </w:rPr>
        <w:t xml:space="preserve">        4</w:t>
      </w:r>
      <w:r w:rsidR="00A349E1" w:rsidRPr="00A349E1">
        <w:rPr>
          <w:sz w:val="28"/>
          <w:szCs w:val="28"/>
        </w:rPr>
        <w:t>. R</w:t>
      </w:r>
      <w:r w:rsidR="006D4F50" w:rsidRPr="00A349E1">
        <w:rPr>
          <w:sz w:val="28"/>
          <w:szCs w:val="28"/>
        </w:rPr>
        <w:t>epublica Moldova, stat cu aspirații pro-europene și democratice, prin a</w:t>
      </w:r>
      <w:r w:rsidR="00A349E1" w:rsidRPr="00A349E1">
        <w:rPr>
          <w:sz w:val="28"/>
          <w:szCs w:val="28"/>
        </w:rPr>
        <w:t xml:space="preserve">derarea </w:t>
      </w:r>
      <w:r w:rsidR="006D4F50" w:rsidRPr="00A349E1">
        <w:rPr>
          <w:sz w:val="28"/>
          <w:szCs w:val="28"/>
        </w:rPr>
        <w:t xml:space="preserve">la convențiile internaționale privitor la respectarea drepturilor omului și a demnității umane, </w:t>
      </w:r>
      <w:r w:rsidR="00A349E1" w:rsidRPr="00A349E1">
        <w:rPr>
          <w:sz w:val="28"/>
          <w:szCs w:val="28"/>
        </w:rPr>
        <w:t xml:space="preserve">a demonstrat că </w:t>
      </w:r>
      <w:r w:rsidR="006D4F50" w:rsidRPr="00A349E1">
        <w:rPr>
          <w:sz w:val="28"/>
          <w:szCs w:val="28"/>
        </w:rPr>
        <w:t>acordă un interes deplin pentru bunăstarea fizică și psihică a cetățenilor.</w:t>
      </w:r>
    </w:p>
    <w:p w14:paraId="7CE19013" w14:textId="77777777" w:rsidR="006D4F50" w:rsidRPr="00A349E1" w:rsidRDefault="006D4F50" w:rsidP="006D4F50">
      <w:pPr>
        <w:rPr>
          <w:sz w:val="28"/>
          <w:szCs w:val="28"/>
        </w:rPr>
      </w:pPr>
    </w:p>
    <w:p w14:paraId="74611266" w14:textId="77777777" w:rsidR="006D4F50" w:rsidRPr="00FC2CDC" w:rsidRDefault="00A349E1" w:rsidP="00A349E1">
      <w:pPr>
        <w:tabs>
          <w:tab w:val="left" w:pos="1080"/>
        </w:tabs>
        <w:jc w:val="both"/>
      </w:pPr>
      <w:r>
        <w:t xml:space="preserve">       </w:t>
      </w:r>
      <w:r w:rsidR="00995947" w:rsidRPr="00995947">
        <w:rPr>
          <w:sz w:val="28"/>
          <w:szCs w:val="28"/>
        </w:rPr>
        <w:t>5</w:t>
      </w:r>
      <w:r w:rsidRPr="000A6CDD">
        <w:rPr>
          <w:sz w:val="28"/>
          <w:szCs w:val="28"/>
        </w:rPr>
        <w:t xml:space="preserve">. </w:t>
      </w:r>
      <w:r w:rsidR="006D4F50" w:rsidRPr="000A6CDD">
        <w:rPr>
          <w:sz w:val="28"/>
          <w:szCs w:val="28"/>
        </w:rPr>
        <w:t xml:space="preserve">Promovarea standardelor internaționale și a bunelor practici în sănătatea mintală, dovedită prin semnarea Declarației de la Helsinki 2005, ratificarea Convenţiei Organizaţiei Naţiunilor Unite privind Drepturile Persoanelor cu </w:t>
      </w:r>
      <w:proofErr w:type="spellStart"/>
      <w:r w:rsidR="006D4F50" w:rsidRPr="000A6CDD">
        <w:rPr>
          <w:sz w:val="28"/>
          <w:szCs w:val="28"/>
        </w:rPr>
        <w:t>Dizabilităţi</w:t>
      </w:r>
      <w:proofErr w:type="spellEnd"/>
      <w:r w:rsidR="006D4F50" w:rsidRPr="000A6CDD">
        <w:rPr>
          <w:sz w:val="28"/>
          <w:szCs w:val="28"/>
        </w:rPr>
        <w:t xml:space="preserve"> 2010, adoptarea Planului European de Acțiuni în Sănătatea Mintală creează premise pentru ameliorarea situației prin maladii mintale și </w:t>
      </w:r>
      <w:proofErr w:type="spellStart"/>
      <w:r w:rsidR="006D4F50" w:rsidRPr="000A6CDD">
        <w:rPr>
          <w:sz w:val="28"/>
          <w:szCs w:val="28"/>
        </w:rPr>
        <w:t>cresterea</w:t>
      </w:r>
      <w:proofErr w:type="spellEnd"/>
      <w:r w:rsidR="006D4F50" w:rsidRPr="000A6CDD">
        <w:rPr>
          <w:sz w:val="28"/>
          <w:szCs w:val="28"/>
        </w:rPr>
        <w:t xml:space="preserve"> </w:t>
      </w:r>
      <w:proofErr w:type="spellStart"/>
      <w:r w:rsidR="006D4F50" w:rsidRPr="000A6CDD">
        <w:rPr>
          <w:sz w:val="28"/>
          <w:szCs w:val="28"/>
        </w:rPr>
        <w:t>bunăstrării</w:t>
      </w:r>
      <w:proofErr w:type="spellEnd"/>
      <w:r w:rsidR="006D4F50" w:rsidRPr="000A6CDD">
        <w:rPr>
          <w:sz w:val="28"/>
          <w:szCs w:val="28"/>
        </w:rPr>
        <w:t xml:space="preserve"> mintale în Republica Moldova</w:t>
      </w:r>
      <w:r w:rsidR="006D4F50" w:rsidRPr="00FC2CDC">
        <w:t>.</w:t>
      </w:r>
    </w:p>
    <w:p w14:paraId="4B0BC9AA" w14:textId="77777777" w:rsidR="006D4F50" w:rsidRPr="00FC2CDC" w:rsidRDefault="006D4F50" w:rsidP="006D4F50">
      <w:pPr>
        <w:tabs>
          <w:tab w:val="left" w:pos="1080"/>
        </w:tabs>
        <w:ind w:firstLine="709"/>
        <w:jc w:val="both"/>
      </w:pPr>
    </w:p>
    <w:p w14:paraId="1E446D48" w14:textId="77777777" w:rsidR="006D4F50" w:rsidRPr="0033768D" w:rsidRDefault="000A6CDD" w:rsidP="00554D18">
      <w:pPr>
        <w:tabs>
          <w:tab w:val="left" w:pos="1080"/>
        </w:tabs>
        <w:jc w:val="both"/>
        <w:rPr>
          <w:lang w:val="ro-MO"/>
        </w:rPr>
      </w:pPr>
      <w:r w:rsidRPr="000A6CDD">
        <w:rPr>
          <w:sz w:val="28"/>
          <w:szCs w:val="28"/>
        </w:rPr>
        <w:t xml:space="preserve">        </w:t>
      </w:r>
      <w:r w:rsidR="00995947">
        <w:rPr>
          <w:sz w:val="28"/>
          <w:szCs w:val="28"/>
        </w:rPr>
        <w:t>6</w:t>
      </w:r>
      <w:r w:rsidRPr="000A6CDD">
        <w:rPr>
          <w:sz w:val="28"/>
          <w:szCs w:val="28"/>
        </w:rPr>
        <w:t xml:space="preserve">. </w:t>
      </w:r>
      <w:r w:rsidR="006D4F50" w:rsidRPr="000A6CDD">
        <w:rPr>
          <w:sz w:val="28"/>
          <w:szCs w:val="28"/>
        </w:rPr>
        <w:t xml:space="preserve">Adoptarea Declaraţiei europene cu privire la sănătatea copiilor şi tinerilor cu </w:t>
      </w:r>
      <w:proofErr w:type="spellStart"/>
      <w:r w:rsidR="006D4F50" w:rsidRPr="000A6CDD">
        <w:rPr>
          <w:sz w:val="28"/>
          <w:szCs w:val="28"/>
        </w:rPr>
        <w:t>dizabilităţi</w:t>
      </w:r>
      <w:proofErr w:type="spellEnd"/>
      <w:r w:rsidR="006D4F50" w:rsidRPr="000A6CDD">
        <w:rPr>
          <w:sz w:val="28"/>
          <w:szCs w:val="28"/>
        </w:rPr>
        <w:t xml:space="preserve"> intelectuale şi a familiilor lor „O sănătate mai bună, o viaţă mai bună: copiii şi tinerii cu </w:t>
      </w:r>
      <w:proofErr w:type="spellStart"/>
      <w:r w:rsidR="006D4F50" w:rsidRPr="000A6CDD">
        <w:rPr>
          <w:sz w:val="28"/>
          <w:szCs w:val="28"/>
        </w:rPr>
        <w:t>dizabilităţi</w:t>
      </w:r>
      <w:proofErr w:type="spellEnd"/>
      <w:r w:rsidR="006D4F50" w:rsidRPr="000A6CDD">
        <w:rPr>
          <w:sz w:val="28"/>
          <w:szCs w:val="28"/>
        </w:rPr>
        <w:t xml:space="preserve"> intelectuale şi familiile lor”, modifică percepția și abordarea conceptuală a problemelor de sănătate mintală şi </w:t>
      </w:r>
      <w:r w:rsidR="006D4F50" w:rsidRPr="000A6CDD">
        <w:rPr>
          <w:sz w:val="28"/>
          <w:szCs w:val="28"/>
        </w:rPr>
        <w:lastRenderedPageBreak/>
        <w:t>deficienţelor intelectuale la copii, focalizând atenția pentru bunăstarea tinerei generații.</w:t>
      </w:r>
    </w:p>
    <w:p w14:paraId="4221138F" w14:textId="77777777" w:rsidR="006D4F50" w:rsidRPr="00FC2CDC" w:rsidRDefault="00D7361C" w:rsidP="00554D18">
      <w:pPr>
        <w:tabs>
          <w:tab w:val="left" w:pos="1080"/>
        </w:tabs>
        <w:jc w:val="both"/>
      </w:pPr>
      <w:r w:rsidRPr="0078336B">
        <w:rPr>
          <w:strike/>
          <w:lang w:val="ro-MO"/>
        </w:rPr>
        <w:t xml:space="preserve">            </w:t>
      </w:r>
    </w:p>
    <w:p w14:paraId="09F83BD4" w14:textId="77777777" w:rsidR="00E63A88" w:rsidRPr="008E535A" w:rsidRDefault="000D4DEB" w:rsidP="0078336B">
      <w:pPr>
        <w:tabs>
          <w:tab w:val="left" w:pos="1080"/>
        </w:tabs>
        <w:jc w:val="both"/>
        <w:rPr>
          <w:rStyle w:val="FontStyle34"/>
          <w:color w:val="auto"/>
          <w:sz w:val="28"/>
          <w:szCs w:val="28"/>
          <w:lang w:eastAsia="ro-RO"/>
        </w:rPr>
      </w:pPr>
      <w:r w:rsidRPr="000D4DEB">
        <w:rPr>
          <w:sz w:val="28"/>
          <w:szCs w:val="28"/>
        </w:rPr>
        <w:t xml:space="preserve">        </w:t>
      </w:r>
      <w:r w:rsidR="00BB449F">
        <w:rPr>
          <w:sz w:val="28"/>
          <w:szCs w:val="28"/>
        </w:rPr>
        <w:t xml:space="preserve"> </w:t>
      </w:r>
      <w:r w:rsidR="00554D18">
        <w:rPr>
          <w:rStyle w:val="FontStyle34"/>
          <w:sz w:val="28"/>
          <w:szCs w:val="28"/>
          <w:lang w:eastAsia="ro-RO"/>
        </w:rPr>
        <w:t>7</w:t>
      </w:r>
      <w:r w:rsidR="00D7361C" w:rsidRPr="000D4DEB">
        <w:rPr>
          <w:rStyle w:val="FontStyle34"/>
          <w:sz w:val="28"/>
          <w:szCs w:val="28"/>
          <w:lang w:eastAsia="ro-RO"/>
        </w:rPr>
        <w:t>.</w:t>
      </w:r>
      <w:r w:rsidR="00BB449F">
        <w:rPr>
          <w:rStyle w:val="FontStyle34"/>
          <w:sz w:val="28"/>
          <w:szCs w:val="28"/>
          <w:lang w:eastAsia="ro-RO"/>
        </w:rPr>
        <w:t xml:space="preserve"> </w:t>
      </w:r>
      <w:r w:rsidR="00D7361C" w:rsidRPr="000D4DEB">
        <w:rPr>
          <w:rStyle w:val="FontStyle34"/>
          <w:sz w:val="28"/>
          <w:szCs w:val="28"/>
          <w:lang w:eastAsia="ro-RO"/>
        </w:rPr>
        <w:t>Problemele de sănătate mintală sunt întâlnite în toate ţările lumii, atât</w:t>
      </w:r>
      <w:r w:rsidR="00D7361C" w:rsidRPr="000D4DEB">
        <w:rPr>
          <w:rStyle w:val="FontStyle34"/>
          <w:sz w:val="28"/>
          <w:szCs w:val="28"/>
          <w:lang w:eastAsia="ro-RO"/>
        </w:rPr>
        <w:br/>
      </w:r>
      <w:r w:rsidR="00D7361C" w:rsidRPr="008E535A">
        <w:rPr>
          <w:rStyle w:val="FontStyle34"/>
          <w:color w:val="auto"/>
          <w:sz w:val="28"/>
          <w:szCs w:val="28"/>
          <w:lang w:eastAsia="ro-RO"/>
        </w:rPr>
        <w:t>printre bărbaţi, cât şi femei, la toate vârstele, printre tineri şi bătrâni, bogaţi şi</w:t>
      </w:r>
      <w:r w:rsidR="00D7361C" w:rsidRPr="008E535A">
        <w:rPr>
          <w:rStyle w:val="FontStyle34"/>
          <w:color w:val="auto"/>
          <w:sz w:val="28"/>
          <w:szCs w:val="28"/>
          <w:lang w:eastAsia="ro-RO"/>
        </w:rPr>
        <w:br/>
        <w:t>săraci,</w:t>
      </w:r>
      <w:r w:rsidR="00B86F6D" w:rsidRPr="008E535A">
        <w:rPr>
          <w:rStyle w:val="FontStyle34"/>
          <w:color w:val="auto"/>
          <w:sz w:val="28"/>
          <w:szCs w:val="28"/>
          <w:lang w:eastAsia="ro-RO"/>
        </w:rPr>
        <w:t xml:space="preserve"> locuitori rurali şi urbani</w:t>
      </w:r>
      <w:r w:rsidR="00D7361C" w:rsidRPr="008E535A">
        <w:rPr>
          <w:rStyle w:val="FontStyle34"/>
          <w:color w:val="auto"/>
          <w:sz w:val="28"/>
          <w:szCs w:val="28"/>
          <w:lang w:eastAsia="ro-RO"/>
        </w:rPr>
        <w:t xml:space="preserve">. </w:t>
      </w:r>
    </w:p>
    <w:p w14:paraId="131BF68E" w14:textId="77777777" w:rsidR="0078336B" w:rsidRDefault="0078336B" w:rsidP="0078336B">
      <w:pPr>
        <w:tabs>
          <w:tab w:val="left" w:pos="1080"/>
        </w:tabs>
        <w:jc w:val="both"/>
        <w:rPr>
          <w:rStyle w:val="FontStyle34"/>
          <w:sz w:val="28"/>
          <w:szCs w:val="28"/>
          <w:lang w:eastAsia="ro-RO"/>
        </w:rPr>
      </w:pPr>
    </w:p>
    <w:p w14:paraId="32CE6474" w14:textId="77777777" w:rsidR="0078336B" w:rsidRDefault="0078336B" w:rsidP="0078336B">
      <w:pPr>
        <w:tabs>
          <w:tab w:val="left" w:pos="1080"/>
        </w:tabs>
        <w:jc w:val="both"/>
        <w:rPr>
          <w:sz w:val="28"/>
          <w:szCs w:val="28"/>
        </w:rPr>
      </w:pPr>
      <w:r>
        <w:rPr>
          <w:sz w:val="28"/>
          <w:szCs w:val="28"/>
        </w:rPr>
        <w:t xml:space="preserve">         </w:t>
      </w:r>
      <w:r w:rsidR="00554D18">
        <w:rPr>
          <w:sz w:val="28"/>
          <w:szCs w:val="28"/>
        </w:rPr>
        <w:t>8</w:t>
      </w:r>
      <w:r w:rsidRPr="000D4DEB">
        <w:rPr>
          <w:sz w:val="28"/>
          <w:szCs w:val="28"/>
        </w:rPr>
        <w:t>. Conform Comitetului Regional European al Organizaţiei Mondiale a Sănătăţii (sesiunea a 63-a), sănătatea mintală și maladiile mintale prezintă una din c</w:t>
      </w:r>
      <w:r>
        <w:rPr>
          <w:sz w:val="28"/>
          <w:szCs w:val="28"/>
        </w:rPr>
        <w:t xml:space="preserve">ele mai semnificative provocări </w:t>
      </w:r>
      <w:r w:rsidRPr="000D4DEB">
        <w:rPr>
          <w:sz w:val="28"/>
          <w:szCs w:val="28"/>
        </w:rPr>
        <w:t xml:space="preserve">ale sănătății publice. </w:t>
      </w:r>
      <w:r w:rsidRPr="0078336B">
        <w:rPr>
          <w:sz w:val="28"/>
          <w:szCs w:val="28"/>
        </w:rPr>
        <w:t>Aproximativ o pătrime până la o treime din populație suferă din cauza maladiilor psihice pe parcursul unui an și doar 50% primesc ajutor profesionist, însă departe de unul adecvat problemelor.</w:t>
      </w:r>
    </w:p>
    <w:p w14:paraId="32F078D4" w14:textId="77777777" w:rsidR="00BB449F" w:rsidRDefault="00BB449F" w:rsidP="0078336B">
      <w:pPr>
        <w:tabs>
          <w:tab w:val="left" w:pos="1080"/>
        </w:tabs>
        <w:jc w:val="both"/>
        <w:rPr>
          <w:sz w:val="28"/>
          <w:szCs w:val="28"/>
        </w:rPr>
      </w:pPr>
    </w:p>
    <w:p w14:paraId="4E5829D1" w14:textId="77777777" w:rsidR="00BB449F" w:rsidRDefault="00BB449F" w:rsidP="00BB449F">
      <w:pPr>
        <w:tabs>
          <w:tab w:val="left" w:pos="1080"/>
        </w:tabs>
        <w:jc w:val="both"/>
        <w:rPr>
          <w:bCs/>
          <w:sz w:val="28"/>
          <w:szCs w:val="28"/>
          <w:lang w:val="ro-MO"/>
        </w:rPr>
      </w:pPr>
      <w:r>
        <w:rPr>
          <w:bCs/>
          <w:sz w:val="28"/>
          <w:szCs w:val="28"/>
          <w:lang w:val="ro-MO"/>
        </w:rPr>
        <w:t xml:space="preserve">        9. Potrivit Raportului OMS prezentat în cadrul celei de-a 65-a </w:t>
      </w:r>
      <w:proofErr w:type="spellStart"/>
      <w:r>
        <w:rPr>
          <w:bCs/>
          <w:sz w:val="28"/>
          <w:szCs w:val="28"/>
          <w:lang w:val="ro-MO"/>
        </w:rPr>
        <w:t>Asamblee</w:t>
      </w:r>
      <w:proofErr w:type="spellEnd"/>
      <w:r>
        <w:rPr>
          <w:bCs/>
          <w:sz w:val="28"/>
          <w:szCs w:val="28"/>
          <w:lang w:val="ro-MO"/>
        </w:rPr>
        <w:t xml:space="preserve"> Mondială a Sănătăţii din mai 2012 „Povara globală a tulburărilor mentale şi necesitatea unui răspuns cuprinzător, coordonat a sectoarelor de sănătate şi social la nivel de ţară”, a</w:t>
      </w:r>
      <w:r>
        <w:rPr>
          <w:sz w:val="28"/>
          <w:szCs w:val="28"/>
          <w:lang w:val="ro-MO"/>
        </w:rPr>
        <w:t xml:space="preserve">proximativ </w:t>
      </w:r>
      <w:r>
        <w:rPr>
          <w:bCs/>
          <w:sz w:val="28"/>
          <w:szCs w:val="28"/>
          <w:lang w:val="ro-MO"/>
        </w:rPr>
        <w:t xml:space="preserve">300 milioane </w:t>
      </w:r>
      <w:r>
        <w:rPr>
          <w:sz w:val="28"/>
          <w:szCs w:val="28"/>
          <w:lang w:val="ro-MO"/>
        </w:rPr>
        <w:t>de persoane în lume suferă de tulburări mintale şi de comportament; povara prin maladii mintale şi de comportament este de 13</w:t>
      </w:r>
      <w:r>
        <w:rPr>
          <w:bCs/>
          <w:sz w:val="28"/>
          <w:szCs w:val="28"/>
          <w:lang w:val="ro-MO"/>
        </w:rPr>
        <w:t>%</w:t>
      </w:r>
      <w:r>
        <w:rPr>
          <w:sz w:val="28"/>
          <w:szCs w:val="28"/>
          <w:lang w:val="ro-MO"/>
        </w:rPr>
        <w:t xml:space="preserve"> la nivel mondial; riscul morţii premature este cu </w:t>
      </w:r>
      <w:r>
        <w:rPr>
          <w:bCs/>
          <w:sz w:val="28"/>
          <w:szCs w:val="28"/>
          <w:lang w:val="ro-MO"/>
        </w:rPr>
        <w:t>40-60%</w:t>
      </w:r>
      <w:r>
        <w:rPr>
          <w:sz w:val="28"/>
          <w:szCs w:val="28"/>
          <w:lang w:val="ro-MO"/>
        </w:rPr>
        <w:t xml:space="preserve"> mai mare la persoanele ce suferă de maladii mintale; pierderile economice globale datorate maladiilor mintale în următorii 20 de ani fiind estimate la </w:t>
      </w:r>
      <w:r>
        <w:rPr>
          <w:bCs/>
          <w:sz w:val="28"/>
          <w:szCs w:val="28"/>
          <w:lang w:val="ro-MO"/>
        </w:rPr>
        <w:t xml:space="preserve">16 trilioane dolari SUA. </w:t>
      </w:r>
    </w:p>
    <w:p w14:paraId="274917BC" w14:textId="77777777" w:rsidR="00BB449F" w:rsidRPr="00BB449F" w:rsidRDefault="00BB449F" w:rsidP="0078336B">
      <w:pPr>
        <w:tabs>
          <w:tab w:val="left" w:pos="1080"/>
        </w:tabs>
        <w:jc w:val="both"/>
        <w:rPr>
          <w:sz w:val="28"/>
          <w:szCs w:val="28"/>
          <w:lang w:val="ro-MO"/>
        </w:rPr>
      </w:pPr>
    </w:p>
    <w:p w14:paraId="3A2054D9" w14:textId="77777777" w:rsidR="000D4DEB" w:rsidRDefault="00995947" w:rsidP="00E63A88">
      <w:pPr>
        <w:tabs>
          <w:tab w:val="left" w:pos="1080"/>
        </w:tabs>
        <w:jc w:val="both"/>
        <w:rPr>
          <w:rStyle w:val="FontStyle34"/>
          <w:sz w:val="28"/>
          <w:szCs w:val="28"/>
          <w:lang w:eastAsia="ro-RO"/>
        </w:rPr>
      </w:pPr>
      <w:r w:rsidRPr="00995947">
        <w:rPr>
          <w:sz w:val="28"/>
          <w:szCs w:val="28"/>
        </w:rPr>
        <w:t xml:space="preserve">        </w:t>
      </w:r>
      <w:r w:rsidR="00BB449F">
        <w:rPr>
          <w:sz w:val="28"/>
          <w:szCs w:val="28"/>
        </w:rPr>
        <w:t>10</w:t>
      </w:r>
      <w:r w:rsidR="000D4DEB" w:rsidRPr="00995947">
        <w:rPr>
          <w:rStyle w:val="FontStyle34"/>
          <w:sz w:val="28"/>
          <w:szCs w:val="28"/>
          <w:lang w:eastAsia="ro-RO"/>
        </w:rPr>
        <w:t>.</w:t>
      </w:r>
      <w:r w:rsidR="000D4DEB" w:rsidRPr="000D4DEB">
        <w:rPr>
          <w:rStyle w:val="FontStyle34"/>
          <w:sz w:val="28"/>
          <w:szCs w:val="28"/>
          <w:lang w:eastAsia="ro-RO"/>
        </w:rPr>
        <w:t xml:space="preserve"> </w:t>
      </w:r>
      <w:r w:rsidR="00D7361C" w:rsidRPr="000D4DEB">
        <w:rPr>
          <w:rStyle w:val="FontStyle34"/>
          <w:sz w:val="28"/>
          <w:szCs w:val="28"/>
          <w:lang w:eastAsia="ro-RO"/>
        </w:rPr>
        <w:t xml:space="preserve">In toată lumea, 121 de milioane de persoane suferă de depresie, din care femeile de două ori mai </w:t>
      </w:r>
      <w:r w:rsidR="00B86F6D">
        <w:rPr>
          <w:rStyle w:val="FontStyle34"/>
          <w:sz w:val="28"/>
          <w:szCs w:val="28"/>
          <w:lang w:eastAsia="ro-RO"/>
        </w:rPr>
        <w:t xml:space="preserve">frecvent </w:t>
      </w:r>
      <w:r w:rsidR="00D7361C" w:rsidRPr="000D4DEB">
        <w:rPr>
          <w:rStyle w:val="FontStyle34"/>
          <w:sz w:val="28"/>
          <w:szCs w:val="28"/>
          <w:lang w:eastAsia="ro-RO"/>
        </w:rPr>
        <w:t xml:space="preserve">decât bărbaţii, 70 de milioane - de probleme legate de consumul de alcool, 50 de milioane au epilepsie, 45 de milioane - de schizofrenie şi 37 de milioane - de demenţă. </w:t>
      </w:r>
    </w:p>
    <w:p w14:paraId="0563E29A" w14:textId="77777777" w:rsidR="00E63A88" w:rsidRDefault="00E63A88" w:rsidP="00E63A88">
      <w:pPr>
        <w:tabs>
          <w:tab w:val="left" w:pos="1080"/>
        </w:tabs>
        <w:jc w:val="both"/>
        <w:rPr>
          <w:rStyle w:val="FontStyle34"/>
          <w:sz w:val="28"/>
          <w:szCs w:val="28"/>
          <w:lang w:eastAsia="ro-RO"/>
        </w:rPr>
      </w:pPr>
    </w:p>
    <w:p w14:paraId="63F8D249" w14:textId="57C775A0" w:rsidR="00E63A88" w:rsidRDefault="00995947" w:rsidP="00E63A88">
      <w:pPr>
        <w:tabs>
          <w:tab w:val="left" w:pos="1080"/>
        </w:tabs>
        <w:jc w:val="both"/>
        <w:rPr>
          <w:sz w:val="28"/>
          <w:szCs w:val="28"/>
        </w:rPr>
      </w:pPr>
      <w:r>
        <w:rPr>
          <w:sz w:val="28"/>
          <w:szCs w:val="28"/>
        </w:rPr>
        <w:t xml:space="preserve">         </w:t>
      </w:r>
      <w:r w:rsidR="00554D18">
        <w:rPr>
          <w:sz w:val="28"/>
          <w:szCs w:val="28"/>
        </w:rPr>
        <w:t>1</w:t>
      </w:r>
      <w:r w:rsidR="00BB449F">
        <w:rPr>
          <w:sz w:val="28"/>
          <w:szCs w:val="28"/>
        </w:rPr>
        <w:t>1</w:t>
      </w:r>
      <w:r>
        <w:rPr>
          <w:sz w:val="28"/>
          <w:szCs w:val="28"/>
        </w:rPr>
        <w:t xml:space="preserve">. </w:t>
      </w:r>
      <w:r w:rsidR="00E63A88" w:rsidRPr="00E63A88">
        <w:rPr>
          <w:sz w:val="28"/>
          <w:szCs w:val="28"/>
        </w:rPr>
        <w:t>Povara tulburărilor psihice</w:t>
      </w:r>
      <w:r w:rsidR="0078336B">
        <w:rPr>
          <w:sz w:val="28"/>
          <w:szCs w:val="28"/>
        </w:rPr>
        <w:t xml:space="preserve"> a fost estimată la 11% în 1999 </w:t>
      </w:r>
      <w:r w:rsidR="00E63A88" w:rsidRPr="00E63A88">
        <w:rPr>
          <w:sz w:val="28"/>
          <w:szCs w:val="28"/>
        </w:rPr>
        <w:t xml:space="preserve"> şi se crede că aceasta va ajunge la 15% </w:t>
      </w:r>
      <w:proofErr w:type="spellStart"/>
      <w:r w:rsidR="00E63A88" w:rsidRPr="00E63A88">
        <w:rPr>
          <w:sz w:val="28"/>
          <w:szCs w:val="28"/>
        </w:rPr>
        <w:t>pînă</w:t>
      </w:r>
      <w:proofErr w:type="spellEnd"/>
      <w:r w:rsidR="00E63A88" w:rsidRPr="00E63A88">
        <w:rPr>
          <w:sz w:val="28"/>
          <w:szCs w:val="28"/>
        </w:rPr>
        <w:t xml:space="preserve"> în 2020,</w:t>
      </w:r>
      <w:r w:rsidR="00E63A88" w:rsidRPr="00E63A88">
        <w:rPr>
          <w:rStyle w:val="FontStyle34"/>
          <w:sz w:val="28"/>
          <w:szCs w:val="28"/>
          <w:lang w:eastAsia="ro-RO"/>
        </w:rPr>
        <w:t xml:space="preserve"> iar depresia se aşteaptă să fie cea mai des întâlnită cauză de boală în ţările dezvoltate</w:t>
      </w:r>
      <w:r w:rsidR="00E63A88" w:rsidRPr="00E63A88">
        <w:rPr>
          <w:sz w:val="28"/>
          <w:szCs w:val="28"/>
        </w:rPr>
        <w:t>, dacă nu vor fi luate măsurile corespunzătoare.</w:t>
      </w:r>
      <w:r w:rsidR="00E63A88">
        <w:rPr>
          <w:sz w:val="28"/>
          <w:szCs w:val="28"/>
        </w:rPr>
        <w:t xml:space="preserve"> </w:t>
      </w:r>
      <w:r w:rsidR="00E63A88" w:rsidRPr="00E63A88">
        <w:rPr>
          <w:sz w:val="28"/>
          <w:szCs w:val="28"/>
        </w:rPr>
        <w:t>Aproximativ jumătate din maladiile mintale debutează înainte de vârsta de 14 ani. Intervenții cost-eficiente există, dar mai puțin de  1%  din bugetul pen</w:t>
      </w:r>
      <w:r w:rsidR="00BD2D3E">
        <w:rPr>
          <w:sz w:val="28"/>
          <w:szCs w:val="28"/>
        </w:rPr>
        <w:t xml:space="preserve">tru sănătatea mintală se </w:t>
      </w:r>
      <w:proofErr w:type="spellStart"/>
      <w:r w:rsidR="00BD2D3E">
        <w:rPr>
          <w:sz w:val="28"/>
          <w:szCs w:val="28"/>
        </w:rPr>
        <w:t>cheltui</w:t>
      </w:r>
      <w:r w:rsidR="00E63A88" w:rsidRPr="00E63A88">
        <w:rPr>
          <w:sz w:val="28"/>
          <w:szCs w:val="28"/>
        </w:rPr>
        <w:t>e</w:t>
      </w:r>
      <w:proofErr w:type="spellEnd"/>
      <w:r w:rsidR="00E63A88" w:rsidRPr="00E63A88">
        <w:rPr>
          <w:sz w:val="28"/>
          <w:szCs w:val="28"/>
        </w:rPr>
        <w:t xml:space="preserve"> pentru profilaxie.</w:t>
      </w:r>
    </w:p>
    <w:p w14:paraId="5BA81807" w14:textId="77777777" w:rsidR="00B36D28" w:rsidRDefault="00B36D28" w:rsidP="00E63A88">
      <w:pPr>
        <w:tabs>
          <w:tab w:val="left" w:pos="1080"/>
        </w:tabs>
        <w:jc w:val="both"/>
        <w:rPr>
          <w:sz w:val="28"/>
          <w:szCs w:val="28"/>
        </w:rPr>
      </w:pPr>
    </w:p>
    <w:p w14:paraId="5AAEB8C1" w14:textId="77777777" w:rsidR="00964F2B" w:rsidRDefault="000D4DEB" w:rsidP="00964F2B">
      <w:pPr>
        <w:pStyle w:val="Style8"/>
        <w:widowControl/>
        <w:spacing w:line="317" w:lineRule="exact"/>
        <w:ind w:firstLine="0"/>
        <w:rPr>
          <w:sz w:val="28"/>
          <w:szCs w:val="28"/>
          <w:lang w:val="en-US"/>
        </w:rPr>
      </w:pPr>
      <w:r>
        <w:rPr>
          <w:rStyle w:val="FontStyle34"/>
          <w:lang w:val="ro-RO" w:eastAsia="ro-RO"/>
        </w:rPr>
        <w:t xml:space="preserve">         </w:t>
      </w:r>
      <w:r w:rsidR="00554D18">
        <w:rPr>
          <w:rStyle w:val="FontStyle34"/>
          <w:sz w:val="28"/>
          <w:szCs w:val="28"/>
          <w:lang w:val="ro-RO" w:eastAsia="ro-RO"/>
        </w:rPr>
        <w:t>1</w:t>
      </w:r>
      <w:r w:rsidR="00BB449F">
        <w:rPr>
          <w:rStyle w:val="FontStyle34"/>
          <w:sz w:val="28"/>
          <w:szCs w:val="28"/>
          <w:lang w:val="ro-RO" w:eastAsia="ro-RO"/>
        </w:rPr>
        <w:t>2</w:t>
      </w:r>
      <w:r w:rsidRPr="00EB4D83">
        <w:rPr>
          <w:rStyle w:val="FontStyle34"/>
          <w:sz w:val="28"/>
          <w:szCs w:val="28"/>
          <w:lang w:val="ro-RO" w:eastAsia="ro-RO"/>
        </w:rPr>
        <w:t xml:space="preserve">. </w:t>
      </w:r>
      <w:r w:rsidR="00D7361C" w:rsidRPr="00EB4D83">
        <w:rPr>
          <w:rStyle w:val="FontStyle34"/>
          <w:sz w:val="28"/>
          <w:szCs w:val="28"/>
          <w:lang w:val="ro-RO" w:eastAsia="ro-RO"/>
        </w:rPr>
        <w:t>In</w:t>
      </w:r>
      <w:r w:rsidR="00D7361C" w:rsidRPr="000D4DEB">
        <w:rPr>
          <w:rStyle w:val="FontStyle34"/>
          <w:sz w:val="28"/>
          <w:szCs w:val="28"/>
          <w:lang w:val="ro-RO" w:eastAsia="ro-RO"/>
        </w:rPr>
        <w:t xml:space="preserve"> prezent, în ţările UE, aproximativ 58000 persoane decedează prin sinucidere anual, ceea ce reprezintă un număr mai mare decât cel determinat de accidentele rutiere, crimă sau HIV/ SIDA. </w:t>
      </w:r>
      <w:proofErr w:type="spellStart"/>
      <w:r w:rsidR="00EB4D83" w:rsidRPr="00964F2B">
        <w:rPr>
          <w:sz w:val="28"/>
          <w:szCs w:val="28"/>
          <w:lang w:val="en-US"/>
        </w:rPr>
        <w:t>Țările</w:t>
      </w:r>
      <w:proofErr w:type="spellEnd"/>
      <w:r w:rsidR="00EB4D83" w:rsidRPr="00964F2B">
        <w:rPr>
          <w:sz w:val="28"/>
          <w:szCs w:val="28"/>
          <w:lang w:val="en-US"/>
        </w:rPr>
        <w:t xml:space="preserve"> cu </w:t>
      </w:r>
      <w:proofErr w:type="spellStart"/>
      <w:r w:rsidR="00EB4D83" w:rsidRPr="00964F2B">
        <w:rPr>
          <w:sz w:val="28"/>
          <w:szCs w:val="28"/>
          <w:lang w:val="en-US"/>
        </w:rPr>
        <w:t>cea</w:t>
      </w:r>
      <w:proofErr w:type="spellEnd"/>
      <w:r w:rsidR="00EB4D83" w:rsidRPr="00964F2B">
        <w:rPr>
          <w:sz w:val="28"/>
          <w:szCs w:val="28"/>
          <w:lang w:val="en-US"/>
        </w:rPr>
        <w:t xml:space="preserve"> </w:t>
      </w:r>
      <w:proofErr w:type="spellStart"/>
      <w:r w:rsidR="00EB4D83" w:rsidRPr="00964F2B">
        <w:rPr>
          <w:sz w:val="28"/>
          <w:szCs w:val="28"/>
          <w:lang w:val="en-US"/>
        </w:rPr>
        <w:t>mai</w:t>
      </w:r>
      <w:proofErr w:type="spellEnd"/>
      <w:r w:rsidR="00EB4D83" w:rsidRPr="00964F2B">
        <w:rPr>
          <w:sz w:val="28"/>
          <w:szCs w:val="28"/>
          <w:lang w:val="en-US"/>
        </w:rPr>
        <w:t xml:space="preserve"> mare </w:t>
      </w:r>
      <w:proofErr w:type="spellStart"/>
      <w:r w:rsidR="00EB4D83" w:rsidRPr="00964F2B">
        <w:rPr>
          <w:sz w:val="28"/>
          <w:szCs w:val="28"/>
          <w:lang w:val="en-US"/>
        </w:rPr>
        <w:t>rată</w:t>
      </w:r>
      <w:proofErr w:type="spellEnd"/>
      <w:r w:rsidR="00EB4D83" w:rsidRPr="00964F2B">
        <w:rPr>
          <w:sz w:val="28"/>
          <w:szCs w:val="28"/>
          <w:lang w:val="en-US"/>
        </w:rPr>
        <w:t xml:space="preserve"> de </w:t>
      </w:r>
      <w:proofErr w:type="spellStart"/>
      <w:r w:rsidR="00EB4D83" w:rsidRPr="00964F2B">
        <w:rPr>
          <w:sz w:val="28"/>
          <w:szCs w:val="28"/>
          <w:lang w:val="en-US"/>
        </w:rPr>
        <w:t>sucid</w:t>
      </w:r>
      <w:proofErr w:type="spellEnd"/>
      <w:r w:rsidR="00EB4D83" w:rsidRPr="00964F2B">
        <w:rPr>
          <w:sz w:val="28"/>
          <w:szCs w:val="28"/>
          <w:lang w:val="en-US"/>
        </w:rPr>
        <w:t xml:space="preserve"> din </w:t>
      </w:r>
      <w:proofErr w:type="spellStart"/>
      <w:r w:rsidR="00EB4D83" w:rsidRPr="00964F2B">
        <w:rPr>
          <w:sz w:val="28"/>
          <w:szCs w:val="28"/>
          <w:lang w:val="en-US"/>
        </w:rPr>
        <w:t>lume</w:t>
      </w:r>
      <w:proofErr w:type="spellEnd"/>
      <w:r w:rsidR="00EB4D83" w:rsidRPr="00964F2B">
        <w:rPr>
          <w:sz w:val="28"/>
          <w:szCs w:val="28"/>
          <w:lang w:val="en-US"/>
        </w:rPr>
        <w:t xml:space="preserve"> se </w:t>
      </w:r>
      <w:proofErr w:type="spellStart"/>
      <w:r w:rsidR="00EB4D83" w:rsidRPr="00964F2B">
        <w:rPr>
          <w:sz w:val="28"/>
          <w:szCs w:val="28"/>
          <w:lang w:val="en-US"/>
        </w:rPr>
        <w:t>află</w:t>
      </w:r>
      <w:proofErr w:type="spellEnd"/>
      <w:r w:rsidR="00EB4D83" w:rsidRPr="00964F2B">
        <w:rPr>
          <w:sz w:val="28"/>
          <w:szCs w:val="28"/>
          <w:lang w:val="en-US"/>
        </w:rPr>
        <w:t xml:space="preserve"> </w:t>
      </w:r>
      <w:proofErr w:type="spellStart"/>
      <w:r w:rsidR="00EB4D83" w:rsidRPr="00964F2B">
        <w:rPr>
          <w:sz w:val="28"/>
          <w:szCs w:val="28"/>
          <w:lang w:val="en-US"/>
        </w:rPr>
        <w:t>în</w:t>
      </w:r>
      <w:proofErr w:type="spellEnd"/>
      <w:r w:rsidR="00EB4D83" w:rsidRPr="00964F2B">
        <w:rPr>
          <w:sz w:val="28"/>
          <w:szCs w:val="28"/>
          <w:lang w:val="en-US"/>
        </w:rPr>
        <w:t xml:space="preserve"> </w:t>
      </w:r>
      <w:proofErr w:type="spellStart"/>
      <w:r w:rsidR="00EB4D83" w:rsidRPr="00964F2B">
        <w:rPr>
          <w:sz w:val="28"/>
          <w:szCs w:val="28"/>
          <w:lang w:val="en-US"/>
        </w:rPr>
        <w:t>regiunea</w:t>
      </w:r>
      <w:proofErr w:type="spellEnd"/>
      <w:r w:rsidR="00EB4D83" w:rsidRPr="00964F2B">
        <w:rPr>
          <w:sz w:val="28"/>
          <w:szCs w:val="28"/>
          <w:lang w:val="en-US"/>
        </w:rPr>
        <w:t xml:space="preserve"> </w:t>
      </w:r>
      <w:proofErr w:type="spellStart"/>
      <w:r w:rsidR="00EB4D83" w:rsidRPr="00964F2B">
        <w:rPr>
          <w:sz w:val="28"/>
          <w:szCs w:val="28"/>
          <w:lang w:val="en-US"/>
        </w:rPr>
        <w:t>europeană</w:t>
      </w:r>
      <w:proofErr w:type="spellEnd"/>
      <w:r w:rsidR="00EB4D83" w:rsidRPr="00964F2B">
        <w:rPr>
          <w:sz w:val="28"/>
          <w:szCs w:val="28"/>
          <w:lang w:val="en-US"/>
        </w:rPr>
        <w:t>.</w:t>
      </w:r>
      <w:r w:rsidR="00EB4D83">
        <w:rPr>
          <w:sz w:val="28"/>
          <w:szCs w:val="28"/>
          <w:lang w:val="en-US"/>
        </w:rPr>
        <w:t xml:space="preserve"> </w:t>
      </w:r>
      <w:r w:rsidR="00EB4D83" w:rsidRPr="00964F2B">
        <w:rPr>
          <w:sz w:val="28"/>
          <w:szCs w:val="28"/>
          <w:lang w:val="en-US"/>
        </w:rPr>
        <w:t xml:space="preserve"> </w:t>
      </w:r>
      <w:r w:rsidR="00964F2B" w:rsidRPr="00964F2B">
        <w:rPr>
          <w:sz w:val="28"/>
          <w:szCs w:val="28"/>
          <w:lang w:val="en-US"/>
        </w:rPr>
        <w:t xml:space="preserve">Rata </w:t>
      </w:r>
      <w:proofErr w:type="spellStart"/>
      <w:r w:rsidR="00964F2B" w:rsidRPr="00964F2B">
        <w:rPr>
          <w:sz w:val="28"/>
          <w:szCs w:val="28"/>
          <w:lang w:val="en-US"/>
        </w:rPr>
        <w:t>anuală</w:t>
      </w:r>
      <w:proofErr w:type="spellEnd"/>
      <w:r w:rsidR="00964F2B" w:rsidRPr="00964F2B">
        <w:rPr>
          <w:sz w:val="28"/>
          <w:szCs w:val="28"/>
          <w:lang w:val="en-US"/>
        </w:rPr>
        <w:t xml:space="preserve"> de </w:t>
      </w:r>
      <w:proofErr w:type="spellStart"/>
      <w:r w:rsidR="00964F2B" w:rsidRPr="00964F2B">
        <w:rPr>
          <w:sz w:val="28"/>
          <w:szCs w:val="28"/>
          <w:lang w:val="en-US"/>
        </w:rPr>
        <w:t>suicid</w:t>
      </w:r>
      <w:proofErr w:type="spellEnd"/>
      <w:r w:rsidR="00964F2B" w:rsidRPr="00964F2B">
        <w:rPr>
          <w:sz w:val="28"/>
          <w:szCs w:val="28"/>
          <w:lang w:val="en-US"/>
        </w:rPr>
        <w:t xml:space="preserve"> </w:t>
      </w:r>
      <w:proofErr w:type="spellStart"/>
      <w:r w:rsidR="00EB4D83">
        <w:rPr>
          <w:sz w:val="28"/>
          <w:szCs w:val="28"/>
          <w:lang w:val="en-US"/>
        </w:rPr>
        <w:t>în</w:t>
      </w:r>
      <w:proofErr w:type="spellEnd"/>
      <w:r w:rsidR="00EB4D83">
        <w:rPr>
          <w:sz w:val="28"/>
          <w:szCs w:val="28"/>
          <w:lang w:val="en-US"/>
        </w:rPr>
        <w:t xml:space="preserve"> </w:t>
      </w:r>
      <w:proofErr w:type="spellStart"/>
      <w:r w:rsidR="00EB4D83">
        <w:rPr>
          <w:sz w:val="28"/>
          <w:szCs w:val="28"/>
          <w:lang w:val="en-US"/>
        </w:rPr>
        <w:t>aceste</w:t>
      </w:r>
      <w:proofErr w:type="spellEnd"/>
      <w:r w:rsidR="00EB4D83">
        <w:rPr>
          <w:sz w:val="28"/>
          <w:szCs w:val="28"/>
          <w:lang w:val="en-US"/>
        </w:rPr>
        <w:t xml:space="preserve"> </w:t>
      </w:r>
      <w:proofErr w:type="spellStart"/>
      <w:r w:rsidR="00EB4D83">
        <w:rPr>
          <w:sz w:val="28"/>
          <w:szCs w:val="28"/>
          <w:lang w:val="en-US"/>
        </w:rPr>
        <w:t>țări</w:t>
      </w:r>
      <w:proofErr w:type="spellEnd"/>
      <w:r w:rsidR="00EB4D83">
        <w:rPr>
          <w:sz w:val="28"/>
          <w:szCs w:val="28"/>
          <w:lang w:val="en-US"/>
        </w:rPr>
        <w:t xml:space="preserve"> </w:t>
      </w:r>
      <w:proofErr w:type="spellStart"/>
      <w:r w:rsidR="00964F2B" w:rsidRPr="00964F2B">
        <w:rPr>
          <w:sz w:val="28"/>
          <w:szCs w:val="28"/>
          <w:lang w:val="en-US"/>
        </w:rPr>
        <w:t>es</w:t>
      </w:r>
      <w:r w:rsidR="009425AB">
        <w:rPr>
          <w:sz w:val="28"/>
          <w:szCs w:val="28"/>
          <w:lang w:val="en-US"/>
        </w:rPr>
        <w:t>te</w:t>
      </w:r>
      <w:proofErr w:type="spellEnd"/>
      <w:r w:rsidR="009425AB">
        <w:rPr>
          <w:sz w:val="28"/>
          <w:szCs w:val="28"/>
          <w:lang w:val="en-US"/>
        </w:rPr>
        <w:t xml:space="preserve"> de 13</w:t>
      </w:r>
      <w:proofErr w:type="gramStart"/>
      <w:r w:rsidR="009425AB">
        <w:rPr>
          <w:sz w:val="28"/>
          <w:szCs w:val="28"/>
          <w:lang w:val="en-US"/>
        </w:rPr>
        <w:t>,</w:t>
      </w:r>
      <w:r w:rsidR="00964F2B" w:rsidRPr="00964F2B">
        <w:rPr>
          <w:sz w:val="28"/>
          <w:szCs w:val="28"/>
          <w:lang w:val="en-US"/>
        </w:rPr>
        <w:t>9</w:t>
      </w:r>
      <w:proofErr w:type="gramEnd"/>
      <w:r w:rsidR="00964F2B" w:rsidRPr="00964F2B">
        <w:rPr>
          <w:sz w:val="28"/>
          <w:szCs w:val="28"/>
          <w:lang w:val="en-US"/>
        </w:rPr>
        <w:t xml:space="preserve"> la 100 000 </w:t>
      </w:r>
      <w:proofErr w:type="spellStart"/>
      <w:r w:rsidR="00964F2B" w:rsidRPr="00964F2B">
        <w:rPr>
          <w:sz w:val="28"/>
          <w:szCs w:val="28"/>
          <w:lang w:val="en-US"/>
        </w:rPr>
        <w:t>populație</w:t>
      </w:r>
      <w:proofErr w:type="spellEnd"/>
      <w:r w:rsidR="00964F2B" w:rsidRPr="00964F2B">
        <w:rPr>
          <w:sz w:val="28"/>
          <w:szCs w:val="28"/>
          <w:lang w:val="en-US"/>
        </w:rPr>
        <w:t xml:space="preserve">. </w:t>
      </w:r>
      <w:proofErr w:type="spellStart"/>
      <w:proofErr w:type="gramStart"/>
      <w:r w:rsidR="00964F2B" w:rsidRPr="00964F2B">
        <w:rPr>
          <w:sz w:val="28"/>
          <w:szCs w:val="28"/>
          <w:lang w:val="en-US"/>
        </w:rPr>
        <w:t>Șomajul</w:t>
      </w:r>
      <w:proofErr w:type="spellEnd"/>
      <w:r w:rsidR="00964F2B" w:rsidRPr="00964F2B">
        <w:rPr>
          <w:sz w:val="28"/>
          <w:szCs w:val="28"/>
          <w:lang w:val="en-US"/>
        </w:rPr>
        <w:t xml:space="preserve">, </w:t>
      </w:r>
      <w:proofErr w:type="spellStart"/>
      <w:r w:rsidR="00964F2B" w:rsidRPr="00964F2B">
        <w:rPr>
          <w:sz w:val="28"/>
          <w:szCs w:val="28"/>
          <w:lang w:val="en-US"/>
        </w:rPr>
        <w:t>datoriile</w:t>
      </w:r>
      <w:proofErr w:type="spellEnd"/>
      <w:r w:rsidR="00964F2B" w:rsidRPr="00964F2B">
        <w:rPr>
          <w:sz w:val="28"/>
          <w:szCs w:val="28"/>
          <w:lang w:val="en-US"/>
        </w:rPr>
        <w:t xml:space="preserve"> </w:t>
      </w:r>
      <w:proofErr w:type="spellStart"/>
      <w:r w:rsidR="00964F2B" w:rsidRPr="00964F2B">
        <w:rPr>
          <w:sz w:val="28"/>
          <w:szCs w:val="28"/>
          <w:lang w:val="en-US"/>
        </w:rPr>
        <w:t>financiare</w:t>
      </w:r>
      <w:proofErr w:type="spellEnd"/>
      <w:r w:rsidR="00964F2B" w:rsidRPr="00964F2B">
        <w:rPr>
          <w:sz w:val="28"/>
          <w:szCs w:val="28"/>
          <w:lang w:val="en-US"/>
        </w:rPr>
        <w:t xml:space="preserve"> </w:t>
      </w:r>
      <w:proofErr w:type="spellStart"/>
      <w:r w:rsidR="00964F2B" w:rsidRPr="00964F2B">
        <w:rPr>
          <w:sz w:val="28"/>
          <w:szCs w:val="28"/>
          <w:lang w:val="en-US"/>
        </w:rPr>
        <w:t>și</w:t>
      </w:r>
      <w:proofErr w:type="spellEnd"/>
      <w:r w:rsidR="00964F2B" w:rsidRPr="00964F2B">
        <w:rPr>
          <w:sz w:val="28"/>
          <w:szCs w:val="28"/>
          <w:lang w:val="en-US"/>
        </w:rPr>
        <w:t xml:space="preserve"> </w:t>
      </w:r>
      <w:proofErr w:type="spellStart"/>
      <w:r w:rsidR="00964F2B" w:rsidRPr="00964F2B">
        <w:rPr>
          <w:sz w:val="28"/>
          <w:szCs w:val="28"/>
          <w:lang w:val="en-US"/>
        </w:rPr>
        <w:t>inechitatea</w:t>
      </w:r>
      <w:proofErr w:type="spellEnd"/>
      <w:r w:rsidR="00964F2B" w:rsidRPr="00964F2B">
        <w:rPr>
          <w:sz w:val="28"/>
          <w:szCs w:val="28"/>
          <w:lang w:val="en-US"/>
        </w:rPr>
        <w:t xml:space="preserve"> </w:t>
      </w:r>
      <w:proofErr w:type="spellStart"/>
      <w:r w:rsidR="00964F2B" w:rsidRPr="00964F2B">
        <w:rPr>
          <w:sz w:val="28"/>
          <w:szCs w:val="28"/>
          <w:lang w:val="en-US"/>
        </w:rPr>
        <w:t>socială</w:t>
      </w:r>
      <w:proofErr w:type="spellEnd"/>
      <w:r w:rsidR="00964F2B" w:rsidRPr="00964F2B">
        <w:rPr>
          <w:sz w:val="28"/>
          <w:szCs w:val="28"/>
          <w:lang w:val="en-US"/>
        </w:rPr>
        <w:t xml:space="preserve"> </w:t>
      </w:r>
      <w:proofErr w:type="spellStart"/>
      <w:r w:rsidR="00964F2B" w:rsidRPr="00964F2B">
        <w:rPr>
          <w:sz w:val="28"/>
          <w:szCs w:val="28"/>
          <w:lang w:val="en-US"/>
        </w:rPr>
        <w:t>sunt</w:t>
      </w:r>
      <w:proofErr w:type="spellEnd"/>
      <w:r w:rsidR="00964F2B" w:rsidRPr="00964F2B">
        <w:rPr>
          <w:sz w:val="28"/>
          <w:szCs w:val="28"/>
          <w:lang w:val="en-US"/>
        </w:rPr>
        <w:t xml:space="preserve"> </w:t>
      </w:r>
      <w:proofErr w:type="spellStart"/>
      <w:r w:rsidR="00964F2B" w:rsidRPr="00964F2B">
        <w:rPr>
          <w:sz w:val="28"/>
          <w:szCs w:val="28"/>
          <w:lang w:val="en-US"/>
        </w:rPr>
        <w:t>factori</w:t>
      </w:r>
      <w:proofErr w:type="spellEnd"/>
      <w:r w:rsidR="00964F2B" w:rsidRPr="00964F2B">
        <w:rPr>
          <w:sz w:val="28"/>
          <w:szCs w:val="28"/>
          <w:lang w:val="en-US"/>
        </w:rPr>
        <w:t xml:space="preserve"> de </w:t>
      </w:r>
      <w:proofErr w:type="spellStart"/>
      <w:r w:rsidR="00964F2B" w:rsidRPr="00964F2B">
        <w:rPr>
          <w:sz w:val="28"/>
          <w:szCs w:val="28"/>
          <w:lang w:val="en-US"/>
        </w:rPr>
        <w:t>risc</w:t>
      </w:r>
      <w:proofErr w:type="spellEnd"/>
      <w:r w:rsidR="00964F2B" w:rsidRPr="00964F2B">
        <w:rPr>
          <w:sz w:val="28"/>
          <w:szCs w:val="28"/>
          <w:lang w:val="en-US"/>
        </w:rPr>
        <w:t xml:space="preserve"> </w:t>
      </w:r>
      <w:proofErr w:type="spellStart"/>
      <w:r w:rsidR="00964F2B" w:rsidRPr="00964F2B">
        <w:rPr>
          <w:sz w:val="28"/>
          <w:szCs w:val="28"/>
          <w:lang w:val="en-US"/>
        </w:rPr>
        <w:t>pentru</w:t>
      </w:r>
      <w:proofErr w:type="spellEnd"/>
      <w:r w:rsidR="00964F2B" w:rsidRPr="00964F2B">
        <w:rPr>
          <w:sz w:val="28"/>
          <w:szCs w:val="28"/>
          <w:lang w:val="en-US"/>
        </w:rPr>
        <w:t xml:space="preserve"> </w:t>
      </w:r>
      <w:proofErr w:type="spellStart"/>
      <w:r w:rsidR="00964F2B" w:rsidRPr="00964F2B">
        <w:rPr>
          <w:sz w:val="28"/>
          <w:szCs w:val="28"/>
          <w:lang w:val="en-US"/>
        </w:rPr>
        <w:t>apariția</w:t>
      </w:r>
      <w:proofErr w:type="spellEnd"/>
      <w:r w:rsidR="00964F2B" w:rsidRPr="00964F2B">
        <w:rPr>
          <w:sz w:val="28"/>
          <w:szCs w:val="28"/>
          <w:lang w:val="en-US"/>
        </w:rPr>
        <w:t xml:space="preserve"> </w:t>
      </w:r>
      <w:proofErr w:type="spellStart"/>
      <w:r w:rsidR="00964F2B" w:rsidRPr="00964F2B">
        <w:rPr>
          <w:sz w:val="28"/>
          <w:szCs w:val="28"/>
          <w:lang w:val="en-US"/>
        </w:rPr>
        <w:t>depresiei</w:t>
      </w:r>
      <w:proofErr w:type="spellEnd"/>
      <w:r w:rsidR="00964F2B" w:rsidRPr="00964F2B">
        <w:rPr>
          <w:sz w:val="28"/>
          <w:szCs w:val="28"/>
          <w:lang w:val="en-US"/>
        </w:rPr>
        <w:t xml:space="preserve"> </w:t>
      </w:r>
      <w:proofErr w:type="spellStart"/>
      <w:r w:rsidR="00964F2B" w:rsidRPr="00964F2B">
        <w:rPr>
          <w:sz w:val="28"/>
          <w:szCs w:val="28"/>
          <w:lang w:val="en-US"/>
        </w:rPr>
        <w:t>asociată</w:t>
      </w:r>
      <w:proofErr w:type="spellEnd"/>
      <w:r w:rsidR="00964F2B" w:rsidRPr="00964F2B">
        <w:rPr>
          <w:sz w:val="28"/>
          <w:szCs w:val="28"/>
          <w:lang w:val="en-US"/>
        </w:rPr>
        <w:t xml:space="preserve"> cu </w:t>
      </w:r>
      <w:proofErr w:type="spellStart"/>
      <w:r w:rsidR="00964F2B" w:rsidRPr="00964F2B">
        <w:rPr>
          <w:sz w:val="28"/>
          <w:szCs w:val="28"/>
          <w:lang w:val="en-US"/>
        </w:rPr>
        <w:t>suicid</w:t>
      </w:r>
      <w:proofErr w:type="spellEnd"/>
      <w:r w:rsidR="00964F2B" w:rsidRPr="00964F2B">
        <w:rPr>
          <w:sz w:val="28"/>
          <w:szCs w:val="28"/>
          <w:lang w:val="en-US"/>
        </w:rPr>
        <w:t>.</w:t>
      </w:r>
      <w:proofErr w:type="gramEnd"/>
    </w:p>
    <w:p w14:paraId="7BF2B9BF" w14:textId="77777777" w:rsidR="00964F2B" w:rsidRDefault="00964F2B" w:rsidP="00964F2B">
      <w:pPr>
        <w:pStyle w:val="Style8"/>
        <w:widowControl/>
        <w:spacing w:line="317" w:lineRule="exact"/>
        <w:ind w:firstLine="0"/>
        <w:rPr>
          <w:sz w:val="28"/>
          <w:szCs w:val="28"/>
          <w:lang w:val="en-US"/>
        </w:rPr>
      </w:pPr>
    </w:p>
    <w:p w14:paraId="29CCDB56" w14:textId="77777777" w:rsidR="00D7361C" w:rsidRDefault="00964F2B" w:rsidP="00D7361C">
      <w:pPr>
        <w:pStyle w:val="Style8"/>
        <w:widowControl/>
        <w:spacing w:line="317" w:lineRule="exact"/>
        <w:ind w:firstLine="0"/>
        <w:rPr>
          <w:rStyle w:val="FontStyle34"/>
          <w:sz w:val="28"/>
          <w:szCs w:val="28"/>
          <w:lang w:val="ro-RO" w:eastAsia="ro-RO"/>
        </w:rPr>
      </w:pPr>
      <w:r>
        <w:rPr>
          <w:sz w:val="28"/>
          <w:szCs w:val="28"/>
          <w:lang w:val="en-US"/>
        </w:rPr>
        <w:lastRenderedPageBreak/>
        <w:t xml:space="preserve">          </w:t>
      </w:r>
      <w:r w:rsidR="00BB449F">
        <w:rPr>
          <w:sz w:val="28"/>
          <w:szCs w:val="28"/>
          <w:lang w:val="en-US"/>
        </w:rPr>
        <w:t>13</w:t>
      </w:r>
      <w:r w:rsidR="00EB4D83">
        <w:rPr>
          <w:sz w:val="28"/>
          <w:szCs w:val="28"/>
          <w:lang w:val="en-US"/>
        </w:rPr>
        <w:t>.</w:t>
      </w:r>
      <w:r>
        <w:rPr>
          <w:sz w:val="28"/>
          <w:szCs w:val="28"/>
          <w:lang w:val="en-US"/>
        </w:rPr>
        <w:t xml:space="preserve"> </w:t>
      </w:r>
      <w:proofErr w:type="spellStart"/>
      <w:r w:rsidRPr="00964F2B">
        <w:rPr>
          <w:sz w:val="28"/>
          <w:szCs w:val="28"/>
          <w:lang w:val="en-US"/>
        </w:rPr>
        <w:t>Îmbătrânirea</w:t>
      </w:r>
      <w:proofErr w:type="spellEnd"/>
      <w:r w:rsidRPr="00964F2B">
        <w:rPr>
          <w:sz w:val="28"/>
          <w:szCs w:val="28"/>
          <w:lang w:val="en-US"/>
        </w:rPr>
        <w:t xml:space="preserve"> </w:t>
      </w:r>
      <w:proofErr w:type="spellStart"/>
      <w:r w:rsidRPr="00964F2B">
        <w:rPr>
          <w:sz w:val="28"/>
          <w:szCs w:val="28"/>
          <w:lang w:val="en-US"/>
        </w:rPr>
        <w:t>populației</w:t>
      </w:r>
      <w:proofErr w:type="spellEnd"/>
      <w:r w:rsidRPr="00964F2B">
        <w:rPr>
          <w:sz w:val="28"/>
          <w:szCs w:val="28"/>
          <w:lang w:val="en-US"/>
        </w:rPr>
        <w:t xml:space="preserve"> conduce la </w:t>
      </w:r>
      <w:proofErr w:type="spellStart"/>
      <w:r w:rsidRPr="00964F2B">
        <w:rPr>
          <w:sz w:val="28"/>
          <w:szCs w:val="28"/>
          <w:lang w:val="en-US"/>
        </w:rPr>
        <w:t>creșterea</w:t>
      </w:r>
      <w:proofErr w:type="spellEnd"/>
      <w:r w:rsidRPr="00964F2B">
        <w:rPr>
          <w:sz w:val="28"/>
          <w:szCs w:val="28"/>
          <w:lang w:val="en-US"/>
        </w:rPr>
        <w:t xml:space="preserve"> </w:t>
      </w:r>
      <w:proofErr w:type="spellStart"/>
      <w:r w:rsidRPr="00964F2B">
        <w:rPr>
          <w:sz w:val="28"/>
          <w:szCs w:val="28"/>
          <w:lang w:val="en-US"/>
        </w:rPr>
        <w:t>prevalentei</w:t>
      </w:r>
      <w:proofErr w:type="spellEnd"/>
      <w:r w:rsidRPr="00964F2B">
        <w:rPr>
          <w:sz w:val="28"/>
          <w:szCs w:val="28"/>
          <w:lang w:val="en-US"/>
        </w:rPr>
        <w:t xml:space="preserve"> </w:t>
      </w:r>
      <w:proofErr w:type="spellStart"/>
      <w:r w:rsidRPr="00964F2B">
        <w:rPr>
          <w:sz w:val="28"/>
          <w:szCs w:val="28"/>
          <w:lang w:val="en-US"/>
        </w:rPr>
        <w:t>demenției</w:t>
      </w:r>
      <w:proofErr w:type="spellEnd"/>
      <w:r w:rsidRPr="00964F2B">
        <w:rPr>
          <w:sz w:val="28"/>
          <w:szCs w:val="28"/>
          <w:lang w:val="en-US"/>
        </w:rPr>
        <w:t xml:space="preserve">, </w:t>
      </w:r>
      <w:proofErr w:type="spellStart"/>
      <w:r w:rsidRPr="00964F2B">
        <w:rPr>
          <w:sz w:val="28"/>
          <w:szCs w:val="28"/>
          <w:lang w:val="en-US"/>
        </w:rPr>
        <w:t>în</w:t>
      </w:r>
      <w:proofErr w:type="spellEnd"/>
      <w:r w:rsidRPr="00964F2B">
        <w:rPr>
          <w:sz w:val="28"/>
          <w:szCs w:val="28"/>
          <w:lang w:val="en-US"/>
        </w:rPr>
        <w:t xml:space="preserve"> mod constant la 5% la </w:t>
      </w:r>
      <w:proofErr w:type="spellStart"/>
      <w:r w:rsidRPr="00964F2B">
        <w:rPr>
          <w:sz w:val="28"/>
          <w:szCs w:val="28"/>
          <w:lang w:val="en-US"/>
        </w:rPr>
        <w:t>persoane</w:t>
      </w:r>
      <w:proofErr w:type="spellEnd"/>
      <w:r w:rsidRPr="00964F2B">
        <w:rPr>
          <w:sz w:val="28"/>
          <w:szCs w:val="28"/>
          <w:lang w:val="en-US"/>
        </w:rPr>
        <w:t xml:space="preserve"> de </w:t>
      </w:r>
      <w:proofErr w:type="spellStart"/>
      <w:r w:rsidRPr="00964F2B">
        <w:rPr>
          <w:sz w:val="28"/>
          <w:szCs w:val="28"/>
          <w:lang w:val="en-US"/>
        </w:rPr>
        <w:t>peste</w:t>
      </w:r>
      <w:proofErr w:type="spellEnd"/>
      <w:r w:rsidRPr="00964F2B">
        <w:rPr>
          <w:sz w:val="28"/>
          <w:szCs w:val="28"/>
          <w:lang w:val="en-US"/>
        </w:rPr>
        <w:t xml:space="preserve"> 65 </w:t>
      </w:r>
      <w:proofErr w:type="spellStart"/>
      <w:r w:rsidRPr="00964F2B">
        <w:rPr>
          <w:sz w:val="28"/>
          <w:szCs w:val="28"/>
          <w:lang w:val="en-US"/>
        </w:rPr>
        <w:t>ani</w:t>
      </w:r>
      <w:proofErr w:type="spellEnd"/>
      <w:r w:rsidRPr="00964F2B">
        <w:rPr>
          <w:sz w:val="28"/>
          <w:szCs w:val="28"/>
          <w:lang w:val="en-US"/>
        </w:rPr>
        <w:t xml:space="preserve"> </w:t>
      </w:r>
      <w:proofErr w:type="spellStart"/>
      <w:r w:rsidRPr="00964F2B">
        <w:rPr>
          <w:sz w:val="28"/>
          <w:szCs w:val="28"/>
          <w:lang w:val="en-US"/>
        </w:rPr>
        <w:t>și</w:t>
      </w:r>
      <w:proofErr w:type="spellEnd"/>
      <w:r w:rsidRPr="00964F2B">
        <w:rPr>
          <w:sz w:val="28"/>
          <w:szCs w:val="28"/>
          <w:lang w:val="en-US"/>
        </w:rPr>
        <w:t xml:space="preserve"> 20% la </w:t>
      </w:r>
      <w:proofErr w:type="spellStart"/>
      <w:r w:rsidRPr="00964F2B">
        <w:rPr>
          <w:sz w:val="28"/>
          <w:szCs w:val="28"/>
          <w:lang w:val="en-US"/>
        </w:rPr>
        <w:t>persoane</w:t>
      </w:r>
      <w:proofErr w:type="spellEnd"/>
      <w:r w:rsidRPr="00964F2B">
        <w:rPr>
          <w:sz w:val="28"/>
          <w:szCs w:val="28"/>
          <w:lang w:val="en-US"/>
        </w:rPr>
        <w:t xml:space="preserve"> </w:t>
      </w:r>
      <w:proofErr w:type="spellStart"/>
      <w:r w:rsidRPr="00964F2B">
        <w:rPr>
          <w:sz w:val="28"/>
          <w:szCs w:val="28"/>
          <w:lang w:val="en-US"/>
        </w:rPr>
        <w:t>peste</w:t>
      </w:r>
      <w:proofErr w:type="spellEnd"/>
      <w:r w:rsidRPr="00964F2B">
        <w:rPr>
          <w:sz w:val="28"/>
          <w:szCs w:val="28"/>
          <w:lang w:val="en-US"/>
        </w:rPr>
        <w:t xml:space="preserve"> </w:t>
      </w:r>
      <w:proofErr w:type="spellStart"/>
      <w:r w:rsidRPr="00964F2B">
        <w:rPr>
          <w:sz w:val="28"/>
          <w:szCs w:val="28"/>
          <w:lang w:val="en-US"/>
        </w:rPr>
        <w:t>vârsta</w:t>
      </w:r>
      <w:proofErr w:type="spellEnd"/>
      <w:r w:rsidRPr="00964F2B">
        <w:rPr>
          <w:sz w:val="28"/>
          <w:szCs w:val="28"/>
          <w:lang w:val="en-US"/>
        </w:rPr>
        <w:t xml:space="preserve"> de 80 </w:t>
      </w:r>
      <w:proofErr w:type="spellStart"/>
      <w:r w:rsidRPr="00964F2B">
        <w:rPr>
          <w:sz w:val="28"/>
          <w:szCs w:val="28"/>
          <w:lang w:val="en-US"/>
        </w:rPr>
        <w:t>ani</w:t>
      </w:r>
      <w:proofErr w:type="spellEnd"/>
      <w:r w:rsidRPr="00964F2B">
        <w:rPr>
          <w:sz w:val="28"/>
          <w:szCs w:val="28"/>
          <w:lang w:val="en-US"/>
        </w:rPr>
        <w:t xml:space="preserve">. </w:t>
      </w:r>
      <w:r w:rsidR="00D7361C" w:rsidRPr="000D4DEB">
        <w:rPr>
          <w:rStyle w:val="FontStyle34"/>
          <w:sz w:val="28"/>
          <w:szCs w:val="28"/>
          <w:lang w:val="ro-RO" w:eastAsia="ro-RO"/>
        </w:rPr>
        <w:t>Aproximativ 25% din locuitorii Marii Britanii au o problemă de sănătate mintală în timpul vieţii lor, iar în SUA se înregistrează cea mai mare incidenţă de persoane diagnosticate cu probleme de sănătate mintală.</w:t>
      </w:r>
    </w:p>
    <w:p w14:paraId="33072AF7" w14:textId="77777777" w:rsidR="00BB449F" w:rsidRDefault="000D4DEB" w:rsidP="00BB449F">
      <w:pPr>
        <w:pStyle w:val="Style8"/>
        <w:widowControl/>
        <w:tabs>
          <w:tab w:val="left" w:pos="1008"/>
        </w:tabs>
        <w:spacing w:before="211" w:line="317" w:lineRule="exact"/>
        <w:ind w:firstLine="0"/>
        <w:rPr>
          <w:rStyle w:val="FontStyle34"/>
          <w:sz w:val="28"/>
          <w:szCs w:val="28"/>
          <w:lang w:val="ro-RO" w:eastAsia="ro-RO"/>
        </w:rPr>
      </w:pPr>
      <w:r>
        <w:rPr>
          <w:rStyle w:val="FontStyle34"/>
          <w:lang w:val="ro-RO" w:eastAsia="ro-RO"/>
        </w:rPr>
        <w:t xml:space="preserve">         </w:t>
      </w:r>
      <w:r w:rsidR="00BB449F">
        <w:rPr>
          <w:rStyle w:val="FontStyle34"/>
          <w:lang w:val="ro-RO" w:eastAsia="ro-RO"/>
        </w:rPr>
        <w:t xml:space="preserve"> </w:t>
      </w:r>
      <w:r w:rsidRPr="000D4DEB">
        <w:rPr>
          <w:rStyle w:val="FontStyle34"/>
          <w:sz w:val="28"/>
          <w:szCs w:val="28"/>
          <w:lang w:val="ro-RO" w:eastAsia="ro-RO"/>
        </w:rPr>
        <w:t>1</w:t>
      </w:r>
      <w:r w:rsidR="00BB449F">
        <w:rPr>
          <w:rStyle w:val="FontStyle34"/>
          <w:sz w:val="28"/>
          <w:szCs w:val="28"/>
          <w:lang w:val="ro-RO" w:eastAsia="ro-RO"/>
        </w:rPr>
        <w:t>4</w:t>
      </w:r>
      <w:r w:rsidRPr="000D4DEB">
        <w:rPr>
          <w:rStyle w:val="FontStyle34"/>
          <w:sz w:val="28"/>
          <w:szCs w:val="28"/>
          <w:lang w:val="ro-RO" w:eastAsia="ro-RO"/>
        </w:rPr>
        <w:t xml:space="preserve">. </w:t>
      </w:r>
      <w:r w:rsidR="00D7361C" w:rsidRPr="000D4DEB">
        <w:rPr>
          <w:rStyle w:val="FontStyle34"/>
          <w:sz w:val="28"/>
          <w:szCs w:val="28"/>
          <w:lang w:val="ro-RO" w:eastAsia="ro-RO"/>
        </w:rPr>
        <w:t>Ţările în curs de dezvoltare, cu servicii de sănătate mintală mai puţin dezvoltate, au riscul să înregistreze cele mai mari creşteri a numărului disfuncţiilor mintale. Potrivit datelor Organizaţiei Mondiale a Sănătăţii, unul din cinci copii are o problemă de sănătate mintală şi două treimi dintre ei nu primesc ajutorul de care au nevoie. De asemenea, studiile de specialitate arată că de la 50% până la 75% dintre copiii de vârstă preşcolară cu probleme de comportament continuă să manifeste aceste probleme şi după vârsta de şase ani. Intervenţia timpurie în depistarea şi tratamentul copiilor cu probleme de sănătate mintală creşte eficienţa acestuia, ceea ce duce la scăderea incidenţei tulburărilor de sănătate mintală la vârste adulte.</w:t>
      </w:r>
      <w:r w:rsidR="00E63A88">
        <w:rPr>
          <w:rStyle w:val="FontStyle34"/>
          <w:sz w:val="28"/>
          <w:szCs w:val="28"/>
          <w:lang w:val="ro-RO" w:eastAsia="ro-RO"/>
        </w:rPr>
        <w:t xml:space="preserve"> </w:t>
      </w:r>
    </w:p>
    <w:p w14:paraId="35080C77" w14:textId="77777777" w:rsidR="0078336B" w:rsidRPr="0078336B" w:rsidRDefault="00BB449F" w:rsidP="00BB449F">
      <w:pPr>
        <w:pStyle w:val="Style8"/>
        <w:widowControl/>
        <w:tabs>
          <w:tab w:val="left" w:pos="1008"/>
        </w:tabs>
        <w:spacing w:before="211" w:line="317" w:lineRule="exact"/>
        <w:ind w:firstLine="0"/>
        <w:rPr>
          <w:color w:val="000000"/>
          <w:sz w:val="28"/>
          <w:szCs w:val="28"/>
          <w:lang w:val="ro-RO" w:eastAsia="ro-RO"/>
        </w:rPr>
      </w:pPr>
      <w:r>
        <w:rPr>
          <w:rStyle w:val="FontStyle34"/>
          <w:sz w:val="28"/>
          <w:szCs w:val="28"/>
          <w:lang w:val="ro-RO" w:eastAsia="ro-RO"/>
        </w:rPr>
        <w:t xml:space="preserve">        </w:t>
      </w:r>
      <w:r w:rsidR="0078336B">
        <w:rPr>
          <w:rStyle w:val="FontStyle34"/>
          <w:sz w:val="28"/>
          <w:szCs w:val="28"/>
          <w:lang w:val="ro-RO" w:eastAsia="ro-RO"/>
        </w:rPr>
        <w:t>1</w:t>
      </w:r>
      <w:r>
        <w:rPr>
          <w:rStyle w:val="FontStyle34"/>
          <w:sz w:val="28"/>
          <w:szCs w:val="28"/>
          <w:lang w:val="ro-RO" w:eastAsia="ro-RO"/>
        </w:rPr>
        <w:t>5</w:t>
      </w:r>
      <w:r w:rsidR="0078336B">
        <w:rPr>
          <w:rStyle w:val="FontStyle34"/>
          <w:sz w:val="28"/>
          <w:szCs w:val="28"/>
          <w:lang w:val="ro-RO" w:eastAsia="ro-RO"/>
        </w:rPr>
        <w:t xml:space="preserve">. </w:t>
      </w:r>
      <w:r w:rsidR="0078336B" w:rsidRPr="000D4DEB">
        <w:rPr>
          <w:rStyle w:val="FontStyle34"/>
          <w:sz w:val="28"/>
          <w:szCs w:val="28"/>
          <w:lang w:val="ro-RO" w:eastAsia="ro-RO"/>
        </w:rPr>
        <w:t xml:space="preserve">Problemele de conduită şi de comportament din copilărie implică cheltuieli pentru sistemele social, educaţional, penal-corecţional şi judiciar. Alte costuri indirecte vizează modul în care societatea tratează persoanele cu </w:t>
      </w:r>
      <w:proofErr w:type="spellStart"/>
      <w:r w:rsidR="0078336B" w:rsidRPr="000D4DEB">
        <w:rPr>
          <w:rStyle w:val="FontStyle34"/>
          <w:sz w:val="28"/>
          <w:szCs w:val="28"/>
          <w:lang w:val="ro-RO" w:eastAsia="ro-RO"/>
        </w:rPr>
        <w:t>dizabilităţi</w:t>
      </w:r>
      <w:proofErr w:type="spellEnd"/>
      <w:r w:rsidR="0078336B" w:rsidRPr="000D4DEB">
        <w:rPr>
          <w:rStyle w:val="FontStyle34"/>
          <w:sz w:val="28"/>
          <w:szCs w:val="28"/>
          <w:lang w:val="ro-RO" w:eastAsia="ro-RO"/>
        </w:rPr>
        <w:t xml:space="preserve"> şi boli mintale. </w:t>
      </w:r>
      <w:proofErr w:type="spellStart"/>
      <w:r w:rsidR="0078336B" w:rsidRPr="0078336B">
        <w:rPr>
          <w:rStyle w:val="FontStyle34"/>
          <w:sz w:val="28"/>
          <w:szCs w:val="28"/>
          <w:lang w:val="ro-RO" w:eastAsia="ro-RO"/>
        </w:rPr>
        <w:t>Necătând</w:t>
      </w:r>
      <w:proofErr w:type="spellEnd"/>
      <w:r w:rsidR="0078336B" w:rsidRPr="0078336B">
        <w:rPr>
          <w:rStyle w:val="FontStyle34"/>
          <w:sz w:val="28"/>
          <w:szCs w:val="28"/>
          <w:lang w:val="ro-RO" w:eastAsia="ro-RO"/>
        </w:rPr>
        <w:t xml:space="preserve"> la potenţialul succes al tratamentului, doar o minoritate mică a celor ce necesită acest tratament, îl primesc.</w:t>
      </w:r>
    </w:p>
    <w:p w14:paraId="10D2F6B1" w14:textId="77777777" w:rsidR="00EB4D83" w:rsidRPr="0078336B" w:rsidRDefault="00EB4D83" w:rsidP="00EB4D83">
      <w:pPr>
        <w:tabs>
          <w:tab w:val="left" w:pos="1080"/>
        </w:tabs>
        <w:jc w:val="both"/>
        <w:rPr>
          <w:rStyle w:val="FontStyle34"/>
          <w:sz w:val="28"/>
          <w:szCs w:val="28"/>
          <w:lang w:eastAsia="ro-RO"/>
        </w:rPr>
      </w:pPr>
    </w:p>
    <w:p w14:paraId="084EA664" w14:textId="504FBBDD" w:rsidR="00EB4D83" w:rsidRDefault="00EB4D83" w:rsidP="00EB4D83">
      <w:pPr>
        <w:tabs>
          <w:tab w:val="left" w:pos="1080"/>
        </w:tabs>
        <w:jc w:val="both"/>
        <w:rPr>
          <w:rStyle w:val="FontStyle34"/>
          <w:sz w:val="28"/>
          <w:szCs w:val="28"/>
          <w:lang w:eastAsia="ro-RO"/>
        </w:rPr>
      </w:pPr>
      <w:r>
        <w:rPr>
          <w:rStyle w:val="FontStyle34"/>
          <w:sz w:val="28"/>
          <w:szCs w:val="28"/>
          <w:lang w:eastAsia="ro-RO"/>
        </w:rPr>
        <w:t xml:space="preserve">         </w:t>
      </w:r>
      <w:r w:rsidR="0078336B">
        <w:rPr>
          <w:rStyle w:val="FontStyle34"/>
          <w:sz w:val="28"/>
          <w:szCs w:val="28"/>
          <w:lang w:eastAsia="ro-RO"/>
        </w:rPr>
        <w:t>1</w:t>
      </w:r>
      <w:r w:rsidR="00BB449F">
        <w:rPr>
          <w:rStyle w:val="FontStyle34"/>
          <w:sz w:val="28"/>
          <w:szCs w:val="28"/>
          <w:lang w:eastAsia="ro-RO"/>
        </w:rPr>
        <w:t>6</w:t>
      </w:r>
      <w:r w:rsidR="000D4DEB" w:rsidRPr="000D4DEB">
        <w:rPr>
          <w:rStyle w:val="FontStyle34"/>
          <w:sz w:val="28"/>
          <w:szCs w:val="28"/>
          <w:lang w:eastAsia="ro-RO"/>
        </w:rPr>
        <w:t xml:space="preserve">. </w:t>
      </w:r>
      <w:r w:rsidR="00D7361C" w:rsidRPr="000D4DEB">
        <w:rPr>
          <w:rStyle w:val="FontStyle34"/>
          <w:sz w:val="28"/>
          <w:szCs w:val="28"/>
          <w:lang w:eastAsia="ro-RO"/>
        </w:rPr>
        <w:t xml:space="preserve">Problemele de sănătate mintală afectează milioane de persoane şi, netratate, creează un enorm val de suferinţă, </w:t>
      </w:r>
      <w:proofErr w:type="spellStart"/>
      <w:r w:rsidR="00D7361C" w:rsidRPr="000D4DEB">
        <w:rPr>
          <w:rStyle w:val="FontStyle34"/>
          <w:sz w:val="28"/>
          <w:szCs w:val="28"/>
          <w:lang w:eastAsia="ro-RO"/>
        </w:rPr>
        <w:t>dizabilitate</w:t>
      </w:r>
      <w:proofErr w:type="spellEnd"/>
      <w:r w:rsidR="00D7361C" w:rsidRPr="000D4DEB">
        <w:rPr>
          <w:rStyle w:val="FontStyle34"/>
          <w:sz w:val="28"/>
          <w:szCs w:val="28"/>
          <w:lang w:eastAsia="ro-RO"/>
        </w:rPr>
        <w:t xml:space="preserve"> şi pierderi economice, reprezentând o povară pentru sistemele social, educaţional, juridic şi medical. In pofida opţiunilor de tratament şi evoluţiei pozitive în îngrijirile psihiatrice, persoanele cu sănătate mintală deficitară sau </w:t>
      </w:r>
      <w:proofErr w:type="spellStart"/>
      <w:r w:rsidR="00D7361C" w:rsidRPr="000D4DEB">
        <w:rPr>
          <w:rStyle w:val="FontStyle34"/>
          <w:sz w:val="28"/>
          <w:szCs w:val="28"/>
          <w:lang w:eastAsia="ro-RO"/>
        </w:rPr>
        <w:t>dizabilităţi</w:t>
      </w:r>
      <w:proofErr w:type="spellEnd"/>
      <w:r w:rsidR="00D7361C" w:rsidRPr="000D4DEB">
        <w:rPr>
          <w:rStyle w:val="FontStyle34"/>
          <w:sz w:val="28"/>
          <w:szCs w:val="28"/>
          <w:lang w:eastAsia="ro-RO"/>
        </w:rPr>
        <w:t xml:space="preserve"> încă </w:t>
      </w:r>
      <w:r w:rsidR="009F3A39">
        <w:rPr>
          <w:rStyle w:val="FontStyle34"/>
          <w:sz w:val="28"/>
          <w:szCs w:val="28"/>
          <w:lang w:eastAsia="ro-RO"/>
        </w:rPr>
        <w:t>întâ</w:t>
      </w:r>
      <w:r w:rsidR="00250D08">
        <w:rPr>
          <w:rStyle w:val="FontStyle34"/>
          <w:sz w:val="28"/>
          <w:szCs w:val="28"/>
          <w:lang w:eastAsia="ro-RO"/>
        </w:rPr>
        <w:t>mpină  probleme de excludere socială, stigmatizare, discriminare</w:t>
      </w:r>
      <w:r w:rsidR="00D7361C" w:rsidRPr="000D4DEB">
        <w:rPr>
          <w:rStyle w:val="FontStyle34"/>
          <w:sz w:val="28"/>
          <w:szCs w:val="28"/>
          <w:lang w:eastAsia="ro-RO"/>
        </w:rPr>
        <w:t xml:space="preserve"> şi nerespectare</w:t>
      </w:r>
      <w:r w:rsidR="00250D08">
        <w:rPr>
          <w:rStyle w:val="FontStyle34"/>
          <w:sz w:val="28"/>
          <w:szCs w:val="28"/>
          <w:lang w:eastAsia="ro-RO"/>
        </w:rPr>
        <w:t xml:space="preserve"> </w:t>
      </w:r>
      <w:r w:rsidR="00D7361C" w:rsidRPr="000D4DEB">
        <w:rPr>
          <w:rStyle w:val="FontStyle34"/>
          <w:sz w:val="28"/>
          <w:szCs w:val="28"/>
          <w:lang w:eastAsia="ro-RO"/>
        </w:rPr>
        <w:t>a demnităţii persoanele şi a drepturilor lor fundamentale, ceea ce constituie o provocare pentru valorile fundamentale umane.</w:t>
      </w:r>
      <w:r>
        <w:rPr>
          <w:rStyle w:val="FontStyle34"/>
          <w:sz w:val="28"/>
          <w:szCs w:val="28"/>
          <w:lang w:eastAsia="ro-RO"/>
        </w:rPr>
        <w:t xml:space="preserve"> </w:t>
      </w:r>
    </w:p>
    <w:p w14:paraId="4C5205BF" w14:textId="77777777" w:rsidR="00EB4D83" w:rsidRDefault="00EB4D83" w:rsidP="00EB4D83">
      <w:pPr>
        <w:tabs>
          <w:tab w:val="left" w:pos="1080"/>
        </w:tabs>
        <w:jc w:val="both"/>
        <w:rPr>
          <w:rStyle w:val="FontStyle34"/>
          <w:sz w:val="28"/>
          <w:szCs w:val="28"/>
          <w:lang w:eastAsia="ro-RO"/>
        </w:rPr>
      </w:pPr>
    </w:p>
    <w:p w14:paraId="01B34BCE" w14:textId="77777777" w:rsidR="00EB4D83" w:rsidRPr="00E63A88" w:rsidRDefault="00EB4D83" w:rsidP="00EB4D83">
      <w:pPr>
        <w:tabs>
          <w:tab w:val="left" w:pos="1080"/>
        </w:tabs>
        <w:jc w:val="both"/>
        <w:rPr>
          <w:sz w:val="28"/>
          <w:szCs w:val="28"/>
        </w:rPr>
      </w:pPr>
      <w:r>
        <w:rPr>
          <w:rStyle w:val="FontStyle34"/>
          <w:sz w:val="28"/>
          <w:szCs w:val="28"/>
          <w:lang w:eastAsia="ro-RO"/>
        </w:rPr>
        <w:t xml:space="preserve">         </w:t>
      </w:r>
      <w:r w:rsidR="0078336B">
        <w:rPr>
          <w:rStyle w:val="FontStyle34"/>
          <w:sz w:val="28"/>
          <w:szCs w:val="28"/>
          <w:lang w:eastAsia="ro-RO"/>
        </w:rPr>
        <w:t>1</w:t>
      </w:r>
      <w:r w:rsidR="00BB449F">
        <w:rPr>
          <w:rStyle w:val="FontStyle34"/>
          <w:sz w:val="28"/>
          <w:szCs w:val="28"/>
          <w:lang w:eastAsia="ro-RO"/>
        </w:rPr>
        <w:t>7</w:t>
      </w:r>
      <w:r>
        <w:rPr>
          <w:rStyle w:val="FontStyle34"/>
          <w:sz w:val="28"/>
          <w:szCs w:val="28"/>
          <w:lang w:eastAsia="ro-RO"/>
        </w:rPr>
        <w:t xml:space="preserve">. </w:t>
      </w:r>
      <w:r w:rsidRPr="00E63A88">
        <w:rPr>
          <w:sz w:val="28"/>
          <w:szCs w:val="28"/>
        </w:rPr>
        <w:t>Aproximativ 9 din 10 persoane afectate de maladii mintale se întâlnesc cu fenomenul stigmei și discriminării și 7 din 10 consideră că aceste fenomene îi împ</w:t>
      </w:r>
      <w:r w:rsidR="009425AB">
        <w:rPr>
          <w:sz w:val="28"/>
          <w:szCs w:val="28"/>
        </w:rPr>
        <w:t>i</w:t>
      </w:r>
      <w:r w:rsidRPr="00E63A88">
        <w:rPr>
          <w:sz w:val="28"/>
          <w:szCs w:val="28"/>
        </w:rPr>
        <w:t xml:space="preserve">edică să-și realizeze în deplină măsură viața. </w:t>
      </w:r>
    </w:p>
    <w:p w14:paraId="566FC206" w14:textId="77777777" w:rsidR="00EB4D83" w:rsidRDefault="00EB4D83" w:rsidP="00E63A88">
      <w:pPr>
        <w:tabs>
          <w:tab w:val="left" w:pos="1080"/>
        </w:tabs>
        <w:jc w:val="both"/>
        <w:rPr>
          <w:sz w:val="28"/>
          <w:szCs w:val="28"/>
        </w:rPr>
      </w:pPr>
    </w:p>
    <w:p w14:paraId="1873561F" w14:textId="77777777" w:rsidR="00E63A88" w:rsidRPr="00E63A88" w:rsidRDefault="00E63A88" w:rsidP="00E63A88">
      <w:pPr>
        <w:tabs>
          <w:tab w:val="left" w:pos="1080"/>
        </w:tabs>
        <w:jc w:val="both"/>
        <w:rPr>
          <w:sz w:val="28"/>
          <w:szCs w:val="28"/>
        </w:rPr>
      </w:pPr>
      <w:r w:rsidRPr="00EB4D83">
        <w:rPr>
          <w:sz w:val="28"/>
          <w:szCs w:val="28"/>
        </w:rPr>
        <w:t xml:space="preserve">         </w:t>
      </w:r>
      <w:r w:rsidR="0078336B">
        <w:rPr>
          <w:sz w:val="28"/>
          <w:szCs w:val="28"/>
        </w:rPr>
        <w:t>1</w:t>
      </w:r>
      <w:r w:rsidR="00BB449F">
        <w:rPr>
          <w:sz w:val="28"/>
          <w:szCs w:val="28"/>
        </w:rPr>
        <w:t>8</w:t>
      </w:r>
      <w:r w:rsidR="00EB4D83" w:rsidRPr="00EB4D83">
        <w:rPr>
          <w:sz w:val="28"/>
          <w:szCs w:val="28"/>
        </w:rPr>
        <w:t xml:space="preserve">. </w:t>
      </w:r>
      <w:r w:rsidRPr="00EB4D83">
        <w:rPr>
          <w:sz w:val="28"/>
          <w:szCs w:val="28"/>
        </w:rPr>
        <w:t xml:space="preserve"> Maladiile mintale constituie 36,1% din cauzele care duc la </w:t>
      </w:r>
      <w:proofErr w:type="spellStart"/>
      <w:r w:rsidRPr="00EB4D83">
        <w:rPr>
          <w:sz w:val="28"/>
          <w:szCs w:val="28"/>
        </w:rPr>
        <w:t>dizabilitate</w:t>
      </w:r>
      <w:proofErr w:type="spellEnd"/>
      <w:r w:rsidRPr="00EB4D83">
        <w:rPr>
          <w:sz w:val="28"/>
          <w:szCs w:val="28"/>
        </w:rPr>
        <w:t xml:space="preserve"> în regiunea europeană.</w:t>
      </w:r>
      <w:r w:rsidR="00EB4D83">
        <w:rPr>
          <w:sz w:val="28"/>
          <w:szCs w:val="28"/>
        </w:rPr>
        <w:t xml:space="preserve"> </w:t>
      </w:r>
      <w:r w:rsidR="00A47EE0">
        <w:rPr>
          <w:sz w:val="28"/>
          <w:szCs w:val="28"/>
        </w:rPr>
        <w:t xml:space="preserve">Tulburările </w:t>
      </w:r>
      <w:r w:rsidRPr="00E63A88">
        <w:rPr>
          <w:sz w:val="28"/>
          <w:szCs w:val="28"/>
        </w:rPr>
        <w:t xml:space="preserve">mintale cuprind până la 44% din fondurile serviciilor sociale și de pensii în Danemarca, 43% în Finlanda, 37% în România și 25% în Republica Moldova. </w:t>
      </w:r>
    </w:p>
    <w:p w14:paraId="1BBBA9FF" w14:textId="77777777" w:rsidR="00554D18" w:rsidRDefault="00BB449F" w:rsidP="00BB449F">
      <w:pPr>
        <w:pStyle w:val="Style8"/>
        <w:widowControl/>
        <w:tabs>
          <w:tab w:val="left" w:pos="1008"/>
        </w:tabs>
        <w:spacing w:before="202" w:line="326" w:lineRule="exact"/>
        <w:ind w:firstLine="0"/>
        <w:rPr>
          <w:rStyle w:val="FontStyle34"/>
          <w:sz w:val="28"/>
          <w:szCs w:val="28"/>
          <w:lang w:val="ro-RO" w:eastAsia="ro-RO"/>
        </w:rPr>
      </w:pPr>
      <w:r>
        <w:rPr>
          <w:rStyle w:val="FontStyle34"/>
          <w:sz w:val="28"/>
          <w:szCs w:val="28"/>
          <w:lang w:val="ro-RO" w:eastAsia="ro-RO"/>
        </w:rPr>
        <w:t xml:space="preserve">         </w:t>
      </w:r>
      <w:r w:rsidR="0078336B">
        <w:rPr>
          <w:rStyle w:val="FontStyle34"/>
          <w:sz w:val="28"/>
          <w:szCs w:val="28"/>
          <w:lang w:val="ro-RO" w:eastAsia="ro-RO"/>
        </w:rPr>
        <w:t>1</w:t>
      </w:r>
      <w:r>
        <w:rPr>
          <w:rStyle w:val="FontStyle34"/>
          <w:sz w:val="28"/>
          <w:szCs w:val="28"/>
          <w:lang w:val="ro-RO" w:eastAsia="ro-RO"/>
        </w:rPr>
        <w:t>9</w:t>
      </w:r>
      <w:r w:rsidR="000D4DEB" w:rsidRPr="000D4DEB">
        <w:rPr>
          <w:rStyle w:val="FontStyle34"/>
          <w:sz w:val="28"/>
          <w:szCs w:val="28"/>
          <w:lang w:val="ro-RO" w:eastAsia="ro-RO"/>
        </w:rPr>
        <w:t xml:space="preserve">. </w:t>
      </w:r>
      <w:r w:rsidR="00D7361C" w:rsidRPr="000D4DEB">
        <w:rPr>
          <w:rStyle w:val="FontStyle34"/>
          <w:sz w:val="28"/>
          <w:szCs w:val="28"/>
          <w:lang w:val="ro-RO" w:eastAsia="ro-RO"/>
        </w:rPr>
        <w:t>Sănătatea mintală deficitară în UE are o povară de aproximativ 3-4% din PIB, în principal prin pierderea productivităţii. Bolile mintale sunt principala cauză pentru pensionarea timpurie şi pensionarea pentru incapacitate de muncă.</w:t>
      </w:r>
    </w:p>
    <w:p w14:paraId="09756119" w14:textId="77777777" w:rsidR="00554D18" w:rsidRDefault="00554D18" w:rsidP="008742C1">
      <w:pPr>
        <w:tabs>
          <w:tab w:val="left" w:pos="1080"/>
        </w:tabs>
        <w:jc w:val="both"/>
        <w:rPr>
          <w:sz w:val="28"/>
          <w:szCs w:val="28"/>
        </w:rPr>
      </w:pPr>
    </w:p>
    <w:p w14:paraId="771ABE2A" w14:textId="77777777" w:rsidR="008742C1" w:rsidRPr="008742C1" w:rsidRDefault="008742C1" w:rsidP="008742C1">
      <w:pPr>
        <w:tabs>
          <w:tab w:val="left" w:pos="1080"/>
        </w:tabs>
        <w:jc w:val="both"/>
        <w:rPr>
          <w:sz w:val="28"/>
          <w:szCs w:val="28"/>
        </w:rPr>
      </w:pPr>
      <w:r>
        <w:rPr>
          <w:sz w:val="28"/>
          <w:szCs w:val="28"/>
        </w:rPr>
        <w:t xml:space="preserve">          </w:t>
      </w:r>
      <w:r w:rsidR="00BB449F">
        <w:rPr>
          <w:sz w:val="28"/>
          <w:szCs w:val="28"/>
        </w:rPr>
        <w:t>20</w:t>
      </w:r>
      <w:r w:rsidR="00EB4D83">
        <w:rPr>
          <w:sz w:val="28"/>
          <w:szCs w:val="28"/>
        </w:rPr>
        <w:t xml:space="preserve">. </w:t>
      </w:r>
      <w:r w:rsidRPr="008742C1">
        <w:rPr>
          <w:sz w:val="28"/>
          <w:szCs w:val="28"/>
        </w:rPr>
        <w:t xml:space="preserve">La persoanele afectate de maladii mintale speranța de viață este de până la 20 ani mai mică decât la populația generală. Factorul principal este prevalența mare a maladiilor cronice concomitente (maladii cardio-vasculare, cancer și diabet) și accesul redus la servicii calitative. Sănătatea mintală este strâns corelată cu condițiile socio-economice de viață a persoanelor. Factori ca sărăcia, șomajul, condiții precare de muncă, condiții precare de trai și precaritatea procesului educațional reduc bunăstarea și semnificativ cresc riscul apariției maladiilor mintale.  </w:t>
      </w:r>
    </w:p>
    <w:p w14:paraId="57FE5967" w14:textId="77777777" w:rsidR="000D4DEB" w:rsidRDefault="00EB4D83" w:rsidP="00EB4D83">
      <w:pPr>
        <w:tabs>
          <w:tab w:val="left" w:pos="1080"/>
        </w:tabs>
        <w:jc w:val="both"/>
        <w:rPr>
          <w:rStyle w:val="FontStyle34"/>
          <w:lang w:eastAsia="ro-RO"/>
        </w:rPr>
      </w:pPr>
      <w:r>
        <w:rPr>
          <w:sz w:val="28"/>
          <w:szCs w:val="28"/>
        </w:rPr>
        <w:t xml:space="preserve">            </w:t>
      </w:r>
    </w:p>
    <w:p w14:paraId="53B89FE8" w14:textId="77777777" w:rsidR="00D7361C" w:rsidRPr="000D4DEB" w:rsidRDefault="00554D18" w:rsidP="000D4DEB">
      <w:pPr>
        <w:pStyle w:val="Style8"/>
        <w:widowControl/>
        <w:tabs>
          <w:tab w:val="left" w:pos="989"/>
        </w:tabs>
        <w:spacing w:line="317" w:lineRule="exact"/>
        <w:ind w:right="10"/>
        <w:rPr>
          <w:rStyle w:val="FontStyle34"/>
          <w:sz w:val="28"/>
          <w:szCs w:val="28"/>
          <w:lang w:val="ro-RO" w:eastAsia="ro-RO"/>
        </w:rPr>
      </w:pPr>
      <w:r>
        <w:rPr>
          <w:rStyle w:val="FontStyle34"/>
          <w:sz w:val="28"/>
          <w:szCs w:val="28"/>
          <w:lang w:val="ro-RO" w:eastAsia="ro-RO"/>
        </w:rPr>
        <w:t>2</w:t>
      </w:r>
      <w:r w:rsidR="00BB449F">
        <w:rPr>
          <w:rStyle w:val="FontStyle34"/>
          <w:sz w:val="28"/>
          <w:szCs w:val="28"/>
          <w:lang w:val="ro-RO" w:eastAsia="ro-RO"/>
        </w:rPr>
        <w:t>1</w:t>
      </w:r>
      <w:r w:rsidR="000D4DEB" w:rsidRPr="000D4DEB">
        <w:rPr>
          <w:rStyle w:val="FontStyle34"/>
          <w:sz w:val="28"/>
          <w:szCs w:val="28"/>
          <w:lang w:val="ro-RO" w:eastAsia="ro-RO"/>
        </w:rPr>
        <w:t xml:space="preserve">. </w:t>
      </w:r>
      <w:r w:rsidR="00D7361C" w:rsidRPr="000D4DEB">
        <w:rPr>
          <w:rStyle w:val="FontStyle34"/>
          <w:sz w:val="28"/>
          <w:szCs w:val="28"/>
          <w:lang w:val="ro-RO" w:eastAsia="ro-RO"/>
        </w:rPr>
        <w:t>Viziunile asupra metodelor de tratament a tulburărilor de comportament şi mintale au evoluat mult în perioada ultimelor decenii ale secolului XX pe măsură ce filozofia îngrijirii bolnavului psihic s-a distanţat de sistemul instituţional de îngrijire.</w:t>
      </w:r>
    </w:p>
    <w:p w14:paraId="6CDB58CD" w14:textId="77777777" w:rsidR="00D7361C" w:rsidRPr="000D4DEB" w:rsidRDefault="00554D18" w:rsidP="000D4DEB">
      <w:pPr>
        <w:pStyle w:val="Style8"/>
        <w:widowControl/>
        <w:tabs>
          <w:tab w:val="left" w:pos="989"/>
        </w:tabs>
        <w:spacing w:before="221" w:line="317" w:lineRule="exact"/>
        <w:rPr>
          <w:rStyle w:val="FontStyle34"/>
          <w:sz w:val="28"/>
          <w:szCs w:val="28"/>
          <w:lang w:val="ro-RO" w:eastAsia="ro-RO"/>
        </w:rPr>
      </w:pPr>
      <w:r>
        <w:rPr>
          <w:rStyle w:val="FontStyle34"/>
          <w:sz w:val="28"/>
          <w:szCs w:val="28"/>
          <w:lang w:val="ro-RO" w:eastAsia="ro-RO"/>
        </w:rPr>
        <w:t>2</w:t>
      </w:r>
      <w:r w:rsidR="00BB449F">
        <w:rPr>
          <w:rStyle w:val="FontStyle34"/>
          <w:sz w:val="28"/>
          <w:szCs w:val="28"/>
          <w:lang w:val="ro-RO" w:eastAsia="ro-RO"/>
        </w:rPr>
        <w:t>2</w:t>
      </w:r>
      <w:r w:rsidR="000D4DEB" w:rsidRPr="000D4DEB">
        <w:rPr>
          <w:rStyle w:val="FontStyle34"/>
          <w:sz w:val="28"/>
          <w:szCs w:val="28"/>
          <w:lang w:val="ro-RO" w:eastAsia="ro-RO"/>
        </w:rPr>
        <w:t xml:space="preserve">. </w:t>
      </w:r>
      <w:r w:rsidR="00D7361C" w:rsidRPr="000D4DEB">
        <w:rPr>
          <w:rStyle w:val="FontStyle34"/>
          <w:sz w:val="28"/>
          <w:szCs w:val="28"/>
          <w:lang w:val="ro-RO" w:eastAsia="ro-RO"/>
        </w:rPr>
        <w:t>Serviciile de sănătate mintală integrate în serviciul de asistenţă medicală primară a fost considerat o alternativă mai umană şi mai economică vizavi de metodele vechi de tratament al bolnavului psihic. Anume această viziune recunoaşte comunitatea ca fiind mediul în care oamenii trăiesc şi muncesc, mediul în care se află, sistemele lor de suport social şi mediul unde tulburările afective, cognitive şi de comportament iau naştere şi se manifestă. Din această perspectivă, îngrijirea instituţională este cea mai puţin de dorit, dintre mai multe alternative posibile, recurgându-se la ea doar în cazul în care alte opţiuni sunt nepotrivite. Psihiatria modernă este orientată majoritar pe sisteme de îngrijire şi servicii bazate pe criterii de cost-eficienţă, în care spitalul de psihiatrie şi medicul psihiatru încetând să mai fie punctele cheie în îngrijirea psihiatrică.</w:t>
      </w:r>
    </w:p>
    <w:p w14:paraId="35EAA24A" w14:textId="77777777" w:rsidR="000D4DEB" w:rsidRDefault="00521780" w:rsidP="00521780">
      <w:pPr>
        <w:pStyle w:val="Style8"/>
        <w:widowControl/>
        <w:tabs>
          <w:tab w:val="left" w:pos="1056"/>
        </w:tabs>
        <w:spacing w:before="182" w:line="326" w:lineRule="exact"/>
        <w:ind w:firstLine="0"/>
        <w:rPr>
          <w:rStyle w:val="FontStyle34"/>
          <w:sz w:val="28"/>
          <w:szCs w:val="28"/>
          <w:lang w:val="ro-RO" w:eastAsia="ro-RO"/>
        </w:rPr>
      </w:pPr>
      <w:r>
        <w:rPr>
          <w:rStyle w:val="FontStyle34"/>
          <w:sz w:val="28"/>
          <w:szCs w:val="28"/>
          <w:lang w:val="ro-RO" w:eastAsia="ro-RO"/>
        </w:rPr>
        <w:t xml:space="preserve">         </w:t>
      </w:r>
      <w:r w:rsidR="00EB4D83">
        <w:rPr>
          <w:rStyle w:val="FontStyle34"/>
          <w:sz w:val="28"/>
          <w:szCs w:val="28"/>
          <w:lang w:val="ro-RO" w:eastAsia="ro-RO"/>
        </w:rPr>
        <w:t xml:space="preserve"> </w:t>
      </w:r>
      <w:r w:rsidR="00554D18">
        <w:rPr>
          <w:rStyle w:val="FontStyle34"/>
          <w:sz w:val="28"/>
          <w:szCs w:val="28"/>
          <w:lang w:val="ro-RO" w:eastAsia="ro-RO"/>
        </w:rPr>
        <w:t>2</w:t>
      </w:r>
      <w:r w:rsidR="00BB449F">
        <w:rPr>
          <w:rStyle w:val="FontStyle34"/>
          <w:sz w:val="28"/>
          <w:szCs w:val="28"/>
          <w:lang w:val="ro-RO" w:eastAsia="ro-RO"/>
        </w:rPr>
        <w:t>3</w:t>
      </w:r>
      <w:r w:rsidR="000D4DEB" w:rsidRPr="000D4DEB">
        <w:rPr>
          <w:rStyle w:val="FontStyle34"/>
          <w:sz w:val="28"/>
          <w:szCs w:val="28"/>
          <w:lang w:val="ro-RO" w:eastAsia="ro-RO"/>
        </w:rPr>
        <w:t xml:space="preserve">. </w:t>
      </w:r>
      <w:r w:rsidR="00D7361C" w:rsidRPr="000D4DEB">
        <w:rPr>
          <w:rStyle w:val="FontStyle34"/>
          <w:sz w:val="28"/>
          <w:szCs w:val="28"/>
          <w:lang w:val="ro-RO" w:eastAsia="ro-RO"/>
        </w:rPr>
        <w:t xml:space="preserve">Principiile Declaraţiei de la Alma-Ata (1978) referitor la asistenţa medicală primară, rămân a fi pilonii de bază în procesul de îmbunătăţire a sănătăţii la nivel mondial. </w:t>
      </w:r>
      <w:r w:rsidR="000D4DEB" w:rsidRPr="000D4DEB">
        <w:rPr>
          <w:rStyle w:val="FontStyle34"/>
          <w:sz w:val="28"/>
          <w:szCs w:val="28"/>
          <w:lang w:val="ro-RO" w:eastAsia="ro-RO"/>
        </w:rPr>
        <w:t>Promovând importanţa asistenţei medicale primare, OMS susţine în Raportul Mondial al Sănătăţii din 2008 că aceasta este foarte importantă acum, şi chiar mai mult ca oricând.</w:t>
      </w:r>
    </w:p>
    <w:p w14:paraId="0560C76E" w14:textId="77777777" w:rsidR="00521780" w:rsidRDefault="00521780" w:rsidP="00521780">
      <w:pPr>
        <w:autoSpaceDE w:val="0"/>
        <w:autoSpaceDN w:val="0"/>
        <w:adjustRightInd w:val="0"/>
        <w:rPr>
          <w:rStyle w:val="FontStyle34"/>
          <w:sz w:val="28"/>
          <w:szCs w:val="28"/>
          <w:lang w:eastAsia="ro-RO"/>
        </w:rPr>
      </w:pPr>
    </w:p>
    <w:p w14:paraId="6CCF7291" w14:textId="56575037" w:rsidR="00521780" w:rsidRDefault="00521780" w:rsidP="00521780">
      <w:pPr>
        <w:autoSpaceDE w:val="0"/>
        <w:autoSpaceDN w:val="0"/>
        <w:adjustRightInd w:val="0"/>
        <w:jc w:val="both"/>
        <w:rPr>
          <w:rFonts w:eastAsia="MyriadPro-Regular"/>
          <w:sz w:val="28"/>
          <w:szCs w:val="28"/>
          <w:lang w:val="en-US"/>
        </w:rPr>
      </w:pPr>
      <w:r>
        <w:rPr>
          <w:rStyle w:val="FontStyle34"/>
          <w:sz w:val="28"/>
          <w:szCs w:val="28"/>
          <w:lang w:eastAsia="ro-RO"/>
        </w:rPr>
        <w:t xml:space="preserve">         </w:t>
      </w:r>
      <w:r w:rsidR="00BB449F">
        <w:rPr>
          <w:rStyle w:val="FontStyle34"/>
          <w:sz w:val="28"/>
          <w:szCs w:val="28"/>
          <w:lang w:eastAsia="ro-RO"/>
        </w:rPr>
        <w:t>24</w:t>
      </w:r>
      <w:r w:rsidRPr="00521780">
        <w:rPr>
          <w:rStyle w:val="FontStyle34"/>
          <w:sz w:val="28"/>
          <w:szCs w:val="28"/>
          <w:lang w:eastAsia="ro-RO"/>
        </w:rPr>
        <w:t>. Organi</w:t>
      </w:r>
      <w:r w:rsidR="009425AB">
        <w:rPr>
          <w:rStyle w:val="FontStyle34"/>
          <w:sz w:val="28"/>
          <w:szCs w:val="28"/>
          <w:lang w:eastAsia="ro-RO"/>
        </w:rPr>
        <w:t>zația Mondială a Sănătății, în C</w:t>
      </w:r>
      <w:r w:rsidRPr="00521780">
        <w:rPr>
          <w:rStyle w:val="FontStyle34"/>
          <w:sz w:val="28"/>
          <w:szCs w:val="28"/>
          <w:lang w:eastAsia="ro-RO"/>
        </w:rPr>
        <w:t>adrul european de politici p</w:t>
      </w:r>
      <w:r w:rsidR="009F3A39">
        <w:rPr>
          <w:rStyle w:val="FontStyle34"/>
          <w:sz w:val="28"/>
          <w:szCs w:val="28"/>
          <w:lang w:eastAsia="ro-RO"/>
        </w:rPr>
        <w:t>entru susținerea acțiunilor vizâ</w:t>
      </w:r>
      <w:r w:rsidRPr="00521780">
        <w:rPr>
          <w:rStyle w:val="FontStyle34"/>
          <w:sz w:val="28"/>
          <w:szCs w:val="28"/>
          <w:lang w:eastAsia="ro-RO"/>
        </w:rPr>
        <w:t>nd sănătatea și bunăstarea populației Sănătate 2020  m</w:t>
      </w:r>
      <w:r w:rsidRPr="00521780">
        <w:rPr>
          <w:rFonts w:eastAsia="Calibri"/>
          <w:bCs/>
          <w:sz w:val="28"/>
          <w:szCs w:val="28"/>
        </w:rPr>
        <w:t xml:space="preserve">enţine angajamentul faţă de abordarea bazată pe asistenţa medicală primară drept o temelie pentru sistemele de sănătate din secolul XXI. </w:t>
      </w:r>
      <w:proofErr w:type="spellStart"/>
      <w:r w:rsidRPr="00521780">
        <w:rPr>
          <w:rFonts w:eastAsia="MyriadPro-Regular"/>
          <w:sz w:val="28"/>
          <w:szCs w:val="28"/>
          <w:lang w:val="en-US"/>
        </w:rPr>
        <w:t>Asistenţa</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medicală</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primară</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poate</w:t>
      </w:r>
      <w:proofErr w:type="spellEnd"/>
      <w:r w:rsidRPr="00521780">
        <w:rPr>
          <w:rFonts w:eastAsia="MyriadPro-Regular"/>
          <w:sz w:val="28"/>
          <w:szCs w:val="28"/>
          <w:lang w:val="en-US"/>
        </w:rPr>
        <w:t xml:space="preserve"> face </w:t>
      </w:r>
      <w:proofErr w:type="spellStart"/>
      <w:r w:rsidRPr="00521780">
        <w:rPr>
          <w:rFonts w:eastAsia="MyriadPro-Regular"/>
          <w:sz w:val="28"/>
          <w:szCs w:val="28"/>
          <w:lang w:val="en-US"/>
        </w:rPr>
        <w:t>faţă</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necesităţilor</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zilei</w:t>
      </w:r>
      <w:proofErr w:type="spellEnd"/>
      <w:r w:rsidRPr="00521780">
        <w:rPr>
          <w:rFonts w:eastAsia="MyriadPro-Regular"/>
          <w:sz w:val="28"/>
          <w:szCs w:val="28"/>
          <w:lang w:val="en-US"/>
        </w:rPr>
        <w:t xml:space="preserve"> de </w:t>
      </w:r>
      <w:proofErr w:type="spellStart"/>
      <w:r w:rsidRPr="00521780">
        <w:rPr>
          <w:rFonts w:eastAsia="MyriadPro-Regular"/>
          <w:sz w:val="28"/>
          <w:szCs w:val="28"/>
          <w:lang w:val="en-US"/>
        </w:rPr>
        <w:t>azi</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prin</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stimularea</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unui</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mediu</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favorabil</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pentru</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dezvoltarea</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şi</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fortificarea</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w:t>
      </w:r>
      <w:r w:rsidR="009F3A39">
        <w:rPr>
          <w:rFonts w:eastAsia="MyriadPro-Regular"/>
          <w:sz w:val="28"/>
          <w:szCs w:val="28"/>
          <w:lang w:val="en-US"/>
        </w:rPr>
        <w:t>arteneriatelor</w:t>
      </w:r>
      <w:proofErr w:type="spellEnd"/>
      <w:r w:rsidR="009F3A39">
        <w:rPr>
          <w:rFonts w:eastAsia="MyriadPro-Regular"/>
          <w:sz w:val="28"/>
          <w:szCs w:val="28"/>
          <w:lang w:val="en-US"/>
        </w:rPr>
        <w:t xml:space="preserve">, </w:t>
      </w:r>
      <w:proofErr w:type="spellStart"/>
      <w:r w:rsidR="009F3A39">
        <w:rPr>
          <w:rFonts w:eastAsia="MyriadPro-Regular"/>
          <w:sz w:val="28"/>
          <w:szCs w:val="28"/>
          <w:lang w:val="en-US"/>
        </w:rPr>
        <w:t>precum</w:t>
      </w:r>
      <w:proofErr w:type="spellEnd"/>
      <w:r w:rsidR="009F3A39">
        <w:rPr>
          <w:rFonts w:eastAsia="MyriadPro-Regular"/>
          <w:sz w:val="28"/>
          <w:szCs w:val="28"/>
          <w:lang w:val="en-US"/>
        </w:rPr>
        <w:t xml:space="preserve"> </w:t>
      </w:r>
      <w:proofErr w:type="spellStart"/>
      <w:r w:rsidR="009F3A39">
        <w:rPr>
          <w:rFonts w:eastAsia="MyriadPro-Regular"/>
          <w:sz w:val="28"/>
          <w:szCs w:val="28"/>
          <w:lang w:val="en-US"/>
        </w:rPr>
        <w:t>şi</w:t>
      </w:r>
      <w:proofErr w:type="spellEnd"/>
      <w:r w:rsidR="009F3A39">
        <w:rPr>
          <w:rFonts w:eastAsia="MyriadPro-Regular"/>
          <w:sz w:val="28"/>
          <w:szCs w:val="28"/>
          <w:lang w:val="en-US"/>
        </w:rPr>
        <w:t xml:space="preserve"> </w:t>
      </w:r>
      <w:proofErr w:type="spellStart"/>
      <w:r w:rsidR="009F3A39">
        <w:rPr>
          <w:rFonts w:eastAsia="MyriadPro-Regular"/>
          <w:sz w:val="28"/>
          <w:szCs w:val="28"/>
          <w:lang w:val="en-US"/>
        </w:rPr>
        <w:t>prin</w:t>
      </w:r>
      <w:proofErr w:type="spellEnd"/>
      <w:r w:rsidR="009F3A39">
        <w:rPr>
          <w:rFonts w:eastAsia="MyriadPro-Regular"/>
          <w:sz w:val="28"/>
          <w:szCs w:val="28"/>
          <w:lang w:val="en-US"/>
        </w:rPr>
        <w:t xml:space="preserve"> </w:t>
      </w:r>
      <w:proofErr w:type="spellStart"/>
      <w:r w:rsidR="009F3A39">
        <w:rPr>
          <w:rFonts w:eastAsia="MyriadPro-Regular"/>
          <w:sz w:val="28"/>
          <w:szCs w:val="28"/>
          <w:lang w:val="en-US"/>
        </w:rPr>
        <w:t>î</w:t>
      </w:r>
      <w:r w:rsidRPr="00521780">
        <w:rPr>
          <w:rFonts w:eastAsia="MyriadPro-Regular"/>
          <w:sz w:val="28"/>
          <w:szCs w:val="28"/>
          <w:lang w:val="en-US"/>
        </w:rPr>
        <w:t>ncurajarea</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persoanelor</w:t>
      </w:r>
      <w:proofErr w:type="spellEnd"/>
      <w:r w:rsidRPr="00521780">
        <w:rPr>
          <w:rFonts w:eastAsia="MyriadPro-Regular"/>
          <w:sz w:val="28"/>
          <w:szCs w:val="28"/>
          <w:lang w:val="en-US"/>
        </w:rPr>
        <w:t xml:space="preserve"> </w:t>
      </w:r>
      <w:proofErr w:type="spellStart"/>
      <w:proofErr w:type="gramStart"/>
      <w:r w:rsidRPr="00521780">
        <w:rPr>
          <w:rFonts w:eastAsia="MyriadPro-Regular"/>
          <w:sz w:val="28"/>
          <w:szCs w:val="28"/>
          <w:lang w:val="en-US"/>
        </w:rPr>
        <w:t>să</w:t>
      </w:r>
      <w:proofErr w:type="spellEnd"/>
      <w:proofErr w:type="gramEnd"/>
      <w:r w:rsidRPr="00521780">
        <w:rPr>
          <w:rFonts w:eastAsia="MyriadPro-Regular"/>
          <w:sz w:val="28"/>
          <w:szCs w:val="28"/>
          <w:lang w:val="en-US"/>
        </w:rPr>
        <w:t xml:space="preserve"> </w:t>
      </w:r>
      <w:proofErr w:type="spellStart"/>
      <w:r w:rsidRPr="00521780">
        <w:rPr>
          <w:rFonts w:eastAsia="MyriadPro-Regular"/>
          <w:sz w:val="28"/>
          <w:szCs w:val="28"/>
          <w:lang w:val="en-US"/>
        </w:rPr>
        <w:t>participe</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prin</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noi</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modalităţ</w:t>
      </w:r>
      <w:r>
        <w:rPr>
          <w:rFonts w:eastAsia="MyriadPro-Regular"/>
          <w:sz w:val="28"/>
          <w:szCs w:val="28"/>
          <w:lang w:val="en-US"/>
        </w:rPr>
        <w:t>i</w:t>
      </w:r>
      <w:proofErr w:type="spellEnd"/>
      <w:r>
        <w:rPr>
          <w:rFonts w:eastAsia="MyriadPro-Regular"/>
          <w:sz w:val="28"/>
          <w:szCs w:val="28"/>
          <w:lang w:val="en-US"/>
        </w:rPr>
        <w:t xml:space="preserve"> </w:t>
      </w:r>
      <w:proofErr w:type="spellStart"/>
      <w:r>
        <w:rPr>
          <w:rFonts w:eastAsia="MyriadPro-Regular"/>
          <w:sz w:val="28"/>
          <w:szCs w:val="28"/>
          <w:lang w:val="en-US"/>
        </w:rPr>
        <w:t>î</w:t>
      </w:r>
      <w:r w:rsidRPr="00521780">
        <w:rPr>
          <w:rFonts w:eastAsia="MyriadPro-Regular"/>
          <w:sz w:val="28"/>
          <w:szCs w:val="28"/>
          <w:lang w:val="en-US"/>
        </w:rPr>
        <w:t>n</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propriul</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tratament</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şi</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să-şi</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ingrijească</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mai</w:t>
      </w:r>
      <w:proofErr w:type="spellEnd"/>
      <w:r w:rsidRPr="00521780">
        <w:rPr>
          <w:rFonts w:eastAsia="MyriadPro-Regular"/>
          <w:sz w:val="28"/>
          <w:szCs w:val="28"/>
          <w:lang w:val="en-US"/>
        </w:rPr>
        <w:t xml:space="preserve"> bine </w:t>
      </w:r>
      <w:proofErr w:type="spellStart"/>
      <w:r w:rsidRPr="00521780">
        <w:rPr>
          <w:rFonts w:eastAsia="MyriadPro-Regular"/>
          <w:sz w:val="28"/>
          <w:szCs w:val="28"/>
          <w:lang w:val="en-US"/>
        </w:rPr>
        <w:t>propria</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lor</w:t>
      </w:r>
      <w:proofErr w:type="spellEnd"/>
      <w:r w:rsidRPr="00521780">
        <w:rPr>
          <w:rFonts w:eastAsia="MyriadPro-Regular"/>
          <w:sz w:val="28"/>
          <w:szCs w:val="28"/>
          <w:lang w:val="en-US"/>
        </w:rPr>
        <w:t xml:space="preserve"> </w:t>
      </w:r>
      <w:proofErr w:type="spellStart"/>
      <w:r w:rsidRPr="00521780">
        <w:rPr>
          <w:rFonts w:eastAsia="MyriadPro-Regular"/>
          <w:sz w:val="28"/>
          <w:szCs w:val="28"/>
          <w:lang w:val="en-US"/>
        </w:rPr>
        <w:t>sănătate</w:t>
      </w:r>
      <w:proofErr w:type="spellEnd"/>
      <w:r w:rsidRPr="00521780">
        <w:rPr>
          <w:rFonts w:eastAsia="MyriadPro-Regular"/>
          <w:sz w:val="28"/>
          <w:szCs w:val="28"/>
          <w:lang w:val="en-US"/>
        </w:rPr>
        <w:t>.</w:t>
      </w:r>
    </w:p>
    <w:p w14:paraId="6D6B19F0" w14:textId="77777777" w:rsidR="00D64DDC" w:rsidRDefault="00D64DDC" w:rsidP="00554D18">
      <w:pPr>
        <w:pStyle w:val="Style8"/>
        <w:tabs>
          <w:tab w:val="left" w:pos="1056"/>
        </w:tabs>
        <w:spacing w:before="221" w:line="317" w:lineRule="exact"/>
        <w:rPr>
          <w:sz w:val="28"/>
          <w:szCs w:val="28"/>
          <w:lang w:val="ro-RO"/>
        </w:rPr>
      </w:pPr>
    </w:p>
    <w:p w14:paraId="40CEF05E" w14:textId="77777777" w:rsidR="00554D18" w:rsidRPr="007370AD" w:rsidRDefault="00554D18" w:rsidP="00554D18">
      <w:pPr>
        <w:pStyle w:val="Style8"/>
        <w:tabs>
          <w:tab w:val="left" w:pos="1056"/>
        </w:tabs>
        <w:spacing w:before="221" w:line="317" w:lineRule="exact"/>
        <w:rPr>
          <w:rStyle w:val="FontStyle34"/>
          <w:color w:val="auto"/>
          <w:sz w:val="28"/>
          <w:szCs w:val="28"/>
          <w:lang w:val="ro-RO" w:eastAsia="ro-RO"/>
        </w:rPr>
      </w:pPr>
      <w:r w:rsidRPr="007370AD">
        <w:rPr>
          <w:sz w:val="28"/>
          <w:szCs w:val="28"/>
          <w:lang w:val="ro-RO"/>
        </w:rPr>
        <w:lastRenderedPageBreak/>
        <w:t>2</w:t>
      </w:r>
      <w:r w:rsidR="00D64DDC">
        <w:rPr>
          <w:sz w:val="28"/>
          <w:szCs w:val="28"/>
          <w:lang w:val="ro-RO"/>
        </w:rPr>
        <w:t>5</w:t>
      </w:r>
      <w:r w:rsidRPr="007370AD">
        <w:rPr>
          <w:sz w:val="28"/>
          <w:szCs w:val="28"/>
          <w:lang w:val="ro-RO"/>
        </w:rPr>
        <w:t xml:space="preserve">. </w:t>
      </w:r>
      <w:r>
        <w:rPr>
          <w:rStyle w:val="FontStyle34"/>
          <w:color w:val="auto"/>
          <w:sz w:val="28"/>
          <w:szCs w:val="28"/>
          <w:lang w:val="ro-RO" w:eastAsia="ro-RO"/>
        </w:rPr>
        <w:t>L</w:t>
      </w:r>
      <w:r w:rsidRPr="007370AD">
        <w:rPr>
          <w:rStyle w:val="FontStyle34"/>
          <w:color w:val="auto"/>
          <w:sz w:val="28"/>
          <w:szCs w:val="28"/>
          <w:lang w:val="ro-RO" w:eastAsia="ro-RO"/>
        </w:rPr>
        <w:t xml:space="preserve">a nivel internaţional </w:t>
      </w:r>
      <w:r>
        <w:rPr>
          <w:rStyle w:val="FontStyle34"/>
          <w:color w:val="auto"/>
          <w:sz w:val="28"/>
          <w:szCs w:val="28"/>
          <w:lang w:val="ro-RO" w:eastAsia="ro-RO"/>
        </w:rPr>
        <w:t>se pune accent pe d</w:t>
      </w:r>
      <w:r w:rsidRPr="007370AD">
        <w:rPr>
          <w:sz w:val="28"/>
          <w:szCs w:val="28"/>
          <w:lang w:val="ro-RO"/>
        </w:rPr>
        <w:t>ezvoltarea serviciilor de sănătate mintală la nivel de comunitate, centrate pe n</w:t>
      </w:r>
      <w:r>
        <w:rPr>
          <w:sz w:val="28"/>
          <w:szCs w:val="28"/>
          <w:lang w:val="ro-RO"/>
        </w:rPr>
        <w:t>evoile pacientului și</w:t>
      </w:r>
      <w:r w:rsidRPr="007370AD">
        <w:rPr>
          <w:sz w:val="28"/>
          <w:szCs w:val="28"/>
          <w:lang w:val="ro-RO"/>
        </w:rPr>
        <w:t xml:space="preserve"> </w:t>
      </w:r>
      <w:r w:rsidRPr="007370AD">
        <w:rPr>
          <w:rStyle w:val="FontStyle34"/>
          <w:color w:val="auto"/>
          <w:sz w:val="28"/>
          <w:szCs w:val="28"/>
          <w:lang w:val="ro-RO" w:eastAsia="ro-RO"/>
        </w:rPr>
        <w:t>includ servicii de reabilitare, programe cu abatere de la sistemul tradiţional al spitalelor, echipe ambulatorii, servicii terapeutice supravegheate, servicii de ajutor la domiciliu şi servicii comunitare pentru copii, adolescenţi şi bătrâni.</w:t>
      </w:r>
    </w:p>
    <w:p w14:paraId="5DE81A71" w14:textId="77777777" w:rsidR="00554D18" w:rsidRPr="007370AD" w:rsidRDefault="00554D18" w:rsidP="00554D18">
      <w:pPr>
        <w:pStyle w:val="Style8"/>
        <w:widowControl/>
        <w:tabs>
          <w:tab w:val="left" w:pos="1171"/>
        </w:tabs>
        <w:spacing w:before="230" w:line="317" w:lineRule="exact"/>
        <w:ind w:right="10" w:firstLine="0"/>
        <w:rPr>
          <w:rStyle w:val="FontStyle34"/>
          <w:color w:val="auto"/>
          <w:sz w:val="28"/>
          <w:szCs w:val="28"/>
          <w:lang w:val="ro-RO" w:eastAsia="ro-RO"/>
        </w:rPr>
      </w:pPr>
      <w:r>
        <w:rPr>
          <w:rStyle w:val="FontStyle34"/>
          <w:color w:val="auto"/>
          <w:sz w:val="28"/>
          <w:szCs w:val="28"/>
          <w:lang w:val="ro-RO" w:eastAsia="ro-RO"/>
        </w:rPr>
        <w:t xml:space="preserve">         2</w:t>
      </w:r>
      <w:r w:rsidR="00D64DDC">
        <w:rPr>
          <w:rStyle w:val="FontStyle34"/>
          <w:color w:val="auto"/>
          <w:sz w:val="28"/>
          <w:szCs w:val="28"/>
          <w:lang w:val="ro-RO" w:eastAsia="ro-RO"/>
        </w:rPr>
        <w:t>6</w:t>
      </w:r>
      <w:r>
        <w:rPr>
          <w:rStyle w:val="FontStyle34"/>
          <w:color w:val="auto"/>
          <w:sz w:val="28"/>
          <w:szCs w:val="28"/>
          <w:lang w:val="ro-RO" w:eastAsia="ro-RO"/>
        </w:rPr>
        <w:t xml:space="preserve">. </w:t>
      </w:r>
      <w:r w:rsidRPr="007370AD">
        <w:rPr>
          <w:rStyle w:val="FontStyle34"/>
          <w:color w:val="auto"/>
          <w:sz w:val="28"/>
          <w:szCs w:val="28"/>
          <w:lang w:val="ro-RO" w:eastAsia="ro-RO"/>
        </w:rPr>
        <w:t>Serviciile comunitare de sănătate mintală</w:t>
      </w:r>
      <w:r>
        <w:rPr>
          <w:rStyle w:val="FontStyle34"/>
          <w:color w:val="auto"/>
          <w:sz w:val="28"/>
          <w:szCs w:val="28"/>
          <w:lang w:val="ro-RO" w:eastAsia="ro-RO"/>
        </w:rPr>
        <w:t xml:space="preserve">, integrate în asistența medicală primară, </w:t>
      </w:r>
      <w:proofErr w:type="spellStart"/>
      <w:r w:rsidRPr="007370AD">
        <w:rPr>
          <w:rStyle w:val="FontStyle34"/>
          <w:color w:val="auto"/>
          <w:sz w:val="28"/>
          <w:szCs w:val="28"/>
          <w:lang w:val="ro-RO" w:eastAsia="ro-RO"/>
        </w:rPr>
        <w:t>sînt</w:t>
      </w:r>
      <w:proofErr w:type="spellEnd"/>
      <w:r w:rsidRPr="007370AD">
        <w:rPr>
          <w:rStyle w:val="FontStyle34"/>
          <w:color w:val="auto"/>
          <w:sz w:val="28"/>
          <w:szCs w:val="28"/>
          <w:lang w:val="ro-RO" w:eastAsia="ro-RO"/>
        </w:rPr>
        <w:t xml:space="preserve"> organizate și prestate în conlucrare </w:t>
      </w:r>
      <w:proofErr w:type="spellStart"/>
      <w:r w:rsidRPr="007370AD">
        <w:rPr>
          <w:rStyle w:val="FontStyle34"/>
          <w:color w:val="auto"/>
          <w:sz w:val="28"/>
          <w:szCs w:val="28"/>
          <w:lang w:val="ro-RO" w:eastAsia="ro-RO"/>
        </w:rPr>
        <w:t>strînsă</w:t>
      </w:r>
      <w:proofErr w:type="spellEnd"/>
      <w:r w:rsidRPr="007370AD">
        <w:rPr>
          <w:rStyle w:val="FontStyle34"/>
          <w:color w:val="auto"/>
          <w:sz w:val="28"/>
          <w:szCs w:val="28"/>
          <w:lang w:val="ro-RO" w:eastAsia="ro-RO"/>
        </w:rPr>
        <w:t xml:space="preserve"> cu secțiile spitaliceşti de psihiatrie din cadrul spitalelor de profil general </w:t>
      </w:r>
      <w:proofErr w:type="spellStart"/>
      <w:r w:rsidRPr="007370AD">
        <w:rPr>
          <w:rStyle w:val="FontStyle34"/>
          <w:color w:val="auto"/>
          <w:sz w:val="28"/>
          <w:szCs w:val="28"/>
          <w:lang w:val="ro-RO" w:eastAsia="ro-RO"/>
        </w:rPr>
        <w:t>cît</w:t>
      </w:r>
      <w:proofErr w:type="spellEnd"/>
      <w:r w:rsidRPr="007370AD">
        <w:rPr>
          <w:rStyle w:val="FontStyle34"/>
          <w:color w:val="auto"/>
          <w:sz w:val="28"/>
          <w:szCs w:val="28"/>
          <w:lang w:val="ro-RO" w:eastAsia="ro-RO"/>
        </w:rPr>
        <w:t xml:space="preserve"> și cu spitalele specializate pentru boli mintale.</w:t>
      </w:r>
    </w:p>
    <w:p w14:paraId="2C4B4827" w14:textId="77777777" w:rsidR="001B3C5F" w:rsidRDefault="00554D18" w:rsidP="00554D18">
      <w:pPr>
        <w:pStyle w:val="Style8"/>
        <w:tabs>
          <w:tab w:val="left" w:pos="1056"/>
        </w:tabs>
        <w:spacing w:before="221" w:line="317" w:lineRule="exact"/>
        <w:ind w:firstLine="0"/>
        <w:rPr>
          <w:sz w:val="28"/>
          <w:szCs w:val="28"/>
          <w:lang w:val="ro-RO"/>
        </w:rPr>
      </w:pPr>
      <w:r>
        <w:rPr>
          <w:sz w:val="28"/>
          <w:szCs w:val="28"/>
          <w:lang w:val="ro-RO"/>
        </w:rPr>
        <w:t xml:space="preserve">        2</w:t>
      </w:r>
      <w:r w:rsidR="00D64DDC">
        <w:rPr>
          <w:sz w:val="28"/>
          <w:szCs w:val="28"/>
          <w:lang w:val="ro-RO"/>
        </w:rPr>
        <w:t>7</w:t>
      </w:r>
      <w:r>
        <w:rPr>
          <w:sz w:val="28"/>
          <w:szCs w:val="28"/>
          <w:lang w:val="ro-RO"/>
        </w:rPr>
        <w:t>.</w:t>
      </w:r>
      <w:r w:rsidR="00BB449F">
        <w:rPr>
          <w:sz w:val="28"/>
          <w:szCs w:val="28"/>
          <w:lang w:val="ro-RO"/>
        </w:rPr>
        <w:t xml:space="preserve"> </w:t>
      </w:r>
      <w:r w:rsidR="008742C1" w:rsidRPr="007370AD">
        <w:rPr>
          <w:sz w:val="28"/>
          <w:szCs w:val="28"/>
          <w:lang w:val="ro-RO"/>
        </w:rPr>
        <w:t xml:space="preserve">Priorităţile actuale la nivel european în domeniul sănătăţii mintale </w:t>
      </w:r>
      <w:r w:rsidR="001B3C5F" w:rsidRPr="007370AD">
        <w:rPr>
          <w:sz w:val="28"/>
          <w:szCs w:val="28"/>
          <w:lang w:val="ro-RO"/>
        </w:rPr>
        <w:t xml:space="preserve">la toate etapele vieții </w:t>
      </w:r>
      <w:r w:rsidR="008742C1" w:rsidRPr="007370AD">
        <w:rPr>
          <w:sz w:val="28"/>
          <w:szCs w:val="28"/>
          <w:lang w:val="ro-RO"/>
        </w:rPr>
        <w:t xml:space="preserve">sunt formulate în documentul Organizației Mondiale a Sănătății „Planul European de Acțiune în Sănătate Mintală </w:t>
      </w:r>
      <w:r>
        <w:rPr>
          <w:sz w:val="28"/>
          <w:szCs w:val="28"/>
          <w:lang w:val="ro-RO"/>
        </w:rPr>
        <w:t xml:space="preserve"> </w:t>
      </w:r>
      <w:r w:rsidR="008742C1" w:rsidRPr="007370AD">
        <w:rPr>
          <w:sz w:val="28"/>
          <w:szCs w:val="28"/>
          <w:lang w:val="ro-RO"/>
        </w:rPr>
        <w:t>2013-2020”</w:t>
      </w:r>
      <w:r w:rsidR="001B3C5F" w:rsidRPr="007370AD">
        <w:rPr>
          <w:sz w:val="28"/>
          <w:szCs w:val="28"/>
          <w:lang w:val="ro-RO"/>
        </w:rPr>
        <w:t xml:space="preserve">, care este în concordanță deplină cu noua politică europeană privind sănătatea și bunăstarea - Sănătate 2020, Planul global al OMS de acțiune pentru Sănătatea mintală, reflectă dispozițiile și principiile Convenției Națiunilor Unite privind drepturile persoanelor cu </w:t>
      </w:r>
      <w:proofErr w:type="spellStart"/>
      <w:r w:rsidR="001B3C5F" w:rsidRPr="007370AD">
        <w:rPr>
          <w:sz w:val="28"/>
          <w:szCs w:val="28"/>
          <w:lang w:val="ro-RO"/>
        </w:rPr>
        <w:t>dizabilități</w:t>
      </w:r>
      <w:proofErr w:type="spellEnd"/>
      <w:r w:rsidR="001B3C5F" w:rsidRPr="007370AD">
        <w:rPr>
          <w:sz w:val="28"/>
          <w:szCs w:val="28"/>
          <w:lang w:val="ro-RO"/>
        </w:rPr>
        <w:t xml:space="preserve"> (2008) și concluziile conținute în Pactul european pentru sănătate mintală și protecția socială (2008). </w:t>
      </w:r>
    </w:p>
    <w:p w14:paraId="5F1BD79C" w14:textId="77777777" w:rsidR="00554D18" w:rsidRDefault="00554D18" w:rsidP="00554D18">
      <w:pPr>
        <w:tabs>
          <w:tab w:val="left" w:pos="1080"/>
        </w:tabs>
        <w:jc w:val="both"/>
        <w:rPr>
          <w:strike/>
          <w:sz w:val="28"/>
          <w:szCs w:val="28"/>
          <w:lang w:val="ro-MO"/>
        </w:rPr>
      </w:pPr>
    </w:p>
    <w:p w14:paraId="4A2B5489" w14:textId="77777777" w:rsidR="006D4F50" w:rsidRPr="00FC2CDC" w:rsidRDefault="006D4F50" w:rsidP="006D4F50"/>
    <w:p w14:paraId="7B56F5F1" w14:textId="77777777" w:rsidR="007370AD" w:rsidRDefault="006D4F50" w:rsidP="007370AD">
      <w:pPr>
        <w:tabs>
          <w:tab w:val="left" w:pos="1080"/>
        </w:tabs>
        <w:jc w:val="center"/>
        <w:rPr>
          <w:b/>
          <w:sz w:val="28"/>
          <w:szCs w:val="28"/>
        </w:rPr>
      </w:pPr>
      <w:r w:rsidRPr="00995947">
        <w:rPr>
          <w:b/>
          <w:sz w:val="28"/>
          <w:szCs w:val="28"/>
        </w:rPr>
        <w:t xml:space="preserve">II. </w:t>
      </w:r>
      <w:r w:rsidR="007813B1">
        <w:rPr>
          <w:b/>
          <w:sz w:val="28"/>
          <w:szCs w:val="28"/>
        </w:rPr>
        <w:t>Descrierea situației și i</w:t>
      </w:r>
      <w:r w:rsidRPr="00995947">
        <w:rPr>
          <w:b/>
          <w:sz w:val="28"/>
          <w:szCs w:val="28"/>
        </w:rPr>
        <w:t>dentificarea problemei</w:t>
      </w:r>
    </w:p>
    <w:p w14:paraId="52260726" w14:textId="77777777" w:rsidR="007370AD" w:rsidRDefault="007370AD" w:rsidP="007370AD">
      <w:pPr>
        <w:tabs>
          <w:tab w:val="left" w:pos="1080"/>
        </w:tabs>
        <w:jc w:val="center"/>
        <w:rPr>
          <w:b/>
          <w:sz w:val="28"/>
          <w:szCs w:val="28"/>
        </w:rPr>
      </w:pPr>
    </w:p>
    <w:p w14:paraId="17ED2C87" w14:textId="77777777" w:rsidR="00D64DDC" w:rsidRDefault="007370AD" w:rsidP="00D64DDC">
      <w:pPr>
        <w:tabs>
          <w:tab w:val="left" w:pos="1080"/>
        </w:tabs>
        <w:jc w:val="both"/>
        <w:rPr>
          <w:sz w:val="28"/>
          <w:szCs w:val="28"/>
          <w:lang w:val="ro-MO"/>
        </w:rPr>
      </w:pPr>
      <w:r>
        <w:rPr>
          <w:b/>
          <w:sz w:val="28"/>
          <w:szCs w:val="28"/>
        </w:rPr>
        <w:t xml:space="preserve">         </w:t>
      </w:r>
      <w:r w:rsidR="00D64DDC">
        <w:rPr>
          <w:b/>
          <w:sz w:val="28"/>
          <w:szCs w:val="28"/>
        </w:rPr>
        <w:t xml:space="preserve"> </w:t>
      </w:r>
      <w:r w:rsidR="00D64DDC" w:rsidRPr="00D64DDC">
        <w:rPr>
          <w:sz w:val="28"/>
          <w:szCs w:val="28"/>
        </w:rPr>
        <w:t>28</w:t>
      </w:r>
      <w:r w:rsidR="00D64DDC">
        <w:rPr>
          <w:sz w:val="28"/>
          <w:szCs w:val="28"/>
          <w:lang w:val="ro-MO"/>
        </w:rPr>
        <w:t xml:space="preserve">. Sănătatea mintală reprezintă o problemă prioritară de sănătate publică pentru Republica Moldova, fapt ce este confirmat prin asumarea angajamentelor de către ţara noastră la nivel internaţional prin aderarea la Declaraţia de la Helsinki privind sănătatea mintală din 2005, ratificarea Convenţiei ONU pentru Protecţia Drepturilor Persoanelor cu </w:t>
      </w:r>
      <w:proofErr w:type="spellStart"/>
      <w:r w:rsidR="00D64DDC">
        <w:rPr>
          <w:sz w:val="28"/>
          <w:szCs w:val="28"/>
          <w:lang w:val="ro-MO"/>
        </w:rPr>
        <w:t>Dizabilităţi</w:t>
      </w:r>
      <w:proofErr w:type="spellEnd"/>
      <w:r w:rsidR="00D64DDC">
        <w:rPr>
          <w:sz w:val="28"/>
          <w:szCs w:val="28"/>
          <w:lang w:val="ro-MO"/>
        </w:rPr>
        <w:t xml:space="preserve"> în 2010, aderarea în acelaşi an la Declaraţia europeană cu privire la sănătatea copiilor şi tinerilor cu </w:t>
      </w:r>
      <w:proofErr w:type="spellStart"/>
      <w:r w:rsidR="00D64DDC">
        <w:rPr>
          <w:sz w:val="28"/>
          <w:szCs w:val="28"/>
          <w:lang w:val="ro-MO"/>
        </w:rPr>
        <w:t>dizabilităţi</w:t>
      </w:r>
      <w:proofErr w:type="spellEnd"/>
      <w:r w:rsidR="00D64DDC">
        <w:rPr>
          <w:sz w:val="28"/>
          <w:szCs w:val="28"/>
          <w:lang w:val="ro-MO"/>
        </w:rPr>
        <w:t xml:space="preserve"> intelectuale şi a familiilor lor „O sănătate mai bună, o viaţă mai bună: copiii şi tinerii cu </w:t>
      </w:r>
      <w:proofErr w:type="spellStart"/>
      <w:r w:rsidR="00D64DDC">
        <w:rPr>
          <w:sz w:val="28"/>
          <w:szCs w:val="28"/>
          <w:lang w:val="ro-MO"/>
        </w:rPr>
        <w:t>dizabilităţi</w:t>
      </w:r>
      <w:proofErr w:type="spellEnd"/>
      <w:r w:rsidR="00D64DDC">
        <w:rPr>
          <w:sz w:val="28"/>
          <w:szCs w:val="28"/>
          <w:lang w:val="ro-MO"/>
        </w:rPr>
        <w:t xml:space="preserve"> intelectuale şi familiile lor”, astfel </w:t>
      </w:r>
      <w:proofErr w:type="spellStart"/>
      <w:r w:rsidR="00D64DDC">
        <w:rPr>
          <w:sz w:val="28"/>
          <w:szCs w:val="28"/>
          <w:lang w:val="ro-MO"/>
        </w:rPr>
        <w:t>acceptînd</w:t>
      </w:r>
      <w:proofErr w:type="spellEnd"/>
      <w:r w:rsidR="00D64DDC">
        <w:rPr>
          <w:sz w:val="28"/>
          <w:szCs w:val="28"/>
          <w:lang w:val="ro-MO"/>
        </w:rPr>
        <w:t xml:space="preserve"> o nouă abordare conceptuală a problemelor de sănătate mintală şi deficienţelor intelectuale. </w:t>
      </w:r>
    </w:p>
    <w:p w14:paraId="00D1E3DB" w14:textId="77777777" w:rsidR="00D64DDC" w:rsidRDefault="00D64DDC" w:rsidP="00D64DDC">
      <w:pPr>
        <w:tabs>
          <w:tab w:val="left" w:pos="1080"/>
        </w:tabs>
        <w:jc w:val="both"/>
        <w:rPr>
          <w:sz w:val="28"/>
          <w:szCs w:val="28"/>
          <w:lang w:val="ro-MO"/>
        </w:rPr>
      </w:pPr>
    </w:p>
    <w:p w14:paraId="0F1EED80" w14:textId="77777777" w:rsidR="00D64DDC" w:rsidRDefault="00D64DDC" w:rsidP="00D64DDC">
      <w:pPr>
        <w:tabs>
          <w:tab w:val="left" w:pos="1080"/>
        </w:tabs>
        <w:jc w:val="both"/>
        <w:rPr>
          <w:sz w:val="28"/>
          <w:szCs w:val="28"/>
          <w:lang w:val="ro-MO"/>
        </w:rPr>
      </w:pPr>
      <w:r>
        <w:rPr>
          <w:sz w:val="28"/>
          <w:szCs w:val="28"/>
          <w:lang w:val="ro-MO"/>
        </w:rPr>
        <w:t xml:space="preserve">         29. Actele normative care stau la baza organizării şi activităţii serviciilor comunitare de sănătate mintală sunt următoarele: Legea privind sănătatea mentală nr. 1402 - XIII din 16 decembrie 1997 care reglementează acordarea de asistenţă psihiatrică populaţiei Republicii Moldova; Politica Naţională de Sănătate, aprobată prin </w:t>
      </w:r>
      <w:proofErr w:type="spellStart"/>
      <w:r>
        <w:rPr>
          <w:sz w:val="28"/>
          <w:szCs w:val="28"/>
          <w:lang w:val="ro-MO"/>
        </w:rPr>
        <w:t>Hotărîrea</w:t>
      </w:r>
      <w:proofErr w:type="spellEnd"/>
      <w:r>
        <w:rPr>
          <w:sz w:val="28"/>
          <w:szCs w:val="28"/>
          <w:lang w:val="ro-MO"/>
        </w:rPr>
        <w:t xml:space="preserve"> Guvernului nr. 886 din 06 august 2007 (Cap. XII: Asigurarea condiţiilor pentru ameliorarea sănătăţii mintale), ce contribuie la modificarea vectorului de la polul spitalicesc către cel comunitar; Strategia de dezvoltare a sistemului de sănătate în perioada 2008 – 2017, aprobată prin </w:t>
      </w:r>
      <w:proofErr w:type="spellStart"/>
      <w:r>
        <w:rPr>
          <w:sz w:val="28"/>
          <w:szCs w:val="28"/>
          <w:lang w:val="ro-MO"/>
        </w:rPr>
        <w:t>Hotărîrea</w:t>
      </w:r>
      <w:proofErr w:type="spellEnd"/>
      <w:r>
        <w:rPr>
          <w:sz w:val="28"/>
          <w:szCs w:val="28"/>
          <w:lang w:val="ro-MO"/>
        </w:rPr>
        <w:t xml:space="preserve"> Guvernului nr. 1471 din 24 decembrie 2007, unde este fixată acţiunea privind integrarea sănătăţii mintale în medicina primară; Programul Naţional </w:t>
      </w:r>
      <w:r>
        <w:rPr>
          <w:sz w:val="28"/>
          <w:szCs w:val="28"/>
          <w:lang w:val="ro-MO"/>
        </w:rPr>
        <w:lastRenderedPageBreak/>
        <w:t xml:space="preserve">privind Sănătatea Mintală pentru anii 2012 – 2016, aprobat prin </w:t>
      </w:r>
      <w:proofErr w:type="spellStart"/>
      <w:r>
        <w:rPr>
          <w:sz w:val="28"/>
          <w:szCs w:val="28"/>
          <w:lang w:val="ro-MO"/>
        </w:rPr>
        <w:t>Hotărîrea</w:t>
      </w:r>
      <w:proofErr w:type="spellEnd"/>
      <w:r>
        <w:rPr>
          <w:sz w:val="28"/>
          <w:szCs w:val="28"/>
          <w:lang w:val="ro-MO"/>
        </w:rPr>
        <w:t xml:space="preserve"> Guvernului nr. 1025 din 28 decembrie 2012, ce cuprinde un ansamblu de măsuri şi acţiuni preconizate să reformeze sistemul către unul accesibil, echitabil şi care asigură continuitatea acordării suportului şi incluziunea socială; Hotărârea Guvernului Republicii Moldova nr. 55 din 30 ianuarie 2012 „Cu privire la aprobarea Regulamentului-cadru al Centrului comunitar de sănătate mintală şi a Standardelor minime de calitate”, care asigură politica cadru în vederea dezvoltării reţelei de centre comunitare de sănătate mintală. </w:t>
      </w:r>
    </w:p>
    <w:p w14:paraId="308A1008" w14:textId="77777777" w:rsidR="00D64DDC" w:rsidRPr="00334224" w:rsidRDefault="00D64DDC" w:rsidP="009244A2">
      <w:pPr>
        <w:tabs>
          <w:tab w:val="left" w:pos="1080"/>
        </w:tabs>
        <w:jc w:val="both"/>
        <w:rPr>
          <w:b/>
          <w:sz w:val="28"/>
          <w:szCs w:val="28"/>
        </w:rPr>
      </w:pPr>
    </w:p>
    <w:p w14:paraId="3B95E1A7" w14:textId="77777777" w:rsidR="00D02E73" w:rsidRPr="00334224" w:rsidRDefault="009244A2" w:rsidP="00D02E73">
      <w:pPr>
        <w:tabs>
          <w:tab w:val="left" w:pos="1080"/>
        </w:tabs>
        <w:jc w:val="both"/>
        <w:rPr>
          <w:sz w:val="28"/>
          <w:szCs w:val="28"/>
        </w:rPr>
      </w:pPr>
      <w:r w:rsidRPr="00334224">
        <w:rPr>
          <w:bCs/>
          <w:sz w:val="28"/>
          <w:szCs w:val="28"/>
          <w:lang w:val="ro-MO"/>
        </w:rPr>
        <w:t xml:space="preserve">         </w:t>
      </w:r>
      <w:r w:rsidR="00D64DDC" w:rsidRPr="00334224">
        <w:rPr>
          <w:bCs/>
          <w:sz w:val="28"/>
          <w:szCs w:val="28"/>
          <w:lang w:val="ro-MO"/>
        </w:rPr>
        <w:t>30</w:t>
      </w:r>
      <w:r w:rsidRPr="00334224">
        <w:rPr>
          <w:bCs/>
          <w:sz w:val="28"/>
          <w:szCs w:val="28"/>
          <w:lang w:val="ro-MO"/>
        </w:rPr>
        <w:t xml:space="preserve">. </w:t>
      </w:r>
      <w:r w:rsidR="00D64DDC" w:rsidRPr="00334224">
        <w:rPr>
          <w:bCs/>
          <w:sz w:val="28"/>
          <w:szCs w:val="28"/>
          <w:lang w:val="ro-MO"/>
        </w:rPr>
        <w:t>În Republica Moldova, similar situației la nivel global, se atestă t</w:t>
      </w:r>
      <w:r w:rsidRPr="00334224">
        <w:rPr>
          <w:sz w:val="28"/>
          <w:szCs w:val="28"/>
          <w:lang w:val="ro-MO"/>
        </w:rPr>
        <w:t xml:space="preserve">endinţe </w:t>
      </w:r>
      <w:r w:rsidR="00D64DDC" w:rsidRPr="00334224">
        <w:rPr>
          <w:sz w:val="28"/>
          <w:szCs w:val="28"/>
          <w:lang w:val="ro-MO"/>
        </w:rPr>
        <w:t>de majorare a poverii problemelor de sănătate mintală</w:t>
      </w:r>
      <w:r w:rsidRPr="00334224">
        <w:rPr>
          <w:sz w:val="28"/>
          <w:szCs w:val="28"/>
          <w:lang w:val="ro-MO"/>
        </w:rPr>
        <w:t>. Conform datelor statistice oficiale, prevalenţa</w:t>
      </w:r>
      <w:r w:rsidR="00A47EE0" w:rsidRPr="00334224">
        <w:rPr>
          <w:sz w:val="28"/>
          <w:szCs w:val="28"/>
          <w:lang w:val="ro-MO"/>
        </w:rPr>
        <w:t xml:space="preserve"> prin tulburări mintale şi de comportament</w:t>
      </w:r>
      <w:r w:rsidRPr="00334224">
        <w:rPr>
          <w:sz w:val="28"/>
          <w:szCs w:val="28"/>
          <w:lang w:val="ro-MO"/>
        </w:rPr>
        <w:t xml:space="preserve"> (numărul total al cazurilor înregistrate pe parcursul anului de gestiune, calculat la 100 mii de locuitori</w:t>
      </w:r>
      <w:r w:rsidR="00A00DCF" w:rsidRPr="00334224">
        <w:rPr>
          <w:sz w:val="28"/>
          <w:szCs w:val="28"/>
          <w:lang w:val="ro-MO"/>
        </w:rPr>
        <w:t xml:space="preserve"> </w:t>
      </w:r>
      <w:r w:rsidR="00A47EE0" w:rsidRPr="00334224">
        <w:rPr>
          <w:sz w:val="28"/>
          <w:szCs w:val="28"/>
          <w:lang w:val="ro-MO"/>
        </w:rPr>
        <w:t>atestă de la 44</w:t>
      </w:r>
      <w:r w:rsidR="00A00DCF" w:rsidRPr="00334224">
        <w:rPr>
          <w:sz w:val="28"/>
          <w:szCs w:val="28"/>
          <w:lang w:val="ro-MO"/>
        </w:rPr>
        <w:t>5</w:t>
      </w:r>
      <w:r w:rsidR="00A47EE0" w:rsidRPr="00334224">
        <w:rPr>
          <w:sz w:val="28"/>
          <w:szCs w:val="28"/>
          <w:lang w:val="ro-MO"/>
        </w:rPr>
        <w:t>4</w:t>
      </w:r>
      <w:r w:rsidR="00A00DCF" w:rsidRPr="00334224">
        <w:rPr>
          <w:sz w:val="28"/>
          <w:szCs w:val="28"/>
          <w:lang w:val="ro-MO"/>
        </w:rPr>
        <w:t>,0</w:t>
      </w:r>
      <w:r w:rsidR="00A47EE0" w:rsidRPr="00334224">
        <w:rPr>
          <w:sz w:val="28"/>
          <w:szCs w:val="28"/>
          <w:lang w:val="ro-MO"/>
        </w:rPr>
        <w:t xml:space="preserve"> cazuri în anul 2007 </w:t>
      </w:r>
      <w:proofErr w:type="spellStart"/>
      <w:r w:rsidR="00A47EE0" w:rsidRPr="00334224">
        <w:rPr>
          <w:sz w:val="28"/>
          <w:szCs w:val="28"/>
          <w:lang w:val="ro-MO"/>
        </w:rPr>
        <w:t>pînă</w:t>
      </w:r>
      <w:proofErr w:type="spellEnd"/>
      <w:r w:rsidR="00A47EE0" w:rsidRPr="00334224">
        <w:rPr>
          <w:sz w:val="28"/>
          <w:szCs w:val="28"/>
          <w:lang w:val="ro-MO"/>
        </w:rPr>
        <w:t xml:space="preserve"> la 4244</w:t>
      </w:r>
      <w:r w:rsidR="00A00DCF" w:rsidRPr="00334224">
        <w:rPr>
          <w:sz w:val="28"/>
          <w:szCs w:val="28"/>
          <w:lang w:val="ro-MO"/>
        </w:rPr>
        <w:t>,0</w:t>
      </w:r>
      <w:r w:rsidR="00A47EE0" w:rsidRPr="00334224">
        <w:rPr>
          <w:sz w:val="28"/>
          <w:szCs w:val="28"/>
          <w:lang w:val="ro-MO"/>
        </w:rPr>
        <w:t xml:space="preserve"> cazuri la </w:t>
      </w:r>
      <w:r w:rsidR="00A00DCF" w:rsidRPr="00334224">
        <w:rPr>
          <w:sz w:val="28"/>
          <w:szCs w:val="28"/>
          <w:lang w:val="ro-MO"/>
        </w:rPr>
        <w:t>100</w:t>
      </w:r>
      <w:r w:rsidR="00A47EE0" w:rsidRPr="00334224">
        <w:rPr>
          <w:sz w:val="28"/>
          <w:szCs w:val="28"/>
          <w:lang w:val="ro-MO"/>
        </w:rPr>
        <w:t xml:space="preserve"> mii locuitori în anul 2015 (anul 2014</w:t>
      </w:r>
      <w:r w:rsidR="000228BA" w:rsidRPr="00334224">
        <w:rPr>
          <w:sz w:val="28"/>
          <w:szCs w:val="28"/>
          <w:lang w:val="ro-MO"/>
        </w:rPr>
        <w:t>-</w:t>
      </w:r>
      <w:r w:rsidR="00A47EE0" w:rsidRPr="00334224">
        <w:rPr>
          <w:sz w:val="28"/>
          <w:szCs w:val="28"/>
          <w:lang w:val="ro-MO"/>
        </w:rPr>
        <w:t>4493</w:t>
      </w:r>
      <w:r w:rsidR="00A00DCF" w:rsidRPr="00334224">
        <w:rPr>
          <w:sz w:val="28"/>
          <w:szCs w:val="28"/>
          <w:lang w:val="ro-MO"/>
        </w:rPr>
        <w:t>,0</w:t>
      </w:r>
      <w:r w:rsidR="00A47EE0" w:rsidRPr="00334224">
        <w:rPr>
          <w:sz w:val="28"/>
          <w:szCs w:val="28"/>
          <w:lang w:val="ro-MO"/>
        </w:rPr>
        <w:t>)</w:t>
      </w:r>
      <w:r w:rsidRPr="00334224">
        <w:rPr>
          <w:sz w:val="28"/>
          <w:szCs w:val="28"/>
          <w:lang w:val="ro-MO"/>
        </w:rPr>
        <w:t xml:space="preserve">. </w:t>
      </w:r>
      <w:r w:rsidR="00D02E73" w:rsidRPr="00334224">
        <w:rPr>
          <w:sz w:val="28"/>
          <w:szCs w:val="28"/>
        </w:rPr>
        <w:t xml:space="preserve">Sub aspect de </w:t>
      </w:r>
      <w:proofErr w:type="spellStart"/>
      <w:r w:rsidR="00D02E73" w:rsidRPr="00334224">
        <w:rPr>
          <w:sz w:val="28"/>
          <w:szCs w:val="28"/>
        </w:rPr>
        <w:t>gender</w:t>
      </w:r>
      <w:proofErr w:type="spellEnd"/>
      <w:r w:rsidR="00D02E73" w:rsidRPr="00334224">
        <w:rPr>
          <w:sz w:val="28"/>
          <w:szCs w:val="28"/>
        </w:rPr>
        <w:t xml:space="preserve"> raportul persoanelor afectate de maladii mintale şi de comportament după gen este de 3:2 (bărbaţi/femei), fiind necesare studii ştiinţifice pentru evaluarea situaţiei. </w:t>
      </w:r>
    </w:p>
    <w:p w14:paraId="7FFEA496" w14:textId="77777777" w:rsidR="00D64DDC" w:rsidRPr="00334224" w:rsidRDefault="00D64DDC" w:rsidP="009244A2">
      <w:pPr>
        <w:tabs>
          <w:tab w:val="left" w:pos="1080"/>
        </w:tabs>
        <w:jc w:val="both"/>
        <w:rPr>
          <w:sz w:val="28"/>
          <w:szCs w:val="28"/>
          <w:lang w:val="ro-MO"/>
        </w:rPr>
      </w:pPr>
    </w:p>
    <w:p w14:paraId="66FCF9A3" w14:textId="77777777" w:rsidR="00B031FF" w:rsidRPr="000228BA" w:rsidRDefault="00D64DDC" w:rsidP="00B031FF">
      <w:pPr>
        <w:tabs>
          <w:tab w:val="left" w:pos="1080"/>
        </w:tabs>
        <w:jc w:val="both"/>
        <w:rPr>
          <w:rFonts w:ascii="Calibri" w:hAnsi="Calibri"/>
          <w:sz w:val="22"/>
          <w:szCs w:val="22"/>
          <w:highlight w:val="yellow"/>
          <w:lang w:val="en-US"/>
        </w:rPr>
      </w:pPr>
      <w:r w:rsidRPr="00334224">
        <w:rPr>
          <w:sz w:val="28"/>
          <w:szCs w:val="28"/>
          <w:lang w:val="ro-MO"/>
        </w:rPr>
        <w:t xml:space="preserve">        </w:t>
      </w:r>
      <w:r w:rsidR="00B031FF" w:rsidRPr="00334224">
        <w:rPr>
          <w:sz w:val="28"/>
          <w:szCs w:val="28"/>
        </w:rPr>
        <w:t xml:space="preserve">31. În anul 2015 prevalenţa prin </w:t>
      </w:r>
      <w:r w:rsidR="000228BA" w:rsidRPr="00334224">
        <w:rPr>
          <w:sz w:val="28"/>
          <w:szCs w:val="28"/>
        </w:rPr>
        <w:t>tulburări</w:t>
      </w:r>
      <w:r w:rsidR="00B031FF" w:rsidRPr="00334224">
        <w:rPr>
          <w:sz w:val="28"/>
          <w:szCs w:val="28"/>
        </w:rPr>
        <w:t xml:space="preserve"> mintale şi de comportament în cifre absolute atestă </w:t>
      </w:r>
      <w:r w:rsidR="000228BA" w:rsidRPr="00334224">
        <w:rPr>
          <w:sz w:val="28"/>
          <w:szCs w:val="28"/>
          <w:lang w:val="en-US"/>
        </w:rPr>
        <w:t>150843</w:t>
      </w:r>
      <w:r w:rsidR="00B031FF" w:rsidRPr="00334224">
        <w:rPr>
          <w:sz w:val="28"/>
          <w:szCs w:val="28"/>
        </w:rPr>
        <w:t xml:space="preserve"> persoane înregistrate dintre</w:t>
      </w:r>
      <w:r w:rsidR="00B031FF" w:rsidRPr="000228BA">
        <w:rPr>
          <w:sz w:val="28"/>
          <w:szCs w:val="28"/>
        </w:rPr>
        <w:t xml:space="preserve"> care, </w:t>
      </w:r>
      <w:r w:rsidR="000228BA" w:rsidRPr="000228BA">
        <w:rPr>
          <w:bCs/>
          <w:sz w:val="28"/>
          <w:szCs w:val="28"/>
          <w:shd w:val="clear" w:color="auto" w:fill="F2F9FF"/>
        </w:rPr>
        <w:t>12753</w:t>
      </w:r>
      <w:r w:rsidR="00B031FF" w:rsidRPr="000228BA">
        <w:rPr>
          <w:sz w:val="28"/>
          <w:szCs w:val="28"/>
        </w:rPr>
        <w:t xml:space="preserve"> (</w:t>
      </w:r>
      <w:r w:rsidR="000228BA" w:rsidRPr="000228BA">
        <w:rPr>
          <w:sz w:val="28"/>
          <w:szCs w:val="28"/>
        </w:rPr>
        <w:t>8,</w:t>
      </w:r>
      <w:r w:rsidR="00B031FF" w:rsidRPr="000228BA">
        <w:rPr>
          <w:sz w:val="28"/>
          <w:szCs w:val="28"/>
        </w:rPr>
        <w:t xml:space="preserve">5%) sunt copii de </w:t>
      </w:r>
      <w:proofErr w:type="spellStart"/>
      <w:r w:rsidR="00B031FF" w:rsidRPr="000228BA">
        <w:rPr>
          <w:sz w:val="28"/>
          <w:szCs w:val="28"/>
        </w:rPr>
        <w:t>pînă</w:t>
      </w:r>
      <w:proofErr w:type="spellEnd"/>
      <w:r w:rsidR="00B031FF" w:rsidRPr="000228BA">
        <w:rPr>
          <w:sz w:val="28"/>
          <w:szCs w:val="28"/>
        </w:rPr>
        <w:t xml:space="preserve"> la vârsta de 18 ani, prezentând o pondere marcantă privind patologia mintală a copilului.</w:t>
      </w:r>
    </w:p>
    <w:p w14:paraId="1201D8D4" w14:textId="77777777" w:rsidR="00B031FF" w:rsidRPr="00E44912" w:rsidRDefault="00B031FF" w:rsidP="00B031FF">
      <w:pPr>
        <w:jc w:val="both"/>
        <w:rPr>
          <w:sz w:val="28"/>
          <w:szCs w:val="28"/>
          <w:highlight w:val="yellow"/>
        </w:rPr>
      </w:pPr>
    </w:p>
    <w:p w14:paraId="6BE80518" w14:textId="77777777" w:rsidR="00B031FF" w:rsidRPr="000228BA" w:rsidRDefault="00B031FF" w:rsidP="00B031FF">
      <w:pPr>
        <w:ind w:firstLine="539"/>
        <w:jc w:val="both"/>
        <w:rPr>
          <w:sz w:val="28"/>
          <w:szCs w:val="28"/>
        </w:rPr>
      </w:pPr>
      <w:r w:rsidRPr="000228BA">
        <w:rPr>
          <w:sz w:val="28"/>
          <w:szCs w:val="28"/>
        </w:rPr>
        <w:t>32. Totodată, numărul persoanelor, în special a copiilor afecta</w:t>
      </w:r>
      <w:r w:rsidRPr="000228BA">
        <w:rPr>
          <w:rFonts w:ascii="Cambria Math" w:hAnsi="Cambria Math" w:cs="Cambria Math"/>
          <w:sz w:val="28"/>
          <w:szCs w:val="28"/>
        </w:rPr>
        <w:t>ț</w:t>
      </w:r>
      <w:r w:rsidRPr="000228BA">
        <w:rPr>
          <w:sz w:val="28"/>
          <w:szCs w:val="28"/>
        </w:rPr>
        <w:t>i de maladii mintale este pe departe unul real, din cauza adresabilită</w:t>
      </w:r>
      <w:r w:rsidRPr="000228BA">
        <w:rPr>
          <w:rFonts w:ascii="Cambria Math" w:hAnsi="Cambria Math" w:cs="Cambria Math"/>
          <w:sz w:val="28"/>
          <w:szCs w:val="28"/>
        </w:rPr>
        <w:t>ț</w:t>
      </w:r>
      <w:r w:rsidRPr="000228BA">
        <w:rPr>
          <w:sz w:val="28"/>
          <w:szCs w:val="28"/>
        </w:rPr>
        <w:t xml:space="preserve">ii scăzute către serviciile de sănătate mintală. Lipsa serviciilor specializate </w:t>
      </w:r>
      <w:r w:rsidRPr="000228BA">
        <w:rPr>
          <w:rFonts w:ascii="Cambria Math" w:hAnsi="Cambria Math" w:cs="Cambria Math"/>
          <w:sz w:val="28"/>
          <w:szCs w:val="28"/>
        </w:rPr>
        <w:t>ș</w:t>
      </w:r>
      <w:r w:rsidRPr="000228BA">
        <w:rPr>
          <w:sz w:val="28"/>
          <w:szCs w:val="28"/>
        </w:rPr>
        <w:t>i a motiva</w:t>
      </w:r>
      <w:r w:rsidRPr="000228BA">
        <w:rPr>
          <w:rFonts w:ascii="Cambria Math" w:hAnsi="Cambria Math" w:cs="Cambria Math"/>
          <w:sz w:val="28"/>
          <w:szCs w:val="28"/>
        </w:rPr>
        <w:t>ț</w:t>
      </w:r>
      <w:r w:rsidRPr="000228BA">
        <w:rPr>
          <w:sz w:val="28"/>
          <w:szCs w:val="28"/>
        </w:rPr>
        <w:t xml:space="preserve">iei de a se adresa implică fenomenul stigmatizării </w:t>
      </w:r>
      <w:r w:rsidRPr="000228BA">
        <w:rPr>
          <w:rFonts w:ascii="Cambria Math" w:hAnsi="Cambria Math" w:cs="Cambria Math"/>
          <w:sz w:val="28"/>
          <w:szCs w:val="28"/>
        </w:rPr>
        <w:t>ș</w:t>
      </w:r>
      <w:r w:rsidRPr="000228BA">
        <w:rPr>
          <w:sz w:val="28"/>
          <w:szCs w:val="28"/>
        </w:rPr>
        <w:t>i insuficien</w:t>
      </w:r>
      <w:r w:rsidRPr="000228BA">
        <w:rPr>
          <w:rFonts w:ascii="Cambria Math" w:hAnsi="Cambria Math" w:cs="Cambria Math"/>
          <w:sz w:val="28"/>
          <w:szCs w:val="28"/>
        </w:rPr>
        <w:t>ț</w:t>
      </w:r>
      <w:r w:rsidRPr="000228BA">
        <w:rPr>
          <w:sz w:val="28"/>
          <w:szCs w:val="28"/>
        </w:rPr>
        <w:t>a cuno</w:t>
      </w:r>
      <w:r w:rsidRPr="000228BA">
        <w:rPr>
          <w:rFonts w:ascii="Cambria Math" w:hAnsi="Cambria Math" w:cs="Cambria Math"/>
          <w:sz w:val="28"/>
          <w:szCs w:val="28"/>
        </w:rPr>
        <w:t>ș</w:t>
      </w:r>
      <w:r w:rsidRPr="000228BA">
        <w:rPr>
          <w:sz w:val="28"/>
          <w:szCs w:val="28"/>
        </w:rPr>
        <w:t>tin</w:t>
      </w:r>
      <w:r w:rsidRPr="000228BA">
        <w:rPr>
          <w:rFonts w:ascii="Cambria Math" w:hAnsi="Cambria Math" w:cs="Cambria Math"/>
          <w:sz w:val="28"/>
          <w:szCs w:val="28"/>
        </w:rPr>
        <w:t>ț</w:t>
      </w:r>
      <w:r w:rsidRPr="000228BA">
        <w:rPr>
          <w:sz w:val="28"/>
          <w:szCs w:val="28"/>
        </w:rPr>
        <w:t xml:space="preserve">elor pentru depistarea precoce a patologiei psihice. </w:t>
      </w:r>
    </w:p>
    <w:p w14:paraId="3F185FE2" w14:textId="77777777" w:rsidR="00B031FF" w:rsidRPr="000228BA" w:rsidRDefault="00B031FF" w:rsidP="00B031FF">
      <w:pPr>
        <w:ind w:firstLine="539"/>
        <w:jc w:val="both"/>
        <w:rPr>
          <w:sz w:val="28"/>
          <w:szCs w:val="28"/>
        </w:rPr>
      </w:pPr>
    </w:p>
    <w:p w14:paraId="252325D0" w14:textId="77777777" w:rsidR="00B031FF" w:rsidRPr="000228BA" w:rsidRDefault="00B031FF" w:rsidP="00B031FF">
      <w:pPr>
        <w:ind w:firstLine="539"/>
        <w:jc w:val="both"/>
        <w:rPr>
          <w:sz w:val="28"/>
          <w:szCs w:val="28"/>
        </w:rPr>
      </w:pPr>
      <w:r w:rsidRPr="000228BA">
        <w:rPr>
          <w:sz w:val="28"/>
          <w:szCs w:val="28"/>
        </w:rPr>
        <w:t>33. Statisticile oficiale ale RM au scos în eviden</w:t>
      </w:r>
      <w:r w:rsidRPr="000228BA">
        <w:rPr>
          <w:rFonts w:ascii="Tahoma" w:hAnsi="Tahoma" w:cs="Tahoma"/>
          <w:sz w:val="28"/>
          <w:szCs w:val="28"/>
        </w:rPr>
        <w:t>ț</w:t>
      </w:r>
      <w:r w:rsidRPr="000228BA">
        <w:rPr>
          <w:sz w:val="28"/>
          <w:szCs w:val="28"/>
        </w:rPr>
        <w:t>ă principalele repere ce conturează tendin</w:t>
      </w:r>
      <w:r w:rsidRPr="000228BA">
        <w:rPr>
          <w:rFonts w:ascii="Tahoma" w:hAnsi="Tahoma" w:cs="Tahoma"/>
          <w:sz w:val="28"/>
          <w:szCs w:val="28"/>
        </w:rPr>
        <w:t>ț</w:t>
      </w:r>
      <w:r w:rsidRPr="000228BA">
        <w:rPr>
          <w:sz w:val="28"/>
          <w:szCs w:val="28"/>
        </w:rPr>
        <w:t xml:space="preserve">ele fenomenului suicidului </w:t>
      </w:r>
      <w:r w:rsidRPr="000228BA">
        <w:rPr>
          <w:rFonts w:ascii="Tahoma" w:hAnsi="Tahoma" w:cs="Tahoma"/>
          <w:sz w:val="28"/>
          <w:szCs w:val="28"/>
        </w:rPr>
        <w:t>ș</w:t>
      </w:r>
      <w:r w:rsidRPr="000228BA">
        <w:rPr>
          <w:sz w:val="28"/>
          <w:szCs w:val="28"/>
        </w:rPr>
        <w:t>i tentativelor de suicid. Datele sunt colectate de către trei ministere: Ministerul Afacerilor Interne, Ministerul Sănătă</w:t>
      </w:r>
      <w:r w:rsidRPr="000228BA">
        <w:rPr>
          <w:rFonts w:ascii="Cambria Math" w:hAnsi="Cambria Math" w:cs="Cambria Math"/>
          <w:sz w:val="28"/>
          <w:szCs w:val="28"/>
        </w:rPr>
        <w:t>ț</w:t>
      </w:r>
      <w:r w:rsidRPr="000228BA">
        <w:rPr>
          <w:sz w:val="28"/>
          <w:szCs w:val="28"/>
        </w:rPr>
        <w:t xml:space="preserve">ii </w:t>
      </w:r>
      <w:r w:rsidRPr="000228BA">
        <w:rPr>
          <w:rFonts w:ascii="Cambria Math" w:hAnsi="Cambria Math" w:cs="Cambria Math"/>
          <w:sz w:val="28"/>
          <w:szCs w:val="28"/>
        </w:rPr>
        <w:t>ș</w:t>
      </w:r>
      <w:r w:rsidRPr="000228BA">
        <w:rPr>
          <w:sz w:val="28"/>
          <w:szCs w:val="28"/>
        </w:rPr>
        <w:t>i Ministerul de Justi</w:t>
      </w:r>
      <w:r w:rsidRPr="000228BA">
        <w:rPr>
          <w:rFonts w:ascii="Cambria Math" w:hAnsi="Cambria Math" w:cs="Cambria Math"/>
          <w:sz w:val="28"/>
          <w:szCs w:val="28"/>
        </w:rPr>
        <w:t>ț</w:t>
      </w:r>
      <w:r w:rsidRPr="000228BA">
        <w:rPr>
          <w:sz w:val="28"/>
          <w:szCs w:val="28"/>
        </w:rPr>
        <w:t>ie, însă mecanismele de colectare sunt diferite, fapt care cauzează discrepan</w:t>
      </w:r>
      <w:r w:rsidRPr="000228BA">
        <w:rPr>
          <w:rFonts w:ascii="Cambria Math" w:hAnsi="Cambria Math" w:cs="Cambria Math"/>
          <w:sz w:val="28"/>
          <w:szCs w:val="28"/>
        </w:rPr>
        <w:t>ț</w:t>
      </w:r>
      <w:r w:rsidRPr="000228BA">
        <w:rPr>
          <w:sz w:val="28"/>
          <w:szCs w:val="28"/>
        </w:rPr>
        <w:t>e în datele existente. Totodată este de menţionat că, cazurile de suicid constituie 20,3% din toată mortalitatea înregistrată în Republica Moldova şi  7,8% (în localităţile municipale 16,7%) din cauzele decesului la copii.</w:t>
      </w:r>
    </w:p>
    <w:p w14:paraId="506E65B1" w14:textId="77777777" w:rsidR="00B031FF" w:rsidRPr="00E44912" w:rsidRDefault="00B031FF" w:rsidP="00B031FF">
      <w:pPr>
        <w:ind w:firstLine="539"/>
        <w:jc w:val="both"/>
        <w:rPr>
          <w:sz w:val="28"/>
          <w:szCs w:val="28"/>
          <w:highlight w:val="yellow"/>
        </w:rPr>
      </w:pPr>
    </w:p>
    <w:p w14:paraId="36401BEE" w14:textId="77777777" w:rsidR="00B031FF" w:rsidRPr="00F20C92" w:rsidRDefault="00B031FF" w:rsidP="00B031FF">
      <w:pPr>
        <w:ind w:firstLine="539"/>
        <w:jc w:val="both"/>
        <w:rPr>
          <w:sz w:val="28"/>
          <w:szCs w:val="28"/>
        </w:rPr>
      </w:pPr>
      <w:r w:rsidRPr="00F20C92">
        <w:rPr>
          <w:sz w:val="28"/>
          <w:szCs w:val="28"/>
        </w:rPr>
        <w:t>34. Un procent considerabil de copii se află sub supravegherea rudelor din cauza migrării părin</w:t>
      </w:r>
      <w:r w:rsidRPr="00F20C92">
        <w:rPr>
          <w:rFonts w:ascii="Cambria Math" w:hAnsi="Cambria Math" w:cs="Cambria Math"/>
          <w:sz w:val="28"/>
          <w:szCs w:val="28"/>
        </w:rPr>
        <w:t>ț</w:t>
      </w:r>
      <w:r w:rsidRPr="00F20C92">
        <w:rPr>
          <w:sz w:val="28"/>
          <w:szCs w:val="28"/>
        </w:rPr>
        <w:t>ilor peste hotare, astfel lipsindu-se de modele parentale protective. Aceste aspecte se denotă lipsa unor programe specifice îndreptate spre formarea conduitei tinerilor părin</w:t>
      </w:r>
      <w:r w:rsidRPr="00F20C92">
        <w:rPr>
          <w:rFonts w:ascii="Cambria Math" w:hAnsi="Cambria Math" w:cs="Cambria Math"/>
          <w:sz w:val="28"/>
          <w:szCs w:val="28"/>
        </w:rPr>
        <w:t>ț</w:t>
      </w:r>
      <w:r w:rsidRPr="00F20C92">
        <w:rPr>
          <w:sz w:val="28"/>
          <w:szCs w:val="28"/>
        </w:rPr>
        <w:t xml:space="preserve">i </w:t>
      </w:r>
      <w:r w:rsidRPr="00F20C92">
        <w:rPr>
          <w:rFonts w:ascii="Cambria Math" w:hAnsi="Cambria Math" w:cs="Cambria Math"/>
          <w:sz w:val="28"/>
          <w:szCs w:val="28"/>
        </w:rPr>
        <w:t>ș</w:t>
      </w:r>
      <w:r w:rsidRPr="00F20C92">
        <w:rPr>
          <w:sz w:val="28"/>
          <w:szCs w:val="28"/>
        </w:rPr>
        <w:t xml:space="preserve">i profilaxia maladiilor psihice în perioada precoce. </w:t>
      </w:r>
    </w:p>
    <w:p w14:paraId="40412665" w14:textId="77777777" w:rsidR="00B031FF" w:rsidRPr="00F20C92" w:rsidRDefault="00B031FF" w:rsidP="00B031FF">
      <w:pPr>
        <w:ind w:firstLine="539"/>
        <w:jc w:val="both"/>
        <w:rPr>
          <w:sz w:val="28"/>
          <w:szCs w:val="28"/>
        </w:rPr>
      </w:pPr>
      <w:r w:rsidRPr="00F20C92">
        <w:rPr>
          <w:sz w:val="28"/>
          <w:szCs w:val="28"/>
        </w:rPr>
        <w:lastRenderedPageBreak/>
        <w:t>35. Nu este implementată o Fi</w:t>
      </w:r>
      <w:r w:rsidRPr="00F20C92">
        <w:rPr>
          <w:rFonts w:ascii="Cambria Math" w:hAnsi="Cambria Math" w:cs="Cambria Math"/>
          <w:sz w:val="28"/>
          <w:szCs w:val="28"/>
        </w:rPr>
        <w:t>șe</w:t>
      </w:r>
      <w:r w:rsidRPr="00F20C92">
        <w:rPr>
          <w:sz w:val="28"/>
          <w:szCs w:val="28"/>
        </w:rPr>
        <w:t xml:space="preserve"> standardizate de Screening a maladiilor psihice pentru depistare precoce a problemelor de sănătate mintală la nivel de asisten</w:t>
      </w:r>
      <w:r w:rsidRPr="00F20C92">
        <w:rPr>
          <w:rFonts w:ascii="Cambria Math" w:hAnsi="Cambria Math" w:cs="Cambria Math"/>
          <w:sz w:val="28"/>
          <w:szCs w:val="28"/>
        </w:rPr>
        <w:t>ț</w:t>
      </w:r>
      <w:r w:rsidRPr="00F20C92">
        <w:rPr>
          <w:sz w:val="28"/>
          <w:szCs w:val="28"/>
        </w:rPr>
        <w:t>ă medicală primară.</w:t>
      </w:r>
    </w:p>
    <w:p w14:paraId="1E6ACE81" w14:textId="77777777" w:rsidR="00B031FF" w:rsidRPr="00F20C92" w:rsidRDefault="00B031FF" w:rsidP="00B031FF">
      <w:pPr>
        <w:ind w:firstLine="539"/>
        <w:jc w:val="both"/>
        <w:rPr>
          <w:sz w:val="28"/>
          <w:szCs w:val="28"/>
        </w:rPr>
      </w:pPr>
    </w:p>
    <w:p w14:paraId="0280EE3A" w14:textId="77777777" w:rsidR="00B031FF" w:rsidRPr="00F20C92" w:rsidRDefault="00B031FF" w:rsidP="00B031FF">
      <w:pPr>
        <w:spacing w:after="200"/>
        <w:ind w:firstLine="539"/>
        <w:jc w:val="both"/>
        <w:rPr>
          <w:sz w:val="28"/>
          <w:szCs w:val="28"/>
        </w:rPr>
      </w:pPr>
      <w:r w:rsidRPr="00F20C92">
        <w:rPr>
          <w:sz w:val="28"/>
          <w:szCs w:val="28"/>
        </w:rPr>
        <w:t xml:space="preserve">36. Dacă, potrivit datelor statisticilor internaţionale 1 din 88 - 110 copii prezintă tulburări din spectrul autist, tulburare care afectează în aceiaşi măsură toate rasele, etniile şi grupurile socio-economice, atunci în Republica Moldova în supravegherea medicilor psihiatri se află circa 277 de pacienţi cu autism. Numărul redus de pacienţi cu autism, comparativ cu statisticile internaţionale, specialiştii îl explică prin faptul că o mare parte din aceştia </w:t>
      </w:r>
      <w:proofErr w:type="spellStart"/>
      <w:r w:rsidRPr="00F20C92">
        <w:rPr>
          <w:sz w:val="28"/>
          <w:szCs w:val="28"/>
        </w:rPr>
        <w:t>sînt</w:t>
      </w:r>
      <w:proofErr w:type="spellEnd"/>
      <w:r w:rsidRPr="00F20C92">
        <w:rPr>
          <w:sz w:val="28"/>
          <w:szCs w:val="28"/>
        </w:rPr>
        <w:t xml:space="preserve"> în evidenţă medicală cu alte </w:t>
      </w:r>
      <w:proofErr w:type="spellStart"/>
      <w:r w:rsidRPr="00F20C92">
        <w:rPr>
          <w:sz w:val="28"/>
          <w:szCs w:val="28"/>
        </w:rPr>
        <w:t>dizabilităţi</w:t>
      </w:r>
      <w:proofErr w:type="spellEnd"/>
      <w:r w:rsidRPr="00F20C92">
        <w:rPr>
          <w:sz w:val="28"/>
          <w:szCs w:val="28"/>
        </w:rPr>
        <w:t xml:space="preserve"> (intelectuale, tulburări de limbaj, tulburare de hiperactivitate, ticuri etc.) sau afecţiuni, precum: epilepsia, sindroame genetice, dereglări metabolice ereditare etc. De</w:t>
      </w:r>
      <w:r w:rsidRPr="00F20C92">
        <w:rPr>
          <w:rFonts w:ascii="Cambria Math" w:hAnsi="Cambria Math" w:cs="Cambria Math"/>
          <w:sz w:val="28"/>
          <w:szCs w:val="28"/>
        </w:rPr>
        <w:t>ș</w:t>
      </w:r>
      <w:r w:rsidRPr="00F20C92">
        <w:rPr>
          <w:sz w:val="28"/>
          <w:szCs w:val="28"/>
        </w:rPr>
        <w:t>i a fost aprobată fi</w:t>
      </w:r>
      <w:r w:rsidRPr="00F20C92">
        <w:rPr>
          <w:rFonts w:ascii="Cambria Math" w:hAnsi="Cambria Math" w:cs="Cambria Math"/>
          <w:sz w:val="28"/>
          <w:szCs w:val="28"/>
        </w:rPr>
        <w:t>ș</w:t>
      </w:r>
      <w:r w:rsidRPr="00F20C92">
        <w:rPr>
          <w:sz w:val="28"/>
          <w:szCs w:val="28"/>
        </w:rPr>
        <w:t>a standardizată pentru screening-ul la autism la nivel de asisten</w:t>
      </w:r>
      <w:r w:rsidRPr="00F20C92">
        <w:rPr>
          <w:rFonts w:ascii="Cambria Math" w:hAnsi="Cambria Math" w:cs="Cambria Math"/>
          <w:sz w:val="28"/>
          <w:szCs w:val="28"/>
        </w:rPr>
        <w:t>ț</w:t>
      </w:r>
      <w:r w:rsidRPr="00F20C92">
        <w:rPr>
          <w:sz w:val="28"/>
          <w:szCs w:val="28"/>
        </w:rPr>
        <w:t xml:space="preserve">ă medicală primară, acesta nu este implementat integral pe </w:t>
      </w:r>
      <w:r w:rsidRPr="00F20C92">
        <w:rPr>
          <w:rFonts w:ascii="Cambria Math" w:hAnsi="Cambria Math" w:cs="Cambria Math"/>
          <w:sz w:val="28"/>
          <w:szCs w:val="28"/>
        </w:rPr>
        <w:t>ț</w:t>
      </w:r>
      <w:r w:rsidRPr="00F20C92">
        <w:rPr>
          <w:sz w:val="28"/>
          <w:szCs w:val="28"/>
        </w:rPr>
        <w:t>ară, sunt insuficiente serviciile de reabilitare medico-socială a acestei categorii de pacien</w:t>
      </w:r>
      <w:r w:rsidRPr="00F20C92">
        <w:rPr>
          <w:rFonts w:ascii="Cambria Math" w:hAnsi="Cambria Math" w:cs="Cambria Math"/>
          <w:sz w:val="28"/>
          <w:szCs w:val="28"/>
        </w:rPr>
        <w:t>ț</w:t>
      </w:r>
      <w:r w:rsidRPr="00F20C92">
        <w:rPr>
          <w:sz w:val="28"/>
          <w:szCs w:val="28"/>
        </w:rPr>
        <w:t>i.</w:t>
      </w:r>
    </w:p>
    <w:p w14:paraId="273FE5DD" w14:textId="77777777" w:rsidR="00B031FF" w:rsidRPr="00334224" w:rsidRDefault="00B031FF" w:rsidP="00B031FF">
      <w:pPr>
        <w:tabs>
          <w:tab w:val="left" w:pos="1080"/>
        </w:tabs>
        <w:jc w:val="both"/>
        <w:rPr>
          <w:sz w:val="28"/>
          <w:szCs w:val="28"/>
          <w:lang w:val="ro-MO"/>
        </w:rPr>
      </w:pPr>
      <w:r w:rsidRPr="00F20C92">
        <w:rPr>
          <w:sz w:val="28"/>
          <w:szCs w:val="28"/>
        </w:rPr>
        <w:t xml:space="preserve">         37</w:t>
      </w:r>
      <w:r w:rsidRPr="00F20C92">
        <w:rPr>
          <w:sz w:val="28"/>
          <w:szCs w:val="28"/>
          <w:lang w:val="ro-MO"/>
        </w:rPr>
        <w:t xml:space="preserve">. </w:t>
      </w:r>
      <w:proofErr w:type="spellStart"/>
      <w:r w:rsidR="00066747" w:rsidRPr="00F20C92">
        <w:rPr>
          <w:sz w:val="28"/>
          <w:szCs w:val="28"/>
          <w:lang w:val="ro-MO"/>
        </w:rPr>
        <w:t>Di</w:t>
      </w:r>
      <w:r w:rsidRPr="00F20C92">
        <w:rPr>
          <w:sz w:val="28"/>
          <w:szCs w:val="28"/>
          <w:lang w:val="ro-MO"/>
        </w:rPr>
        <w:t>zabilitatea</w:t>
      </w:r>
      <w:proofErr w:type="spellEnd"/>
      <w:r w:rsidRPr="00F20C92">
        <w:rPr>
          <w:sz w:val="28"/>
          <w:szCs w:val="28"/>
          <w:lang w:val="ro-MO"/>
        </w:rPr>
        <w:t xml:space="preserve"> primară prin maladii psihice este în </w:t>
      </w:r>
      <w:proofErr w:type="spellStart"/>
      <w:r w:rsidR="00066747" w:rsidRPr="00F20C92">
        <w:rPr>
          <w:sz w:val="28"/>
          <w:szCs w:val="28"/>
          <w:lang w:val="ro-MO"/>
        </w:rPr>
        <w:t>dis</w:t>
      </w:r>
      <w:r w:rsidRPr="00F20C92">
        <w:rPr>
          <w:sz w:val="28"/>
          <w:szCs w:val="28"/>
          <w:lang w:val="ro-MO"/>
        </w:rPr>
        <w:t>cre</w:t>
      </w:r>
      <w:r w:rsidRPr="00F20C92">
        <w:rPr>
          <w:rFonts w:ascii="Cambria Math" w:hAnsi="Cambria Math" w:cs="Cambria Math"/>
          <w:sz w:val="28"/>
          <w:szCs w:val="28"/>
          <w:lang w:val="ro-MO"/>
        </w:rPr>
        <w:t>ș</w:t>
      </w:r>
      <w:r w:rsidRPr="00F20C92">
        <w:rPr>
          <w:sz w:val="28"/>
          <w:szCs w:val="28"/>
          <w:lang w:val="ro-MO"/>
        </w:rPr>
        <w:t>tere</w:t>
      </w:r>
      <w:proofErr w:type="spellEnd"/>
      <w:r w:rsidRPr="00F20C92">
        <w:rPr>
          <w:sz w:val="28"/>
          <w:szCs w:val="28"/>
          <w:lang w:val="ro-MO"/>
        </w:rPr>
        <w:t xml:space="preserve"> </w:t>
      </w:r>
      <w:r w:rsidR="00066747" w:rsidRPr="00F20C92">
        <w:rPr>
          <w:sz w:val="28"/>
          <w:szCs w:val="28"/>
          <w:lang w:val="ro-MO"/>
        </w:rPr>
        <w:t xml:space="preserve">nesemnificativa </w:t>
      </w:r>
      <w:r w:rsidRPr="00F20C92">
        <w:rPr>
          <w:sz w:val="28"/>
          <w:szCs w:val="28"/>
          <w:lang w:val="ro-MO"/>
        </w:rPr>
        <w:t xml:space="preserve">(de la 27,6 cazuri noi la 100 mii locuitori în anul 2007, </w:t>
      </w:r>
      <w:proofErr w:type="spellStart"/>
      <w:r w:rsidRPr="00F20C92">
        <w:rPr>
          <w:sz w:val="28"/>
          <w:szCs w:val="28"/>
          <w:lang w:val="ro-MO"/>
        </w:rPr>
        <w:t>pînă</w:t>
      </w:r>
      <w:proofErr w:type="spellEnd"/>
      <w:r w:rsidRPr="00F20C92">
        <w:rPr>
          <w:sz w:val="28"/>
          <w:szCs w:val="28"/>
          <w:lang w:val="ro-MO"/>
        </w:rPr>
        <w:t xml:space="preserve"> la 2</w:t>
      </w:r>
      <w:r w:rsidR="00066747" w:rsidRPr="00F20C92">
        <w:rPr>
          <w:sz w:val="28"/>
          <w:szCs w:val="28"/>
          <w:lang w:val="ro-MO"/>
        </w:rPr>
        <w:t>6</w:t>
      </w:r>
      <w:r w:rsidRPr="00F20C92">
        <w:rPr>
          <w:sz w:val="28"/>
          <w:szCs w:val="28"/>
          <w:lang w:val="ro-MO"/>
        </w:rPr>
        <w:t>,</w:t>
      </w:r>
      <w:r w:rsidR="00066747" w:rsidRPr="00F20C92">
        <w:rPr>
          <w:sz w:val="28"/>
          <w:szCs w:val="28"/>
          <w:lang w:val="ro-MO"/>
        </w:rPr>
        <w:t>0</w:t>
      </w:r>
      <w:r w:rsidRPr="00F20C92">
        <w:rPr>
          <w:sz w:val="28"/>
          <w:szCs w:val="28"/>
          <w:lang w:val="ro-MO"/>
        </w:rPr>
        <w:t xml:space="preserve"> cazuri noi la 100 mii locuitori în anul 2015</w:t>
      </w:r>
      <w:r w:rsidRPr="00334224">
        <w:rPr>
          <w:sz w:val="28"/>
          <w:szCs w:val="28"/>
          <w:lang w:val="ro-MO"/>
        </w:rPr>
        <w:t xml:space="preserve">). </w:t>
      </w:r>
    </w:p>
    <w:p w14:paraId="59620B01" w14:textId="77777777" w:rsidR="00B031FF" w:rsidRPr="00334224" w:rsidRDefault="00B031FF" w:rsidP="00B031FF">
      <w:pPr>
        <w:tabs>
          <w:tab w:val="left" w:pos="1080"/>
        </w:tabs>
        <w:jc w:val="both"/>
      </w:pPr>
      <w:r w:rsidRPr="00334224">
        <w:t xml:space="preserve">          </w:t>
      </w:r>
    </w:p>
    <w:p w14:paraId="214D0D4B" w14:textId="77777777" w:rsidR="00B031FF" w:rsidRPr="00334224" w:rsidRDefault="00B031FF" w:rsidP="00B031FF">
      <w:pPr>
        <w:tabs>
          <w:tab w:val="left" w:pos="1080"/>
        </w:tabs>
        <w:jc w:val="both"/>
        <w:rPr>
          <w:sz w:val="28"/>
          <w:szCs w:val="28"/>
        </w:rPr>
      </w:pPr>
      <w:r w:rsidRPr="00334224">
        <w:rPr>
          <w:sz w:val="28"/>
          <w:szCs w:val="28"/>
        </w:rPr>
        <w:t xml:space="preserve">          38. Analiza datelor statistice pe maladii atestă un contingent de 30833 (38%) pacienţi cu grad de </w:t>
      </w:r>
      <w:proofErr w:type="spellStart"/>
      <w:r w:rsidRPr="00334224">
        <w:rPr>
          <w:sz w:val="28"/>
          <w:szCs w:val="28"/>
        </w:rPr>
        <w:t>dizabilitate</w:t>
      </w:r>
      <w:proofErr w:type="spellEnd"/>
      <w:r w:rsidRPr="00334224">
        <w:rPr>
          <w:sz w:val="28"/>
          <w:szCs w:val="28"/>
        </w:rPr>
        <w:t xml:space="preserve"> mintală, din ei 11360 sunt persoane cu retard mintal. Numărul de copii cu </w:t>
      </w:r>
      <w:proofErr w:type="spellStart"/>
      <w:r w:rsidRPr="00334224">
        <w:rPr>
          <w:sz w:val="28"/>
          <w:szCs w:val="28"/>
        </w:rPr>
        <w:t>dizabilităţi</w:t>
      </w:r>
      <w:proofErr w:type="spellEnd"/>
      <w:r w:rsidRPr="00334224">
        <w:rPr>
          <w:sz w:val="28"/>
          <w:szCs w:val="28"/>
        </w:rPr>
        <w:t xml:space="preserve"> mintale ajunge la 2</w:t>
      </w:r>
      <w:r w:rsidR="00066747" w:rsidRPr="00334224">
        <w:rPr>
          <w:sz w:val="28"/>
          <w:szCs w:val="28"/>
        </w:rPr>
        <w:t>744</w:t>
      </w:r>
      <w:r w:rsidRPr="00334224">
        <w:rPr>
          <w:sz w:val="28"/>
          <w:szCs w:val="28"/>
        </w:rPr>
        <w:t xml:space="preserve"> de cazuri. </w:t>
      </w:r>
      <w:proofErr w:type="spellStart"/>
      <w:r w:rsidRPr="00334224">
        <w:rPr>
          <w:sz w:val="28"/>
          <w:szCs w:val="28"/>
        </w:rPr>
        <w:t>Dizabilită</w:t>
      </w:r>
      <w:r w:rsidRPr="00334224">
        <w:rPr>
          <w:rFonts w:ascii="Cambria Math" w:hAnsi="Cambria Math" w:cs="Cambria Math"/>
          <w:sz w:val="28"/>
          <w:szCs w:val="28"/>
        </w:rPr>
        <w:t>ț</w:t>
      </w:r>
      <w:r w:rsidRPr="00334224">
        <w:rPr>
          <w:sz w:val="28"/>
          <w:szCs w:val="28"/>
        </w:rPr>
        <w:t>ile</w:t>
      </w:r>
      <w:proofErr w:type="spellEnd"/>
      <w:r w:rsidRPr="00334224">
        <w:rPr>
          <w:sz w:val="28"/>
          <w:szCs w:val="28"/>
        </w:rPr>
        <w:t xml:space="preserve"> intelectuale prezintă o pondere mare din sfera psihopatologiei, însă necesită măsuri specifice de interven</w:t>
      </w:r>
      <w:r w:rsidRPr="00334224">
        <w:rPr>
          <w:rFonts w:ascii="Cambria Math" w:hAnsi="Cambria Math" w:cs="Cambria Math"/>
          <w:sz w:val="28"/>
          <w:szCs w:val="28"/>
        </w:rPr>
        <w:t>ț</w:t>
      </w:r>
      <w:r w:rsidRPr="00334224">
        <w:rPr>
          <w:sz w:val="28"/>
          <w:szCs w:val="28"/>
        </w:rPr>
        <w:t xml:space="preserve">ie </w:t>
      </w:r>
      <w:r w:rsidRPr="00334224">
        <w:rPr>
          <w:rFonts w:ascii="Cambria Math" w:hAnsi="Cambria Math" w:cs="Cambria Math"/>
          <w:sz w:val="28"/>
          <w:szCs w:val="28"/>
        </w:rPr>
        <w:t>ș</w:t>
      </w:r>
      <w:r w:rsidRPr="00334224">
        <w:rPr>
          <w:sz w:val="28"/>
          <w:szCs w:val="28"/>
        </w:rPr>
        <w:t>i educa</w:t>
      </w:r>
      <w:r w:rsidRPr="00334224">
        <w:rPr>
          <w:rFonts w:ascii="Cambria Math" w:hAnsi="Cambria Math" w:cs="Cambria Math"/>
          <w:sz w:val="28"/>
          <w:szCs w:val="28"/>
        </w:rPr>
        <w:t>ț</w:t>
      </w:r>
      <w:r w:rsidRPr="00334224">
        <w:rPr>
          <w:sz w:val="28"/>
          <w:szCs w:val="28"/>
        </w:rPr>
        <w:t xml:space="preserve">ie psihosocială. </w:t>
      </w:r>
    </w:p>
    <w:p w14:paraId="2403A740" w14:textId="77777777" w:rsidR="00B031FF" w:rsidRPr="00334224" w:rsidRDefault="00B031FF" w:rsidP="00B031FF">
      <w:pPr>
        <w:tabs>
          <w:tab w:val="left" w:pos="1080"/>
        </w:tabs>
        <w:jc w:val="both"/>
      </w:pPr>
    </w:p>
    <w:p w14:paraId="3B341426" w14:textId="77777777" w:rsidR="00B031FF" w:rsidRPr="00F20C92" w:rsidRDefault="00B031FF" w:rsidP="00B031FF">
      <w:pPr>
        <w:autoSpaceDE w:val="0"/>
        <w:autoSpaceDN w:val="0"/>
        <w:adjustRightInd w:val="0"/>
        <w:spacing w:after="68"/>
        <w:jc w:val="both"/>
        <w:rPr>
          <w:rFonts w:eastAsia="Calibri"/>
          <w:sz w:val="28"/>
          <w:szCs w:val="28"/>
          <w:lang w:val="en-US"/>
        </w:rPr>
      </w:pPr>
      <w:r w:rsidRPr="00334224">
        <w:rPr>
          <w:sz w:val="28"/>
          <w:szCs w:val="28"/>
          <w:lang w:val="ro-MO"/>
        </w:rPr>
        <w:t xml:space="preserve">         39. Analiza situa</w:t>
      </w:r>
      <w:r w:rsidRPr="00334224">
        <w:rPr>
          <w:rFonts w:ascii="Cambria Math" w:hAnsi="Cambria Math" w:cs="Cambria Math"/>
          <w:sz w:val="28"/>
          <w:szCs w:val="28"/>
          <w:lang w:val="ro-MO"/>
        </w:rPr>
        <w:t>ț</w:t>
      </w:r>
      <w:r w:rsidRPr="00334224">
        <w:rPr>
          <w:sz w:val="28"/>
          <w:szCs w:val="28"/>
          <w:lang w:val="ro-MO"/>
        </w:rPr>
        <w:t>iei, efectuată î</w:t>
      </w:r>
      <w:r w:rsidRPr="00334224">
        <w:rPr>
          <w:sz w:val="28"/>
          <w:szCs w:val="28"/>
        </w:rPr>
        <w:t xml:space="preserve">n ultimii ani de către Ministerul Sănătăţii </w:t>
      </w:r>
      <w:r w:rsidRPr="00334224">
        <w:rPr>
          <w:sz w:val="28"/>
          <w:szCs w:val="28"/>
          <w:lang w:val="ro-MO"/>
        </w:rPr>
        <w:t>a constatat că sistemul de acordare a asisten</w:t>
      </w:r>
      <w:r w:rsidRPr="00334224">
        <w:rPr>
          <w:rFonts w:ascii="Cambria Math" w:hAnsi="Cambria Math" w:cs="Cambria Math"/>
          <w:sz w:val="28"/>
          <w:szCs w:val="28"/>
          <w:lang w:val="ro-MO"/>
        </w:rPr>
        <w:t>ț</w:t>
      </w:r>
      <w:r w:rsidRPr="00334224">
        <w:rPr>
          <w:sz w:val="28"/>
          <w:szCs w:val="28"/>
          <w:lang w:val="ro-MO"/>
        </w:rPr>
        <w:t>ei psihiatrice</w:t>
      </w:r>
      <w:r w:rsidRPr="00F20C92">
        <w:rPr>
          <w:sz w:val="28"/>
          <w:szCs w:val="28"/>
          <w:lang w:val="ro-MO"/>
        </w:rPr>
        <w:t xml:space="preserve"> este unul centralizat, preponderent axat pe serviciul spitalicesc insuficient pentru necesită</w:t>
      </w:r>
      <w:r w:rsidRPr="00F20C92">
        <w:rPr>
          <w:rFonts w:ascii="Cambria Math" w:hAnsi="Cambria Math" w:cs="Cambria Math"/>
          <w:sz w:val="28"/>
          <w:szCs w:val="28"/>
          <w:lang w:val="ro-MO"/>
        </w:rPr>
        <w:t>ț</w:t>
      </w:r>
      <w:r w:rsidRPr="00F20C92">
        <w:rPr>
          <w:sz w:val="28"/>
          <w:szCs w:val="28"/>
          <w:lang w:val="ro-MO"/>
        </w:rPr>
        <w:t>ile reale ale beneficiarilor.</w:t>
      </w:r>
      <w:r w:rsidRPr="00F20C92">
        <w:rPr>
          <w:rFonts w:eastAsia="Calibri"/>
          <w:sz w:val="23"/>
          <w:szCs w:val="23"/>
          <w:lang w:val="en-US"/>
        </w:rPr>
        <w:t xml:space="preserve">  </w:t>
      </w:r>
      <w:r w:rsidRPr="00F20C92">
        <w:rPr>
          <w:sz w:val="28"/>
          <w:szCs w:val="28"/>
          <w:lang w:val="ro-MO"/>
        </w:rPr>
        <w:t>Asisten</w:t>
      </w:r>
      <w:r w:rsidRPr="00F20C92">
        <w:rPr>
          <w:rFonts w:ascii="Cambria Math" w:hAnsi="Cambria Math" w:cs="Cambria Math"/>
          <w:sz w:val="28"/>
          <w:szCs w:val="28"/>
          <w:lang w:val="ro-MO"/>
        </w:rPr>
        <w:t>ț</w:t>
      </w:r>
      <w:r w:rsidRPr="00F20C92">
        <w:rPr>
          <w:sz w:val="28"/>
          <w:szCs w:val="28"/>
          <w:lang w:val="ro-MO"/>
        </w:rPr>
        <w:t>a psihiatrică e</w:t>
      </w:r>
      <w:proofErr w:type="spellStart"/>
      <w:r w:rsidRPr="00F20C92">
        <w:rPr>
          <w:rFonts w:eastAsia="Calibri"/>
          <w:sz w:val="28"/>
          <w:szCs w:val="28"/>
          <w:lang w:val="en-US"/>
        </w:rPr>
        <w:t>ste</w:t>
      </w:r>
      <w:proofErr w:type="spellEnd"/>
      <w:r w:rsidRPr="00F20C92">
        <w:rPr>
          <w:rFonts w:eastAsia="Calibri"/>
          <w:sz w:val="28"/>
          <w:szCs w:val="28"/>
          <w:lang w:val="en-US"/>
        </w:rPr>
        <w:t xml:space="preserve"> un </w:t>
      </w:r>
      <w:proofErr w:type="spellStart"/>
      <w:r w:rsidRPr="00F20C92">
        <w:rPr>
          <w:rFonts w:eastAsia="Calibri"/>
          <w:sz w:val="28"/>
          <w:szCs w:val="28"/>
          <w:lang w:val="en-US"/>
        </w:rPr>
        <w:t>sistem</w:t>
      </w:r>
      <w:proofErr w:type="spellEnd"/>
      <w:r w:rsidRPr="00F20C92">
        <w:rPr>
          <w:rFonts w:eastAsia="Calibri"/>
          <w:sz w:val="28"/>
          <w:szCs w:val="28"/>
          <w:lang w:val="en-US"/>
        </w:rPr>
        <w:t xml:space="preserve"> de </w:t>
      </w:r>
      <w:proofErr w:type="spellStart"/>
      <w:r w:rsidRPr="00F20C92">
        <w:rPr>
          <w:rFonts w:eastAsia="Calibri"/>
          <w:sz w:val="28"/>
          <w:szCs w:val="28"/>
          <w:lang w:val="en-US"/>
        </w:rPr>
        <w:t>servicii</w:t>
      </w:r>
      <w:proofErr w:type="spellEnd"/>
      <w:r w:rsidRPr="00F20C92">
        <w:rPr>
          <w:rFonts w:eastAsia="Calibri"/>
          <w:sz w:val="28"/>
          <w:szCs w:val="28"/>
          <w:lang w:val="en-US"/>
        </w:rPr>
        <w:t xml:space="preserve"> </w:t>
      </w:r>
      <w:proofErr w:type="spellStart"/>
      <w:r w:rsidRPr="00F20C92">
        <w:rPr>
          <w:rFonts w:eastAsia="Calibri"/>
          <w:sz w:val="28"/>
          <w:szCs w:val="28"/>
          <w:lang w:val="en-US"/>
        </w:rPr>
        <w:t>orientat</w:t>
      </w:r>
      <w:proofErr w:type="spellEnd"/>
      <w:r w:rsidRPr="00F20C92">
        <w:rPr>
          <w:rFonts w:eastAsia="Calibri"/>
          <w:sz w:val="28"/>
          <w:szCs w:val="28"/>
          <w:lang w:val="en-US"/>
        </w:rPr>
        <w:t xml:space="preserve"> </w:t>
      </w:r>
      <w:proofErr w:type="spellStart"/>
      <w:r w:rsidRPr="00F20C92">
        <w:rPr>
          <w:rFonts w:eastAsia="Calibri"/>
          <w:sz w:val="28"/>
          <w:szCs w:val="28"/>
          <w:lang w:val="en-US"/>
        </w:rPr>
        <w:t>excesiv</w:t>
      </w:r>
      <w:proofErr w:type="spellEnd"/>
      <w:r w:rsidRPr="00F20C92">
        <w:rPr>
          <w:rFonts w:eastAsia="Calibri"/>
          <w:sz w:val="28"/>
          <w:szCs w:val="28"/>
          <w:lang w:val="en-US"/>
        </w:rPr>
        <w:t xml:space="preserve"> </w:t>
      </w:r>
      <w:proofErr w:type="spellStart"/>
      <w:r w:rsidRPr="00F20C92">
        <w:rPr>
          <w:rFonts w:eastAsia="Calibri"/>
          <w:sz w:val="28"/>
          <w:szCs w:val="28"/>
          <w:lang w:val="en-US"/>
        </w:rPr>
        <w:t>spre</w:t>
      </w:r>
      <w:proofErr w:type="spellEnd"/>
      <w:r w:rsidRPr="00F20C92">
        <w:rPr>
          <w:rFonts w:eastAsia="Calibri"/>
          <w:sz w:val="28"/>
          <w:szCs w:val="28"/>
          <w:lang w:val="en-US"/>
        </w:rPr>
        <w:t xml:space="preserve"> </w:t>
      </w:r>
      <w:proofErr w:type="spellStart"/>
      <w:r w:rsidRPr="00F20C92">
        <w:rPr>
          <w:rFonts w:eastAsia="Calibri"/>
          <w:sz w:val="28"/>
          <w:szCs w:val="28"/>
          <w:lang w:val="en-US"/>
        </w:rPr>
        <w:t>curativ</w:t>
      </w:r>
      <w:proofErr w:type="spellEnd"/>
      <w:r w:rsidRPr="00F20C92">
        <w:rPr>
          <w:rFonts w:eastAsia="Calibri"/>
          <w:sz w:val="28"/>
          <w:szCs w:val="28"/>
          <w:lang w:val="en-US"/>
        </w:rPr>
        <w:t xml:space="preserve"> </w:t>
      </w:r>
      <w:proofErr w:type="spellStart"/>
      <w:r w:rsidRPr="00F20C92">
        <w:rPr>
          <w:rFonts w:eastAsia="Calibri"/>
          <w:sz w:val="28"/>
          <w:szCs w:val="28"/>
          <w:lang w:val="en-US"/>
        </w:rPr>
        <w:t>în</w:t>
      </w:r>
      <w:proofErr w:type="spellEnd"/>
      <w:r w:rsidRPr="00F20C92">
        <w:rPr>
          <w:rFonts w:eastAsia="Calibri"/>
          <w:sz w:val="28"/>
          <w:szCs w:val="28"/>
          <w:lang w:val="en-US"/>
        </w:rPr>
        <w:t xml:space="preserve"> </w:t>
      </w:r>
      <w:proofErr w:type="spellStart"/>
      <w:r w:rsidRPr="00F20C92">
        <w:rPr>
          <w:rFonts w:eastAsia="Calibri"/>
          <w:sz w:val="28"/>
          <w:szCs w:val="28"/>
          <w:lang w:val="en-US"/>
        </w:rPr>
        <w:t>detrimentul</w:t>
      </w:r>
      <w:proofErr w:type="spellEnd"/>
      <w:r w:rsidRPr="00F20C92">
        <w:rPr>
          <w:rFonts w:eastAsia="Calibri"/>
          <w:sz w:val="28"/>
          <w:szCs w:val="28"/>
          <w:lang w:val="en-US"/>
        </w:rPr>
        <w:t xml:space="preserve"> </w:t>
      </w:r>
      <w:proofErr w:type="spellStart"/>
      <w:r w:rsidRPr="00F20C92">
        <w:rPr>
          <w:rFonts w:eastAsia="Calibri"/>
          <w:sz w:val="28"/>
          <w:szCs w:val="28"/>
          <w:lang w:val="en-US"/>
        </w:rPr>
        <w:t>domeniului</w:t>
      </w:r>
      <w:proofErr w:type="spellEnd"/>
      <w:r w:rsidRPr="00F20C92">
        <w:rPr>
          <w:rFonts w:eastAsia="Calibri"/>
          <w:sz w:val="28"/>
          <w:szCs w:val="28"/>
          <w:lang w:val="en-US"/>
        </w:rPr>
        <w:t xml:space="preserve"> </w:t>
      </w:r>
      <w:proofErr w:type="spellStart"/>
      <w:r w:rsidRPr="00F20C92">
        <w:rPr>
          <w:rFonts w:eastAsia="Calibri"/>
          <w:sz w:val="28"/>
          <w:szCs w:val="28"/>
          <w:lang w:val="en-US"/>
        </w:rPr>
        <w:t>preventiv</w:t>
      </w:r>
      <w:proofErr w:type="spellEnd"/>
      <w:r w:rsidRPr="00F20C92">
        <w:rPr>
          <w:rFonts w:eastAsia="Calibri"/>
          <w:sz w:val="28"/>
          <w:szCs w:val="28"/>
          <w:lang w:val="en-US"/>
        </w:rPr>
        <w:t xml:space="preserve">. Nu </w:t>
      </w:r>
      <w:proofErr w:type="spellStart"/>
      <w:r w:rsidRPr="00F20C92">
        <w:rPr>
          <w:rFonts w:eastAsia="Calibri"/>
          <w:sz w:val="28"/>
          <w:szCs w:val="28"/>
          <w:lang w:val="en-US"/>
        </w:rPr>
        <w:t>există</w:t>
      </w:r>
      <w:proofErr w:type="spellEnd"/>
      <w:r w:rsidRPr="00F20C92">
        <w:rPr>
          <w:rFonts w:eastAsia="Calibri"/>
          <w:sz w:val="28"/>
          <w:szCs w:val="28"/>
          <w:lang w:val="en-US"/>
        </w:rPr>
        <w:t xml:space="preserve"> </w:t>
      </w:r>
      <w:proofErr w:type="spellStart"/>
      <w:r w:rsidRPr="00F20C92">
        <w:rPr>
          <w:rFonts w:eastAsia="Calibri"/>
          <w:sz w:val="28"/>
          <w:szCs w:val="28"/>
          <w:lang w:val="en-US"/>
        </w:rPr>
        <w:t>în</w:t>
      </w:r>
      <w:proofErr w:type="spellEnd"/>
      <w:r w:rsidRPr="00F20C92">
        <w:rPr>
          <w:rFonts w:eastAsia="Calibri"/>
          <w:sz w:val="28"/>
          <w:szCs w:val="28"/>
          <w:lang w:val="en-US"/>
        </w:rPr>
        <w:t xml:space="preserve"> </w:t>
      </w:r>
      <w:proofErr w:type="spellStart"/>
      <w:r w:rsidRPr="00F20C92">
        <w:rPr>
          <w:rFonts w:eastAsia="Calibri"/>
          <w:sz w:val="28"/>
          <w:szCs w:val="28"/>
          <w:lang w:val="en-US"/>
        </w:rPr>
        <w:t>sistemul</w:t>
      </w:r>
      <w:proofErr w:type="spellEnd"/>
      <w:r w:rsidRPr="00F20C92">
        <w:rPr>
          <w:rFonts w:eastAsia="Calibri"/>
          <w:sz w:val="28"/>
          <w:szCs w:val="28"/>
          <w:lang w:val="en-US"/>
        </w:rPr>
        <w:t xml:space="preserve"> public </w:t>
      </w:r>
      <w:proofErr w:type="spellStart"/>
      <w:r w:rsidRPr="00F20C92">
        <w:rPr>
          <w:rFonts w:eastAsia="Calibri"/>
          <w:sz w:val="28"/>
          <w:szCs w:val="28"/>
          <w:lang w:val="en-US"/>
        </w:rPr>
        <w:t>servicii</w:t>
      </w:r>
      <w:proofErr w:type="spellEnd"/>
      <w:r w:rsidRPr="00F20C92">
        <w:rPr>
          <w:rFonts w:eastAsia="Calibri"/>
          <w:sz w:val="28"/>
          <w:szCs w:val="28"/>
          <w:lang w:val="en-US"/>
        </w:rPr>
        <w:t xml:space="preserve"> de </w:t>
      </w:r>
      <w:proofErr w:type="spellStart"/>
      <w:r w:rsidRPr="00F20C92">
        <w:rPr>
          <w:rFonts w:eastAsia="Calibri"/>
          <w:sz w:val="28"/>
          <w:szCs w:val="28"/>
          <w:lang w:val="en-US"/>
        </w:rPr>
        <w:t>promovare</w:t>
      </w:r>
      <w:proofErr w:type="spellEnd"/>
      <w:r w:rsidRPr="00F20C92">
        <w:rPr>
          <w:rFonts w:eastAsia="Calibri"/>
          <w:sz w:val="28"/>
          <w:szCs w:val="28"/>
          <w:lang w:val="en-US"/>
        </w:rPr>
        <w:t xml:space="preserve"> </w:t>
      </w:r>
      <w:proofErr w:type="gramStart"/>
      <w:r w:rsidRPr="00F20C92">
        <w:rPr>
          <w:rFonts w:eastAsia="Calibri"/>
          <w:sz w:val="28"/>
          <w:szCs w:val="28"/>
          <w:lang w:val="en-US"/>
        </w:rPr>
        <w:t>a</w:t>
      </w:r>
      <w:proofErr w:type="gramEnd"/>
      <w:r w:rsidRPr="00F20C92">
        <w:rPr>
          <w:rFonts w:eastAsia="Calibri"/>
          <w:sz w:val="28"/>
          <w:szCs w:val="28"/>
          <w:lang w:val="en-US"/>
        </w:rPr>
        <w:t xml:space="preserve"> </w:t>
      </w:r>
      <w:proofErr w:type="spellStart"/>
      <w:r w:rsidRPr="00F20C92">
        <w:rPr>
          <w:rFonts w:eastAsia="Calibri"/>
          <w:sz w:val="28"/>
          <w:szCs w:val="28"/>
          <w:lang w:val="en-US"/>
        </w:rPr>
        <w:t>sănătăţii</w:t>
      </w:r>
      <w:proofErr w:type="spellEnd"/>
      <w:r w:rsidRPr="00F20C92">
        <w:rPr>
          <w:rFonts w:eastAsia="Calibri"/>
          <w:sz w:val="28"/>
          <w:szCs w:val="28"/>
          <w:lang w:val="en-US"/>
        </w:rPr>
        <w:t xml:space="preserve"> </w:t>
      </w:r>
      <w:proofErr w:type="spellStart"/>
      <w:r w:rsidRPr="00F20C92">
        <w:rPr>
          <w:rFonts w:eastAsia="Calibri"/>
          <w:sz w:val="28"/>
          <w:szCs w:val="28"/>
          <w:lang w:val="en-US"/>
        </w:rPr>
        <w:t>mintale</w:t>
      </w:r>
      <w:proofErr w:type="spellEnd"/>
      <w:r w:rsidRPr="00F20C92">
        <w:rPr>
          <w:rFonts w:eastAsia="Calibri"/>
          <w:sz w:val="28"/>
          <w:szCs w:val="28"/>
          <w:lang w:val="en-US"/>
        </w:rPr>
        <w:t xml:space="preserve"> </w:t>
      </w:r>
      <w:proofErr w:type="spellStart"/>
      <w:r w:rsidRPr="00F20C92">
        <w:rPr>
          <w:rFonts w:eastAsia="Calibri"/>
          <w:sz w:val="28"/>
          <w:szCs w:val="28"/>
          <w:lang w:val="en-US"/>
        </w:rPr>
        <w:t>şi</w:t>
      </w:r>
      <w:proofErr w:type="spellEnd"/>
      <w:r w:rsidRPr="00F20C92">
        <w:rPr>
          <w:rFonts w:eastAsia="Calibri"/>
          <w:sz w:val="28"/>
          <w:szCs w:val="28"/>
          <w:lang w:val="en-US"/>
        </w:rPr>
        <w:t xml:space="preserve"> de </w:t>
      </w:r>
      <w:proofErr w:type="spellStart"/>
      <w:r w:rsidRPr="00F20C92">
        <w:rPr>
          <w:rFonts w:eastAsia="Calibri"/>
          <w:sz w:val="28"/>
          <w:szCs w:val="28"/>
          <w:lang w:val="en-US"/>
        </w:rPr>
        <w:t>prevenire</w:t>
      </w:r>
      <w:proofErr w:type="spellEnd"/>
      <w:r w:rsidRPr="00F20C92">
        <w:rPr>
          <w:rFonts w:eastAsia="Calibri"/>
          <w:sz w:val="28"/>
          <w:szCs w:val="28"/>
          <w:lang w:val="en-US"/>
        </w:rPr>
        <w:t xml:space="preserve"> a </w:t>
      </w:r>
      <w:proofErr w:type="spellStart"/>
      <w:r w:rsidRPr="00F20C92">
        <w:rPr>
          <w:rFonts w:eastAsia="Calibri"/>
          <w:sz w:val="28"/>
          <w:szCs w:val="28"/>
          <w:lang w:val="en-US"/>
        </w:rPr>
        <w:t>tulburărilor</w:t>
      </w:r>
      <w:proofErr w:type="spellEnd"/>
      <w:r w:rsidRPr="00F20C92">
        <w:rPr>
          <w:rFonts w:eastAsia="Calibri"/>
          <w:sz w:val="28"/>
          <w:szCs w:val="28"/>
          <w:lang w:val="en-US"/>
        </w:rPr>
        <w:t xml:space="preserve"> de </w:t>
      </w:r>
      <w:proofErr w:type="spellStart"/>
      <w:r w:rsidRPr="00F20C92">
        <w:rPr>
          <w:rFonts w:eastAsia="Calibri"/>
          <w:sz w:val="28"/>
          <w:szCs w:val="28"/>
          <w:lang w:val="en-US"/>
        </w:rPr>
        <w:t>sănătate</w:t>
      </w:r>
      <w:proofErr w:type="spellEnd"/>
      <w:r w:rsidRPr="00F20C92">
        <w:rPr>
          <w:rFonts w:eastAsia="Calibri"/>
          <w:sz w:val="28"/>
          <w:szCs w:val="28"/>
          <w:lang w:val="en-US"/>
        </w:rPr>
        <w:t xml:space="preserve"> </w:t>
      </w:r>
      <w:proofErr w:type="spellStart"/>
      <w:r w:rsidRPr="00F20C92">
        <w:rPr>
          <w:rFonts w:eastAsia="Calibri"/>
          <w:sz w:val="28"/>
          <w:szCs w:val="28"/>
          <w:lang w:val="en-US"/>
        </w:rPr>
        <w:t>mintală</w:t>
      </w:r>
      <w:proofErr w:type="spellEnd"/>
      <w:r w:rsidRPr="00F20C92">
        <w:rPr>
          <w:rFonts w:eastAsia="Calibri"/>
          <w:sz w:val="28"/>
          <w:szCs w:val="28"/>
          <w:lang w:val="en-US"/>
        </w:rPr>
        <w:t xml:space="preserve">. </w:t>
      </w:r>
    </w:p>
    <w:p w14:paraId="57F5BDBC" w14:textId="77777777" w:rsidR="00B031FF" w:rsidRPr="00F20C92" w:rsidRDefault="00B031FF" w:rsidP="00B031FF">
      <w:pPr>
        <w:tabs>
          <w:tab w:val="left" w:pos="709"/>
        </w:tabs>
        <w:spacing w:line="276" w:lineRule="auto"/>
        <w:ind w:right="454" w:firstLine="720"/>
        <w:jc w:val="both"/>
        <w:rPr>
          <w:sz w:val="16"/>
          <w:szCs w:val="16"/>
          <w:lang w:val="ro-MO"/>
        </w:rPr>
      </w:pPr>
    </w:p>
    <w:p w14:paraId="097CBD87" w14:textId="77777777" w:rsidR="00A569FE" w:rsidRDefault="00A569FE" w:rsidP="00A569FE">
      <w:pPr>
        <w:tabs>
          <w:tab w:val="left" w:pos="1080"/>
        </w:tabs>
        <w:jc w:val="both"/>
        <w:rPr>
          <w:sz w:val="28"/>
          <w:szCs w:val="28"/>
        </w:rPr>
      </w:pPr>
      <w:r w:rsidRPr="00F20C92">
        <w:rPr>
          <w:sz w:val="28"/>
          <w:szCs w:val="28"/>
          <w:lang w:val="ro-MO"/>
        </w:rPr>
        <w:t xml:space="preserve">         </w:t>
      </w:r>
      <w:r w:rsidR="00B031FF" w:rsidRPr="00F20C92">
        <w:rPr>
          <w:sz w:val="28"/>
          <w:szCs w:val="28"/>
          <w:lang w:val="ro-MO"/>
        </w:rPr>
        <w:t>40</w:t>
      </w:r>
      <w:r w:rsidR="001A0F90" w:rsidRPr="00F20C92">
        <w:rPr>
          <w:sz w:val="28"/>
          <w:szCs w:val="28"/>
          <w:lang w:val="ro-MO"/>
        </w:rPr>
        <w:t xml:space="preserve">. </w:t>
      </w:r>
      <w:r w:rsidRPr="00F20C92">
        <w:rPr>
          <w:sz w:val="28"/>
          <w:szCs w:val="28"/>
          <w:lang w:val="ro-MO"/>
        </w:rPr>
        <w:t xml:space="preserve">În acest context, Ministerul Sănătății </w:t>
      </w:r>
      <w:r w:rsidRPr="00F20C92">
        <w:rPr>
          <w:sz w:val="28"/>
          <w:szCs w:val="28"/>
        </w:rPr>
        <w:t>s-a angajat în proiectarea și lansarea unei reforme structurale profunde a sectorului de sănătate mintală din Republica Moldova. Strategia de reformă a sectorului de sănătate mintală, aprobată în 2012, include</w:t>
      </w:r>
      <w:r>
        <w:rPr>
          <w:sz w:val="28"/>
          <w:szCs w:val="28"/>
        </w:rPr>
        <w:t xml:space="preserve"> </w:t>
      </w:r>
      <w:r>
        <w:rPr>
          <w:sz w:val="28"/>
          <w:szCs w:val="28"/>
          <w:lang w:val="ro-MO"/>
        </w:rPr>
        <w:t xml:space="preserve">schimbarea paradigmei de abordare a pacienţilor cu probleme de sănătate mintală, în contextul recomandărilor Organizaţiei Mondiale a Sănătăţii şi prevederilor </w:t>
      </w:r>
      <w:r>
        <w:rPr>
          <w:bCs/>
          <w:sz w:val="28"/>
          <w:szCs w:val="28"/>
          <w:lang w:val="ro-MO"/>
        </w:rPr>
        <w:t xml:space="preserve">Convenţiei ONU pentru Protecţia Drepturilor Persoanelor cu </w:t>
      </w:r>
      <w:proofErr w:type="spellStart"/>
      <w:r>
        <w:rPr>
          <w:bCs/>
          <w:sz w:val="28"/>
          <w:szCs w:val="28"/>
          <w:lang w:val="ro-MO"/>
        </w:rPr>
        <w:t>Dizabilităţi</w:t>
      </w:r>
      <w:proofErr w:type="spellEnd"/>
      <w:r>
        <w:rPr>
          <w:bCs/>
          <w:sz w:val="28"/>
          <w:szCs w:val="28"/>
          <w:lang w:val="ro-MO"/>
        </w:rPr>
        <w:t>,</w:t>
      </w:r>
      <w:r w:rsidRPr="00A569FE">
        <w:rPr>
          <w:sz w:val="28"/>
          <w:szCs w:val="28"/>
        </w:rPr>
        <w:t xml:space="preserve"> modernizarea serviciilor de sănătate mintală și transferul lor de la spitale și instituţii specializate către asistenţa medicală primară și servicii comunitare</w:t>
      </w:r>
      <w:r>
        <w:rPr>
          <w:sz w:val="28"/>
          <w:szCs w:val="28"/>
        </w:rPr>
        <w:t xml:space="preserve">. </w:t>
      </w:r>
    </w:p>
    <w:p w14:paraId="117F8A8F" w14:textId="77777777" w:rsidR="00195FA3" w:rsidRDefault="00195FA3" w:rsidP="00A569FE">
      <w:pPr>
        <w:tabs>
          <w:tab w:val="left" w:pos="1080"/>
        </w:tabs>
        <w:jc w:val="both"/>
        <w:rPr>
          <w:sz w:val="28"/>
          <w:szCs w:val="28"/>
        </w:rPr>
      </w:pPr>
    </w:p>
    <w:p w14:paraId="64F3515C" w14:textId="77777777" w:rsidR="00195FA3" w:rsidRPr="009C051A" w:rsidRDefault="00B031FF" w:rsidP="00195FA3">
      <w:pPr>
        <w:tabs>
          <w:tab w:val="left" w:pos="1080"/>
        </w:tabs>
        <w:ind w:firstLine="709"/>
        <w:jc w:val="both"/>
        <w:rPr>
          <w:sz w:val="28"/>
          <w:szCs w:val="28"/>
        </w:rPr>
      </w:pPr>
      <w:r>
        <w:rPr>
          <w:sz w:val="28"/>
          <w:szCs w:val="28"/>
        </w:rPr>
        <w:t>41</w:t>
      </w:r>
      <w:r w:rsidR="00195FA3">
        <w:rPr>
          <w:sz w:val="28"/>
          <w:szCs w:val="28"/>
        </w:rPr>
        <w:t xml:space="preserve">. </w:t>
      </w:r>
      <w:r w:rsidR="00195FA3" w:rsidRPr="009C051A">
        <w:rPr>
          <w:sz w:val="28"/>
          <w:szCs w:val="28"/>
        </w:rPr>
        <w:t xml:space="preserve">Reformele în sănătatea mintală au fost și sunt sprijinite </w:t>
      </w:r>
      <w:r w:rsidR="00195FA3">
        <w:rPr>
          <w:sz w:val="28"/>
          <w:szCs w:val="28"/>
        </w:rPr>
        <w:t xml:space="preserve">pe parcursul anilor </w:t>
      </w:r>
      <w:r w:rsidR="00195FA3" w:rsidRPr="009C051A">
        <w:rPr>
          <w:sz w:val="28"/>
          <w:szCs w:val="28"/>
        </w:rPr>
        <w:t xml:space="preserve">de </w:t>
      </w:r>
      <w:r w:rsidR="00195FA3">
        <w:rPr>
          <w:sz w:val="28"/>
          <w:szCs w:val="28"/>
        </w:rPr>
        <w:t xml:space="preserve">către </w:t>
      </w:r>
      <w:r w:rsidR="00195FA3" w:rsidRPr="009C051A">
        <w:rPr>
          <w:sz w:val="28"/>
          <w:szCs w:val="28"/>
        </w:rPr>
        <w:t>Organizația Mondială a Sănătăți, Agenția Elveţiană pentru Dezvoltare și Cooperare (SDC). Astfel, între 2005 și 2011, au fost create ateliere de terapie ocupaţională și centre comunitare de sănătate mintală în municipiile Bălţi, Ungheni și Chișinău</w:t>
      </w:r>
      <w:r w:rsidR="00195FA3">
        <w:rPr>
          <w:sz w:val="28"/>
          <w:szCs w:val="28"/>
        </w:rPr>
        <w:t xml:space="preserve"> (Centrul Comunitar de Sănătate Mintală Buiucani și Centrul Național de Sănătate Mintală)</w:t>
      </w:r>
      <w:r w:rsidR="00195FA3" w:rsidRPr="009C051A">
        <w:rPr>
          <w:sz w:val="28"/>
          <w:szCs w:val="28"/>
        </w:rPr>
        <w:t xml:space="preserve">. Noile servicii au stat la baza reglementărilor ulterioare privind standardele de asistenţă psihiatrică, mecanismele de finanţare și introducerii unor module noi în programul medical universitar. </w:t>
      </w:r>
    </w:p>
    <w:p w14:paraId="65852637" w14:textId="77777777" w:rsidR="00195FA3" w:rsidRDefault="00195FA3" w:rsidP="00195FA3">
      <w:pPr>
        <w:tabs>
          <w:tab w:val="left" w:pos="1080"/>
        </w:tabs>
        <w:ind w:firstLine="709"/>
        <w:jc w:val="both"/>
        <w:rPr>
          <w:highlight w:val="yellow"/>
        </w:rPr>
      </w:pPr>
    </w:p>
    <w:p w14:paraId="4017E61F" w14:textId="77777777" w:rsidR="00195FA3" w:rsidRDefault="00B031FF" w:rsidP="00195FA3">
      <w:pPr>
        <w:tabs>
          <w:tab w:val="left" w:pos="1080"/>
        </w:tabs>
        <w:ind w:firstLine="709"/>
        <w:jc w:val="both"/>
        <w:rPr>
          <w:sz w:val="28"/>
          <w:szCs w:val="28"/>
        </w:rPr>
      </w:pPr>
      <w:r>
        <w:rPr>
          <w:sz w:val="28"/>
          <w:szCs w:val="28"/>
          <w:lang w:val="ro-MO"/>
        </w:rPr>
        <w:t>42</w:t>
      </w:r>
      <w:r w:rsidR="00195FA3">
        <w:rPr>
          <w:sz w:val="28"/>
          <w:szCs w:val="28"/>
          <w:lang w:val="ro-MO"/>
        </w:rPr>
        <w:t xml:space="preserve">. </w:t>
      </w:r>
      <w:r w:rsidR="00195FA3" w:rsidRPr="009C051A">
        <w:rPr>
          <w:sz w:val="28"/>
          <w:szCs w:val="28"/>
          <w:lang w:val="ro-MO"/>
        </w:rPr>
        <w:t>În anul 2014 a demarat proiectul Reforma serviciilor de sănătate mintală în Republica Moldova</w:t>
      </w:r>
      <w:r w:rsidR="00195FA3" w:rsidRPr="009C051A">
        <w:rPr>
          <w:sz w:val="28"/>
          <w:szCs w:val="28"/>
        </w:rPr>
        <w:t xml:space="preserve">, finanțat de Agenția Elveţiană pentru Dezvoltare și Cooperare (SDC)și implementat de către un consorţiu de parteneri internaţionali condus de Institutul </w:t>
      </w:r>
      <w:proofErr w:type="spellStart"/>
      <w:r w:rsidR="00195FA3" w:rsidRPr="009C051A">
        <w:rPr>
          <w:sz w:val="28"/>
          <w:szCs w:val="28"/>
        </w:rPr>
        <w:t>Trimbos</w:t>
      </w:r>
      <w:proofErr w:type="spellEnd"/>
      <w:r w:rsidR="00195FA3" w:rsidRPr="009C051A">
        <w:rPr>
          <w:sz w:val="28"/>
          <w:szCs w:val="28"/>
        </w:rPr>
        <w:t>, Olanda și format din Serviciul de Sănătate Mintală din Lucerna, Elveţia; Institutul de Cercetări în Servicii de Sănătate (NIVEL), Olanda; și Liga Română pentru Sănătate Mintală.</w:t>
      </w:r>
      <w:r w:rsidR="00195FA3">
        <w:rPr>
          <w:sz w:val="28"/>
          <w:szCs w:val="28"/>
        </w:rPr>
        <w:t xml:space="preserve"> </w:t>
      </w:r>
    </w:p>
    <w:p w14:paraId="6FE3FA71" w14:textId="77777777" w:rsidR="00195FA3" w:rsidRDefault="00195FA3" w:rsidP="00195FA3">
      <w:pPr>
        <w:tabs>
          <w:tab w:val="left" w:pos="1080"/>
        </w:tabs>
        <w:ind w:firstLine="709"/>
        <w:jc w:val="both"/>
        <w:rPr>
          <w:sz w:val="28"/>
          <w:szCs w:val="28"/>
        </w:rPr>
      </w:pPr>
    </w:p>
    <w:p w14:paraId="180BB052" w14:textId="77777777" w:rsidR="00195FA3" w:rsidRDefault="00B031FF" w:rsidP="00195FA3">
      <w:pPr>
        <w:tabs>
          <w:tab w:val="left" w:pos="1080"/>
        </w:tabs>
        <w:ind w:firstLine="709"/>
        <w:jc w:val="both"/>
        <w:rPr>
          <w:sz w:val="28"/>
          <w:szCs w:val="28"/>
          <w:lang w:val="ro-MO"/>
        </w:rPr>
      </w:pPr>
      <w:r>
        <w:rPr>
          <w:sz w:val="28"/>
          <w:szCs w:val="28"/>
        </w:rPr>
        <w:t>43</w:t>
      </w:r>
      <w:r w:rsidR="00195FA3">
        <w:rPr>
          <w:sz w:val="28"/>
          <w:szCs w:val="28"/>
        </w:rPr>
        <w:t xml:space="preserve">. În cadrul </w:t>
      </w:r>
      <w:r w:rsidR="00195FA3">
        <w:rPr>
          <w:sz w:val="28"/>
          <w:szCs w:val="28"/>
          <w:lang w:val="ro-MO"/>
        </w:rPr>
        <w:t xml:space="preserve">Proiectului </w:t>
      </w:r>
      <w:r w:rsidR="00195FA3" w:rsidRPr="009C051A">
        <w:rPr>
          <w:sz w:val="28"/>
          <w:szCs w:val="28"/>
          <w:lang w:val="ro-MO"/>
        </w:rPr>
        <w:t>Reforma serviciilor de sănătate mintală în Republica Moldova</w:t>
      </w:r>
      <w:r w:rsidR="00195FA3">
        <w:rPr>
          <w:sz w:val="28"/>
          <w:szCs w:val="28"/>
          <w:lang w:val="ro-MO"/>
        </w:rPr>
        <w:t xml:space="preserve"> are loc descentralizarea serviciilor de sănătate mintală și dezvoltarea a 4 Centre Comunitare de Sănătate Mintală model,</w:t>
      </w:r>
      <w:r w:rsidR="00195FA3" w:rsidRPr="009C051A">
        <w:rPr>
          <w:sz w:val="28"/>
          <w:szCs w:val="28"/>
          <w:lang w:val="ro-MO"/>
        </w:rPr>
        <w:t xml:space="preserve"> </w:t>
      </w:r>
      <w:r w:rsidR="00195FA3">
        <w:rPr>
          <w:sz w:val="28"/>
          <w:szCs w:val="28"/>
          <w:lang w:val="ro-MO"/>
        </w:rPr>
        <w:t xml:space="preserve">conform standardelor europene, cu componentele organizaționale indispensabile capabile de a răspunde necesităților </w:t>
      </w:r>
      <w:proofErr w:type="spellStart"/>
      <w:r w:rsidR="00195FA3">
        <w:rPr>
          <w:sz w:val="28"/>
          <w:szCs w:val="28"/>
          <w:lang w:val="ro-MO"/>
        </w:rPr>
        <w:t>multiaspectuale</w:t>
      </w:r>
      <w:proofErr w:type="spellEnd"/>
      <w:r w:rsidR="00195FA3">
        <w:rPr>
          <w:sz w:val="28"/>
          <w:szCs w:val="28"/>
          <w:lang w:val="ro-MO"/>
        </w:rPr>
        <w:t xml:space="preserve"> a persoanelor afectate de maladii mintale la nivel de comunitate. </w:t>
      </w:r>
      <w:r w:rsidR="00424DDF">
        <w:rPr>
          <w:sz w:val="28"/>
          <w:szCs w:val="28"/>
          <w:lang w:val="ro-MO"/>
        </w:rPr>
        <w:t xml:space="preserve">Modelul serviciilor comunitare de sănătate mintală dezvoltat în aceste raioane urmează să fie extins la nivel național. </w:t>
      </w:r>
    </w:p>
    <w:p w14:paraId="13780997" w14:textId="77777777" w:rsidR="00195FA3" w:rsidRPr="00195FA3" w:rsidRDefault="00195FA3" w:rsidP="00A569FE">
      <w:pPr>
        <w:tabs>
          <w:tab w:val="left" w:pos="1080"/>
        </w:tabs>
        <w:jc w:val="both"/>
        <w:rPr>
          <w:sz w:val="28"/>
          <w:szCs w:val="28"/>
          <w:lang w:val="ro-MO"/>
        </w:rPr>
      </w:pPr>
    </w:p>
    <w:p w14:paraId="7F14AA7C" w14:textId="77777777" w:rsidR="00D35822" w:rsidRDefault="00D35822" w:rsidP="00D35822">
      <w:pPr>
        <w:tabs>
          <w:tab w:val="left" w:pos="1080"/>
        </w:tabs>
        <w:jc w:val="both"/>
        <w:rPr>
          <w:sz w:val="28"/>
          <w:szCs w:val="28"/>
          <w:lang w:val="ro-MO"/>
        </w:rPr>
      </w:pPr>
      <w:r>
        <w:rPr>
          <w:bCs/>
          <w:sz w:val="28"/>
          <w:szCs w:val="28"/>
          <w:lang w:val="ro-MO"/>
        </w:rPr>
        <w:t xml:space="preserve">          </w:t>
      </w:r>
      <w:r w:rsidR="00B031FF">
        <w:rPr>
          <w:bCs/>
          <w:sz w:val="28"/>
          <w:szCs w:val="28"/>
          <w:lang w:val="ro-MO"/>
        </w:rPr>
        <w:t>44</w:t>
      </w:r>
      <w:r w:rsidR="00922F92">
        <w:rPr>
          <w:bCs/>
          <w:sz w:val="28"/>
          <w:szCs w:val="28"/>
          <w:lang w:val="ro-MO"/>
        </w:rPr>
        <w:t xml:space="preserve">. </w:t>
      </w:r>
      <w:r w:rsidR="00CC1FBA">
        <w:rPr>
          <w:bCs/>
          <w:sz w:val="28"/>
          <w:szCs w:val="28"/>
          <w:lang w:val="ro-MO"/>
        </w:rPr>
        <w:t>Î</w:t>
      </w:r>
      <w:r w:rsidR="007813B1">
        <w:rPr>
          <w:sz w:val="28"/>
          <w:szCs w:val="28"/>
          <w:lang w:val="ro-MO"/>
        </w:rPr>
        <w:t>ncepând cu 01 septembrie 2014</w:t>
      </w:r>
      <w:r w:rsidR="00B37F0A">
        <w:rPr>
          <w:sz w:val="28"/>
          <w:szCs w:val="28"/>
          <w:lang w:val="ro-MO"/>
        </w:rPr>
        <w:t>,</w:t>
      </w:r>
      <w:r w:rsidR="007813B1">
        <w:rPr>
          <w:sz w:val="28"/>
          <w:szCs w:val="28"/>
          <w:lang w:val="ro-MO"/>
        </w:rPr>
        <w:t xml:space="preserve"> a demarat procesul de dezvoltare a serviciilor comunitare de sănătate mintală, prin crearea la nivel naţional a reţelei de Centre Comunitare de Sănătate Mintală (la nivel de municipii şi fiecare unitate administrativ-teritorială</w:t>
      </w:r>
      <w:r w:rsidR="00B806C7">
        <w:rPr>
          <w:sz w:val="28"/>
          <w:szCs w:val="28"/>
          <w:lang w:val="ro-MO"/>
        </w:rPr>
        <w:t xml:space="preserve"> de nivelul II</w:t>
      </w:r>
      <w:r w:rsidR="007813B1">
        <w:rPr>
          <w:sz w:val="28"/>
          <w:szCs w:val="28"/>
          <w:lang w:val="ro-MO"/>
        </w:rPr>
        <w:t>).</w:t>
      </w:r>
      <w:r>
        <w:rPr>
          <w:sz w:val="28"/>
          <w:szCs w:val="28"/>
          <w:lang w:val="ro-MO"/>
        </w:rPr>
        <w:t xml:space="preserve"> </w:t>
      </w:r>
    </w:p>
    <w:p w14:paraId="56DD65EF" w14:textId="77777777" w:rsidR="00D35822" w:rsidRDefault="00D35822" w:rsidP="00D35822">
      <w:pPr>
        <w:tabs>
          <w:tab w:val="left" w:pos="1080"/>
        </w:tabs>
        <w:jc w:val="both"/>
        <w:rPr>
          <w:sz w:val="28"/>
          <w:szCs w:val="28"/>
          <w:lang w:val="ro-MO"/>
        </w:rPr>
      </w:pPr>
    </w:p>
    <w:p w14:paraId="069C6AA7" w14:textId="77777777" w:rsidR="007813B1" w:rsidRPr="00B806C7" w:rsidRDefault="00D35822" w:rsidP="00D35822">
      <w:pPr>
        <w:tabs>
          <w:tab w:val="left" w:pos="1080"/>
        </w:tabs>
        <w:jc w:val="both"/>
        <w:rPr>
          <w:sz w:val="28"/>
          <w:szCs w:val="28"/>
          <w:lang w:val="ro-MO"/>
        </w:rPr>
      </w:pPr>
      <w:r>
        <w:rPr>
          <w:sz w:val="28"/>
          <w:szCs w:val="28"/>
          <w:lang w:val="ro-MO"/>
        </w:rPr>
        <w:t xml:space="preserve">         </w:t>
      </w:r>
      <w:r w:rsidR="00922F92">
        <w:rPr>
          <w:sz w:val="28"/>
          <w:szCs w:val="28"/>
          <w:lang w:val="ro-MO"/>
        </w:rPr>
        <w:t>4</w:t>
      </w:r>
      <w:r w:rsidR="00B031FF">
        <w:rPr>
          <w:sz w:val="28"/>
          <w:szCs w:val="28"/>
          <w:lang w:val="ro-MO"/>
        </w:rPr>
        <w:t>5</w:t>
      </w:r>
      <w:r w:rsidR="00922F92">
        <w:rPr>
          <w:sz w:val="28"/>
          <w:szCs w:val="28"/>
          <w:lang w:val="ro-MO"/>
        </w:rPr>
        <w:t xml:space="preserve">. </w:t>
      </w:r>
      <w:r w:rsidR="007813B1" w:rsidRPr="00B806C7">
        <w:rPr>
          <w:sz w:val="28"/>
          <w:szCs w:val="28"/>
          <w:lang w:val="ro-MO"/>
        </w:rPr>
        <w:t xml:space="preserve">Au fost instituite și contractate de către Compania Națională de Asigurări în Medicină </w:t>
      </w:r>
      <w:r w:rsidR="00B806C7" w:rsidRPr="00B806C7">
        <w:rPr>
          <w:sz w:val="28"/>
          <w:szCs w:val="28"/>
          <w:lang w:val="ro-MO"/>
        </w:rPr>
        <w:t>36</w:t>
      </w:r>
      <w:r w:rsidR="007813B1" w:rsidRPr="00B806C7">
        <w:rPr>
          <w:sz w:val="28"/>
          <w:szCs w:val="28"/>
          <w:lang w:val="ro-MO"/>
        </w:rPr>
        <w:t xml:space="preserve"> Centre C</w:t>
      </w:r>
      <w:r w:rsidR="00B806C7" w:rsidRPr="00B806C7">
        <w:rPr>
          <w:sz w:val="28"/>
          <w:szCs w:val="28"/>
          <w:lang w:val="ro-MO"/>
        </w:rPr>
        <w:t>omunitare de Sănătate Mintală (5 CCSM municipale, 30</w:t>
      </w:r>
      <w:r w:rsidR="007813B1" w:rsidRPr="00B806C7">
        <w:rPr>
          <w:sz w:val="28"/>
          <w:szCs w:val="28"/>
          <w:lang w:val="ro-MO"/>
        </w:rPr>
        <w:t xml:space="preserve"> raionale)</w:t>
      </w:r>
      <w:r w:rsidR="00922F92" w:rsidRPr="00B806C7">
        <w:rPr>
          <w:sz w:val="28"/>
          <w:szCs w:val="28"/>
          <w:lang w:val="ro-MO"/>
        </w:rPr>
        <w:t xml:space="preserve">, </w:t>
      </w:r>
      <w:r w:rsidR="00922F92" w:rsidRPr="00B806C7">
        <w:rPr>
          <w:sz w:val="28"/>
          <w:szCs w:val="28"/>
        </w:rPr>
        <w:t>care deservesc la ora actuală o populație de 2622000 locuitori</w:t>
      </w:r>
      <w:r w:rsidR="007813B1" w:rsidRPr="00B806C7">
        <w:rPr>
          <w:sz w:val="28"/>
          <w:szCs w:val="28"/>
          <w:lang w:val="ro-MO"/>
        </w:rPr>
        <w:t>. Aceste Centre Comunitare sunt create în scopul de a oferi persoanelor cu probleme de sănătate mintală asistenţă medicală consultativă, servicii de reabilitare psihosocială, suport şi mediere etc.</w:t>
      </w:r>
    </w:p>
    <w:p w14:paraId="39B44091" w14:textId="77777777" w:rsidR="006710DC" w:rsidRDefault="006710DC" w:rsidP="00D35822">
      <w:pPr>
        <w:tabs>
          <w:tab w:val="left" w:pos="1080"/>
        </w:tabs>
        <w:jc w:val="both"/>
        <w:rPr>
          <w:sz w:val="28"/>
          <w:szCs w:val="28"/>
          <w:lang w:val="ro-MO"/>
        </w:rPr>
      </w:pPr>
    </w:p>
    <w:p w14:paraId="531DC17B" w14:textId="77777777" w:rsidR="00922F92" w:rsidRPr="00B806C7" w:rsidRDefault="00922F92" w:rsidP="00922F92">
      <w:pPr>
        <w:tabs>
          <w:tab w:val="left" w:pos="1080"/>
        </w:tabs>
        <w:jc w:val="both"/>
        <w:rPr>
          <w:sz w:val="28"/>
          <w:szCs w:val="28"/>
        </w:rPr>
      </w:pPr>
      <w:r w:rsidRPr="00922F92">
        <w:rPr>
          <w:sz w:val="28"/>
          <w:szCs w:val="28"/>
        </w:rPr>
        <w:t xml:space="preserve">          </w:t>
      </w:r>
      <w:r w:rsidR="00B031FF">
        <w:rPr>
          <w:sz w:val="28"/>
          <w:szCs w:val="28"/>
        </w:rPr>
        <w:t>46</w:t>
      </w:r>
      <w:r w:rsidRPr="00B806C7">
        <w:rPr>
          <w:sz w:val="28"/>
          <w:szCs w:val="28"/>
        </w:rPr>
        <w:t>. În cadrul acestor CCSM se află la evidență un număr de 59 000 persoane. Pe parcursul anului 2015 a fost stabilit un număr de 5285 consultații la 100</w:t>
      </w:r>
      <w:r w:rsidR="00B806C7" w:rsidRPr="00B806C7">
        <w:rPr>
          <w:sz w:val="28"/>
          <w:szCs w:val="28"/>
        </w:rPr>
        <w:t xml:space="preserve"> mii</w:t>
      </w:r>
      <w:r w:rsidRPr="00B806C7">
        <w:rPr>
          <w:sz w:val="28"/>
          <w:szCs w:val="28"/>
        </w:rPr>
        <w:t xml:space="preserve"> populație și o medie de 585 persoane la 100</w:t>
      </w:r>
      <w:r w:rsidR="00B806C7" w:rsidRPr="00B806C7">
        <w:rPr>
          <w:sz w:val="28"/>
          <w:szCs w:val="28"/>
        </w:rPr>
        <w:t xml:space="preserve"> mii </w:t>
      </w:r>
      <w:r w:rsidRPr="00B806C7">
        <w:rPr>
          <w:sz w:val="28"/>
          <w:szCs w:val="28"/>
        </w:rPr>
        <w:t xml:space="preserve"> populație deservite în cadrul Centr</w:t>
      </w:r>
      <w:r w:rsidR="00B806C7" w:rsidRPr="00B806C7">
        <w:rPr>
          <w:sz w:val="28"/>
          <w:szCs w:val="28"/>
        </w:rPr>
        <w:t xml:space="preserve">elor </w:t>
      </w:r>
      <w:r w:rsidRPr="00B806C7">
        <w:rPr>
          <w:sz w:val="28"/>
          <w:szCs w:val="28"/>
        </w:rPr>
        <w:t xml:space="preserve">de zi. De către specialiștii CCSM au fost îndreptați spre </w:t>
      </w:r>
      <w:r w:rsidRPr="00B806C7">
        <w:rPr>
          <w:sz w:val="28"/>
          <w:szCs w:val="28"/>
        </w:rPr>
        <w:lastRenderedPageBreak/>
        <w:t>spitalizare un număr de 6344 pacienți și referiți către serviciile sociale 6028</w:t>
      </w:r>
      <w:r w:rsidR="00B806C7" w:rsidRPr="00B806C7">
        <w:rPr>
          <w:sz w:val="28"/>
          <w:szCs w:val="28"/>
        </w:rPr>
        <w:t xml:space="preserve"> de persoane</w:t>
      </w:r>
      <w:r w:rsidRPr="00B806C7">
        <w:rPr>
          <w:sz w:val="28"/>
          <w:szCs w:val="28"/>
        </w:rPr>
        <w:t>.</w:t>
      </w:r>
    </w:p>
    <w:p w14:paraId="37947E79" w14:textId="77777777" w:rsidR="00922F92" w:rsidRPr="00B031FF" w:rsidRDefault="00922F92" w:rsidP="00922F92">
      <w:pPr>
        <w:tabs>
          <w:tab w:val="left" w:pos="1080"/>
        </w:tabs>
        <w:jc w:val="both"/>
        <w:rPr>
          <w:sz w:val="16"/>
          <w:szCs w:val="16"/>
        </w:rPr>
      </w:pPr>
    </w:p>
    <w:p w14:paraId="56C4CC49" w14:textId="77777777" w:rsidR="00922F92" w:rsidRPr="008E535A" w:rsidRDefault="00922F92" w:rsidP="00922F92">
      <w:pPr>
        <w:tabs>
          <w:tab w:val="left" w:pos="1080"/>
        </w:tabs>
        <w:jc w:val="both"/>
        <w:rPr>
          <w:sz w:val="28"/>
          <w:szCs w:val="28"/>
        </w:rPr>
      </w:pPr>
      <w:r w:rsidRPr="00922F92">
        <w:rPr>
          <w:sz w:val="28"/>
          <w:szCs w:val="28"/>
        </w:rPr>
        <w:t xml:space="preserve">         4</w:t>
      </w:r>
      <w:r w:rsidR="00B031FF">
        <w:rPr>
          <w:sz w:val="28"/>
          <w:szCs w:val="28"/>
        </w:rPr>
        <w:t>7</w:t>
      </w:r>
      <w:r w:rsidRPr="00922F92">
        <w:rPr>
          <w:sz w:val="28"/>
          <w:szCs w:val="28"/>
        </w:rPr>
        <w:t xml:space="preserve">. </w:t>
      </w:r>
      <w:r w:rsidR="006710DC" w:rsidRPr="00922F92">
        <w:rPr>
          <w:sz w:val="28"/>
          <w:szCs w:val="28"/>
        </w:rPr>
        <w:t xml:space="preserve">Dezvoltarea rețelei de Centre Comunitare de Sănătate Mintală favorizează procesul de dezinstituționalizare cu reducerea fluxului de pacienți către spitalele de psihiatrie și creșterea </w:t>
      </w:r>
      <w:r w:rsidR="006710DC" w:rsidRPr="008E535A">
        <w:rPr>
          <w:sz w:val="28"/>
          <w:szCs w:val="28"/>
        </w:rPr>
        <w:t>numărului de adresări către serviciile comunitare. Astfel, pe parcursul perioadei 2012-2015 a scăzut numărul de persoane tratate în staționar de la 21116 până la 17569.</w:t>
      </w:r>
      <w:r w:rsidRPr="008E535A">
        <w:rPr>
          <w:sz w:val="28"/>
          <w:szCs w:val="28"/>
        </w:rPr>
        <w:t xml:space="preserve"> </w:t>
      </w:r>
    </w:p>
    <w:p w14:paraId="56DDEEAD" w14:textId="77777777" w:rsidR="00922F92" w:rsidRPr="00B031FF" w:rsidRDefault="00922F92" w:rsidP="00922F92">
      <w:pPr>
        <w:tabs>
          <w:tab w:val="left" w:pos="1080"/>
        </w:tabs>
        <w:jc w:val="both"/>
        <w:rPr>
          <w:sz w:val="16"/>
          <w:szCs w:val="16"/>
        </w:rPr>
      </w:pPr>
    </w:p>
    <w:p w14:paraId="1B1A3ABE" w14:textId="77777777" w:rsidR="00B806C7" w:rsidRDefault="00922F92" w:rsidP="00922F92">
      <w:pPr>
        <w:tabs>
          <w:tab w:val="left" w:pos="1080"/>
        </w:tabs>
        <w:jc w:val="both"/>
        <w:rPr>
          <w:color w:val="FF0000"/>
          <w:sz w:val="28"/>
          <w:szCs w:val="28"/>
          <w:lang w:val="ro-MO"/>
        </w:rPr>
      </w:pPr>
      <w:r>
        <w:rPr>
          <w:sz w:val="28"/>
          <w:szCs w:val="28"/>
        </w:rPr>
        <w:t xml:space="preserve">         </w:t>
      </w:r>
      <w:r w:rsidR="00B031FF">
        <w:rPr>
          <w:sz w:val="28"/>
          <w:szCs w:val="28"/>
        </w:rPr>
        <w:t>48</w:t>
      </w:r>
      <w:r>
        <w:rPr>
          <w:sz w:val="28"/>
          <w:szCs w:val="28"/>
        </w:rPr>
        <w:t xml:space="preserve">. </w:t>
      </w:r>
      <w:r w:rsidR="007813B1">
        <w:rPr>
          <w:sz w:val="28"/>
          <w:szCs w:val="28"/>
          <w:lang w:val="ro-MO"/>
        </w:rPr>
        <w:t>Centrele Comunitare de Sănătate Mintală au fost organizate în cadrul instituțiilor de asistență medicală primară de nivel raional</w:t>
      </w:r>
      <w:r w:rsidR="00B806C7">
        <w:rPr>
          <w:sz w:val="28"/>
          <w:szCs w:val="28"/>
          <w:lang w:val="ro-MO"/>
        </w:rPr>
        <w:t xml:space="preserve"> și municipal</w:t>
      </w:r>
      <w:r w:rsidR="007813B1">
        <w:rPr>
          <w:sz w:val="28"/>
          <w:szCs w:val="28"/>
          <w:lang w:val="ro-MO"/>
        </w:rPr>
        <w:t>, ceea ce contribuie la integrarea serviciilor de sănătate mintală în asistența medicală primară, depistarea precoce a patologiei psihice și asigurarea continuității tratamentului.</w:t>
      </w:r>
      <w:r w:rsidR="00D35822">
        <w:rPr>
          <w:sz w:val="28"/>
          <w:szCs w:val="28"/>
          <w:lang w:val="ro-MO"/>
        </w:rPr>
        <w:t xml:space="preserve"> </w:t>
      </w:r>
      <w:r w:rsidR="00B806C7" w:rsidRPr="003F32D2">
        <w:rPr>
          <w:bCs/>
          <w:sz w:val="28"/>
          <w:szCs w:val="28"/>
        </w:rPr>
        <w:t>Pe parcursul anului 2015 au fost oferite  consulta</w:t>
      </w:r>
      <w:r w:rsidR="00B806C7" w:rsidRPr="003F32D2">
        <w:rPr>
          <w:rFonts w:hAnsi="Cambria Math"/>
          <w:bCs/>
          <w:sz w:val="28"/>
          <w:szCs w:val="28"/>
        </w:rPr>
        <w:t>ț</w:t>
      </w:r>
      <w:r w:rsidR="00B806C7" w:rsidRPr="003F32D2">
        <w:rPr>
          <w:bCs/>
          <w:sz w:val="28"/>
          <w:szCs w:val="28"/>
        </w:rPr>
        <w:t xml:space="preserve">ii pentru </w:t>
      </w:r>
      <w:r w:rsidR="00B806C7">
        <w:rPr>
          <w:bCs/>
          <w:sz w:val="28"/>
          <w:szCs w:val="28"/>
        </w:rPr>
        <w:t>mai mult de 30000</w:t>
      </w:r>
      <w:r w:rsidR="00B806C7" w:rsidRPr="003F32D2">
        <w:rPr>
          <w:bCs/>
          <w:sz w:val="28"/>
          <w:szCs w:val="28"/>
        </w:rPr>
        <w:t xml:space="preserve"> de persoane, ceia ce constituie o rată de 585 persoane la 100 mii popula</w:t>
      </w:r>
      <w:r w:rsidR="00F20C92">
        <w:rPr>
          <w:bCs/>
          <w:sz w:val="28"/>
          <w:szCs w:val="28"/>
        </w:rPr>
        <w:t>ț</w:t>
      </w:r>
      <w:r w:rsidR="00B806C7">
        <w:rPr>
          <w:bCs/>
          <w:sz w:val="28"/>
          <w:szCs w:val="28"/>
        </w:rPr>
        <w:t xml:space="preserve">ie. </w:t>
      </w:r>
    </w:p>
    <w:p w14:paraId="584C40F8" w14:textId="77777777" w:rsidR="008D4BA4" w:rsidRPr="00B031FF" w:rsidRDefault="008D4BA4" w:rsidP="00922F92">
      <w:pPr>
        <w:tabs>
          <w:tab w:val="left" w:pos="1080"/>
        </w:tabs>
        <w:jc w:val="both"/>
        <w:rPr>
          <w:color w:val="FF0000"/>
          <w:sz w:val="16"/>
          <w:szCs w:val="16"/>
          <w:lang w:val="ro-MO"/>
        </w:rPr>
      </w:pPr>
    </w:p>
    <w:p w14:paraId="006561E9" w14:textId="77777777" w:rsidR="002331C7" w:rsidRDefault="00147203" w:rsidP="00B37F0A">
      <w:pPr>
        <w:tabs>
          <w:tab w:val="left" w:pos="1080"/>
        </w:tabs>
        <w:jc w:val="both"/>
        <w:rPr>
          <w:sz w:val="28"/>
          <w:szCs w:val="28"/>
        </w:rPr>
      </w:pPr>
      <w:r>
        <w:rPr>
          <w:color w:val="FF0000"/>
          <w:sz w:val="28"/>
          <w:szCs w:val="28"/>
          <w:lang w:val="ro-MO"/>
        </w:rPr>
        <w:t xml:space="preserve">         </w:t>
      </w:r>
      <w:r w:rsidR="00B031FF">
        <w:rPr>
          <w:sz w:val="28"/>
          <w:szCs w:val="28"/>
          <w:lang w:val="ro-MO"/>
        </w:rPr>
        <w:t>49</w:t>
      </w:r>
      <w:r w:rsidR="00DB2DBC" w:rsidRPr="00DB2DBC">
        <w:rPr>
          <w:sz w:val="28"/>
          <w:szCs w:val="28"/>
          <w:lang w:val="ro-MO"/>
        </w:rPr>
        <w:t xml:space="preserve">. </w:t>
      </w:r>
      <w:r w:rsidR="00DB2DBC" w:rsidRPr="00DB2DBC">
        <w:rPr>
          <w:sz w:val="28"/>
          <w:szCs w:val="28"/>
        </w:rPr>
        <w:t>Asistența medicală primară reprezintă un aport considerabil privind depistarea precoce și îndreptarea către serviciile comunitare specializate. În prezent abilitățile și cunoștințele medicilor de familie nu permit o abordare complexă a persoanelor afectate de maladii mintale. Strategia de integrare a sănătății mintale în asistența medicală primară oferă cadrul normativ necesar de organizare a conlucrării între paci</w:t>
      </w:r>
      <w:r>
        <w:rPr>
          <w:sz w:val="28"/>
          <w:szCs w:val="28"/>
        </w:rPr>
        <w:t>ent-medic de familie</w:t>
      </w:r>
      <w:r w:rsidR="00924F1D">
        <w:rPr>
          <w:sz w:val="28"/>
          <w:szCs w:val="28"/>
        </w:rPr>
        <w:t xml:space="preserve"> – medic psihiatru</w:t>
      </w:r>
      <w:r>
        <w:rPr>
          <w:sz w:val="28"/>
          <w:szCs w:val="28"/>
        </w:rPr>
        <w:t>,</w:t>
      </w:r>
      <w:r w:rsidR="00DB2DBC" w:rsidRPr="00DB2DBC">
        <w:rPr>
          <w:sz w:val="28"/>
          <w:szCs w:val="28"/>
        </w:rPr>
        <w:t xml:space="preserve"> însă capacitățile medicilor de familie</w:t>
      </w:r>
      <w:r>
        <w:rPr>
          <w:sz w:val="28"/>
          <w:szCs w:val="28"/>
        </w:rPr>
        <w:t xml:space="preserve"> </w:t>
      </w:r>
      <w:r w:rsidR="00DB2DBC" w:rsidRPr="00DB2DBC">
        <w:rPr>
          <w:sz w:val="28"/>
          <w:szCs w:val="28"/>
        </w:rPr>
        <w:t xml:space="preserve"> </w:t>
      </w:r>
      <w:r>
        <w:rPr>
          <w:sz w:val="28"/>
          <w:szCs w:val="28"/>
        </w:rPr>
        <w:t xml:space="preserve">sunt insuficiente </w:t>
      </w:r>
      <w:r w:rsidR="00DB2DBC" w:rsidRPr="00DB2DBC">
        <w:rPr>
          <w:sz w:val="28"/>
          <w:szCs w:val="28"/>
        </w:rPr>
        <w:t>în diagnosticarea precoce și intervenția în cazul maladiilor mentale ușoare și medii</w:t>
      </w:r>
      <w:r>
        <w:rPr>
          <w:sz w:val="28"/>
          <w:szCs w:val="28"/>
        </w:rPr>
        <w:t xml:space="preserve">. </w:t>
      </w:r>
      <w:r w:rsidR="00CC4D22" w:rsidRPr="00CC4D22">
        <w:rPr>
          <w:color w:val="000000"/>
          <w:sz w:val="28"/>
          <w:szCs w:val="28"/>
        </w:rPr>
        <w:t>Medicii de familie supraveghează insuficient persoanele înregistrate, în contextul promovării sănătăţii mintale şi rezolvării problemelor de sănătate mintală conform competenţelor.</w:t>
      </w:r>
      <w:r w:rsidR="00CC4D22">
        <w:rPr>
          <w:color w:val="000000"/>
        </w:rPr>
        <w:t xml:space="preserve"> </w:t>
      </w:r>
      <w:r w:rsidR="002331C7">
        <w:rPr>
          <w:sz w:val="28"/>
          <w:szCs w:val="28"/>
        </w:rPr>
        <w:t xml:space="preserve">De asemenea, în asistența medicală primară se atestă asigurare insuficientă cu medici de familie, în special în localitățile rurale. </w:t>
      </w:r>
      <w:r w:rsidR="00917445">
        <w:rPr>
          <w:sz w:val="28"/>
          <w:szCs w:val="28"/>
        </w:rPr>
        <w:t>Competențele asistenților</w:t>
      </w:r>
      <w:r w:rsidR="002331C7">
        <w:rPr>
          <w:sz w:val="28"/>
          <w:szCs w:val="28"/>
        </w:rPr>
        <w:t xml:space="preserve"> </w:t>
      </w:r>
      <w:r w:rsidR="00917445">
        <w:rPr>
          <w:sz w:val="28"/>
          <w:szCs w:val="28"/>
        </w:rPr>
        <w:t xml:space="preserve">medicali comunitari și celor de familie sunt insuficiente pentru îngrijirea pacienților cu probleme de sănătate mintală.  </w:t>
      </w:r>
    </w:p>
    <w:p w14:paraId="4C69C5C4" w14:textId="77777777" w:rsidR="00917445" w:rsidRPr="00B031FF" w:rsidRDefault="00917445" w:rsidP="00B37F0A">
      <w:pPr>
        <w:tabs>
          <w:tab w:val="left" w:pos="1080"/>
        </w:tabs>
        <w:jc w:val="both"/>
        <w:rPr>
          <w:sz w:val="16"/>
          <w:szCs w:val="16"/>
          <w:lang w:val="ro-MO"/>
        </w:rPr>
      </w:pPr>
    </w:p>
    <w:p w14:paraId="10D4CACC" w14:textId="77777777" w:rsidR="00924F1D" w:rsidRPr="00D02E73" w:rsidRDefault="00147203" w:rsidP="00924F1D">
      <w:pPr>
        <w:tabs>
          <w:tab w:val="left" w:pos="1080"/>
        </w:tabs>
        <w:jc w:val="both"/>
        <w:rPr>
          <w:sz w:val="28"/>
          <w:szCs w:val="28"/>
        </w:rPr>
      </w:pPr>
      <w:r>
        <w:rPr>
          <w:sz w:val="28"/>
          <w:szCs w:val="28"/>
        </w:rPr>
        <w:t xml:space="preserve">           </w:t>
      </w:r>
      <w:r w:rsidR="00B031FF">
        <w:rPr>
          <w:sz w:val="28"/>
          <w:szCs w:val="28"/>
        </w:rPr>
        <w:t>50</w:t>
      </w:r>
      <w:r w:rsidR="00C277DC">
        <w:rPr>
          <w:sz w:val="28"/>
          <w:szCs w:val="28"/>
        </w:rPr>
        <w:t xml:space="preserve">. Pe parcursul ultimilor ani a fost extinsă lista medicamentelor compensate integral din fondurile asigurării obligatorii de asistență medicală pentru pacienții cu probleme de sănătate mintală, </w:t>
      </w:r>
      <w:r w:rsidR="00D02E73">
        <w:rPr>
          <w:sz w:val="28"/>
          <w:szCs w:val="28"/>
        </w:rPr>
        <w:t xml:space="preserve">cu dreptul de prescriere a acestora de către medicii de familie și medicii psihiatri, </w:t>
      </w:r>
      <w:r w:rsidR="00C277DC">
        <w:rPr>
          <w:sz w:val="28"/>
          <w:szCs w:val="28"/>
        </w:rPr>
        <w:t xml:space="preserve">fapt care de asemenea, are un impact pozitiv asupra menținerii pacientului în comunitate și reducerii cazurilor de spitalizare. </w:t>
      </w:r>
      <w:r w:rsidR="00C277DC" w:rsidRPr="00D02E73">
        <w:rPr>
          <w:sz w:val="28"/>
          <w:szCs w:val="28"/>
        </w:rPr>
        <w:t xml:space="preserve">În același timp, </w:t>
      </w:r>
      <w:r w:rsidR="00924F1D" w:rsidRPr="00D02E73">
        <w:rPr>
          <w:sz w:val="28"/>
          <w:szCs w:val="28"/>
        </w:rPr>
        <w:t xml:space="preserve">în majoritatea raioanelor prescrierea medicamentelor compensate este efectuată preponderent de medicii psihiatri, </w:t>
      </w:r>
      <w:r w:rsidR="00C277DC" w:rsidRPr="00D02E73">
        <w:rPr>
          <w:sz w:val="28"/>
          <w:szCs w:val="28"/>
        </w:rPr>
        <w:t xml:space="preserve">medicii de familie </w:t>
      </w:r>
      <w:r w:rsidR="00924F1D" w:rsidRPr="00D02E73">
        <w:rPr>
          <w:sz w:val="28"/>
          <w:szCs w:val="28"/>
        </w:rPr>
        <w:t xml:space="preserve">fiind </w:t>
      </w:r>
      <w:r w:rsidR="00C277DC" w:rsidRPr="00D02E73">
        <w:rPr>
          <w:sz w:val="28"/>
          <w:szCs w:val="28"/>
        </w:rPr>
        <w:t>insuficient implicați</w:t>
      </w:r>
      <w:r w:rsidR="00D02E73" w:rsidRPr="00D02E73">
        <w:rPr>
          <w:sz w:val="28"/>
          <w:szCs w:val="28"/>
        </w:rPr>
        <w:t xml:space="preserve"> în prescrierea acestora, inclusiv și pentru maladiile și stările ce țin de competența medicului de familie, cum ar fi depresia etc</w:t>
      </w:r>
      <w:r w:rsidR="00924F1D" w:rsidRPr="00D02E73">
        <w:rPr>
          <w:sz w:val="28"/>
          <w:szCs w:val="28"/>
        </w:rPr>
        <w:t>.</w:t>
      </w:r>
    </w:p>
    <w:p w14:paraId="4E74A6C3" w14:textId="77777777" w:rsidR="00924F1D" w:rsidRPr="00B031FF" w:rsidRDefault="00924F1D" w:rsidP="00924F1D">
      <w:pPr>
        <w:tabs>
          <w:tab w:val="left" w:pos="1080"/>
        </w:tabs>
        <w:jc w:val="both"/>
        <w:rPr>
          <w:sz w:val="16"/>
          <w:szCs w:val="16"/>
          <w:highlight w:val="yellow"/>
        </w:rPr>
      </w:pPr>
    </w:p>
    <w:p w14:paraId="6C2E5896" w14:textId="77777777" w:rsidR="00917445" w:rsidRDefault="00924F1D" w:rsidP="00917445">
      <w:pPr>
        <w:tabs>
          <w:tab w:val="left" w:pos="1080"/>
        </w:tabs>
        <w:jc w:val="both"/>
        <w:rPr>
          <w:sz w:val="28"/>
          <w:szCs w:val="28"/>
        </w:rPr>
      </w:pPr>
      <w:r w:rsidRPr="00147513">
        <w:rPr>
          <w:sz w:val="28"/>
          <w:szCs w:val="28"/>
        </w:rPr>
        <w:t xml:space="preserve">          </w:t>
      </w:r>
      <w:r w:rsidR="00B031FF">
        <w:rPr>
          <w:sz w:val="28"/>
          <w:szCs w:val="28"/>
        </w:rPr>
        <w:t>51</w:t>
      </w:r>
      <w:r w:rsidRPr="00147513">
        <w:rPr>
          <w:sz w:val="28"/>
          <w:szCs w:val="28"/>
        </w:rPr>
        <w:t xml:space="preserve">.  </w:t>
      </w:r>
      <w:r w:rsidR="00D02E73" w:rsidRPr="00147513">
        <w:rPr>
          <w:sz w:val="28"/>
          <w:szCs w:val="28"/>
        </w:rPr>
        <w:t>De asemenea, pe parcursul anilor 2015 – 2016 au fost actualizate 2 Protocoale</w:t>
      </w:r>
      <w:r w:rsidRPr="00147513">
        <w:rPr>
          <w:sz w:val="28"/>
          <w:szCs w:val="28"/>
        </w:rPr>
        <w:t xml:space="preserve"> Clinice Naționale</w:t>
      </w:r>
      <w:r w:rsidR="00D02E73" w:rsidRPr="00147513">
        <w:rPr>
          <w:sz w:val="28"/>
          <w:szCs w:val="28"/>
        </w:rPr>
        <w:t xml:space="preserve"> în domeniul sănătății mintale. Nu sunt elaborate, </w:t>
      </w:r>
      <w:r w:rsidR="00D02E73" w:rsidRPr="00147513">
        <w:rPr>
          <w:sz w:val="28"/>
          <w:szCs w:val="28"/>
        </w:rPr>
        <w:lastRenderedPageBreak/>
        <w:t xml:space="preserve">actualizate și aprobate Protocoale Clinice Naționale și cele </w:t>
      </w:r>
      <w:r w:rsidRPr="00147513">
        <w:rPr>
          <w:sz w:val="28"/>
          <w:szCs w:val="28"/>
        </w:rPr>
        <w:t xml:space="preserve">standardizate pentru medicii de familie, </w:t>
      </w:r>
      <w:r w:rsidR="00147513" w:rsidRPr="00147513">
        <w:rPr>
          <w:sz w:val="28"/>
          <w:szCs w:val="28"/>
        </w:rPr>
        <w:t xml:space="preserve">ce ar facilita conduita problemelor de sănătate mintală la nivel de asistență medicală primară conform </w:t>
      </w:r>
      <w:r w:rsidRPr="00147513">
        <w:rPr>
          <w:sz w:val="28"/>
          <w:szCs w:val="28"/>
        </w:rPr>
        <w:t>recomand</w:t>
      </w:r>
      <w:r w:rsidR="00147513" w:rsidRPr="00147513">
        <w:rPr>
          <w:sz w:val="28"/>
          <w:szCs w:val="28"/>
        </w:rPr>
        <w:t xml:space="preserve">ărilor </w:t>
      </w:r>
      <w:r w:rsidRPr="00147513">
        <w:rPr>
          <w:sz w:val="28"/>
          <w:szCs w:val="28"/>
        </w:rPr>
        <w:t>OMS.</w:t>
      </w:r>
      <w:r w:rsidR="00917445">
        <w:rPr>
          <w:sz w:val="28"/>
          <w:szCs w:val="28"/>
        </w:rPr>
        <w:t xml:space="preserve"> Există deficiențe în </w:t>
      </w:r>
      <w:r w:rsidR="00917445" w:rsidRPr="00DB2DBC">
        <w:rPr>
          <w:sz w:val="28"/>
          <w:szCs w:val="28"/>
        </w:rPr>
        <w:t>metodologia de referință a pacientului</w:t>
      </w:r>
      <w:r w:rsidR="00917445">
        <w:rPr>
          <w:sz w:val="28"/>
          <w:szCs w:val="28"/>
        </w:rPr>
        <w:t xml:space="preserve"> cu probleme de sănătate mintală. </w:t>
      </w:r>
    </w:p>
    <w:p w14:paraId="490952DA" w14:textId="77777777" w:rsidR="00CC4D22" w:rsidRPr="00B031FF" w:rsidRDefault="00CC4D22" w:rsidP="00917445">
      <w:pPr>
        <w:tabs>
          <w:tab w:val="left" w:pos="1080"/>
        </w:tabs>
        <w:jc w:val="both"/>
        <w:rPr>
          <w:sz w:val="16"/>
          <w:szCs w:val="16"/>
        </w:rPr>
      </w:pPr>
    </w:p>
    <w:p w14:paraId="05BC3F74" w14:textId="77777777" w:rsidR="00B806C7" w:rsidRPr="00B806C7" w:rsidRDefault="00147513" w:rsidP="00B806C7">
      <w:pPr>
        <w:tabs>
          <w:tab w:val="num" w:pos="851"/>
          <w:tab w:val="left" w:pos="9746"/>
        </w:tabs>
        <w:spacing w:line="276" w:lineRule="auto"/>
        <w:jc w:val="both"/>
        <w:rPr>
          <w:bCs/>
          <w:sz w:val="28"/>
          <w:szCs w:val="28"/>
        </w:rPr>
      </w:pPr>
      <w:r>
        <w:rPr>
          <w:sz w:val="28"/>
          <w:szCs w:val="28"/>
        </w:rPr>
        <w:t xml:space="preserve">        </w:t>
      </w:r>
      <w:r w:rsidR="00B031FF">
        <w:rPr>
          <w:sz w:val="28"/>
          <w:szCs w:val="28"/>
        </w:rPr>
        <w:t>52</w:t>
      </w:r>
      <w:r>
        <w:rPr>
          <w:sz w:val="28"/>
          <w:szCs w:val="28"/>
        </w:rPr>
        <w:t xml:space="preserve">. </w:t>
      </w:r>
      <w:r w:rsidR="00B806C7" w:rsidRPr="00B806C7">
        <w:rPr>
          <w:sz w:val="28"/>
          <w:szCs w:val="28"/>
        </w:rPr>
        <w:t xml:space="preserve">În ultimii ani a fost schimbată paradigma de abordare a pacienţilor cu probleme de sănătate mintală, în contextul recomandărilor Organizaţiei Mondiale a Sănătăţii şi prevederilor </w:t>
      </w:r>
      <w:r w:rsidR="00B806C7" w:rsidRPr="00B806C7">
        <w:rPr>
          <w:bCs/>
          <w:sz w:val="28"/>
          <w:szCs w:val="28"/>
        </w:rPr>
        <w:t xml:space="preserve">Convenţiei ONU pentru Protecţia Drepturilor Persoanelor cu Dezabilităţi, mişcarea pacientului în sistemul de sănătate fiind următoarea: familie, servicii sociale→medic de familie →centre comunitare de sănătate mintală → spitale raionale → spitale specializate de psihiatrie (nivel terţiar) → centre comunitare de sănătate mintală. </w:t>
      </w:r>
      <w:r w:rsidR="00B806C7" w:rsidRPr="00B806C7">
        <w:rPr>
          <w:sz w:val="28"/>
          <w:szCs w:val="28"/>
        </w:rPr>
        <w:t xml:space="preserve">În acest sens </w:t>
      </w:r>
      <w:r w:rsidR="00B806C7" w:rsidRPr="00B806C7">
        <w:rPr>
          <w:bCs/>
          <w:sz w:val="28"/>
          <w:szCs w:val="28"/>
        </w:rPr>
        <w:t xml:space="preserve">au fost instituite paturi de profil psihiatrie în cadrul spitalelor generale/raionale </w:t>
      </w:r>
      <w:proofErr w:type="spellStart"/>
      <w:r w:rsidR="00B806C7" w:rsidRPr="00B806C7">
        <w:rPr>
          <w:bCs/>
          <w:sz w:val="28"/>
          <w:szCs w:val="28"/>
        </w:rPr>
        <w:t>Edineţ</w:t>
      </w:r>
      <w:proofErr w:type="spellEnd"/>
      <w:r w:rsidR="00B806C7" w:rsidRPr="00B806C7">
        <w:rPr>
          <w:bCs/>
          <w:sz w:val="28"/>
          <w:szCs w:val="28"/>
        </w:rPr>
        <w:t xml:space="preserve"> (5 paturi) Ungheni (10 paturi), ceia ce este absolut insuficient pentru satisfacerea nevoilor pacienţilor.</w:t>
      </w:r>
    </w:p>
    <w:p w14:paraId="21DAF8D8" w14:textId="77777777" w:rsidR="008B7E5F" w:rsidRPr="00B031FF" w:rsidRDefault="008B7E5F" w:rsidP="00147203">
      <w:pPr>
        <w:tabs>
          <w:tab w:val="left" w:pos="1080"/>
        </w:tabs>
        <w:jc w:val="both"/>
        <w:rPr>
          <w:bCs/>
          <w:strike/>
          <w:sz w:val="16"/>
          <w:szCs w:val="16"/>
        </w:rPr>
      </w:pPr>
    </w:p>
    <w:p w14:paraId="688936AE" w14:textId="77777777" w:rsidR="008B7E5F" w:rsidRDefault="008B7E5F" w:rsidP="008B7E5F">
      <w:pPr>
        <w:tabs>
          <w:tab w:val="left" w:pos="1080"/>
        </w:tabs>
        <w:jc w:val="both"/>
        <w:rPr>
          <w:bCs/>
          <w:sz w:val="28"/>
          <w:szCs w:val="28"/>
          <w:lang w:val="ro-MO"/>
        </w:rPr>
      </w:pPr>
      <w:r w:rsidRPr="00A569FE">
        <w:rPr>
          <w:sz w:val="28"/>
          <w:szCs w:val="28"/>
        </w:rPr>
        <w:t xml:space="preserve">        </w:t>
      </w:r>
      <w:r w:rsidR="00B031FF">
        <w:rPr>
          <w:sz w:val="28"/>
          <w:szCs w:val="28"/>
        </w:rPr>
        <w:t>53</w:t>
      </w:r>
      <w:r>
        <w:rPr>
          <w:sz w:val="28"/>
          <w:szCs w:val="28"/>
        </w:rPr>
        <w:t>. În contextul remanierilor efectuate în sistemul de sănătate, a fost optimizat numărul de paturi în Spitalele psihiatrice</w:t>
      </w:r>
      <w:r w:rsidR="00ED7AED">
        <w:rPr>
          <w:bCs/>
          <w:sz w:val="28"/>
          <w:szCs w:val="28"/>
          <w:lang w:val="ro-MO"/>
        </w:rPr>
        <w:t xml:space="preserve">.  </w:t>
      </w:r>
      <w:r>
        <w:rPr>
          <w:sz w:val="28"/>
          <w:szCs w:val="28"/>
        </w:rPr>
        <w:t xml:space="preserve">Astfel, numărul de paturi în aceste spitale s-a micșorat </w:t>
      </w:r>
      <w:r w:rsidRPr="000A56F0">
        <w:rPr>
          <w:sz w:val="28"/>
          <w:szCs w:val="28"/>
        </w:rPr>
        <w:t xml:space="preserve">de </w:t>
      </w:r>
      <w:r w:rsidR="000A56F0">
        <w:rPr>
          <w:sz w:val="28"/>
          <w:szCs w:val="28"/>
        </w:rPr>
        <w:t xml:space="preserve">la </w:t>
      </w:r>
      <w:r w:rsidR="000A56F0" w:rsidRPr="000A56F0">
        <w:rPr>
          <w:sz w:val="28"/>
          <w:szCs w:val="28"/>
        </w:rPr>
        <w:t>2080 paturi</w:t>
      </w:r>
      <w:r w:rsidRPr="000A56F0">
        <w:rPr>
          <w:sz w:val="28"/>
          <w:szCs w:val="28"/>
        </w:rPr>
        <w:t xml:space="preserve"> în</w:t>
      </w:r>
      <w:r>
        <w:rPr>
          <w:sz w:val="28"/>
          <w:szCs w:val="28"/>
        </w:rPr>
        <w:t xml:space="preserve"> anul 2012 la  </w:t>
      </w:r>
      <w:r w:rsidR="00B806C7">
        <w:rPr>
          <w:sz w:val="28"/>
          <w:szCs w:val="28"/>
        </w:rPr>
        <w:t>1635</w:t>
      </w:r>
      <w:r>
        <w:rPr>
          <w:sz w:val="28"/>
          <w:szCs w:val="28"/>
        </w:rPr>
        <w:t xml:space="preserve"> paturi în anul 2015.</w:t>
      </w:r>
      <w:r>
        <w:rPr>
          <w:bCs/>
          <w:sz w:val="28"/>
          <w:szCs w:val="28"/>
          <w:lang w:val="ro-MO"/>
        </w:rPr>
        <w:t xml:space="preserve"> </w:t>
      </w:r>
    </w:p>
    <w:p w14:paraId="7303A499" w14:textId="77777777" w:rsidR="00B806C7" w:rsidRDefault="008B7E5F" w:rsidP="00B806C7">
      <w:pPr>
        <w:tabs>
          <w:tab w:val="left" w:pos="1080"/>
        </w:tabs>
        <w:jc w:val="both"/>
        <w:rPr>
          <w:sz w:val="28"/>
          <w:szCs w:val="28"/>
        </w:rPr>
      </w:pPr>
      <w:r>
        <w:rPr>
          <w:bCs/>
          <w:sz w:val="28"/>
          <w:szCs w:val="28"/>
          <w:lang w:val="ro-MO"/>
        </w:rPr>
        <w:t xml:space="preserve">       </w:t>
      </w:r>
      <w:r w:rsidR="00B806C7" w:rsidRPr="00EC7114">
        <w:rPr>
          <w:sz w:val="28"/>
          <w:szCs w:val="28"/>
        </w:rPr>
        <w:t xml:space="preserve">  </w:t>
      </w:r>
    </w:p>
    <w:p w14:paraId="6DCE774B" w14:textId="77777777" w:rsidR="00B806C7" w:rsidRPr="000F52EB" w:rsidRDefault="00B806C7" w:rsidP="00B806C7">
      <w:pPr>
        <w:jc w:val="both"/>
        <w:rPr>
          <w:color w:val="0070C0"/>
          <w:sz w:val="28"/>
          <w:szCs w:val="28"/>
          <w:lang w:val="en-US"/>
        </w:rPr>
      </w:pPr>
      <w:r w:rsidRPr="00DE145C">
        <w:rPr>
          <w:bCs/>
          <w:sz w:val="28"/>
          <w:szCs w:val="28"/>
          <w:lang w:val="ro-MO"/>
        </w:rPr>
        <w:t xml:space="preserve">        </w:t>
      </w:r>
      <w:r w:rsidR="00B031FF">
        <w:rPr>
          <w:sz w:val="28"/>
          <w:szCs w:val="28"/>
          <w:lang w:val="ro-MO"/>
        </w:rPr>
        <w:t>54</w:t>
      </w:r>
      <w:r w:rsidRPr="00DE145C">
        <w:rPr>
          <w:sz w:val="28"/>
          <w:szCs w:val="28"/>
          <w:lang w:val="ro-MO"/>
        </w:rPr>
        <w:t xml:space="preserve">. </w:t>
      </w:r>
      <w:r w:rsidRPr="00DE145C">
        <w:rPr>
          <w:sz w:val="28"/>
          <w:szCs w:val="28"/>
        </w:rPr>
        <w:t xml:space="preserve">În cadrul spitalelor de psihiatrie pe parcursul anului 2015 s-au aflat la tratament  </w:t>
      </w:r>
      <w:r w:rsidRPr="00DE145C">
        <w:rPr>
          <w:sz w:val="28"/>
          <w:szCs w:val="28"/>
          <w:lang w:val="en-US"/>
        </w:rPr>
        <w:t xml:space="preserve">16569 </w:t>
      </w:r>
      <w:r w:rsidRPr="00DE145C">
        <w:rPr>
          <w:sz w:val="28"/>
          <w:szCs w:val="28"/>
        </w:rPr>
        <w:t>pacien</w:t>
      </w:r>
      <w:r w:rsidRPr="00DE145C">
        <w:rPr>
          <w:rFonts w:ascii="Cambria Math" w:hAnsi="Cambria Math" w:cs="Cambria Math"/>
          <w:sz w:val="28"/>
          <w:szCs w:val="28"/>
        </w:rPr>
        <w:t>ț</w:t>
      </w:r>
      <w:r w:rsidRPr="00DE145C">
        <w:rPr>
          <w:sz w:val="28"/>
          <w:szCs w:val="28"/>
        </w:rPr>
        <w:t>i cu o durată medie de spitalizare de  30,1 zile pe un număr de 1635 paturi. Din total de 467920 zile-pat 15% au fost pacien</w:t>
      </w:r>
      <w:r w:rsidRPr="00DE145C">
        <w:rPr>
          <w:rFonts w:ascii="Cambria Math" w:hAnsi="Cambria Math" w:cs="Cambria Math"/>
          <w:sz w:val="28"/>
          <w:szCs w:val="28"/>
        </w:rPr>
        <w:t>ț</w:t>
      </w:r>
      <w:r w:rsidRPr="00DE145C">
        <w:rPr>
          <w:sz w:val="28"/>
          <w:szCs w:val="28"/>
        </w:rPr>
        <w:t>i diagnostica</w:t>
      </w:r>
      <w:r w:rsidRPr="00DE145C">
        <w:rPr>
          <w:rFonts w:ascii="Cambria Math" w:hAnsi="Cambria Math" w:cs="Cambria Math"/>
          <w:sz w:val="28"/>
          <w:szCs w:val="28"/>
        </w:rPr>
        <w:t>ț</w:t>
      </w:r>
      <w:r w:rsidRPr="00DE145C">
        <w:rPr>
          <w:sz w:val="28"/>
          <w:szCs w:val="28"/>
        </w:rPr>
        <w:t xml:space="preserve">i cu retard mintal. </w:t>
      </w:r>
      <w:r w:rsidRPr="00DE145C">
        <w:rPr>
          <w:bCs/>
          <w:sz w:val="28"/>
          <w:szCs w:val="28"/>
          <w:lang w:val="ro-MO"/>
        </w:rPr>
        <w:t>De men</w:t>
      </w:r>
      <w:r w:rsidRPr="00DE145C">
        <w:rPr>
          <w:rFonts w:ascii="Cambria Math" w:hAnsi="Cambria Math" w:cs="Cambria Math"/>
          <w:bCs/>
          <w:sz w:val="28"/>
          <w:szCs w:val="28"/>
          <w:lang w:val="ro-MO"/>
        </w:rPr>
        <w:t>ț</w:t>
      </w:r>
      <w:r w:rsidRPr="00DE145C">
        <w:rPr>
          <w:bCs/>
          <w:sz w:val="28"/>
          <w:szCs w:val="28"/>
          <w:lang w:val="ro-MO"/>
        </w:rPr>
        <w:t xml:space="preserve">ionat, că în Spitalele de psihiatrie pe parcursul anului 2014 s-au tratat  </w:t>
      </w:r>
      <w:r w:rsidRPr="00DE145C">
        <w:rPr>
          <w:bCs/>
          <w:strike/>
          <w:sz w:val="28"/>
          <w:szCs w:val="28"/>
          <w:lang w:val="ro-MO"/>
        </w:rPr>
        <w:t xml:space="preserve"> </w:t>
      </w:r>
      <w:r w:rsidRPr="00DE145C">
        <w:rPr>
          <w:bCs/>
          <w:sz w:val="28"/>
          <w:szCs w:val="28"/>
          <w:lang w:val="ro-MO"/>
        </w:rPr>
        <w:t>17724  pacien</w:t>
      </w:r>
      <w:r w:rsidRPr="00DE145C">
        <w:rPr>
          <w:rFonts w:ascii="Cambria Math" w:hAnsi="Cambria Math" w:cs="Cambria Math"/>
          <w:bCs/>
          <w:sz w:val="28"/>
          <w:szCs w:val="28"/>
          <w:lang w:val="ro-MO"/>
        </w:rPr>
        <w:t>ț</w:t>
      </w:r>
      <w:r w:rsidRPr="00DE145C">
        <w:rPr>
          <w:bCs/>
          <w:sz w:val="28"/>
          <w:szCs w:val="28"/>
          <w:lang w:val="ro-MO"/>
        </w:rPr>
        <w:t>i, comparativ cu 17894 pacien</w:t>
      </w:r>
      <w:r w:rsidRPr="00DE145C">
        <w:rPr>
          <w:rFonts w:ascii="Cambria Math" w:hAnsi="Cambria Math" w:cs="Cambria Math"/>
          <w:bCs/>
          <w:sz w:val="28"/>
          <w:szCs w:val="28"/>
          <w:lang w:val="ro-MO"/>
        </w:rPr>
        <w:t>ț</w:t>
      </w:r>
      <w:r w:rsidRPr="00DE145C">
        <w:rPr>
          <w:bCs/>
          <w:sz w:val="28"/>
          <w:szCs w:val="28"/>
          <w:lang w:val="ro-MO"/>
        </w:rPr>
        <w:t>i în anul 2013, ceea ce constituie mai pu</w:t>
      </w:r>
      <w:r w:rsidRPr="00DE145C">
        <w:rPr>
          <w:rFonts w:ascii="Cambria Math" w:hAnsi="Cambria Math" w:cs="Cambria Math"/>
          <w:bCs/>
          <w:sz w:val="28"/>
          <w:szCs w:val="28"/>
          <w:lang w:val="ro-MO"/>
        </w:rPr>
        <w:t>ț</w:t>
      </w:r>
      <w:r w:rsidRPr="00DE145C">
        <w:rPr>
          <w:bCs/>
          <w:sz w:val="28"/>
          <w:szCs w:val="28"/>
          <w:lang w:val="ro-MO"/>
        </w:rPr>
        <w:t>in cu peste 1325 pacien</w:t>
      </w:r>
      <w:r w:rsidRPr="00DE145C">
        <w:rPr>
          <w:rFonts w:ascii="Cambria Math" w:hAnsi="Cambria Math" w:cs="Cambria Math"/>
          <w:bCs/>
          <w:sz w:val="28"/>
          <w:szCs w:val="28"/>
          <w:lang w:val="ro-MO"/>
        </w:rPr>
        <w:t>ț</w:t>
      </w:r>
      <w:r w:rsidRPr="00DE145C">
        <w:rPr>
          <w:bCs/>
          <w:sz w:val="28"/>
          <w:szCs w:val="28"/>
          <w:lang w:val="ro-MO"/>
        </w:rPr>
        <w:t>i. În spitalele raionale, pe paturile psihiatrice, în anul 2014 s-au tratat 2115 pacien</w:t>
      </w:r>
      <w:r w:rsidRPr="00DE145C">
        <w:rPr>
          <w:rFonts w:ascii="Cambria Math" w:hAnsi="Cambria Math" w:cs="Cambria Math"/>
          <w:bCs/>
          <w:sz w:val="28"/>
          <w:szCs w:val="28"/>
          <w:lang w:val="ro-MO"/>
        </w:rPr>
        <w:t>ț</w:t>
      </w:r>
      <w:r w:rsidRPr="00DE145C">
        <w:rPr>
          <w:bCs/>
          <w:sz w:val="28"/>
          <w:szCs w:val="28"/>
          <w:lang w:val="ro-MO"/>
        </w:rPr>
        <w:t xml:space="preserve">i cu probleme de natură </w:t>
      </w:r>
      <w:proofErr w:type="spellStart"/>
      <w:r w:rsidRPr="00DE145C">
        <w:rPr>
          <w:bCs/>
          <w:sz w:val="28"/>
          <w:szCs w:val="28"/>
          <w:lang w:val="ro-MO"/>
        </w:rPr>
        <w:t>psihotică</w:t>
      </w:r>
      <w:proofErr w:type="spellEnd"/>
      <w:r w:rsidRPr="00DE145C">
        <w:rPr>
          <w:bCs/>
          <w:sz w:val="28"/>
          <w:szCs w:val="28"/>
          <w:lang w:val="ro-MO"/>
        </w:rPr>
        <w:t>, totodată reducându-se fluxul de pacien</w:t>
      </w:r>
      <w:r w:rsidRPr="00DE145C">
        <w:rPr>
          <w:rFonts w:ascii="Cambria Math" w:hAnsi="Cambria Math" w:cs="Cambria Math"/>
          <w:bCs/>
          <w:sz w:val="28"/>
          <w:szCs w:val="28"/>
          <w:lang w:val="ro-MO"/>
        </w:rPr>
        <w:t>ț</w:t>
      </w:r>
      <w:r w:rsidRPr="00DE145C">
        <w:rPr>
          <w:bCs/>
          <w:sz w:val="28"/>
          <w:szCs w:val="28"/>
          <w:lang w:val="ro-MO"/>
        </w:rPr>
        <w:t>i</w:t>
      </w:r>
      <w:r w:rsidRPr="008E535A">
        <w:rPr>
          <w:bCs/>
          <w:sz w:val="28"/>
          <w:szCs w:val="28"/>
          <w:lang w:val="ro-MO"/>
        </w:rPr>
        <w:t xml:space="preserve"> către spitalele de psihiatrie.</w:t>
      </w:r>
      <w:r w:rsidRPr="00EC7114">
        <w:rPr>
          <w:bCs/>
          <w:sz w:val="28"/>
          <w:szCs w:val="28"/>
          <w:lang w:val="ro-MO"/>
        </w:rPr>
        <w:t xml:space="preserve"> </w:t>
      </w:r>
    </w:p>
    <w:p w14:paraId="24C35FE0" w14:textId="77777777" w:rsidR="00147203" w:rsidRPr="00B031FF" w:rsidRDefault="00147203" w:rsidP="00B37F0A">
      <w:pPr>
        <w:tabs>
          <w:tab w:val="left" w:pos="1080"/>
        </w:tabs>
        <w:jc w:val="both"/>
        <w:rPr>
          <w:sz w:val="16"/>
          <w:szCs w:val="16"/>
          <w:lang w:val="en-US"/>
        </w:rPr>
      </w:pPr>
    </w:p>
    <w:p w14:paraId="7641CFF1" w14:textId="77777777" w:rsidR="00B92405" w:rsidRDefault="00B37F0A" w:rsidP="00B92405">
      <w:pPr>
        <w:tabs>
          <w:tab w:val="left" w:pos="1080"/>
        </w:tabs>
        <w:jc w:val="both"/>
        <w:rPr>
          <w:sz w:val="28"/>
          <w:szCs w:val="28"/>
        </w:rPr>
      </w:pPr>
      <w:r>
        <w:rPr>
          <w:sz w:val="28"/>
          <w:szCs w:val="28"/>
        </w:rPr>
        <w:t xml:space="preserve"> </w:t>
      </w:r>
      <w:r w:rsidR="008B7E5F">
        <w:rPr>
          <w:sz w:val="28"/>
          <w:szCs w:val="28"/>
        </w:rPr>
        <w:t xml:space="preserve">       </w:t>
      </w:r>
      <w:r w:rsidR="00147203">
        <w:rPr>
          <w:sz w:val="28"/>
          <w:szCs w:val="28"/>
        </w:rPr>
        <w:t xml:space="preserve"> </w:t>
      </w:r>
      <w:r w:rsidR="00B031FF">
        <w:rPr>
          <w:sz w:val="28"/>
          <w:szCs w:val="28"/>
        </w:rPr>
        <w:t>55</w:t>
      </w:r>
      <w:r w:rsidR="00147203" w:rsidRPr="00B92405">
        <w:rPr>
          <w:sz w:val="28"/>
          <w:szCs w:val="28"/>
        </w:rPr>
        <w:t xml:space="preserve">. </w:t>
      </w:r>
      <w:r w:rsidR="00B92405" w:rsidRPr="00B92405">
        <w:rPr>
          <w:sz w:val="28"/>
          <w:szCs w:val="28"/>
        </w:rPr>
        <w:t>Conform rezultatelor evaluărilor efectuate de către experții internaționali, pe parcursul ultimilor ani au fost îmbunătățite condițiile de tratament în secțiile spitalicești, dar acestea nu asigură pe deplin respectarea cerințelor și standardelor la nivel european. Servicii</w:t>
      </w:r>
      <w:r w:rsidR="00B92405" w:rsidRPr="001118B3">
        <w:rPr>
          <w:sz w:val="28"/>
          <w:szCs w:val="28"/>
        </w:rPr>
        <w:t>le spitalicești sunt concentrate preponderent în zona de nord și centru a țării</w:t>
      </w:r>
      <w:r w:rsidR="00F278E7">
        <w:rPr>
          <w:sz w:val="28"/>
          <w:szCs w:val="28"/>
        </w:rPr>
        <w:t xml:space="preserve">, </w:t>
      </w:r>
      <w:proofErr w:type="spellStart"/>
      <w:r w:rsidR="00F278E7">
        <w:rPr>
          <w:sz w:val="28"/>
          <w:szCs w:val="28"/>
        </w:rPr>
        <w:t>reducînd</w:t>
      </w:r>
      <w:proofErr w:type="spellEnd"/>
      <w:r w:rsidR="00F278E7">
        <w:rPr>
          <w:sz w:val="28"/>
          <w:szCs w:val="28"/>
        </w:rPr>
        <w:t xml:space="preserve"> a</w:t>
      </w:r>
      <w:r w:rsidR="00B92405" w:rsidRPr="001118B3">
        <w:rPr>
          <w:sz w:val="28"/>
          <w:szCs w:val="28"/>
        </w:rPr>
        <w:t xml:space="preserve">ccesibilitatea populației </w:t>
      </w:r>
      <w:r w:rsidR="00F278E7">
        <w:rPr>
          <w:sz w:val="28"/>
          <w:szCs w:val="28"/>
        </w:rPr>
        <w:t xml:space="preserve">din alte zone </w:t>
      </w:r>
      <w:r w:rsidR="00B92405" w:rsidRPr="001118B3">
        <w:rPr>
          <w:sz w:val="28"/>
          <w:szCs w:val="28"/>
        </w:rPr>
        <w:t xml:space="preserve">către serviciile specializate de staționar. Pacientul </w:t>
      </w:r>
      <w:r w:rsidR="00CC4D22">
        <w:rPr>
          <w:sz w:val="28"/>
          <w:szCs w:val="28"/>
        </w:rPr>
        <w:t xml:space="preserve">continuă să se afle </w:t>
      </w:r>
      <w:r w:rsidR="00B92405" w:rsidRPr="001118B3">
        <w:rPr>
          <w:sz w:val="28"/>
          <w:szCs w:val="28"/>
        </w:rPr>
        <w:t xml:space="preserve">o perioadă îndelungată </w:t>
      </w:r>
      <w:r w:rsidR="00CC4D22">
        <w:rPr>
          <w:sz w:val="28"/>
          <w:szCs w:val="28"/>
        </w:rPr>
        <w:t xml:space="preserve">în spital </w:t>
      </w:r>
      <w:r w:rsidR="00B92405" w:rsidRPr="001118B3">
        <w:rPr>
          <w:sz w:val="28"/>
          <w:szCs w:val="28"/>
        </w:rPr>
        <w:t>și asistența medicală este bazată în principal pe suportul biologic, lipsind celelalte componente indispensabile privind reabilitarea psiho-socială.</w:t>
      </w:r>
    </w:p>
    <w:p w14:paraId="55D339E6" w14:textId="77777777" w:rsidR="008B7E5F" w:rsidRDefault="008B7E5F" w:rsidP="00B92405">
      <w:pPr>
        <w:tabs>
          <w:tab w:val="left" w:pos="1080"/>
        </w:tabs>
        <w:jc w:val="both"/>
        <w:rPr>
          <w:sz w:val="28"/>
          <w:szCs w:val="28"/>
        </w:rPr>
      </w:pPr>
    </w:p>
    <w:p w14:paraId="23611562" w14:textId="77777777" w:rsidR="008B7E5F" w:rsidRDefault="008B7E5F" w:rsidP="008B7E5F">
      <w:pPr>
        <w:tabs>
          <w:tab w:val="left" w:pos="1080"/>
        </w:tabs>
        <w:jc w:val="both"/>
        <w:rPr>
          <w:bCs/>
          <w:sz w:val="28"/>
          <w:szCs w:val="28"/>
          <w:lang w:val="ro-MO"/>
        </w:rPr>
      </w:pPr>
      <w:r>
        <w:rPr>
          <w:bCs/>
          <w:sz w:val="28"/>
          <w:szCs w:val="28"/>
          <w:lang w:val="ro-MO"/>
        </w:rPr>
        <w:lastRenderedPageBreak/>
        <w:t xml:space="preserve">        </w:t>
      </w:r>
      <w:r w:rsidR="00B031FF">
        <w:rPr>
          <w:bCs/>
          <w:sz w:val="28"/>
          <w:szCs w:val="28"/>
          <w:lang w:val="ro-MO"/>
        </w:rPr>
        <w:t>56</w:t>
      </w:r>
      <w:r>
        <w:rPr>
          <w:bCs/>
          <w:sz w:val="28"/>
          <w:szCs w:val="28"/>
          <w:lang w:val="ro-MO"/>
        </w:rPr>
        <w:t xml:space="preserve">. </w:t>
      </w:r>
      <w:r w:rsidR="0098311D">
        <w:rPr>
          <w:bCs/>
          <w:sz w:val="28"/>
          <w:szCs w:val="28"/>
          <w:lang w:val="ro-MO"/>
        </w:rPr>
        <w:t>P</w:t>
      </w:r>
      <w:proofErr w:type="spellStart"/>
      <w:r w:rsidRPr="001118B3">
        <w:rPr>
          <w:sz w:val="28"/>
          <w:szCs w:val="28"/>
        </w:rPr>
        <w:t>aturile</w:t>
      </w:r>
      <w:proofErr w:type="spellEnd"/>
      <w:r w:rsidRPr="001118B3">
        <w:rPr>
          <w:sz w:val="28"/>
          <w:szCs w:val="28"/>
        </w:rPr>
        <w:t xml:space="preserve"> specializate în cadrul spitalelor generale</w:t>
      </w:r>
      <w:r w:rsidR="0098311D">
        <w:rPr>
          <w:sz w:val="28"/>
          <w:szCs w:val="28"/>
        </w:rPr>
        <w:t xml:space="preserve"> </w:t>
      </w:r>
      <w:r w:rsidR="005D3DD9">
        <w:rPr>
          <w:sz w:val="28"/>
          <w:szCs w:val="28"/>
        </w:rPr>
        <w:t xml:space="preserve">aproape </w:t>
      </w:r>
      <w:r w:rsidR="0098311D">
        <w:rPr>
          <w:sz w:val="28"/>
          <w:szCs w:val="28"/>
        </w:rPr>
        <w:t>n</w:t>
      </w:r>
      <w:r w:rsidR="0098311D" w:rsidRPr="001118B3">
        <w:rPr>
          <w:sz w:val="28"/>
          <w:szCs w:val="28"/>
        </w:rPr>
        <w:t xml:space="preserve">u sunt </w:t>
      </w:r>
      <w:r w:rsidR="0098311D">
        <w:rPr>
          <w:sz w:val="28"/>
          <w:szCs w:val="28"/>
        </w:rPr>
        <w:t>dezvoltate în teritoriile republicii</w:t>
      </w:r>
      <w:r w:rsidR="00AE75F7">
        <w:rPr>
          <w:sz w:val="28"/>
          <w:szCs w:val="28"/>
        </w:rPr>
        <w:t xml:space="preserve"> pentru asigurarea asistenței psihiatrice mai aproape de locul de </w:t>
      </w:r>
      <w:r w:rsidR="000D27EB">
        <w:rPr>
          <w:sz w:val="28"/>
          <w:szCs w:val="28"/>
        </w:rPr>
        <w:t xml:space="preserve">trai </w:t>
      </w:r>
      <w:r w:rsidR="00AE75F7">
        <w:rPr>
          <w:sz w:val="28"/>
          <w:szCs w:val="28"/>
        </w:rPr>
        <w:t>a pacienților</w:t>
      </w:r>
      <w:r w:rsidR="0098311D">
        <w:rPr>
          <w:sz w:val="28"/>
          <w:szCs w:val="28"/>
        </w:rPr>
        <w:t xml:space="preserve">. </w:t>
      </w:r>
      <w:r w:rsidR="00AE75F7">
        <w:rPr>
          <w:sz w:val="28"/>
          <w:szCs w:val="28"/>
        </w:rPr>
        <w:t xml:space="preserve">Aceasta </w:t>
      </w:r>
      <w:r>
        <w:rPr>
          <w:bCs/>
          <w:sz w:val="28"/>
          <w:szCs w:val="28"/>
          <w:lang w:val="ro-MO"/>
        </w:rPr>
        <w:t>impune cheltuieli nejustificate pentru transportarea medicală asistată de către serviciul de asistență medicală urgentă prespitalicească sau spitalele raionale</w:t>
      </w:r>
      <w:r w:rsidR="00AE75F7">
        <w:rPr>
          <w:bCs/>
          <w:sz w:val="28"/>
          <w:szCs w:val="28"/>
          <w:lang w:val="ro-MO"/>
        </w:rPr>
        <w:t xml:space="preserve"> pentru transfer către instituțiile republicane specializate</w:t>
      </w:r>
      <w:r>
        <w:rPr>
          <w:bCs/>
          <w:sz w:val="28"/>
          <w:szCs w:val="28"/>
          <w:lang w:val="ro-MO"/>
        </w:rPr>
        <w:t xml:space="preserve">. Situație similară este și în raioanele pilot, fapt ce nu permite modelarea sistemului integrat de servicii de sănătate mintală în contextul prevederilor proiectului Reforma în sănătatea mintală. </w:t>
      </w:r>
    </w:p>
    <w:p w14:paraId="5E7E087F" w14:textId="77777777" w:rsidR="008B7E5F" w:rsidRPr="008B7E5F" w:rsidRDefault="008B7E5F" w:rsidP="00B92405">
      <w:pPr>
        <w:tabs>
          <w:tab w:val="left" w:pos="1080"/>
        </w:tabs>
        <w:jc w:val="both"/>
        <w:rPr>
          <w:sz w:val="28"/>
          <w:szCs w:val="28"/>
          <w:lang w:val="ro-MO"/>
        </w:rPr>
      </w:pPr>
    </w:p>
    <w:p w14:paraId="2418DD4F" w14:textId="77777777" w:rsidR="00B92405" w:rsidRDefault="00AE75F7" w:rsidP="00B37F0A">
      <w:pPr>
        <w:tabs>
          <w:tab w:val="left" w:pos="1080"/>
        </w:tabs>
        <w:jc w:val="both"/>
        <w:rPr>
          <w:sz w:val="28"/>
          <w:szCs w:val="28"/>
          <w:lang w:val="ro-MO"/>
        </w:rPr>
      </w:pPr>
      <w:r>
        <w:rPr>
          <w:sz w:val="28"/>
          <w:szCs w:val="28"/>
        </w:rPr>
        <w:t xml:space="preserve"> </w:t>
      </w:r>
      <w:r w:rsidR="00B37F0A">
        <w:rPr>
          <w:sz w:val="28"/>
          <w:szCs w:val="28"/>
        </w:rPr>
        <w:t xml:space="preserve">       </w:t>
      </w:r>
      <w:r w:rsidR="00147203">
        <w:rPr>
          <w:sz w:val="28"/>
          <w:szCs w:val="28"/>
        </w:rPr>
        <w:t>5</w:t>
      </w:r>
      <w:r w:rsidR="00B031FF">
        <w:rPr>
          <w:sz w:val="28"/>
          <w:szCs w:val="28"/>
        </w:rPr>
        <w:t>7</w:t>
      </w:r>
      <w:r w:rsidR="00B37F0A">
        <w:rPr>
          <w:sz w:val="28"/>
          <w:szCs w:val="28"/>
          <w:lang w:val="ro-MO"/>
        </w:rPr>
        <w:t xml:space="preserve">. O problemă majoră, care persistă în domeniu, este insuficiența profesioniștilor și a cunoștințelor referitor la psihiatria comunitară fapt ce se repercută asupra calității serviciilor de sănătate mintală acordate populației. La moment în sistem activează 231 medici psihiatri (inclusiv </w:t>
      </w:r>
      <w:proofErr w:type="spellStart"/>
      <w:r w:rsidR="00B37F0A">
        <w:rPr>
          <w:sz w:val="28"/>
          <w:szCs w:val="28"/>
          <w:lang w:val="ro-MO"/>
        </w:rPr>
        <w:t>narcologi</w:t>
      </w:r>
      <w:proofErr w:type="spellEnd"/>
      <w:r w:rsidR="00B37F0A">
        <w:rPr>
          <w:sz w:val="28"/>
          <w:szCs w:val="28"/>
          <w:lang w:val="ro-MO"/>
        </w:rPr>
        <w:t xml:space="preserve">) (83 în </w:t>
      </w:r>
      <w:proofErr w:type="spellStart"/>
      <w:r w:rsidR="00B37F0A">
        <w:rPr>
          <w:sz w:val="28"/>
          <w:szCs w:val="28"/>
          <w:lang w:val="ro-MO"/>
        </w:rPr>
        <w:t>ambulator</w:t>
      </w:r>
      <w:proofErr w:type="spellEnd"/>
      <w:r w:rsidR="00B37F0A">
        <w:rPr>
          <w:sz w:val="28"/>
          <w:szCs w:val="28"/>
          <w:lang w:val="ro-MO"/>
        </w:rPr>
        <w:t>), ceea ce reprezintă 0,6 la 10 000 populație. O pro</w:t>
      </w:r>
      <w:r w:rsidR="000D27EB">
        <w:rPr>
          <w:sz w:val="28"/>
          <w:szCs w:val="28"/>
          <w:lang w:val="ro-MO"/>
        </w:rPr>
        <w:t>blema în asigurarea cu resurse umane</w:t>
      </w:r>
      <w:r w:rsidR="00B37F0A">
        <w:rPr>
          <w:sz w:val="28"/>
          <w:szCs w:val="28"/>
          <w:lang w:val="ro-MO"/>
        </w:rPr>
        <w:t xml:space="preserve"> din domeniul sănătății mintale se resimte în</w:t>
      </w:r>
      <w:r w:rsidR="005D3DD9">
        <w:rPr>
          <w:sz w:val="28"/>
          <w:szCs w:val="28"/>
          <w:lang w:val="ro-MO"/>
        </w:rPr>
        <w:t xml:space="preserve"> teritoriu</w:t>
      </w:r>
      <w:r w:rsidR="00B37F0A">
        <w:rPr>
          <w:sz w:val="28"/>
          <w:szCs w:val="28"/>
          <w:lang w:val="ro-MO"/>
        </w:rPr>
        <w:t>, deoarece practic toți specialiștii sunt concentrați în spitalele de psihiatrie</w:t>
      </w:r>
      <w:r w:rsidR="00B92405">
        <w:rPr>
          <w:sz w:val="28"/>
          <w:szCs w:val="28"/>
          <w:lang w:val="ro-MO"/>
        </w:rPr>
        <w:t>.</w:t>
      </w:r>
    </w:p>
    <w:p w14:paraId="68EEEC20" w14:textId="77777777" w:rsidR="00B92405" w:rsidRPr="00B031FF" w:rsidRDefault="00B92405" w:rsidP="00B37F0A">
      <w:pPr>
        <w:tabs>
          <w:tab w:val="left" w:pos="1080"/>
        </w:tabs>
        <w:jc w:val="both"/>
        <w:rPr>
          <w:sz w:val="16"/>
          <w:szCs w:val="16"/>
          <w:lang w:val="ro-MO"/>
        </w:rPr>
      </w:pPr>
    </w:p>
    <w:p w14:paraId="30E56BF5" w14:textId="77777777" w:rsidR="00B37F0A" w:rsidRDefault="00B92405" w:rsidP="00B37F0A">
      <w:pPr>
        <w:tabs>
          <w:tab w:val="left" w:pos="1080"/>
        </w:tabs>
        <w:jc w:val="both"/>
        <w:rPr>
          <w:sz w:val="28"/>
          <w:szCs w:val="28"/>
          <w:lang w:val="ro-MO"/>
        </w:rPr>
      </w:pPr>
      <w:r>
        <w:rPr>
          <w:sz w:val="28"/>
          <w:szCs w:val="28"/>
          <w:lang w:val="ro-MO"/>
        </w:rPr>
        <w:t xml:space="preserve">        </w:t>
      </w:r>
      <w:r w:rsidR="005412C6">
        <w:rPr>
          <w:sz w:val="28"/>
          <w:szCs w:val="28"/>
          <w:lang w:val="ro-MO"/>
        </w:rPr>
        <w:t>5</w:t>
      </w:r>
      <w:r w:rsidR="00B031FF">
        <w:rPr>
          <w:sz w:val="28"/>
          <w:szCs w:val="28"/>
          <w:lang w:val="ro-MO"/>
        </w:rPr>
        <w:t>8</w:t>
      </w:r>
      <w:r w:rsidR="005412C6">
        <w:rPr>
          <w:sz w:val="28"/>
          <w:szCs w:val="28"/>
          <w:lang w:val="ro-MO"/>
        </w:rPr>
        <w:t>.</w:t>
      </w:r>
      <w:r>
        <w:rPr>
          <w:sz w:val="28"/>
          <w:szCs w:val="28"/>
          <w:lang w:val="ro-MO"/>
        </w:rPr>
        <w:t xml:space="preserve"> Centrele Comunitare de Sănătate Mintală </w:t>
      </w:r>
      <w:proofErr w:type="spellStart"/>
      <w:r>
        <w:rPr>
          <w:sz w:val="28"/>
          <w:szCs w:val="28"/>
          <w:lang w:val="ro-MO"/>
        </w:rPr>
        <w:t>sînt</w:t>
      </w:r>
      <w:proofErr w:type="spellEnd"/>
      <w:r>
        <w:rPr>
          <w:sz w:val="28"/>
          <w:szCs w:val="28"/>
          <w:lang w:val="ro-MO"/>
        </w:rPr>
        <w:t xml:space="preserve"> asigurate insuficient cu medici psihiatri, asistenți sociali, psihologi. În majoritatea raioanelor </w:t>
      </w:r>
      <w:proofErr w:type="spellStart"/>
      <w:r>
        <w:rPr>
          <w:sz w:val="28"/>
          <w:szCs w:val="28"/>
          <w:lang w:val="ro-MO"/>
        </w:rPr>
        <w:t>aceștea</w:t>
      </w:r>
      <w:proofErr w:type="spellEnd"/>
      <w:r>
        <w:rPr>
          <w:sz w:val="28"/>
          <w:szCs w:val="28"/>
          <w:lang w:val="ro-MO"/>
        </w:rPr>
        <w:t xml:space="preserve"> activează prin cumul, </w:t>
      </w:r>
      <w:proofErr w:type="spellStart"/>
      <w:r>
        <w:rPr>
          <w:sz w:val="28"/>
          <w:szCs w:val="28"/>
          <w:lang w:val="ro-MO"/>
        </w:rPr>
        <w:t>avînd</w:t>
      </w:r>
      <w:proofErr w:type="spellEnd"/>
      <w:r>
        <w:rPr>
          <w:sz w:val="28"/>
          <w:szCs w:val="28"/>
          <w:lang w:val="ro-MO"/>
        </w:rPr>
        <w:t xml:space="preserve"> loc de muncă de bază în alte subdiviziuni. </w:t>
      </w:r>
      <w:r w:rsidR="005412C6">
        <w:rPr>
          <w:sz w:val="28"/>
          <w:szCs w:val="28"/>
          <w:lang w:val="ro-MO"/>
        </w:rPr>
        <w:t xml:space="preserve">În 3 raioane lipsește medicul psihiatru în general. Este insuficientă asigurarea cu  </w:t>
      </w:r>
      <w:r w:rsidR="00B37F0A">
        <w:rPr>
          <w:sz w:val="28"/>
          <w:szCs w:val="28"/>
          <w:lang w:val="ro-MO"/>
        </w:rPr>
        <w:t>nurse</w:t>
      </w:r>
      <w:r w:rsidR="005412C6">
        <w:rPr>
          <w:sz w:val="28"/>
          <w:szCs w:val="28"/>
          <w:lang w:val="ro-MO"/>
        </w:rPr>
        <w:t xml:space="preserve"> </w:t>
      </w:r>
      <w:r w:rsidR="00B37F0A">
        <w:rPr>
          <w:sz w:val="28"/>
          <w:szCs w:val="28"/>
          <w:lang w:val="ro-MO"/>
        </w:rPr>
        <w:t xml:space="preserve">psihiatrice, </w:t>
      </w:r>
      <w:r w:rsidR="005412C6">
        <w:rPr>
          <w:sz w:val="28"/>
          <w:szCs w:val="28"/>
          <w:lang w:val="ro-MO"/>
        </w:rPr>
        <w:t xml:space="preserve">asistenți medicali comunitari în localitățile rurale, </w:t>
      </w:r>
      <w:r w:rsidR="00B37F0A">
        <w:rPr>
          <w:sz w:val="28"/>
          <w:szCs w:val="28"/>
          <w:lang w:val="ro-MO"/>
        </w:rPr>
        <w:t>care ar putea preîntâmpina acutizările sau chiar interveni în depistarea precoce a unor tulburări psihice.</w:t>
      </w:r>
      <w:r w:rsidR="00B37F0A">
        <w:rPr>
          <w:color w:val="FF0000"/>
          <w:sz w:val="28"/>
          <w:szCs w:val="28"/>
          <w:lang w:val="ro-MO"/>
        </w:rPr>
        <w:t xml:space="preserve"> </w:t>
      </w:r>
      <w:r w:rsidR="00B37F0A">
        <w:rPr>
          <w:sz w:val="28"/>
          <w:szCs w:val="28"/>
          <w:lang w:val="ro-MO"/>
        </w:rPr>
        <w:t>Carenţa de medici din cadrul servici</w:t>
      </w:r>
      <w:r w:rsidR="005412C6">
        <w:rPr>
          <w:sz w:val="28"/>
          <w:szCs w:val="28"/>
          <w:lang w:val="ro-MO"/>
        </w:rPr>
        <w:t xml:space="preserve">ilor comunitare </w:t>
      </w:r>
      <w:r w:rsidR="00B37F0A">
        <w:rPr>
          <w:sz w:val="28"/>
          <w:szCs w:val="28"/>
          <w:lang w:val="ro-MO"/>
        </w:rPr>
        <w:t xml:space="preserve">se referă, mai cu seamă, la psihiatrii pentru copii. În republică </w:t>
      </w:r>
      <w:proofErr w:type="spellStart"/>
      <w:r w:rsidR="00B37F0A">
        <w:rPr>
          <w:sz w:val="28"/>
          <w:szCs w:val="28"/>
          <w:lang w:val="ro-MO"/>
        </w:rPr>
        <w:t>sînt</w:t>
      </w:r>
      <w:proofErr w:type="spellEnd"/>
      <w:r w:rsidR="00B37F0A">
        <w:rPr>
          <w:sz w:val="28"/>
          <w:szCs w:val="28"/>
          <w:lang w:val="ro-MO"/>
        </w:rPr>
        <w:t xml:space="preserve"> ocupate 15,5 salarii de psihiatri pentru copii. În 12 raioane lipsesc psihiatri pentru copii, iar în 4 raioane doar 0,25 salarii.</w:t>
      </w:r>
    </w:p>
    <w:p w14:paraId="6C6B51CB" w14:textId="77777777" w:rsidR="005412C6" w:rsidRPr="00B031FF" w:rsidRDefault="00B37F0A" w:rsidP="00B37F0A">
      <w:pPr>
        <w:tabs>
          <w:tab w:val="left" w:pos="1080"/>
        </w:tabs>
        <w:jc w:val="both"/>
        <w:rPr>
          <w:sz w:val="16"/>
          <w:szCs w:val="16"/>
          <w:lang w:val="ro-MO"/>
        </w:rPr>
      </w:pPr>
      <w:r w:rsidRPr="00B37F0A">
        <w:rPr>
          <w:sz w:val="28"/>
          <w:szCs w:val="28"/>
          <w:lang w:val="ro-MO"/>
        </w:rPr>
        <w:t xml:space="preserve">           </w:t>
      </w:r>
    </w:p>
    <w:p w14:paraId="6C2DD6FF" w14:textId="77777777" w:rsidR="008D4BA4" w:rsidRDefault="000D27EB" w:rsidP="00B37F0A">
      <w:pPr>
        <w:tabs>
          <w:tab w:val="left" w:pos="1080"/>
        </w:tabs>
        <w:jc w:val="both"/>
        <w:rPr>
          <w:sz w:val="28"/>
          <w:szCs w:val="28"/>
        </w:rPr>
      </w:pPr>
      <w:r>
        <w:rPr>
          <w:sz w:val="28"/>
          <w:szCs w:val="28"/>
          <w:lang w:val="ro-MO"/>
        </w:rPr>
        <w:t xml:space="preserve">        </w:t>
      </w:r>
      <w:r w:rsidR="00B031FF">
        <w:rPr>
          <w:sz w:val="28"/>
          <w:szCs w:val="28"/>
          <w:lang w:val="ro-MO"/>
        </w:rPr>
        <w:t>59</w:t>
      </w:r>
      <w:r w:rsidR="005412C6">
        <w:rPr>
          <w:sz w:val="28"/>
          <w:szCs w:val="28"/>
          <w:lang w:val="ro-MO"/>
        </w:rPr>
        <w:t xml:space="preserve">. Pe parcursul ultimilor 2 ani </w:t>
      </w:r>
      <w:r w:rsidR="00B31213">
        <w:rPr>
          <w:sz w:val="28"/>
          <w:szCs w:val="28"/>
          <w:lang w:val="ro-MO"/>
        </w:rPr>
        <w:t xml:space="preserve">circa 400 </w:t>
      </w:r>
      <w:r w:rsidR="005412C6">
        <w:rPr>
          <w:sz w:val="28"/>
          <w:szCs w:val="28"/>
          <w:lang w:val="ro-MO"/>
        </w:rPr>
        <w:t>specialiștii din Centrel</w:t>
      </w:r>
      <w:r w:rsidR="00B31213">
        <w:rPr>
          <w:sz w:val="28"/>
          <w:szCs w:val="28"/>
          <w:lang w:val="ro-MO"/>
        </w:rPr>
        <w:t>e</w:t>
      </w:r>
      <w:r w:rsidR="005412C6">
        <w:rPr>
          <w:sz w:val="28"/>
          <w:szCs w:val="28"/>
          <w:lang w:val="ro-MO"/>
        </w:rPr>
        <w:t xml:space="preserve"> Comunitare de Sănătate Mintală din republică</w:t>
      </w:r>
      <w:r w:rsidR="002331C7">
        <w:rPr>
          <w:sz w:val="28"/>
          <w:szCs w:val="28"/>
          <w:lang w:val="ro-MO"/>
        </w:rPr>
        <w:t xml:space="preserve"> și din Spitalele de Psihiatrie, </w:t>
      </w:r>
      <w:r w:rsidR="005412C6">
        <w:rPr>
          <w:sz w:val="28"/>
          <w:szCs w:val="28"/>
          <w:lang w:val="ro-MO"/>
        </w:rPr>
        <w:t xml:space="preserve">au  beneficiat de instruiri în cadrul proiectului Reforma </w:t>
      </w:r>
      <w:r w:rsidR="00B31213" w:rsidRPr="00B31213">
        <w:rPr>
          <w:sz w:val="28"/>
          <w:szCs w:val="28"/>
          <w:lang w:val="ro-MO"/>
        </w:rPr>
        <w:t>serviciilor de sănătate</w:t>
      </w:r>
      <w:r w:rsidR="005412C6" w:rsidRPr="00B31213">
        <w:rPr>
          <w:sz w:val="28"/>
          <w:szCs w:val="28"/>
          <w:lang w:val="ro-MO"/>
        </w:rPr>
        <w:t xml:space="preserve"> mintală, su</w:t>
      </w:r>
      <w:r w:rsidR="008D4BA4" w:rsidRPr="00B31213">
        <w:rPr>
          <w:sz w:val="28"/>
          <w:szCs w:val="28"/>
          <w:lang w:val="ro-MO"/>
        </w:rPr>
        <w:t>s</w:t>
      </w:r>
      <w:r w:rsidR="005412C6" w:rsidRPr="00B31213">
        <w:rPr>
          <w:sz w:val="28"/>
          <w:szCs w:val="28"/>
          <w:lang w:val="ro-MO"/>
        </w:rPr>
        <w:t xml:space="preserve">ținut de Agenția Elvețiană de Cooperare și Dezvoltare. </w:t>
      </w:r>
      <w:r w:rsidR="00924F1D" w:rsidRPr="00B31213">
        <w:rPr>
          <w:sz w:val="28"/>
          <w:szCs w:val="28"/>
          <w:lang w:val="ro-MO"/>
        </w:rPr>
        <w:t xml:space="preserve">În perioada anilor  </w:t>
      </w:r>
      <w:r w:rsidR="00924F1D" w:rsidRPr="00B31213">
        <w:rPr>
          <w:sz w:val="28"/>
          <w:szCs w:val="28"/>
        </w:rPr>
        <w:t>2016 –2017 urmează să fie instruiți în domeniul sănătății</w:t>
      </w:r>
      <w:r w:rsidR="00924F1D">
        <w:rPr>
          <w:sz w:val="28"/>
          <w:szCs w:val="28"/>
        </w:rPr>
        <w:t xml:space="preserve"> mintale comunitare circa 700 medici de familie și 300 asistenți medicali de familie/asistenți medicali comunitari. </w:t>
      </w:r>
    </w:p>
    <w:p w14:paraId="359DF763" w14:textId="77777777" w:rsidR="008D4BA4" w:rsidRPr="00B031FF" w:rsidRDefault="008D4BA4" w:rsidP="00B37F0A">
      <w:pPr>
        <w:tabs>
          <w:tab w:val="left" w:pos="1080"/>
        </w:tabs>
        <w:jc w:val="both"/>
        <w:rPr>
          <w:sz w:val="16"/>
          <w:szCs w:val="16"/>
        </w:rPr>
      </w:pPr>
    </w:p>
    <w:p w14:paraId="08286975" w14:textId="77777777" w:rsidR="009023B7" w:rsidRDefault="00B31213" w:rsidP="00B37F0A">
      <w:pPr>
        <w:tabs>
          <w:tab w:val="left" w:pos="1080"/>
        </w:tabs>
        <w:jc w:val="both"/>
        <w:rPr>
          <w:sz w:val="28"/>
          <w:szCs w:val="28"/>
          <w:lang w:val="ro-MO"/>
        </w:rPr>
      </w:pPr>
      <w:r>
        <w:rPr>
          <w:sz w:val="28"/>
          <w:szCs w:val="28"/>
        </w:rPr>
        <w:t xml:space="preserve"> </w:t>
      </w:r>
      <w:r w:rsidR="000D27EB">
        <w:rPr>
          <w:sz w:val="28"/>
          <w:szCs w:val="28"/>
        </w:rPr>
        <w:t xml:space="preserve">       </w:t>
      </w:r>
      <w:r w:rsidR="00B031FF">
        <w:rPr>
          <w:sz w:val="28"/>
          <w:szCs w:val="28"/>
        </w:rPr>
        <w:t>60</w:t>
      </w:r>
      <w:r w:rsidR="00AE75F7">
        <w:rPr>
          <w:sz w:val="28"/>
          <w:szCs w:val="28"/>
        </w:rPr>
        <w:t>.</w:t>
      </w:r>
      <w:r w:rsidR="008D4BA4">
        <w:rPr>
          <w:sz w:val="28"/>
          <w:szCs w:val="28"/>
        </w:rPr>
        <w:t xml:space="preserve"> </w:t>
      </w:r>
      <w:r w:rsidR="00B32BA1">
        <w:rPr>
          <w:sz w:val="28"/>
          <w:szCs w:val="28"/>
          <w:lang w:val="ro-MO"/>
        </w:rPr>
        <w:t>Deși specialiștii</w:t>
      </w:r>
      <w:r w:rsidR="005412C6">
        <w:rPr>
          <w:sz w:val="28"/>
          <w:szCs w:val="28"/>
          <w:lang w:val="ro-MO"/>
        </w:rPr>
        <w:t xml:space="preserve"> din </w:t>
      </w:r>
      <w:r>
        <w:rPr>
          <w:sz w:val="28"/>
          <w:szCs w:val="28"/>
          <w:lang w:val="ro-MO"/>
        </w:rPr>
        <w:t xml:space="preserve">țară </w:t>
      </w:r>
      <w:r w:rsidR="005412C6">
        <w:rPr>
          <w:sz w:val="28"/>
          <w:szCs w:val="28"/>
          <w:lang w:val="ro-MO"/>
        </w:rPr>
        <w:t>au beneficiat de instrui</w:t>
      </w:r>
      <w:r w:rsidR="00B32BA1">
        <w:rPr>
          <w:sz w:val="28"/>
          <w:szCs w:val="28"/>
          <w:lang w:val="ro-MO"/>
        </w:rPr>
        <w:t xml:space="preserve">ri, nu </w:t>
      </w:r>
      <w:r w:rsidR="0028595B">
        <w:rPr>
          <w:sz w:val="28"/>
          <w:szCs w:val="28"/>
          <w:lang w:val="ro-MO"/>
        </w:rPr>
        <w:t xml:space="preserve">s-a schimbat pe deplin </w:t>
      </w:r>
      <w:r w:rsidR="007813B1" w:rsidRPr="00B37F0A">
        <w:rPr>
          <w:sz w:val="28"/>
          <w:szCs w:val="28"/>
          <w:lang w:val="ro-MO"/>
        </w:rPr>
        <w:t>abordarea în problemele de sănătate mintală, cu schimbarea orientării de la spital spre soluționarea problemelor la nivel de comunitate.</w:t>
      </w:r>
      <w:r>
        <w:rPr>
          <w:sz w:val="28"/>
          <w:szCs w:val="28"/>
          <w:lang w:val="ro-MO"/>
        </w:rPr>
        <w:t xml:space="preserve"> În majoritatea raioanelor </w:t>
      </w:r>
      <w:r w:rsidR="0028595B">
        <w:rPr>
          <w:sz w:val="28"/>
          <w:szCs w:val="28"/>
          <w:lang w:val="ro-MO"/>
        </w:rPr>
        <w:t xml:space="preserve">persistă activitățile consultative și mai puține </w:t>
      </w:r>
      <w:proofErr w:type="spellStart"/>
      <w:r w:rsidR="0028595B">
        <w:rPr>
          <w:sz w:val="28"/>
          <w:szCs w:val="28"/>
          <w:lang w:val="ro-MO"/>
        </w:rPr>
        <w:t>sînt</w:t>
      </w:r>
      <w:proofErr w:type="spellEnd"/>
      <w:r w:rsidR="0028595B">
        <w:rPr>
          <w:sz w:val="28"/>
          <w:szCs w:val="28"/>
          <w:lang w:val="ro-MO"/>
        </w:rPr>
        <w:t xml:space="preserve"> activitățile bazate pe reabilitare psiho-socială și integrare în comunitate.</w:t>
      </w:r>
      <w:r w:rsidR="009E6AB8">
        <w:rPr>
          <w:sz w:val="28"/>
          <w:szCs w:val="28"/>
          <w:lang w:val="ro-MO"/>
        </w:rPr>
        <w:t xml:space="preserve"> </w:t>
      </w:r>
      <w:r w:rsidR="009023B7">
        <w:rPr>
          <w:sz w:val="28"/>
          <w:szCs w:val="28"/>
          <w:lang w:val="ro-MO"/>
        </w:rPr>
        <w:t>Activitățile specialiștilor din</w:t>
      </w:r>
      <w:r w:rsidR="009023B7" w:rsidRPr="009023B7">
        <w:rPr>
          <w:sz w:val="28"/>
          <w:szCs w:val="28"/>
          <w:lang w:val="ro-MO"/>
        </w:rPr>
        <w:t xml:space="preserve"> </w:t>
      </w:r>
      <w:r w:rsidR="009023B7">
        <w:rPr>
          <w:sz w:val="28"/>
          <w:szCs w:val="28"/>
          <w:lang w:val="ro-MO"/>
        </w:rPr>
        <w:t xml:space="preserve">Centrele Comunitare de Sănătate Mintală, asistența medicală primară, asistența socială </w:t>
      </w:r>
      <w:proofErr w:type="spellStart"/>
      <w:r w:rsidR="009023B7">
        <w:rPr>
          <w:sz w:val="28"/>
          <w:szCs w:val="28"/>
          <w:lang w:val="ro-MO"/>
        </w:rPr>
        <w:t>sînt</w:t>
      </w:r>
      <w:proofErr w:type="spellEnd"/>
      <w:r w:rsidR="009023B7">
        <w:rPr>
          <w:sz w:val="28"/>
          <w:szCs w:val="28"/>
          <w:lang w:val="ro-MO"/>
        </w:rPr>
        <w:t xml:space="preserve"> dispersate, abordarea multidisciplinară a pacientului cu probleme de sănătate mintală nu este implementată.</w:t>
      </w:r>
    </w:p>
    <w:p w14:paraId="116274D7" w14:textId="77777777" w:rsidR="009023B7" w:rsidRPr="00B031FF" w:rsidRDefault="009023B7" w:rsidP="00B37F0A">
      <w:pPr>
        <w:tabs>
          <w:tab w:val="left" w:pos="1080"/>
        </w:tabs>
        <w:jc w:val="both"/>
        <w:rPr>
          <w:sz w:val="16"/>
          <w:szCs w:val="16"/>
          <w:lang w:val="ro-MO"/>
        </w:rPr>
      </w:pPr>
      <w:r>
        <w:rPr>
          <w:sz w:val="28"/>
          <w:szCs w:val="28"/>
          <w:lang w:val="ro-MO"/>
        </w:rPr>
        <w:t xml:space="preserve"> </w:t>
      </w:r>
    </w:p>
    <w:p w14:paraId="09290C96" w14:textId="77777777" w:rsidR="007813B1" w:rsidRDefault="009023B7" w:rsidP="00B37F0A">
      <w:pPr>
        <w:tabs>
          <w:tab w:val="left" w:pos="1080"/>
        </w:tabs>
        <w:jc w:val="both"/>
        <w:rPr>
          <w:sz w:val="28"/>
          <w:szCs w:val="28"/>
          <w:lang w:val="ro-MO"/>
        </w:rPr>
      </w:pPr>
      <w:r>
        <w:rPr>
          <w:sz w:val="28"/>
          <w:szCs w:val="28"/>
          <w:lang w:val="ro-MO"/>
        </w:rPr>
        <w:lastRenderedPageBreak/>
        <w:t xml:space="preserve">         </w:t>
      </w:r>
      <w:r w:rsidR="00B031FF">
        <w:rPr>
          <w:sz w:val="28"/>
          <w:szCs w:val="28"/>
          <w:lang w:val="ro-MO"/>
        </w:rPr>
        <w:t>61</w:t>
      </w:r>
      <w:r w:rsidR="00AE75F7">
        <w:rPr>
          <w:sz w:val="28"/>
          <w:szCs w:val="28"/>
          <w:lang w:val="ro-MO"/>
        </w:rPr>
        <w:t>.</w:t>
      </w:r>
      <w:r>
        <w:rPr>
          <w:sz w:val="28"/>
          <w:szCs w:val="28"/>
          <w:lang w:val="ro-MO"/>
        </w:rPr>
        <w:t xml:space="preserve"> </w:t>
      </w:r>
      <w:r w:rsidR="009E6AB8">
        <w:rPr>
          <w:sz w:val="28"/>
          <w:szCs w:val="28"/>
          <w:lang w:val="ro-MO"/>
        </w:rPr>
        <w:t xml:space="preserve">Activitatea Centrelor Comunitare de Sănătate Mintală este perturbată de activități suplimentare, eliberarea certificatelor medicale pentru candidații și conducătorii de vehicul, port armă, activități de examinare a recruților în cadrul Comisiilor medico-militare. Lipsesc specialiști psihologi pregătiți în domeniul psihologiei medicale pentru a realiza acest lucru, sarcina fiind pusă pe medicii psihiatri. </w:t>
      </w:r>
    </w:p>
    <w:p w14:paraId="06D49DFA" w14:textId="77777777" w:rsidR="0028595B" w:rsidRPr="00B031FF" w:rsidRDefault="0028595B" w:rsidP="00B37F0A">
      <w:pPr>
        <w:tabs>
          <w:tab w:val="left" w:pos="1080"/>
        </w:tabs>
        <w:jc w:val="both"/>
        <w:rPr>
          <w:sz w:val="16"/>
          <w:szCs w:val="16"/>
          <w:lang w:val="ro-MO"/>
        </w:rPr>
      </w:pPr>
    </w:p>
    <w:p w14:paraId="25BD3E3D" w14:textId="77777777" w:rsidR="00DE0491" w:rsidRDefault="008D4BA4" w:rsidP="008D4BA4">
      <w:pPr>
        <w:tabs>
          <w:tab w:val="left" w:pos="1080"/>
        </w:tabs>
        <w:jc w:val="both"/>
        <w:rPr>
          <w:sz w:val="28"/>
          <w:szCs w:val="28"/>
          <w:lang w:val="ro-MO"/>
        </w:rPr>
      </w:pPr>
      <w:r>
        <w:rPr>
          <w:sz w:val="28"/>
          <w:szCs w:val="28"/>
          <w:lang w:val="ro-MO"/>
        </w:rPr>
        <w:t xml:space="preserve">         </w:t>
      </w:r>
      <w:r w:rsidR="00B031FF">
        <w:rPr>
          <w:sz w:val="28"/>
          <w:szCs w:val="28"/>
          <w:lang w:val="ro-MO"/>
        </w:rPr>
        <w:t>62</w:t>
      </w:r>
      <w:r w:rsidR="00AE75F7">
        <w:rPr>
          <w:sz w:val="28"/>
          <w:szCs w:val="28"/>
          <w:lang w:val="ro-MO"/>
        </w:rPr>
        <w:t>.</w:t>
      </w:r>
      <w:r w:rsidRPr="008D4BA4">
        <w:rPr>
          <w:sz w:val="28"/>
          <w:szCs w:val="28"/>
          <w:lang w:val="ro-MO"/>
        </w:rPr>
        <w:t>Totodată, Centrele</w:t>
      </w:r>
      <w:r>
        <w:rPr>
          <w:sz w:val="28"/>
          <w:szCs w:val="28"/>
          <w:lang w:val="ro-MO"/>
        </w:rPr>
        <w:t xml:space="preserve"> Comunitare de Sănătate Mintală în majoritatea cazurilor nu dispun de spațiile și condițiile necesare de activitate, </w:t>
      </w:r>
      <w:proofErr w:type="spellStart"/>
      <w:r>
        <w:rPr>
          <w:sz w:val="28"/>
          <w:szCs w:val="28"/>
          <w:lang w:val="ro-MO"/>
        </w:rPr>
        <w:t>sînt</w:t>
      </w:r>
      <w:proofErr w:type="spellEnd"/>
      <w:r>
        <w:rPr>
          <w:sz w:val="28"/>
          <w:szCs w:val="28"/>
          <w:lang w:val="ro-MO"/>
        </w:rPr>
        <w:t xml:space="preserve"> asigurate insuficient cu cadrele medicale necesare pregătite adecvat în domeniul sănătății m</w:t>
      </w:r>
      <w:r w:rsidR="00B31213">
        <w:rPr>
          <w:sz w:val="28"/>
          <w:szCs w:val="28"/>
          <w:lang w:val="ro-MO"/>
        </w:rPr>
        <w:t>intale</w:t>
      </w:r>
      <w:r>
        <w:rPr>
          <w:sz w:val="28"/>
          <w:szCs w:val="28"/>
          <w:lang w:val="ro-MO"/>
        </w:rPr>
        <w:t xml:space="preserve"> comunitare, astfel nefiind asigurată prestarea serviciilor în conformitate cu Standardele de calitate a Centrului Comunitar de </w:t>
      </w:r>
      <w:r w:rsidRPr="00DE145C">
        <w:rPr>
          <w:sz w:val="28"/>
          <w:szCs w:val="28"/>
          <w:lang w:val="ro-MO"/>
        </w:rPr>
        <w:t>Sănătate Mintală</w:t>
      </w:r>
      <w:r w:rsidR="009023B7" w:rsidRPr="00DE145C">
        <w:rPr>
          <w:sz w:val="28"/>
          <w:szCs w:val="28"/>
          <w:lang w:val="ro-MO"/>
        </w:rPr>
        <w:t>.</w:t>
      </w:r>
      <w:r w:rsidR="000D27EB" w:rsidRPr="00DE145C">
        <w:rPr>
          <w:sz w:val="28"/>
          <w:szCs w:val="28"/>
          <w:lang w:val="ro-MO"/>
        </w:rPr>
        <w:t xml:space="preserve"> </w:t>
      </w:r>
      <w:r w:rsidR="00424DDF" w:rsidRPr="00DE145C">
        <w:rPr>
          <w:sz w:val="28"/>
          <w:szCs w:val="28"/>
          <w:lang w:val="ro-MO"/>
        </w:rPr>
        <w:t xml:space="preserve">Nu este organizată activitatea Centrelor Comunitare de Sănătate Mintală în </w:t>
      </w:r>
      <w:r w:rsidR="00B31213" w:rsidRPr="00DE145C">
        <w:rPr>
          <w:sz w:val="28"/>
          <w:szCs w:val="28"/>
          <w:lang w:val="ro-MO"/>
        </w:rPr>
        <w:t>4</w:t>
      </w:r>
      <w:r w:rsidR="00424DDF" w:rsidRPr="00DE145C">
        <w:rPr>
          <w:sz w:val="28"/>
          <w:szCs w:val="28"/>
          <w:lang w:val="ro-MO"/>
        </w:rPr>
        <w:t xml:space="preserve"> teritorii. O</w:t>
      </w:r>
      <w:r w:rsidR="00424DDF">
        <w:rPr>
          <w:sz w:val="28"/>
          <w:szCs w:val="28"/>
          <w:lang w:val="ro-MO"/>
        </w:rPr>
        <w:t xml:space="preserve"> problemă majoră reprezintă organizarea activității Centrului Național Comunitar de Sănătate Mintală, amplasarea căruia creează impedimente pentru prestarea serviciilor de sănătate mintală comunitară, inclusiv pentru îndeplinirea rolului organizator-metodic la nivel național.  </w:t>
      </w:r>
    </w:p>
    <w:p w14:paraId="68096966" w14:textId="77777777" w:rsidR="00B31213" w:rsidRPr="00A16DEA" w:rsidRDefault="00B31213" w:rsidP="00B31213">
      <w:pPr>
        <w:tabs>
          <w:tab w:val="left" w:pos="1080"/>
        </w:tabs>
        <w:jc w:val="both"/>
        <w:rPr>
          <w:sz w:val="28"/>
          <w:szCs w:val="28"/>
          <w:lang w:val="ro-MO"/>
        </w:rPr>
      </w:pPr>
      <w:r>
        <w:rPr>
          <w:color w:val="0070C0"/>
          <w:sz w:val="28"/>
          <w:szCs w:val="28"/>
          <w:lang w:val="ro-MO"/>
        </w:rPr>
        <w:t xml:space="preserve">   </w:t>
      </w:r>
      <w:r w:rsidR="00A16DEA">
        <w:rPr>
          <w:color w:val="0070C0"/>
          <w:sz w:val="28"/>
          <w:szCs w:val="28"/>
          <w:lang w:val="ro-MO"/>
        </w:rPr>
        <w:t xml:space="preserve">     </w:t>
      </w:r>
      <w:r w:rsidRPr="00EC7114">
        <w:rPr>
          <w:sz w:val="28"/>
          <w:szCs w:val="28"/>
          <w:lang w:val="ro-MO"/>
        </w:rPr>
        <w:t>O problemă majoră reprezintă organizarea activită</w:t>
      </w:r>
      <w:r w:rsidRPr="00EC7114">
        <w:rPr>
          <w:rFonts w:ascii="Cambria Math" w:hAnsi="Cambria Math" w:cs="Cambria Math"/>
          <w:sz w:val="28"/>
          <w:szCs w:val="28"/>
          <w:lang w:val="ro-MO"/>
        </w:rPr>
        <w:t>ț</w:t>
      </w:r>
      <w:r w:rsidRPr="00EC7114">
        <w:rPr>
          <w:sz w:val="28"/>
          <w:szCs w:val="28"/>
          <w:lang w:val="ro-MO"/>
        </w:rPr>
        <w:t>ii Centrului Na</w:t>
      </w:r>
      <w:r w:rsidRPr="00EC7114">
        <w:rPr>
          <w:rFonts w:ascii="Cambria Math" w:hAnsi="Cambria Math" w:cs="Cambria Math"/>
          <w:sz w:val="28"/>
          <w:szCs w:val="28"/>
          <w:lang w:val="ro-MO"/>
        </w:rPr>
        <w:t>ț</w:t>
      </w:r>
      <w:r w:rsidRPr="00EC7114">
        <w:rPr>
          <w:sz w:val="28"/>
          <w:szCs w:val="28"/>
          <w:lang w:val="ro-MO"/>
        </w:rPr>
        <w:t xml:space="preserve">ional de Sănătate </w:t>
      </w:r>
      <w:r w:rsidRPr="00A16DEA">
        <w:rPr>
          <w:sz w:val="28"/>
          <w:szCs w:val="28"/>
          <w:lang w:val="ro-MO"/>
        </w:rPr>
        <w:t xml:space="preserve">Mintală, forma de organizare şi amplasarea căruia creează </w:t>
      </w:r>
      <w:r w:rsidR="00A16DEA" w:rsidRPr="00A16DEA">
        <w:rPr>
          <w:sz w:val="28"/>
          <w:szCs w:val="28"/>
          <w:lang w:val="ro-MO"/>
        </w:rPr>
        <w:t>di</w:t>
      </w:r>
      <w:r w:rsidRPr="00A16DEA">
        <w:rPr>
          <w:sz w:val="28"/>
          <w:szCs w:val="28"/>
          <w:lang w:val="ro-MO"/>
        </w:rPr>
        <w:t>ficultăţi pentru îndeplinirea rolului organizator-metodic la nivel na</w:t>
      </w:r>
      <w:r w:rsidRPr="00A16DEA">
        <w:rPr>
          <w:rFonts w:ascii="Cambria Math" w:hAnsi="Cambria Math" w:cs="Cambria Math"/>
          <w:sz w:val="28"/>
          <w:szCs w:val="28"/>
          <w:lang w:val="ro-MO"/>
        </w:rPr>
        <w:t>ț</w:t>
      </w:r>
      <w:r w:rsidRPr="00A16DEA">
        <w:rPr>
          <w:sz w:val="28"/>
          <w:szCs w:val="28"/>
          <w:lang w:val="ro-MO"/>
        </w:rPr>
        <w:t xml:space="preserve">ional </w:t>
      </w:r>
      <w:proofErr w:type="spellStart"/>
      <w:r w:rsidRPr="00A16DEA">
        <w:rPr>
          <w:sz w:val="28"/>
          <w:szCs w:val="28"/>
          <w:lang w:val="ro-MO"/>
        </w:rPr>
        <w:t>cît</w:t>
      </w:r>
      <w:proofErr w:type="spellEnd"/>
      <w:r w:rsidRPr="00A16DEA">
        <w:rPr>
          <w:sz w:val="28"/>
          <w:szCs w:val="28"/>
          <w:lang w:val="ro-MO"/>
        </w:rPr>
        <w:t xml:space="preserve"> şi prestarea serviciilor</w:t>
      </w:r>
      <w:r w:rsidR="00A16DEA" w:rsidRPr="00A16DEA">
        <w:rPr>
          <w:sz w:val="28"/>
          <w:szCs w:val="28"/>
          <w:lang w:val="ro-MO"/>
        </w:rPr>
        <w:t xml:space="preserve"> de sănătate mintală comunitară</w:t>
      </w:r>
      <w:r w:rsidRPr="00A16DEA">
        <w:rPr>
          <w:sz w:val="28"/>
          <w:szCs w:val="28"/>
          <w:lang w:val="ro-MO"/>
        </w:rPr>
        <w:t xml:space="preserve">.  </w:t>
      </w:r>
    </w:p>
    <w:p w14:paraId="4C1D5395" w14:textId="77777777" w:rsidR="00424DDF" w:rsidRPr="00B031FF" w:rsidRDefault="00424DDF" w:rsidP="008D4BA4">
      <w:pPr>
        <w:tabs>
          <w:tab w:val="left" w:pos="1080"/>
        </w:tabs>
        <w:jc w:val="both"/>
        <w:rPr>
          <w:sz w:val="16"/>
          <w:szCs w:val="16"/>
          <w:lang w:val="ro-MO"/>
        </w:rPr>
      </w:pPr>
    </w:p>
    <w:p w14:paraId="1C1C59B1" w14:textId="77777777" w:rsidR="00DE0491" w:rsidRPr="00AE75F7" w:rsidRDefault="00DE0491" w:rsidP="00DE0491">
      <w:pPr>
        <w:tabs>
          <w:tab w:val="left" w:pos="1080"/>
        </w:tabs>
        <w:jc w:val="both"/>
        <w:rPr>
          <w:sz w:val="28"/>
          <w:szCs w:val="28"/>
          <w:lang w:val="ro-MO"/>
        </w:rPr>
      </w:pPr>
      <w:r>
        <w:rPr>
          <w:sz w:val="28"/>
          <w:szCs w:val="28"/>
          <w:lang w:val="ro-MO"/>
        </w:rPr>
        <w:t xml:space="preserve">        </w:t>
      </w:r>
      <w:r w:rsidR="00B031FF">
        <w:rPr>
          <w:sz w:val="28"/>
          <w:szCs w:val="28"/>
          <w:lang w:val="ro-MO"/>
        </w:rPr>
        <w:t>63</w:t>
      </w:r>
      <w:r w:rsidR="00AE75F7" w:rsidRPr="00AE75F7">
        <w:rPr>
          <w:sz w:val="28"/>
          <w:szCs w:val="28"/>
          <w:lang w:val="ro-MO"/>
        </w:rPr>
        <w:t>.</w:t>
      </w:r>
      <w:r w:rsidRPr="00AE75F7">
        <w:rPr>
          <w:sz w:val="28"/>
          <w:szCs w:val="28"/>
          <w:lang w:val="ro-MO"/>
        </w:rPr>
        <w:t xml:space="preserve"> </w:t>
      </w:r>
      <w:r w:rsidRPr="00AE75F7">
        <w:rPr>
          <w:sz w:val="28"/>
          <w:szCs w:val="28"/>
        </w:rPr>
        <w:t xml:space="preserve">Indicatorii colectați actual nu reflectă activitatea Centrelor Comunitare de Sănătate Mintală. Lipsesc </w:t>
      </w:r>
      <w:r w:rsidRPr="00AE75F7">
        <w:rPr>
          <w:sz w:val="28"/>
          <w:szCs w:val="28"/>
          <w:lang w:val="ro-MO"/>
        </w:rPr>
        <w:t xml:space="preserve">indicatori referitori la resursele și structura serviciilor prestatoare de îngrijiri de sănătate mintală. Fișa electronică </w:t>
      </w:r>
      <w:r w:rsidR="004D675B">
        <w:rPr>
          <w:sz w:val="28"/>
          <w:szCs w:val="28"/>
          <w:lang w:val="ro-MO"/>
        </w:rPr>
        <w:t xml:space="preserve">în asistența medicală primară </w:t>
      </w:r>
      <w:r w:rsidRPr="00AE75F7">
        <w:rPr>
          <w:sz w:val="28"/>
          <w:szCs w:val="28"/>
          <w:lang w:val="ro-MO"/>
        </w:rPr>
        <w:t xml:space="preserve">nu este implementată, ce nu permite integrarea datelor despre sănătatea mintală, evidența, monitorizarea, raportarea și evaluarea centralizată a acestora.   </w:t>
      </w:r>
    </w:p>
    <w:p w14:paraId="06A9979F" w14:textId="77777777" w:rsidR="00DE0491" w:rsidRPr="00B031FF" w:rsidRDefault="00DE0491" w:rsidP="00DE0491">
      <w:pPr>
        <w:tabs>
          <w:tab w:val="left" w:pos="709"/>
        </w:tabs>
        <w:spacing w:line="276" w:lineRule="auto"/>
        <w:ind w:right="454" w:firstLine="720"/>
        <w:jc w:val="both"/>
        <w:rPr>
          <w:sz w:val="16"/>
          <w:szCs w:val="16"/>
          <w:lang w:val="ro-MO"/>
        </w:rPr>
      </w:pPr>
    </w:p>
    <w:p w14:paraId="332A6AB5" w14:textId="77777777" w:rsidR="005D544D" w:rsidRPr="005D544D" w:rsidRDefault="00AE75F7" w:rsidP="005D544D">
      <w:pPr>
        <w:pStyle w:val="a6"/>
        <w:ind w:left="0"/>
        <w:contextualSpacing/>
        <w:jc w:val="both"/>
        <w:rPr>
          <w:sz w:val="28"/>
          <w:szCs w:val="28"/>
          <w:lang w:val="ro-MO"/>
        </w:rPr>
      </w:pPr>
      <w:r w:rsidRPr="00AE75F7">
        <w:rPr>
          <w:sz w:val="28"/>
          <w:szCs w:val="28"/>
          <w:lang w:val="ro-MO"/>
        </w:rPr>
        <w:t xml:space="preserve">         </w:t>
      </w:r>
      <w:r w:rsidR="00B031FF">
        <w:rPr>
          <w:sz w:val="28"/>
          <w:szCs w:val="28"/>
          <w:lang w:val="ro-MO"/>
        </w:rPr>
        <w:t>64</w:t>
      </w:r>
      <w:r w:rsidRPr="00AE75F7">
        <w:rPr>
          <w:sz w:val="28"/>
          <w:szCs w:val="28"/>
          <w:lang w:val="ro-MO"/>
        </w:rPr>
        <w:t xml:space="preserve">. </w:t>
      </w:r>
      <w:r w:rsidR="00DE0491" w:rsidRPr="00AE75F7">
        <w:rPr>
          <w:sz w:val="28"/>
          <w:szCs w:val="28"/>
          <w:lang w:val="ro-MO"/>
        </w:rPr>
        <w:t>Lipsește o listă de indicatori pentru măsurarea calității și performanței serviciilor de sănătate mintală prestate la nivel de asistență medicală primară, Centre Comunitare de Sănătate Mintală, secțiile spitalicești din spitalele generale și spitalele psihiatrice.</w:t>
      </w:r>
      <w:r w:rsidR="005D544D">
        <w:rPr>
          <w:sz w:val="28"/>
          <w:szCs w:val="28"/>
          <w:lang w:val="ro-MO"/>
        </w:rPr>
        <w:t xml:space="preserve"> </w:t>
      </w:r>
      <w:r w:rsidR="005D544D" w:rsidRPr="005D544D">
        <w:rPr>
          <w:sz w:val="28"/>
          <w:szCs w:val="28"/>
          <w:lang w:val="ro-MO"/>
        </w:rPr>
        <w:t xml:space="preserve">Nu este </w:t>
      </w:r>
      <w:r w:rsidR="005D544D">
        <w:rPr>
          <w:sz w:val="28"/>
          <w:szCs w:val="28"/>
          <w:lang w:val="ro-MO"/>
        </w:rPr>
        <w:t xml:space="preserve">elaborat și </w:t>
      </w:r>
      <w:r w:rsidR="005D544D" w:rsidRPr="005D544D">
        <w:rPr>
          <w:sz w:val="28"/>
          <w:szCs w:val="28"/>
          <w:lang w:val="ro-MO"/>
        </w:rPr>
        <w:t xml:space="preserve">implementat </w:t>
      </w:r>
      <w:r w:rsidR="005D544D">
        <w:rPr>
          <w:sz w:val="28"/>
          <w:szCs w:val="28"/>
          <w:lang w:val="ro-MO"/>
        </w:rPr>
        <w:t xml:space="preserve">un </w:t>
      </w:r>
      <w:r w:rsidR="005D544D" w:rsidRPr="005D544D">
        <w:rPr>
          <w:sz w:val="28"/>
          <w:szCs w:val="28"/>
          <w:lang w:val="ro-MO"/>
        </w:rPr>
        <w:t>s</w:t>
      </w:r>
      <w:proofErr w:type="spellStart"/>
      <w:r w:rsidR="005D544D" w:rsidRPr="005D544D">
        <w:rPr>
          <w:rStyle w:val="2Tahoma10pt"/>
          <w:rFonts w:ascii="Times New Roman" w:hAnsi="Times New Roman" w:cs="Times New Roman"/>
          <w:sz w:val="28"/>
          <w:szCs w:val="28"/>
        </w:rPr>
        <w:t>istem</w:t>
      </w:r>
      <w:proofErr w:type="spellEnd"/>
      <w:r w:rsidR="005D544D" w:rsidRPr="005D544D">
        <w:rPr>
          <w:rStyle w:val="2Tahoma10pt"/>
          <w:rFonts w:ascii="Times New Roman" w:hAnsi="Times New Roman" w:cs="Times New Roman"/>
          <w:sz w:val="28"/>
          <w:szCs w:val="28"/>
        </w:rPr>
        <w:t xml:space="preserve"> de management al calităţii serviciilor de sănătate mintală.</w:t>
      </w:r>
    </w:p>
    <w:p w14:paraId="7D4C6137" w14:textId="77777777" w:rsidR="00DE0491" w:rsidRPr="00B031FF" w:rsidRDefault="00DE0491" w:rsidP="008D4BA4">
      <w:pPr>
        <w:tabs>
          <w:tab w:val="left" w:pos="1080"/>
        </w:tabs>
        <w:jc w:val="both"/>
        <w:rPr>
          <w:color w:val="FF0000"/>
          <w:sz w:val="16"/>
          <w:szCs w:val="16"/>
          <w:lang w:val="ro-MO"/>
        </w:rPr>
      </w:pPr>
    </w:p>
    <w:p w14:paraId="763A7569" w14:textId="77777777" w:rsidR="00D35822" w:rsidRPr="001118B3" w:rsidRDefault="001118B3" w:rsidP="001118B3">
      <w:pPr>
        <w:tabs>
          <w:tab w:val="left" w:pos="1080"/>
        </w:tabs>
        <w:contextualSpacing/>
        <w:jc w:val="both"/>
        <w:rPr>
          <w:sz w:val="28"/>
          <w:szCs w:val="28"/>
        </w:rPr>
      </w:pPr>
      <w:r>
        <w:rPr>
          <w:sz w:val="28"/>
          <w:szCs w:val="28"/>
          <w:lang w:val="ro-MO"/>
        </w:rPr>
        <w:t xml:space="preserve">      </w:t>
      </w:r>
      <w:r w:rsidR="00AE75F7">
        <w:rPr>
          <w:sz w:val="28"/>
          <w:szCs w:val="28"/>
          <w:lang w:val="ro-MO"/>
        </w:rPr>
        <w:t xml:space="preserve">  </w:t>
      </w:r>
      <w:r w:rsidR="00B031FF">
        <w:rPr>
          <w:sz w:val="28"/>
          <w:szCs w:val="28"/>
          <w:lang w:val="ro-MO"/>
        </w:rPr>
        <w:t>65</w:t>
      </w:r>
      <w:r w:rsidRPr="001118B3">
        <w:rPr>
          <w:sz w:val="28"/>
          <w:szCs w:val="28"/>
          <w:lang w:val="ro-MO"/>
        </w:rPr>
        <w:t xml:space="preserve">. </w:t>
      </w:r>
      <w:r w:rsidR="00D35822" w:rsidRPr="001118B3">
        <w:rPr>
          <w:sz w:val="28"/>
          <w:szCs w:val="28"/>
        </w:rPr>
        <w:t>Aspectele de organizare a serviciilor de sănătate mintală, la moment fragmentate în servicii spitalicești, servicii comunitare, servicii de asistență medicală primară și servicii sociale, necesită consolidarea pe o bază normativă aplicabilă. În Republică Moldova există acte legislative și politici în domeniul sănătății mintale, fără însă a fi detectat un mecanism cert de implementare. În acest context, persistă fragmentarea serviciilor și existența formală a unui mecanism de referire a pacientului în cadrul serviciilor de sănătate mintală. Este imperios de reevaluat și ajustat baza normativă de organizare și funcționare a Serviciilor de Sănătate Mintală la standarde și principii noi în managementul sanitar.</w:t>
      </w:r>
    </w:p>
    <w:p w14:paraId="3BB735DB" w14:textId="77777777" w:rsidR="00D35822" w:rsidRPr="00B031FF" w:rsidRDefault="00D35822" w:rsidP="007813B1">
      <w:pPr>
        <w:tabs>
          <w:tab w:val="left" w:pos="709"/>
        </w:tabs>
        <w:spacing w:line="276" w:lineRule="auto"/>
        <w:ind w:right="454" w:firstLine="720"/>
        <w:jc w:val="both"/>
        <w:rPr>
          <w:sz w:val="16"/>
          <w:szCs w:val="16"/>
        </w:rPr>
      </w:pPr>
    </w:p>
    <w:p w14:paraId="7E99DE02" w14:textId="77777777" w:rsidR="00B37F0A" w:rsidRDefault="001118B3" w:rsidP="001118B3">
      <w:pPr>
        <w:tabs>
          <w:tab w:val="left" w:pos="1080"/>
        </w:tabs>
        <w:jc w:val="both"/>
        <w:rPr>
          <w:sz w:val="28"/>
          <w:szCs w:val="28"/>
        </w:rPr>
      </w:pPr>
      <w:r>
        <w:rPr>
          <w:sz w:val="28"/>
          <w:szCs w:val="28"/>
        </w:rPr>
        <w:t xml:space="preserve">       </w:t>
      </w:r>
      <w:r w:rsidR="00B031FF">
        <w:rPr>
          <w:sz w:val="28"/>
          <w:szCs w:val="28"/>
        </w:rPr>
        <w:t>66</w:t>
      </w:r>
      <w:r w:rsidRPr="001118B3">
        <w:rPr>
          <w:sz w:val="28"/>
          <w:szCs w:val="28"/>
        </w:rPr>
        <w:t>.</w:t>
      </w:r>
      <w:r w:rsidR="00B37F0A" w:rsidRPr="001118B3">
        <w:rPr>
          <w:sz w:val="28"/>
          <w:szCs w:val="28"/>
        </w:rPr>
        <w:t xml:space="preserve">Aspectele financiare dețin un rol important în dezvoltarea ulterioară a serviciilor comunitare de sănătate mintală. Ponderea majoră a fluxului financiar </w:t>
      </w:r>
      <w:r w:rsidR="009E6AB8">
        <w:rPr>
          <w:sz w:val="28"/>
          <w:szCs w:val="28"/>
        </w:rPr>
        <w:t xml:space="preserve">continuă să fie </w:t>
      </w:r>
      <w:r w:rsidR="00B37F0A" w:rsidRPr="001118B3">
        <w:rPr>
          <w:sz w:val="28"/>
          <w:szCs w:val="28"/>
        </w:rPr>
        <w:t>îndreptat</w:t>
      </w:r>
      <w:r w:rsidR="009E6AB8">
        <w:rPr>
          <w:sz w:val="28"/>
          <w:szCs w:val="28"/>
        </w:rPr>
        <w:t>ă</w:t>
      </w:r>
      <w:r w:rsidR="00B37F0A" w:rsidRPr="001118B3">
        <w:rPr>
          <w:sz w:val="28"/>
          <w:szCs w:val="28"/>
        </w:rPr>
        <w:t xml:space="preserve"> către spitalele de psihiatrie. Bugetul anual al spitalelor de psihiatrie  reprezintă o sumă de 130 </w:t>
      </w:r>
      <w:proofErr w:type="spellStart"/>
      <w:r w:rsidR="00B37F0A" w:rsidRPr="001118B3">
        <w:rPr>
          <w:sz w:val="28"/>
          <w:szCs w:val="28"/>
        </w:rPr>
        <w:t>mln</w:t>
      </w:r>
      <w:proofErr w:type="spellEnd"/>
      <w:r w:rsidR="00B37F0A" w:rsidRPr="001118B3">
        <w:rPr>
          <w:sz w:val="28"/>
          <w:szCs w:val="28"/>
        </w:rPr>
        <w:t xml:space="preserve"> lei. </w:t>
      </w:r>
      <w:r w:rsidR="00A16DEA">
        <w:rPr>
          <w:sz w:val="28"/>
          <w:szCs w:val="28"/>
        </w:rPr>
        <w:t xml:space="preserve">Totodată, </w:t>
      </w:r>
      <w:r w:rsidR="00917445">
        <w:rPr>
          <w:sz w:val="28"/>
          <w:szCs w:val="28"/>
        </w:rPr>
        <w:t>pentru activitatea Centrelor Comunitare de Sănătate Mintală</w:t>
      </w:r>
      <w:r w:rsidR="00917445" w:rsidRPr="001118B3">
        <w:rPr>
          <w:sz w:val="28"/>
          <w:szCs w:val="28"/>
        </w:rPr>
        <w:t xml:space="preserve"> </w:t>
      </w:r>
      <w:r w:rsidR="00917445">
        <w:rPr>
          <w:sz w:val="28"/>
          <w:szCs w:val="28"/>
        </w:rPr>
        <w:t xml:space="preserve">în anul 2016 constituie </w:t>
      </w:r>
      <w:r w:rsidR="00B37F0A" w:rsidRPr="001118B3">
        <w:rPr>
          <w:sz w:val="28"/>
          <w:szCs w:val="28"/>
        </w:rPr>
        <w:t xml:space="preserve">aproximativ </w:t>
      </w:r>
      <w:r w:rsidR="00917445">
        <w:rPr>
          <w:sz w:val="28"/>
          <w:szCs w:val="28"/>
        </w:rPr>
        <w:t xml:space="preserve">numai </w:t>
      </w:r>
      <w:r w:rsidR="00195FA3" w:rsidRPr="008D4BA4">
        <w:rPr>
          <w:sz w:val="28"/>
          <w:szCs w:val="28"/>
        </w:rPr>
        <w:t>1</w:t>
      </w:r>
      <w:r w:rsidR="009E6AB8" w:rsidRPr="008D4BA4">
        <w:rPr>
          <w:sz w:val="28"/>
          <w:szCs w:val="28"/>
        </w:rPr>
        <w:t>7</w:t>
      </w:r>
      <w:r w:rsidR="00B37F0A" w:rsidRPr="008D4BA4">
        <w:rPr>
          <w:sz w:val="28"/>
          <w:szCs w:val="28"/>
        </w:rPr>
        <w:t xml:space="preserve"> </w:t>
      </w:r>
      <w:proofErr w:type="spellStart"/>
      <w:r w:rsidR="00B37F0A" w:rsidRPr="008D4BA4">
        <w:rPr>
          <w:sz w:val="28"/>
          <w:szCs w:val="28"/>
        </w:rPr>
        <w:t>mln</w:t>
      </w:r>
      <w:proofErr w:type="spellEnd"/>
      <w:r w:rsidR="00195FA3" w:rsidRPr="008D4BA4">
        <w:rPr>
          <w:sz w:val="28"/>
          <w:szCs w:val="28"/>
        </w:rPr>
        <w:t>.</w:t>
      </w:r>
      <w:r w:rsidR="00B37F0A" w:rsidRPr="008D4BA4">
        <w:rPr>
          <w:sz w:val="28"/>
          <w:szCs w:val="28"/>
        </w:rPr>
        <w:t xml:space="preserve"> </w:t>
      </w:r>
      <w:r w:rsidR="00B37F0A" w:rsidRPr="00DE145C">
        <w:rPr>
          <w:sz w:val="28"/>
          <w:szCs w:val="28"/>
        </w:rPr>
        <w:t xml:space="preserve">lei și 13 </w:t>
      </w:r>
      <w:proofErr w:type="spellStart"/>
      <w:r w:rsidR="00B37F0A" w:rsidRPr="00DE145C">
        <w:rPr>
          <w:sz w:val="28"/>
          <w:szCs w:val="28"/>
        </w:rPr>
        <w:t>mln</w:t>
      </w:r>
      <w:proofErr w:type="spellEnd"/>
      <w:r w:rsidR="00195FA3" w:rsidRPr="00DE145C">
        <w:rPr>
          <w:sz w:val="28"/>
          <w:szCs w:val="28"/>
        </w:rPr>
        <w:t>.</w:t>
      </w:r>
      <w:r w:rsidR="00B37F0A" w:rsidRPr="00DE145C">
        <w:rPr>
          <w:sz w:val="28"/>
          <w:szCs w:val="28"/>
        </w:rPr>
        <w:t xml:space="preserve"> lei pentru tratamentul </w:t>
      </w:r>
      <w:proofErr w:type="spellStart"/>
      <w:r w:rsidR="00B37F0A" w:rsidRPr="00DE145C">
        <w:rPr>
          <w:sz w:val="28"/>
          <w:szCs w:val="28"/>
        </w:rPr>
        <w:t>ambulator</w:t>
      </w:r>
      <w:proofErr w:type="spellEnd"/>
      <w:r w:rsidR="00B37F0A" w:rsidRPr="00DE145C">
        <w:rPr>
          <w:sz w:val="28"/>
          <w:szCs w:val="28"/>
        </w:rPr>
        <w:t xml:space="preserve"> </w:t>
      </w:r>
      <w:r w:rsidR="00917445" w:rsidRPr="00DE145C">
        <w:rPr>
          <w:sz w:val="28"/>
          <w:szCs w:val="28"/>
        </w:rPr>
        <w:t xml:space="preserve">al persoanelor afectate de maladii mintale </w:t>
      </w:r>
      <w:r w:rsidR="00B37F0A" w:rsidRPr="00DE145C">
        <w:rPr>
          <w:sz w:val="28"/>
          <w:szCs w:val="28"/>
        </w:rPr>
        <w:t>cu preparate medicamentoase</w:t>
      </w:r>
      <w:r w:rsidR="00917445">
        <w:rPr>
          <w:sz w:val="28"/>
          <w:szCs w:val="28"/>
        </w:rPr>
        <w:t xml:space="preserve"> compensate integral din fondurile asigurării obligatorii de asistență medicală</w:t>
      </w:r>
      <w:r w:rsidR="00B37F0A" w:rsidRPr="001118B3">
        <w:rPr>
          <w:sz w:val="28"/>
          <w:szCs w:val="28"/>
        </w:rPr>
        <w:t>.</w:t>
      </w:r>
    </w:p>
    <w:p w14:paraId="6FE6EF8E" w14:textId="77777777" w:rsidR="001118B3" w:rsidRPr="00B031FF" w:rsidRDefault="001118B3" w:rsidP="001118B3">
      <w:pPr>
        <w:tabs>
          <w:tab w:val="left" w:pos="1080"/>
        </w:tabs>
        <w:jc w:val="both"/>
        <w:rPr>
          <w:sz w:val="16"/>
          <w:szCs w:val="16"/>
        </w:rPr>
      </w:pPr>
    </w:p>
    <w:p w14:paraId="09810C1B" w14:textId="77777777" w:rsidR="00B37F0A" w:rsidRPr="00A16DEA" w:rsidRDefault="001118B3" w:rsidP="001118B3">
      <w:pPr>
        <w:tabs>
          <w:tab w:val="left" w:pos="1080"/>
        </w:tabs>
        <w:jc w:val="both"/>
        <w:rPr>
          <w:sz w:val="28"/>
          <w:szCs w:val="28"/>
        </w:rPr>
      </w:pPr>
      <w:r>
        <w:rPr>
          <w:sz w:val="28"/>
          <w:szCs w:val="28"/>
        </w:rPr>
        <w:t xml:space="preserve">        </w:t>
      </w:r>
      <w:r w:rsidR="00B031FF">
        <w:rPr>
          <w:sz w:val="28"/>
          <w:szCs w:val="28"/>
        </w:rPr>
        <w:t>67</w:t>
      </w:r>
      <w:r w:rsidRPr="00AE75F7">
        <w:rPr>
          <w:sz w:val="28"/>
          <w:szCs w:val="28"/>
        </w:rPr>
        <w:t xml:space="preserve">. </w:t>
      </w:r>
      <w:r w:rsidR="00B37F0A" w:rsidRPr="00AE75F7">
        <w:rPr>
          <w:sz w:val="28"/>
          <w:szCs w:val="28"/>
        </w:rPr>
        <w:t>Inechitatea financiară împiedică constituirea și dezvoltarea serviciilor comunitare de sănătate mintală, oferind suport procesului de instituționalizare a persoanelor afectate de maladii mintale,</w:t>
      </w:r>
      <w:r w:rsidR="00A16DEA">
        <w:rPr>
          <w:sz w:val="28"/>
          <w:szCs w:val="28"/>
        </w:rPr>
        <w:t xml:space="preserve"> </w:t>
      </w:r>
      <w:r w:rsidR="00A16DEA" w:rsidRPr="00A16DEA">
        <w:rPr>
          <w:sz w:val="28"/>
          <w:szCs w:val="28"/>
        </w:rPr>
        <w:t>creşterea cheltuielilor pentru administrarea unor servicii inadecvate necesită</w:t>
      </w:r>
      <w:r w:rsidR="00A16DEA" w:rsidRPr="00A16DEA">
        <w:rPr>
          <w:rFonts w:ascii="Cambria Math" w:hAnsi="Cambria Math" w:cs="Cambria Math"/>
          <w:sz w:val="28"/>
          <w:szCs w:val="28"/>
        </w:rPr>
        <w:t>ț</w:t>
      </w:r>
      <w:r w:rsidR="00A16DEA" w:rsidRPr="00A16DEA">
        <w:rPr>
          <w:sz w:val="28"/>
          <w:szCs w:val="28"/>
        </w:rPr>
        <w:t>ilor şi aşteptărilor</w:t>
      </w:r>
      <w:r w:rsidR="00B37F0A" w:rsidRPr="00A16DEA">
        <w:rPr>
          <w:sz w:val="28"/>
          <w:szCs w:val="28"/>
        </w:rPr>
        <w:t>.</w:t>
      </w:r>
    </w:p>
    <w:p w14:paraId="36BA227A" w14:textId="77777777" w:rsidR="00A16DEA" w:rsidRPr="00B031FF" w:rsidRDefault="00A16DEA" w:rsidP="001118B3">
      <w:pPr>
        <w:tabs>
          <w:tab w:val="left" w:pos="1080"/>
        </w:tabs>
        <w:jc w:val="both"/>
        <w:rPr>
          <w:sz w:val="16"/>
          <w:szCs w:val="16"/>
        </w:rPr>
      </w:pPr>
    </w:p>
    <w:p w14:paraId="1DC984C7" w14:textId="77777777" w:rsidR="009C051A" w:rsidRDefault="009C051A" w:rsidP="009C051A">
      <w:pPr>
        <w:tabs>
          <w:tab w:val="left" w:pos="1080"/>
        </w:tabs>
        <w:jc w:val="both"/>
        <w:rPr>
          <w:sz w:val="28"/>
          <w:szCs w:val="28"/>
        </w:rPr>
      </w:pPr>
      <w:r w:rsidRPr="00AE75F7">
        <w:rPr>
          <w:sz w:val="28"/>
          <w:szCs w:val="28"/>
        </w:rPr>
        <w:t xml:space="preserve">         </w:t>
      </w:r>
      <w:r w:rsidR="00B031FF">
        <w:rPr>
          <w:sz w:val="28"/>
          <w:szCs w:val="28"/>
        </w:rPr>
        <w:t>68</w:t>
      </w:r>
      <w:r w:rsidRPr="00AE75F7">
        <w:rPr>
          <w:sz w:val="28"/>
          <w:szCs w:val="28"/>
        </w:rPr>
        <w:t>. Serviciile</w:t>
      </w:r>
      <w:r w:rsidRPr="009C051A">
        <w:rPr>
          <w:sz w:val="28"/>
          <w:szCs w:val="28"/>
        </w:rPr>
        <w:t xml:space="preserve"> medicale şi sociale </w:t>
      </w:r>
      <w:proofErr w:type="spellStart"/>
      <w:r w:rsidRPr="009C051A">
        <w:rPr>
          <w:sz w:val="28"/>
          <w:szCs w:val="28"/>
        </w:rPr>
        <w:t>sînt</w:t>
      </w:r>
      <w:proofErr w:type="spellEnd"/>
      <w:r w:rsidRPr="009C051A">
        <w:rPr>
          <w:sz w:val="28"/>
          <w:szCs w:val="28"/>
        </w:rPr>
        <w:t xml:space="preserve"> separate, lipseşte abordarea integrală a problemei de sănătate mintală, ceea ce favorizează discontinuitatea în cadrul procesului de reabilitare psihosocială şi incluziune socio-profesională. Persoanele afectate de maladiile mintale beneficiază doar aleatoriu de anumite servicii specializate, în mod special spitaliceşti, nefiind soluţionate problemele ce ţin de traiul independent, dreptul la un loc de muncă, echitatea socială şi medicală.</w:t>
      </w:r>
      <w:r w:rsidR="00AE75F7">
        <w:rPr>
          <w:sz w:val="28"/>
          <w:szCs w:val="28"/>
        </w:rPr>
        <w:t xml:space="preserve"> Lipsește mecanismul de colaborare între Ministerul Sănătății și Ministerul Muncii și Protecției Sociale, autoritățile publice locale în vederea dezvoltării serviciilor sociale și activității acestora integrat cu Centrele Comunitare de Sănătate Mintală. Situație similară se atestă și în raioanele pilot, ce împiedică dezvoltarea unui model de servicii medico-sociale integrate la nivel de comunitate. </w:t>
      </w:r>
    </w:p>
    <w:p w14:paraId="56F793B1" w14:textId="77777777" w:rsidR="002331C7" w:rsidRPr="00B031FF" w:rsidRDefault="00481403" w:rsidP="009C051A">
      <w:pPr>
        <w:tabs>
          <w:tab w:val="left" w:pos="1080"/>
        </w:tabs>
        <w:jc w:val="both"/>
        <w:rPr>
          <w:rStyle w:val="2Tahoma10pt"/>
          <w:rFonts w:ascii="Times New Roman" w:hAnsi="Times New Roman" w:cs="Times New Roman"/>
          <w:sz w:val="16"/>
          <w:szCs w:val="16"/>
        </w:rPr>
      </w:pPr>
      <w:r w:rsidRPr="00481403">
        <w:rPr>
          <w:rStyle w:val="2Tahoma10pt"/>
          <w:rFonts w:ascii="Times New Roman" w:hAnsi="Times New Roman" w:cs="Times New Roman"/>
          <w:sz w:val="28"/>
          <w:szCs w:val="28"/>
        </w:rPr>
        <w:t xml:space="preserve">       </w:t>
      </w:r>
    </w:p>
    <w:p w14:paraId="72E9DF7D" w14:textId="77777777" w:rsidR="00481403" w:rsidRPr="00481403" w:rsidRDefault="002331C7" w:rsidP="009C051A">
      <w:pPr>
        <w:tabs>
          <w:tab w:val="left" w:pos="1080"/>
        </w:tabs>
        <w:jc w:val="both"/>
        <w:rPr>
          <w:sz w:val="28"/>
          <w:szCs w:val="28"/>
        </w:rPr>
      </w:pPr>
      <w:r>
        <w:rPr>
          <w:rStyle w:val="2Tahoma10pt"/>
          <w:rFonts w:ascii="Times New Roman" w:hAnsi="Times New Roman" w:cs="Times New Roman"/>
          <w:sz w:val="28"/>
          <w:szCs w:val="28"/>
        </w:rPr>
        <w:t xml:space="preserve">       </w:t>
      </w:r>
      <w:r w:rsidR="00917445">
        <w:rPr>
          <w:rStyle w:val="2Tahoma10pt"/>
          <w:rFonts w:ascii="Times New Roman" w:hAnsi="Times New Roman" w:cs="Times New Roman"/>
          <w:sz w:val="28"/>
          <w:szCs w:val="28"/>
        </w:rPr>
        <w:t xml:space="preserve"> </w:t>
      </w:r>
      <w:r w:rsidR="00B031FF">
        <w:rPr>
          <w:rStyle w:val="2Tahoma10pt"/>
          <w:rFonts w:ascii="Times New Roman" w:hAnsi="Times New Roman" w:cs="Times New Roman"/>
          <w:sz w:val="28"/>
          <w:szCs w:val="28"/>
        </w:rPr>
        <w:t>69</w:t>
      </w:r>
      <w:r w:rsidR="00481403" w:rsidRPr="00481403">
        <w:rPr>
          <w:rStyle w:val="2Tahoma10pt"/>
          <w:rFonts w:ascii="Times New Roman" w:hAnsi="Times New Roman" w:cs="Times New Roman"/>
          <w:sz w:val="28"/>
          <w:szCs w:val="28"/>
        </w:rPr>
        <w:t xml:space="preserve">. </w:t>
      </w:r>
      <w:r w:rsidR="005D544D" w:rsidRPr="005D544D">
        <w:rPr>
          <w:sz w:val="28"/>
          <w:szCs w:val="28"/>
        </w:rPr>
        <w:t>Lipsesc m</w:t>
      </w:r>
      <w:r w:rsidR="005D544D" w:rsidRPr="005D544D">
        <w:rPr>
          <w:rStyle w:val="2Tahoma10pt"/>
          <w:rFonts w:ascii="Times New Roman" w:hAnsi="Times New Roman" w:cs="Times New Roman"/>
          <w:sz w:val="28"/>
          <w:szCs w:val="28"/>
        </w:rPr>
        <w:t>ecanismele de cooperare intersectorială ce vizează serviciile comunitare de sănătate mintală</w:t>
      </w:r>
      <w:r w:rsidR="005D544D">
        <w:rPr>
          <w:rStyle w:val="2Tahoma10pt"/>
          <w:rFonts w:ascii="Times New Roman" w:hAnsi="Times New Roman" w:cs="Times New Roman"/>
          <w:sz w:val="28"/>
          <w:szCs w:val="28"/>
        </w:rPr>
        <w:t xml:space="preserve">. </w:t>
      </w:r>
      <w:r w:rsidR="005D544D">
        <w:rPr>
          <w:rStyle w:val="2Tahoma10pt"/>
        </w:rPr>
        <w:t xml:space="preserve"> </w:t>
      </w:r>
      <w:r w:rsidR="00481403" w:rsidRPr="00481403">
        <w:rPr>
          <w:rStyle w:val="2Tahoma10pt"/>
          <w:rFonts w:ascii="Times New Roman" w:hAnsi="Times New Roman" w:cs="Times New Roman"/>
          <w:sz w:val="28"/>
          <w:szCs w:val="28"/>
        </w:rPr>
        <w:t xml:space="preserve">Specialiştii din sectorul sănătăţii şi cel social, inclusiv din cele 4 raioane </w:t>
      </w:r>
      <w:r w:rsidR="00481403">
        <w:rPr>
          <w:rStyle w:val="2Tahoma10pt"/>
          <w:rFonts w:ascii="Times New Roman" w:hAnsi="Times New Roman" w:cs="Times New Roman"/>
          <w:sz w:val="28"/>
          <w:szCs w:val="28"/>
        </w:rPr>
        <w:t xml:space="preserve">pilot, nu </w:t>
      </w:r>
      <w:r w:rsidR="00481403" w:rsidRPr="00481403">
        <w:rPr>
          <w:rStyle w:val="2Tahoma10pt"/>
          <w:rFonts w:ascii="Times New Roman" w:hAnsi="Times New Roman" w:cs="Times New Roman"/>
          <w:sz w:val="28"/>
          <w:szCs w:val="28"/>
        </w:rPr>
        <w:t>şi-au dezvoltat capacitatea de a lucra împreună în calitate de echipă multidisciplinară comună în prestarea serviciilor ce ţin de sănătatea mintală.</w:t>
      </w:r>
      <w:r w:rsidR="005D544D" w:rsidRPr="005D544D">
        <w:t xml:space="preserve"> </w:t>
      </w:r>
    </w:p>
    <w:p w14:paraId="112FB7B9" w14:textId="77777777" w:rsidR="009C051A" w:rsidRPr="00FC2CDC" w:rsidRDefault="009C051A" w:rsidP="009C051A">
      <w:pPr>
        <w:tabs>
          <w:tab w:val="left" w:pos="1080"/>
        </w:tabs>
        <w:ind w:firstLine="709"/>
        <w:jc w:val="both"/>
      </w:pPr>
    </w:p>
    <w:p w14:paraId="6EA7EAAD" w14:textId="77777777" w:rsidR="009C051A" w:rsidRPr="00481403" w:rsidRDefault="009C051A" w:rsidP="009C051A">
      <w:pPr>
        <w:tabs>
          <w:tab w:val="left" w:pos="1080"/>
        </w:tabs>
        <w:jc w:val="both"/>
        <w:rPr>
          <w:sz w:val="28"/>
          <w:szCs w:val="28"/>
        </w:rPr>
      </w:pPr>
      <w:r w:rsidRPr="00AE75F7">
        <w:rPr>
          <w:sz w:val="28"/>
          <w:szCs w:val="28"/>
        </w:rPr>
        <w:t xml:space="preserve">        </w:t>
      </w:r>
      <w:r w:rsidR="00B031FF">
        <w:rPr>
          <w:sz w:val="28"/>
          <w:szCs w:val="28"/>
        </w:rPr>
        <w:t>70</w:t>
      </w:r>
      <w:r w:rsidRPr="00AE75F7">
        <w:rPr>
          <w:sz w:val="28"/>
          <w:szCs w:val="28"/>
        </w:rPr>
        <w:t xml:space="preserve">. </w:t>
      </w:r>
      <w:r w:rsidR="00481403" w:rsidRPr="00481403">
        <w:rPr>
          <w:rStyle w:val="2Tahoma10pt"/>
          <w:rFonts w:ascii="Times New Roman" w:hAnsi="Times New Roman" w:cs="Times New Roman"/>
          <w:sz w:val="28"/>
          <w:szCs w:val="28"/>
        </w:rPr>
        <w:t>Actorii interesaţi relevanţi de la nivel naţional şi local (autori de politici şi factori de decizie, manageri şi specialişti) sunt informaţi despre experienţele de succes din domeniul îngrijirii comunitare ale altor ţări, înţe</w:t>
      </w:r>
      <w:r w:rsidR="00481403">
        <w:rPr>
          <w:rStyle w:val="2Tahoma10pt"/>
          <w:rFonts w:ascii="Times New Roman" w:hAnsi="Times New Roman" w:cs="Times New Roman"/>
          <w:sz w:val="28"/>
          <w:szCs w:val="28"/>
        </w:rPr>
        <w:t>l</w:t>
      </w:r>
      <w:r w:rsidR="00481403" w:rsidRPr="00481403">
        <w:rPr>
          <w:rStyle w:val="2Tahoma10pt"/>
          <w:rFonts w:ascii="Times New Roman" w:hAnsi="Times New Roman" w:cs="Times New Roman"/>
          <w:sz w:val="28"/>
          <w:szCs w:val="28"/>
        </w:rPr>
        <w:t>eg componentele îngrijirii şi pot juca un rol de facilitatori în implementarea noului model de îngrijire în</w:t>
      </w:r>
      <w:r w:rsidR="00481403">
        <w:rPr>
          <w:rStyle w:val="2Tahoma10pt"/>
          <w:rFonts w:ascii="Times New Roman" w:hAnsi="Times New Roman" w:cs="Times New Roman"/>
          <w:sz w:val="28"/>
          <w:szCs w:val="28"/>
        </w:rPr>
        <w:t xml:space="preserve"> Republica Moldova. </w:t>
      </w:r>
      <w:r w:rsidR="00481403" w:rsidRPr="00481403">
        <w:rPr>
          <w:rStyle w:val="2Tahoma10pt"/>
          <w:rFonts w:ascii="Times New Roman" w:hAnsi="Times New Roman" w:cs="Times New Roman"/>
          <w:sz w:val="28"/>
          <w:szCs w:val="28"/>
        </w:rPr>
        <w:t xml:space="preserve">Nu există o Strategie de comunicare şi </w:t>
      </w:r>
      <w:r w:rsidR="00481403">
        <w:rPr>
          <w:rStyle w:val="2Tahoma10pt"/>
          <w:rFonts w:ascii="Times New Roman" w:hAnsi="Times New Roman" w:cs="Times New Roman"/>
          <w:sz w:val="28"/>
          <w:szCs w:val="28"/>
        </w:rPr>
        <w:t xml:space="preserve">un </w:t>
      </w:r>
      <w:r w:rsidR="00481403" w:rsidRPr="00481403">
        <w:rPr>
          <w:rStyle w:val="2Tahoma10pt"/>
          <w:rFonts w:ascii="Times New Roman" w:hAnsi="Times New Roman" w:cs="Times New Roman"/>
          <w:sz w:val="28"/>
          <w:szCs w:val="28"/>
        </w:rPr>
        <w:t>plan de acţiuni privind reducerea stigmatizării şi discriminării din motive de tulburări mintale şi promovarea serviciilor comunitare de sănătate mintală.</w:t>
      </w:r>
    </w:p>
    <w:p w14:paraId="3AE2F113" w14:textId="77777777" w:rsidR="009C051A" w:rsidRPr="00FC2CDC" w:rsidRDefault="009C051A" w:rsidP="009C051A">
      <w:pPr>
        <w:tabs>
          <w:tab w:val="left" w:pos="1080"/>
        </w:tabs>
        <w:ind w:firstLine="709"/>
        <w:jc w:val="both"/>
      </w:pPr>
    </w:p>
    <w:p w14:paraId="2F47340E" w14:textId="77777777" w:rsidR="009C051A" w:rsidRPr="00481403" w:rsidRDefault="009C051A" w:rsidP="009C051A">
      <w:pPr>
        <w:tabs>
          <w:tab w:val="left" w:pos="1080"/>
        </w:tabs>
        <w:jc w:val="both"/>
        <w:rPr>
          <w:rStyle w:val="2Tahoma10pt"/>
          <w:rFonts w:ascii="Times New Roman" w:hAnsi="Times New Roman" w:cs="Times New Roman"/>
          <w:sz w:val="28"/>
          <w:szCs w:val="28"/>
          <w:lang w:val="en-US"/>
        </w:rPr>
      </w:pPr>
      <w:r>
        <w:t xml:space="preserve">        </w:t>
      </w:r>
      <w:r w:rsidR="00B031FF">
        <w:rPr>
          <w:sz w:val="28"/>
          <w:szCs w:val="28"/>
        </w:rPr>
        <w:t>71</w:t>
      </w:r>
      <w:r w:rsidRPr="00AE75F7">
        <w:rPr>
          <w:sz w:val="28"/>
          <w:szCs w:val="28"/>
        </w:rPr>
        <w:t>. La nivel local nu este asigurată o conlucrare între factorii de decizie, precum autorităţile</w:t>
      </w:r>
      <w:r w:rsidRPr="009C051A">
        <w:rPr>
          <w:sz w:val="28"/>
          <w:szCs w:val="28"/>
        </w:rPr>
        <w:t xml:space="preserve"> publice locale şi centrale, societatea c</w:t>
      </w:r>
      <w:r>
        <w:rPr>
          <w:sz w:val="28"/>
          <w:szCs w:val="28"/>
        </w:rPr>
        <w:t>ivilă şi beneficiari privind asi</w:t>
      </w:r>
      <w:r w:rsidRPr="009C051A">
        <w:rPr>
          <w:sz w:val="28"/>
          <w:szCs w:val="28"/>
        </w:rPr>
        <w:t xml:space="preserve">gurarea unei reţele de servicii incluzive de sănătate mintală. Nu există </w:t>
      </w:r>
      <w:r w:rsidRPr="009C051A">
        <w:rPr>
          <w:sz w:val="28"/>
          <w:szCs w:val="28"/>
        </w:rPr>
        <w:lastRenderedPageBreak/>
        <w:t xml:space="preserve">modele de referinţă a beneficiarilor către serviciile comunitare, </w:t>
      </w:r>
      <w:proofErr w:type="spellStart"/>
      <w:r w:rsidRPr="009C051A">
        <w:rPr>
          <w:sz w:val="28"/>
          <w:szCs w:val="28"/>
        </w:rPr>
        <w:t>întîmpinîndu-se</w:t>
      </w:r>
      <w:proofErr w:type="spellEnd"/>
      <w:r w:rsidRPr="009C051A">
        <w:rPr>
          <w:sz w:val="28"/>
          <w:szCs w:val="28"/>
        </w:rPr>
        <w:t xml:space="preserve"> dificultăţi la trecerea din sistemul medical către cel social.</w:t>
      </w:r>
      <w:r w:rsidR="00481403" w:rsidRPr="00481403">
        <w:t xml:space="preserve"> </w:t>
      </w:r>
      <w:r w:rsidR="00481403" w:rsidRPr="00481403">
        <w:rPr>
          <w:sz w:val="28"/>
          <w:szCs w:val="28"/>
        </w:rPr>
        <w:t>Nu sunt elaborate i</w:t>
      </w:r>
      <w:r w:rsidR="00481403" w:rsidRPr="00481403">
        <w:rPr>
          <w:rStyle w:val="2Tahoma10pt"/>
          <w:rFonts w:ascii="Times New Roman" w:hAnsi="Times New Roman" w:cs="Times New Roman"/>
          <w:sz w:val="28"/>
          <w:szCs w:val="28"/>
        </w:rPr>
        <w:t>nstrumentele necesare pentru a presta utilizatorilor de servicii şi îngrijitorilor într-un format accesibil informaţiile necesare privind drepturile, standardele de îngrijire şi opţiunile de tratament în context comunitar</w:t>
      </w:r>
      <w:r w:rsidR="00481403">
        <w:rPr>
          <w:rStyle w:val="2Tahoma10pt"/>
          <w:rFonts w:ascii="Times New Roman" w:hAnsi="Times New Roman" w:cs="Times New Roman"/>
          <w:sz w:val="28"/>
          <w:szCs w:val="28"/>
        </w:rPr>
        <w:t xml:space="preserve"> integral pe țară, inclusiv în cele </w:t>
      </w:r>
      <w:r w:rsidR="00481403" w:rsidRPr="00481403">
        <w:rPr>
          <w:rStyle w:val="2Tahoma10pt"/>
          <w:rFonts w:ascii="Times New Roman" w:hAnsi="Times New Roman" w:cs="Times New Roman"/>
          <w:sz w:val="28"/>
          <w:szCs w:val="28"/>
        </w:rPr>
        <w:t>4 raioane</w:t>
      </w:r>
      <w:r w:rsidR="00481403">
        <w:rPr>
          <w:rStyle w:val="2Tahoma10pt"/>
          <w:rFonts w:ascii="Times New Roman" w:hAnsi="Times New Roman" w:cs="Times New Roman"/>
          <w:sz w:val="28"/>
          <w:szCs w:val="28"/>
        </w:rPr>
        <w:t xml:space="preserve"> pilot. </w:t>
      </w:r>
      <w:r w:rsidR="00481403" w:rsidRPr="00481403">
        <w:rPr>
          <w:rStyle w:val="2Tahoma10pt"/>
          <w:rFonts w:ascii="Times New Roman" w:hAnsi="Times New Roman" w:cs="Times New Roman"/>
          <w:sz w:val="28"/>
          <w:szCs w:val="28"/>
        </w:rPr>
        <w:t xml:space="preserve">Insuficient sunt utilizate mijloacele mass media, dialogurile de politici pentru </w:t>
      </w:r>
      <w:proofErr w:type="spellStart"/>
      <w:r w:rsidR="00481403" w:rsidRPr="00481403">
        <w:rPr>
          <w:rStyle w:val="13Exact"/>
          <w:rFonts w:ascii="Times New Roman" w:hAnsi="Times New Roman" w:cs="Times New Roman"/>
          <w:sz w:val="28"/>
          <w:szCs w:val="28"/>
          <w:lang w:val="en-US"/>
        </w:rPr>
        <w:t>sporirea</w:t>
      </w:r>
      <w:proofErr w:type="spellEnd"/>
      <w:r w:rsidR="00481403" w:rsidRPr="00481403">
        <w:rPr>
          <w:rStyle w:val="13Exact"/>
          <w:rFonts w:ascii="Times New Roman" w:hAnsi="Times New Roman" w:cs="Times New Roman"/>
          <w:sz w:val="28"/>
          <w:szCs w:val="28"/>
          <w:lang w:val="en-US"/>
        </w:rPr>
        <w:t xml:space="preserve"> </w:t>
      </w:r>
      <w:proofErr w:type="spellStart"/>
      <w:r w:rsidR="00481403" w:rsidRPr="00481403">
        <w:rPr>
          <w:rStyle w:val="13Exact"/>
          <w:rFonts w:ascii="Times New Roman" w:hAnsi="Times New Roman" w:cs="Times New Roman"/>
          <w:sz w:val="28"/>
          <w:szCs w:val="28"/>
          <w:lang w:val="en-US"/>
        </w:rPr>
        <w:t>conştientizării</w:t>
      </w:r>
      <w:proofErr w:type="spellEnd"/>
      <w:r w:rsidR="00481403" w:rsidRPr="00481403">
        <w:rPr>
          <w:rStyle w:val="13Exact"/>
          <w:rFonts w:ascii="Times New Roman" w:hAnsi="Times New Roman" w:cs="Times New Roman"/>
          <w:sz w:val="28"/>
          <w:szCs w:val="28"/>
          <w:lang w:val="en-US"/>
        </w:rPr>
        <w:t xml:space="preserve"> </w:t>
      </w:r>
      <w:proofErr w:type="spellStart"/>
      <w:r w:rsidR="00481403" w:rsidRPr="00481403">
        <w:rPr>
          <w:rStyle w:val="13Exact"/>
          <w:rFonts w:ascii="Times New Roman" w:hAnsi="Times New Roman" w:cs="Times New Roman"/>
          <w:sz w:val="28"/>
          <w:szCs w:val="28"/>
          <w:lang w:val="en-US"/>
        </w:rPr>
        <w:t>şi</w:t>
      </w:r>
      <w:proofErr w:type="spellEnd"/>
      <w:r w:rsidR="00481403" w:rsidRPr="00481403">
        <w:rPr>
          <w:rStyle w:val="13Exact"/>
          <w:rFonts w:ascii="Times New Roman" w:hAnsi="Times New Roman" w:cs="Times New Roman"/>
          <w:sz w:val="28"/>
          <w:szCs w:val="28"/>
          <w:lang w:val="en-US"/>
        </w:rPr>
        <w:t xml:space="preserve"> </w:t>
      </w:r>
      <w:proofErr w:type="spellStart"/>
      <w:r w:rsidR="00481403" w:rsidRPr="00481403">
        <w:rPr>
          <w:rStyle w:val="13Exact"/>
          <w:rFonts w:ascii="Times New Roman" w:hAnsi="Times New Roman" w:cs="Times New Roman"/>
          <w:sz w:val="28"/>
          <w:szCs w:val="28"/>
          <w:lang w:val="en-US"/>
        </w:rPr>
        <w:t>acceptării</w:t>
      </w:r>
      <w:proofErr w:type="spellEnd"/>
      <w:r w:rsidR="00481403" w:rsidRPr="00481403">
        <w:rPr>
          <w:rStyle w:val="13Exact"/>
          <w:rFonts w:ascii="Times New Roman" w:hAnsi="Times New Roman" w:cs="Times New Roman"/>
          <w:sz w:val="28"/>
          <w:szCs w:val="28"/>
          <w:lang w:val="en-US"/>
        </w:rPr>
        <w:t xml:space="preserve"> de </w:t>
      </w:r>
      <w:proofErr w:type="spellStart"/>
      <w:r w:rsidR="00481403" w:rsidRPr="00481403">
        <w:rPr>
          <w:rStyle w:val="13Exact"/>
          <w:rFonts w:ascii="Times New Roman" w:hAnsi="Times New Roman" w:cs="Times New Roman"/>
          <w:sz w:val="28"/>
          <w:szCs w:val="28"/>
          <w:lang w:val="en-US"/>
        </w:rPr>
        <w:t>către</w:t>
      </w:r>
      <w:proofErr w:type="spellEnd"/>
      <w:r w:rsidR="00481403" w:rsidRPr="00481403">
        <w:rPr>
          <w:rStyle w:val="13Exact"/>
          <w:rFonts w:ascii="Times New Roman" w:hAnsi="Times New Roman" w:cs="Times New Roman"/>
          <w:sz w:val="28"/>
          <w:szCs w:val="28"/>
          <w:lang w:val="en-US"/>
        </w:rPr>
        <w:t xml:space="preserve"> </w:t>
      </w:r>
      <w:proofErr w:type="spellStart"/>
      <w:r w:rsidR="00481403" w:rsidRPr="00481403">
        <w:rPr>
          <w:rStyle w:val="13Exact"/>
          <w:rFonts w:ascii="Times New Roman" w:hAnsi="Times New Roman" w:cs="Times New Roman"/>
          <w:sz w:val="28"/>
          <w:szCs w:val="28"/>
          <w:lang w:val="en-US"/>
        </w:rPr>
        <w:t>comunitate</w:t>
      </w:r>
      <w:proofErr w:type="spellEnd"/>
      <w:r w:rsidR="00481403" w:rsidRPr="00481403">
        <w:rPr>
          <w:rStyle w:val="2Tahoma10pt"/>
          <w:rFonts w:ascii="Times New Roman" w:hAnsi="Times New Roman" w:cs="Times New Roman"/>
          <w:sz w:val="28"/>
          <w:szCs w:val="28"/>
        </w:rPr>
        <w:t xml:space="preserve"> a reformelor în sănătatea mintală și a persoanelor cu probleme de sănătate mintală</w:t>
      </w:r>
      <w:r w:rsidR="00481403">
        <w:rPr>
          <w:rStyle w:val="2Tahoma10pt"/>
          <w:rFonts w:ascii="Times New Roman" w:hAnsi="Times New Roman" w:cs="Times New Roman"/>
          <w:sz w:val="28"/>
          <w:szCs w:val="28"/>
        </w:rPr>
        <w:t>.</w:t>
      </w:r>
    </w:p>
    <w:p w14:paraId="59A4C1DE" w14:textId="77777777" w:rsidR="00481403" w:rsidRPr="00B031FF" w:rsidRDefault="00481403" w:rsidP="009C051A">
      <w:pPr>
        <w:tabs>
          <w:tab w:val="left" w:pos="1080"/>
        </w:tabs>
        <w:jc w:val="both"/>
        <w:rPr>
          <w:rStyle w:val="2Tahoma10pt"/>
          <w:rFonts w:ascii="Times New Roman" w:hAnsi="Times New Roman" w:cs="Times New Roman"/>
          <w:sz w:val="16"/>
          <w:szCs w:val="16"/>
        </w:rPr>
      </w:pPr>
    </w:p>
    <w:p w14:paraId="20AE581D" w14:textId="77777777" w:rsidR="005D544D" w:rsidRPr="009C051A" w:rsidRDefault="009C051A" w:rsidP="005D544D">
      <w:pPr>
        <w:tabs>
          <w:tab w:val="left" w:pos="1080"/>
        </w:tabs>
        <w:jc w:val="both"/>
        <w:rPr>
          <w:sz w:val="28"/>
          <w:szCs w:val="28"/>
        </w:rPr>
      </w:pPr>
      <w:r>
        <w:t xml:space="preserve">        </w:t>
      </w:r>
      <w:r w:rsidR="00B031FF">
        <w:rPr>
          <w:sz w:val="28"/>
          <w:szCs w:val="28"/>
        </w:rPr>
        <w:t>72</w:t>
      </w:r>
      <w:r w:rsidR="005D544D" w:rsidRPr="00AE75F7">
        <w:rPr>
          <w:sz w:val="28"/>
          <w:szCs w:val="28"/>
        </w:rPr>
        <w:t>. Persoanele afectate de maladii mintale se confruntă cu fenomenul stigmei și discriminării</w:t>
      </w:r>
      <w:r w:rsidR="005D544D" w:rsidRPr="009C051A">
        <w:rPr>
          <w:sz w:val="28"/>
          <w:szCs w:val="28"/>
        </w:rPr>
        <w:t>, atât din partea societății, cât și a familiei.</w:t>
      </w:r>
      <w:r w:rsidR="005D544D">
        <w:rPr>
          <w:sz w:val="28"/>
          <w:szCs w:val="28"/>
        </w:rPr>
        <w:t xml:space="preserve"> </w:t>
      </w:r>
      <w:r w:rsidR="005D544D" w:rsidRPr="00AE75F7">
        <w:rPr>
          <w:sz w:val="28"/>
          <w:szCs w:val="28"/>
        </w:rPr>
        <w:t xml:space="preserve">Familiile </w:t>
      </w:r>
      <w:proofErr w:type="spellStart"/>
      <w:r w:rsidR="005D544D" w:rsidRPr="00AE75F7">
        <w:rPr>
          <w:sz w:val="28"/>
          <w:szCs w:val="28"/>
        </w:rPr>
        <w:t>sînt</w:t>
      </w:r>
      <w:proofErr w:type="spellEnd"/>
      <w:r w:rsidR="005D544D" w:rsidRPr="00AE75F7">
        <w:rPr>
          <w:sz w:val="28"/>
          <w:szCs w:val="28"/>
        </w:rPr>
        <w:t xml:space="preserve"> insuficient implicate în procesul terapeutic, mai cu seamă în cazurile de acutizare</w:t>
      </w:r>
      <w:r w:rsidR="005D544D" w:rsidRPr="009C051A">
        <w:rPr>
          <w:sz w:val="28"/>
          <w:szCs w:val="28"/>
        </w:rPr>
        <w:t xml:space="preserve"> a bolii, nu dispun de cunoştinţe elementare privind specificul maladiei, modalitatea de comunicare reciprocă şi de susţinere a deciziilor luate de membrii familiilor celor afectaţi. Familiile se confruntă cu stigmatul social, izolarea socială şi fenomenul de suprasolicitare psihică (</w:t>
      </w:r>
      <w:proofErr w:type="spellStart"/>
      <w:r w:rsidR="005D544D" w:rsidRPr="009C051A">
        <w:rPr>
          <w:sz w:val="28"/>
          <w:szCs w:val="28"/>
        </w:rPr>
        <w:t>burnout</w:t>
      </w:r>
      <w:proofErr w:type="spellEnd"/>
      <w:r w:rsidR="005D544D" w:rsidRPr="009C051A">
        <w:rPr>
          <w:sz w:val="28"/>
          <w:szCs w:val="28"/>
        </w:rPr>
        <w:t>), calitatea vieţii acestora fiind joasă. Lipseşte suportul autorităţilor la nivel de asigurare a serviciilor sociale indispensabile.</w:t>
      </w:r>
    </w:p>
    <w:p w14:paraId="5B770AAE" w14:textId="77777777" w:rsidR="005D544D" w:rsidRPr="00B031FF" w:rsidRDefault="005D544D" w:rsidP="009C051A">
      <w:pPr>
        <w:tabs>
          <w:tab w:val="left" w:pos="1080"/>
        </w:tabs>
        <w:jc w:val="both"/>
        <w:rPr>
          <w:sz w:val="16"/>
          <w:szCs w:val="16"/>
        </w:rPr>
      </w:pPr>
    </w:p>
    <w:p w14:paraId="00E18D41" w14:textId="77777777" w:rsidR="009C051A" w:rsidRDefault="005D544D" w:rsidP="009C051A">
      <w:pPr>
        <w:tabs>
          <w:tab w:val="left" w:pos="1080"/>
        </w:tabs>
        <w:jc w:val="both"/>
        <w:rPr>
          <w:sz w:val="28"/>
          <w:szCs w:val="28"/>
        </w:rPr>
      </w:pPr>
      <w:r>
        <w:rPr>
          <w:sz w:val="28"/>
          <w:szCs w:val="28"/>
        </w:rPr>
        <w:t xml:space="preserve">         </w:t>
      </w:r>
      <w:r w:rsidR="00B031FF">
        <w:rPr>
          <w:sz w:val="28"/>
          <w:szCs w:val="28"/>
        </w:rPr>
        <w:t>73</w:t>
      </w:r>
      <w:r w:rsidR="009C051A" w:rsidRPr="00B43543">
        <w:rPr>
          <w:sz w:val="28"/>
          <w:szCs w:val="28"/>
        </w:rPr>
        <w:t>. Persoanele</w:t>
      </w:r>
      <w:r w:rsidR="009C051A" w:rsidRPr="009C051A">
        <w:rPr>
          <w:sz w:val="28"/>
          <w:szCs w:val="28"/>
        </w:rPr>
        <w:t xml:space="preserve"> afectate de tulburări psihice se confruntă cu dificultăţi financiare şi </w:t>
      </w:r>
      <w:proofErr w:type="spellStart"/>
      <w:r w:rsidR="009C051A" w:rsidRPr="009C051A">
        <w:rPr>
          <w:sz w:val="28"/>
          <w:szCs w:val="28"/>
        </w:rPr>
        <w:t>sînt</w:t>
      </w:r>
      <w:proofErr w:type="spellEnd"/>
      <w:r w:rsidR="009C051A" w:rsidRPr="009C051A">
        <w:rPr>
          <w:sz w:val="28"/>
          <w:szCs w:val="28"/>
        </w:rPr>
        <w:t xml:space="preserve"> vulnerabile din punct de vedere social, în special privind accesul la servicii. </w:t>
      </w:r>
      <w:r w:rsidR="008D4BA4">
        <w:rPr>
          <w:sz w:val="28"/>
          <w:szCs w:val="28"/>
        </w:rPr>
        <w:t xml:space="preserve">Nu sunt elaborate </w:t>
      </w:r>
      <w:r w:rsidR="009C051A" w:rsidRPr="009C051A">
        <w:rPr>
          <w:sz w:val="28"/>
          <w:szCs w:val="28"/>
        </w:rPr>
        <w:t>mecanism</w:t>
      </w:r>
      <w:r w:rsidR="008D4BA4">
        <w:rPr>
          <w:sz w:val="28"/>
          <w:szCs w:val="28"/>
        </w:rPr>
        <w:t>e</w:t>
      </w:r>
      <w:r w:rsidR="009C051A" w:rsidRPr="009C051A">
        <w:rPr>
          <w:sz w:val="28"/>
          <w:szCs w:val="28"/>
        </w:rPr>
        <w:t xml:space="preserve"> de finanţare a serviciilor de sănătate mintală</w:t>
      </w:r>
      <w:r w:rsidR="008D4BA4">
        <w:rPr>
          <w:sz w:val="28"/>
          <w:szCs w:val="28"/>
        </w:rPr>
        <w:t xml:space="preserve"> integrat </w:t>
      </w:r>
      <w:r w:rsidR="009C051A" w:rsidRPr="009C051A">
        <w:rPr>
          <w:sz w:val="28"/>
          <w:szCs w:val="28"/>
        </w:rPr>
        <w:t xml:space="preserve">pentru domeniul medical </w:t>
      </w:r>
      <w:proofErr w:type="spellStart"/>
      <w:r w:rsidR="009C051A" w:rsidRPr="009C051A">
        <w:rPr>
          <w:sz w:val="28"/>
          <w:szCs w:val="28"/>
        </w:rPr>
        <w:t>cît</w:t>
      </w:r>
      <w:proofErr w:type="spellEnd"/>
      <w:r w:rsidR="009C051A" w:rsidRPr="009C051A">
        <w:rPr>
          <w:sz w:val="28"/>
          <w:szCs w:val="28"/>
        </w:rPr>
        <w:t xml:space="preserve"> şi cel social, </w:t>
      </w:r>
      <w:r w:rsidR="008D4BA4">
        <w:rPr>
          <w:sz w:val="28"/>
          <w:szCs w:val="28"/>
        </w:rPr>
        <w:t xml:space="preserve">care ar </w:t>
      </w:r>
      <w:r w:rsidR="009C051A" w:rsidRPr="009C051A">
        <w:rPr>
          <w:sz w:val="28"/>
          <w:szCs w:val="28"/>
        </w:rPr>
        <w:t>asigur</w:t>
      </w:r>
      <w:r w:rsidR="008D4BA4">
        <w:rPr>
          <w:sz w:val="28"/>
          <w:szCs w:val="28"/>
        </w:rPr>
        <w:t>a</w:t>
      </w:r>
      <w:r w:rsidR="009C051A" w:rsidRPr="009C051A">
        <w:rPr>
          <w:sz w:val="28"/>
          <w:szCs w:val="28"/>
        </w:rPr>
        <w:t xml:space="preserve"> acoperirea integrală a cheltuielilor de către sistemul de sănătate şi autorităţile publice locale pentru a obţine accesul la servicii</w:t>
      </w:r>
      <w:r w:rsidR="008D4BA4">
        <w:rPr>
          <w:sz w:val="28"/>
          <w:szCs w:val="28"/>
        </w:rPr>
        <w:t xml:space="preserve"> medico-sociale integrate</w:t>
      </w:r>
      <w:r w:rsidR="009C051A" w:rsidRPr="009C051A">
        <w:rPr>
          <w:sz w:val="28"/>
          <w:szCs w:val="28"/>
        </w:rPr>
        <w:t xml:space="preserve">, </w:t>
      </w:r>
      <w:proofErr w:type="spellStart"/>
      <w:r w:rsidR="009C051A" w:rsidRPr="009C051A">
        <w:rPr>
          <w:sz w:val="28"/>
          <w:szCs w:val="28"/>
        </w:rPr>
        <w:t>păstrînd</w:t>
      </w:r>
      <w:proofErr w:type="spellEnd"/>
      <w:r w:rsidR="009C051A" w:rsidRPr="009C051A">
        <w:rPr>
          <w:sz w:val="28"/>
          <w:szCs w:val="28"/>
        </w:rPr>
        <w:t>, totodată, continuitatea, complexitatea şi integritatea acestora.</w:t>
      </w:r>
    </w:p>
    <w:p w14:paraId="67F4BA7F" w14:textId="77777777" w:rsidR="009023B7" w:rsidRDefault="009023B7" w:rsidP="009C051A">
      <w:pPr>
        <w:tabs>
          <w:tab w:val="left" w:pos="1080"/>
        </w:tabs>
        <w:jc w:val="both"/>
        <w:rPr>
          <w:sz w:val="28"/>
          <w:szCs w:val="28"/>
        </w:rPr>
      </w:pPr>
    </w:p>
    <w:p w14:paraId="32A389B5" w14:textId="77777777" w:rsidR="006D4F50" w:rsidRPr="009F0FF3" w:rsidRDefault="006D4F50" w:rsidP="00F20C92">
      <w:pPr>
        <w:tabs>
          <w:tab w:val="left" w:pos="1080"/>
        </w:tabs>
        <w:jc w:val="center"/>
        <w:rPr>
          <w:b/>
          <w:sz w:val="28"/>
          <w:szCs w:val="28"/>
        </w:rPr>
      </w:pPr>
      <w:r w:rsidRPr="009F0FF3">
        <w:rPr>
          <w:b/>
          <w:sz w:val="28"/>
          <w:szCs w:val="28"/>
        </w:rPr>
        <w:t>III. Scopul şi obiectivele specifice ale Programului</w:t>
      </w:r>
    </w:p>
    <w:p w14:paraId="46E6B574" w14:textId="77777777" w:rsidR="006D4F50" w:rsidRPr="009F0FF3" w:rsidRDefault="006D4F50" w:rsidP="006D4F50">
      <w:pPr>
        <w:tabs>
          <w:tab w:val="left" w:pos="1080"/>
        </w:tabs>
        <w:jc w:val="center"/>
        <w:rPr>
          <w:b/>
          <w:sz w:val="28"/>
          <w:szCs w:val="28"/>
        </w:rPr>
      </w:pPr>
    </w:p>
    <w:p w14:paraId="1BCBEEAC" w14:textId="77777777" w:rsidR="00514AF3" w:rsidRPr="00F20C92" w:rsidRDefault="00917445" w:rsidP="00514AF3">
      <w:pPr>
        <w:tabs>
          <w:tab w:val="left" w:pos="1080"/>
        </w:tabs>
        <w:jc w:val="both"/>
        <w:rPr>
          <w:sz w:val="28"/>
          <w:szCs w:val="28"/>
        </w:rPr>
      </w:pPr>
      <w:r>
        <w:rPr>
          <w:sz w:val="28"/>
          <w:szCs w:val="28"/>
        </w:rPr>
        <w:t xml:space="preserve">        </w:t>
      </w:r>
      <w:r w:rsidR="00B031FF" w:rsidRPr="00F20C92">
        <w:rPr>
          <w:sz w:val="28"/>
          <w:szCs w:val="28"/>
        </w:rPr>
        <w:t>74</w:t>
      </w:r>
      <w:r w:rsidR="00B43543" w:rsidRPr="00F20C92">
        <w:rPr>
          <w:sz w:val="28"/>
          <w:szCs w:val="28"/>
        </w:rPr>
        <w:t xml:space="preserve">. </w:t>
      </w:r>
      <w:r w:rsidR="00514AF3" w:rsidRPr="00F20C92">
        <w:rPr>
          <w:sz w:val="28"/>
          <w:szCs w:val="28"/>
        </w:rPr>
        <w:t xml:space="preserve">Scopul Programului naţional privind sănătatea mintală pentru anii 2017 - 2021 este promovarea bunăstării mintale a populației, prevenirea tulburărilor mintale, oferirea oportunităților egale la servicii accesibile de calitate și protecția drepturilor persoanele cu probleme de sănătate mintală și familiilor acestora. </w:t>
      </w:r>
    </w:p>
    <w:p w14:paraId="798FF38E" w14:textId="77777777" w:rsidR="00B031FF" w:rsidRDefault="00BB722E" w:rsidP="004D6AA3">
      <w:pPr>
        <w:tabs>
          <w:tab w:val="left" w:pos="1080"/>
        </w:tabs>
        <w:jc w:val="both"/>
        <w:rPr>
          <w:sz w:val="28"/>
          <w:szCs w:val="28"/>
        </w:rPr>
      </w:pPr>
      <w:r>
        <w:rPr>
          <w:sz w:val="28"/>
          <w:szCs w:val="28"/>
        </w:rPr>
        <w:t xml:space="preserve">       </w:t>
      </w:r>
    </w:p>
    <w:p w14:paraId="227F7BD5" w14:textId="77777777" w:rsidR="006D4F50" w:rsidRPr="004D6AA3" w:rsidRDefault="00B031FF" w:rsidP="004D6AA3">
      <w:pPr>
        <w:tabs>
          <w:tab w:val="left" w:pos="1080"/>
        </w:tabs>
        <w:jc w:val="both"/>
        <w:rPr>
          <w:sz w:val="28"/>
          <w:szCs w:val="28"/>
        </w:rPr>
      </w:pPr>
      <w:r>
        <w:rPr>
          <w:sz w:val="28"/>
          <w:szCs w:val="28"/>
        </w:rPr>
        <w:t xml:space="preserve">        75</w:t>
      </w:r>
      <w:r w:rsidR="004D6AA3">
        <w:rPr>
          <w:sz w:val="28"/>
          <w:szCs w:val="28"/>
        </w:rPr>
        <w:t xml:space="preserve">. Pentru realizarea </w:t>
      </w:r>
      <w:r w:rsidR="00EE24F0">
        <w:rPr>
          <w:sz w:val="28"/>
          <w:szCs w:val="28"/>
        </w:rPr>
        <w:t xml:space="preserve">scopului menționat, </w:t>
      </w:r>
      <w:r w:rsidR="004D6AA3">
        <w:rPr>
          <w:sz w:val="28"/>
          <w:szCs w:val="28"/>
        </w:rPr>
        <w:t>p</w:t>
      </w:r>
      <w:r w:rsidR="006D4F50" w:rsidRPr="004D6AA3">
        <w:rPr>
          <w:sz w:val="28"/>
          <w:szCs w:val="28"/>
        </w:rPr>
        <w:t xml:space="preserve">rezentul Program are următoarele obiective specifice: </w:t>
      </w:r>
    </w:p>
    <w:p w14:paraId="0FBE6DED" w14:textId="77777777" w:rsidR="006D4F50" w:rsidRPr="004D6AA3" w:rsidRDefault="006D4F50" w:rsidP="00A22F2C">
      <w:pPr>
        <w:tabs>
          <w:tab w:val="left" w:pos="1080"/>
        </w:tabs>
        <w:ind w:left="720"/>
        <w:jc w:val="both"/>
        <w:rPr>
          <w:sz w:val="28"/>
          <w:szCs w:val="28"/>
        </w:rPr>
      </w:pPr>
    </w:p>
    <w:p w14:paraId="178BE4E2" w14:textId="77777777" w:rsidR="00A16DEA" w:rsidRPr="00EC7114" w:rsidRDefault="00A16DEA" w:rsidP="00A16DEA">
      <w:pPr>
        <w:tabs>
          <w:tab w:val="left" w:pos="1080"/>
        </w:tabs>
        <w:autoSpaceDE w:val="0"/>
        <w:autoSpaceDN w:val="0"/>
        <w:adjustRightInd w:val="0"/>
        <w:jc w:val="both"/>
        <w:rPr>
          <w:rFonts w:eastAsia="Calibri"/>
          <w:sz w:val="28"/>
          <w:szCs w:val="28"/>
        </w:rPr>
      </w:pPr>
      <w:r>
        <w:rPr>
          <w:sz w:val="28"/>
          <w:szCs w:val="28"/>
        </w:rPr>
        <w:t xml:space="preserve">       </w:t>
      </w:r>
      <w:r w:rsidRPr="00EC7114">
        <w:rPr>
          <w:sz w:val="28"/>
          <w:szCs w:val="28"/>
        </w:rPr>
        <w:t xml:space="preserve">1) Armonizarea cadrului legislativ </w:t>
      </w:r>
      <w:r>
        <w:rPr>
          <w:rFonts w:eastAsia="Calibri"/>
          <w:sz w:val="28"/>
          <w:szCs w:val="28"/>
        </w:rPr>
        <w:t>cu asigurarea respectă</w:t>
      </w:r>
      <w:r w:rsidRPr="00EC7114">
        <w:rPr>
          <w:rFonts w:eastAsia="Calibri"/>
          <w:sz w:val="28"/>
          <w:szCs w:val="28"/>
        </w:rPr>
        <w:t xml:space="preserve">rii </w:t>
      </w:r>
      <w:r w:rsidRPr="00EC7114">
        <w:rPr>
          <w:sz w:val="28"/>
          <w:szCs w:val="28"/>
        </w:rPr>
        <w:t xml:space="preserve">drepturilor fundamentale ale omului </w:t>
      </w:r>
      <w:r w:rsidRPr="00EC7114">
        <w:rPr>
          <w:rFonts w:ascii="Cambria Math" w:eastAsia="Calibri" w:hAnsi="Cambria Math" w:cs="Cambria Math"/>
          <w:sz w:val="28"/>
          <w:szCs w:val="28"/>
        </w:rPr>
        <w:t>ș</w:t>
      </w:r>
      <w:r w:rsidRPr="00EC7114">
        <w:rPr>
          <w:rFonts w:eastAsia="Calibri"/>
          <w:sz w:val="28"/>
          <w:szCs w:val="28"/>
        </w:rPr>
        <w:t>i oferirea oportunită</w:t>
      </w:r>
      <w:r w:rsidRPr="00EC7114">
        <w:rPr>
          <w:rFonts w:ascii="Cambria Math" w:eastAsia="Calibri" w:hAnsi="Cambria Math" w:cs="Cambria Math"/>
          <w:sz w:val="28"/>
          <w:szCs w:val="28"/>
        </w:rPr>
        <w:t>ț</w:t>
      </w:r>
      <w:r w:rsidRPr="00EC7114">
        <w:rPr>
          <w:rFonts w:eastAsia="Calibri"/>
          <w:sz w:val="28"/>
          <w:szCs w:val="28"/>
        </w:rPr>
        <w:t>ilor echitabile de atingere a celor mai înalte standarde de via</w:t>
      </w:r>
      <w:r w:rsidRPr="00EC7114">
        <w:rPr>
          <w:rFonts w:ascii="Cambria Math" w:eastAsia="Calibri" w:hAnsi="Cambria Math" w:cs="Cambria Math"/>
          <w:sz w:val="28"/>
          <w:szCs w:val="28"/>
        </w:rPr>
        <w:t>ț</w:t>
      </w:r>
      <w:r w:rsidRPr="00EC7114">
        <w:rPr>
          <w:rFonts w:eastAsia="Calibri"/>
          <w:sz w:val="28"/>
          <w:szCs w:val="28"/>
        </w:rPr>
        <w:t>ă pentru persoanele cu probleme de sănătate mintală;</w:t>
      </w:r>
    </w:p>
    <w:p w14:paraId="6CD86606" w14:textId="77777777" w:rsidR="00A16DEA" w:rsidRPr="00EC7114" w:rsidRDefault="00A16DEA" w:rsidP="00A16DEA">
      <w:pPr>
        <w:tabs>
          <w:tab w:val="left" w:pos="1080"/>
        </w:tabs>
        <w:autoSpaceDE w:val="0"/>
        <w:autoSpaceDN w:val="0"/>
        <w:adjustRightInd w:val="0"/>
        <w:jc w:val="both"/>
        <w:rPr>
          <w:sz w:val="28"/>
          <w:szCs w:val="28"/>
        </w:rPr>
      </w:pPr>
      <w:r w:rsidRPr="00EC7114">
        <w:rPr>
          <w:sz w:val="28"/>
          <w:szCs w:val="28"/>
        </w:rPr>
        <w:t xml:space="preserve">        2) Organizarea re</w:t>
      </w:r>
      <w:r w:rsidRPr="00EC7114">
        <w:rPr>
          <w:rFonts w:ascii="Cambria Math" w:eastAsia="Calibri" w:hAnsi="Cambria Math" w:cs="Cambria Math"/>
          <w:sz w:val="28"/>
          <w:szCs w:val="28"/>
        </w:rPr>
        <w:t>ț</w:t>
      </w:r>
      <w:r w:rsidRPr="00EC7114">
        <w:rPr>
          <w:rFonts w:eastAsia="Calibri"/>
          <w:sz w:val="28"/>
          <w:szCs w:val="28"/>
        </w:rPr>
        <w:t>elei de servicii de sănătate mintală conform necesită</w:t>
      </w:r>
      <w:r w:rsidRPr="00EC7114">
        <w:rPr>
          <w:rFonts w:ascii="Cambria Math" w:eastAsia="Calibri" w:hAnsi="Cambria Math" w:cs="Cambria Math"/>
          <w:sz w:val="28"/>
          <w:szCs w:val="28"/>
        </w:rPr>
        <w:t>ț</w:t>
      </w:r>
      <w:r w:rsidRPr="00EC7114">
        <w:rPr>
          <w:rFonts w:eastAsia="Calibri"/>
          <w:sz w:val="28"/>
          <w:szCs w:val="28"/>
        </w:rPr>
        <w:t xml:space="preserve">ilor persoanelor cu tulburări psihice </w:t>
      </w:r>
      <w:r w:rsidRPr="00EC7114">
        <w:rPr>
          <w:rFonts w:ascii="Cambria Math" w:hAnsi="Cambria Math" w:cs="Cambria Math"/>
          <w:sz w:val="28"/>
          <w:szCs w:val="28"/>
        </w:rPr>
        <w:t>ș</w:t>
      </w:r>
      <w:r w:rsidRPr="00EC7114">
        <w:rPr>
          <w:sz w:val="28"/>
          <w:szCs w:val="28"/>
        </w:rPr>
        <w:t>i asigurarea accesibilită</w:t>
      </w:r>
      <w:r w:rsidRPr="00EC7114">
        <w:rPr>
          <w:rFonts w:ascii="Cambria Math" w:hAnsi="Cambria Math" w:cs="Cambria Math"/>
          <w:sz w:val="28"/>
          <w:szCs w:val="28"/>
        </w:rPr>
        <w:t>ț</w:t>
      </w:r>
      <w:r w:rsidRPr="00EC7114">
        <w:rPr>
          <w:sz w:val="28"/>
          <w:szCs w:val="28"/>
        </w:rPr>
        <w:t xml:space="preserve">ii la servicii sigure, </w:t>
      </w:r>
      <w:r w:rsidRPr="00EC7114">
        <w:rPr>
          <w:sz w:val="28"/>
          <w:szCs w:val="28"/>
        </w:rPr>
        <w:lastRenderedPageBreak/>
        <w:t>calitative de sănătate mintală pentru adul</w:t>
      </w:r>
      <w:r w:rsidRPr="00EC7114">
        <w:rPr>
          <w:rFonts w:ascii="Cambria Math" w:hAnsi="Cambria Math" w:cs="Cambria Math"/>
          <w:sz w:val="28"/>
          <w:szCs w:val="28"/>
        </w:rPr>
        <w:t>ț</w:t>
      </w:r>
      <w:r w:rsidRPr="00EC7114">
        <w:rPr>
          <w:sz w:val="28"/>
          <w:szCs w:val="28"/>
        </w:rPr>
        <w:t xml:space="preserve">i </w:t>
      </w:r>
      <w:r w:rsidRPr="00EC7114">
        <w:rPr>
          <w:rFonts w:ascii="Cambria Math" w:hAnsi="Cambria Math" w:cs="Cambria Math"/>
          <w:sz w:val="28"/>
          <w:szCs w:val="28"/>
        </w:rPr>
        <w:t>ș</w:t>
      </w:r>
      <w:r w:rsidRPr="00EC7114">
        <w:rPr>
          <w:sz w:val="28"/>
          <w:szCs w:val="28"/>
        </w:rPr>
        <w:t>i copii pe tot parcursul vie</w:t>
      </w:r>
      <w:r w:rsidRPr="00EC7114">
        <w:rPr>
          <w:rFonts w:ascii="Cambria Math" w:hAnsi="Cambria Math" w:cs="Cambria Math"/>
          <w:sz w:val="28"/>
          <w:szCs w:val="28"/>
        </w:rPr>
        <w:t>ț</w:t>
      </w:r>
      <w:r w:rsidRPr="00EC7114">
        <w:rPr>
          <w:sz w:val="28"/>
          <w:szCs w:val="28"/>
        </w:rPr>
        <w:t>ii la toate nivelurile de asisten</w:t>
      </w:r>
      <w:r w:rsidRPr="00EC7114">
        <w:rPr>
          <w:rFonts w:ascii="Cambria Math" w:hAnsi="Cambria Math" w:cs="Cambria Math"/>
          <w:sz w:val="28"/>
          <w:szCs w:val="28"/>
        </w:rPr>
        <w:t>ț</w:t>
      </w:r>
      <w:r w:rsidRPr="00EC7114">
        <w:rPr>
          <w:sz w:val="28"/>
          <w:szCs w:val="28"/>
        </w:rPr>
        <w:t>ă medicala;</w:t>
      </w:r>
    </w:p>
    <w:p w14:paraId="44CEEFA9" w14:textId="77777777" w:rsidR="00A16DEA" w:rsidRPr="006B0D44" w:rsidRDefault="00A16DEA" w:rsidP="00A16DEA">
      <w:pPr>
        <w:tabs>
          <w:tab w:val="left" w:pos="1080"/>
        </w:tabs>
        <w:autoSpaceDE w:val="0"/>
        <w:autoSpaceDN w:val="0"/>
        <w:adjustRightInd w:val="0"/>
        <w:jc w:val="both"/>
        <w:rPr>
          <w:rFonts w:eastAsia="Calibri"/>
          <w:sz w:val="28"/>
          <w:szCs w:val="28"/>
        </w:rPr>
      </w:pPr>
      <w:r w:rsidRPr="00EC7114">
        <w:rPr>
          <w:sz w:val="28"/>
          <w:szCs w:val="28"/>
        </w:rPr>
        <w:t xml:space="preserve">        3)</w:t>
      </w:r>
      <w:r w:rsidRPr="00EC7114">
        <w:rPr>
          <w:sz w:val="28"/>
          <w:szCs w:val="28"/>
          <w:lang w:val="ro-MO"/>
        </w:rPr>
        <w:t xml:space="preserve"> Consolidarea capacită</w:t>
      </w:r>
      <w:r w:rsidRPr="00EC7114">
        <w:rPr>
          <w:rFonts w:ascii="Cambria Math" w:hAnsi="Cambria Math" w:cs="Cambria Math"/>
          <w:sz w:val="28"/>
          <w:szCs w:val="28"/>
          <w:lang w:val="ro-MO"/>
        </w:rPr>
        <w:t>ț</w:t>
      </w:r>
      <w:r w:rsidRPr="00EC7114">
        <w:rPr>
          <w:sz w:val="28"/>
          <w:szCs w:val="28"/>
          <w:lang w:val="ro-MO"/>
        </w:rPr>
        <w:t>ilor speciali</w:t>
      </w:r>
      <w:r w:rsidRPr="00EC7114">
        <w:rPr>
          <w:rFonts w:ascii="Cambria Math" w:hAnsi="Cambria Math" w:cs="Cambria Math"/>
          <w:sz w:val="28"/>
          <w:szCs w:val="28"/>
          <w:lang w:val="ro-MO"/>
        </w:rPr>
        <w:t>ș</w:t>
      </w:r>
      <w:r w:rsidRPr="00EC7114">
        <w:rPr>
          <w:sz w:val="28"/>
          <w:szCs w:val="28"/>
          <w:lang w:val="ro-MO"/>
        </w:rPr>
        <w:t>tilor din domeniul sănătă</w:t>
      </w:r>
      <w:r w:rsidRPr="00EC7114">
        <w:rPr>
          <w:rFonts w:ascii="Cambria Math" w:hAnsi="Cambria Math" w:cs="Cambria Math"/>
          <w:sz w:val="28"/>
          <w:szCs w:val="28"/>
          <w:lang w:val="ro-MO"/>
        </w:rPr>
        <w:t>ț</w:t>
      </w:r>
      <w:r w:rsidRPr="00EC7114">
        <w:rPr>
          <w:sz w:val="28"/>
          <w:szCs w:val="28"/>
          <w:lang w:val="ro-MO"/>
        </w:rPr>
        <w:t xml:space="preserve">ii </w:t>
      </w:r>
      <w:r w:rsidRPr="00EC7114">
        <w:rPr>
          <w:rFonts w:ascii="Cambria Math" w:hAnsi="Cambria Math" w:cs="Cambria Math"/>
          <w:sz w:val="28"/>
          <w:szCs w:val="28"/>
          <w:lang w:val="ro-MO"/>
        </w:rPr>
        <w:t>ș</w:t>
      </w:r>
      <w:r w:rsidRPr="00EC7114">
        <w:rPr>
          <w:sz w:val="28"/>
          <w:szCs w:val="28"/>
          <w:lang w:val="ro-MO"/>
        </w:rPr>
        <w:t>i asisten</w:t>
      </w:r>
      <w:r w:rsidRPr="00EC7114">
        <w:rPr>
          <w:rFonts w:ascii="Cambria Math" w:hAnsi="Cambria Math" w:cs="Cambria Math"/>
          <w:sz w:val="28"/>
          <w:szCs w:val="28"/>
          <w:lang w:val="ro-MO"/>
        </w:rPr>
        <w:t>ț</w:t>
      </w:r>
      <w:r w:rsidRPr="00EC7114">
        <w:rPr>
          <w:sz w:val="28"/>
          <w:szCs w:val="28"/>
          <w:lang w:val="ro-MO"/>
        </w:rPr>
        <w:t>ei sociale, care lucrează în serviciile de sănătate mintală</w:t>
      </w:r>
      <w:r w:rsidR="006B0D44">
        <w:rPr>
          <w:sz w:val="28"/>
          <w:szCs w:val="28"/>
          <w:lang w:val="ro-MO"/>
        </w:rPr>
        <w:t>;</w:t>
      </w:r>
    </w:p>
    <w:p w14:paraId="51CD0D6C" w14:textId="77777777" w:rsidR="00A16DEA" w:rsidRPr="00EC7114" w:rsidRDefault="00A16DEA" w:rsidP="00A16DEA">
      <w:pPr>
        <w:tabs>
          <w:tab w:val="left" w:pos="1080"/>
        </w:tabs>
        <w:autoSpaceDE w:val="0"/>
        <w:autoSpaceDN w:val="0"/>
        <w:adjustRightInd w:val="0"/>
        <w:jc w:val="both"/>
        <w:rPr>
          <w:rFonts w:eastAsia="Calibri"/>
          <w:sz w:val="28"/>
          <w:szCs w:val="28"/>
        </w:rPr>
      </w:pPr>
      <w:r w:rsidRPr="00EC7114">
        <w:rPr>
          <w:sz w:val="28"/>
          <w:szCs w:val="28"/>
        </w:rPr>
        <w:t xml:space="preserve">       </w:t>
      </w:r>
      <w:r>
        <w:rPr>
          <w:sz w:val="28"/>
          <w:szCs w:val="28"/>
        </w:rPr>
        <w:t xml:space="preserve"> </w:t>
      </w:r>
      <w:r w:rsidRPr="00EC7114">
        <w:rPr>
          <w:sz w:val="28"/>
          <w:szCs w:val="28"/>
        </w:rPr>
        <w:t xml:space="preserve">4) Colaborarea intersectorială </w:t>
      </w:r>
      <w:r w:rsidRPr="00EC7114">
        <w:rPr>
          <w:rFonts w:eastAsia="Calibri"/>
          <w:sz w:val="28"/>
          <w:szCs w:val="28"/>
        </w:rPr>
        <w:t>pentru un sistem de sănătate mintală eficient cu accente pe grupurile social-vulnerabile expuse la factori determinan</w:t>
      </w:r>
      <w:r w:rsidRPr="00EC7114">
        <w:rPr>
          <w:rFonts w:ascii="Cambria Math" w:eastAsia="Calibri" w:hAnsi="Cambria Math" w:cs="Cambria Math"/>
          <w:sz w:val="28"/>
          <w:szCs w:val="28"/>
        </w:rPr>
        <w:t>ț</w:t>
      </w:r>
      <w:r w:rsidRPr="00EC7114">
        <w:rPr>
          <w:rFonts w:eastAsia="Calibri"/>
          <w:sz w:val="28"/>
          <w:szCs w:val="28"/>
        </w:rPr>
        <w:t xml:space="preserve">i </w:t>
      </w:r>
      <w:r w:rsidRPr="00EC7114">
        <w:rPr>
          <w:rFonts w:ascii="Cambria Math" w:eastAsia="Calibri" w:hAnsi="Cambria Math" w:cs="Cambria Math"/>
          <w:sz w:val="28"/>
          <w:szCs w:val="28"/>
        </w:rPr>
        <w:t>ș</w:t>
      </w:r>
      <w:r w:rsidRPr="00EC7114">
        <w:rPr>
          <w:rFonts w:eastAsia="Calibri"/>
          <w:sz w:val="28"/>
          <w:szCs w:val="28"/>
        </w:rPr>
        <w:t>i evenimente nefavorabile</w:t>
      </w:r>
      <w:r w:rsidR="006B0D44">
        <w:rPr>
          <w:rFonts w:eastAsia="Calibri"/>
          <w:sz w:val="28"/>
          <w:szCs w:val="28"/>
        </w:rPr>
        <w:t>;</w:t>
      </w:r>
    </w:p>
    <w:p w14:paraId="4288B8B5" w14:textId="77777777" w:rsidR="00A16DEA" w:rsidRPr="00EC7114" w:rsidRDefault="00A16DEA" w:rsidP="00A16DEA">
      <w:pPr>
        <w:tabs>
          <w:tab w:val="left" w:pos="1080"/>
        </w:tabs>
        <w:autoSpaceDE w:val="0"/>
        <w:autoSpaceDN w:val="0"/>
        <w:adjustRightInd w:val="0"/>
        <w:jc w:val="both"/>
        <w:rPr>
          <w:rFonts w:eastAsia="Calibri"/>
          <w:sz w:val="28"/>
          <w:szCs w:val="28"/>
        </w:rPr>
      </w:pPr>
      <w:r w:rsidRPr="00EC7114">
        <w:rPr>
          <w:rFonts w:eastAsia="Calibri"/>
          <w:sz w:val="28"/>
          <w:szCs w:val="28"/>
        </w:rPr>
        <w:t xml:space="preserve">        5) </w:t>
      </w:r>
      <w:r w:rsidRPr="00EC7114">
        <w:rPr>
          <w:sz w:val="28"/>
          <w:szCs w:val="28"/>
          <w:lang w:val="ro-MO"/>
        </w:rPr>
        <w:t>Sporirea nivelului de sensibilizare fa</w:t>
      </w:r>
      <w:r w:rsidRPr="00EC7114">
        <w:rPr>
          <w:rFonts w:ascii="Cambria Math" w:hAnsi="Cambria Math" w:cs="Cambria Math"/>
          <w:sz w:val="28"/>
          <w:szCs w:val="28"/>
          <w:lang w:val="ro-MO"/>
        </w:rPr>
        <w:t>ț</w:t>
      </w:r>
      <w:r w:rsidRPr="00EC7114">
        <w:rPr>
          <w:sz w:val="28"/>
          <w:szCs w:val="28"/>
          <w:lang w:val="ro-MO"/>
        </w:rPr>
        <w:t xml:space="preserve">ă de problemele de sănătate mintală </w:t>
      </w:r>
      <w:r w:rsidRPr="00EC7114">
        <w:rPr>
          <w:rFonts w:ascii="Cambria Math" w:hAnsi="Cambria Math" w:cs="Cambria Math"/>
          <w:sz w:val="28"/>
          <w:szCs w:val="28"/>
          <w:lang w:val="ro-MO"/>
        </w:rPr>
        <w:t>ș</w:t>
      </w:r>
      <w:r w:rsidRPr="00EC7114">
        <w:rPr>
          <w:sz w:val="28"/>
          <w:szCs w:val="28"/>
          <w:lang w:val="ro-MO"/>
        </w:rPr>
        <w:t>i mobilizarea comunită</w:t>
      </w:r>
      <w:r w:rsidRPr="00EC7114">
        <w:rPr>
          <w:rFonts w:ascii="Cambria Math" w:hAnsi="Cambria Math" w:cs="Cambria Math"/>
          <w:sz w:val="28"/>
          <w:szCs w:val="28"/>
          <w:lang w:val="ro-MO"/>
        </w:rPr>
        <w:t>ț</w:t>
      </w:r>
      <w:r w:rsidRPr="00EC7114">
        <w:rPr>
          <w:sz w:val="28"/>
          <w:szCs w:val="28"/>
          <w:lang w:val="ro-MO"/>
        </w:rPr>
        <w:t>ii pentru o incluziune socială a persoanelor cu probleme de sănătate mintală.</w:t>
      </w:r>
    </w:p>
    <w:p w14:paraId="1222D4BE" w14:textId="77777777" w:rsidR="006D4F50" w:rsidRPr="004D6AA3" w:rsidRDefault="006D4F50" w:rsidP="006D4F50">
      <w:pPr>
        <w:tabs>
          <w:tab w:val="left" w:pos="1080"/>
        </w:tabs>
        <w:jc w:val="both"/>
        <w:rPr>
          <w:sz w:val="28"/>
          <w:szCs w:val="28"/>
        </w:rPr>
      </w:pPr>
    </w:p>
    <w:p w14:paraId="5D484075" w14:textId="77777777" w:rsidR="006D4F50" w:rsidRPr="000D116F" w:rsidRDefault="006D4F50" w:rsidP="006D4F50">
      <w:pPr>
        <w:tabs>
          <w:tab w:val="left" w:pos="1080"/>
        </w:tabs>
        <w:autoSpaceDE w:val="0"/>
        <w:autoSpaceDN w:val="0"/>
        <w:adjustRightInd w:val="0"/>
        <w:jc w:val="center"/>
        <w:rPr>
          <w:b/>
          <w:sz w:val="28"/>
          <w:szCs w:val="28"/>
        </w:rPr>
      </w:pPr>
      <w:r w:rsidRPr="000D116F">
        <w:rPr>
          <w:b/>
          <w:sz w:val="28"/>
          <w:szCs w:val="28"/>
        </w:rPr>
        <w:t>IV. Principiile care ghidează realizarea Programului</w:t>
      </w:r>
    </w:p>
    <w:p w14:paraId="37DDB4A0" w14:textId="77777777" w:rsidR="000D116F" w:rsidRDefault="000D116F" w:rsidP="00C84A1F">
      <w:pPr>
        <w:tabs>
          <w:tab w:val="left" w:pos="1080"/>
        </w:tabs>
        <w:autoSpaceDE w:val="0"/>
        <w:autoSpaceDN w:val="0"/>
        <w:adjustRightInd w:val="0"/>
        <w:jc w:val="both"/>
      </w:pPr>
    </w:p>
    <w:p w14:paraId="4F673C16" w14:textId="77777777" w:rsidR="006D4F50" w:rsidRPr="000D116F" w:rsidRDefault="000D116F" w:rsidP="00C84A1F">
      <w:pPr>
        <w:tabs>
          <w:tab w:val="left" w:pos="1080"/>
        </w:tabs>
        <w:autoSpaceDE w:val="0"/>
        <w:autoSpaceDN w:val="0"/>
        <w:adjustRightInd w:val="0"/>
        <w:jc w:val="both"/>
        <w:rPr>
          <w:sz w:val="28"/>
          <w:szCs w:val="28"/>
        </w:rPr>
      </w:pPr>
      <w:r>
        <w:t xml:space="preserve">         </w:t>
      </w:r>
      <w:r w:rsidR="00B031FF">
        <w:rPr>
          <w:sz w:val="28"/>
          <w:szCs w:val="28"/>
        </w:rPr>
        <w:t>76</w:t>
      </w:r>
      <w:r w:rsidRPr="000D116F">
        <w:rPr>
          <w:sz w:val="28"/>
          <w:szCs w:val="28"/>
        </w:rPr>
        <w:t xml:space="preserve">. </w:t>
      </w:r>
      <w:r w:rsidR="006D4F50" w:rsidRPr="000D116F">
        <w:rPr>
          <w:sz w:val="28"/>
          <w:szCs w:val="28"/>
        </w:rPr>
        <w:t>Prezentul Program are la bază următoarele principii:</w:t>
      </w:r>
    </w:p>
    <w:p w14:paraId="4678E94A" w14:textId="77777777" w:rsidR="0059610B" w:rsidRPr="000D116F" w:rsidRDefault="00B503AE" w:rsidP="00B503AE">
      <w:pPr>
        <w:tabs>
          <w:tab w:val="left" w:pos="1080"/>
        </w:tabs>
        <w:autoSpaceDE w:val="0"/>
        <w:autoSpaceDN w:val="0"/>
        <w:adjustRightInd w:val="0"/>
        <w:jc w:val="both"/>
        <w:rPr>
          <w:sz w:val="28"/>
          <w:szCs w:val="28"/>
        </w:rPr>
      </w:pPr>
      <w:r>
        <w:rPr>
          <w:sz w:val="28"/>
          <w:szCs w:val="28"/>
        </w:rPr>
        <w:t xml:space="preserve">         1) </w:t>
      </w:r>
      <w:r w:rsidR="0059610B" w:rsidRPr="000D116F">
        <w:rPr>
          <w:sz w:val="28"/>
          <w:szCs w:val="28"/>
        </w:rPr>
        <w:t xml:space="preserve">Accesibilitatea serviciilor. Serviciile de bază de sănătate mintală, inclusiv în condiţii de </w:t>
      </w:r>
      <w:proofErr w:type="spellStart"/>
      <w:r w:rsidR="0059610B" w:rsidRPr="000D116F">
        <w:rPr>
          <w:sz w:val="28"/>
          <w:szCs w:val="28"/>
        </w:rPr>
        <w:t>ambulator</w:t>
      </w:r>
      <w:proofErr w:type="spellEnd"/>
      <w:r w:rsidR="0059610B" w:rsidRPr="000D116F">
        <w:rPr>
          <w:sz w:val="28"/>
          <w:szCs w:val="28"/>
        </w:rPr>
        <w:t xml:space="preserve"> şi staţionar, vor fi disponibile l</w:t>
      </w:r>
      <w:r w:rsidR="00514AF3">
        <w:rPr>
          <w:sz w:val="28"/>
          <w:szCs w:val="28"/>
        </w:rPr>
        <w:t>a nivel local, astfel ca pacienț</w:t>
      </w:r>
      <w:r w:rsidR="0059610B" w:rsidRPr="000D116F">
        <w:rPr>
          <w:sz w:val="28"/>
          <w:szCs w:val="28"/>
        </w:rPr>
        <w:t xml:space="preserve">ii să nu se deplaseze pe distanţe mari; </w:t>
      </w:r>
    </w:p>
    <w:p w14:paraId="279A98CC" w14:textId="77777777" w:rsidR="0059610B" w:rsidRPr="000D116F" w:rsidRDefault="00B503AE" w:rsidP="00B503AE">
      <w:pPr>
        <w:tabs>
          <w:tab w:val="left" w:pos="1080"/>
        </w:tabs>
        <w:autoSpaceDE w:val="0"/>
        <w:autoSpaceDN w:val="0"/>
        <w:adjustRightInd w:val="0"/>
        <w:jc w:val="both"/>
        <w:rPr>
          <w:sz w:val="28"/>
          <w:szCs w:val="28"/>
        </w:rPr>
      </w:pPr>
      <w:r>
        <w:rPr>
          <w:sz w:val="28"/>
          <w:szCs w:val="28"/>
        </w:rPr>
        <w:t xml:space="preserve">         2) </w:t>
      </w:r>
      <w:r w:rsidR="0059610B" w:rsidRPr="000D116F">
        <w:rPr>
          <w:sz w:val="28"/>
          <w:szCs w:val="28"/>
        </w:rPr>
        <w:t xml:space="preserve">Complexitatea serviciilor. Persoanele cu tulburări psihice au nevoie şi pot beneficia de o gamă largă de servicii coordonate, care încorporează terapia comunitar asertivă, managementul de caz, echipele multidisciplinare, intervenţiile de criză, programele de susţinere, </w:t>
      </w:r>
      <w:proofErr w:type="spellStart"/>
      <w:r w:rsidR="0059610B" w:rsidRPr="000D116F">
        <w:rPr>
          <w:sz w:val="28"/>
          <w:szCs w:val="28"/>
        </w:rPr>
        <w:t>advocacy</w:t>
      </w:r>
      <w:proofErr w:type="spellEnd"/>
      <w:r w:rsidR="0059610B" w:rsidRPr="000D116F">
        <w:rPr>
          <w:sz w:val="28"/>
          <w:szCs w:val="28"/>
        </w:rPr>
        <w:t xml:space="preserve">, sprijinul practic, precum şi tratamentul medical corespunzător. În plus, faţă de gestionarea nevoilor de sănătate acute şi cronice, </w:t>
      </w:r>
      <w:proofErr w:type="spellStart"/>
      <w:r w:rsidR="0059610B" w:rsidRPr="000D116F">
        <w:rPr>
          <w:sz w:val="28"/>
          <w:szCs w:val="28"/>
        </w:rPr>
        <w:t>sînt</w:t>
      </w:r>
      <w:proofErr w:type="spellEnd"/>
      <w:r w:rsidR="0059610B" w:rsidRPr="000D116F">
        <w:rPr>
          <w:sz w:val="28"/>
          <w:szCs w:val="28"/>
        </w:rPr>
        <w:t xml:space="preserve"> serviciile necesare de a aborda nevoile pe termen mai lung de integrare în comunitate, cum ar fi, servicii sociale, locuinţe protejate, educaţie, precum şi ocuparea forţei de muncă;</w:t>
      </w:r>
    </w:p>
    <w:p w14:paraId="70E48693" w14:textId="68414482" w:rsidR="0059610B" w:rsidRPr="000D116F" w:rsidRDefault="00B503AE" w:rsidP="00B503AE">
      <w:pPr>
        <w:tabs>
          <w:tab w:val="left" w:pos="1080"/>
        </w:tabs>
        <w:autoSpaceDE w:val="0"/>
        <w:autoSpaceDN w:val="0"/>
        <w:adjustRightInd w:val="0"/>
        <w:jc w:val="both"/>
        <w:rPr>
          <w:sz w:val="28"/>
          <w:szCs w:val="28"/>
        </w:rPr>
      </w:pPr>
      <w:r>
        <w:rPr>
          <w:sz w:val="28"/>
          <w:szCs w:val="28"/>
        </w:rPr>
        <w:t xml:space="preserve">       3) </w:t>
      </w:r>
      <w:r w:rsidR="0059610B" w:rsidRPr="000D116F">
        <w:rPr>
          <w:sz w:val="28"/>
          <w:szCs w:val="28"/>
        </w:rPr>
        <w:t>Continuitatea. Sistemele de sănătate în majoritatea ţărilor, și în special î</w:t>
      </w:r>
      <w:r w:rsidR="004D5C82">
        <w:rPr>
          <w:sz w:val="28"/>
          <w:szCs w:val="28"/>
        </w:rPr>
        <w:t>n cele în curs de dezvoltare, su</w:t>
      </w:r>
      <w:r w:rsidR="0059610B" w:rsidRPr="000D116F">
        <w:rPr>
          <w:sz w:val="28"/>
          <w:szCs w:val="28"/>
        </w:rPr>
        <w:t xml:space="preserve">nt concepute pentru a oferi îngrijiri medicale în baza modelului de transfer, care pune accentul pe un tratament intensiv al episoadelor acute, în speranţa că majoritatea pacienţilor vor face o recuperare completă fără o nevoie de îngrijire în curs de desfăşurare, </w:t>
      </w:r>
      <w:proofErr w:type="spellStart"/>
      <w:r w:rsidR="0059610B" w:rsidRPr="000D116F">
        <w:rPr>
          <w:sz w:val="28"/>
          <w:szCs w:val="28"/>
        </w:rPr>
        <w:t>pînă</w:t>
      </w:r>
      <w:proofErr w:type="spellEnd"/>
      <w:r w:rsidR="0059610B" w:rsidRPr="000D116F">
        <w:rPr>
          <w:sz w:val="28"/>
          <w:szCs w:val="28"/>
        </w:rPr>
        <w:t xml:space="preserve"> la următorul episod acut. Multe tulburări mintale, în special cele cu o evoluţie cronică sau cu un model </w:t>
      </w:r>
      <w:proofErr w:type="spellStart"/>
      <w:r w:rsidR="0059610B" w:rsidRPr="000D116F">
        <w:rPr>
          <w:sz w:val="28"/>
          <w:szCs w:val="28"/>
        </w:rPr>
        <w:t>recurent-remis</w:t>
      </w:r>
      <w:r w:rsidR="004D5C82">
        <w:rPr>
          <w:sz w:val="28"/>
          <w:szCs w:val="28"/>
        </w:rPr>
        <w:t>iv</w:t>
      </w:r>
      <w:proofErr w:type="spellEnd"/>
      <w:r w:rsidR="004D5C82">
        <w:rPr>
          <w:sz w:val="28"/>
          <w:szCs w:val="28"/>
        </w:rPr>
        <w:t>, su</w:t>
      </w:r>
      <w:r w:rsidR="0059610B" w:rsidRPr="000D116F">
        <w:rPr>
          <w:sz w:val="28"/>
          <w:szCs w:val="28"/>
        </w:rPr>
        <w:t>nt mai bine gestionate de servicii cu un model de îngrijire continuă. O abordare continuă de îngrijire, de asemenea, subliniază necesitatea de a lua în considerare totalitatea nevoilor pacienţilor, inclusiv cerinţele lor sociale, profesionale şi psihologice;</w:t>
      </w:r>
    </w:p>
    <w:p w14:paraId="0A0BA5A6" w14:textId="77777777" w:rsidR="0059610B" w:rsidRPr="000D116F" w:rsidRDefault="00B503AE" w:rsidP="00B503AE">
      <w:pPr>
        <w:tabs>
          <w:tab w:val="left" w:pos="1080"/>
        </w:tabs>
        <w:autoSpaceDE w:val="0"/>
        <w:autoSpaceDN w:val="0"/>
        <w:adjustRightInd w:val="0"/>
        <w:jc w:val="both"/>
        <w:rPr>
          <w:sz w:val="28"/>
          <w:szCs w:val="28"/>
        </w:rPr>
      </w:pPr>
      <w:r>
        <w:rPr>
          <w:sz w:val="28"/>
          <w:szCs w:val="28"/>
        </w:rPr>
        <w:t xml:space="preserve">        4) </w:t>
      </w:r>
      <w:r w:rsidR="0059610B" w:rsidRPr="000D116F">
        <w:rPr>
          <w:sz w:val="28"/>
          <w:szCs w:val="28"/>
        </w:rPr>
        <w:t>Adaptabilitatea. Pentru a fi eficiente, serviciile de sănătate mintală  treb</w:t>
      </w:r>
      <w:r w:rsidR="00514AF3">
        <w:rPr>
          <w:sz w:val="28"/>
          <w:szCs w:val="28"/>
        </w:rPr>
        <w:t>uie să fie concepute pentru a ră</w:t>
      </w:r>
      <w:r w:rsidR="0059610B" w:rsidRPr="000D116F">
        <w:rPr>
          <w:sz w:val="28"/>
          <w:szCs w:val="28"/>
        </w:rPr>
        <w:t>spunde necesităţilor. Acest lucru înseamnă adaptarea serviciilor la nevoile beneficiarilor;</w:t>
      </w:r>
    </w:p>
    <w:p w14:paraId="7BDE88AC" w14:textId="77777777" w:rsidR="0059610B" w:rsidRPr="000D116F" w:rsidRDefault="00B503AE" w:rsidP="00B503AE">
      <w:pPr>
        <w:tabs>
          <w:tab w:val="left" w:pos="1080"/>
        </w:tabs>
        <w:autoSpaceDE w:val="0"/>
        <w:autoSpaceDN w:val="0"/>
        <w:adjustRightInd w:val="0"/>
        <w:jc w:val="both"/>
        <w:rPr>
          <w:sz w:val="28"/>
          <w:szCs w:val="28"/>
        </w:rPr>
      </w:pPr>
      <w:r>
        <w:rPr>
          <w:sz w:val="28"/>
          <w:szCs w:val="28"/>
        </w:rPr>
        <w:t xml:space="preserve">       5) </w:t>
      </w:r>
      <w:r w:rsidR="0059610B" w:rsidRPr="000D116F">
        <w:rPr>
          <w:sz w:val="28"/>
          <w:szCs w:val="28"/>
        </w:rPr>
        <w:t>Eficienţa. Dezvoltarea serviciilor trebuie să fie ghidată de dovada eficacităţii intervenţiilor speciale şi modelelor de prestare a serviciilor. Există dovezi tot mai mari de intervenţii eficiente pentru multe afecţiuni psihice;</w:t>
      </w:r>
    </w:p>
    <w:p w14:paraId="232E379B" w14:textId="77777777" w:rsidR="0059610B" w:rsidRPr="000D116F" w:rsidRDefault="00B503AE" w:rsidP="00B503AE">
      <w:pPr>
        <w:tabs>
          <w:tab w:val="left" w:pos="1080"/>
        </w:tabs>
        <w:autoSpaceDE w:val="0"/>
        <w:autoSpaceDN w:val="0"/>
        <w:adjustRightInd w:val="0"/>
        <w:jc w:val="both"/>
        <w:rPr>
          <w:sz w:val="28"/>
          <w:szCs w:val="28"/>
        </w:rPr>
      </w:pPr>
      <w:r>
        <w:rPr>
          <w:sz w:val="28"/>
          <w:szCs w:val="28"/>
        </w:rPr>
        <w:t xml:space="preserve">       6) </w:t>
      </w:r>
      <w:r w:rsidR="0059610B" w:rsidRPr="000D116F">
        <w:rPr>
          <w:sz w:val="28"/>
          <w:szCs w:val="28"/>
        </w:rPr>
        <w:t xml:space="preserve">Echitatea. Accesul populaţiei la servicii de bună calitate trebuie să se bazeze pe nevoie. Echitatea înseamnă că toate segmentele de populaţie pot </w:t>
      </w:r>
      <w:r w:rsidR="0059610B" w:rsidRPr="000D116F">
        <w:rPr>
          <w:sz w:val="28"/>
          <w:szCs w:val="28"/>
        </w:rPr>
        <w:lastRenderedPageBreak/>
        <w:t>accesa servicii. Pentru majoritatea factorilor de decizie politică, îmbunătăţirea echităţii implică un lucru îndreptat spre egalitatea reală în rezultatele sau statutul indivizilor, indiferent de venituri sau regiune geografică;</w:t>
      </w:r>
    </w:p>
    <w:p w14:paraId="3F17F85F" w14:textId="77777777" w:rsidR="0059610B" w:rsidRPr="000D116F" w:rsidRDefault="00B503AE" w:rsidP="00B503AE">
      <w:pPr>
        <w:tabs>
          <w:tab w:val="left" w:pos="1080"/>
        </w:tabs>
        <w:autoSpaceDE w:val="0"/>
        <w:autoSpaceDN w:val="0"/>
        <w:adjustRightInd w:val="0"/>
        <w:jc w:val="both"/>
        <w:rPr>
          <w:sz w:val="28"/>
          <w:szCs w:val="28"/>
        </w:rPr>
      </w:pPr>
      <w:r>
        <w:rPr>
          <w:sz w:val="28"/>
          <w:szCs w:val="28"/>
        </w:rPr>
        <w:t xml:space="preserve">       7) </w:t>
      </w:r>
      <w:r w:rsidR="0059610B" w:rsidRPr="000D116F">
        <w:rPr>
          <w:sz w:val="28"/>
          <w:szCs w:val="28"/>
        </w:rPr>
        <w:t xml:space="preserve">Respectarea drepturilor omului. La prestarea serviciilor persoanelor cu </w:t>
      </w:r>
      <w:proofErr w:type="spellStart"/>
      <w:r w:rsidR="0059610B" w:rsidRPr="000D116F">
        <w:rPr>
          <w:sz w:val="28"/>
          <w:szCs w:val="28"/>
        </w:rPr>
        <w:t>dizabilităţi</w:t>
      </w:r>
      <w:proofErr w:type="spellEnd"/>
      <w:r w:rsidR="0059610B" w:rsidRPr="000D116F">
        <w:rPr>
          <w:sz w:val="28"/>
          <w:szCs w:val="28"/>
        </w:rPr>
        <w:t xml:space="preserve"> mintale şi intelectuale va fi asigurată și promovată respectarea deplină  a tuturor drepturilor omului și libertăţilor fundamentale pentru toate persoanele cu </w:t>
      </w:r>
      <w:proofErr w:type="spellStart"/>
      <w:r w:rsidR="0059610B" w:rsidRPr="000D116F">
        <w:rPr>
          <w:sz w:val="28"/>
          <w:szCs w:val="28"/>
        </w:rPr>
        <w:t>dizabilităţi</w:t>
      </w:r>
      <w:proofErr w:type="spellEnd"/>
      <w:r w:rsidR="0059610B" w:rsidRPr="000D116F">
        <w:rPr>
          <w:sz w:val="28"/>
          <w:szCs w:val="28"/>
        </w:rPr>
        <w:t xml:space="preserve"> fără orice fel de discriminare pentru orice fel de </w:t>
      </w:r>
      <w:proofErr w:type="spellStart"/>
      <w:r w:rsidR="0059610B" w:rsidRPr="000D116F">
        <w:rPr>
          <w:sz w:val="28"/>
          <w:szCs w:val="28"/>
        </w:rPr>
        <w:t>dizabilitate</w:t>
      </w:r>
      <w:proofErr w:type="spellEnd"/>
      <w:r w:rsidR="0059610B" w:rsidRPr="000D116F">
        <w:rPr>
          <w:sz w:val="28"/>
          <w:szCs w:val="28"/>
        </w:rPr>
        <w:t xml:space="preserve">. Persoanele cu </w:t>
      </w:r>
      <w:proofErr w:type="spellStart"/>
      <w:r w:rsidR="0059610B" w:rsidRPr="000D116F">
        <w:rPr>
          <w:sz w:val="28"/>
          <w:szCs w:val="28"/>
        </w:rPr>
        <w:t>dizabilităţi</w:t>
      </w:r>
      <w:proofErr w:type="spellEnd"/>
      <w:r w:rsidR="0059610B" w:rsidRPr="000D116F">
        <w:rPr>
          <w:sz w:val="28"/>
          <w:szCs w:val="28"/>
        </w:rPr>
        <w:t xml:space="preserve"> mintale au aceleaşi drepturi civile, economice, politice, sociale şi culturale ca oricine altcineva în comunitate, şi aceste drepturi vor fi menţinute;</w:t>
      </w:r>
    </w:p>
    <w:p w14:paraId="15A01DCB" w14:textId="4BD9426A" w:rsidR="0059610B" w:rsidRPr="000D116F" w:rsidRDefault="00B503AE" w:rsidP="00B503AE">
      <w:pPr>
        <w:tabs>
          <w:tab w:val="left" w:pos="1080"/>
        </w:tabs>
        <w:autoSpaceDE w:val="0"/>
        <w:autoSpaceDN w:val="0"/>
        <w:adjustRightInd w:val="0"/>
        <w:jc w:val="both"/>
        <w:rPr>
          <w:sz w:val="28"/>
          <w:szCs w:val="28"/>
        </w:rPr>
      </w:pPr>
      <w:r>
        <w:rPr>
          <w:sz w:val="28"/>
          <w:szCs w:val="28"/>
        </w:rPr>
        <w:t xml:space="preserve">        8) </w:t>
      </w:r>
      <w:r w:rsidR="0059610B" w:rsidRPr="000D116F">
        <w:rPr>
          <w:sz w:val="28"/>
          <w:szCs w:val="28"/>
        </w:rPr>
        <w:t xml:space="preserve">Implicarea beneficiarilor şi a familiilor acestora în procesul de îngrijire. Consultarea beneficiarilor, a familiilor acestora, sau a formelor asociative constituite sub egida implicării consumatorilor de </w:t>
      </w:r>
      <w:r w:rsidR="004D5C82">
        <w:rPr>
          <w:sz w:val="28"/>
          <w:szCs w:val="28"/>
        </w:rPr>
        <w:t>servicii de sănătate mintală, sâ</w:t>
      </w:r>
      <w:r w:rsidR="0059610B" w:rsidRPr="000D116F">
        <w:rPr>
          <w:sz w:val="28"/>
          <w:szCs w:val="28"/>
        </w:rPr>
        <w:t>nt acţiuni deloc uzuale în practica zilnică. Dezvoltarea unor sisteme de îngrijiri care urmăresc o integrare comunitară optimă implică un parteneriat activ între profesionişti și beneficiarii de servicii în domenii, cum ar fi: acţiuni sociale comune, consultarea consumatorilor în ceea ce priveşte furnizarea de servicii, dezvoltarea noilor servicii sau restructurarea celor existente, implicarea familiilor sau comunităţii în procesul de îngrijiri, sprijinirea iniţiativelor de întrajutorare și suport comunitar;</w:t>
      </w:r>
    </w:p>
    <w:p w14:paraId="3AA3C0F3" w14:textId="071AD5D9" w:rsidR="0059610B" w:rsidRPr="000D116F" w:rsidRDefault="00B503AE" w:rsidP="00B503AE">
      <w:pPr>
        <w:tabs>
          <w:tab w:val="left" w:pos="1080"/>
        </w:tabs>
        <w:autoSpaceDE w:val="0"/>
        <w:autoSpaceDN w:val="0"/>
        <w:adjustRightInd w:val="0"/>
        <w:jc w:val="both"/>
        <w:rPr>
          <w:sz w:val="28"/>
          <w:szCs w:val="28"/>
        </w:rPr>
      </w:pPr>
      <w:r>
        <w:rPr>
          <w:sz w:val="28"/>
          <w:szCs w:val="28"/>
        </w:rPr>
        <w:t xml:space="preserve">        9) </w:t>
      </w:r>
      <w:r w:rsidR="004D5C82">
        <w:rPr>
          <w:sz w:val="28"/>
          <w:szCs w:val="28"/>
        </w:rPr>
        <w:t>Accentul pe reabilitare. Întâ</w:t>
      </w:r>
      <w:r w:rsidR="0059610B" w:rsidRPr="000D116F">
        <w:rPr>
          <w:sz w:val="28"/>
          <w:szCs w:val="28"/>
        </w:rPr>
        <w:t xml:space="preserve">rzierea demarării procesului </w:t>
      </w:r>
      <w:proofErr w:type="spellStart"/>
      <w:r w:rsidR="0059610B" w:rsidRPr="000D116F">
        <w:rPr>
          <w:sz w:val="28"/>
          <w:szCs w:val="28"/>
        </w:rPr>
        <w:t>reabilitativ</w:t>
      </w:r>
      <w:proofErr w:type="spellEnd"/>
      <w:r w:rsidR="0059610B" w:rsidRPr="000D116F">
        <w:rPr>
          <w:sz w:val="28"/>
          <w:szCs w:val="28"/>
        </w:rPr>
        <w:t xml:space="preserve"> după debutul maladiei aduce cu sine o creştere a potenţialului de </w:t>
      </w:r>
      <w:proofErr w:type="spellStart"/>
      <w:r w:rsidR="0059610B" w:rsidRPr="000D116F">
        <w:rPr>
          <w:sz w:val="28"/>
          <w:szCs w:val="28"/>
        </w:rPr>
        <w:t>dizabilitate</w:t>
      </w:r>
      <w:proofErr w:type="spellEnd"/>
      <w:r w:rsidR="0059610B" w:rsidRPr="000D116F">
        <w:rPr>
          <w:sz w:val="28"/>
          <w:szCs w:val="28"/>
        </w:rPr>
        <w:t xml:space="preserve">. Apariţia noilor generaţii de neuroleptice, cu efecte secundare considerabil mai puţine, favorizează, de asemenea, procesul de reabilitare. Punctul forte al procesului reabilitării va fi  inserţia sau </w:t>
      </w:r>
      <w:proofErr w:type="spellStart"/>
      <w:r w:rsidR="0059610B" w:rsidRPr="000D116F">
        <w:rPr>
          <w:sz w:val="28"/>
          <w:szCs w:val="28"/>
        </w:rPr>
        <w:t>reinserţia</w:t>
      </w:r>
      <w:proofErr w:type="spellEnd"/>
      <w:r w:rsidR="0059610B" w:rsidRPr="000D116F">
        <w:rPr>
          <w:sz w:val="28"/>
          <w:szCs w:val="28"/>
        </w:rPr>
        <w:t xml:space="preserve"> profesională, precum şi îmbunătăţirea abilităţilor funcţionale;</w:t>
      </w:r>
    </w:p>
    <w:p w14:paraId="372DF9B4" w14:textId="77777777" w:rsidR="0059610B" w:rsidRPr="000D116F" w:rsidRDefault="00B503AE" w:rsidP="00B503AE">
      <w:pPr>
        <w:tabs>
          <w:tab w:val="left" w:pos="1080"/>
        </w:tabs>
        <w:autoSpaceDE w:val="0"/>
        <w:autoSpaceDN w:val="0"/>
        <w:adjustRightInd w:val="0"/>
        <w:jc w:val="both"/>
        <w:rPr>
          <w:sz w:val="28"/>
          <w:szCs w:val="28"/>
        </w:rPr>
      </w:pPr>
      <w:r>
        <w:rPr>
          <w:sz w:val="28"/>
          <w:szCs w:val="28"/>
        </w:rPr>
        <w:t xml:space="preserve">        10) </w:t>
      </w:r>
      <w:r w:rsidR="0059610B" w:rsidRPr="000D116F">
        <w:rPr>
          <w:sz w:val="28"/>
          <w:szCs w:val="28"/>
        </w:rPr>
        <w:t>Parteneriatul în comunitate. Conlucrarea factorilor de decizie în comunitate pentru stabilirea modalităţilor de inserţie socioprofesională a persoanelor afectate de tulburări mintale şi de comportament cu asigurarea instrumentelor adecvate și promovarea drepturilor persoanelor respective.</w:t>
      </w:r>
    </w:p>
    <w:p w14:paraId="79D1368B" w14:textId="77777777" w:rsidR="006D4F50" w:rsidRPr="00FC2CDC" w:rsidRDefault="006D4F50" w:rsidP="006D4F50">
      <w:pPr>
        <w:tabs>
          <w:tab w:val="left" w:pos="1080"/>
        </w:tabs>
        <w:autoSpaceDE w:val="0"/>
        <w:autoSpaceDN w:val="0"/>
        <w:adjustRightInd w:val="0"/>
        <w:jc w:val="center"/>
      </w:pPr>
    </w:p>
    <w:p w14:paraId="6A266FA0" w14:textId="77777777" w:rsidR="006D4F50" w:rsidRPr="000D116F" w:rsidRDefault="006D4F50" w:rsidP="006D4F50">
      <w:pPr>
        <w:tabs>
          <w:tab w:val="left" w:pos="1080"/>
        </w:tabs>
        <w:autoSpaceDE w:val="0"/>
        <w:autoSpaceDN w:val="0"/>
        <w:adjustRightInd w:val="0"/>
        <w:jc w:val="center"/>
        <w:rPr>
          <w:b/>
          <w:sz w:val="28"/>
          <w:szCs w:val="28"/>
        </w:rPr>
      </w:pPr>
      <w:r w:rsidRPr="000D116F">
        <w:rPr>
          <w:b/>
          <w:sz w:val="28"/>
          <w:szCs w:val="28"/>
        </w:rPr>
        <w:t>V. Acţiunile ce urmează a fi întreprinse</w:t>
      </w:r>
    </w:p>
    <w:p w14:paraId="5F953426" w14:textId="77777777" w:rsidR="006D4F50" w:rsidRDefault="006D4F50" w:rsidP="006D4F50">
      <w:pPr>
        <w:tabs>
          <w:tab w:val="left" w:pos="1080"/>
        </w:tabs>
        <w:autoSpaceDE w:val="0"/>
        <w:autoSpaceDN w:val="0"/>
        <w:adjustRightInd w:val="0"/>
        <w:ind w:firstLine="709"/>
        <w:jc w:val="center"/>
      </w:pPr>
    </w:p>
    <w:p w14:paraId="79FE8CA3" w14:textId="77777777" w:rsidR="002161CF" w:rsidRPr="00EC7114" w:rsidRDefault="00B503AE" w:rsidP="002161CF">
      <w:pPr>
        <w:tabs>
          <w:tab w:val="left" w:pos="1080"/>
        </w:tabs>
        <w:autoSpaceDE w:val="0"/>
        <w:autoSpaceDN w:val="0"/>
        <w:adjustRightInd w:val="0"/>
        <w:jc w:val="both"/>
        <w:rPr>
          <w:rFonts w:eastAsia="Calibri"/>
          <w:sz w:val="28"/>
          <w:szCs w:val="28"/>
        </w:rPr>
      </w:pPr>
      <w:r w:rsidRPr="00B503AE">
        <w:rPr>
          <w:sz w:val="28"/>
          <w:szCs w:val="28"/>
        </w:rPr>
        <w:t xml:space="preserve">   </w:t>
      </w:r>
      <w:r w:rsidR="002161CF" w:rsidRPr="00B503AE">
        <w:rPr>
          <w:sz w:val="28"/>
          <w:szCs w:val="28"/>
        </w:rPr>
        <w:t xml:space="preserve">     </w:t>
      </w:r>
      <w:r w:rsidR="002161CF" w:rsidRPr="00EC7114">
        <w:rPr>
          <w:sz w:val="28"/>
          <w:szCs w:val="28"/>
        </w:rPr>
        <w:t>7</w:t>
      </w:r>
      <w:r w:rsidR="00B1038C">
        <w:rPr>
          <w:sz w:val="28"/>
          <w:szCs w:val="28"/>
        </w:rPr>
        <w:t>7</w:t>
      </w:r>
      <w:r w:rsidR="002161CF" w:rsidRPr="00EC7114">
        <w:rPr>
          <w:sz w:val="28"/>
          <w:szCs w:val="28"/>
        </w:rPr>
        <w:t xml:space="preserve">. În vederea realizării obiectivului privind </w:t>
      </w:r>
      <w:r w:rsidR="002161CF" w:rsidRPr="00334224">
        <w:rPr>
          <w:i/>
          <w:sz w:val="28"/>
          <w:szCs w:val="28"/>
        </w:rPr>
        <w:t xml:space="preserve">Armonizarea cadrului legislativ </w:t>
      </w:r>
      <w:r w:rsidR="002161CF" w:rsidRPr="00334224">
        <w:rPr>
          <w:rFonts w:eastAsia="Calibri"/>
          <w:i/>
          <w:sz w:val="28"/>
          <w:szCs w:val="28"/>
        </w:rPr>
        <w:t xml:space="preserve">cu asigurarea respectării </w:t>
      </w:r>
      <w:r w:rsidR="002161CF" w:rsidRPr="00334224">
        <w:rPr>
          <w:i/>
          <w:sz w:val="28"/>
          <w:szCs w:val="28"/>
        </w:rPr>
        <w:t xml:space="preserve">drepturilor fundamentale ale omului </w:t>
      </w:r>
      <w:r w:rsidR="002161CF" w:rsidRPr="00334224">
        <w:rPr>
          <w:rFonts w:ascii="Cambria Math" w:eastAsia="Calibri" w:hAnsi="Cambria Math" w:cs="Cambria Math"/>
          <w:i/>
          <w:sz w:val="28"/>
          <w:szCs w:val="28"/>
        </w:rPr>
        <w:t>ș</w:t>
      </w:r>
      <w:r w:rsidR="002161CF" w:rsidRPr="00334224">
        <w:rPr>
          <w:rFonts w:eastAsia="Calibri"/>
          <w:i/>
          <w:sz w:val="28"/>
          <w:szCs w:val="28"/>
        </w:rPr>
        <w:t>i oferirea oportunită</w:t>
      </w:r>
      <w:r w:rsidR="002161CF" w:rsidRPr="00334224">
        <w:rPr>
          <w:rFonts w:ascii="Cambria Math" w:eastAsia="Calibri" w:hAnsi="Cambria Math" w:cs="Cambria Math"/>
          <w:i/>
          <w:sz w:val="28"/>
          <w:szCs w:val="28"/>
        </w:rPr>
        <w:t>ț</w:t>
      </w:r>
      <w:r w:rsidR="002161CF" w:rsidRPr="00334224">
        <w:rPr>
          <w:rFonts w:eastAsia="Calibri"/>
          <w:i/>
          <w:sz w:val="28"/>
          <w:szCs w:val="28"/>
        </w:rPr>
        <w:t>ilor echitabile de atingere a celor mai înalte standarde de via</w:t>
      </w:r>
      <w:r w:rsidR="002161CF" w:rsidRPr="00334224">
        <w:rPr>
          <w:rFonts w:ascii="Cambria Math" w:eastAsia="Calibri" w:hAnsi="Cambria Math" w:cs="Cambria Math"/>
          <w:i/>
          <w:sz w:val="28"/>
          <w:szCs w:val="28"/>
        </w:rPr>
        <w:t>ț</w:t>
      </w:r>
      <w:r w:rsidR="002161CF" w:rsidRPr="00334224">
        <w:rPr>
          <w:rFonts w:eastAsia="Calibri"/>
          <w:i/>
          <w:sz w:val="28"/>
          <w:szCs w:val="28"/>
        </w:rPr>
        <w:t>ă pentru persoanele cu probleme de sănătate mintală</w:t>
      </w:r>
      <w:r w:rsidR="002161CF" w:rsidRPr="00EC7114">
        <w:rPr>
          <w:rFonts w:eastAsia="Calibri"/>
          <w:sz w:val="28"/>
          <w:szCs w:val="28"/>
        </w:rPr>
        <w:t xml:space="preserve"> </w:t>
      </w:r>
      <w:r w:rsidR="002161CF" w:rsidRPr="00EC7114">
        <w:rPr>
          <w:sz w:val="28"/>
          <w:szCs w:val="28"/>
        </w:rPr>
        <w:t>se vor opera următoarele acţiuni:</w:t>
      </w:r>
    </w:p>
    <w:p w14:paraId="35664C91" w14:textId="77777777" w:rsidR="002161CF" w:rsidRPr="00EC7114" w:rsidRDefault="002161CF" w:rsidP="002161CF">
      <w:pPr>
        <w:tabs>
          <w:tab w:val="left" w:pos="1080"/>
        </w:tabs>
        <w:autoSpaceDE w:val="0"/>
        <w:autoSpaceDN w:val="0"/>
        <w:adjustRightInd w:val="0"/>
        <w:jc w:val="both"/>
        <w:rPr>
          <w:sz w:val="28"/>
          <w:szCs w:val="28"/>
        </w:rPr>
      </w:pPr>
      <w:r w:rsidRPr="00EC7114">
        <w:rPr>
          <w:sz w:val="28"/>
          <w:szCs w:val="28"/>
        </w:rPr>
        <w:t xml:space="preserve">         1) Revizuirea cadrului legislativ si normativ ce </w:t>
      </w:r>
      <w:r w:rsidRPr="00EC7114">
        <w:rPr>
          <w:rFonts w:ascii="Cambria Math" w:hAnsi="Cambria Math" w:cs="Cambria Math"/>
          <w:sz w:val="28"/>
          <w:szCs w:val="28"/>
        </w:rPr>
        <w:t>ț</w:t>
      </w:r>
      <w:r w:rsidRPr="00EC7114">
        <w:rPr>
          <w:sz w:val="28"/>
          <w:szCs w:val="28"/>
        </w:rPr>
        <w:t xml:space="preserve">in de prestarea serviciilor de sănătate mintală, inclusiv  </w:t>
      </w:r>
      <w:r w:rsidRPr="00EC7114">
        <w:rPr>
          <w:rFonts w:ascii="Cambria Math" w:hAnsi="Cambria Math" w:cs="Cambria Math"/>
          <w:sz w:val="28"/>
          <w:szCs w:val="28"/>
        </w:rPr>
        <w:t>ș</w:t>
      </w:r>
      <w:r w:rsidRPr="00EC7114">
        <w:rPr>
          <w:sz w:val="28"/>
          <w:szCs w:val="28"/>
        </w:rPr>
        <w:t>i fără liberul consim</w:t>
      </w:r>
      <w:r w:rsidRPr="00EC7114">
        <w:rPr>
          <w:rFonts w:ascii="Cambria Math" w:hAnsi="Cambria Math" w:cs="Cambria Math"/>
          <w:sz w:val="28"/>
          <w:szCs w:val="28"/>
        </w:rPr>
        <w:t>ț</w:t>
      </w:r>
      <w:r w:rsidRPr="00EC7114">
        <w:rPr>
          <w:sz w:val="28"/>
          <w:szCs w:val="28"/>
        </w:rPr>
        <w:t>ământ;</w:t>
      </w:r>
    </w:p>
    <w:p w14:paraId="30941A30" w14:textId="77777777" w:rsidR="002161CF" w:rsidRPr="00EC7114" w:rsidRDefault="002161CF" w:rsidP="002161CF">
      <w:pPr>
        <w:tabs>
          <w:tab w:val="left" w:pos="1080"/>
        </w:tabs>
        <w:autoSpaceDE w:val="0"/>
        <w:autoSpaceDN w:val="0"/>
        <w:adjustRightInd w:val="0"/>
        <w:jc w:val="both"/>
        <w:rPr>
          <w:sz w:val="28"/>
          <w:szCs w:val="28"/>
        </w:rPr>
      </w:pPr>
      <w:r w:rsidRPr="00EC7114">
        <w:t xml:space="preserve">         </w:t>
      </w:r>
      <w:r w:rsidRPr="00EC7114">
        <w:rPr>
          <w:sz w:val="28"/>
          <w:szCs w:val="28"/>
        </w:rPr>
        <w:t xml:space="preserve">2) Crearea </w:t>
      </w:r>
      <w:r w:rsidRPr="00EC7114">
        <w:rPr>
          <w:rFonts w:ascii="Cambria Math" w:hAnsi="Cambria Math" w:cs="Cambria Math"/>
          <w:sz w:val="28"/>
          <w:szCs w:val="28"/>
        </w:rPr>
        <w:t>ș</w:t>
      </w:r>
      <w:r w:rsidRPr="00EC7114">
        <w:rPr>
          <w:sz w:val="28"/>
          <w:szCs w:val="28"/>
        </w:rPr>
        <w:t xml:space="preserve">i identificarea mecanismelor de participare a persoanelor afectate de maladii mintale în procesul de elaborare, implementarea, monitorizare </w:t>
      </w:r>
      <w:r w:rsidRPr="00EC7114">
        <w:rPr>
          <w:rFonts w:ascii="Cambria Math" w:hAnsi="Cambria Math" w:cs="Cambria Math"/>
          <w:sz w:val="28"/>
          <w:szCs w:val="28"/>
        </w:rPr>
        <w:t>ș</w:t>
      </w:r>
      <w:r w:rsidRPr="00EC7114">
        <w:rPr>
          <w:sz w:val="28"/>
          <w:szCs w:val="28"/>
        </w:rPr>
        <w:t xml:space="preserve">i evaluarea politicilor </w:t>
      </w:r>
      <w:r w:rsidRPr="00EC7114">
        <w:rPr>
          <w:rFonts w:ascii="Cambria Math" w:hAnsi="Cambria Math" w:cs="Cambria Math"/>
          <w:sz w:val="28"/>
          <w:szCs w:val="28"/>
        </w:rPr>
        <w:t>ș</w:t>
      </w:r>
      <w:r w:rsidRPr="00EC7114">
        <w:rPr>
          <w:sz w:val="28"/>
          <w:szCs w:val="28"/>
        </w:rPr>
        <w:t>i serviciilor de sănătate mintală.</w:t>
      </w:r>
    </w:p>
    <w:p w14:paraId="3CBD702A" w14:textId="77777777" w:rsidR="002161CF" w:rsidRDefault="00B503AE" w:rsidP="006D4F50">
      <w:pPr>
        <w:tabs>
          <w:tab w:val="left" w:pos="1080"/>
        </w:tabs>
        <w:autoSpaceDE w:val="0"/>
        <w:autoSpaceDN w:val="0"/>
        <w:adjustRightInd w:val="0"/>
        <w:jc w:val="both"/>
        <w:rPr>
          <w:sz w:val="28"/>
          <w:szCs w:val="28"/>
        </w:rPr>
      </w:pPr>
      <w:r w:rsidRPr="00B503AE">
        <w:rPr>
          <w:sz w:val="28"/>
          <w:szCs w:val="28"/>
        </w:rPr>
        <w:lastRenderedPageBreak/>
        <w:t xml:space="preserve">    </w:t>
      </w:r>
    </w:p>
    <w:p w14:paraId="4A84D519" w14:textId="77777777" w:rsidR="002161CF" w:rsidRPr="00EC7114" w:rsidRDefault="002161CF" w:rsidP="002161CF">
      <w:pPr>
        <w:tabs>
          <w:tab w:val="left" w:pos="1080"/>
        </w:tabs>
        <w:autoSpaceDE w:val="0"/>
        <w:autoSpaceDN w:val="0"/>
        <w:adjustRightInd w:val="0"/>
        <w:jc w:val="both"/>
        <w:rPr>
          <w:sz w:val="28"/>
          <w:szCs w:val="28"/>
        </w:rPr>
      </w:pPr>
      <w:r>
        <w:rPr>
          <w:sz w:val="28"/>
          <w:szCs w:val="28"/>
        </w:rPr>
        <w:t xml:space="preserve">         </w:t>
      </w:r>
      <w:r w:rsidRPr="00EC7114">
        <w:rPr>
          <w:sz w:val="28"/>
          <w:szCs w:val="28"/>
        </w:rPr>
        <w:t>7</w:t>
      </w:r>
      <w:r w:rsidR="00B1038C">
        <w:rPr>
          <w:sz w:val="28"/>
          <w:szCs w:val="28"/>
        </w:rPr>
        <w:t>8</w:t>
      </w:r>
      <w:r w:rsidRPr="00EC7114">
        <w:rPr>
          <w:sz w:val="28"/>
          <w:szCs w:val="28"/>
        </w:rPr>
        <w:t xml:space="preserve">. În vederea realizării obiectivului privind </w:t>
      </w:r>
      <w:r w:rsidRPr="00334224">
        <w:rPr>
          <w:i/>
          <w:sz w:val="28"/>
          <w:szCs w:val="28"/>
        </w:rPr>
        <w:t>Organizarea re</w:t>
      </w:r>
      <w:r w:rsidRPr="00334224">
        <w:rPr>
          <w:rFonts w:ascii="Cambria Math" w:eastAsia="Calibri" w:hAnsi="Cambria Math" w:cs="Cambria Math"/>
          <w:i/>
          <w:sz w:val="28"/>
          <w:szCs w:val="28"/>
        </w:rPr>
        <w:t>ț</w:t>
      </w:r>
      <w:r w:rsidRPr="00334224">
        <w:rPr>
          <w:rFonts w:eastAsia="Calibri"/>
          <w:i/>
          <w:sz w:val="28"/>
          <w:szCs w:val="28"/>
        </w:rPr>
        <w:t>elei de servicii de sănătate mintală conform necesită</w:t>
      </w:r>
      <w:r w:rsidRPr="00334224">
        <w:rPr>
          <w:rFonts w:ascii="Cambria Math" w:eastAsia="Calibri" w:hAnsi="Cambria Math" w:cs="Cambria Math"/>
          <w:i/>
          <w:sz w:val="28"/>
          <w:szCs w:val="28"/>
        </w:rPr>
        <w:t>ț</w:t>
      </w:r>
      <w:r w:rsidRPr="00334224">
        <w:rPr>
          <w:rFonts w:eastAsia="Calibri"/>
          <w:i/>
          <w:sz w:val="28"/>
          <w:szCs w:val="28"/>
        </w:rPr>
        <w:t xml:space="preserve">ilor persoanelor cu tulburări psihice </w:t>
      </w:r>
      <w:r w:rsidRPr="00334224">
        <w:rPr>
          <w:rFonts w:ascii="Cambria Math" w:hAnsi="Cambria Math" w:cs="Cambria Math"/>
          <w:i/>
          <w:sz w:val="28"/>
          <w:szCs w:val="28"/>
        </w:rPr>
        <w:t>ș</w:t>
      </w:r>
      <w:r w:rsidRPr="00334224">
        <w:rPr>
          <w:i/>
          <w:sz w:val="28"/>
          <w:szCs w:val="28"/>
        </w:rPr>
        <w:t>i asigurarea accesibilită</w:t>
      </w:r>
      <w:r w:rsidRPr="00334224">
        <w:rPr>
          <w:rFonts w:ascii="Cambria Math" w:hAnsi="Cambria Math" w:cs="Cambria Math"/>
          <w:i/>
          <w:sz w:val="28"/>
          <w:szCs w:val="28"/>
        </w:rPr>
        <w:t>ț</w:t>
      </w:r>
      <w:r w:rsidRPr="00334224">
        <w:rPr>
          <w:i/>
          <w:sz w:val="28"/>
          <w:szCs w:val="28"/>
        </w:rPr>
        <w:t>ii la servicii sigure, calitative de sănătate mintală pentru adul</w:t>
      </w:r>
      <w:r w:rsidRPr="00334224">
        <w:rPr>
          <w:rFonts w:ascii="Cambria Math" w:hAnsi="Cambria Math" w:cs="Cambria Math"/>
          <w:i/>
          <w:sz w:val="28"/>
          <w:szCs w:val="28"/>
        </w:rPr>
        <w:t>ț</w:t>
      </w:r>
      <w:r w:rsidRPr="00334224">
        <w:rPr>
          <w:i/>
          <w:sz w:val="28"/>
          <w:szCs w:val="28"/>
        </w:rPr>
        <w:t xml:space="preserve">i </w:t>
      </w:r>
      <w:r w:rsidRPr="00334224">
        <w:rPr>
          <w:rFonts w:ascii="Cambria Math" w:hAnsi="Cambria Math" w:cs="Cambria Math"/>
          <w:i/>
          <w:sz w:val="28"/>
          <w:szCs w:val="28"/>
        </w:rPr>
        <w:t>ș</w:t>
      </w:r>
      <w:r w:rsidRPr="00334224">
        <w:rPr>
          <w:i/>
          <w:sz w:val="28"/>
          <w:szCs w:val="28"/>
        </w:rPr>
        <w:t>i copii pe tot parcursul vie</w:t>
      </w:r>
      <w:r w:rsidRPr="00334224">
        <w:rPr>
          <w:rFonts w:ascii="Cambria Math" w:hAnsi="Cambria Math" w:cs="Cambria Math"/>
          <w:i/>
          <w:sz w:val="28"/>
          <w:szCs w:val="28"/>
        </w:rPr>
        <w:t>ț</w:t>
      </w:r>
      <w:r w:rsidRPr="00334224">
        <w:rPr>
          <w:i/>
          <w:sz w:val="28"/>
          <w:szCs w:val="28"/>
        </w:rPr>
        <w:t>ii la toate nivelurile de asisten</w:t>
      </w:r>
      <w:r w:rsidRPr="00334224">
        <w:rPr>
          <w:rFonts w:ascii="Cambria Math" w:hAnsi="Cambria Math" w:cs="Cambria Math"/>
          <w:i/>
          <w:sz w:val="28"/>
          <w:szCs w:val="28"/>
        </w:rPr>
        <w:t>ț</w:t>
      </w:r>
      <w:r w:rsidRPr="00334224">
        <w:rPr>
          <w:i/>
          <w:sz w:val="28"/>
          <w:szCs w:val="28"/>
        </w:rPr>
        <w:t>ă medicala</w:t>
      </w:r>
      <w:r w:rsidRPr="00EC7114">
        <w:rPr>
          <w:sz w:val="28"/>
          <w:szCs w:val="28"/>
        </w:rPr>
        <w:t xml:space="preserve"> sunt necesare de întreprins acţiuni prioritare în următoarele direcţii de activitate:</w:t>
      </w:r>
    </w:p>
    <w:p w14:paraId="64EFF1C0" w14:textId="77777777" w:rsidR="002161CF" w:rsidRPr="00EC7114" w:rsidRDefault="002161CF" w:rsidP="002161CF">
      <w:pPr>
        <w:tabs>
          <w:tab w:val="left" w:pos="1080"/>
        </w:tabs>
        <w:autoSpaceDE w:val="0"/>
        <w:autoSpaceDN w:val="0"/>
        <w:adjustRightInd w:val="0"/>
        <w:jc w:val="both"/>
        <w:rPr>
          <w:sz w:val="28"/>
          <w:szCs w:val="28"/>
        </w:rPr>
      </w:pPr>
      <w:r w:rsidRPr="00EC7114">
        <w:rPr>
          <w:sz w:val="28"/>
          <w:szCs w:val="28"/>
        </w:rPr>
        <w:t xml:space="preserve"> </w:t>
      </w:r>
      <w:r>
        <w:rPr>
          <w:sz w:val="28"/>
          <w:szCs w:val="28"/>
        </w:rPr>
        <w:t xml:space="preserve">      </w:t>
      </w:r>
      <w:r w:rsidRPr="00EC7114">
        <w:rPr>
          <w:sz w:val="28"/>
          <w:szCs w:val="28"/>
        </w:rPr>
        <w:t>1) Integrarea sănătă</w:t>
      </w:r>
      <w:r w:rsidRPr="00EC7114">
        <w:rPr>
          <w:rFonts w:ascii="Cambria Math" w:hAnsi="Cambria Math" w:cs="Cambria Math"/>
          <w:sz w:val="28"/>
          <w:szCs w:val="28"/>
        </w:rPr>
        <w:t>ț</w:t>
      </w:r>
      <w:r w:rsidRPr="00EC7114">
        <w:rPr>
          <w:sz w:val="28"/>
          <w:szCs w:val="28"/>
        </w:rPr>
        <w:t>ii mintale în asisten</w:t>
      </w:r>
      <w:r w:rsidRPr="00EC7114">
        <w:rPr>
          <w:rFonts w:ascii="Cambria Math" w:hAnsi="Cambria Math" w:cs="Cambria Math"/>
          <w:sz w:val="28"/>
          <w:szCs w:val="28"/>
        </w:rPr>
        <w:t>ț</w:t>
      </w:r>
      <w:r w:rsidRPr="00EC7114">
        <w:rPr>
          <w:sz w:val="28"/>
          <w:szCs w:val="28"/>
        </w:rPr>
        <w:t>a medicală primară;</w:t>
      </w:r>
    </w:p>
    <w:p w14:paraId="641A5280" w14:textId="77777777" w:rsidR="002161CF" w:rsidRPr="00EC7114" w:rsidRDefault="002161CF" w:rsidP="002161CF">
      <w:pPr>
        <w:tabs>
          <w:tab w:val="left" w:pos="1080"/>
        </w:tabs>
        <w:autoSpaceDE w:val="0"/>
        <w:autoSpaceDN w:val="0"/>
        <w:adjustRightInd w:val="0"/>
        <w:jc w:val="both"/>
        <w:rPr>
          <w:sz w:val="28"/>
          <w:szCs w:val="28"/>
        </w:rPr>
      </w:pPr>
      <w:r w:rsidRPr="00EC7114">
        <w:t xml:space="preserve">        </w:t>
      </w:r>
      <w:r w:rsidRPr="00EC7114">
        <w:rPr>
          <w:sz w:val="28"/>
          <w:szCs w:val="28"/>
        </w:rPr>
        <w:t>2) Fortificarea capacită</w:t>
      </w:r>
      <w:r w:rsidRPr="00EC7114">
        <w:rPr>
          <w:rFonts w:ascii="Cambria Math" w:hAnsi="Cambria Math" w:cs="Cambria Math"/>
          <w:sz w:val="28"/>
          <w:szCs w:val="28"/>
        </w:rPr>
        <w:t>ț</w:t>
      </w:r>
      <w:r w:rsidRPr="00EC7114">
        <w:rPr>
          <w:sz w:val="28"/>
          <w:szCs w:val="28"/>
        </w:rPr>
        <w:t>ii Centrelor Comunitare de Sănătate Mintală din unită</w:t>
      </w:r>
      <w:r w:rsidRPr="00EC7114">
        <w:rPr>
          <w:rFonts w:ascii="Cambria Math" w:hAnsi="Cambria Math" w:cs="Cambria Math"/>
          <w:sz w:val="28"/>
          <w:szCs w:val="28"/>
        </w:rPr>
        <w:t>ț</w:t>
      </w:r>
      <w:r w:rsidRPr="00EC7114">
        <w:rPr>
          <w:sz w:val="28"/>
          <w:szCs w:val="28"/>
        </w:rPr>
        <w:t xml:space="preserve">ile administrativ-teritoriale în promovare, profilaxie, tratament </w:t>
      </w:r>
      <w:r w:rsidRPr="00EC7114">
        <w:rPr>
          <w:rFonts w:ascii="Cambria Math" w:hAnsi="Cambria Math" w:cs="Cambria Math"/>
          <w:sz w:val="28"/>
          <w:szCs w:val="28"/>
        </w:rPr>
        <w:t>ș</w:t>
      </w:r>
      <w:r w:rsidRPr="00EC7114">
        <w:rPr>
          <w:sz w:val="28"/>
          <w:szCs w:val="28"/>
        </w:rPr>
        <w:t>i reabilitare psihosocială a persoanelor cu probleme de sănătate mintală;</w:t>
      </w:r>
    </w:p>
    <w:p w14:paraId="60DBED16" w14:textId="77777777" w:rsidR="002161CF" w:rsidRPr="00EC7114" w:rsidRDefault="002161CF" w:rsidP="002161CF">
      <w:pPr>
        <w:tabs>
          <w:tab w:val="left" w:pos="1080"/>
        </w:tabs>
        <w:autoSpaceDE w:val="0"/>
        <w:autoSpaceDN w:val="0"/>
        <w:adjustRightInd w:val="0"/>
        <w:jc w:val="both"/>
        <w:rPr>
          <w:sz w:val="28"/>
          <w:szCs w:val="28"/>
        </w:rPr>
      </w:pPr>
      <w:r w:rsidRPr="00EC7114">
        <w:rPr>
          <w:sz w:val="28"/>
          <w:szCs w:val="28"/>
        </w:rPr>
        <w:t xml:space="preserve">       3) Oferirea statutului special serviciilor de sănătate mintală din 4 raioane pilot în cadrul proiectului Reforma în sănătatea mintală din Republica Moldova;</w:t>
      </w:r>
    </w:p>
    <w:p w14:paraId="7023571B" w14:textId="77777777" w:rsidR="002161CF" w:rsidRPr="00BB0FB5" w:rsidRDefault="002161CF" w:rsidP="002161CF">
      <w:pPr>
        <w:tabs>
          <w:tab w:val="left" w:pos="1080"/>
        </w:tabs>
        <w:autoSpaceDE w:val="0"/>
        <w:autoSpaceDN w:val="0"/>
        <w:adjustRightInd w:val="0"/>
        <w:jc w:val="both"/>
        <w:rPr>
          <w:rStyle w:val="a3"/>
          <w:b w:val="0"/>
          <w:sz w:val="28"/>
          <w:szCs w:val="28"/>
        </w:rPr>
      </w:pPr>
      <w:r w:rsidRPr="00EC7114">
        <w:t xml:space="preserve">       </w:t>
      </w:r>
      <w:r w:rsidRPr="00EC7114">
        <w:rPr>
          <w:rStyle w:val="a3"/>
          <w:b w:val="0"/>
          <w:sz w:val="28"/>
          <w:szCs w:val="28"/>
        </w:rPr>
        <w:t xml:space="preserve">4) Ajustarea </w:t>
      </w:r>
      <w:r w:rsidRPr="00EC7114">
        <w:rPr>
          <w:rStyle w:val="a3"/>
          <w:rFonts w:ascii="Cambria Math" w:hAnsi="Cambria Math" w:cs="Cambria Math"/>
          <w:b w:val="0"/>
          <w:sz w:val="28"/>
          <w:szCs w:val="28"/>
        </w:rPr>
        <w:t>ș</w:t>
      </w:r>
      <w:r w:rsidRPr="00EC7114">
        <w:rPr>
          <w:rStyle w:val="a3"/>
          <w:b w:val="0"/>
          <w:sz w:val="28"/>
          <w:szCs w:val="28"/>
        </w:rPr>
        <w:t xml:space="preserve">i </w:t>
      </w:r>
      <w:r w:rsidRPr="00BB0FB5">
        <w:rPr>
          <w:rStyle w:val="a3"/>
          <w:b w:val="0"/>
          <w:sz w:val="28"/>
          <w:szCs w:val="28"/>
        </w:rPr>
        <w:t xml:space="preserve">reorganizarea serviciilor specializate de nivel secundar (raional) </w:t>
      </w:r>
      <w:r w:rsidRPr="00BB0FB5">
        <w:rPr>
          <w:rStyle w:val="a3"/>
          <w:rFonts w:ascii="Cambria Math" w:hAnsi="Cambria Math" w:cs="Cambria Math"/>
          <w:b w:val="0"/>
          <w:sz w:val="28"/>
          <w:szCs w:val="28"/>
        </w:rPr>
        <w:t>ș</w:t>
      </w:r>
      <w:r w:rsidRPr="00BB0FB5">
        <w:rPr>
          <w:rStyle w:val="a3"/>
          <w:b w:val="0"/>
          <w:sz w:val="28"/>
          <w:szCs w:val="28"/>
        </w:rPr>
        <w:t>i ter</w:t>
      </w:r>
      <w:r w:rsidRPr="00BB0FB5">
        <w:rPr>
          <w:rStyle w:val="a3"/>
          <w:rFonts w:ascii="Cambria Math" w:hAnsi="Cambria Math" w:cs="Cambria Math"/>
          <w:b w:val="0"/>
          <w:sz w:val="28"/>
          <w:szCs w:val="28"/>
        </w:rPr>
        <w:t>ț</w:t>
      </w:r>
      <w:r w:rsidRPr="00BB0FB5">
        <w:rPr>
          <w:rStyle w:val="a3"/>
          <w:b w:val="0"/>
          <w:sz w:val="28"/>
          <w:szCs w:val="28"/>
        </w:rPr>
        <w:t>iar (republican) de sănătate</w:t>
      </w:r>
      <w:r>
        <w:rPr>
          <w:rStyle w:val="a3"/>
          <w:b w:val="0"/>
          <w:sz w:val="28"/>
          <w:szCs w:val="28"/>
        </w:rPr>
        <w:t xml:space="preserve"> mintală la standardele internaț</w:t>
      </w:r>
      <w:r w:rsidRPr="00BB0FB5">
        <w:rPr>
          <w:rStyle w:val="a3"/>
          <w:b w:val="0"/>
          <w:sz w:val="28"/>
          <w:szCs w:val="28"/>
        </w:rPr>
        <w:t xml:space="preserve">ionale cu distribuirea uniformă a acestora </w:t>
      </w:r>
      <w:r w:rsidRPr="00BB0FB5">
        <w:rPr>
          <w:rStyle w:val="a3"/>
          <w:rFonts w:ascii="Cambria Math" w:hAnsi="Cambria Math" w:cs="Cambria Math"/>
          <w:b w:val="0"/>
          <w:sz w:val="28"/>
          <w:szCs w:val="28"/>
        </w:rPr>
        <w:t>ș</w:t>
      </w:r>
      <w:r w:rsidRPr="00BB0FB5">
        <w:rPr>
          <w:rStyle w:val="a3"/>
          <w:b w:val="0"/>
          <w:sz w:val="28"/>
          <w:szCs w:val="28"/>
        </w:rPr>
        <w:t>i crearea paturilor de interven</w:t>
      </w:r>
      <w:r w:rsidRPr="00BB0FB5">
        <w:rPr>
          <w:rStyle w:val="a3"/>
          <w:rFonts w:ascii="Cambria Math" w:hAnsi="Cambria Math" w:cs="Cambria Math"/>
          <w:b w:val="0"/>
          <w:sz w:val="28"/>
          <w:szCs w:val="28"/>
        </w:rPr>
        <w:t>ț</w:t>
      </w:r>
      <w:r w:rsidRPr="00BB0FB5">
        <w:rPr>
          <w:rStyle w:val="a3"/>
          <w:b w:val="0"/>
          <w:sz w:val="28"/>
          <w:szCs w:val="28"/>
        </w:rPr>
        <w:t>ie în criză si de lungă durată;</w:t>
      </w:r>
    </w:p>
    <w:p w14:paraId="16D19927" w14:textId="390CF4F8" w:rsidR="002161CF" w:rsidRPr="00BB0FB5" w:rsidRDefault="002161CF" w:rsidP="002161CF">
      <w:pPr>
        <w:tabs>
          <w:tab w:val="left" w:pos="1080"/>
        </w:tabs>
        <w:autoSpaceDE w:val="0"/>
        <w:autoSpaceDN w:val="0"/>
        <w:adjustRightInd w:val="0"/>
        <w:jc w:val="both"/>
        <w:rPr>
          <w:sz w:val="28"/>
          <w:szCs w:val="28"/>
        </w:rPr>
      </w:pPr>
      <w:r w:rsidRPr="00BB0FB5">
        <w:rPr>
          <w:sz w:val="28"/>
          <w:szCs w:val="28"/>
        </w:rPr>
        <w:t xml:space="preserve">        5) </w:t>
      </w:r>
      <w:r w:rsidRPr="00BB0FB5">
        <w:rPr>
          <w:color w:val="000000"/>
          <w:sz w:val="28"/>
          <w:szCs w:val="28"/>
        </w:rPr>
        <w:t>Crearea serviciilor specializate pentru persoanele cu probleme de sănătate mint</w:t>
      </w:r>
      <w:r>
        <w:rPr>
          <w:color w:val="000000"/>
          <w:sz w:val="28"/>
          <w:szCs w:val="28"/>
        </w:rPr>
        <w:t>ală din diverse grupe de v</w:t>
      </w:r>
      <w:r w:rsidR="004D5C82">
        <w:rPr>
          <w:color w:val="000000"/>
          <w:sz w:val="28"/>
          <w:szCs w:val="28"/>
        </w:rPr>
        <w:t>â</w:t>
      </w:r>
      <w:r w:rsidR="002A5D69">
        <w:rPr>
          <w:color w:val="000000"/>
          <w:sz w:val="28"/>
          <w:szCs w:val="28"/>
        </w:rPr>
        <w:t>rstă</w:t>
      </w:r>
      <w:r>
        <w:rPr>
          <w:color w:val="000000"/>
          <w:sz w:val="28"/>
          <w:szCs w:val="28"/>
        </w:rPr>
        <w:t xml:space="preserve"> </w:t>
      </w:r>
      <w:r w:rsidRPr="00BB0FB5">
        <w:rPr>
          <w:color w:val="000000"/>
          <w:sz w:val="28"/>
          <w:szCs w:val="28"/>
        </w:rPr>
        <w:t>la nivel de comunitate: cop</w:t>
      </w:r>
      <w:r>
        <w:rPr>
          <w:color w:val="000000"/>
          <w:sz w:val="28"/>
          <w:szCs w:val="28"/>
        </w:rPr>
        <w:t>ii, adolescen</w:t>
      </w:r>
      <w:r>
        <w:rPr>
          <w:rFonts w:ascii="Cambria Math" w:hAnsi="Cambria Math" w:cs="Cambria Math"/>
          <w:color w:val="000000"/>
          <w:sz w:val="28"/>
          <w:szCs w:val="28"/>
        </w:rPr>
        <w:t>ț</w:t>
      </w:r>
      <w:r>
        <w:rPr>
          <w:color w:val="000000"/>
          <w:sz w:val="28"/>
          <w:szCs w:val="28"/>
        </w:rPr>
        <w:t xml:space="preserve">i </w:t>
      </w:r>
      <w:r>
        <w:rPr>
          <w:rFonts w:ascii="Cambria Math" w:hAnsi="Cambria Math" w:cs="Cambria Math"/>
          <w:color w:val="000000"/>
          <w:sz w:val="28"/>
          <w:szCs w:val="28"/>
        </w:rPr>
        <w:t>ș</w:t>
      </w:r>
      <w:r w:rsidR="004D5C82">
        <w:rPr>
          <w:color w:val="000000"/>
          <w:sz w:val="28"/>
          <w:szCs w:val="28"/>
        </w:rPr>
        <w:t>i bătrâ</w:t>
      </w:r>
      <w:r>
        <w:rPr>
          <w:color w:val="000000"/>
          <w:sz w:val="28"/>
          <w:szCs w:val="28"/>
        </w:rPr>
        <w:t>ni</w:t>
      </w:r>
      <w:r w:rsidRPr="00BB0FB5">
        <w:rPr>
          <w:color w:val="000000"/>
          <w:sz w:val="28"/>
          <w:szCs w:val="28"/>
        </w:rPr>
        <w:t>.</w:t>
      </w:r>
    </w:p>
    <w:p w14:paraId="01ED27D7" w14:textId="77777777" w:rsidR="002161CF" w:rsidRPr="00F20C92" w:rsidRDefault="002161CF" w:rsidP="006D4F50">
      <w:pPr>
        <w:tabs>
          <w:tab w:val="left" w:pos="1080"/>
        </w:tabs>
        <w:autoSpaceDE w:val="0"/>
        <w:autoSpaceDN w:val="0"/>
        <w:adjustRightInd w:val="0"/>
        <w:ind w:firstLine="709"/>
        <w:jc w:val="both"/>
        <w:rPr>
          <w:sz w:val="16"/>
          <w:szCs w:val="16"/>
        </w:rPr>
      </w:pPr>
    </w:p>
    <w:p w14:paraId="021E1F34" w14:textId="77777777" w:rsidR="002161CF" w:rsidRPr="00EC7114" w:rsidRDefault="0005733E" w:rsidP="002161CF">
      <w:pPr>
        <w:tabs>
          <w:tab w:val="left" w:pos="1080"/>
        </w:tabs>
        <w:autoSpaceDE w:val="0"/>
        <w:autoSpaceDN w:val="0"/>
        <w:adjustRightInd w:val="0"/>
        <w:jc w:val="both"/>
        <w:rPr>
          <w:sz w:val="28"/>
          <w:szCs w:val="28"/>
        </w:rPr>
      </w:pPr>
      <w:r>
        <w:t xml:space="preserve">       </w:t>
      </w:r>
      <w:r w:rsidR="002161CF" w:rsidRPr="00EC7114">
        <w:rPr>
          <w:sz w:val="28"/>
          <w:szCs w:val="28"/>
        </w:rPr>
        <w:t>7</w:t>
      </w:r>
      <w:r w:rsidR="00B1038C">
        <w:rPr>
          <w:sz w:val="28"/>
          <w:szCs w:val="28"/>
        </w:rPr>
        <w:t>9</w:t>
      </w:r>
      <w:r w:rsidR="002161CF" w:rsidRPr="00EC7114">
        <w:rPr>
          <w:sz w:val="28"/>
          <w:szCs w:val="28"/>
        </w:rPr>
        <w:t xml:space="preserve">. În vederea realizării obiectivului privind </w:t>
      </w:r>
      <w:r w:rsidR="002161CF" w:rsidRPr="00334224">
        <w:rPr>
          <w:i/>
          <w:sz w:val="28"/>
          <w:szCs w:val="28"/>
          <w:lang w:val="ro-MO"/>
        </w:rPr>
        <w:t>Consolidarea capacită</w:t>
      </w:r>
      <w:r w:rsidR="002161CF" w:rsidRPr="00334224">
        <w:rPr>
          <w:rFonts w:ascii="Cambria Math" w:hAnsi="Cambria Math" w:cs="Cambria Math"/>
          <w:i/>
          <w:sz w:val="28"/>
          <w:szCs w:val="28"/>
          <w:lang w:val="ro-MO"/>
        </w:rPr>
        <w:t>ț</w:t>
      </w:r>
      <w:r w:rsidR="002161CF" w:rsidRPr="00334224">
        <w:rPr>
          <w:i/>
          <w:sz w:val="28"/>
          <w:szCs w:val="28"/>
          <w:lang w:val="ro-MO"/>
        </w:rPr>
        <w:t>ilor speciali</w:t>
      </w:r>
      <w:r w:rsidR="002161CF" w:rsidRPr="00334224">
        <w:rPr>
          <w:rFonts w:ascii="Cambria Math" w:hAnsi="Cambria Math" w:cs="Cambria Math"/>
          <w:i/>
          <w:sz w:val="28"/>
          <w:szCs w:val="28"/>
          <w:lang w:val="ro-MO"/>
        </w:rPr>
        <w:t>ș</w:t>
      </w:r>
      <w:r w:rsidR="002161CF" w:rsidRPr="00334224">
        <w:rPr>
          <w:i/>
          <w:sz w:val="28"/>
          <w:szCs w:val="28"/>
          <w:lang w:val="ro-MO"/>
        </w:rPr>
        <w:t xml:space="preserve">tilor </w:t>
      </w:r>
      <w:r w:rsidR="002A5D69" w:rsidRPr="00334224">
        <w:rPr>
          <w:i/>
          <w:sz w:val="28"/>
          <w:szCs w:val="28"/>
          <w:lang w:val="ro-MO"/>
        </w:rPr>
        <w:t xml:space="preserve">din </w:t>
      </w:r>
      <w:r w:rsidR="002161CF" w:rsidRPr="00334224">
        <w:rPr>
          <w:i/>
          <w:sz w:val="28"/>
          <w:szCs w:val="28"/>
          <w:lang w:val="ro-MO"/>
        </w:rPr>
        <w:t>domeniul sănătă</w:t>
      </w:r>
      <w:r w:rsidR="002161CF" w:rsidRPr="00334224">
        <w:rPr>
          <w:rFonts w:ascii="Cambria Math" w:hAnsi="Cambria Math" w:cs="Cambria Math"/>
          <w:i/>
          <w:sz w:val="28"/>
          <w:szCs w:val="28"/>
          <w:lang w:val="ro-MO"/>
        </w:rPr>
        <w:t>ț</w:t>
      </w:r>
      <w:r w:rsidR="002161CF" w:rsidRPr="00334224">
        <w:rPr>
          <w:i/>
          <w:sz w:val="28"/>
          <w:szCs w:val="28"/>
          <w:lang w:val="ro-MO"/>
        </w:rPr>
        <w:t xml:space="preserve">ii </w:t>
      </w:r>
      <w:r w:rsidR="002161CF" w:rsidRPr="00334224">
        <w:rPr>
          <w:rFonts w:ascii="Cambria Math" w:hAnsi="Cambria Math" w:cs="Cambria Math"/>
          <w:i/>
          <w:sz w:val="28"/>
          <w:szCs w:val="28"/>
          <w:lang w:val="ro-MO"/>
        </w:rPr>
        <w:t>ș</w:t>
      </w:r>
      <w:r w:rsidR="002161CF" w:rsidRPr="00334224">
        <w:rPr>
          <w:i/>
          <w:sz w:val="28"/>
          <w:szCs w:val="28"/>
          <w:lang w:val="ro-MO"/>
        </w:rPr>
        <w:t>i asisten</w:t>
      </w:r>
      <w:r w:rsidR="002161CF" w:rsidRPr="00334224">
        <w:rPr>
          <w:rFonts w:ascii="Cambria Math" w:hAnsi="Cambria Math" w:cs="Cambria Math"/>
          <w:i/>
          <w:sz w:val="28"/>
          <w:szCs w:val="28"/>
          <w:lang w:val="ro-MO"/>
        </w:rPr>
        <w:t>ț</w:t>
      </w:r>
      <w:r w:rsidR="002161CF" w:rsidRPr="00334224">
        <w:rPr>
          <w:i/>
          <w:sz w:val="28"/>
          <w:szCs w:val="28"/>
          <w:lang w:val="ro-MO"/>
        </w:rPr>
        <w:t>ei sociale care lucrează în serviciile de sănătate mintală</w:t>
      </w:r>
      <w:r w:rsidR="002161CF" w:rsidRPr="00EC7114">
        <w:rPr>
          <w:sz w:val="28"/>
          <w:szCs w:val="28"/>
        </w:rPr>
        <w:t xml:space="preserve"> se vor întreprinde următoarele acţiuni:</w:t>
      </w:r>
    </w:p>
    <w:p w14:paraId="589FB4EE" w14:textId="77777777" w:rsidR="002161CF" w:rsidRPr="00EC7114" w:rsidRDefault="002161CF" w:rsidP="002161CF">
      <w:pPr>
        <w:spacing w:after="160" w:line="259" w:lineRule="auto"/>
        <w:contextualSpacing/>
        <w:jc w:val="both"/>
        <w:rPr>
          <w:sz w:val="28"/>
          <w:szCs w:val="28"/>
          <w:lang w:val="ro-MO" w:eastAsia="en-US"/>
        </w:rPr>
      </w:pPr>
      <w:r>
        <w:rPr>
          <w:sz w:val="28"/>
          <w:szCs w:val="28"/>
          <w:lang w:val="ro-MO" w:eastAsia="en-US"/>
        </w:rPr>
        <w:t xml:space="preserve">       1) </w:t>
      </w:r>
      <w:r w:rsidR="002A5D69">
        <w:rPr>
          <w:sz w:val="28"/>
          <w:szCs w:val="28"/>
          <w:lang w:val="ro-MO" w:eastAsia="en-US"/>
        </w:rPr>
        <w:t xml:space="preserve">Dezvoltarea și aprobarea </w:t>
      </w:r>
      <w:proofErr w:type="spellStart"/>
      <w:r w:rsidR="002A5D69">
        <w:rPr>
          <w:sz w:val="28"/>
          <w:szCs w:val="28"/>
          <w:lang w:val="ro-MO" w:eastAsia="en-US"/>
        </w:rPr>
        <w:t>Curriculelor</w:t>
      </w:r>
      <w:proofErr w:type="spellEnd"/>
      <w:r w:rsidRPr="00EC7114">
        <w:rPr>
          <w:sz w:val="28"/>
          <w:szCs w:val="28"/>
          <w:lang w:val="ro-MO" w:eastAsia="en-US"/>
        </w:rPr>
        <w:t xml:space="preserve"> de instruire pentru toate categoriile de personal în conformitate cu standardele interna</w:t>
      </w:r>
      <w:r w:rsidRPr="00EC7114">
        <w:rPr>
          <w:rFonts w:ascii="Cambria Math" w:hAnsi="Cambria Math" w:cs="Cambria Math"/>
          <w:sz w:val="28"/>
          <w:szCs w:val="28"/>
          <w:lang w:val="ro-MO" w:eastAsia="en-US"/>
        </w:rPr>
        <w:t>ț</w:t>
      </w:r>
      <w:r w:rsidRPr="00EC7114">
        <w:rPr>
          <w:sz w:val="28"/>
          <w:szCs w:val="28"/>
          <w:lang w:val="ro-MO" w:eastAsia="en-US"/>
        </w:rPr>
        <w:t xml:space="preserve">ionale </w:t>
      </w:r>
      <w:r w:rsidRPr="00EC7114">
        <w:rPr>
          <w:rFonts w:ascii="Cambria Math" w:hAnsi="Cambria Math" w:cs="Cambria Math"/>
          <w:sz w:val="28"/>
          <w:szCs w:val="28"/>
          <w:lang w:val="ro-MO" w:eastAsia="en-US"/>
        </w:rPr>
        <w:t>ș</w:t>
      </w:r>
      <w:r w:rsidRPr="00EC7114">
        <w:rPr>
          <w:sz w:val="28"/>
          <w:szCs w:val="28"/>
          <w:lang w:val="ro-MO" w:eastAsia="en-US"/>
        </w:rPr>
        <w:t xml:space="preserve">i înglobând noul model de îngrijiri introdus în cadrul reformei serviciilor </w:t>
      </w:r>
      <w:r w:rsidR="002A5D69">
        <w:rPr>
          <w:sz w:val="28"/>
          <w:szCs w:val="28"/>
          <w:lang w:val="ro-MO" w:eastAsia="en-US"/>
        </w:rPr>
        <w:t>de sănătate mintală din Moldova;</w:t>
      </w:r>
    </w:p>
    <w:p w14:paraId="01ECF14A" w14:textId="77777777" w:rsidR="002161CF" w:rsidRPr="00EC7114" w:rsidRDefault="002161CF" w:rsidP="002161CF">
      <w:pPr>
        <w:tabs>
          <w:tab w:val="left" w:pos="1080"/>
        </w:tabs>
        <w:autoSpaceDE w:val="0"/>
        <w:autoSpaceDN w:val="0"/>
        <w:adjustRightInd w:val="0"/>
        <w:jc w:val="both"/>
        <w:rPr>
          <w:sz w:val="28"/>
          <w:szCs w:val="28"/>
        </w:rPr>
      </w:pPr>
      <w:r w:rsidRPr="00EC7114">
        <w:rPr>
          <w:sz w:val="28"/>
          <w:szCs w:val="28"/>
        </w:rPr>
        <w:t xml:space="preserve">        2) Elaborarea protocoalelor clinice </w:t>
      </w:r>
      <w:r w:rsidRPr="00EC7114">
        <w:rPr>
          <w:rFonts w:ascii="Cambria Math" w:hAnsi="Cambria Math" w:cs="Cambria Math"/>
          <w:sz w:val="28"/>
          <w:szCs w:val="28"/>
        </w:rPr>
        <w:t>ș</w:t>
      </w:r>
      <w:r w:rsidRPr="00EC7114">
        <w:rPr>
          <w:sz w:val="28"/>
          <w:szCs w:val="28"/>
        </w:rPr>
        <w:t>i standardelor de tratament bazate pe dovezi în acordarea tratamentului eficient;</w:t>
      </w:r>
    </w:p>
    <w:p w14:paraId="79F1661E" w14:textId="77777777" w:rsidR="002161CF" w:rsidRPr="00EC7114" w:rsidRDefault="002161CF" w:rsidP="002161CF">
      <w:pPr>
        <w:tabs>
          <w:tab w:val="left" w:pos="1080"/>
        </w:tabs>
        <w:autoSpaceDE w:val="0"/>
        <w:autoSpaceDN w:val="0"/>
        <w:adjustRightInd w:val="0"/>
        <w:jc w:val="both"/>
        <w:rPr>
          <w:sz w:val="28"/>
          <w:szCs w:val="28"/>
        </w:rPr>
      </w:pPr>
      <w:r>
        <w:t xml:space="preserve">       </w:t>
      </w:r>
      <w:r w:rsidRPr="00EC7114">
        <w:t xml:space="preserve"> </w:t>
      </w:r>
      <w:r w:rsidRPr="00EC7114">
        <w:rPr>
          <w:sz w:val="28"/>
          <w:szCs w:val="28"/>
        </w:rPr>
        <w:t>3) Fortificarea capacită</w:t>
      </w:r>
      <w:r w:rsidRPr="00EC7114">
        <w:rPr>
          <w:rFonts w:ascii="Cambria Math" w:hAnsi="Cambria Math" w:cs="Cambria Math"/>
          <w:sz w:val="28"/>
          <w:szCs w:val="28"/>
        </w:rPr>
        <w:t>ț</w:t>
      </w:r>
      <w:r w:rsidRPr="00EC7114">
        <w:rPr>
          <w:sz w:val="28"/>
          <w:szCs w:val="28"/>
        </w:rPr>
        <w:t>ilor profesioni</w:t>
      </w:r>
      <w:r w:rsidRPr="00EC7114">
        <w:rPr>
          <w:rFonts w:ascii="Cambria Math" w:hAnsi="Cambria Math" w:cs="Cambria Math"/>
          <w:sz w:val="28"/>
          <w:szCs w:val="28"/>
        </w:rPr>
        <w:t>ș</w:t>
      </w:r>
      <w:r w:rsidRPr="00EC7114">
        <w:rPr>
          <w:sz w:val="28"/>
          <w:szCs w:val="28"/>
        </w:rPr>
        <w:t>tilor din domeniu referitor la sănătatea mintală;</w:t>
      </w:r>
    </w:p>
    <w:p w14:paraId="3CE77C9F" w14:textId="77777777" w:rsidR="002161CF" w:rsidRPr="00EC7114" w:rsidRDefault="002161CF" w:rsidP="002161CF">
      <w:pPr>
        <w:tabs>
          <w:tab w:val="left" w:pos="1080"/>
        </w:tabs>
        <w:autoSpaceDE w:val="0"/>
        <w:autoSpaceDN w:val="0"/>
        <w:adjustRightInd w:val="0"/>
        <w:jc w:val="both"/>
        <w:rPr>
          <w:sz w:val="28"/>
          <w:szCs w:val="28"/>
        </w:rPr>
      </w:pPr>
      <w:r w:rsidRPr="00EC7114">
        <w:t xml:space="preserve">        </w:t>
      </w:r>
      <w:r w:rsidRPr="00EC7114">
        <w:rPr>
          <w:sz w:val="28"/>
          <w:szCs w:val="28"/>
        </w:rPr>
        <w:t xml:space="preserve">4) Elaborarea programelor de suport pentru cupluri </w:t>
      </w:r>
      <w:r w:rsidRPr="00EC7114">
        <w:rPr>
          <w:rFonts w:ascii="Cambria Math" w:hAnsi="Cambria Math" w:cs="Cambria Math"/>
          <w:sz w:val="28"/>
          <w:szCs w:val="28"/>
        </w:rPr>
        <w:t>ș</w:t>
      </w:r>
      <w:r w:rsidRPr="00EC7114">
        <w:rPr>
          <w:sz w:val="28"/>
          <w:szCs w:val="28"/>
        </w:rPr>
        <w:t>i familii în vederea fortificării sănătă</w:t>
      </w:r>
      <w:r w:rsidRPr="00EC7114">
        <w:rPr>
          <w:rFonts w:ascii="Cambria Math" w:hAnsi="Cambria Math" w:cs="Cambria Math"/>
          <w:sz w:val="28"/>
          <w:szCs w:val="28"/>
        </w:rPr>
        <w:t>ț</w:t>
      </w:r>
      <w:r w:rsidRPr="00EC7114">
        <w:rPr>
          <w:sz w:val="28"/>
          <w:szCs w:val="28"/>
        </w:rPr>
        <w:t xml:space="preserve">ii mintale </w:t>
      </w:r>
      <w:r w:rsidRPr="00EC7114">
        <w:rPr>
          <w:rFonts w:ascii="Cambria Math" w:hAnsi="Cambria Math" w:cs="Cambria Math"/>
          <w:sz w:val="28"/>
          <w:szCs w:val="28"/>
        </w:rPr>
        <w:t>ș</w:t>
      </w:r>
      <w:r w:rsidRPr="00EC7114">
        <w:rPr>
          <w:sz w:val="28"/>
          <w:szCs w:val="28"/>
        </w:rPr>
        <w:t>i prevenirii tulburărilor psihice.</w:t>
      </w:r>
    </w:p>
    <w:p w14:paraId="17A4A393" w14:textId="77777777" w:rsidR="002161CF" w:rsidRPr="00EC7114" w:rsidRDefault="002161CF" w:rsidP="002161CF">
      <w:pPr>
        <w:tabs>
          <w:tab w:val="left" w:pos="1080"/>
        </w:tabs>
        <w:autoSpaceDE w:val="0"/>
        <w:autoSpaceDN w:val="0"/>
        <w:adjustRightInd w:val="0"/>
        <w:jc w:val="both"/>
      </w:pPr>
    </w:p>
    <w:p w14:paraId="222400A4" w14:textId="77777777" w:rsidR="002161CF" w:rsidRPr="00EC7114" w:rsidRDefault="002161CF" w:rsidP="002161CF">
      <w:pPr>
        <w:tabs>
          <w:tab w:val="left" w:pos="1080"/>
        </w:tabs>
        <w:autoSpaceDE w:val="0"/>
        <w:autoSpaceDN w:val="0"/>
        <w:adjustRightInd w:val="0"/>
        <w:jc w:val="both"/>
        <w:rPr>
          <w:sz w:val="28"/>
          <w:szCs w:val="28"/>
        </w:rPr>
      </w:pPr>
      <w:r w:rsidRPr="00EC7114">
        <w:t xml:space="preserve">       </w:t>
      </w:r>
      <w:r w:rsidR="00B1038C">
        <w:rPr>
          <w:sz w:val="28"/>
          <w:szCs w:val="28"/>
        </w:rPr>
        <w:t>80</w:t>
      </w:r>
      <w:r w:rsidRPr="00EC7114">
        <w:rPr>
          <w:sz w:val="28"/>
          <w:szCs w:val="28"/>
        </w:rPr>
        <w:t>. În vederea r</w:t>
      </w:r>
      <w:r w:rsidR="002A5D69">
        <w:rPr>
          <w:sz w:val="28"/>
          <w:szCs w:val="28"/>
        </w:rPr>
        <w:t xml:space="preserve">ealizării obiectivului privind </w:t>
      </w:r>
      <w:r w:rsidR="002A5D69" w:rsidRPr="00334224">
        <w:rPr>
          <w:i/>
          <w:sz w:val="28"/>
          <w:szCs w:val="28"/>
        </w:rPr>
        <w:t>C</w:t>
      </w:r>
      <w:r w:rsidRPr="00334224">
        <w:rPr>
          <w:i/>
          <w:sz w:val="28"/>
          <w:szCs w:val="28"/>
        </w:rPr>
        <w:t xml:space="preserve">olaborarea intersectorială </w:t>
      </w:r>
      <w:r w:rsidRPr="00334224">
        <w:rPr>
          <w:rFonts w:eastAsia="Calibri"/>
          <w:i/>
          <w:sz w:val="28"/>
          <w:szCs w:val="28"/>
        </w:rPr>
        <w:t>pentru un sistem de sănătate mintală eficient cu accente pe grupurile social-vulnerabile expuse la factori determinan</w:t>
      </w:r>
      <w:r w:rsidRPr="00334224">
        <w:rPr>
          <w:rFonts w:ascii="Cambria Math" w:eastAsia="Calibri" w:hAnsi="Cambria Math" w:cs="Cambria Math"/>
          <w:i/>
          <w:sz w:val="28"/>
          <w:szCs w:val="28"/>
        </w:rPr>
        <w:t>ț</w:t>
      </w:r>
      <w:r w:rsidRPr="00334224">
        <w:rPr>
          <w:rFonts w:eastAsia="Calibri"/>
          <w:i/>
          <w:sz w:val="28"/>
          <w:szCs w:val="28"/>
        </w:rPr>
        <w:t xml:space="preserve">i </w:t>
      </w:r>
      <w:r w:rsidRPr="00334224">
        <w:rPr>
          <w:rFonts w:ascii="Cambria Math" w:eastAsia="Calibri" w:hAnsi="Cambria Math" w:cs="Cambria Math"/>
          <w:i/>
          <w:sz w:val="28"/>
          <w:szCs w:val="28"/>
        </w:rPr>
        <w:t>ș</w:t>
      </w:r>
      <w:r w:rsidRPr="00334224">
        <w:rPr>
          <w:rFonts w:eastAsia="Calibri"/>
          <w:i/>
          <w:sz w:val="28"/>
          <w:szCs w:val="28"/>
        </w:rPr>
        <w:t>i evenimente nefavorabile</w:t>
      </w:r>
      <w:r w:rsidRPr="00EC7114">
        <w:rPr>
          <w:rFonts w:eastAsia="Calibri"/>
          <w:sz w:val="28"/>
          <w:szCs w:val="28"/>
        </w:rPr>
        <w:t xml:space="preserve"> </w:t>
      </w:r>
      <w:r w:rsidRPr="00EC7114">
        <w:rPr>
          <w:sz w:val="28"/>
          <w:szCs w:val="28"/>
        </w:rPr>
        <w:t>se vor întreprinde următoarele acţiuni:</w:t>
      </w:r>
    </w:p>
    <w:p w14:paraId="5A395CEF" w14:textId="77777777" w:rsidR="002161CF" w:rsidRPr="00EC7114" w:rsidRDefault="002161CF" w:rsidP="002161CF">
      <w:pPr>
        <w:tabs>
          <w:tab w:val="left" w:pos="1080"/>
        </w:tabs>
        <w:autoSpaceDE w:val="0"/>
        <w:autoSpaceDN w:val="0"/>
        <w:adjustRightInd w:val="0"/>
        <w:jc w:val="both"/>
        <w:rPr>
          <w:sz w:val="28"/>
          <w:szCs w:val="28"/>
        </w:rPr>
      </w:pPr>
      <w:r w:rsidRPr="00EC7114">
        <w:rPr>
          <w:sz w:val="28"/>
          <w:szCs w:val="28"/>
        </w:rPr>
        <w:t xml:space="preserve">        1) Elaborarea parteneriate</w:t>
      </w:r>
      <w:r>
        <w:rPr>
          <w:sz w:val="28"/>
          <w:szCs w:val="28"/>
        </w:rPr>
        <w:t>l</w:t>
      </w:r>
      <w:r w:rsidRPr="00EC7114">
        <w:rPr>
          <w:sz w:val="28"/>
          <w:szCs w:val="28"/>
        </w:rPr>
        <w:t>or intersectoriale cu specificarea obliga</w:t>
      </w:r>
      <w:r w:rsidRPr="00EC7114">
        <w:rPr>
          <w:rFonts w:ascii="Cambria Math" w:hAnsi="Cambria Math" w:cs="Cambria Math"/>
          <w:sz w:val="28"/>
          <w:szCs w:val="28"/>
        </w:rPr>
        <w:t>ț</w:t>
      </w:r>
      <w:r w:rsidRPr="00EC7114">
        <w:rPr>
          <w:sz w:val="28"/>
          <w:szCs w:val="28"/>
        </w:rPr>
        <w:t>iunilor fiecărui partener în acordarea serviciilor de sănătate mintală;</w:t>
      </w:r>
    </w:p>
    <w:p w14:paraId="65AF0FFE" w14:textId="77777777" w:rsidR="002161CF" w:rsidRPr="00EC7114" w:rsidRDefault="002161CF" w:rsidP="002161CF">
      <w:pPr>
        <w:tabs>
          <w:tab w:val="left" w:pos="1080"/>
        </w:tabs>
        <w:autoSpaceDE w:val="0"/>
        <w:autoSpaceDN w:val="0"/>
        <w:adjustRightInd w:val="0"/>
        <w:jc w:val="both"/>
        <w:rPr>
          <w:sz w:val="28"/>
          <w:szCs w:val="28"/>
        </w:rPr>
      </w:pPr>
      <w:r w:rsidRPr="00EC7114">
        <w:rPr>
          <w:sz w:val="28"/>
          <w:szCs w:val="28"/>
        </w:rPr>
        <w:t xml:space="preserve">       2) Elaborarea </w:t>
      </w:r>
      <w:r w:rsidRPr="00EC7114">
        <w:rPr>
          <w:rFonts w:ascii="Cambria Math" w:hAnsi="Cambria Math" w:cs="Cambria Math"/>
          <w:sz w:val="28"/>
          <w:szCs w:val="28"/>
        </w:rPr>
        <w:t>ș</w:t>
      </w:r>
      <w:r w:rsidRPr="00EC7114">
        <w:rPr>
          <w:sz w:val="28"/>
          <w:szCs w:val="28"/>
        </w:rPr>
        <w:t>i implementarea strategiilor de preven</w:t>
      </w:r>
      <w:r w:rsidRPr="00EC7114">
        <w:rPr>
          <w:rFonts w:ascii="Cambria Math" w:hAnsi="Cambria Math" w:cs="Cambria Math"/>
          <w:sz w:val="28"/>
          <w:szCs w:val="28"/>
        </w:rPr>
        <w:t>ț</w:t>
      </w:r>
      <w:r w:rsidRPr="00EC7114">
        <w:rPr>
          <w:sz w:val="28"/>
          <w:szCs w:val="28"/>
        </w:rPr>
        <w:t>ie a suicidului cu activită</w:t>
      </w:r>
      <w:r w:rsidRPr="00EC7114">
        <w:rPr>
          <w:rFonts w:ascii="Cambria Math" w:hAnsi="Cambria Math" w:cs="Cambria Math"/>
          <w:sz w:val="28"/>
          <w:szCs w:val="28"/>
        </w:rPr>
        <w:t>ț</w:t>
      </w:r>
      <w:r w:rsidRPr="00EC7114">
        <w:rPr>
          <w:sz w:val="28"/>
          <w:szCs w:val="28"/>
        </w:rPr>
        <w:t xml:space="preserve">i de abordare a grupurilor supuse riscului </w:t>
      </w:r>
      <w:r w:rsidRPr="00EC7114">
        <w:rPr>
          <w:rFonts w:ascii="Cambria Math" w:hAnsi="Cambria Math" w:cs="Cambria Math"/>
          <w:sz w:val="28"/>
          <w:szCs w:val="28"/>
        </w:rPr>
        <w:t>ș</w:t>
      </w:r>
      <w:r w:rsidRPr="00EC7114">
        <w:rPr>
          <w:sz w:val="28"/>
          <w:szCs w:val="28"/>
        </w:rPr>
        <w:t>i mecanisme de monitorizare;</w:t>
      </w:r>
    </w:p>
    <w:p w14:paraId="080574F2" w14:textId="392349FC" w:rsidR="002161CF" w:rsidRPr="00EC7114" w:rsidRDefault="002161CF" w:rsidP="002161CF">
      <w:pPr>
        <w:tabs>
          <w:tab w:val="left" w:pos="1080"/>
        </w:tabs>
        <w:autoSpaceDE w:val="0"/>
        <w:autoSpaceDN w:val="0"/>
        <w:adjustRightInd w:val="0"/>
        <w:jc w:val="both"/>
        <w:rPr>
          <w:sz w:val="28"/>
          <w:szCs w:val="28"/>
        </w:rPr>
      </w:pPr>
      <w:r w:rsidRPr="00EC7114">
        <w:rPr>
          <w:sz w:val="28"/>
          <w:szCs w:val="28"/>
        </w:rPr>
        <w:lastRenderedPageBreak/>
        <w:t xml:space="preserve">       3) Colaborarea intersectorială în vederea facil</w:t>
      </w:r>
      <w:r w:rsidR="004D5C82">
        <w:rPr>
          <w:sz w:val="28"/>
          <w:szCs w:val="28"/>
        </w:rPr>
        <w:t>itării procesului de dezinstituț</w:t>
      </w:r>
      <w:r w:rsidRPr="00EC7114">
        <w:rPr>
          <w:sz w:val="28"/>
          <w:szCs w:val="28"/>
        </w:rPr>
        <w:t>ionalizare a persoanelor cu probleme de sănătate mintală.</w:t>
      </w:r>
    </w:p>
    <w:p w14:paraId="54640A15" w14:textId="77777777" w:rsidR="002161CF" w:rsidRPr="00F20C92" w:rsidRDefault="002161CF" w:rsidP="0005733E">
      <w:pPr>
        <w:tabs>
          <w:tab w:val="left" w:pos="1080"/>
        </w:tabs>
        <w:autoSpaceDE w:val="0"/>
        <w:autoSpaceDN w:val="0"/>
        <w:adjustRightInd w:val="0"/>
        <w:jc w:val="both"/>
        <w:rPr>
          <w:strike/>
          <w:sz w:val="16"/>
          <w:szCs w:val="16"/>
        </w:rPr>
      </w:pPr>
    </w:p>
    <w:p w14:paraId="1CE39AE0" w14:textId="77777777" w:rsidR="002161CF" w:rsidRPr="00EC7114" w:rsidRDefault="002161CF" w:rsidP="002161CF">
      <w:pPr>
        <w:tabs>
          <w:tab w:val="left" w:pos="1080"/>
        </w:tabs>
        <w:autoSpaceDE w:val="0"/>
        <w:autoSpaceDN w:val="0"/>
        <w:adjustRightInd w:val="0"/>
        <w:jc w:val="both"/>
        <w:rPr>
          <w:sz w:val="28"/>
          <w:szCs w:val="28"/>
        </w:rPr>
      </w:pPr>
      <w:r w:rsidRPr="00EC7114">
        <w:t xml:space="preserve">       </w:t>
      </w:r>
      <w:r w:rsidRPr="002161CF">
        <w:rPr>
          <w:sz w:val="28"/>
          <w:szCs w:val="28"/>
        </w:rPr>
        <w:t>8</w:t>
      </w:r>
      <w:r w:rsidR="00B1038C">
        <w:rPr>
          <w:sz w:val="28"/>
          <w:szCs w:val="28"/>
        </w:rPr>
        <w:t>1</w:t>
      </w:r>
      <w:r w:rsidRPr="002161CF">
        <w:rPr>
          <w:sz w:val="28"/>
          <w:szCs w:val="28"/>
        </w:rPr>
        <w:t>.</w:t>
      </w:r>
      <w:r w:rsidRPr="00EC7114">
        <w:rPr>
          <w:sz w:val="28"/>
          <w:szCs w:val="28"/>
        </w:rPr>
        <w:t xml:space="preserve"> În vederea realizării obiectivului privind </w:t>
      </w:r>
      <w:r w:rsidRPr="00334224">
        <w:rPr>
          <w:i/>
          <w:sz w:val="28"/>
          <w:szCs w:val="28"/>
          <w:lang w:val="ro-MO"/>
        </w:rPr>
        <w:t>Sporirea nivelului de sensibilizare fa</w:t>
      </w:r>
      <w:r w:rsidRPr="00334224">
        <w:rPr>
          <w:rFonts w:ascii="Cambria Math" w:hAnsi="Cambria Math" w:cs="Cambria Math"/>
          <w:i/>
          <w:sz w:val="28"/>
          <w:szCs w:val="28"/>
          <w:lang w:val="ro-MO"/>
        </w:rPr>
        <w:t>ț</w:t>
      </w:r>
      <w:r w:rsidRPr="00334224">
        <w:rPr>
          <w:i/>
          <w:sz w:val="28"/>
          <w:szCs w:val="28"/>
          <w:lang w:val="ro-MO"/>
        </w:rPr>
        <w:t xml:space="preserve">ă de problemele de sănătate mintală </w:t>
      </w:r>
      <w:r w:rsidRPr="00334224">
        <w:rPr>
          <w:rFonts w:ascii="Cambria Math" w:hAnsi="Cambria Math" w:cs="Cambria Math"/>
          <w:i/>
          <w:sz w:val="28"/>
          <w:szCs w:val="28"/>
          <w:lang w:val="ro-MO"/>
        </w:rPr>
        <w:t>ș</w:t>
      </w:r>
      <w:r w:rsidRPr="00334224">
        <w:rPr>
          <w:i/>
          <w:sz w:val="28"/>
          <w:szCs w:val="28"/>
          <w:lang w:val="ro-MO"/>
        </w:rPr>
        <w:t>i mobilizarea comunită</w:t>
      </w:r>
      <w:r w:rsidRPr="00334224">
        <w:rPr>
          <w:rFonts w:ascii="Cambria Math" w:hAnsi="Cambria Math" w:cs="Cambria Math"/>
          <w:i/>
          <w:sz w:val="28"/>
          <w:szCs w:val="28"/>
          <w:lang w:val="ro-MO"/>
        </w:rPr>
        <w:t>ț</w:t>
      </w:r>
      <w:r w:rsidRPr="00334224">
        <w:rPr>
          <w:i/>
          <w:sz w:val="28"/>
          <w:szCs w:val="28"/>
          <w:lang w:val="ro-MO"/>
        </w:rPr>
        <w:t>ii pentru o incluziune socială a persoanelor cu probleme de sănătate mintală</w:t>
      </w:r>
      <w:r w:rsidRPr="00EC7114">
        <w:rPr>
          <w:sz w:val="28"/>
          <w:szCs w:val="28"/>
          <w:lang w:val="ro-MO"/>
        </w:rPr>
        <w:t xml:space="preserve"> </w:t>
      </w:r>
      <w:r w:rsidRPr="00EC7114">
        <w:rPr>
          <w:sz w:val="28"/>
          <w:szCs w:val="28"/>
        </w:rPr>
        <w:t>se vor întreprinde următoarele acţiuni:</w:t>
      </w:r>
    </w:p>
    <w:p w14:paraId="62B955A5" w14:textId="77777777" w:rsidR="002161CF" w:rsidRPr="00EC7114" w:rsidRDefault="002161CF" w:rsidP="002161CF">
      <w:pPr>
        <w:tabs>
          <w:tab w:val="left" w:pos="1080"/>
        </w:tabs>
        <w:autoSpaceDE w:val="0"/>
        <w:autoSpaceDN w:val="0"/>
        <w:adjustRightInd w:val="0"/>
        <w:jc w:val="both"/>
        <w:rPr>
          <w:sz w:val="28"/>
          <w:szCs w:val="28"/>
        </w:rPr>
      </w:pPr>
      <w:r>
        <w:rPr>
          <w:sz w:val="28"/>
          <w:szCs w:val="28"/>
        </w:rPr>
        <w:t xml:space="preserve">       </w:t>
      </w:r>
      <w:r w:rsidRPr="00EC7114">
        <w:rPr>
          <w:sz w:val="28"/>
          <w:szCs w:val="28"/>
        </w:rPr>
        <w:t>1) Promovarea sănătă</w:t>
      </w:r>
      <w:r w:rsidRPr="00EC7114">
        <w:rPr>
          <w:rFonts w:ascii="Cambria Math" w:hAnsi="Cambria Math" w:cs="Cambria Math"/>
          <w:sz w:val="28"/>
          <w:szCs w:val="28"/>
        </w:rPr>
        <w:t>ț</w:t>
      </w:r>
      <w:r w:rsidRPr="00EC7114">
        <w:rPr>
          <w:sz w:val="28"/>
          <w:szCs w:val="28"/>
        </w:rPr>
        <w:t xml:space="preserve">ii mintale </w:t>
      </w:r>
      <w:r w:rsidRPr="00EC7114">
        <w:rPr>
          <w:rFonts w:ascii="Cambria Math" w:hAnsi="Cambria Math" w:cs="Cambria Math"/>
          <w:sz w:val="28"/>
          <w:szCs w:val="28"/>
        </w:rPr>
        <w:t>ș</w:t>
      </w:r>
      <w:r w:rsidRPr="00EC7114">
        <w:rPr>
          <w:sz w:val="28"/>
          <w:szCs w:val="28"/>
        </w:rPr>
        <w:t>i diminuarea fenomenului de stigmă în comunitate prin activită</w:t>
      </w:r>
      <w:r w:rsidRPr="00EC7114">
        <w:rPr>
          <w:rFonts w:ascii="Cambria Math" w:hAnsi="Cambria Math" w:cs="Cambria Math"/>
          <w:sz w:val="28"/>
          <w:szCs w:val="28"/>
        </w:rPr>
        <w:t>ț</w:t>
      </w:r>
      <w:r w:rsidRPr="00EC7114">
        <w:rPr>
          <w:sz w:val="28"/>
          <w:szCs w:val="28"/>
        </w:rPr>
        <w:t xml:space="preserve">i de informare </w:t>
      </w:r>
      <w:r w:rsidRPr="00EC7114">
        <w:rPr>
          <w:rFonts w:ascii="Cambria Math" w:hAnsi="Cambria Math" w:cs="Cambria Math"/>
          <w:sz w:val="28"/>
          <w:szCs w:val="28"/>
        </w:rPr>
        <w:t>ș</w:t>
      </w:r>
      <w:r w:rsidRPr="00EC7114">
        <w:rPr>
          <w:sz w:val="28"/>
          <w:szCs w:val="28"/>
        </w:rPr>
        <w:t xml:space="preserve">i </w:t>
      </w:r>
      <w:proofErr w:type="spellStart"/>
      <w:r w:rsidRPr="00EC7114">
        <w:rPr>
          <w:sz w:val="28"/>
          <w:szCs w:val="28"/>
        </w:rPr>
        <w:t>advocacy</w:t>
      </w:r>
      <w:proofErr w:type="spellEnd"/>
      <w:r w:rsidR="002A5D69">
        <w:rPr>
          <w:sz w:val="28"/>
          <w:szCs w:val="28"/>
        </w:rPr>
        <w:t xml:space="preserve"> (dialoguri de politici)</w:t>
      </w:r>
      <w:r w:rsidRPr="00EC7114">
        <w:rPr>
          <w:sz w:val="28"/>
          <w:szCs w:val="28"/>
        </w:rPr>
        <w:t>;</w:t>
      </w:r>
    </w:p>
    <w:p w14:paraId="7B1785B6" w14:textId="103ED61C" w:rsidR="002161CF" w:rsidRPr="00EC7114" w:rsidRDefault="002161CF" w:rsidP="002161CF">
      <w:pPr>
        <w:tabs>
          <w:tab w:val="left" w:pos="1080"/>
        </w:tabs>
        <w:autoSpaceDE w:val="0"/>
        <w:autoSpaceDN w:val="0"/>
        <w:adjustRightInd w:val="0"/>
        <w:jc w:val="both"/>
        <w:rPr>
          <w:sz w:val="28"/>
          <w:szCs w:val="28"/>
        </w:rPr>
      </w:pPr>
      <w:r>
        <w:rPr>
          <w:sz w:val="28"/>
          <w:szCs w:val="28"/>
        </w:rPr>
        <w:t xml:space="preserve">       </w:t>
      </w:r>
      <w:r w:rsidRPr="00EC7114">
        <w:rPr>
          <w:sz w:val="28"/>
          <w:szCs w:val="28"/>
        </w:rPr>
        <w:t xml:space="preserve">2) </w:t>
      </w:r>
      <w:r w:rsidR="00C15384" w:rsidRPr="00EC7114">
        <w:rPr>
          <w:sz w:val="28"/>
          <w:szCs w:val="28"/>
        </w:rPr>
        <w:t xml:space="preserve">Construirea unei atitudini echitabile </w:t>
      </w:r>
      <w:r w:rsidR="00C15384" w:rsidRPr="00EC7114">
        <w:rPr>
          <w:rFonts w:ascii="Cambria Math" w:hAnsi="Cambria Math" w:cs="Cambria Math"/>
          <w:sz w:val="28"/>
          <w:szCs w:val="28"/>
        </w:rPr>
        <w:t>ș</w:t>
      </w:r>
      <w:r w:rsidR="00C15384" w:rsidRPr="00EC7114">
        <w:rPr>
          <w:sz w:val="28"/>
          <w:szCs w:val="28"/>
        </w:rPr>
        <w:t xml:space="preserve">i integrarea comunitară a persoanelor </w:t>
      </w:r>
      <w:r w:rsidR="00C15384">
        <w:rPr>
          <w:sz w:val="28"/>
          <w:szCs w:val="28"/>
        </w:rPr>
        <w:t>cu probleme de sănătate mintală;</w:t>
      </w:r>
    </w:p>
    <w:p w14:paraId="5071911A" w14:textId="10EA5622" w:rsidR="002161CF" w:rsidRDefault="002161CF" w:rsidP="002161CF">
      <w:pPr>
        <w:tabs>
          <w:tab w:val="left" w:pos="1080"/>
        </w:tabs>
        <w:autoSpaceDE w:val="0"/>
        <w:autoSpaceDN w:val="0"/>
        <w:adjustRightInd w:val="0"/>
        <w:jc w:val="both"/>
        <w:rPr>
          <w:sz w:val="28"/>
          <w:szCs w:val="28"/>
        </w:rPr>
      </w:pPr>
      <w:r>
        <w:rPr>
          <w:sz w:val="28"/>
          <w:szCs w:val="28"/>
        </w:rPr>
        <w:t xml:space="preserve">       </w:t>
      </w:r>
      <w:r w:rsidRPr="00EC7114">
        <w:rPr>
          <w:sz w:val="28"/>
          <w:szCs w:val="28"/>
        </w:rPr>
        <w:t xml:space="preserve">3) </w:t>
      </w:r>
      <w:r w:rsidR="00C15384" w:rsidRPr="00EC7114">
        <w:rPr>
          <w:sz w:val="28"/>
          <w:szCs w:val="28"/>
        </w:rPr>
        <w:t>Monitorizarea respectării drepturilor persoanelor cu probleme de sănătate mintală de către mass-media.</w:t>
      </w:r>
    </w:p>
    <w:p w14:paraId="2FD86132" w14:textId="585BB6D2" w:rsidR="002161CF" w:rsidRPr="00EC7114" w:rsidRDefault="00C15384" w:rsidP="002161CF">
      <w:pPr>
        <w:tabs>
          <w:tab w:val="left" w:pos="1080"/>
        </w:tabs>
        <w:autoSpaceDE w:val="0"/>
        <w:autoSpaceDN w:val="0"/>
        <w:adjustRightInd w:val="0"/>
        <w:jc w:val="both"/>
        <w:rPr>
          <w:sz w:val="28"/>
          <w:szCs w:val="28"/>
        </w:rPr>
      </w:pPr>
      <w:r>
        <w:rPr>
          <w:sz w:val="28"/>
          <w:szCs w:val="28"/>
        </w:rPr>
        <w:t xml:space="preserve">     </w:t>
      </w:r>
    </w:p>
    <w:p w14:paraId="1B159156" w14:textId="77777777" w:rsidR="002161CF" w:rsidRPr="00EC7114" w:rsidRDefault="002161CF" w:rsidP="002161CF">
      <w:pPr>
        <w:tabs>
          <w:tab w:val="left" w:pos="1080"/>
        </w:tabs>
        <w:autoSpaceDE w:val="0"/>
        <w:autoSpaceDN w:val="0"/>
        <w:adjustRightInd w:val="0"/>
        <w:jc w:val="both"/>
        <w:rPr>
          <w:sz w:val="28"/>
          <w:szCs w:val="28"/>
        </w:rPr>
      </w:pPr>
    </w:p>
    <w:p w14:paraId="25753F60" w14:textId="77777777" w:rsidR="00B1038C" w:rsidRPr="00EA38F5" w:rsidRDefault="00B1038C" w:rsidP="0092718A">
      <w:pPr>
        <w:pStyle w:val="a6"/>
        <w:numPr>
          <w:ilvl w:val="0"/>
          <w:numId w:val="22"/>
        </w:numPr>
        <w:contextualSpacing/>
        <w:jc w:val="center"/>
        <w:rPr>
          <w:b/>
          <w:bCs/>
          <w:color w:val="000000"/>
          <w:sz w:val="28"/>
          <w:szCs w:val="28"/>
        </w:rPr>
      </w:pPr>
      <w:r w:rsidRPr="00EA38F5">
        <w:rPr>
          <w:b/>
          <w:bCs/>
          <w:color w:val="000000"/>
          <w:sz w:val="28"/>
          <w:szCs w:val="28"/>
        </w:rPr>
        <w:t>Etapele, termenele şi responsabilii de implementare</w:t>
      </w:r>
    </w:p>
    <w:p w14:paraId="1E0D0305" w14:textId="77777777" w:rsidR="00B1038C" w:rsidRPr="00EA38F5" w:rsidRDefault="00B1038C" w:rsidP="00B1038C">
      <w:pPr>
        <w:pStyle w:val="a6"/>
        <w:jc w:val="both"/>
        <w:rPr>
          <w:b/>
          <w:bCs/>
          <w:color w:val="000000"/>
          <w:sz w:val="16"/>
          <w:szCs w:val="16"/>
        </w:rPr>
      </w:pPr>
    </w:p>
    <w:p w14:paraId="743992AE" w14:textId="77777777" w:rsidR="00B1038C" w:rsidRPr="00EA38F5" w:rsidRDefault="0092718A" w:rsidP="00B1038C">
      <w:pPr>
        <w:ind w:firstLine="720"/>
        <w:jc w:val="both"/>
        <w:rPr>
          <w:color w:val="000000"/>
          <w:sz w:val="28"/>
          <w:szCs w:val="28"/>
        </w:rPr>
      </w:pPr>
      <w:r w:rsidRPr="00EA38F5">
        <w:rPr>
          <w:bCs/>
          <w:color w:val="000000"/>
          <w:sz w:val="28"/>
          <w:szCs w:val="28"/>
        </w:rPr>
        <w:t>82</w:t>
      </w:r>
      <w:r w:rsidR="00B1038C" w:rsidRPr="00EA38F5">
        <w:rPr>
          <w:bCs/>
          <w:color w:val="000000"/>
          <w:sz w:val="28"/>
          <w:szCs w:val="28"/>
        </w:rPr>
        <w:t>. Etapele şi termenele de implementare s</w:t>
      </w:r>
      <w:r w:rsidR="00EA38F5">
        <w:rPr>
          <w:bCs/>
          <w:color w:val="000000"/>
          <w:sz w:val="28"/>
          <w:szCs w:val="28"/>
        </w:rPr>
        <w:t>u</w:t>
      </w:r>
      <w:r w:rsidR="00B1038C" w:rsidRPr="00EA38F5">
        <w:rPr>
          <w:bCs/>
          <w:color w:val="000000"/>
          <w:sz w:val="28"/>
          <w:szCs w:val="28"/>
        </w:rPr>
        <w:t xml:space="preserve">nt </w:t>
      </w:r>
      <w:r w:rsidR="00B1038C" w:rsidRPr="00EA38F5">
        <w:rPr>
          <w:color w:val="000000"/>
          <w:sz w:val="28"/>
          <w:szCs w:val="28"/>
        </w:rPr>
        <w:t xml:space="preserve">incluse în Planul de acţiuni privind realizarea Programului naţional </w:t>
      </w:r>
      <w:r w:rsidRPr="00EA38F5">
        <w:rPr>
          <w:color w:val="000000"/>
          <w:sz w:val="28"/>
          <w:szCs w:val="28"/>
        </w:rPr>
        <w:t>privind sănătatea mintală pentru anii 2017</w:t>
      </w:r>
      <w:r w:rsidR="00B1038C" w:rsidRPr="00EA38F5">
        <w:rPr>
          <w:color w:val="000000"/>
          <w:sz w:val="28"/>
          <w:szCs w:val="28"/>
        </w:rPr>
        <w:t xml:space="preserve"> - </w:t>
      </w:r>
      <w:r w:rsidRPr="00EA38F5">
        <w:rPr>
          <w:color w:val="000000"/>
          <w:sz w:val="28"/>
          <w:szCs w:val="28"/>
        </w:rPr>
        <w:t>2021</w:t>
      </w:r>
      <w:r w:rsidR="00B1038C" w:rsidRPr="00EA38F5">
        <w:rPr>
          <w:color w:val="000000"/>
          <w:sz w:val="28"/>
          <w:szCs w:val="28"/>
        </w:rPr>
        <w:t>, conform anexei nr. 2 la prezenta hotăr</w:t>
      </w:r>
      <w:r w:rsidR="00EA38F5">
        <w:rPr>
          <w:color w:val="000000"/>
          <w:sz w:val="28"/>
          <w:szCs w:val="28"/>
        </w:rPr>
        <w:t>â</w:t>
      </w:r>
      <w:r w:rsidR="00B1038C" w:rsidRPr="00EA38F5">
        <w:rPr>
          <w:color w:val="000000"/>
          <w:sz w:val="28"/>
          <w:szCs w:val="28"/>
        </w:rPr>
        <w:t>re.</w:t>
      </w:r>
    </w:p>
    <w:p w14:paraId="5FBD226F" w14:textId="77777777" w:rsidR="00B1038C" w:rsidRPr="00EA38F5" w:rsidRDefault="0092718A" w:rsidP="00B1038C">
      <w:pPr>
        <w:pStyle w:val="a6"/>
        <w:ind w:left="0" w:firstLine="720"/>
        <w:jc w:val="both"/>
        <w:rPr>
          <w:bCs/>
          <w:color w:val="000000"/>
          <w:sz w:val="28"/>
          <w:szCs w:val="28"/>
        </w:rPr>
      </w:pPr>
      <w:r w:rsidRPr="00EA38F5">
        <w:rPr>
          <w:bCs/>
          <w:color w:val="000000"/>
          <w:sz w:val="28"/>
          <w:szCs w:val="28"/>
        </w:rPr>
        <w:t>83</w:t>
      </w:r>
      <w:r w:rsidR="00B1038C" w:rsidRPr="00EA38F5">
        <w:rPr>
          <w:bCs/>
          <w:color w:val="000000"/>
          <w:sz w:val="28"/>
          <w:szCs w:val="28"/>
        </w:rPr>
        <w:t xml:space="preserve">. </w:t>
      </w:r>
      <w:r w:rsidR="00B1038C" w:rsidRPr="00EA38F5">
        <w:rPr>
          <w:color w:val="000000"/>
          <w:sz w:val="28"/>
          <w:szCs w:val="28"/>
        </w:rPr>
        <w:t>Autorităţile responsabile pentru implementarea fiecărei acţiuni în parte s</w:t>
      </w:r>
      <w:r w:rsidR="00EA38F5">
        <w:rPr>
          <w:color w:val="000000"/>
          <w:sz w:val="28"/>
          <w:szCs w:val="28"/>
        </w:rPr>
        <w:t>u</w:t>
      </w:r>
      <w:r w:rsidR="00B1038C" w:rsidRPr="00EA38F5">
        <w:rPr>
          <w:color w:val="000000"/>
          <w:sz w:val="28"/>
          <w:szCs w:val="28"/>
        </w:rPr>
        <w:t>nt specificate în Planul de acţiuni din anexa nr. 2 la prezenta hotăr</w:t>
      </w:r>
      <w:r w:rsidR="00EA38F5">
        <w:rPr>
          <w:color w:val="000000"/>
          <w:sz w:val="28"/>
          <w:szCs w:val="28"/>
        </w:rPr>
        <w:t>â</w:t>
      </w:r>
      <w:r w:rsidR="00B1038C" w:rsidRPr="00EA38F5">
        <w:rPr>
          <w:color w:val="000000"/>
          <w:sz w:val="28"/>
          <w:szCs w:val="28"/>
        </w:rPr>
        <w:t>re</w:t>
      </w:r>
      <w:r w:rsidR="00B1038C" w:rsidRPr="00EA38F5">
        <w:rPr>
          <w:bCs/>
          <w:color w:val="000000"/>
          <w:sz w:val="28"/>
          <w:szCs w:val="28"/>
        </w:rPr>
        <w:t>.</w:t>
      </w:r>
    </w:p>
    <w:p w14:paraId="75DED4A9" w14:textId="77777777" w:rsidR="00B1038C" w:rsidRPr="00B1038C" w:rsidRDefault="0092718A" w:rsidP="00B1038C">
      <w:pPr>
        <w:pStyle w:val="a6"/>
        <w:ind w:left="0" w:firstLine="720"/>
        <w:jc w:val="both"/>
        <w:rPr>
          <w:bCs/>
          <w:color w:val="000000"/>
          <w:sz w:val="28"/>
          <w:szCs w:val="28"/>
        </w:rPr>
      </w:pPr>
      <w:r w:rsidRPr="00EA38F5">
        <w:rPr>
          <w:bCs/>
          <w:color w:val="000000"/>
          <w:sz w:val="28"/>
          <w:szCs w:val="28"/>
        </w:rPr>
        <w:t>84</w:t>
      </w:r>
      <w:r w:rsidR="00B1038C" w:rsidRPr="00EA38F5">
        <w:rPr>
          <w:bCs/>
          <w:color w:val="000000"/>
          <w:sz w:val="28"/>
          <w:szCs w:val="28"/>
        </w:rPr>
        <w:t>. În procesul de implementare a Programului, autorităţile responsabile vor colabora cu reprezentanţi ai societăţii civile, sindicatelor, patronatului, societăţilor profesionale, autorităţilor administraţiei publice centrale şi locale, Academiei de Ştiinţe a Moldovei, precum şi cu partenerii internaţionali de dezvoltare şi ai organizaţiilor nonguvernamentale.</w:t>
      </w:r>
    </w:p>
    <w:p w14:paraId="00915D85" w14:textId="77777777" w:rsidR="006D4F50" w:rsidRPr="00EA38F5" w:rsidRDefault="006D4F50" w:rsidP="006D4F50">
      <w:pPr>
        <w:tabs>
          <w:tab w:val="left" w:pos="1080"/>
        </w:tabs>
        <w:autoSpaceDE w:val="0"/>
        <w:autoSpaceDN w:val="0"/>
        <w:adjustRightInd w:val="0"/>
        <w:ind w:left="1069"/>
        <w:jc w:val="both"/>
      </w:pPr>
    </w:p>
    <w:p w14:paraId="63BD702F" w14:textId="77777777" w:rsidR="006D4F50" w:rsidRPr="00EA38F5" w:rsidRDefault="006D4F50" w:rsidP="006D4F50">
      <w:pPr>
        <w:tabs>
          <w:tab w:val="left" w:pos="1080"/>
        </w:tabs>
        <w:autoSpaceDE w:val="0"/>
        <w:autoSpaceDN w:val="0"/>
        <w:adjustRightInd w:val="0"/>
        <w:jc w:val="center"/>
        <w:rPr>
          <w:b/>
          <w:sz w:val="28"/>
          <w:szCs w:val="28"/>
        </w:rPr>
      </w:pPr>
      <w:r w:rsidRPr="00EA38F5">
        <w:rPr>
          <w:b/>
          <w:sz w:val="28"/>
          <w:szCs w:val="28"/>
        </w:rPr>
        <w:t>VI</w:t>
      </w:r>
      <w:r w:rsidR="0092718A" w:rsidRPr="00EA38F5">
        <w:rPr>
          <w:b/>
          <w:sz w:val="28"/>
          <w:szCs w:val="28"/>
        </w:rPr>
        <w:t>I</w:t>
      </w:r>
      <w:r w:rsidRPr="00EA38F5">
        <w:rPr>
          <w:b/>
          <w:sz w:val="28"/>
          <w:szCs w:val="28"/>
        </w:rPr>
        <w:t>. Estimarea generală a costurilor</w:t>
      </w:r>
    </w:p>
    <w:p w14:paraId="7585B61B" w14:textId="77777777" w:rsidR="006D4F50" w:rsidRPr="00EA38F5" w:rsidRDefault="006D4F50" w:rsidP="006D4F50">
      <w:pPr>
        <w:tabs>
          <w:tab w:val="left" w:pos="1080"/>
        </w:tabs>
        <w:autoSpaceDE w:val="0"/>
        <w:autoSpaceDN w:val="0"/>
        <w:adjustRightInd w:val="0"/>
        <w:ind w:firstLine="709"/>
        <w:jc w:val="both"/>
      </w:pPr>
    </w:p>
    <w:p w14:paraId="25A818DB" w14:textId="77777777" w:rsidR="00781F24" w:rsidRPr="00BB722E" w:rsidRDefault="0005733E" w:rsidP="00781F24">
      <w:pPr>
        <w:tabs>
          <w:tab w:val="left" w:pos="1080"/>
        </w:tabs>
        <w:autoSpaceDE w:val="0"/>
        <w:autoSpaceDN w:val="0"/>
        <w:adjustRightInd w:val="0"/>
        <w:jc w:val="both"/>
        <w:rPr>
          <w:color w:val="000000"/>
          <w:sz w:val="28"/>
          <w:szCs w:val="28"/>
        </w:rPr>
      </w:pPr>
      <w:r w:rsidRPr="00EA38F5">
        <w:t xml:space="preserve">       </w:t>
      </w:r>
      <w:r w:rsidR="00BB722E" w:rsidRPr="00EA38F5">
        <w:t xml:space="preserve"> </w:t>
      </w:r>
      <w:r w:rsidR="0092718A" w:rsidRPr="00EA38F5">
        <w:rPr>
          <w:sz w:val="28"/>
          <w:szCs w:val="28"/>
        </w:rPr>
        <w:t>85</w:t>
      </w:r>
      <w:r w:rsidRPr="00EA38F5">
        <w:rPr>
          <w:sz w:val="28"/>
          <w:szCs w:val="28"/>
        </w:rPr>
        <w:t>.</w:t>
      </w:r>
      <w:r w:rsidR="00781F24" w:rsidRPr="00EA38F5">
        <w:rPr>
          <w:rFonts w:eastAsia="Calibri"/>
          <w:sz w:val="28"/>
          <w:szCs w:val="28"/>
        </w:rPr>
        <w:t xml:space="preserve">Finanţarea Programului </w:t>
      </w:r>
      <w:r w:rsidR="00781F24" w:rsidRPr="00EA38F5">
        <w:rPr>
          <w:sz w:val="28"/>
          <w:szCs w:val="28"/>
        </w:rPr>
        <w:t>Naţional privind Sănătatea Mintală pentru anii 201</w:t>
      </w:r>
      <w:r w:rsidR="0009644D" w:rsidRPr="00EA38F5">
        <w:rPr>
          <w:sz w:val="28"/>
          <w:szCs w:val="28"/>
        </w:rPr>
        <w:t>7</w:t>
      </w:r>
      <w:r w:rsidR="00781F24" w:rsidRPr="00EA38F5">
        <w:rPr>
          <w:sz w:val="28"/>
          <w:szCs w:val="28"/>
        </w:rPr>
        <w:t xml:space="preserve"> - 2021 </w:t>
      </w:r>
      <w:r w:rsidR="00781F24" w:rsidRPr="00EA38F5">
        <w:rPr>
          <w:rFonts w:eastAsia="Calibri"/>
          <w:sz w:val="28"/>
          <w:szCs w:val="28"/>
        </w:rPr>
        <w:t>se va efectua din contul şi în limita</w:t>
      </w:r>
      <w:r w:rsidR="00781F24" w:rsidRPr="00BB722E">
        <w:rPr>
          <w:rFonts w:eastAsia="Calibri"/>
          <w:color w:val="000000"/>
          <w:sz w:val="28"/>
          <w:szCs w:val="28"/>
        </w:rPr>
        <w:t xml:space="preserve"> mijloacelor aprobate anual în bugetul public naţional, precum şi din alte surse</w:t>
      </w:r>
      <w:r w:rsidR="00781F24" w:rsidRPr="00BB722E">
        <w:rPr>
          <w:color w:val="000000"/>
          <w:sz w:val="28"/>
          <w:szCs w:val="28"/>
        </w:rPr>
        <w:t xml:space="preserve"> financiare, conform legislaţiei în vigoare. </w:t>
      </w:r>
    </w:p>
    <w:p w14:paraId="3CCE4487" w14:textId="77777777" w:rsidR="00781F24" w:rsidRPr="00BB722E" w:rsidRDefault="00BB722E" w:rsidP="00BB722E">
      <w:pPr>
        <w:tabs>
          <w:tab w:val="left" w:pos="709"/>
        </w:tabs>
        <w:jc w:val="both"/>
        <w:rPr>
          <w:color w:val="000000"/>
          <w:sz w:val="28"/>
          <w:szCs w:val="28"/>
        </w:rPr>
      </w:pPr>
      <w:r>
        <w:rPr>
          <w:color w:val="000000"/>
          <w:sz w:val="28"/>
          <w:szCs w:val="28"/>
        </w:rPr>
        <w:t xml:space="preserve">        </w:t>
      </w:r>
      <w:r w:rsidR="00B1038C">
        <w:rPr>
          <w:color w:val="000000"/>
          <w:sz w:val="28"/>
          <w:szCs w:val="28"/>
        </w:rPr>
        <w:t>8</w:t>
      </w:r>
      <w:r w:rsidR="0092718A">
        <w:rPr>
          <w:color w:val="000000"/>
          <w:sz w:val="28"/>
          <w:szCs w:val="28"/>
        </w:rPr>
        <w:t>6</w:t>
      </w:r>
      <w:r w:rsidR="00781F24" w:rsidRPr="00BB722E">
        <w:rPr>
          <w:color w:val="000000"/>
          <w:sz w:val="28"/>
          <w:szCs w:val="28"/>
        </w:rPr>
        <w:t xml:space="preserve">. Estimarea generală a costurilor pentru implementarea </w:t>
      </w:r>
      <w:r w:rsidR="00781F24" w:rsidRPr="00BB722E">
        <w:rPr>
          <w:bCs/>
          <w:color w:val="000000"/>
          <w:sz w:val="28"/>
          <w:szCs w:val="28"/>
        </w:rPr>
        <w:t xml:space="preserve">Programului </w:t>
      </w:r>
      <w:r w:rsidR="00781F24" w:rsidRPr="00BB722E">
        <w:rPr>
          <w:color w:val="000000"/>
          <w:sz w:val="28"/>
          <w:szCs w:val="28"/>
        </w:rPr>
        <w:t xml:space="preserve">a fost efectuată în baza priorităţilor şi a activităţilor identificate şi formulate în Planul de acţiuni. </w:t>
      </w:r>
    </w:p>
    <w:p w14:paraId="5027C702" w14:textId="6CFA52C5" w:rsidR="00781F24" w:rsidRPr="00BB722E" w:rsidRDefault="00BB722E" w:rsidP="00BB722E">
      <w:pPr>
        <w:tabs>
          <w:tab w:val="left" w:pos="426"/>
        </w:tabs>
        <w:jc w:val="both"/>
        <w:rPr>
          <w:sz w:val="28"/>
          <w:szCs w:val="28"/>
        </w:rPr>
      </w:pPr>
      <w:r>
        <w:rPr>
          <w:color w:val="FF0000"/>
          <w:sz w:val="28"/>
          <w:szCs w:val="28"/>
        </w:rPr>
        <w:t xml:space="preserve">         </w:t>
      </w:r>
      <w:r w:rsidR="00B1038C">
        <w:rPr>
          <w:sz w:val="28"/>
          <w:szCs w:val="28"/>
        </w:rPr>
        <w:t>8</w:t>
      </w:r>
      <w:r w:rsidR="0092718A">
        <w:rPr>
          <w:sz w:val="28"/>
          <w:szCs w:val="28"/>
        </w:rPr>
        <w:t>7</w:t>
      </w:r>
      <w:r w:rsidR="00DE145C">
        <w:rPr>
          <w:sz w:val="28"/>
          <w:szCs w:val="28"/>
        </w:rPr>
        <w:t>.</w:t>
      </w:r>
      <w:r w:rsidR="00781F24" w:rsidRPr="00BB722E">
        <w:rPr>
          <w:sz w:val="28"/>
          <w:szCs w:val="28"/>
        </w:rPr>
        <w:t xml:space="preserve"> Costul estimativ al prezentului Program este de </w:t>
      </w:r>
      <w:r w:rsidR="003E0DFE">
        <w:rPr>
          <w:b/>
          <w:i/>
          <w:sz w:val="28"/>
          <w:szCs w:val="28"/>
        </w:rPr>
        <w:t>963</w:t>
      </w:r>
      <w:r w:rsidR="00CE0D48">
        <w:rPr>
          <w:b/>
          <w:i/>
          <w:sz w:val="28"/>
          <w:szCs w:val="28"/>
        </w:rPr>
        <w:t>11</w:t>
      </w:r>
      <w:r w:rsidR="003E0DFE">
        <w:rPr>
          <w:b/>
          <w:i/>
          <w:sz w:val="28"/>
          <w:szCs w:val="28"/>
        </w:rPr>
        <w:t>0</w:t>
      </w:r>
      <w:r w:rsidR="00781F24" w:rsidRPr="005A71E5">
        <w:rPr>
          <w:rFonts w:eastAsia="Calibri"/>
          <w:b/>
          <w:bCs/>
          <w:i/>
          <w:sz w:val="28"/>
          <w:szCs w:val="28"/>
        </w:rPr>
        <w:t xml:space="preserve">,0 </w:t>
      </w:r>
      <w:r w:rsidR="00781F24" w:rsidRPr="005A71E5">
        <w:rPr>
          <w:rFonts w:eastAsia="Calibri"/>
          <w:b/>
          <w:i/>
          <w:sz w:val="28"/>
          <w:szCs w:val="28"/>
        </w:rPr>
        <w:t>mii lei</w:t>
      </w:r>
      <w:r w:rsidR="00781F24" w:rsidRPr="00BB722E">
        <w:rPr>
          <w:rFonts w:eastAsia="Calibri"/>
          <w:sz w:val="28"/>
          <w:szCs w:val="28"/>
        </w:rPr>
        <w:t xml:space="preserve"> (conform </w:t>
      </w:r>
      <w:r w:rsidR="00781F24" w:rsidRPr="00BB722E">
        <w:rPr>
          <w:sz w:val="28"/>
          <w:szCs w:val="28"/>
        </w:rPr>
        <w:t xml:space="preserve">anexei la prezentul Program). Bugetul estimat este ajustat pe perioada implementării Programului, reieșind din volumele de alocații aprobate în componentele bugetului public național. Sursele financiare provenite din fondurile asigurării obligatorii de asistenţă medicală, indicate în costurile estimative ale Programului, reprezintă surse proprii ale instituţiei medicale, obţinute în temeiul legislaţiei în vigoare conform contractelor încheiate cu </w:t>
      </w:r>
      <w:r w:rsidR="00781F24" w:rsidRPr="00BB722E">
        <w:rPr>
          <w:sz w:val="28"/>
          <w:szCs w:val="28"/>
        </w:rPr>
        <w:lastRenderedPageBreak/>
        <w:t>Compania Naţională de Asigurări în Medicină, în limita mijloacelor financiare disponibile.</w:t>
      </w:r>
    </w:p>
    <w:p w14:paraId="210A7B02" w14:textId="77777777" w:rsidR="006D4F50" w:rsidRPr="00BB722E" w:rsidRDefault="006D4F50" w:rsidP="006D4F50">
      <w:pPr>
        <w:tabs>
          <w:tab w:val="left" w:pos="1080"/>
        </w:tabs>
        <w:autoSpaceDE w:val="0"/>
        <w:autoSpaceDN w:val="0"/>
        <w:adjustRightInd w:val="0"/>
        <w:jc w:val="center"/>
        <w:rPr>
          <w:b/>
          <w:sz w:val="28"/>
          <w:szCs w:val="28"/>
        </w:rPr>
      </w:pPr>
      <w:r w:rsidRPr="00BB722E">
        <w:rPr>
          <w:b/>
          <w:sz w:val="28"/>
          <w:szCs w:val="28"/>
        </w:rPr>
        <w:t>VII</w:t>
      </w:r>
      <w:r w:rsidR="0092718A">
        <w:rPr>
          <w:b/>
          <w:sz w:val="28"/>
          <w:szCs w:val="28"/>
        </w:rPr>
        <w:t>I</w:t>
      </w:r>
      <w:r w:rsidRPr="00BB722E">
        <w:rPr>
          <w:b/>
          <w:sz w:val="28"/>
          <w:szCs w:val="28"/>
        </w:rPr>
        <w:t>. Rezultatele scontate</w:t>
      </w:r>
    </w:p>
    <w:p w14:paraId="2A1DC90E" w14:textId="77777777" w:rsidR="006D4F50" w:rsidRPr="00F20C92" w:rsidRDefault="006D4F50" w:rsidP="006D4F50">
      <w:pPr>
        <w:tabs>
          <w:tab w:val="left" w:pos="1080"/>
        </w:tabs>
        <w:autoSpaceDE w:val="0"/>
        <w:autoSpaceDN w:val="0"/>
        <w:adjustRightInd w:val="0"/>
        <w:ind w:firstLine="709"/>
        <w:jc w:val="center"/>
        <w:rPr>
          <w:sz w:val="16"/>
          <w:szCs w:val="16"/>
        </w:rPr>
      </w:pPr>
    </w:p>
    <w:p w14:paraId="53B6E2F2" w14:textId="175F1995" w:rsidR="006D4F50" w:rsidRPr="0062271E" w:rsidRDefault="0062271E" w:rsidP="0062271E">
      <w:pPr>
        <w:tabs>
          <w:tab w:val="left" w:pos="1080"/>
        </w:tabs>
        <w:autoSpaceDE w:val="0"/>
        <w:autoSpaceDN w:val="0"/>
        <w:adjustRightInd w:val="0"/>
        <w:jc w:val="both"/>
        <w:rPr>
          <w:sz w:val="28"/>
          <w:szCs w:val="28"/>
        </w:rPr>
      </w:pPr>
      <w:r>
        <w:rPr>
          <w:sz w:val="28"/>
          <w:szCs w:val="28"/>
        </w:rPr>
        <w:t xml:space="preserve">        </w:t>
      </w:r>
      <w:r w:rsidR="00B1038C">
        <w:rPr>
          <w:sz w:val="28"/>
          <w:szCs w:val="28"/>
        </w:rPr>
        <w:t>8</w:t>
      </w:r>
      <w:r w:rsidR="0092718A">
        <w:rPr>
          <w:sz w:val="28"/>
          <w:szCs w:val="28"/>
        </w:rPr>
        <w:t>8</w:t>
      </w:r>
      <w:r>
        <w:rPr>
          <w:sz w:val="28"/>
          <w:szCs w:val="28"/>
        </w:rPr>
        <w:t xml:space="preserve">. </w:t>
      </w:r>
      <w:r w:rsidR="006D4F50" w:rsidRPr="0062271E">
        <w:rPr>
          <w:sz w:val="28"/>
          <w:szCs w:val="28"/>
        </w:rPr>
        <w:t>Realizarea integrală a prezentului Program va contribui</w:t>
      </w:r>
      <w:r w:rsidR="004D5C82">
        <w:rPr>
          <w:sz w:val="28"/>
          <w:szCs w:val="28"/>
        </w:rPr>
        <w:t xml:space="preserve"> pâ</w:t>
      </w:r>
      <w:r>
        <w:rPr>
          <w:sz w:val="28"/>
          <w:szCs w:val="28"/>
        </w:rPr>
        <w:t>nă în anul 2021</w:t>
      </w:r>
      <w:r w:rsidR="006D4F50" w:rsidRPr="0062271E">
        <w:rPr>
          <w:sz w:val="28"/>
          <w:szCs w:val="28"/>
        </w:rPr>
        <w:t xml:space="preserve"> la</w:t>
      </w:r>
      <w:r>
        <w:rPr>
          <w:sz w:val="28"/>
          <w:szCs w:val="28"/>
        </w:rPr>
        <w:t xml:space="preserve"> atingerea următoarelor rezultate</w:t>
      </w:r>
      <w:r w:rsidR="006D4F50" w:rsidRPr="0062271E">
        <w:rPr>
          <w:sz w:val="28"/>
          <w:szCs w:val="28"/>
        </w:rPr>
        <w:t>:</w:t>
      </w:r>
    </w:p>
    <w:p w14:paraId="2A2D34FB" w14:textId="77777777" w:rsidR="0062271E" w:rsidRPr="0062271E" w:rsidRDefault="0062271E" w:rsidP="0062271E">
      <w:pPr>
        <w:tabs>
          <w:tab w:val="left" w:pos="1080"/>
        </w:tabs>
        <w:jc w:val="both"/>
        <w:rPr>
          <w:sz w:val="28"/>
          <w:szCs w:val="28"/>
        </w:rPr>
      </w:pPr>
      <w:r>
        <w:rPr>
          <w:sz w:val="28"/>
          <w:szCs w:val="28"/>
        </w:rPr>
        <w:t xml:space="preserve">       </w:t>
      </w:r>
      <w:r w:rsidRPr="0062271E">
        <w:rPr>
          <w:sz w:val="28"/>
          <w:szCs w:val="28"/>
        </w:rPr>
        <w:t>1) R</w:t>
      </w:r>
      <w:r w:rsidR="00BB722E" w:rsidRPr="0062271E">
        <w:rPr>
          <w:sz w:val="28"/>
          <w:szCs w:val="28"/>
        </w:rPr>
        <w:t>educerea cu 50% a numărului de spitalizări pe paturi</w:t>
      </w:r>
      <w:r w:rsidR="00B1038C">
        <w:rPr>
          <w:sz w:val="28"/>
          <w:szCs w:val="28"/>
        </w:rPr>
        <w:t xml:space="preserve">le psihiatrice </w:t>
      </w:r>
      <w:r w:rsidR="00BB722E" w:rsidRPr="0062271E">
        <w:rPr>
          <w:sz w:val="28"/>
          <w:szCs w:val="28"/>
        </w:rPr>
        <w:t xml:space="preserve">prin acordarea serviciilor de sănătate mintală de calitate </w:t>
      </w:r>
      <w:r w:rsidR="00B1038C">
        <w:rPr>
          <w:sz w:val="28"/>
          <w:szCs w:val="28"/>
        </w:rPr>
        <w:t xml:space="preserve">la nivel de comunitate, </w:t>
      </w:r>
      <w:r w:rsidR="00BB722E" w:rsidRPr="0062271E">
        <w:rPr>
          <w:sz w:val="28"/>
          <w:szCs w:val="28"/>
        </w:rPr>
        <w:t>conform necesi</w:t>
      </w:r>
      <w:r w:rsidRPr="0062271E">
        <w:rPr>
          <w:sz w:val="28"/>
          <w:szCs w:val="28"/>
        </w:rPr>
        <w:t>tăților la toate etapele vieții;</w:t>
      </w:r>
    </w:p>
    <w:p w14:paraId="23565D92" w14:textId="77777777" w:rsidR="006D4F50" w:rsidRPr="0062271E" w:rsidRDefault="0062271E" w:rsidP="0062271E">
      <w:pPr>
        <w:tabs>
          <w:tab w:val="left" w:pos="1080"/>
        </w:tabs>
        <w:jc w:val="both"/>
        <w:rPr>
          <w:sz w:val="28"/>
          <w:szCs w:val="28"/>
        </w:rPr>
      </w:pPr>
      <w:r w:rsidRPr="0062271E">
        <w:rPr>
          <w:sz w:val="28"/>
          <w:szCs w:val="28"/>
        </w:rPr>
        <w:t xml:space="preserve">       2) </w:t>
      </w:r>
      <w:r w:rsidR="00B53320" w:rsidRPr="0062271E">
        <w:rPr>
          <w:sz w:val="28"/>
          <w:szCs w:val="28"/>
        </w:rPr>
        <w:t>Armonizarea cadrului legislativ național la rigorile internaționale și ameliorarea calității vieții persoanelor afectate de maladii mintale</w:t>
      </w:r>
      <w:r w:rsidR="006D4F50" w:rsidRPr="0062271E">
        <w:rPr>
          <w:sz w:val="28"/>
          <w:szCs w:val="28"/>
        </w:rPr>
        <w:t>;</w:t>
      </w:r>
    </w:p>
    <w:p w14:paraId="43508274" w14:textId="70820B55" w:rsidR="00B53320" w:rsidRPr="0062271E" w:rsidRDefault="0062271E" w:rsidP="0062271E">
      <w:pPr>
        <w:tabs>
          <w:tab w:val="left" w:pos="1080"/>
        </w:tabs>
        <w:autoSpaceDE w:val="0"/>
        <w:autoSpaceDN w:val="0"/>
        <w:adjustRightInd w:val="0"/>
        <w:jc w:val="both"/>
        <w:rPr>
          <w:sz w:val="28"/>
          <w:szCs w:val="28"/>
        </w:rPr>
      </w:pPr>
      <w:r w:rsidRPr="0062271E">
        <w:rPr>
          <w:sz w:val="28"/>
          <w:szCs w:val="28"/>
        </w:rPr>
        <w:t xml:space="preserve">        3) </w:t>
      </w:r>
      <w:r w:rsidR="00B53320" w:rsidRPr="0062271E">
        <w:rPr>
          <w:sz w:val="28"/>
          <w:szCs w:val="28"/>
        </w:rPr>
        <w:t>Ajustarea actelor normative privind organizarea și funcționarea serviciilor de sănătate mintală la necesitățile benefi</w:t>
      </w:r>
      <w:r w:rsidR="004D5C82">
        <w:rPr>
          <w:sz w:val="28"/>
          <w:szCs w:val="28"/>
        </w:rPr>
        <w:t>ci</w:t>
      </w:r>
      <w:r w:rsidR="00B53320" w:rsidRPr="0062271E">
        <w:rPr>
          <w:sz w:val="28"/>
          <w:szCs w:val="28"/>
        </w:rPr>
        <w:t>arilor;</w:t>
      </w:r>
    </w:p>
    <w:p w14:paraId="02A982DF" w14:textId="77777777" w:rsidR="00B53320" w:rsidRPr="0062271E" w:rsidRDefault="0062271E" w:rsidP="0062271E">
      <w:pPr>
        <w:tabs>
          <w:tab w:val="left" w:pos="1080"/>
        </w:tabs>
        <w:autoSpaceDE w:val="0"/>
        <w:autoSpaceDN w:val="0"/>
        <w:adjustRightInd w:val="0"/>
        <w:jc w:val="both"/>
        <w:rPr>
          <w:sz w:val="28"/>
          <w:szCs w:val="28"/>
        </w:rPr>
      </w:pPr>
      <w:r w:rsidRPr="0062271E">
        <w:rPr>
          <w:sz w:val="28"/>
          <w:szCs w:val="28"/>
        </w:rPr>
        <w:t xml:space="preserve">       4) </w:t>
      </w:r>
      <w:r w:rsidR="00B53320" w:rsidRPr="0062271E">
        <w:rPr>
          <w:sz w:val="28"/>
          <w:szCs w:val="28"/>
        </w:rPr>
        <w:t>Organizarea rețelei funcționale de servicii de sănătate mintală pentru satisfacerea necesităților persoanelor afectate de maladii mintale din unitatea  teritorial-administrativă conform necesităților evaluate;</w:t>
      </w:r>
    </w:p>
    <w:p w14:paraId="3C0E599D" w14:textId="77777777" w:rsidR="001675AD" w:rsidRPr="0062271E" w:rsidRDefault="0062271E" w:rsidP="0062271E">
      <w:pPr>
        <w:tabs>
          <w:tab w:val="left" w:pos="1080"/>
        </w:tabs>
        <w:autoSpaceDE w:val="0"/>
        <w:autoSpaceDN w:val="0"/>
        <w:adjustRightInd w:val="0"/>
        <w:jc w:val="both"/>
        <w:rPr>
          <w:sz w:val="28"/>
          <w:szCs w:val="28"/>
        </w:rPr>
      </w:pPr>
      <w:r w:rsidRPr="0062271E">
        <w:rPr>
          <w:sz w:val="28"/>
          <w:szCs w:val="28"/>
        </w:rPr>
        <w:t xml:space="preserve">        5) </w:t>
      </w:r>
      <w:r w:rsidR="00B53320" w:rsidRPr="0062271E">
        <w:rPr>
          <w:sz w:val="28"/>
          <w:szCs w:val="28"/>
        </w:rPr>
        <w:t xml:space="preserve">Acoperirea cu servicii de sănătate mintală </w:t>
      </w:r>
      <w:r w:rsidR="001675AD" w:rsidRPr="0062271E">
        <w:rPr>
          <w:sz w:val="28"/>
          <w:szCs w:val="28"/>
        </w:rPr>
        <w:t>a tuturor grupurilor de populație în special grupurile vulnerabile;</w:t>
      </w:r>
    </w:p>
    <w:p w14:paraId="0D90A326" w14:textId="77777777" w:rsidR="001675AD" w:rsidRPr="0062271E" w:rsidRDefault="0062271E" w:rsidP="0062271E">
      <w:pPr>
        <w:tabs>
          <w:tab w:val="left" w:pos="1080"/>
        </w:tabs>
        <w:autoSpaceDE w:val="0"/>
        <w:autoSpaceDN w:val="0"/>
        <w:adjustRightInd w:val="0"/>
        <w:jc w:val="both"/>
        <w:rPr>
          <w:sz w:val="28"/>
          <w:szCs w:val="28"/>
        </w:rPr>
      </w:pPr>
      <w:r w:rsidRPr="0062271E">
        <w:rPr>
          <w:sz w:val="28"/>
          <w:szCs w:val="28"/>
        </w:rPr>
        <w:t xml:space="preserve">        6) </w:t>
      </w:r>
      <w:r w:rsidR="001675AD" w:rsidRPr="0062271E">
        <w:rPr>
          <w:sz w:val="28"/>
          <w:szCs w:val="28"/>
        </w:rPr>
        <w:t>Asigurarea serviciilor de sănătate mintală cu personal medical calificat privind abordarea patologiei mintale la toate etapele de intervenție;</w:t>
      </w:r>
    </w:p>
    <w:p w14:paraId="00CF9B63" w14:textId="77777777" w:rsidR="001675AD" w:rsidRPr="0062271E" w:rsidRDefault="0062271E" w:rsidP="0062271E">
      <w:pPr>
        <w:tabs>
          <w:tab w:val="left" w:pos="1080"/>
        </w:tabs>
        <w:autoSpaceDE w:val="0"/>
        <w:autoSpaceDN w:val="0"/>
        <w:adjustRightInd w:val="0"/>
        <w:jc w:val="both"/>
        <w:rPr>
          <w:sz w:val="28"/>
          <w:szCs w:val="28"/>
        </w:rPr>
      </w:pPr>
      <w:r w:rsidRPr="0062271E">
        <w:rPr>
          <w:sz w:val="28"/>
          <w:szCs w:val="28"/>
        </w:rPr>
        <w:t xml:space="preserve">        7) </w:t>
      </w:r>
      <w:r w:rsidR="001675AD" w:rsidRPr="0062271E">
        <w:rPr>
          <w:sz w:val="28"/>
          <w:szCs w:val="28"/>
        </w:rPr>
        <w:t>Instituirea mecanismului de finanțare a serviciilor de sănătate mintală bazat pe performanță și calitate;</w:t>
      </w:r>
    </w:p>
    <w:p w14:paraId="3788C961" w14:textId="77777777" w:rsidR="00334224" w:rsidRDefault="0062271E" w:rsidP="0062271E">
      <w:pPr>
        <w:tabs>
          <w:tab w:val="left" w:pos="1080"/>
        </w:tabs>
        <w:autoSpaceDE w:val="0"/>
        <w:autoSpaceDN w:val="0"/>
        <w:adjustRightInd w:val="0"/>
        <w:jc w:val="both"/>
        <w:rPr>
          <w:sz w:val="28"/>
          <w:szCs w:val="28"/>
        </w:rPr>
      </w:pPr>
      <w:r w:rsidRPr="0062271E">
        <w:rPr>
          <w:sz w:val="28"/>
          <w:szCs w:val="28"/>
        </w:rPr>
        <w:t xml:space="preserve">        8) </w:t>
      </w:r>
      <w:r w:rsidR="001675AD" w:rsidRPr="0062271E">
        <w:rPr>
          <w:sz w:val="28"/>
          <w:szCs w:val="28"/>
        </w:rPr>
        <w:t xml:space="preserve">Dezvoltarea parteneriatelor </w:t>
      </w:r>
      <w:r w:rsidR="00590D7E" w:rsidRPr="0062271E">
        <w:rPr>
          <w:sz w:val="28"/>
          <w:szCs w:val="28"/>
        </w:rPr>
        <w:t>intersectoriale pentru oferirea serviciilor calitative și continue populației la fiecare etapă a vieții în corespundere cu necesitățile și în apropierea locului de trai.</w:t>
      </w:r>
      <w:r w:rsidR="001675AD" w:rsidRPr="0062271E">
        <w:rPr>
          <w:sz w:val="28"/>
          <w:szCs w:val="28"/>
        </w:rPr>
        <w:t xml:space="preserve">  </w:t>
      </w:r>
    </w:p>
    <w:p w14:paraId="15A272B9" w14:textId="77777777" w:rsidR="00334224" w:rsidRDefault="00334224" w:rsidP="0062271E">
      <w:pPr>
        <w:tabs>
          <w:tab w:val="left" w:pos="1080"/>
        </w:tabs>
        <w:autoSpaceDE w:val="0"/>
        <w:autoSpaceDN w:val="0"/>
        <w:adjustRightInd w:val="0"/>
        <w:jc w:val="both"/>
        <w:rPr>
          <w:sz w:val="28"/>
          <w:szCs w:val="28"/>
        </w:rPr>
      </w:pPr>
      <w:r>
        <w:rPr>
          <w:sz w:val="28"/>
          <w:szCs w:val="28"/>
        </w:rPr>
        <w:t xml:space="preserve">       9) </w:t>
      </w:r>
      <w:r w:rsidRPr="00EC7114">
        <w:rPr>
          <w:sz w:val="28"/>
          <w:szCs w:val="28"/>
        </w:rPr>
        <w:t>Promovarea sănătă</w:t>
      </w:r>
      <w:r w:rsidRPr="00EC7114">
        <w:rPr>
          <w:rFonts w:ascii="Cambria Math" w:hAnsi="Cambria Math" w:cs="Cambria Math"/>
          <w:sz w:val="28"/>
          <w:szCs w:val="28"/>
        </w:rPr>
        <w:t>ț</w:t>
      </w:r>
      <w:r w:rsidRPr="00EC7114">
        <w:rPr>
          <w:sz w:val="28"/>
          <w:szCs w:val="28"/>
        </w:rPr>
        <w:t xml:space="preserve">ii mintale </w:t>
      </w:r>
      <w:r w:rsidRPr="00EC7114">
        <w:rPr>
          <w:rFonts w:ascii="Cambria Math" w:hAnsi="Cambria Math" w:cs="Cambria Math"/>
          <w:sz w:val="28"/>
          <w:szCs w:val="28"/>
        </w:rPr>
        <w:t>ș</w:t>
      </w:r>
      <w:r w:rsidRPr="00EC7114">
        <w:rPr>
          <w:sz w:val="28"/>
          <w:szCs w:val="28"/>
        </w:rPr>
        <w:t>i diminuarea fenomenului de stigmă în comunitate</w:t>
      </w:r>
      <w:r>
        <w:rPr>
          <w:sz w:val="28"/>
          <w:szCs w:val="28"/>
        </w:rPr>
        <w:t>.</w:t>
      </w:r>
    </w:p>
    <w:p w14:paraId="1417D20A" w14:textId="77777777" w:rsidR="00334224" w:rsidRPr="0062271E" w:rsidRDefault="00334224" w:rsidP="0062271E">
      <w:pPr>
        <w:tabs>
          <w:tab w:val="left" w:pos="1080"/>
        </w:tabs>
        <w:autoSpaceDE w:val="0"/>
        <w:autoSpaceDN w:val="0"/>
        <w:adjustRightInd w:val="0"/>
        <w:jc w:val="both"/>
        <w:rPr>
          <w:sz w:val="28"/>
          <w:szCs w:val="28"/>
        </w:rPr>
      </w:pPr>
      <w:r>
        <w:rPr>
          <w:sz w:val="28"/>
          <w:szCs w:val="28"/>
        </w:rPr>
        <w:t xml:space="preserve">     10)  </w:t>
      </w:r>
      <w:r w:rsidRPr="00EC7114">
        <w:rPr>
          <w:sz w:val="28"/>
          <w:szCs w:val="28"/>
        </w:rPr>
        <w:t xml:space="preserve">Construirea unei atitudini echitabile </w:t>
      </w:r>
      <w:r w:rsidRPr="00EC7114">
        <w:rPr>
          <w:rFonts w:ascii="Cambria Math" w:hAnsi="Cambria Math" w:cs="Cambria Math"/>
          <w:sz w:val="28"/>
          <w:szCs w:val="28"/>
        </w:rPr>
        <w:t>ș</w:t>
      </w:r>
      <w:r w:rsidRPr="00EC7114">
        <w:rPr>
          <w:sz w:val="28"/>
          <w:szCs w:val="28"/>
        </w:rPr>
        <w:t xml:space="preserve">i integrarea comunitară a persoanelor </w:t>
      </w:r>
      <w:r>
        <w:rPr>
          <w:sz w:val="28"/>
          <w:szCs w:val="28"/>
        </w:rPr>
        <w:t>cu probleme de sănătate mintală.</w:t>
      </w:r>
    </w:p>
    <w:p w14:paraId="70E19143" w14:textId="77777777" w:rsidR="006D4F50" w:rsidRDefault="006D4F50" w:rsidP="006D4F50">
      <w:pPr>
        <w:tabs>
          <w:tab w:val="left" w:pos="1080"/>
        </w:tabs>
        <w:autoSpaceDE w:val="0"/>
        <w:autoSpaceDN w:val="0"/>
        <w:adjustRightInd w:val="0"/>
        <w:ind w:firstLine="709"/>
        <w:jc w:val="center"/>
      </w:pPr>
    </w:p>
    <w:p w14:paraId="188EAA0F" w14:textId="77777777" w:rsidR="006D4F50" w:rsidRPr="0062271E" w:rsidRDefault="006D4F50" w:rsidP="006D4F50">
      <w:pPr>
        <w:tabs>
          <w:tab w:val="left" w:pos="1080"/>
        </w:tabs>
        <w:autoSpaceDE w:val="0"/>
        <w:autoSpaceDN w:val="0"/>
        <w:adjustRightInd w:val="0"/>
        <w:jc w:val="center"/>
        <w:rPr>
          <w:b/>
          <w:sz w:val="28"/>
          <w:szCs w:val="28"/>
        </w:rPr>
      </w:pPr>
      <w:r w:rsidRPr="0062271E">
        <w:rPr>
          <w:b/>
          <w:sz w:val="28"/>
          <w:szCs w:val="28"/>
        </w:rPr>
        <w:t>VIII. Indicatori de progres şi performanţă</w:t>
      </w:r>
    </w:p>
    <w:p w14:paraId="341EB886" w14:textId="77777777" w:rsidR="00246C08" w:rsidRDefault="00246C08" w:rsidP="00246C08">
      <w:pPr>
        <w:tabs>
          <w:tab w:val="left" w:pos="142"/>
        </w:tabs>
        <w:jc w:val="both"/>
        <w:rPr>
          <w:color w:val="000000"/>
          <w:sz w:val="28"/>
          <w:szCs w:val="28"/>
        </w:rPr>
      </w:pPr>
    </w:p>
    <w:p w14:paraId="1999B391" w14:textId="77777777" w:rsidR="00246C08" w:rsidRPr="00EF0B7A" w:rsidRDefault="00246C08" w:rsidP="00246C08">
      <w:pPr>
        <w:tabs>
          <w:tab w:val="left" w:pos="142"/>
        </w:tabs>
        <w:jc w:val="both"/>
        <w:rPr>
          <w:sz w:val="28"/>
          <w:szCs w:val="28"/>
        </w:rPr>
      </w:pPr>
      <w:r w:rsidRPr="001E4D79">
        <w:rPr>
          <w:color w:val="FF0000"/>
          <w:sz w:val="28"/>
          <w:szCs w:val="28"/>
        </w:rPr>
        <w:t xml:space="preserve">    </w:t>
      </w:r>
      <w:r w:rsidRPr="00EF0B7A">
        <w:rPr>
          <w:sz w:val="28"/>
          <w:szCs w:val="28"/>
        </w:rPr>
        <w:t xml:space="preserve">  </w:t>
      </w:r>
      <w:r w:rsidR="00844C4D" w:rsidRPr="00EF0B7A">
        <w:rPr>
          <w:sz w:val="28"/>
          <w:szCs w:val="28"/>
        </w:rPr>
        <w:t xml:space="preserve">  </w:t>
      </w:r>
      <w:r w:rsidR="00F20C92" w:rsidRPr="00EF0B7A">
        <w:rPr>
          <w:sz w:val="28"/>
          <w:szCs w:val="28"/>
        </w:rPr>
        <w:t>89</w:t>
      </w:r>
      <w:r w:rsidRPr="00EF0B7A">
        <w:rPr>
          <w:sz w:val="28"/>
          <w:szCs w:val="28"/>
        </w:rPr>
        <w:t xml:space="preserve">. Evaluarea gradului de atingere a rezultatelor se va efectua </w:t>
      </w:r>
      <w:proofErr w:type="spellStart"/>
      <w:r w:rsidRPr="00EF0B7A">
        <w:rPr>
          <w:sz w:val="28"/>
          <w:szCs w:val="28"/>
        </w:rPr>
        <w:t>utilizînd</w:t>
      </w:r>
      <w:proofErr w:type="spellEnd"/>
      <w:r w:rsidRPr="00EF0B7A">
        <w:rPr>
          <w:sz w:val="28"/>
          <w:szCs w:val="28"/>
        </w:rPr>
        <w:t xml:space="preserve"> următorii indicatori:</w:t>
      </w:r>
    </w:p>
    <w:p w14:paraId="388A6EB5" w14:textId="77777777" w:rsidR="00F20C92" w:rsidRPr="00EF0B7A" w:rsidRDefault="00F20C92" w:rsidP="00246C08">
      <w:pPr>
        <w:tabs>
          <w:tab w:val="left" w:pos="142"/>
        </w:tabs>
        <w:jc w:val="both"/>
        <w:rPr>
          <w:sz w:val="16"/>
          <w:szCs w:val="16"/>
        </w:rPr>
      </w:pPr>
    </w:p>
    <w:p w14:paraId="31C5F5F7"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Incidenţa prin maladii psihice la 100000 locuitori:</w:t>
      </w:r>
    </w:p>
    <w:p w14:paraId="1279C0E7" w14:textId="77777777" w:rsidR="00F20C92" w:rsidRPr="00EF0B7A" w:rsidRDefault="00F20C92" w:rsidP="00A51FF1">
      <w:pPr>
        <w:tabs>
          <w:tab w:val="left" w:pos="142"/>
        </w:tabs>
        <w:spacing w:line="276" w:lineRule="auto"/>
        <w:ind w:firstLine="709"/>
        <w:jc w:val="both"/>
        <w:rPr>
          <w:sz w:val="16"/>
          <w:szCs w:val="16"/>
        </w:rPr>
      </w:pPr>
    </w:p>
    <w:p w14:paraId="63EA0BEC" w14:textId="77777777" w:rsidR="00F20C92" w:rsidRPr="00EF0B7A" w:rsidRDefault="00F20C92" w:rsidP="00A51FF1">
      <w:pPr>
        <w:numPr>
          <w:ilvl w:val="0"/>
          <w:numId w:val="23"/>
        </w:numPr>
        <w:tabs>
          <w:tab w:val="left" w:pos="142"/>
        </w:tabs>
        <w:spacing w:line="276" w:lineRule="auto"/>
        <w:jc w:val="both"/>
        <w:rPr>
          <w:sz w:val="20"/>
          <w:szCs w:val="20"/>
          <w:u w:val="single"/>
        </w:rPr>
      </w:pPr>
      <w:proofErr w:type="spellStart"/>
      <w:r w:rsidRPr="00EF0B7A">
        <w:rPr>
          <w:sz w:val="20"/>
          <w:szCs w:val="20"/>
          <w:u w:val="single"/>
        </w:rPr>
        <w:t>Nr.bolnavi</w:t>
      </w:r>
      <w:proofErr w:type="spellEnd"/>
      <w:r w:rsidRPr="00EF0B7A">
        <w:rPr>
          <w:sz w:val="20"/>
          <w:szCs w:val="20"/>
          <w:u w:val="single"/>
        </w:rPr>
        <w:t xml:space="preserve"> maladii psihice înregistrați caz nou-total x 100000   </w:t>
      </w:r>
      <w:r w:rsidRPr="00EF0B7A">
        <w:rPr>
          <w:sz w:val="20"/>
          <w:szCs w:val="20"/>
        </w:rPr>
        <w:t xml:space="preserve">     </w:t>
      </w:r>
    </w:p>
    <w:p w14:paraId="24D84ACE" w14:textId="77777777" w:rsidR="00F20C92" w:rsidRPr="00EF0B7A" w:rsidRDefault="00F20C92" w:rsidP="00A51FF1">
      <w:pPr>
        <w:tabs>
          <w:tab w:val="left" w:pos="142"/>
        </w:tabs>
        <w:spacing w:line="276" w:lineRule="auto"/>
        <w:ind w:firstLine="709"/>
        <w:rPr>
          <w:sz w:val="28"/>
          <w:szCs w:val="28"/>
        </w:rPr>
      </w:pPr>
      <w:r w:rsidRPr="00EF0B7A">
        <w:rPr>
          <w:sz w:val="20"/>
          <w:szCs w:val="20"/>
        </w:rPr>
        <w:t xml:space="preserve">                            Populația medie  anuală</w:t>
      </w:r>
      <w:r w:rsidRPr="00EF0B7A">
        <w:rPr>
          <w:sz w:val="28"/>
          <w:szCs w:val="28"/>
        </w:rPr>
        <w:fldChar w:fldCharType="begin"/>
      </w:r>
      <w:r w:rsidRPr="00EF0B7A">
        <w:rPr>
          <w:sz w:val="28"/>
          <w:szCs w:val="28"/>
        </w:rPr>
        <w:instrText xml:space="preserve"> QUOTE </w:instrTex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Nr. total solicitări x1000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f40 săn.tab.2200 rub.2 rînd.5 x 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oMath>
      <w:r w:rsidRPr="00EF0B7A">
        <w:rPr>
          <w:sz w:val="28"/>
          <w:szCs w:val="28"/>
        </w:rPr>
        <w:instrText xml:space="preserve"> </w:instrText>
      </w:r>
      <w:r w:rsidRPr="00EF0B7A">
        <w:rPr>
          <w:sz w:val="28"/>
          <w:szCs w:val="28"/>
        </w:rPr>
        <w:fldChar w:fldCharType="end"/>
      </w:r>
    </w:p>
    <w:p w14:paraId="18BA9429" w14:textId="77777777" w:rsidR="00F20C92" w:rsidRPr="00EF0B7A" w:rsidRDefault="00F20C92" w:rsidP="00A51FF1">
      <w:pPr>
        <w:tabs>
          <w:tab w:val="left" w:pos="142"/>
        </w:tabs>
        <w:spacing w:line="276" w:lineRule="auto"/>
        <w:ind w:firstLine="709"/>
        <w:jc w:val="both"/>
        <w:rPr>
          <w:sz w:val="20"/>
          <w:szCs w:val="20"/>
        </w:rPr>
      </w:pPr>
      <w:r w:rsidRPr="00EF0B7A">
        <w:rPr>
          <w:sz w:val="20"/>
          <w:szCs w:val="20"/>
        </w:rPr>
        <w:t xml:space="preserve"> sursa: raportul statistic nr. 36-săn pag.11 rub.3</w:t>
      </w:r>
    </w:p>
    <w:p w14:paraId="48D29BC5"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b)</w:t>
      </w:r>
      <w:r w:rsidRPr="00EF0B7A">
        <w:rPr>
          <w:sz w:val="20"/>
          <w:szCs w:val="20"/>
          <w:u w:val="single"/>
        </w:rPr>
        <w:t xml:space="preserve"> </w:t>
      </w:r>
      <w:proofErr w:type="spellStart"/>
      <w:r w:rsidRPr="00EF0B7A">
        <w:rPr>
          <w:sz w:val="20"/>
          <w:szCs w:val="20"/>
          <w:u w:val="single"/>
        </w:rPr>
        <w:t>Nr.copii</w:t>
      </w:r>
      <w:proofErr w:type="spellEnd"/>
      <w:r w:rsidRPr="00EF0B7A">
        <w:rPr>
          <w:sz w:val="20"/>
          <w:szCs w:val="20"/>
          <w:u w:val="single"/>
        </w:rPr>
        <w:t xml:space="preserve"> 0-17 ani 11 luni 29 zile maladii psihice înregistrați caz nou x 100000   </w:t>
      </w:r>
      <w:r w:rsidRPr="00EF0B7A">
        <w:rPr>
          <w:sz w:val="20"/>
          <w:szCs w:val="20"/>
        </w:rPr>
        <w:t xml:space="preserve">     </w:t>
      </w:r>
    </w:p>
    <w:p w14:paraId="52AEBB38"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14512757" w14:textId="77777777" w:rsidR="00F20C92" w:rsidRPr="00EF0B7A" w:rsidRDefault="00F20C92" w:rsidP="00A51FF1">
      <w:pPr>
        <w:tabs>
          <w:tab w:val="left" w:pos="142"/>
        </w:tabs>
        <w:spacing w:line="276" w:lineRule="auto"/>
        <w:ind w:firstLine="720"/>
        <w:jc w:val="both"/>
        <w:rPr>
          <w:sz w:val="20"/>
          <w:szCs w:val="20"/>
        </w:rPr>
      </w:pPr>
      <w:r w:rsidRPr="00EF0B7A">
        <w:rPr>
          <w:sz w:val="20"/>
          <w:szCs w:val="20"/>
        </w:rPr>
        <w:t>Sursa: raportul statistic nr. 36-săn pag.11 rub.4</w:t>
      </w:r>
    </w:p>
    <w:p w14:paraId="085EFFD6" w14:textId="77777777" w:rsidR="00F20C92" w:rsidRPr="00EF0B7A" w:rsidRDefault="00F20C92" w:rsidP="00A51FF1">
      <w:pPr>
        <w:tabs>
          <w:tab w:val="left" w:pos="142"/>
        </w:tabs>
        <w:spacing w:line="276" w:lineRule="auto"/>
        <w:ind w:firstLine="720"/>
        <w:jc w:val="both"/>
        <w:rPr>
          <w:sz w:val="28"/>
          <w:szCs w:val="28"/>
        </w:rPr>
      </w:pPr>
    </w:p>
    <w:p w14:paraId="3F89764E"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Prevalența prin maladii psihice la 100000 locuitori:</w:t>
      </w:r>
    </w:p>
    <w:p w14:paraId="178C65B5" w14:textId="77777777" w:rsidR="00F20C92" w:rsidRPr="00EF0B7A" w:rsidRDefault="00F20C92" w:rsidP="00A51FF1">
      <w:pPr>
        <w:tabs>
          <w:tab w:val="left" w:pos="142"/>
        </w:tabs>
        <w:spacing w:line="276" w:lineRule="auto"/>
        <w:ind w:left="1069"/>
        <w:jc w:val="both"/>
        <w:rPr>
          <w:sz w:val="20"/>
          <w:szCs w:val="20"/>
          <w:u w:val="single"/>
        </w:rPr>
      </w:pPr>
    </w:p>
    <w:p w14:paraId="00267C4B" w14:textId="77777777" w:rsidR="00F20C92" w:rsidRPr="00EF0B7A" w:rsidRDefault="00F20C92" w:rsidP="00A51FF1">
      <w:pPr>
        <w:numPr>
          <w:ilvl w:val="0"/>
          <w:numId w:val="24"/>
        </w:numPr>
        <w:tabs>
          <w:tab w:val="left" w:pos="142"/>
        </w:tabs>
        <w:spacing w:line="276" w:lineRule="auto"/>
        <w:jc w:val="both"/>
        <w:rPr>
          <w:sz w:val="20"/>
          <w:szCs w:val="20"/>
          <w:u w:val="single"/>
        </w:rPr>
      </w:pPr>
      <w:proofErr w:type="spellStart"/>
      <w:r w:rsidRPr="00EF0B7A">
        <w:rPr>
          <w:sz w:val="20"/>
          <w:szCs w:val="20"/>
          <w:u w:val="single"/>
        </w:rPr>
        <w:t>Nr.bolnavi</w:t>
      </w:r>
      <w:proofErr w:type="spellEnd"/>
      <w:r w:rsidRPr="00EF0B7A">
        <w:rPr>
          <w:sz w:val="20"/>
          <w:szCs w:val="20"/>
          <w:u w:val="single"/>
        </w:rPr>
        <w:t xml:space="preserve"> cu maladii psihice aflați sub supraveghere la finele anului-total x 100000   </w:t>
      </w:r>
      <w:r w:rsidRPr="00EF0B7A">
        <w:rPr>
          <w:sz w:val="20"/>
          <w:szCs w:val="20"/>
        </w:rPr>
        <w:t xml:space="preserve">     </w:t>
      </w:r>
    </w:p>
    <w:p w14:paraId="5F7AEAD0"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w:t>
      </w:r>
    </w:p>
    <w:p w14:paraId="098F15CB" w14:textId="77777777" w:rsidR="00F20C92" w:rsidRPr="00EF0B7A" w:rsidRDefault="00F20C92" w:rsidP="00A51FF1">
      <w:pPr>
        <w:tabs>
          <w:tab w:val="left" w:pos="142"/>
        </w:tabs>
        <w:spacing w:line="276" w:lineRule="auto"/>
        <w:ind w:firstLine="709"/>
        <w:jc w:val="both"/>
        <w:rPr>
          <w:sz w:val="28"/>
          <w:szCs w:val="28"/>
        </w:rPr>
      </w:pPr>
      <w:r w:rsidRPr="00EF0B7A">
        <w:rPr>
          <w:sz w:val="20"/>
          <w:szCs w:val="20"/>
        </w:rPr>
        <w:t xml:space="preserve">Sursa: raportul statistic nr. 36-săn pag.11 rub.9 </w:t>
      </w:r>
    </w:p>
    <w:p w14:paraId="5143C1A5" w14:textId="77777777" w:rsidR="00F20C92" w:rsidRPr="00EF0B7A" w:rsidRDefault="00F20C92" w:rsidP="00A51FF1">
      <w:pPr>
        <w:tabs>
          <w:tab w:val="left" w:pos="142"/>
        </w:tabs>
        <w:spacing w:line="276" w:lineRule="auto"/>
        <w:ind w:firstLine="709"/>
        <w:jc w:val="both"/>
        <w:rPr>
          <w:sz w:val="20"/>
          <w:szCs w:val="20"/>
        </w:rPr>
      </w:pPr>
    </w:p>
    <w:p w14:paraId="2F68B9EC"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b)</w:t>
      </w:r>
      <w:r w:rsidRPr="00EF0B7A">
        <w:rPr>
          <w:sz w:val="20"/>
          <w:szCs w:val="20"/>
          <w:u w:val="single"/>
        </w:rPr>
        <w:t xml:space="preserve"> </w:t>
      </w:r>
      <w:proofErr w:type="spellStart"/>
      <w:r w:rsidRPr="00EF0B7A">
        <w:rPr>
          <w:sz w:val="20"/>
          <w:szCs w:val="20"/>
          <w:u w:val="single"/>
        </w:rPr>
        <w:t>Nr.copii</w:t>
      </w:r>
      <w:proofErr w:type="spellEnd"/>
      <w:r w:rsidRPr="00EF0B7A">
        <w:rPr>
          <w:sz w:val="20"/>
          <w:szCs w:val="20"/>
          <w:u w:val="single"/>
        </w:rPr>
        <w:t xml:space="preserve"> 0-17 ani 11 luni 29 zile cu maladii psihice aflați sub supraveghere la finele anului x 100000   </w:t>
      </w:r>
      <w:r w:rsidRPr="00EF0B7A">
        <w:rPr>
          <w:sz w:val="20"/>
          <w:szCs w:val="20"/>
        </w:rPr>
        <w:t xml:space="preserve">     </w:t>
      </w:r>
    </w:p>
    <w:p w14:paraId="5FB16A8C"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34517891" w14:textId="77777777" w:rsidR="00F20C92" w:rsidRPr="00EF0B7A" w:rsidRDefault="00F20C92" w:rsidP="00A51FF1">
      <w:pPr>
        <w:tabs>
          <w:tab w:val="left" w:pos="142"/>
        </w:tabs>
        <w:spacing w:line="276" w:lineRule="auto"/>
        <w:ind w:firstLine="720"/>
        <w:jc w:val="both"/>
        <w:rPr>
          <w:sz w:val="20"/>
          <w:szCs w:val="20"/>
        </w:rPr>
      </w:pPr>
      <w:r w:rsidRPr="00EF0B7A">
        <w:rPr>
          <w:sz w:val="20"/>
          <w:szCs w:val="20"/>
        </w:rPr>
        <w:t>Sursa: raportul statistic nr. 36-săn pag.11 rub.10</w:t>
      </w:r>
    </w:p>
    <w:p w14:paraId="348B283F" w14:textId="77777777" w:rsidR="00F20C92" w:rsidRPr="00EF0B7A" w:rsidRDefault="00F20C92" w:rsidP="00A51FF1">
      <w:pPr>
        <w:tabs>
          <w:tab w:val="left" w:pos="142"/>
        </w:tabs>
        <w:spacing w:line="276" w:lineRule="auto"/>
        <w:ind w:firstLine="720"/>
        <w:jc w:val="both"/>
        <w:rPr>
          <w:sz w:val="28"/>
          <w:szCs w:val="28"/>
        </w:rPr>
      </w:pPr>
    </w:p>
    <w:p w14:paraId="5993BCFF"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Prevalența prin schizofrenie la 100000 locuitori:</w:t>
      </w:r>
    </w:p>
    <w:p w14:paraId="13C660C0" w14:textId="77777777" w:rsidR="00F20C92" w:rsidRPr="00EF0B7A" w:rsidRDefault="00F20C92" w:rsidP="00A51FF1">
      <w:pPr>
        <w:tabs>
          <w:tab w:val="left" w:pos="142"/>
        </w:tabs>
        <w:spacing w:line="276" w:lineRule="auto"/>
        <w:ind w:firstLine="709"/>
        <w:jc w:val="both"/>
        <w:rPr>
          <w:sz w:val="28"/>
          <w:szCs w:val="28"/>
        </w:rPr>
      </w:pPr>
    </w:p>
    <w:p w14:paraId="3C7A5E9F" w14:textId="77777777" w:rsidR="00F20C92" w:rsidRPr="00EF0B7A" w:rsidRDefault="00F20C92" w:rsidP="00A51FF1">
      <w:pPr>
        <w:numPr>
          <w:ilvl w:val="0"/>
          <w:numId w:val="25"/>
        </w:numPr>
        <w:tabs>
          <w:tab w:val="left" w:pos="142"/>
        </w:tabs>
        <w:spacing w:line="276" w:lineRule="auto"/>
        <w:jc w:val="both"/>
        <w:rPr>
          <w:sz w:val="20"/>
          <w:szCs w:val="20"/>
          <w:u w:val="single"/>
        </w:rPr>
      </w:pPr>
      <w:proofErr w:type="spellStart"/>
      <w:r w:rsidRPr="00EF0B7A">
        <w:rPr>
          <w:sz w:val="20"/>
          <w:szCs w:val="20"/>
          <w:u w:val="single"/>
        </w:rPr>
        <w:t>Nr.bolnavi</w:t>
      </w:r>
      <w:proofErr w:type="spellEnd"/>
      <w:r w:rsidRPr="00EF0B7A">
        <w:rPr>
          <w:sz w:val="20"/>
          <w:szCs w:val="20"/>
          <w:u w:val="single"/>
        </w:rPr>
        <w:t xml:space="preserve"> cu schizofrenie aflați sub supraveghere la finele anului-total x 100000   </w:t>
      </w:r>
      <w:r w:rsidRPr="00EF0B7A">
        <w:rPr>
          <w:sz w:val="20"/>
          <w:szCs w:val="20"/>
        </w:rPr>
        <w:t xml:space="preserve">     </w:t>
      </w:r>
    </w:p>
    <w:p w14:paraId="3D8CCE6E"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w:t>
      </w:r>
    </w:p>
    <w:p w14:paraId="5DD8358A" w14:textId="77777777" w:rsidR="00F20C92" w:rsidRPr="00EF0B7A" w:rsidRDefault="00F20C92" w:rsidP="00A51FF1">
      <w:pPr>
        <w:tabs>
          <w:tab w:val="left" w:pos="142"/>
        </w:tabs>
        <w:spacing w:line="276" w:lineRule="auto"/>
        <w:ind w:firstLine="709"/>
        <w:jc w:val="both"/>
        <w:rPr>
          <w:sz w:val="20"/>
          <w:szCs w:val="20"/>
        </w:rPr>
      </w:pPr>
      <w:r w:rsidRPr="00EF0B7A">
        <w:rPr>
          <w:sz w:val="20"/>
          <w:szCs w:val="20"/>
        </w:rPr>
        <w:t xml:space="preserve">      Sursa: raportul statistic nr. 36-săn pag.15 punct.1130/8 </w:t>
      </w:r>
    </w:p>
    <w:p w14:paraId="4A8AD855" w14:textId="77777777" w:rsidR="00F20C92" w:rsidRPr="00EF0B7A" w:rsidRDefault="00F20C92" w:rsidP="00A51FF1">
      <w:pPr>
        <w:numPr>
          <w:ilvl w:val="0"/>
          <w:numId w:val="25"/>
        </w:numPr>
        <w:tabs>
          <w:tab w:val="left" w:pos="142"/>
        </w:tabs>
        <w:spacing w:line="276" w:lineRule="auto"/>
        <w:jc w:val="both"/>
        <w:rPr>
          <w:sz w:val="20"/>
          <w:szCs w:val="20"/>
          <w:u w:val="single"/>
        </w:rPr>
      </w:pPr>
      <w:proofErr w:type="spellStart"/>
      <w:r w:rsidRPr="00EF0B7A">
        <w:rPr>
          <w:sz w:val="20"/>
          <w:szCs w:val="20"/>
          <w:u w:val="single"/>
        </w:rPr>
        <w:t>Nr.copii</w:t>
      </w:r>
      <w:proofErr w:type="spellEnd"/>
      <w:r w:rsidRPr="00EF0B7A">
        <w:rPr>
          <w:sz w:val="20"/>
          <w:szCs w:val="20"/>
          <w:u w:val="single"/>
        </w:rPr>
        <w:t xml:space="preserve"> 0-17 ani 11 luni 29 zile cu schizofrenie aflați sub supraveghere la finele anului x 100000   </w:t>
      </w:r>
      <w:r w:rsidRPr="00EF0B7A">
        <w:rPr>
          <w:sz w:val="20"/>
          <w:szCs w:val="20"/>
        </w:rPr>
        <w:t xml:space="preserve">     </w:t>
      </w:r>
    </w:p>
    <w:p w14:paraId="4B9A0F9E"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7055F8F6" w14:textId="77777777" w:rsidR="00F20C92" w:rsidRPr="00EF0B7A" w:rsidRDefault="00F20C92" w:rsidP="00A51FF1">
      <w:pPr>
        <w:tabs>
          <w:tab w:val="left" w:pos="142"/>
        </w:tabs>
        <w:spacing w:line="276" w:lineRule="auto"/>
        <w:ind w:firstLine="709"/>
        <w:jc w:val="both"/>
        <w:rPr>
          <w:sz w:val="28"/>
          <w:szCs w:val="28"/>
        </w:rPr>
      </w:pPr>
      <w:r w:rsidRPr="00EF0B7A">
        <w:rPr>
          <w:sz w:val="20"/>
          <w:szCs w:val="20"/>
        </w:rPr>
        <w:t xml:space="preserve">      Sursa: raportul statistic nr. 36-săn pag.15 punct. 1130/9 </w:t>
      </w:r>
    </w:p>
    <w:p w14:paraId="2D3CEA08" w14:textId="77777777" w:rsidR="00F20C92" w:rsidRPr="00EF0B7A" w:rsidRDefault="00F20C92" w:rsidP="00A51FF1">
      <w:pPr>
        <w:tabs>
          <w:tab w:val="left" w:pos="142"/>
        </w:tabs>
        <w:spacing w:line="276" w:lineRule="auto"/>
        <w:ind w:firstLine="720"/>
        <w:jc w:val="both"/>
        <w:rPr>
          <w:sz w:val="28"/>
          <w:szCs w:val="28"/>
        </w:rPr>
      </w:pPr>
    </w:p>
    <w:p w14:paraId="14EB07B4"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Prevalența prin autism infantil la 100000 copii 0-17 ani 11 luni 29 zile:</w:t>
      </w:r>
    </w:p>
    <w:p w14:paraId="17935338" w14:textId="77777777" w:rsidR="00F20C92" w:rsidRPr="00EF0B7A" w:rsidRDefault="00F20C92" w:rsidP="00A51FF1">
      <w:pPr>
        <w:tabs>
          <w:tab w:val="left" w:pos="142"/>
        </w:tabs>
        <w:spacing w:line="276" w:lineRule="auto"/>
        <w:ind w:firstLine="709"/>
        <w:jc w:val="both"/>
        <w:rPr>
          <w:sz w:val="20"/>
          <w:szCs w:val="20"/>
          <w:u w:val="single"/>
        </w:rPr>
      </w:pPr>
    </w:p>
    <w:p w14:paraId="09EC421F" w14:textId="77777777" w:rsidR="00F20C92" w:rsidRPr="00EF0B7A" w:rsidRDefault="00F20C92" w:rsidP="00A51FF1">
      <w:pPr>
        <w:tabs>
          <w:tab w:val="left" w:pos="142"/>
        </w:tabs>
        <w:spacing w:line="276" w:lineRule="auto"/>
        <w:ind w:firstLine="709"/>
        <w:jc w:val="both"/>
        <w:rPr>
          <w:sz w:val="20"/>
          <w:szCs w:val="20"/>
          <w:u w:val="single"/>
        </w:rPr>
      </w:pPr>
      <w:proofErr w:type="spellStart"/>
      <w:r w:rsidRPr="00EF0B7A">
        <w:rPr>
          <w:sz w:val="20"/>
          <w:szCs w:val="20"/>
          <w:u w:val="single"/>
        </w:rPr>
        <w:t>Nr.copii</w:t>
      </w:r>
      <w:proofErr w:type="spellEnd"/>
      <w:r w:rsidRPr="00EF0B7A">
        <w:rPr>
          <w:sz w:val="20"/>
          <w:szCs w:val="20"/>
          <w:u w:val="single"/>
        </w:rPr>
        <w:t xml:space="preserve"> 0-17 ani 11 luni 29 zile cu autism infantil aflați sub supraveghere la finele anului x 100000   </w:t>
      </w:r>
      <w:r w:rsidRPr="00EF0B7A">
        <w:rPr>
          <w:sz w:val="20"/>
          <w:szCs w:val="20"/>
        </w:rPr>
        <w:t xml:space="preserve">     </w:t>
      </w:r>
    </w:p>
    <w:p w14:paraId="47B14A45"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777B1CF1" w14:textId="77777777" w:rsidR="00F20C92" w:rsidRPr="00EF0B7A" w:rsidRDefault="00F20C92" w:rsidP="00A51FF1">
      <w:pPr>
        <w:tabs>
          <w:tab w:val="left" w:pos="142"/>
        </w:tabs>
        <w:spacing w:line="276" w:lineRule="auto"/>
        <w:ind w:firstLine="709"/>
        <w:jc w:val="both"/>
        <w:rPr>
          <w:sz w:val="28"/>
          <w:szCs w:val="28"/>
        </w:rPr>
      </w:pPr>
      <w:r w:rsidRPr="00EF0B7A">
        <w:rPr>
          <w:sz w:val="20"/>
          <w:szCs w:val="20"/>
        </w:rPr>
        <w:t>Sursa: raportul statistic nr. 36-săn pag.15 punct.1130/5</w:t>
      </w:r>
    </w:p>
    <w:p w14:paraId="49124EA0" w14:textId="77777777" w:rsidR="00F20C92" w:rsidRPr="00EF0B7A" w:rsidRDefault="00F20C92" w:rsidP="00A51FF1">
      <w:pPr>
        <w:tabs>
          <w:tab w:val="left" w:pos="142"/>
        </w:tabs>
        <w:spacing w:line="276" w:lineRule="auto"/>
        <w:ind w:firstLine="709"/>
        <w:jc w:val="center"/>
        <w:rPr>
          <w:sz w:val="28"/>
          <w:szCs w:val="28"/>
          <w:highlight w:val="yellow"/>
        </w:rPr>
      </w:pPr>
    </w:p>
    <w:p w14:paraId="5E5F1A61"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Incidenţa prin retard mental la 100000 locuitori:</w:t>
      </w:r>
    </w:p>
    <w:p w14:paraId="0183D54E" w14:textId="77777777" w:rsidR="00F20C92" w:rsidRPr="00EF0B7A" w:rsidRDefault="00F20C92" w:rsidP="00A51FF1">
      <w:pPr>
        <w:tabs>
          <w:tab w:val="left" w:pos="142"/>
        </w:tabs>
        <w:spacing w:line="276" w:lineRule="auto"/>
        <w:ind w:firstLine="709"/>
        <w:jc w:val="both"/>
        <w:rPr>
          <w:sz w:val="28"/>
          <w:szCs w:val="28"/>
        </w:rPr>
      </w:pPr>
    </w:p>
    <w:p w14:paraId="399AD18D" w14:textId="77777777" w:rsidR="00F20C92" w:rsidRPr="00EF0B7A" w:rsidRDefault="00F20C92" w:rsidP="00A51FF1">
      <w:pPr>
        <w:numPr>
          <w:ilvl w:val="0"/>
          <w:numId w:val="26"/>
        </w:numPr>
        <w:tabs>
          <w:tab w:val="left" w:pos="142"/>
        </w:tabs>
        <w:spacing w:line="276" w:lineRule="auto"/>
        <w:jc w:val="both"/>
        <w:rPr>
          <w:sz w:val="20"/>
          <w:szCs w:val="20"/>
          <w:u w:val="single"/>
        </w:rPr>
      </w:pPr>
      <w:r w:rsidRPr="00EF0B7A">
        <w:rPr>
          <w:sz w:val="20"/>
          <w:szCs w:val="20"/>
          <w:u w:val="single"/>
        </w:rPr>
        <w:t xml:space="preserve"> </w:t>
      </w:r>
      <w:proofErr w:type="spellStart"/>
      <w:r w:rsidRPr="00EF0B7A">
        <w:rPr>
          <w:sz w:val="20"/>
          <w:szCs w:val="20"/>
          <w:u w:val="single"/>
        </w:rPr>
        <w:t>Nr.bolnavi</w:t>
      </w:r>
      <w:proofErr w:type="spellEnd"/>
      <w:r w:rsidRPr="00EF0B7A">
        <w:rPr>
          <w:sz w:val="20"/>
          <w:szCs w:val="20"/>
          <w:u w:val="single"/>
        </w:rPr>
        <w:t xml:space="preserve"> cu retard mental înregistrați caz nou-total  x 100000   </w:t>
      </w:r>
      <w:r w:rsidRPr="00EF0B7A">
        <w:rPr>
          <w:sz w:val="20"/>
          <w:szCs w:val="20"/>
        </w:rPr>
        <w:t xml:space="preserve">     </w:t>
      </w:r>
    </w:p>
    <w:p w14:paraId="0365DB41" w14:textId="77777777" w:rsidR="00F20C92" w:rsidRPr="00EF0B7A" w:rsidRDefault="00F20C92" w:rsidP="00A51FF1">
      <w:pPr>
        <w:tabs>
          <w:tab w:val="left" w:pos="142"/>
        </w:tabs>
        <w:spacing w:line="276" w:lineRule="auto"/>
        <w:ind w:firstLine="709"/>
        <w:rPr>
          <w:sz w:val="28"/>
          <w:szCs w:val="28"/>
        </w:rPr>
      </w:pPr>
      <w:r w:rsidRPr="00EF0B7A">
        <w:rPr>
          <w:sz w:val="20"/>
          <w:szCs w:val="20"/>
        </w:rPr>
        <w:t xml:space="preserve">                   Populația medie  anuală</w:t>
      </w:r>
      <w:r w:rsidRPr="00EF0B7A">
        <w:rPr>
          <w:sz w:val="28"/>
          <w:szCs w:val="28"/>
        </w:rPr>
        <w:fldChar w:fldCharType="begin"/>
      </w:r>
      <w:r w:rsidRPr="00EF0B7A">
        <w:rPr>
          <w:sz w:val="28"/>
          <w:szCs w:val="28"/>
        </w:rPr>
        <w:instrText xml:space="preserve"> QUOTE </w:instrTex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Nr. total solicitări x1000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f40 săn.tab.2200 rub.2 rînd.5 x 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oMath>
      <w:r w:rsidRPr="00EF0B7A">
        <w:rPr>
          <w:sz w:val="28"/>
          <w:szCs w:val="28"/>
        </w:rPr>
        <w:instrText xml:space="preserve"> </w:instrText>
      </w:r>
      <w:r w:rsidRPr="00EF0B7A">
        <w:rPr>
          <w:sz w:val="28"/>
          <w:szCs w:val="28"/>
        </w:rPr>
        <w:fldChar w:fldCharType="end"/>
      </w:r>
    </w:p>
    <w:p w14:paraId="7599010F" w14:textId="77777777" w:rsidR="00F20C92" w:rsidRPr="00EF0B7A" w:rsidRDefault="00F20C92" w:rsidP="00A51FF1">
      <w:pPr>
        <w:tabs>
          <w:tab w:val="left" w:pos="142"/>
        </w:tabs>
        <w:spacing w:line="276" w:lineRule="auto"/>
        <w:ind w:firstLine="709"/>
        <w:jc w:val="both"/>
        <w:rPr>
          <w:sz w:val="28"/>
          <w:szCs w:val="28"/>
        </w:rPr>
      </w:pPr>
      <w:r w:rsidRPr="00EF0B7A">
        <w:rPr>
          <w:sz w:val="20"/>
          <w:szCs w:val="20"/>
        </w:rPr>
        <w:t xml:space="preserve">sursa: raportul statistic nr. 36-săn pag.8 rub.3 </w:t>
      </w:r>
    </w:p>
    <w:p w14:paraId="09CAA25A"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b)</w:t>
      </w:r>
      <w:r w:rsidRPr="00EF0B7A">
        <w:rPr>
          <w:sz w:val="20"/>
          <w:szCs w:val="20"/>
          <w:u w:val="single"/>
        </w:rPr>
        <w:t xml:space="preserve">  </w:t>
      </w:r>
      <w:proofErr w:type="spellStart"/>
      <w:r w:rsidRPr="00EF0B7A">
        <w:rPr>
          <w:sz w:val="20"/>
          <w:szCs w:val="20"/>
          <w:u w:val="single"/>
        </w:rPr>
        <w:t>Nr.copii</w:t>
      </w:r>
      <w:proofErr w:type="spellEnd"/>
      <w:r w:rsidRPr="00EF0B7A">
        <w:rPr>
          <w:sz w:val="20"/>
          <w:szCs w:val="20"/>
          <w:u w:val="single"/>
        </w:rPr>
        <w:t xml:space="preserve"> 0-17 ani 11 luni 29 zile cu retard mental înregistrați caz nou x 100000   </w:t>
      </w:r>
      <w:r w:rsidRPr="00EF0B7A">
        <w:rPr>
          <w:sz w:val="20"/>
          <w:szCs w:val="20"/>
        </w:rPr>
        <w:t xml:space="preserve">     </w:t>
      </w:r>
    </w:p>
    <w:p w14:paraId="3DC2FA96"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7C14268D" w14:textId="77777777" w:rsidR="00F20C92" w:rsidRPr="00EF0B7A" w:rsidRDefault="00F20C92" w:rsidP="00A51FF1">
      <w:pPr>
        <w:tabs>
          <w:tab w:val="left" w:pos="142"/>
        </w:tabs>
        <w:spacing w:line="276" w:lineRule="auto"/>
        <w:ind w:firstLine="720"/>
        <w:jc w:val="both"/>
        <w:rPr>
          <w:sz w:val="20"/>
          <w:szCs w:val="20"/>
        </w:rPr>
      </w:pPr>
      <w:r w:rsidRPr="00EF0B7A">
        <w:rPr>
          <w:sz w:val="20"/>
          <w:szCs w:val="20"/>
        </w:rPr>
        <w:t>Sursa: raportul statistic nr. 36-săn pag.8 rub.4</w:t>
      </w:r>
    </w:p>
    <w:p w14:paraId="2C17FC2A" w14:textId="77777777" w:rsidR="00F20C92" w:rsidRPr="00EF0B7A" w:rsidRDefault="00F20C92" w:rsidP="00A51FF1">
      <w:pPr>
        <w:tabs>
          <w:tab w:val="left" w:pos="142"/>
        </w:tabs>
        <w:spacing w:line="276" w:lineRule="auto"/>
        <w:ind w:firstLine="720"/>
        <w:jc w:val="both"/>
        <w:rPr>
          <w:sz w:val="28"/>
          <w:szCs w:val="28"/>
        </w:rPr>
      </w:pPr>
    </w:p>
    <w:p w14:paraId="2F31A45C"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Prevalența prin retard mental la 100000 locuitori:</w:t>
      </w:r>
    </w:p>
    <w:p w14:paraId="1E7B33BE" w14:textId="77777777" w:rsidR="00F20C92" w:rsidRPr="00EF0B7A" w:rsidRDefault="00F20C92" w:rsidP="00A51FF1">
      <w:pPr>
        <w:tabs>
          <w:tab w:val="left" w:pos="142"/>
        </w:tabs>
        <w:spacing w:line="276" w:lineRule="auto"/>
        <w:ind w:firstLine="709"/>
        <w:jc w:val="both"/>
        <w:rPr>
          <w:sz w:val="20"/>
          <w:szCs w:val="20"/>
        </w:rPr>
      </w:pPr>
    </w:p>
    <w:p w14:paraId="777CBD16"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a)</w:t>
      </w:r>
      <w:r w:rsidRPr="00EF0B7A">
        <w:rPr>
          <w:sz w:val="20"/>
          <w:szCs w:val="20"/>
          <w:u w:val="single"/>
        </w:rPr>
        <w:t xml:space="preserve"> </w:t>
      </w:r>
      <w:proofErr w:type="spellStart"/>
      <w:r w:rsidRPr="00EF0B7A">
        <w:rPr>
          <w:sz w:val="20"/>
          <w:szCs w:val="20"/>
          <w:u w:val="single"/>
        </w:rPr>
        <w:t>Nr.bolnavi</w:t>
      </w:r>
      <w:proofErr w:type="spellEnd"/>
      <w:r w:rsidRPr="00EF0B7A">
        <w:rPr>
          <w:sz w:val="20"/>
          <w:szCs w:val="20"/>
          <w:u w:val="single"/>
        </w:rPr>
        <w:t xml:space="preserve"> cu retard mental aflați sub supraveghere la finele anului x 100000   </w:t>
      </w:r>
      <w:r w:rsidRPr="00EF0B7A">
        <w:rPr>
          <w:sz w:val="20"/>
          <w:szCs w:val="20"/>
        </w:rPr>
        <w:t xml:space="preserve">     </w:t>
      </w:r>
    </w:p>
    <w:p w14:paraId="076EF69F"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w:t>
      </w:r>
    </w:p>
    <w:p w14:paraId="46F7EE87" w14:textId="77777777" w:rsidR="00F20C92" w:rsidRPr="00EF0B7A" w:rsidRDefault="00F20C92" w:rsidP="00A51FF1">
      <w:pPr>
        <w:tabs>
          <w:tab w:val="left" w:pos="142"/>
        </w:tabs>
        <w:spacing w:line="276" w:lineRule="auto"/>
        <w:ind w:firstLine="709"/>
        <w:jc w:val="both"/>
        <w:rPr>
          <w:sz w:val="28"/>
          <w:szCs w:val="28"/>
        </w:rPr>
      </w:pPr>
      <w:r w:rsidRPr="00EF0B7A">
        <w:rPr>
          <w:sz w:val="20"/>
          <w:szCs w:val="20"/>
        </w:rPr>
        <w:t xml:space="preserve">Sursa: raportul statistic nr. 36-săn pag.8 rub.9 </w:t>
      </w:r>
    </w:p>
    <w:p w14:paraId="308696CC" w14:textId="77777777" w:rsidR="00F20C92" w:rsidRPr="00EF0B7A" w:rsidRDefault="00F20C92" w:rsidP="00A51FF1">
      <w:pPr>
        <w:tabs>
          <w:tab w:val="left" w:pos="1080"/>
        </w:tabs>
        <w:autoSpaceDE w:val="0"/>
        <w:autoSpaceDN w:val="0"/>
        <w:adjustRightInd w:val="0"/>
        <w:spacing w:line="276" w:lineRule="auto"/>
        <w:ind w:firstLine="709"/>
        <w:jc w:val="both"/>
      </w:pPr>
    </w:p>
    <w:p w14:paraId="3653DD36"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b)</w:t>
      </w:r>
      <w:r w:rsidRPr="00EF0B7A">
        <w:rPr>
          <w:sz w:val="20"/>
          <w:szCs w:val="20"/>
          <w:u w:val="single"/>
        </w:rPr>
        <w:t xml:space="preserve"> </w:t>
      </w:r>
      <w:proofErr w:type="spellStart"/>
      <w:r w:rsidRPr="00EF0B7A">
        <w:rPr>
          <w:sz w:val="20"/>
          <w:szCs w:val="20"/>
          <w:u w:val="single"/>
        </w:rPr>
        <w:t>Nr.copii</w:t>
      </w:r>
      <w:proofErr w:type="spellEnd"/>
      <w:r w:rsidRPr="00EF0B7A">
        <w:rPr>
          <w:sz w:val="20"/>
          <w:szCs w:val="20"/>
          <w:u w:val="single"/>
        </w:rPr>
        <w:t xml:space="preserve"> 0-17 ani 11 luni 29 zile cu maladii psihice aflați sub supraveghere la finele anului x 100000   </w:t>
      </w:r>
      <w:r w:rsidRPr="00EF0B7A">
        <w:rPr>
          <w:sz w:val="20"/>
          <w:szCs w:val="20"/>
        </w:rPr>
        <w:t xml:space="preserve">     </w:t>
      </w:r>
    </w:p>
    <w:p w14:paraId="4A5A36EF"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01FA5242" w14:textId="77777777" w:rsidR="00F20C92" w:rsidRPr="00EF0B7A" w:rsidRDefault="00F20C92" w:rsidP="00A51FF1">
      <w:pPr>
        <w:tabs>
          <w:tab w:val="left" w:pos="142"/>
        </w:tabs>
        <w:spacing w:line="276" w:lineRule="auto"/>
        <w:ind w:firstLine="720"/>
        <w:jc w:val="both"/>
        <w:rPr>
          <w:sz w:val="20"/>
          <w:szCs w:val="20"/>
        </w:rPr>
      </w:pPr>
      <w:r w:rsidRPr="00EF0B7A">
        <w:rPr>
          <w:sz w:val="20"/>
          <w:szCs w:val="20"/>
        </w:rPr>
        <w:t>Sursa: raportul statistic nr. 36-săn pag.8 rub.10</w:t>
      </w:r>
    </w:p>
    <w:p w14:paraId="7B3262DF" w14:textId="77777777" w:rsidR="00F20C92" w:rsidRPr="00EF0B7A" w:rsidRDefault="00F20C92" w:rsidP="00A51FF1">
      <w:pPr>
        <w:tabs>
          <w:tab w:val="left" w:pos="142"/>
        </w:tabs>
        <w:spacing w:line="276" w:lineRule="auto"/>
        <w:ind w:firstLine="720"/>
        <w:jc w:val="both"/>
        <w:rPr>
          <w:sz w:val="20"/>
          <w:szCs w:val="20"/>
        </w:rPr>
      </w:pPr>
    </w:p>
    <w:p w14:paraId="57080E5B"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Incidenţa prin tulburări de dezvoltare psihologică la 100000 locuitori:</w:t>
      </w:r>
    </w:p>
    <w:p w14:paraId="6B1BA7E0" w14:textId="77777777" w:rsidR="00F20C92" w:rsidRPr="00EF0B7A" w:rsidRDefault="00F20C92" w:rsidP="00A51FF1">
      <w:pPr>
        <w:tabs>
          <w:tab w:val="left" w:pos="142"/>
        </w:tabs>
        <w:spacing w:line="276" w:lineRule="auto"/>
        <w:ind w:firstLine="709"/>
        <w:jc w:val="both"/>
        <w:rPr>
          <w:sz w:val="28"/>
          <w:szCs w:val="28"/>
        </w:rPr>
      </w:pPr>
    </w:p>
    <w:p w14:paraId="1F042F05" w14:textId="77777777" w:rsidR="00F20C92" w:rsidRPr="00EF0B7A" w:rsidRDefault="00F20C92" w:rsidP="00A51FF1">
      <w:pPr>
        <w:numPr>
          <w:ilvl w:val="0"/>
          <w:numId w:val="26"/>
        </w:numPr>
        <w:tabs>
          <w:tab w:val="left" w:pos="142"/>
        </w:tabs>
        <w:spacing w:line="276" w:lineRule="auto"/>
        <w:jc w:val="both"/>
        <w:rPr>
          <w:sz w:val="20"/>
          <w:szCs w:val="20"/>
          <w:u w:val="single"/>
        </w:rPr>
      </w:pPr>
      <w:r w:rsidRPr="00EF0B7A">
        <w:rPr>
          <w:sz w:val="20"/>
          <w:szCs w:val="20"/>
          <w:u w:val="single"/>
        </w:rPr>
        <w:t xml:space="preserve"> </w:t>
      </w:r>
      <w:proofErr w:type="spellStart"/>
      <w:r w:rsidRPr="00EF0B7A">
        <w:rPr>
          <w:sz w:val="20"/>
          <w:szCs w:val="20"/>
          <w:u w:val="single"/>
        </w:rPr>
        <w:t>Nr.bolnavi</w:t>
      </w:r>
      <w:proofErr w:type="spellEnd"/>
      <w:r w:rsidRPr="00EF0B7A">
        <w:rPr>
          <w:sz w:val="20"/>
          <w:szCs w:val="20"/>
          <w:u w:val="single"/>
        </w:rPr>
        <w:t xml:space="preserve"> cu tulburări de dezvoltare psihologică înregistrați caz nou-total  x 100000   </w:t>
      </w:r>
      <w:r w:rsidRPr="00EF0B7A">
        <w:rPr>
          <w:sz w:val="20"/>
          <w:szCs w:val="20"/>
        </w:rPr>
        <w:t xml:space="preserve">     </w:t>
      </w:r>
    </w:p>
    <w:p w14:paraId="7E8C82FE" w14:textId="77777777" w:rsidR="00F20C92" w:rsidRPr="00EF0B7A" w:rsidRDefault="00F20C92" w:rsidP="00A51FF1">
      <w:pPr>
        <w:tabs>
          <w:tab w:val="left" w:pos="142"/>
        </w:tabs>
        <w:spacing w:line="276" w:lineRule="auto"/>
        <w:ind w:firstLine="709"/>
        <w:rPr>
          <w:sz w:val="28"/>
          <w:szCs w:val="28"/>
        </w:rPr>
      </w:pPr>
      <w:r w:rsidRPr="00EF0B7A">
        <w:rPr>
          <w:sz w:val="20"/>
          <w:szCs w:val="20"/>
        </w:rPr>
        <w:t xml:space="preserve">                   Populația medie  anuală</w:t>
      </w:r>
      <w:r w:rsidRPr="00EF0B7A">
        <w:rPr>
          <w:sz w:val="28"/>
          <w:szCs w:val="28"/>
        </w:rPr>
        <w:fldChar w:fldCharType="begin"/>
      </w:r>
      <w:r w:rsidRPr="00EF0B7A">
        <w:rPr>
          <w:sz w:val="28"/>
          <w:szCs w:val="28"/>
        </w:rPr>
        <w:instrText xml:space="preserve"> QUOTE </w:instrTex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Nr. total solicitări x1000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f40 săn.tab.2200 rub.2 rînd.5 x 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oMath>
      <w:r w:rsidRPr="00EF0B7A">
        <w:rPr>
          <w:sz w:val="28"/>
          <w:szCs w:val="28"/>
        </w:rPr>
        <w:instrText xml:space="preserve"> </w:instrText>
      </w:r>
      <w:r w:rsidRPr="00EF0B7A">
        <w:rPr>
          <w:sz w:val="28"/>
          <w:szCs w:val="28"/>
        </w:rPr>
        <w:fldChar w:fldCharType="end"/>
      </w:r>
    </w:p>
    <w:p w14:paraId="6F8A429B" w14:textId="77777777" w:rsidR="00F20C92" w:rsidRPr="00EF0B7A" w:rsidRDefault="00F20C92" w:rsidP="00A51FF1">
      <w:pPr>
        <w:tabs>
          <w:tab w:val="left" w:pos="142"/>
        </w:tabs>
        <w:spacing w:line="276" w:lineRule="auto"/>
        <w:ind w:firstLine="709"/>
        <w:jc w:val="both"/>
        <w:rPr>
          <w:sz w:val="28"/>
          <w:szCs w:val="28"/>
        </w:rPr>
      </w:pPr>
      <w:r w:rsidRPr="00EF0B7A">
        <w:rPr>
          <w:sz w:val="20"/>
          <w:szCs w:val="20"/>
        </w:rPr>
        <w:t xml:space="preserve">sursa: raportul statistic nr. 36-săn pag.9 rub.3 </w:t>
      </w:r>
    </w:p>
    <w:p w14:paraId="262A29B9"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lastRenderedPageBreak/>
        <w:t>b)</w:t>
      </w:r>
      <w:r w:rsidRPr="00EF0B7A">
        <w:rPr>
          <w:sz w:val="20"/>
          <w:szCs w:val="20"/>
          <w:u w:val="single"/>
        </w:rPr>
        <w:t xml:space="preserve">  </w:t>
      </w:r>
      <w:proofErr w:type="spellStart"/>
      <w:r w:rsidRPr="00EF0B7A">
        <w:rPr>
          <w:sz w:val="20"/>
          <w:szCs w:val="20"/>
          <w:u w:val="single"/>
        </w:rPr>
        <w:t>Nr.copii</w:t>
      </w:r>
      <w:proofErr w:type="spellEnd"/>
      <w:r w:rsidRPr="00EF0B7A">
        <w:rPr>
          <w:sz w:val="20"/>
          <w:szCs w:val="20"/>
          <w:u w:val="single"/>
        </w:rPr>
        <w:t xml:space="preserve"> 0-17 ani 11 luni 29 zile cu tulburări de dezvoltare psihologică înregistrați caz nou x 100000   </w:t>
      </w:r>
      <w:r w:rsidRPr="00EF0B7A">
        <w:rPr>
          <w:sz w:val="20"/>
          <w:szCs w:val="20"/>
        </w:rPr>
        <w:t xml:space="preserve">     </w:t>
      </w:r>
    </w:p>
    <w:p w14:paraId="3A8F69F6"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2AE0CE59" w14:textId="77777777" w:rsidR="00F20C92" w:rsidRPr="00EF0B7A" w:rsidRDefault="00F20C92" w:rsidP="00A51FF1">
      <w:pPr>
        <w:tabs>
          <w:tab w:val="left" w:pos="142"/>
        </w:tabs>
        <w:spacing w:line="276" w:lineRule="auto"/>
        <w:ind w:firstLine="720"/>
        <w:jc w:val="both"/>
        <w:rPr>
          <w:sz w:val="20"/>
          <w:szCs w:val="20"/>
        </w:rPr>
      </w:pPr>
      <w:r w:rsidRPr="00EF0B7A">
        <w:rPr>
          <w:sz w:val="20"/>
          <w:szCs w:val="20"/>
        </w:rPr>
        <w:t>Sursa: raportul statistic nr. 36-săn pag.9 rub.4</w:t>
      </w:r>
    </w:p>
    <w:p w14:paraId="0D58E6DB" w14:textId="77777777" w:rsidR="00F20C92" w:rsidRPr="00EF0B7A" w:rsidRDefault="00F20C92" w:rsidP="00A51FF1">
      <w:pPr>
        <w:tabs>
          <w:tab w:val="left" w:pos="142"/>
        </w:tabs>
        <w:spacing w:line="276" w:lineRule="auto"/>
        <w:ind w:firstLine="720"/>
        <w:jc w:val="both"/>
        <w:rPr>
          <w:sz w:val="28"/>
          <w:szCs w:val="28"/>
        </w:rPr>
      </w:pPr>
    </w:p>
    <w:p w14:paraId="269D0DB7"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Prevalența prin tulburări de dezvoltare psihologică la 100000 locuitori:</w:t>
      </w:r>
    </w:p>
    <w:p w14:paraId="7223FB1F" w14:textId="77777777" w:rsidR="00F20C92" w:rsidRPr="00EF0B7A" w:rsidRDefault="00F20C92" w:rsidP="00A51FF1">
      <w:pPr>
        <w:tabs>
          <w:tab w:val="left" w:pos="142"/>
        </w:tabs>
        <w:spacing w:line="276" w:lineRule="auto"/>
        <w:ind w:firstLine="709"/>
        <w:jc w:val="both"/>
        <w:rPr>
          <w:sz w:val="20"/>
          <w:szCs w:val="20"/>
        </w:rPr>
      </w:pPr>
    </w:p>
    <w:p w14:paraId="6965C5B3"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a)</w:t>
      </w:r>
      <w:r w:rsidRPr="00EF0B7A">
        <w:rPr>
          <w:sz w:val="20"/>
          <w:szCs w:val="20"/>
          <w:u w:val="single"/>
        </w:rPr>
        <w:t xml:space="preserve"> </w:t>
      </w:r>
      <w:proofErr w:type="spellStart"/>
      <w:r w:rsidRPr="00EF0B7A">
        <w:rPr>
          <w:sz w:val="20"/>
          <w:szCs w:val="20"/>
          <w:u w:val="single"/>
        </w:rPr>
        <w:t>Nr.bolnavi</w:t>
      </w:r>
      <w:proofErr w:type="spellEnd"/>
      <w:r w:rsidRPr="00EF0B7A">
        <w:rPr>
          <w:sz w:val="20"/>
          <w:szCs w:val="20"/>
          <w:u w:val="single"/>
        </w:rPr>
        <w:t xml:space="preserve"> cu tulburări de dezvoltare psihologică aflați sub supraveghere la finele anului x 100000   </w:t>
      </w:r>
      <w:r w:rsidRPr="00EF0B7A">
        <w:rPr>
          <w:sz w:val="20"/>
          <w:szCs w:val="20"/>
        </w:rPr>
        <w:t xml:space="preserve">     </w:t>
      </w:r>
    </w:p>
    <w:p w14:paraId="005E6489"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w:t>
      </w:r>
    </w:p>
    <w:p w14:paraId="40437C97" w14:textId="77777777" w:rsidR="00F20C92" w:rsidRPr="00EF0B7A" w:rsidRDefault="00F20C92" w:rsidP="00A51FF1">
      <w:pPr>
        <w:tabs>
          <w:tab w:val="left" w:pos="142"/>
        </w:tabs>
        <w:spacing w:line="276" w:lineRule="auto"/>
        <w:ind w:firstLine="709"/>
        <w:jc w:val="both"/>
        <w:rPr>
          <w:sz w:val="28"/>
          <w:szCs w:val="28"/>
        </w:rPr>
      </w:pPr>
      <w:r w:rsidRPr="00EF0B7A">
        <w:rPr>
          <w:sz w:val="20"/>
          <w:szCs w:val="20"/>
        </w:rPr>
        <w:t xml:space="preserve">Sursa: raportul statistic nr. 36-săn pag.9 rub.9 </w:t>
      </w:r>
    </w:p>
    <w:p w14:paraId="780F75C2" w14:textId="77777777" w:rsidR="00F20C92" w:rsidRPr="00EF0B7A" w:rsidRDefault="00F20C92" w:rsidP="00A51FF1">
      <w:pPr>
        <w:tabs>
          <w:tab w:val="left" w:pos="1080"/>
        </w:tabs>
        <w:autoSpaceDE w:val="0"/>
        <w:autoSpaceDN w:val="0"/>
        <w:adjustRightInd w:val="0"/>
        <w:spacing w:line="276" w:lineRule="auto"/>
        <w:ind w:firstLine="709"/>
        <w:jc w:val="both"/>
      </w:pPr>
    </w:p>
    <w:p w14:paraId="042597F4"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b)</w:t>
      </w:r>
      <w:r w:rsidRPr="00EF0B7A">
        <w:rPr>
          <w:sz w:val="20"/>
          <w:szCs w:val="20"/>
          <w:u w:val="single"/>
        </w:rPr>
        <w:t xml:space="preserve"> Nr.copii0-17ani11luni29zile cu tulburări </w:t>
      </w:r>
      <w:proofErr w:type="spellStart"/>
      <w:r w:rsidRPr="00EF0B7A">
        <w:rPr>
          <w:sz w:val="20"/>
          <w:szCs w:val="20"/>
          <w:u w:val="single"/>
        </w:rPr>
        <w:t>dezv</w:t>
      </w:r>
      <w:proofErr w:type="spellEnd"/>
      <w:r w:rsidRPr="00EF0B7A">
        <w:rPr>
          <w:sz w:val="20"/>
          <w:szCs w:val="20"/>
          <w:u w:val="single"/>
        </w:rPr>
        <w:t xml:space="preserve">. psihologică sub supraveghere la finele an x 100000   </w:t>
      </w:r>
      <w:r w:rsidRPr="00EF0B7A">
        <w:rPr>
          <w:sz w:val="20"/>
          <w:szCs w:val="20"/>
        </w:rPr>
        <w:t xml:space="preserve">     </w:t>
      </w:r>
    </w:p>
    <w:p w14:paraId="31432483"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77DC8A41" w14:textId="77777777" w:rsidR="00F20C92" w:rsidRPr="00EF0B7A" w:rsidRDefault="00F20C92" w:rsidP="00A51FF1">
      <w:pPr>
        <w:tabs>
          <w:tab w:val="left" w:pos="142"/>
        </w:tabs>
        <w:spacing w:line="276" w:lineRule="auto"/>
        <w:ind w:firstLine="720"/>
        <w:jc w:val="both"/>
        <w:rPr>
          <w:sz w:val="20"/>
          <w:szCs w:val="20"/>
        </w:rPr>
      </w:pPr>
      <w:r w:rsidRPr="00EF0B7A">
        <w:rPr>
          <w:sz w:val="20"/>
          <w:szCs w:val="20"/>
        </w:rPr>
        <w:t>Sursa: raportul statistic nr. 36-săn pag.9 rub.10</w:t>
      </w:r>
    </w:p>
    <w:p w14:paraId="62B0E98E" w14:textId="77777777" w:rsidR="00F20C92" w:rsidRPr="00EF0B7A" w:rsidRDefault="00F20C92" w:rsidP="00A51FF1">
      <w:pPr>
        <w:tabs>
          <w:tab w:val="left" w:pos="142"/>
        </w:tabs>
        <w:spacing w:line="276" w:lineRule="auto"/>
        <w:jc w:val="both"/>
        <w:rPr>
          <w:sz w:val="28"/>
          <w:szCs w:val="28"/>
        </w:rPr>
      </w:pPr>
    </w:p>
    <w:p w14:paraId="37FCD5DC" w14:textId="77777777" w:rsidR="00F20C92" w:rsidRPr="00EF0B7A" w:rsidRDefault="00F20C92" w:rsidP="00A51FF1">
      <w:pPr>
        <w:numPr>
          <w:ilvl w:val="0"/>
          <w:numId w:val="27"/>
        </w:numPr>
        <w:tabs>
          <w:tab w:val="left" w:pos="142"/>
        </w:tabs>
        <w:spacing w:line="276" w:lineRule="auto"/>
        <w:jc w:val="both"/>
        <w:rPr>
          <w:sz w:val="28"/>
          <w:szCs w:val="28"/>
        </w:rPr>
      </w:pPr>
      <w:r w:rsidRPr="00EF0B7A">
        <w:rPr>
          <w:sz w:val="28"/>
          <w:szCs w:val="28"/>
        </w:rPr>
        <w:t>Incidenţa prin alcoolism cronic și psihoze alcoolice la 100000 locuitori:</w:t>
      </w:r>
    </w:p>
    <w:p w14:paraId="79A53AA0" w14:textId="77777777" w:rsidR="00F20C92" w:rsidRPr="00EF0B7A" w:rsidRDefault="00F20C92" w:rsidP="00A51FF1">
      <w:pPr>
        <w:numPr>
          <w:ilvl w:val="0"/>
          <w:numId w:val="23"/>
        </w:numPr>
        <w:tabs>
          <w:tab w:val="left" w:pos="142"/>
        </w:tabs>
        <w:spacing w:line="276" w:lineRule="auto"/>
        <w:jc w:val="both"/>
        <w:rPr>
          <w:sz w:val="20"/>
          <w:szCs w:val="20"/>
          <w:u w:val="single"/>
        </w:rPr>
      </w:pPr>
      <w:proofErr w:type="spellStart"/>
      <w:r w:rsidRPr="00EF0B7A">
        <w:rPr>
          <w:sz w:val="20"/>
          <w:szCs w:val="20"/>
          <w:u w:val="single"/>
        </w:rPr>
        <w:t>Nr.bolnavi</w:t>
      </w:r>
      <w:proofErr w:type="spellEnd"/>
      <w:r w:rsidRPr="00EF0B7A">
        <w:rPr>
          <w:sz w:val="20"/>
          <w:szCs w:val="20"/>
          <w:u w:val="single"/>
        </w:rPr>
        <w:t xml:space="preserve"> alcoolism cronic și psihoze alcoolice caz nou-total x 100000   </w:t>
      </w:r>
      <w:r w:rsidRPr="00EF0B7A">
        <w:rPr>
          <w:sz w:val="20"/>
          <w:szCs w:val="20"/>
        </w:rPr>
        <w:t xml:space="preserve">     </w:t>
      </w:r>
    </w:p>
    <w:p w14:paraId="52C706EF" w14:textId="77777777" w:rsidR="00F20C92" w:rsidRPr="00EF0B7A" w:rsidRDefault="00F20C92" w:rsidP="00A51FF1">
      <w:pPr>
        <w:tabs>
          <w:tab w:val="left" w:pos="142"/>
        </w:tabs>
        <w:spacing w:line="276" w:lineRule="auto"/>
        <w:ind w:firstLine="709"/>
        <w:rPr>
          <w:sz w:val="28"/>
          <w:szCs w:val="28"/>
        </w:rPr>
      </w:pPr>
      <w:r w:rsidRPr="00EF0B7A">
        <w:rPr>
          <w:sz w:val="20"/>
          <w:szCs w:val="20"/>
        </w:rPr>
        <w:t xml:space="preserve">                            Populația medie  anuală</w:t>
      </w:r>
      <w:r w:rsidRPr="00EF0B7A">
        <w:rPr>
          <w:sz w:val="28"/>
          <w:szCs w:val="28"/>
        </w:rPr>
        <w:fldChar w:fldCharType="begin"/>
      </w:r>
      <w:r w:rsidRPr="00EF0B7A">
        <w:rPr>
          <w:sz w:val="28"/>
          <w:szCs w:val="28"/>
        </w:rPr>
        <w:instrText xml:space="preserve"> QUOTE </w:instrTex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Nr. total solicitări x1000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f40 săn.tab.2200 rub.2 rînd.5 x 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oMath>
      <w:r w:rsidRPr="00EF0B7A">
        <w:rPr>
          <w:sz w:val="28"/>
          <w:szCs w:val="28"/>
        </w:rPr>
        <w:instrText xml:space="preserve"> </w:instrText>
      </w:r>
      <w:r w:rsidRPr="00EF0B7A">
        <w:rPr>
          <w:sz w:val="28"/>
          <w:szCs w:val="28"/>
        </w:rPr>
        <w:fldChar w:fldCharType="end"/>
      </w:r>
    </w:p>
    <w:p w14:paraId="3861CD93" w14:textId="77777777" w:rsidR="00F20C92" w:rsidRPr="00EF0B7A" w:rsidRDefault="00F20C92" w:rsidP="00A51FF1">
      <w:pPr>
        <w:tabs>
          <w:tab w:val="left" w:pos="142"/>
        </w:tabs>
        <w:spacing w:line="276" w:lineRule="auto"/>
        <w:ind w:firstLine="709"/>
        <w:jc w:val="both"/>
        <w:rPr>
          <w:sz w:val="20"/>
          <w:szCs w:val="20"/>
        </w:rPr>
      </w:pPr>
      <w:r w:rsidRPr="00EF0B7A">
        <w:rPr>
          <w:sz w:val="20"/>
          <w:szCs w:val="20"/>
        </w:rPr>
        <w:t xml:space="preserve"> sursa: raportul statistic nr. 11-săn pag.2+pag.3 rub.2</w:t>
      </w:r>
    </w:p>
    <w:p w14:paraId="1B185693"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b)</w:t>
      </w:r>
      <w:r w:rsidRPr="00EF0B7A">
        <w:rPr>
          <w:sz w:val="20"/>
          <w:szCs w:val="20"/>
          <w:u w:val="single"/>
        </w:rPr>
        <w:t xml:space="preserve"> </w:t>
      </w:r>
      <w:proofErr w:type="spellStart"/>
      <w:r w:rsidRPr="00EF0B7A">
        <w:rPr>
          <w:sz w:val="20"/>
          <w:szCs w:val="20"/>
          <w:u w:val="single"/>
        </w:rPr>
        <w:t>Nr.copii</w:t>
      </w:r>
      <w:proofErr w:type="spellEnd"/>
      <w:r w:rsidRPr="00EF0B7A">
        <w:rPr>
          <w:sz w:val="20"/>
          <w:szCs w:val="20"/>
          <w:u w:val="single"/>
        </w:rPr>
        <w:t xml:space="preserve"> 0-17 ani 11 luni 29 zile alcoolism cronic și psihoze alcoolice înregistrați caz nou x 100000   </w:t>
      </w:r>
      <w:r w:rsidRPr="00EF0B7A">
        <w:rPr>
          <w:sz w:val="20"/>
          <w:szCs w:val="20"/>
        </w:rPr>
        <w:t xml:space="preserve">     </w:t>
      </w:r>
    </w:p>
    <w:p w14:paraId="0FBDF489"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055AE8EA" w14:textId="77777777" w:rsidR="00F20C92" w:rsidRPr="00EF0B7A" w:rsidRDefault="00F20C92" w:rsidP="00A51FF1">
      <w:pPr>
        <w:tabs>
          <w:tab w:val="left" w:pos="142"/>
        </w:tabs>
        <w:spacing w:line="276" w:lineRule="auto"/>
        <w:ind w:firstLine="720"/>
        <w:jc w:val="both"/>
        <w:rPr>
          <w:sz w:val="28"/>
          <w:szCs w:val="28"/>
        </w:rPr>
      </w:pPr>
      <w:r w:rsidRPr="00EF0B7A">
        <w:rPr>
          <w:sz w:val="20"/>
          <w:szCs w:val="20"/>
        </w:rPr>
        <w:t>Sursa: raportul statistic nr. 11-săn pag.2+pag.3 rub.3</w:t>
      </w:r>
    </w:p>
    <w:p w14:paraId="0BA614E1" w14:textId="77777777" w:rsidR="00F20C92" w:rsidRPr="00EF0B7A" w:rsidRDefault="00F20C92" w:rsidP="00A51FF1">
      <w:pPr>
        <w:tabs>
          <w:tab w:val="left" w:pos="142"/>
        </w:tabs>
        <w:spacing w:line="276" w:lineRule="auto"/>
        <w:jc w:val="both"/>
        <w:rPr>
          <w:sz w:val="28"/>
          <w:szCs w:val="28"/>
        </w:rPr>
      </w:pPr>
    </w:p>
    <w:p w14:paraId="7D7BB43B" w14:textId="77777777" w:rsidR="00F20C92" w:rsidRPr="00EF0B7A" w:rsidRDefault="00594752" w:rsidP="00A51FF1">
      <w:pPr>
        <w:tabs>
          <w:tab w:val="left" w:pos="142"/>
        </w:tabs>
        <w:spacing w:line="276" w:lineRule="auto"/>
        <w:jc w:val="both"/>
        <w:rPr>
          <w:sz w:val="28"/>
          <w:szCs w:val="28"/>
        </w:rPr>
      </w:pPr>
      <w:r w:rsidRPr="00EF0B7A">
        <w:rPr>
          <w:sz w:val="28"/>
          <w:szCs w:val="28"/>
        </w:rPr>
        <w:tab/>
      </w:r>
      <w:r w:rsidRPr="00EF0B7A">
        <w:rPr>
          <w:sz w:val="28"/>
          <w:szCs w:val="28"/>
        </w:rPr>
        <w:tab/>
        <w:t xml:space="preserve">10) </w:t>
      </w:r>
      <w:r w:rsidR="00F20C92" w:rsidRPr="00EF0B7A">
        <w:rPr>
          <w:sz w:val="28"/>
          <w:szCs w:val="28"/>
        </w:rPr>
        <w:t>Prevalența prin alcoolism cronic și psihoze alcoolice la 100000 locuitori:</w:t>
      </w:r>
    </w:p>
    <w:p w14:paraId="0DBE39FE" w14:textId="77777777" w:rsidR="00F20C92" w:rsidRPr="00EF0B7A" w:rsidRDefault="00F20C92" w:rsidP="00A51FF1">
      <w:pPr>
        <w:tabs>
          <w:tab w:val="left" w:pos="142"/>
        </w:tabs>
        <w:spacing w:line="276" w:lineRule="auto"/>
        <w:jc w:val="both"/>
        <w:rPr>
          <w:sz w:val="18"/>
          <w:szCs w:val="18"/>
          <w:u w:val="single"/>
        </w:rPr>
      </w:pPr>
      <w:r w:rsidRPr="00EF0B7A">
        <w:rPr>
          <w:sz w:val="20"/>
          <w:szCs w:val="20"/>
        </w:rPr>
        <w:t xml:space="preserve">               </w:t>
      </w:r>
      <w:r w:rsidRPr="00EF0B7A">
        <w:rPr>
          <w:sz w:val="18"/>
          <w:szCs w:val="18"/>
        </w:rPr>
        <w:t>a)</w:t>
      </w:r>
      <w:proofErr w:type="spellStart"/>
      <w:r w:rsidRPr="00EF0B7A">
        <w:rPr>
          <w:sz w:val="18"/>
          <w:szCs w:val="18"/>
          <w:u w:val="single"/>
        </w:rPr>
        <w:t>Nr.bolnavi</w:t>
      </w:r>
      <w:proofErr w:type="spellEnd"/>
      <w:r w:rsidRPr="00EF0B7A">
        <w:rPr>
          <w:sz w:val="18"/>
          <w:szCs w:val="18"/>
          <w:u w:val="single"/>
        </w:rPr>
        <w:t xml:space="preserve"> cu alcoolism cronic și psihoze alcoolice aflați sub supraveghere la finele anului-total x 100000   </w:t>
      </w:r>
      <w:r w:rsidRPr="00EF0B7A">
        <w:rPr>
          <w:sz w:val="18"/>
          <w:szCs w:val="18"/>
        </w:rPr>
        <w:t xml:space="preserve">     </w:t>
      </w:r>
    </w:p>
    <w:p w14:paraId="55C370CE" w14:textId="77777777" w:rsidR="00F20C92" w:rsidRPr="00EF0B7A" w:rsidRDefault="00F20C92" w:rsidP="00A51FF1">
      <w:pPr>
        <w:tabs>
          <w:tab w:val="left" w:pos="142"/>
        </w:tabs>
        <w:spacing w:line="276" w:lineRule="auto"/>
        <w:ind w:firstLine="709"/>
        <w:rPr>
          <w:sz w:val="18"/>
          <w:szCs w:val="18"/>
        </w:rPr>
      </w:pPr>
      <w:r w:rsidRPr="00EF0B7A">
        <w:rPr>
          <w:sz w:val="18"/>
          <w:szCs w:val="18"/>
        </w:rPr>
        <w:t xml:space="preserve">                                     Populația medie  anuală </w:t>
      </w:r>
    </w:p>
    <w:p w14:paraId="45CB7D21" w14:textId="77777777" w:rsidR="00F20C92" w:rsidRPr="00EF0B7A" w:rsidRDefault="00F20C92" w:rsidP="00A51FF1">
      <w:pPr>
        <w:tabs>
          <w:tab w:val="left" w:pos="142"/>
        </w:tabs>
        <w:spacing w:line="276" w:lineRule="auto"/>
        <w:ind w:firstLine="709"/>
        <w:jc w:val="both"/>
        <w:rPr>
          <w:sz w:val="18"/>
          <w:szCs w:val="18"/>
        </w:rPr>
      </w:pPr>
      <w:r w:rsidRPr="00EF0B7A">
        <w:rPr>
          <w:sz w:val="18"/>
          <w:szCs w:val="18"/>
        </w:rPr>
        <w:t xml:space="preserve">Sursa: raportul statistic nr. 11-săn </w:t>
      </w:r>
      <w:r w:rsidRPr="00EF0B7A">
        <w:rPr>
          <w:sz w:val="20"/>
          <w:szCs w:val="20"/>
        </w:rPr>
        <w:t>pag.2+pag.3 rub.8</w:t>
      </w:r>
    </w:p>
    <w:p w14:paraId="2A8C4337" w14:textId="77777777" w:rsidR="00F20C92" w:rsidRPr="00EF0B7A" w:rsidRDefault="00F20C92" w:rsidP="00A51FF1">
      <w:pPr>
        <w:tabs>
          <w:tab w:val="left" w:pos="142"/>
        </w:tabs>
        <w:spacing w:line="276" w:lineRule="auto"/>
        <w:ind w:firstLine="709"/>
        <w:jc w:val="both"/>
        <w:rPr>
          <w:sz w:val="18"/>
          <w:szCs w:val="18"/>
        </w:rPr>
      </w:pPr>
    </w:p>
    <w:p w14:paraId="61FB61DB" w14:textId="77777777" w:rsidR="00F20C92" w:rsidRPr="00EF0B7A" w:rsidRDefault="00F20C92" w:rsidP="00A51FF1">
      <w:pPr>
        <w:tabs>
          <w:tab w:val="left" w:pos="142"/>
        </w:tabs>
        <w:spacing w:line="276" w:lineRule="auto"/>
        <w:jc w:val="both"/>
        <w:rPr>
          <w:sz w:val="18"/>
          <w:szCs w:val="18"/>
          <w:u w:val="single"/>
        </w:rPr>
      </w:pPr>
      <w:r w:rsidRPr="00EF0B7A">
        <w:rPr>
          <w:sz w:val="18"/>
          <w:szCs w:val="18"/>
        </w:rPr>
        <w:t xml:space="preserve">                b)</w:t>
      </w:r>
      <w:proofErr w:type="spellStart"/>
      <w:r w:rsidRPr="00EF0B7A">
        <w:rPr>
          <w:sz w:val="18"/>
          <w:szCs w:val="18"/>
          <w:u w:val="single"/>
        </w:rPr>
        <w:t>Nr.copii</w:t>
      </w:r>
      <w:proofErr w:type="spellEnd"/>
      <w:r w:rsidRPr="00EF0B7A">
        <w:rPr>
          <w:sz w:val="18"/>
          <w:szCs w:val="18"/>
          <w:u w:val="single"/>
        </w:rPr>
        <w:t xml:space="preserve"> 0-17 ani 11 luni 29 zile alcoolism cronic și psihoze alcoolice sub supraveghere la finele anului x 100000   </w:t>
      </w:r>
      <w:r w:rsidRPr="00EF0B7A">
        <w:rPr>
          <w:sz w:val="18"/>
          <w:szCs w:val="18"/>
        </w:rPr>
        <w:t xml:space="preserve">     </w:t>
      </w:r>
    </w:p>
    <w:p w14:paraId="03E5F657" w14:textId="77777777" w:rsidR="00F20C92" w:rsidRPr="00EF0B7A" w:rsidRDefault="00F20C92" w:rsidP="00A51FF1">
      <w:pPr>
        <w:tabs>
          <w:tab w:val="left" w:pos="142"/>
        </w:tabs>
        <w:spacing w:line="276" w:lineRule="auto"/>
        <w:ind w:firstLine="709"/>
        <w:rPr>
          <w:sz w:val="18"/>
          <w:szCs w:val="18"/>
        </w:rPr>
      </w:pPr>
      <w:r w:rsidRPr="00EF0B7A">
        <w:rPr>
          <w:sz w:val="18"/>
          <w:szCs w:val="18"/>
        </w:rPr>
        <w:t xml:space="preserve">                                     Populația medie  anuală copii 0-17 ani 11 luni 29 zile</w:t>
      </w:r>
    </w:p>
    <w:p w14:paraId="28280AAC" w14:textId="77777777" w:rsidR="00F20C92" w:rsidRPr="00EF0B7A" w:rsidRDefault="00F20C92" w:rsidP="00A51FF1">
      <w:pPr>
        <w:tabs>
          <w:tab w:val="left" w:pos="142"/>
        </w:tabs>
        <w:spacing w:line="276" w:lineRule="auto"/>
        <w:ind w:firstLine="720"/>
        <w:jc w:val="both"/>
        <w:rPr>
          <w:sz w:val="20"/>
          <w:szCs w:val="20"/>
        </w:rPr>
      </w:pPr>
      <w:r w:rsidRPr="00EF0B7A">
        <w:rPr>
          <w:sz w:val="18"/>
          <w:szCs w:val="18"/>
        </w:rPr>
        <w:t xml:space="preserve">Sursa: raportul statistic nr. 11-săn </w:t>
      </w:r>
      <w:r w:rsidRPr="00EF0B7A">
        <w:rPr>
          <w:sz w:val="20"/>
          <w:szCs w:val="20"/>
        </w:rPr>
        <w:t>pag.2+pag.3 rub.9</w:t>
      </w:r>
    </w:p>
    <w:p w14:paraId="232E42A0" w14:textId="77777777" w:rsidR="00F20C92" w:rsidRPr="00EF0B7A" w:rsidRDefault="00F20C92" w:rsidP="00A51FF1">
      <w:pPr>
        <w:tabs>
          <w:tab w:val="left" w:pos="142"/>
        </w:tabs>
        <w:spacing w:line="276" w:lineRule="auto"/>
        <w:ind w:firstLine="720"/>
        <w:jc w:val="both"/>
        <w:rPr>
          <w:sz w:val="18"/>
          <w:szCs w:val="18"/>
        </w:rPr>
      </w:pPr>
    </w:p>
    <w:p w14:paraId="40BEBB4F" w14:textId="77777777" w:rsidR="00F20C92" w:rsidRPr="00EF0B7A" w:rsidRDefault="00F20C92" w:rsidP="00A51FF1">
      <w:pPr>
        <w:numPr>
          <w:ilvl w:val="0"/>
          <w:numId w:val="28"/>
        </w:numPr>
        <w:tabs>
          <w:tab w:val="left" w:pos="142"/>
        </w:tabs>
        <w:spacing w:line="276" w:lineRule="auto"/>
        <w:jc w:val="both"/>
        <w:rPr>
          <w:sz w:val="28"/>
          <w:szCs w:val="28"/>
        </w:rPr>
      </w:pPr>
      <w:r w:rsidRPr="00EF0B7A">
        <w:rPr>
          <w:sz w:val="28"/>
          <w:szCs w:val="28"/>
        </w:rPr>
        <w:t>Incidenţa prin narcomanii la 100 000 locuitori:</w:t>
      </w:r>
    </w:p>
    <w:p w14:paraId="70248E9A" w14:textId="77777777" w:rsidR="00F20C92" w:rsidRPr="00EF0B7A" w:rsidRDefault="00F20C92" w:rsidP="00A51FF1">
      <w:pPr>
        <w:numPr>
          <w:ilvl w:val="0"/>
          <w:numId w:val="23"/>
        </w:numPr>
        <w:tabs>
          <w:tab w:val="left" w:pos="142"/>
        </w:tabs>
        <w:spacing w:line="276" w:lineRule="auto"/>
        <w:jc w:val="both"/>
        <w:rPr>
          <w:sz w:val="20"/>
          <w:szCs w:val="20"/>
          <w:u w:val="single"/>
        </w:rPr>
      </w:pPr>
      <w:proofErr w:type="spellStart"/>
      <w:r w:rsidRPr="00EF0B7A">
        <w:rPr>
          <w:sz w:val="20"/>
          <w:szCs w:val="20"/>
          <w:u w:val="single"/>
        </w:rPr>
        <w:t>Nr.bolnavi</w:t>
      </w:r>
      <w:proofErr w:type="spellEnd"/>
      <w:r w:rsidRPr="00EF0B7A">
        <w:rPr>
          <w:sz w:val="20"/>
          <w:szCs w:val="20"/>
          <w:u w:val="single"/>
        </w:rPr>
        <w:t xml:space="preserve"> narcomanii caz nou-total x 100000   </w:t>
      </w:r>
      <w:r w:rsidRPr="00EF0B7A">
        <w:rPr>
          <w:sz w:val="20"/>
          <w:szCs w:val="20"/>
        </w:rPr>
        <w:t xml:space="preserve">     </w:t>
      </w:r>
    </w:p>
    <w:p w14:paraId="457FA008" w14:textId="77777777" w:rsidR="00F20C92" w:rsidRPr="00EF0B7A" w:rsidRDefault="00F20C92" w:rsidP="00A51FF1">
      <w:pPr>
        <w:tabs>
          <w:tab w:val="left" w:pos="142"/>
        </w:tabs>
        <w:spacing w:line="276" w:lineRule="auto"/>
        <w:ind w:firstLine="709"/>
        <w:rPr>
          <w:sz w:val="28"/>
          <w:szCs w:val="28"/>
        </w:rPr>
      </w:pPr>
      <w:r w:rsidRPr="00EF0B7A">
        <w:rPr>
          <w:sz w:val="20"/>
          <w:szCs w:val="20"/>
        </w:rPr>
        <w:t xml:space="preserve">                            Populația medie  anuală</w:t>
      </w:r>
      <w:r w:rsidRPr="00EF0B7A">
        <w:rPr>
          <w:sz w:val="28"/>
          <w:szCs w:val="28"/>
        </w:rPr>
        <w:fldChar w:fldCharType="begin"/>
      </w:r>
      <w:r w:rsidRPr="00EF0B7A">
        <w:rPr>
          <w:sz w:val="28"/>
          <w:szCs w:val="28"/>
        </w:rPr>
        <w:instrText xml:space="preserve"> QUOTE </w:instrTex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Nr. total solicitări x1000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f40 săn.tab.2200 rub.2 rînd.5 x 1000</m:t>
            </m:r>
          </m:num>
          <m:den>
            <m:r>
              <m:rPr>
                <m:sty m:val="p"/>
              </m:rPr>
              <w:rPr>
                <w:rFonts w:ascii="Cambria Math" w:hAnsi="Cambria Math"/>
                <w:sz w:val="28"/>
                <w:szCs w:val="28"/>
              </w:rPr>
              <m:t>Nr.popula</m:t>
            </m:r>
            <m:r>
              <m:rPr>
                <m:sty m:val="p"/>
              </m:rPr>
              <w:rPr>
                <w:rFonts w:ascii="Cambria Math"/>
                <w:sz w:val="28"/>
                <w:szCs w:val="28"/>
              </w:rPr>
              <m:t>ţ</m:t>
            </m:r>
            <m:r>
              <m:rPr>
                <m:sty m:val="p"/>
              </m:rPr>
              <w:rPr>
                <w:rFonts w:ascii="Cambria Math" w:hAnsi="Cambria Math"/>
                <w:sz w:val="28"/>
                <w:szCs w:val="28"/>
              </w:rPr>
              <m:t>ie medie anuală</m:t>
            </m:r>
          </m:den>
        </m:f>
      </m:oMath>
      <w:r w:rsidRPr="00EF0B7A">
        <w:rPr>
          <w:sz w:val="28"/>
          <w:szCs w:val="28"/>
        </w:rPr>
        <w:instrText xml:space="preserve"> </w:instrText>
      </w:r>
      <w:r w:rsidRPr="00EF0B7A">
        <w:rPr>
          <w:sz w:val="28"/>
          <w:szCs w:val="28"/>
        </w:rPr>
        <w:fldChar w:fldCharType="end"/>
      </w:r>
    </w:p>
    <w:p w14:paraId="4C2B36EF" w14:textId="77777777" w:rsidR="00F20C92" w:rsidRPr="00EF0B7A" w:rsidRDefault="00F20C92" w:rsidP="00A51FF1">
      <w:pPr>
        <w:tabs>
          <w:tab w:val="left" w:pos="142"/>
        </w:tabs>
        <w:spacing w:line="276" w:lineRule="auto"/>
        <w:ind w:firstLine="709"/>
        <w:jc w:val="both"/>
        <w:rPr>
          <w:sz w:val="20"/>
          <w:szCs w:val="20"/>
        </w:rPr>
      </w:pPr>
      <w:r w:rsidRPr="00EF0B7A">
        <w:rPr>
          <w:sz w:val="20"/>
          <w:szCs w:val="20"/>
        </w:rPr>
        <w:t xml:space="preserve"> sursa: raportul statistic nr. 11-săn pag.5+pag.6 </w:t>
      </w:r>
      <w:proofErr w:type="spellStart"/>
      <w:r w:rsidRPr="00EF0B7A">
        <w:rPr>
          <w:sz w:val="20"/>
          <w:szCs w:val="20"/>
        </w:rPr>
        <w:t>rub</w:t>
      </w:r>
      <w:proofErr w:type="spellEnd"/>
      <w:r w:rsidRPr="00EF0B7A">
        <w:rPr>
          <w:sz w:val="20"/>
          <w:szCs w:val="20"/>
        </w:rPr>
        <w:t xml:space="preserve"> 2</w:t>
      </w:r>
    </w:p>
    <w:p w14:paraId="30E75B79" w14:textId="77777777" w:rsidR="00F20C92" w:rsidRPr="00EF0B7A" w:rsidRDefault="00F20C92" w:rsidP="00A51FF1">
      <w:pPr>
        <w:tabs>
          <w:tab w:val="left" w:pos="142"/>
        </w:tabs>
        <w:spacing w:line="276" w:lineRule="auto"/>
        <w:ind w:firstLine="709"/>
        <w:jc w:val="both"/>
        <w:rPr>
          <w:sz w:val="20"/>
          <w:szCs w:val="20"/>
          <w:u w:val="single"/>
        </w:rPr>
      </w:pPr>
      <w:r w:rsidRPr="00EF0B7A">
        <w:rPr>
          <w:sz w:val="20"/>
          <w:szCs w:val="20"/>
        </w:rPr>
        <w:t>b)</w:t>
      </w:r>
      <w:r w:rsidRPr="00EF0B7A">
        <w:rPr>
          <w:sz w:val="20"/>
          <w:szCs w:val="20"/>
          <w:u w:val="single"/>
        </w:rPr>
        <w:t xml:space="preserve"> </w:t>
      </w:r>
      <w:proofErr w:type="spellStart"/>
      <w:r w:rsidRPr="00EF0B7A">
        <w:rPr>
          <w:sz w:val="20"/>
          <w:szCs w:val="20"/>
          <w:u w:val="single"/>
        </w:rPr>
        <w:t>Nr.copii</w:t>
      </w:r>
      <w:proofErr w:type="spellEnd"/>
      <w:r w:rsidRPr="00EF0B7A">
        <w:rPr>
          <w:sz w:val="20"/>
          <w:szCs w:val="20"/>
          <w:u w:val="single"/>
        </w:rPr>
        <w:t xml:space="preserve"> 0-17 ani 11 luni 29 zile narcomanii înregistrați caz nou x 100000   </w:t>
      </w:r>
      <w:r w:rsidRPr="00EF0B7A">
        <w:rPr>
          <w:sz w:val="20"/>
          <w:szCs w:val="20"/>
        </w:rPr>
        <w:t xml:space="preserve">     </w:t>
      </w:r>
    </w:p>
    <w:p w14:paraId="36ACF2F8" w14:textId="77777777" w:rsidR="00F20C92" w:rsidRPr="00EF0B7A" w:rsidRDefault="00F20C92" w:rsidP="00A51FF1">
      <w:pPr>
        <w:tabs>
          <w:tab w:val="left" w:pos="142"/>
        </w:tabs>
        <w:spacing w:line="276" w:lineRule="auto"/>
        <w:ind w:firstLine="709"/>
        <w:rPr>
          <w:sz w:val="20"/>
          <w:szCs w:val="20"/>
        </w:rPr>
      </w:pPr>
      <w:r w:rsidRPr="00EF0B7A">
        <w:rPr>
          <w:sz w:val="20"/>
          <w:szCs w:val="20"/>
        </w:rPr>
        <w:t xml:space="preserve">                                     Populația medie  anuală copii 0-17 ani 11 luni 29 zile</w:t>
      </w:r>
    </w:p>
    <w:p w14:paraId="23F1EEE9" w14:textId="77777777" w:rsidR="00F20C92" w:rsidRPr="00EF0B7A" w:rsidRDefault="00F20C92" w:rsidP="00A51FF1">
      <w:pPr>
        <w:tabs>
          <w:tab w:val="left" w:pos="142"/>
        </w:tabs>
        <w:spacing w:line="276" w:lineRule="auto"/>
        <w:ind w:firstLine="709"/>
        <w:jc w:val="both"/>
        <w:rPr>
          <w:sz w:val="20"/>
          <w:szCs w:val="20"/>
        </w:rPr>
      </w:pPr>
      <w:r w:rsidRPr="00EF0B7A">
        <w:rPr>
          <w:sz w:val="20"/>
          <w:szCs w:val="20"/>
        </w:rPr>
        <w:t xml:space="preserve">Sursa: raportul statistic nr. 11-săn pag.5+pag.6 </w:t>
      </w:r>
      <w:proofErr w:type="spellStart"/>
      <w:r w:rsidRPr="00EF0B7A">
        <w:rPr>
          <w:sz w:val="20"/>
          <w:szCs w:val="20"/>
        </w:rPr>
        <w:t>rub</w:t>
      </w:r>
      <w:proofErr w:type="spellEnd"/>
      <w:r w:rsidRPr="00EF0B7A">
        <w:rPr>
          <w:sz w:val="20"/>
          <w:szCs w:val="20"/>
        </w:rPr>
        <w:t xml:space="preserve"> 3</w:t>
      </w:r>
    </w:p>
    <w:p w14:paraId="136719D1" w14:textId="77777777" w:rsidR="00F20C92" w:rsidRPr="00EF0B7A" w:rsidRDefault="00F20C92" w:rsidP="00A51FF1">
      <w:pPr>
        <w:tabs>
          <w:tab w:val="left" w:pos="142"/>
        </w:tabs>
        <w:spacing w:line="276" w:lineRule="auto"/>
        <w:ind w:firstLine="720"/>
        <w:jc w:val="both"/>
        <w:rPr>
          <w:sz w:val="28"/>
          <w:szCs w:val="28"/>
        </w:rPr>
      </w:pPr>
    </w:p>
    <w:p w14:paraId="7556311A" w14:textId="77777777" w:rsidR="00F20C92" w:rsidRPr="00EF0B7A" w:rsidRDefault="00594752" w:rsidP="00A51FF1">
      <w:pPr>
        <w:tabs>
          <w:tab w:val="left" w:pos="142"/>
        </w:tabs>
        <w:spacing w:line="276" w:lineRule="auto"/>
        <w:jc w:val="both"/>
        <w:rPr>
          <w:sz w:val="28"/>
          <w:szCs w:val="28"/>
        </w:rPr>
      </w:pPr>
      <w:r w:rsidRPr="00EF0B7A">
        <w:rPr>
          <w:sz w:val="28"/>
          <w:szCs w:val="28"/>
        </w:rPr>
        <w:tab/>
      </w:r>
      <w:r w:rsidRPr="00EF0B7A">
        <w:rPr>
          <w:sz w:val="28"/>
          <w:szCs w:val="28"/>
        </w:rPr>
        <w:tab/>
        <w:t xml:space="preserve">12) </w:t>
      </w:r>
      <w:r w:rsidR="00F20C92" w:rsidRPr="00EF0B7A">
        <w:rPr>
          <w:sz w:val="28"/>
          <w:szCs w:val="28"/>
        </w:rPr>
        <w:t>Prevalența prin narcomanii la 100 000 locuitori:</w:t>
      </w:r>
    </w:p>
    <w:p w14:paraId="06A6ABE8" w14:textId="77777777" w:rsidR="00F20C92" w:rsidRPr="00EF0B7A" w:rsidRDefault="00F20C92" w:rsidP="00A51FF1">
      <w:pPr>
        <w:tabs>
          <w:tab w:val="left" w:pos="142"/>
        </w:tabs>
        <w:spacing w:line="276" w:lineRule="auto"/>
        <w:jc w:val="both"/>
        <w:rPr>
          <w:sz w:val="18"/>
          <w:szCs w:val="18"/>
          <w:u w:val="single"/>
        </w:rPr>
      </w:pPr>
      <w:r w:rsidRPr="00EF0B7A">
        <w:rPr>
          <w:sz w:val="20"/>
          <w:szCs w:val="20"/>
        </w:rPr>
        <w:t xml:space="preserve">               </w:t>
      </w:r>
      <w:r w:rsidRPr="00EF0B7A">
        <w:rPr>
          <w:sz w:val="18"/>
          <w:szCs w:val="18"/>
        </w:rPr>
        <w:t>a)</w:t>
      </w:r>
      <w:proofErr w:type="spellStart"/>
      <w:r w:rsidRPr="00EF0B7A">
        <w:rPr>
          <w:sz w:val="18"/>
          <w:szCs w:val="18"/>
          <w:u w:val="single"/>
        </w:rPr>
        <w:t>Nr.bolnavi</w:t>
      </w:r>
      <w:proofErr w:type="spellEnd"/>
      <w:r w:rsidRPr="00EF0B7A">
        <w:rPr>
          <w:sz w:val="18"/>
          <w:szCs w:val="18"/>
          <w:u w:val="single"/>
        </w:rPr>
        <w:t xml:space="preserve"> cu narcomanii aflați sub supraveghere la finele anului-total x 100000   </w:t>
      </w:r>
      <w:r w:rsidRPr="00EF0B7A">
        <w:rPr>
          <w:sz w:val="18"/>
          <w:szCs w:val="18"/>
        </w:rPr>
        <w:t xml:space="preserve">     </w:t>
      </w:r>
    </w:p>
    <w:p w14:paraId="431DA7B1" w14:textId="77777777" w:rsidR="00F20C92" w:rsidRPr="00EF0B7A" w:rsidRDefault="00F20C92" w:rsidP="00A51FF1">
      <w:pPr>
        <w:tabs>
          <w:tab w:val="left" w:pos="142"/>
        </w:tabs>
        <w:spacing w:line="276" w:lineRule="auto"/>
        <w:ind w:firstLine="709"/>
        <w:rPr>
          <w:sz w:val="18"/>
          <w:szCs w:val="18"/>
        </w:rPr>
      </w:pPr>
      <w:r w:rsidRPr="00EF0B7A">
        <w:rPr>
          <w:sz w:val="18"/>
          <w:szCs w:val="18"/>
        </w:rPr>
        <w:t xml:space="preserve">                                     Populația medie  anuală </w:t>
      </w:r>
    </w:p>
    <w:p w14:paraId="63B704EB" w14:textId="77777777" w:rsidR="00F20C92" w:rsidRPr="00EF0B7A" w:rsidRDefault="00F20C92" w:rsidP="00A51FF1">
      <w:pPr>
        <w:tabs>
          <w:tab w:val="left" w:pos="142"/>
        </w:tabs>
        <w:spacing w:line="276" w:lineRule="auto"/>
        <w:ind w:firstLine="709"/>
        <w:jc w:val="both"/>
        <w:rPr>
          <w:sz w:val="20"/>
          <w:szCs w:val="20"/>
        </w:rPr>
      </w:pPr>
      <w:r w:rsidRPr="00EF0B7A">
        <w:rPr>
          <w:sz w:val="18"/>
          <w:szCs w:val="18"/>
        </w:rPr>
        <w:t xml:space="preserve">Sursa: raportul statistic nr. 11-săn </w:t>
      </w:r>
      <w:r w:rsidRPr="00EF0B7A">
        <w:rPr>
          <w:sz w:val="20"/>
          <w:szCs w:val="20"/>
        </w:rPr>
        <w:t xml:space="preserve">pag.5+pag.6 </w:t>
      </w:r>
      <w:proofErr w:type="spellStart"/>
      <w:r w:rsidRPr="00EF0B7A">
        <w:rPr>
          <w:sz w:val="20"/>
          <w:szCs w:val="20"/>
        </w:rPr>
        <w:t>rub</w:t>
      </w:r>
      <w:proofErr w:type="spellEnd"/>
      <w:r w:rsidRPr="00EF0B7A">
        <w:rPr>
          <w:sz w:val="20"/>
          <w:szCs w:val="20"/>
        </w:rPr>
        <w:t xml:space="preserve"> 8</w:t>
      </w:r>
    </w:p>
    <w:p w14:paraId="7F44A07B" w14:textId="77777777" w:rsidR="00F20C92" w:rsidRPr="00EF0B7A" w:rsidRDefault="00F20C92" w:rsidP="00A51FF1">
      <w:pPr>
        <w:tabs>
          <w:tab w:val="left" w:pos="142"/>
        </w:tabs>
        <w:spacing w:line="276" w:lineRule="auto"/>
        <w:jc w:val="both"/>
        <w:rPr>
          <w:sz w:val="18"/>
          <w:szCs w:val="18"/>
          <w:u w:val="single"/>
        </w:rPr>
      </w:pPr>
      <w:r w:rsidRPr="00EF0B7A">
        <w:rPr>
          <w:sz w:val="18"/>
          <w:szCs w:val="18"/>
        </w:rPr>
        <w:t xml:space="preserve">                b)</w:t>
      </w:r>
      <w:proofErr w:type="spellStart"/>
      <w:r w:rsidRPr="00EF0B7A">
        <w:rPr>
          <w:sz w:val="18"/>
          <w:szCs w:val="18"/>
          <w:u w:val="single"/>
        </w:rPr>
        <w:t>Nr.copii</w:t>
      </w:r>
      <w:proofErr w:type="spellEnd"/>
      <w:r w:rsidRPr="00EF0B7A">
        <w:rPr>
          <w:sz w:val="18"/>
          <w:szCs w:val="18"/>
          <w:u w:val="single"/>
        </w:rPr>
        <w:t xml:space="preserve"> 0-17 ani 11 luni 29 zile cu narcomanii sub supraveghere la finele anului x 100000   </w:t>
      </w:r>
      <w:r w:rsidRPr="00EF0B7A">
        <w:rPr>
          <w:sz w:val="18"/>
          <w:szCs w:val="18"/>
        </w:rPr>
        <w:t xml:space="preserve">     </w:t>
      </w:r>
    </w:p>
    <w:p w14:paraId="06CD8B38" w14:textId="77777777" w:rsidR="00F20C92" w:rsidRPr="00EF0B7A" w:rsidRDefault="00F20C92" w:rsidP="00A51FF1">
      <w:pPr>
        <w:tabs>
          <w:tab w:val="left" w:pos="142"/>
        </w:tabs>
        <w:spacing w:line="276" w:lineRule="auto"/>
        <w:ind w:firstLine="709"/>
        <w:rPr>
          <w:sz w:val="18"/>
          <w:szCs w:val="18"/>
        </w:rPr>
      </w:pPr>
      <w:r w:rsidRPr="00EF0B7A">
        <w:rPr>
          <w:sz w:val="18"/>
          <w:szCs w:val="18"/>
        </w:rPr>
        <w:t xml:space="preserve">                                     Populația medie  anuală copii 0-17 ani 11 luni 29 zile</w:t>
      </w:r>
    </w:p>
    <w:p w14:paraId="166292A0" w14:textId="77777777" w:rsidR="00F20C92" w:rsidRPr="00EF0B7A" w:rsidRDefault="00F20C92" w:rsidP="00A51FF1">
      <w:pPr>
        <w:tabs>
          <w:tab w:val="left" w:pos="142"/>
        </w:tabs>
        <w:spacing w:line="276" w:lineRule="auto"/>
        <w:ind w:firstLine="709"/>
        <w:jc w:val="both"/>
        <w:rPr>
          <w:sz w:val="20"/>
          <w:szCs w:val="20"/>
        </w:rPr>
      </w:pPr>
      <w:r w:rsidRPr="00EF0B7A">
        <w:rPr>
          <w:sz w:val="18"/>
          <w:szCs w:val="18"/>
        </w:rPr>
        <w:t xml:space="preserve">Sursa: raportul statistic nr. 11-săn </w:t>
      </w:r>
      <w:r w:rsidRPr="00EF0B7A">
        <w:rPr>
          <w:sz w:val="20"/>
          <w:szCs w:val="20"/>
        </w:rPr>
        <w:t xml:space="preserve">pag.5+pag.6 </w:t>
      </w:r>
      <w:proofErr w:type="spellStart"/>
      <w:r w:rsidRPr="00EF0B7A">
        <w:rPr>
          <w:sz w:val="20"/>
          <w:szCs w:val="20"/>
        </w:rPr>
        <w:t>rub</w:t>
      </w:r>
      <w:proofErr w:type="spellEnd"/>
      <w:r w:rsidRPr="00EF0B7A">
        <w:rPr>
          <w:sz w:val="20"/>
          <w:szCs w:val="20"/>
        </w:rPr>
        <w:t xml:space="preserve"> 9</w:t>
      </w:r>
    </w:p>
    <w:p w14:paraId="5E9FCF34" w14:textId="77777777" w:rsidR="00F20C92" w:rsidRPr="00EF0B7A" w:rsidRDefault="00F20C92" w:rsidP="00A51FF1">
      <w:pPr>
        <w:tabs>
          <w:tab w:val="left" w:pos="142"/>
        </w:tabs>
        <w:spacing w:line="276" w:lineRule="auto"/>
        <w:ind w:firstLine="720"/>
        <w:jc w:val="both"/>
        <w:rPr>
          <w:sz w:val="18"/>
          <w:szCs w:val="18"/>
        </w:rPr>
      </w:pPr>
    </w:p>
    <w:p w14:paraId="33DCD7E1" w14:textId="77777777" w:rsidR="00F20C92" w:rsidRPr="00EF0B7A" w:rsidRDefault="00594752" w:rsidP="00A51FF1">
      <w:pPr>
        <w:tabs>
          <w:tab w:val="left" w:pos="142"/>
        </w:tabs>
        <w:spacing w:line="276" w:lineRule="auto"/>
        <w:jc w:val="both"/>
        <w:rPr>
          <w:sz w:val="28"/>
          <w:szCs w:val="28"/>
        </w:rPr>
      </w:pPr>
      <w:r w:rsidRPr="00EF0B7A">
        <w:rPr>
          <w:sz w:val="28"/>
          <w:szCs w:val="28"/>
        </w:rPr>
        <w:tab/>
      </w:r>
      <w:r w:rsidRPr="00EF0B7A">
        <w:rPr>
          <w:sz w:val="28"/>
          <w:szCs w:val="28"/>
        </w:rPr>
        <w:tab/>
        <w:t xml:space="preserve">13) </w:t>
      </w:r>
      <w:r w:rsidR="00F20C92" w:rsidRPr="00EF0B7A">
        <w:rPr>
          <w:sz w:val="28"/>
          <w:szCs w:val="28"/>
        </w:rPr>
        <w:t>Mortalitatea generală prin suicid la 100 000 locuitori:</w:t>
      </w:r>
    </w:p>
    <w:p w14:paraId="3A52B259" w14:textId="77777777" w:rsidR="00F20C92" w:rsidRPr="00EF0B7A" w:rsidRDefault="00F20C92" w:rsidP="00A51FF1">
      <w:pPr>
        <w:tabs>
          <w:tab w:val="left" w:pos="142"/>
        </w:tabs>
        <w:spacing w:line="276" w:lineRule="auto"/>
        <w:ind w:firstLine="720"/>
        <w:jc w:val="both"/>
        <w:rPr>
          <w:sz w:val="20"/>
          <w:szCs w:val="20"/>
          <w:u w:val="single"/>
        </w:rPr>
      </w:pPr>
      <w:proofErr w:type="spellStart"/>
      <w:r w:rsidRPr="00EF0B7A">
        <w:rPr>
          <w:sz w:val="20"/>
          <w:szCs w:val="20"/>
          <w:u w:val="single"/>
        </w:rPr>
        <w:lastRenderedPageBreak/>
        <w:t>Nr.decedați</w:t>
      </w:r>
      <w:proofErr w:type="spellEnd"/>
      <w:r w:rsidRPr="00EF0B7A">
        <w:rPr>
          <w:sz w:val="20"/>
          <w:szCs w:val="20"/>
          <w:u w:val="single"/>
        </w:rPr>
        <w:t xml:space="preserve"> prin suicid x 100000</w:t>
      </w:r>
    </w:p>
    <w:p w14:paraId="1190D17C" w14:textId="77777777" w:rsidR="00F20C92" w:rsidRPr="00EF0B7A" w:rsidRDefault="00F20C92" w:rsidP="00A51FF1">
      <w:pPr>
        <w:tabs>
          <w:tab w:val="left" w:pos="1080"/>
        </w:tabs>
        <w:autoSpaceDE w:val="0"/>
        <w:autoSpaceDN w:val="0"/>
        <w:adjustRightInd w:val="0"/>
        <w:spacing w:line="276" w:lineRule="auto"/>
        <w:ind w:firstLine="709"/>
        <w:jc w:val="both"/>
      </w:pPr>
      <w:r w:rsidRPr="00EF0B7A">
        <w:t xml:space="preserve">      </w:t>
      </w:r>
      <w:r w:rsidRPr="00EF0B7A">
        <w:rPr>
          <w:sz w:val="18"/>
          <w:szCs w:val="18"/>
        </w:rPr>
        <w:t>Populația medie  anuală</w:t>
      </w:r>
      <w:r w:rsidRPr="00EF0B7A">
        <w:t xml:space="preserve"> </w:t>
      </w:r>
    </w:p>
    <w:p w14:paraId="7BC12AA8"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Sursa: Certificatul medical constatator al decesului (f.106/e)</w:t>
      </w:r>
    </w:p>
    <w:p w14:paraId="3C8E5A1B" w14:textId="77777777" w:rsidR="00F20C92" w:rsidRPr="00EF0B7A" w:rsidRDefault="00F20C92" w:rsidP="00A51FF1">
      <w:pPr>
        <w:tabs>
          <w:tab w:val="left" w:pos="1080"/>
        </w:tabs>
        <w:autoSpaceDE w:val="0"/>
        <w:autoSpaceDN w:val="0"/>
        <w:adjustRightInd w:val="0"/>
        <w:spacing w:line="276" w:lineRule="auto"/>
        <w:jc w:val="both"/>
        <w:rPr>
          <w:sz w:val="28"/>
          <w:szCs w:val="28"/>
        </w:rPr>
      </w:pPr>
    </w:p>
    <w:p w14:paraId="3C238704" w14:textId="77777777" w:rsidR="00F20C92" w:rsidRPr="00EF0B7A" w:rsidRDefault="00594752" w:rsidP="00A51FF1">
      <w:pPr>
        <w:tabs>
          <w:tab w:val="left" w:pos="1080"/>
        </w:tabs>
        <w:autoSpaceDE w:val="0"/>
        <w:autoSpaceDN w:val="0"/>
        <w:adjustRightInd w:val="0"/>
        <w:spacing w:line="276" w:lineRule="auto"/>
        <w:jc w:val="both"/>
        <w:rPr>
          <w:sz w:val="28"/>
          <w:szCs w:val="28"/>
        </w:rPr>
      </w:pPr>
      <w:r w:rsidRPr="00EF0B7A">
        <w:rPr>
          <w:sz w:val="28"/>
          <w:szCs w:val="28"/>
        </w:rPr>
        <w:t xml:space="preserve">          </w:t>
      </w:r>
      <w:r w:rsidR="00F20C92" w:rsidRPr="00EF0B7A">
        <w:rPr>
          <w:sz w:val="28"/>
          <w:szCs w:val="28"/>
        </w:rPr>
        <w:t>14</w:t>
      </w:r>
      <w:r w:rsidRPr="00EF0B7A">
        <w:rPr>
          <w:sz w:val="28"/>
          <w:szCs w:val="28"/>
        </w:rPr>
        <w:t xml:space="preserve">) </w:t>
      </w:r>
      <w:r w:rsidR="00F20C92" w:rsidRPr="00EF0B7A">
        <w:rPr>
          <w:sz w:val="28"/>
          <w:szCs w:val="28"/>
        </w:rPr>
        <w:t>Asigurarea populației cu paturi psihiatrice la 10 000 locuitori</w:t>
      </w:r>
    </w:p>
    <w:p w14:paraId="39FF69B0"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u w:val="single"/>
        </w:rPr>
      </w:pPr>
      <w:r w:rsidRPr="00EF0B7A">
        <w:t xml:space="preserve">    </w:t>
      </w:r>
      <w:r w:rsidRPr="00EF0B7A">
        <w:rPr>
          <w:sz w:val="20"/>
          <w:szCs w:val="20"/>
          <w:u w:val="single"/>
        </w:rPr>
        <w:t>Nr. paturi psihiatrice la finele anului de gestiune x 10000</w:t>
      </w:r>
    </w:p>
    <w:p w14:paraId="1686587C"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     </w:t>
      </w:r>
      <w:proofErr w:type="spellStart"/>
      <w:r w:rsidRPr="00EF0B7A">
        <w:rPr>
          <w:sz w:val="20"/>
          <w:szCs w:val="20"/>
        </w:rPr>
        <w:t>Nr.populație</w:t>
      </w:r>
      <w:proofErr w:type="spellEnd"/>
      <w:r w:rsidRPr="00EF0B7A">
        <w:rPr>
          <w:sz w:val="20"/>
          <w:szCs w:val="20"/>
        </w:rPr>
        <w:t xml:space="preserve"> la finele anului de gestiune</w:t>
      </w:r>
    </w:p>
    <w:p w14:paraId="3AFD54D4"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Sursa: Raportul </w:t>
      </w:r>
      <w:proofErr w:type="spellStart"/>
      <w:r w:rsidRPr="00EF0B7A">
        <w:rPr>
          <w:sz w:val="20"/>
          <w:szCs w:val="20"/>
        </w:rPr>
        <w:t>stattistic</w:t>
      </w:r>
      <w:proofErr w:type="spellEnd"/>
      <w:r w:rsidRPr="00EF0B7A">
        <w:rPr>
          <w:sz w:val="20"/>
          <w:szCs w:val="20"/>
        </w:rPr>
        <w:t xml:space="preserve"> anexa nr.1 la formularul 30-săn, pag 6 codul 13700+137100, rub.1</w:t>
      </w:r>
    </w:p>
    <w:p w14:paraId="23AC234E" w14:textId="77777777" w:rsidR="00F20C92" w:rsidRPr="00EF0B7A" w:rsidRDefault="00F20C92" w:rsidP="00A51FF1">
      <w:pPr>
        <w:tabs>
          <w:tab w:val="left" w:pos="1080"/>
        </w:tabs>
        <w:autoSpaceDE w:val="0"/>
        <w:autoSpaceDN w:val="0"/>
        <w:adjustRightInd w:val="0"/>
        <w:spacing w:line="276" w:lineRule="auto"/>
        <w:jc w:val="both"/>
        <w:rPr>
          <w:sz w:val="28"/>
          <w:szCs w:val="28"/>
        </w:rPr>
      </w:pPr>
    </w:p>
    <w:p w14:paraId="1DD33C75" w14:textId="77777777" w:rsidR="00F20C92" w:rsidRPr="00EF0B7A" w:rsidRDefault="00594752" w:rsidP="00A51FF1">
      <w:pPr>
        <w:tabs>
          <w:tab w:val="left" w:pos="1080"/>
        </w:tabs>
        <w:autoSpaceDE w:val="0"/>
        <w:autoSpaceDN w:val="0"/>
        <w:adjustRightInd w:val="0"/>
        <w:spacing w:line="276" w:lineRule="auto"/>
        <w:jc w:val="both"/>
        <w:rPr>
          <w:sz w:val="28"/>
          <w:szCs w:val="28"/>
        </w:rPr>
      </w:pPr>
      <w:r w:rsidRPr="00EF0B7A">
        <w:rPr>
          <w:sz w:val="28"/>
          <w:szCs w:val="28"/>
        </w:rPr>
        <w:t xml:space="preserve">          15) </w:t>
      </w:r>
      <w:r w:rsidR="00F20C92" w:rsidRPr="00EF0B7A">
        <w:rPr>
          <w:sz w:val="28"/>
          <w:szCs w:val="28"/>
        </w:rPr>
        <w:t xml:space="preserve">Asigurarea populației cu paturi </w:t>
      </w:r>
      <w:proofErr w:type="spellStart"/>
      <w:r w:rsidR="00F20C92" w:rsidRPr="00EF0B7A">
        <w:rPr>
          <w:sz w:val="28"/>
          <w:szCs w:val="28"/>
        </w:rPr>
        <w:t>narcologice</w:t>
      </w:r>
      <w:proofErr w:type="spellEnd"/>
      <w:r w:rsidR="00F20C92" w:rsidRPr="00EF0B7A">
        <w:rPr>
          <w:sz w:val="28"/>
          <w:szCs w:val="28"/>
        </w:rPr>
        <w:t xml:space="preserve"> la 10 000 locuitori</w:t>
      </w:r>
    </w:p>
    <w:p w14:paraId="4BC3152B"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u w:val="single"/>
        </w:rPr>
      </w:pPr>
      <w:r w:rsidRPr="00EF0B7A">
        <w:t xml:space="preserve">    </w:t>
      </w:r>
      <w:r w:rsidRPr="00EF0B7A">
        <w:rPr>
          <w:sz w:val="20"/>
          <w:szCs w:val="20"/>
          <w:u w:val="single"/>
        </w:rPr>
        <w:t xml:space="preserve">Nr. paturi </w:t>
      </w:r>
      <w:proofErr w:type="spellStart"/>
      <w:r w:rsidRPr="00EF0B7A">
        <w:rPr>
          <w:sz w:val="20"/>
          <w:szCs w:val="20"/>
          <w:u w:val="single"/>
        </w:rPr>
        <w:t>narcologice</w:t>
      </w:r>
      <w:proofErr w:type="spellEnd"/>
      <w:r w:rsidRPr="00EF0B7A">
        <w:rPr>
          <w:sz w:val="20"/>
          <w:szCs w:val="20"/>
          <w:u w:val="single"/>
        </w:rPr>
        <w:t xml:space="preserve"> la finele anului de gestiune x 10000</w:t>
      </w:r>
    </w:p>
    <w:p w14:paraId="160FE319"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     </w:t>
      </w:r>
      <w:proofErr w:type="spellStart"/>
      <w:r w:rsidRPr="00EF0B7A">
        <w:rPr>
          <w:sz w:val="20"/>
          <w:szCs w:val="20"/>
        </w:rPr>
        <w:t>Nr.populație</w:t>
      </w:r>
      <w:proofErr w:type="spellEnd"/>
      <w:r w:rsidRPr="00EF0B7A">
        <w:rPr>
          <w:sz w:val="20"/>
          <w:szCs w:val="20"/>
        </w:rPr>
        <w:t xml:space="preserve"> la finele anului de gestiune</w:t>
      </w:r>
    </w:p>
    <w:p w14:paraId="7A87ECB4"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Sursa: Raportul </w:t>
      </w:r>
      <w:proofErr w:type="spellStart"/>
      <w:r w:rsidRPr="00EF0B7A">
        <w:rPr>
          <w:sz w:val="20"/>
          <w:szCs w:val="20"/>
        </w:rPr>
        <w:t>stattistic</w:t>
      </w:r>
      <w:proofErr w:type="spellEnd"/>
      <w:r w:rsidRPr="00EF0B7A">
        <w:rPr>
          <w:sz w:val="20"/>
          <w:szCs w:val="20"/>
        </w:rPr>
        <w:t xml:space="preserve"> anexa nr.1 la formularul 30-săn, pag 6 codul 137300, rub.1</w:t>
      </w:r>
    </w:p>
    <w:p w14:paraId="4B909F30" w14:textId="77777777" w:rsidR="00F20C92" w:rsidRPr="00EF0B7A" w:rsidRDefault="00F20C92" w:rsidP="00A51FF1">
      <w:pPr>
        <w:tabs>
          <w:tab w:val="left" w:pos="1080"/>
        </w:tabs>
        <w:autoSpaceDE w:val="0"/>
        <w:autoSpaceDN w:val="0"/>
        <w:adjustRightInd w:val="0"/>
        <w:spacing w:line="276" w:lineRule="auto"/>
        <w:jc w:val="both"/>
        <w:rPr>
          <w:sz w:val="28"/>
          <w:szCs w:val="28"/>
        </w:rPr>
      </w:pPr>
    </w:p>
    <w:p w14:paraId="0637E090" w14:textId="2D76E39E" w:rsidR="00F20C92" w:rsidRPr="00EF0B7A" w:rsidRDefault="00EF0B7A" w:rsidP="00A51FF1">
      <w:pPr>
        <w:tabs>
          <w:tab w:val="left" w:pos="1080"/>
        </w:tabs>
        <w:autoSpaceDE w:val="0"/>
        <w:autoSpaceDN w:val="0"/>
        <w:adjustRightInd w:val="0"/>
        <w:spacing w:line="276" w:lineRule="auto"/>
        <w:jc w:val="both"/>
        <w:rPr>
          <w:sz w:val="28"/>
          <w:szCs w:val="28"/>
        </w:rPr>
      </w:pPr>
      <w:r w:rsidRPr="00EF0B7A">
        <w:rPr>
          <w:sz w:val="28"/>
          <w:szCs w:val="28"/>
        </w:rPr>
        <w:t xml:space="preserve">           </w:t>
      </w:r>
      <w:r w:rsidR="00594752" w:rsidRPr="00EF0B7A">
        <w:rPr>
          <w:sz w:val="28"/>
          <w:szCs w:val="28"/>
        </w:rPr>
        <w:t xml:space="preserve">16) </w:t>
      </w:r>
      <w:r w:rsidR="00F20C92" w:rsidRPr="00EF0B7A">
        <w:rPr>
          <w:sz w:val="28"/>
          <w:szCs w:val="28"/>
        </w:rPr>
        <w:t>Asigurarea populației cu medici psihiatri la 10 000 locuitori</w:t>
      </w:r>
    </w:p>
    <w:p w14:paraId="28AEABE9"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u w:val="single"/>
        </w:rPr>
      </w:pPr>
      <w:r w:rsidRPr="00EF0B7A">
        <w:t xml:space="preserve">    </w:t>
      </w:r>
      <w:r w:rsidRPr="00EF0B7A">
        <w:rPr>
          <w:sz w:val="20"/>
          <w:szCs w:val="20"/>
          <w:u w:val="single"/>
        </w:rPr>
        <w:t xml:space="preserve">Nr. </w:t>
      </w:r>
      <w:proofErr w:type="spellStart"/>
      <w:r w:rsidRPr="00EF0B7A">
        <w:rPr>
          <w:sz w:val="20"/>
          <w:szCs w:val="20"/>
          <w:u w:val="single"/>
        </w:rPr>
        <w:t>pshiatri</w:t>
      </w:r>
      <w:proofErr w:type="spellEnd"/>
      <w:r w:rsidRPr="00EF0B7A">
        <w:rPr>
          <w:sz w:val="20"/>
          <w:szCs w:val="20"/>
          <w:u w:val="single"/>
        </w:rPr>
        <w:t xml:space="preserve"> persoane fizice la finele anului de gestiune x 10000</w:t>
      </w:r>
    </w:p>
    <w:p w14:paraId="5005DAF1"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     </w:t>
      </w:r>
      <w:proofErr w:type="spellStart"/>
      <w:r w:rsidRPr="00EF0B7A">
        <w:rPr>
          <w:sz w:val="20"/>
          <w:szCs w:val="20"/>
        </w:rPr>
        <w:t>Nr.populație</w:t>
      </w:r>
      <w:proofErr w:type="spellEnd"/>
      <w:r w:rsidRPr="00EF0B7A">
        <w:rPr>
          <w:sz w:val="20"/>
          <w:szCs w:val="20"/>
        </w:rPr>
        <w:t xml:space="preserve"> la finele anului de gestiune</w:t>
      </w:r>
    </w:p>
    <w:p w14:paraId="0BAD2C77"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Sursa: Raportul statistic nr.17 pag.4 </w:t>
      </w:r>
      <w:proofErr w:type="spellStart"/>
      <w:r w:rsidRPr="00EF0B7A">
        <w:rPr>
          <w:sz w:val="20"/>
          <w:szCs w:val="20"/>
        </w:rPr>
        <w:t>rîndul</w:t>
      </w:r>
      <w:proofErr w:type="spellEnd"/>
      <w:r w:rsidRPr="00EF0B7A">
        <w:rPr>
          <w:sz w:val="20"/>
          <w:szCs w:val="20"/>
        </w:rPr>
        <w:t xml:space="preserve"> 59.0+rîndul60.0, </w:t>
      </w:r>
      <w:proofErr w:type="spellStart"/>
      <w:r w:rsidRPr="00EF0B7A">
        <w:rPr>
          <w:sz w:val="20"/>
          <w:szCs w:val="20"/>
        </w:rPr>
        <w:t>rub</w:t>
      </w:r>
      <w:proofErr w:type="spellEnd"/>
      <w:r w:rsidRPr="00EF0B7A">
        <w:rPr>
          <w:sz w:val="20"/>
          <w:szCs w:val="20"/>
        </w:rPr>
        <w:t xml:space="preserve"> 7</w:t>
      </w:r>
    </w:p>
    <w:p w14:paraId="06A660AB" w14:textId="77777777" w:rsidR="00EF0B7A" w:rsidRPr="00EF0B7A" w:rsidRDefault="00594752" w:rsidP="00A51FF1">
      <w:pPr>
        <w:tabs>
          <w:tab w:val="left" w:pos="1080"/>
        </w:tabs>
        <w:autoSpaceDE w:val="0"/>
        <w:autoSpaceDN w:val="0"/>
        <w:adjustRightInd w:val="0"/>
        <w:spacing w:line="276" w:lineRule="auto"/>
        <w:jc w:val="both"/>
        <w:rPr>
          <w:sz w:val="28"/>
          <w:szCs w:val="28"/>
        </w:rPr>
      </w:pPr>
      <w:r w:rsidRPr="00EF0B7A">
        <w:rPr>
          <w:sz w:val="28"/>
          <w:szCs w:val="28"/>
        </w:rPr>
        <w:t xml:space="preserve">              </w:t>
      </w:r>
    </w:p>
    <w:p w14:paraId="0D8F8DB3" w14:textId="586FC8E5" w:rsidR="00F20C92" w:rsidRPr="00EF0B7A" w:rsidRDefault="00EF0B7A" w:rsidP="00A51FF1">
      <w:pPr>
        <w:tabs>
          <w:tab w:val="left" w:pos="1080"/>
        </w:tabs>
        <w:autoSpaceDE w:val="0"/>
        <w:autoSpaceDN w:val="0"/>
        <w:adjustRightInd w:val="0"/>
        <w:spacing w:line="276" w:lineRule="auto"/>
        <w:jc w:val="both"/>
        <w:rPr>
          <w:sz w:val="28"/>
          <w:szCs w:val="28"/>
        </w:rPr>
      </w:pPr>
      <w:r w:rsidRPr="00EF0B7A">
        <w:rPr>
          <w:sz w:val="28"/>
          <w:szCs w:val="28"/>
        </w:rPr>
        <w:t xml:space="preserve">           </w:t>
      </w:r>
      <w:r w:rsidR="00594752" w:rsidRPr="00EF0B7A">
        <w:rPr>
          <w:sz w:val="28"/>
          <w:szCs w:val="28"/>
        </w:rPr>
        <w:t xml:space="preserve">17) </w:t>
      </w:r>
      <w:r w:rsidR="00F20C92" w:rsidRPr="00EF0B7A">
        <w:rPr>
          <w:sz w:val="28"/>
          <w:szCs w:val="28"/>
        </w:rPr>
        <w:t xml:space="preserve">Asigurarea populației cu medici </w:t>
      </w:r>
      <w:proofErr w:type="spellStart"/>
      <w:r w:rsidR="00F20C92" w:rsidRPr="00EF0B7A">
        <w:rPr>
          <w:sz w:val="28"/>
          <w:szCs w:val="28"/>
        </w:rPr>
        <w:t>narcologi</w:t>
      </w:r>
      <w:proofErr w:type="spellEnd"/>
      <w:r w:rsidR="00F20C92" w:rsidRPr="00EF0B7A">
        <w:rPr>
          <w:sz w:val="28"/>
          <w:szCs w:val="28"/>
        </w:rPr>
        <w:t xml:space="preserve"> la 10 000 locuitori</w:t>
      </w:r>
    </w:p>
    <w:p w14:paraId="573BD5E8"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u w:val="single"/>
        </w:rPr>
      </w:pPr>
      <w:r w:rsidRPr="00EF0B7A">
        <w:t xml:space="preserve">    </w:t>
      </w:r>
      <w:r w:rsidRPr="00EF0B7A">
        <w:rPr>
          <w:sz w:val="20"/>
          <w:szCs w:val="20"/>
          <w:u w:val="single"/>
        </w:rPr>
        <w:t xml:space="preserve">Nr. </w:t>
      </w:r>
      <w:proofErr w:type="spellStart"/>
      <w:r w:rsidRPr="00EF0B7A">
        <w:rPr>
          <w:sz w:val="20"/>
          <w:szCs w:val="20"/>
          <w:u w:val="single"/>
        </w:rPr>
        <w:t>pshiatri</w:t>
      </w:r>
      <w:proofErr w:type="spellEnd"/>
      <w:r w:rsidRPr="00EF0B7A">
        <w:rPr>
          <w:sz w:val="20"/>
          <w:szCs w:val="20"/>
          <w:u w:val="single"/>
        </w:rPr>
        <w:t xml:space="preserve"> persoane fizice la finele anului de gestiune x 10000</w:t>
      </w:r>
    </w:p>
    <w:p w14:paraId="2D8A02DE"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     </w:t>
      </w:r>
      <w:proofErr w:type="spellStart"/>
      <w:r w:rsidRPr="00EF0B7A">
        <w:rPr>
          <w:sz w:val="20"/>
          <w:szCs w:val="20"/>
        </w:rPr>
        <w:t>Nr.populație</w:t>
      </w:r>
      <w:proofErr w:type="spellEnd"/>
      <w:r w:rsidRPr="00EF0B7A">
        <w:rPr>
          <w:sz w:val="20"/>
          <w:szCs w:val="20"/>
        </w:rPr>
        <w:t xml:space="preserve"> la finele anului de gestiune</w:t>
      </w:r>
    </w:p>
    <w:p w14:paraId="229CD378" w14:textId="77777777" w:rsidR="00F20C92" w:rsidRPr="00EF0B7A" w:rsidRDefault="00F20C92"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Sursa: Raportul statistic nr.17 pag.4 </w:t>
      </w:r>
      <w:proofErr w:type="spellStart"/>
      <w:r w:rsidRPr="00EF0B7A">
        <w:rPr>
          <w:sz w:val="20"/>
          <w:szCs w:val="20"/>
        </w:rPr>
        <w:t>rîndul</w:t>
      </w:r>
      <w:proofErr w:type="spellEnd"/>
      <w:r w:rsidRPr="00EF0B7A">
        <w:rPr>
          <w:sz w:val="20"/>
          <w:szCs w:val="20"/>
        </w:rPr>
        <w:t xml:space="preserve"> 61.0, </w:t>
      </w:r>
      <w:proofErr w:type="spellStart"/>
      <w:r w:rsidRPr="00EF0B7A">
        <w:rPr>
          <w:sz w:val="20"/>
          <w:szCs w:val="20"/>
        </w:rPr>
        <w:t>rub</w:t>
      </w:r>
      <w:proofErr w:type="spellEnd"/>
      <w:r w:rsidRPr="00EF0B7A">
        <w:rPr>
          <w:sz w:val="20"/>
          <w:szCs w:val="20"/>
        </w:rPr>
        <w:t xml:space="preserve"> 7</w:t>
      </w:r>
    </w:p>
    <w:p w14:paraId="400532B7" w14:textId="77777777" w:rsidR="00EF0B7A" w:rsidRPr="00EF0B7A" w:rsidRDefault="00EF0B7A" w:rsidP="00A51FF1">
      <w:pPr>
        <w:tabs>
          <w:tab w:val="left" w:pos="1080"/>
        </w:tabs>
        <w:autoSpaceDE w:val="0"/>
        <w:autoSpaceDN w:val="0"/>
        <w:adjustRightInd w:val="0"/>
        <w:spacing w:line="276" w:lineRule="auto"/>
        <w:ind w:firstLine="709"/>
        <w:jc w:val="both"/>
        <w:rPr>
          <w:sz w:val="20"/>
          <w:szCs w:val="20"/>
        </w:rPr>
      </w:pPr>
    </w:p>
    <w:p w14:paraId="591A429C" w14:textId="317C13C1" w:rsidR="00EF0B7A" w:rsidRPr="00EF0B7A" w:rsidRDefault="00EF0B7A" w:rsidP="00A51FF1">
      <w:pPr>
        <w:tabs>
          <w:tab w:val="left" w:pos="1080"/>
        </w:tabs>
        <w:autoSpaceDE w:val="0"/>
        <w:autoSpaceDN w:val="0"/>
        <w:adjustRightInd w:val="0"/>
        <w:spacing w:line="276" w:lineRule="auto"/>
        <w:jc w:val="both"/>
        <w:rPr>
          <w:sz w:val="28"/>
          <w:szCs w:val="28"/>
        </w:rPr>
      </w:pPr>
      <w:r w:rsidRPr="00EF0B7A">
        <w:rPr>
          <w:sz w:val="28"/>
          <w:szCs w:val="28"/>
        </w:rPr>
        <w:t xml:space="preserve">           18) Asigurarea populației cu psihologi la 10 000 locuitori</w:t>
      </w:r>
    </w:p>
    <w:p w14:paraId="5F7A3CD4" w14:textId="4E419BFC" w:rsidR="00EF0B7A" w:rsidRPr="00EF0B7A" w:rsidRDefault="00EF0B7A" w:rsidP="00A51FF1">
      <w:pPr>
        <w:tabs>
          <w:tab w:val="left" w:pos="1080"/>
        </w:tabs>
        <w:autoSpaceDE w:val="0"/>
        <w:autoSpaceDN w:val="0"/>
        <w:adjustRightInd w:val="0"/>
        <w:spacing w:line="276" w:lineRule="auto"/>
        <w:ind w:firstLine="709"/>
        <w:jc w:val="both"/>
        <w:rPr>
          <w:sz w:val="20"/>
          <w:szCs w:val="20"/>
          <w:u w:val="single"/>
        </w:rPr>
      </w:pPr>
      <w:r w:rsidRPr="00EF0B7A">
        <w:t xml:space="preserve">    </w:t>
      </w:r>
      <w:r w:rsidRPr="00EF0B7A">
        <w:rPr>
          <w:sz w:val="20"/>
          <w:szCs w:val="20"/>
          <w:u w:val="single"/>
        </w:rPr>
        <w:t>Nr. psihologilor persoane fizice la finele anului de gestiune x 10000</w:t>
      </w:r>
    </w:p>
    <w:p w14:paraId="6F7C68E7" w14:textId="77777777" w:rsidR="00EF0B7A" w:rsidRPr="00EF0B7A" w:rsidRDefault="00EF0B7A" w:rsidP="00A51FF1">
      <w:pPr>
        <w:tabs>
          <w:tab w:val="left" w:pos="1080"/>
        </w:tabs>
        <w:autoSpaceDE w:val="0"/>
        <w:autoSpaceDN w:val="0"/>
        <w:adjustRightInd w:val="0"/>
        <w:spacing w:line="276" w:lineRule="auto"/>
        <w:ind w:firstLine="709"/>
        <w:jc w:val="both"/>
        <w:rPr>
          <w:sz w:val="20"/>
          <w:szCs w:val="20"/>
        </w:rPr>
      </w:pPr>
      <w:r w:rsidRPr="00EF0B7A">
        <w:rPr>
          <w:sz w:val="20"/>
          <w:szCs w:val="20"/>
        </w:rPr>
        <w:t xml:space="preserve">     </w:t>
      </w:r>
      <w:proofErr w:type="spellStart"/>
      <w:r w:rsidRPr="00EF0B7A">
        <w:rPr>
          <w:sz w:val="20"/>
          <w:szCs w:val="20"/>
        </w:rPr>
        <w:t>Nr.populație</w:t>
      </w:r>
      <w:proofErr w:type="spellEnd"/>
      <w:r w:rsidRPr="00EF0B7A">
        <w:rPr>
          <w:sz w:val="20"/>
          <w:szCs w:val="20"/>
        </w:rPr>
        <w:t xml:space="preserve"> la finele anului de gestiune</w:t>
      </w:r>
    </w:p>
    <w:p w14:paraId="12D16899" w14:textId="060EEDA8" w:rsidR="00EF0B7A" w:rsidRPr="00EF0B7A" w:rsidRDefault="00EF0B7A" w:rsidP="00A51FF1">
      <w:pPr>
        <w:tabs>
          <w:tab w:val="left" w:pos="1080"/>
        </w:tabs>
        <w:autoSpaceDE w:val="0"/>
        <w:autoSpaceDN w:val="0"/>
        <w:adjustRightInd w:val="0"/>
        <w:spacing w:line="276" w:lineRule="auto"/>
        <w:ind w:firstLine="709"/>
        <w:jc w:val="both"/>
        <w:rPr>
          <w:sz w:val="20"/>
          <w:szCs w:val="20"/>
        </w:rPr>
      </w:pPr>
      <w:r w:rsidRPr="00EF0B7A">
        <w:rPr>
          <w:sz w:val="20"/>
          <w:szCs w:val="20"/>
        </w:rPr>
        <w:t>Sursa: rapoartele CCSM</w:t>
      </w:r>
    </w:p>
    <w:p w14:paraId="75696DBE" w14:textId="77777777" w:rsidR="00F20C92" w:rsidRDefault="00F20C92" w:rsidP="00A51FF1">
      <w:pPr>
        <w:tabs>
          <w:tab w:val="left" w:pos="142"/>
        </w:tabs>
        <w:spacing w:line="276" w:lineRule="auto"/>
        <w:jc w:val="both"/>
        <w:rPr>
          <w:color w:val="FF0000"/>
          <w:sz w:val="28"/>
          <w:szCs w:val="28"/>
        </w:rPr>
      </w:pPr>
    </w:p>
    <w:p w14:paraId="646E9E68" w14:textId="18DE0544" w:rsidR="00EF0B7A" w:rsidRPr="00EF0B7A" w:rsidRDefault="00EF0B7A" w:rsidP="00A51FF1">
      <w:pPr>
        <w:tabs>
          <w:tab w:val="left" w:pos="1080"/>
        </w:tabs>
        <w:autoSpaceDE w:val="0"/>
        <w:autoSpaceDN w:val="0"/>
        <w:adjustRightInd w:val="0"/>
        <w:spacing w:line="276" w:lineRule="auto"/>
        <w:jc w:val="both"/>
        <w:rPr>
          <w:sz w:val="28"/>
          <w:szCs w:val="28"/>
        </w:rPr>
      </w:pPr>
      <w:r w:rsidRPr="00EF0B7A">
        <w:rPr>
          <w:sz w:val="28"/>
          <w:szCs w:val="28"/>
        </w:rPr>
        <w:t xml:space="preserve">           </w:t>
      </w:r>
      <w:r>
        <w:rPr>
          <w:sz w:val="28"/>
          <w:szCs w:val="28"/>
        </w:rPr>
        <w:t>19</w:t>
      </w:r>
      <w:r w:rsidRPr="00EF0B7A">
        <w:rPr>
          <w:sz w:val="28"/>
          <w:szCs w:val="28"/>
        </w:rPr>
        <w:t>) Asigurarea p</w:t>
      </w:r>
      <w:bookmarkStart w:id="0" w:name="_GoBack"/>
      <w:bookmarkEnd w:id="0"/>
      <w:r w:rsidRPr="00EF0B7A">
        <w:rPr>
          <w:sz w:val="28"/>
          <w:szCs w:val="28"/>
        </w:rPr>
        <w:t xml:space="preserve">opulației cu </w:t>
      </w:r>
      <w:r>
        <w:rPr>
          <w:sz w:val="28"/>
          <w:szCs w:val="28"/>
        </w:rPr>
        <w:t>asistente medicale</w:t>
      </w:r>
      <w:r w:rsidR="007A486C">
        <w:rPr>
          <w:sz w:val="28"/>
          <w:szCs w:val="28"/>
        </w:rPr>
        <w:t xml:space="preserve"> </w:t>
      </w:r>
      <w:r w:rsidR="007A486C" w:rsidRPr="007A486C">
        <w:rPr>
          <w:sz w:val="20"/>
          <w:szCs w:val="20"/>
        </w:rPr>
        <w:t xml:space="preserve">(din </w:t>
      </w:r>
      <w:proofErr w:type="spellStart"/>
      <w:r w:rsidR="007A486C" w:rsidRPr="007A486C">
        <w:rPr>
          <w:sz w:val="20"/>
          <w:szCs w:val="20"/>
        </w:rPr>
        <w:t>institutiile</w:t>
      </w:r>
      <w:proofErr w:type="spellEnd"/>
      <w:r w:rsidR="007A486C" w:rsidRPr="007A486C">
        <w:rPr>
          <w:sz w:val="20"/>
          <w:szCs w:val="20"/>
        </w:rPr>
        <w:t xml:space="preserve"> psihiatrice)</w:t>
      </w:r>
      <w:r w:rsidR="007A486C" w:rsidRPr="00EF0B7A">
        <w:rPr>
          <w:sz w:val="20"/>
          <w:szCs w:val="20"/>
          <w:u w:val="single"/>
        </w:rPr>
        <w:t xml:space="preserve"> </w:t>
      </w:r>
      <w:r w:rsidRPr="00EF0B7A">
        <w:rPr>
          <w:sz w:val="28"/>
          <w:szCs w:val="28"/>
        </w:rPr>
        <w:t xml:space="preserve"> la 10 000 locuitori</w:t>
      </w:r>
    </w:p>
    <w:p w14:paraId="02BFE61C" w14:textId="6A661ADB" w:rsidR="00EF0B7A" w:rsidRPr="00D10190" w:rsidRDefault="00EF0B7A" w:rsidP="00A51FF1">
      <w:pPr>
        <w:tabs>
          <w:tab w:val="left" w:pos="1080"/>
        </w:tabs>
        <w:autoSpaceDE w:val="0"/>
        <w:autoSpaceDN w:val="0"/>
        <w:adjustRightInd w:val="0"/>
        <w:spacing w:line="276" w:lineRule="auto"/>
        <w:ind w:firstLine="709"/>
        <w:jc w:val="both"/>
        <w:rPr>
          <w:sz w:val="20"/>
          <w:szCs w:val="20"/>
          <w:u w:val="single"/>
        </w:rPr>
      </w:pPr>
      <w:r w:rsidRPr="00EF0B7A">
        <w:t xml:space="preserve">    </w:t>
      </w:r>
      <w:r w:rsidRPr="00D10190">
        <w:rPr>
          <w:sz w:val="20"/>
          <w:szCs w:val="20"/>
          <w:u w:val="single"/>
        </w:rPr>
        <w:t xml:space="preserve">Nr. </w:t>
      </w:r>
      <w:r w:rsidR="007A486C" w:rsidRPr="00D10190">
        <w:rPr>
          <w:sz w:val="20"/>
          <w:szCs w:val="20"/>
          <w:u w:val="single"/>
        </w:rPr>
        <w:t xml:space="preserve">Asistente medicale </w:t>
      </w:r>
      <w:proofErr w:type="spellStart"/>
      <w:r w:rsidR="007A486C" w:rsidRPr="00D10190">
        <w:rPr>
          <w:sz w:val="20"/>
          <w:szCs w:val="20"/>
          <w:u w:val="single"/>
        </w:rPr>
        <w:t>pshiatrice</w:t>
      </w:r>
      <w:proofErr w:type="spellEnd"/>
      <w:r w:rsidR="007A486C" w:rsidRPr="00D10190">
        <w:rPr>
          <w:sz w:val="20"/>
          <w:szCs w:val="20"/>
          <w:u w:val="single"/>
        </w:rPr>
        <w:t xml:space="preserve"> </w:t>
      </w:r>
      <w:r w:rsidRPr="00D10190">
        <w:rPr>
          <w:sz w:val="20"/>
          <w:szCs w:val="20"/>
          <w:u w:val="single"/>
        </w:rPr>
        <w:t>persoane fizice la finele anului de gestiune x 10000</w:t>
      </w:r>
    </w:p>
    <w:p w14:paraId="16EB69FC" w14:textId="77777777" w:rsidR="00EF0B7A" w:rsidRPr="00D10190" w:rsidRDefault="00EF0B7A" w:rsidP="00A51FF1">
      <w:pPr>
        <w:tabs>
          <w:tab w:val="left" w:pos="1080"/>
        </w:tabs>
        <w:autoSpaceDE w:val="0"/>
        <w:autoSpaceDN w:val="0"/>
        <w:adjustRightInd w:val="0"/>
        <w:spacing w:line="276" w:lineRule="auto"/>
        <w:ind w:firstLine="709"/>
        <w:jc w:val="both"/>
        <w:rPr>
          <w:sz w:val="20"/>
          <w:szCs w:val="20"/>
        </w:rPr>
      </w:pPr>
      <w:r w:rsidRPr="00D10190">
        <w:rPr>
          <w:sz w:val="20"/>
          <w:szCs w:val="20"/>
        </w:rPr>
        <w:t xml:space="preserve">     </w:t>
      </w:r>
      <w:proofErr w:type="spellStart"/>
      <w:r w:rsidRPr="00D10190">
        <w:rPr>
          <w:sz w:val="20"/>
          <w:szCs w:val="20"/>
        </w:rPr>
        <w:t>Nr.populație</w:t>
      </w:r>
      <w:proofErr w:type="spellEnd"/>
      <w:r w:rsidRPr="00D10190">
        <w:rPr>
          <w:sz w:val="20"/>
          <w:szCs w:val="20"/>
        </w:rPr>
        <w:t xml:space="preserve"> la finele anului de gestiune</w:t>
      </w:r>
    </w:p>
    <w:p w14:paraId="604DA9A9" w14:textId="77777777" w:rsidR="00EF0B7A" w:rsidRPr="00EF0B7A" w:rsidRDefault="00EF0B7A" w:rsidP="00A51FF1">
      <w:pPr>
        <w:tabs>
          <w:tab w:val="left" w:pos="1080"/>
        </w:tabs>
        <w:autoSpaceDE w:val="0"/>
        <w:autoSpaceDN w:val="0"/>
        <w:adjustRightInd w:val="0"/>
        <w:spacing w:line="276" w:lineRule="auto"/>
        <w:ind w:firstLine="709"/>
        <w:jc w:val="both"/>
        <w:rPr>
          <w:sz w:val="20"/>
          <w:szCs w:val="20"/>
        </w:rPr>
      </w:pPr>
      <w:r w:rsidRPr="00D10190">
        <w:rPr>
          <w:sz w:val="20"/>
          <w:szCs w:val="20"/>
        </w:rPr>
        <w:t xml:space="preserve">Sursa: Raportul statistic nr.17 pag.4 </w:t>
      </w:r>
      <w:proofErr w:type="spellStart"/>
      <w:r w:rsidRPr="00D10190">
        <w:rPr>
          <w:sz w:val="20"/>
          <w:szCs w:val="20"/>
        </w:rPr>
        <w:t>rîndul</w:t>
      </w:r>
      <w:proofErr w:type="spellEnd"/>
      <w:r w:rsidRPr="00D10190">
        <w:rPr>
          <w:sz w:val="20"/>
          <w:szCs w:val="20"/>
        </w:rPr>
        <w:t xml:space="preserve"> 59.0+rîndul60.0, </w:t>
      </w:r>
      <w:proofErr w:type="spellStart"/>
      <w:r w:rsidRPr="00D10190">
        <w:rPr>
          <w:sz w:val="20"/>
          <w:szCs w:val="20"/>
        </w:rPr>
        <w:t>rub</w:t>
      </w:r>
      <w:proofErr w:type="spellEnd"/>
      <w:r w:rsidRPr="00D10190">
        <w:rPr>
          <w:sz w:val="20"/>
          <w:szCs w:val="20"/>
        </w:rPr>
        <w:t xml:space="preserve"> 7</w:t>
      </w:r>
    </w:p>
    <w:p w14:paraId="756FFDF5" w14:textId="77777777" w:rsidR="00EF0B7A" w:rsidRPr="00A51FF1" w:rsidRDefault="00EF0B7A" w:rsidP="00A51FF1">
      <w:pPr>
        <w:tabs>
          <w:tab w:val="left" w:pos="142"/>
        </w:tabs>
        <w:spacing w:line="276" w:lineRule="auto"/>
        <w:jc w:val="both"/>
        <w:rPr>
          <w:sz w:val="28"/>
          <w:szCs w:val="28"/>
        </w:rPr>
      </w:pPr>
    </w:p>
    <w:p w14:paraId="68A41957" w14:textId="03D7D088" w:rsidR="00594752" w:rsidRPr="00A51FF1" w:rsidRDefault="00594752" w:rsidP="00A51FF1">
      <w:pPr>
        <w:tabs>
          <w:tab w:val="left" w:pos="142"/>
        </w:tabs>
        <w:spacing w:line="276" w:lineRule="auto"/>
        <w:jc w:val="both"/>
        <w:rPr>
          <w:sz w:val="28"/>
          <w:szCs w:val="28"/>
        </w:rPr>
      </w:pPr>
      <w:r w:rsidRPr="00A51FF1">
        <w:rPr>
          <w:sz w:val="28"/>
          <w:szCs w:val="28"/>
        </w:rPr>
        <w:tab/>
      </w:r>
      <w:r w:rsidR="00844C4D" w:rsidRPr="00A51FF1">
        <w:rPr>
          <w:sz w:val="28"/>
          <w:szCs w:val="28"/>
        </w:rPr>
        <w:t xml:space="preserve">       </w:t>
      </w:r>
      <w:r w:rsidR="007A486C" w:rsidRPr="00A51FF1">
        <w:rPr>
          <w:sz w:val="28"/>
          <w:szCs w:val="28"/>
        </w:rPr>
        <w:t>20</w:t>
      </w:r>
      <w:r w:rsidRPr="00A51FF1">
        <w:rPr>
          <w:sz w:val="28"/>
          <w:szCs w:val="28"/>
        </w:rPr>
        <w:t>) Număr Centre Comunitare de Sănătate Mintală organizate și care funcționează în corespundere cu actele normative în vigoare – cifre absolute;</w:t>
      </w:r>
    </w:p>
    <w:p w14:paraId="7A6D209A" w14:textId="77777777" w:rsidR="00594752" w:rsidRPr="00A51FF1" w:rsidRDefault="00594752" w:rsidP="00A51FF1">
      <w:pPr>
        <w:tabs>
          <w:tab w:val="left" w:pos="142"/>
        </w:tabs>
        <w:spacing w:line="276" w:lineRule="auto"/>
        <w:jc w:val="both"/>
        <w:rPr>
          <w:rStyle w:val="2Tahoma10pt"/>
          <w:color w:val="auto"/>
        </w:rPr>
      </w:pPr>
    </w:p>
    <w:p w14:paraId="4788B9C4" w14:textId="118812C9" w:rsidR="00594752" w:rsidRPr="00A51FF1" w:rsidRDefault="00594752" w:rsidP="00A51FF1">
      <w:pPr>
        <w:tabs>
          <w:tab w:val="left" w:pos="142"/>
        </w:tabs>
        <w:spacing w:line="276" w:lineRule="auto"/>
        <w:jc w:val="both"/>
        <w:rPr>
          <w:rStyle w:val="2Tahoma10pt"/>
          <w:rFonts w:ascii="Times New Roman" w:hAnsi="Times New Roman" w:cs="Times New Roman"/>
          <w:color w:val="auto"/>
          <w:sz w:val="28"/>
          <w:szCs w:val="28"/>
        </w:rPr>
      </w:pPr>
      <w:r w:rsidRPr="00A51FF1">
        <w:rPr>
          <w:rStyle w:val="2Tahoma10pt"/>
          <w:color w:val="auto"/>
        </w:rPr>
        <w:tab/>
      </w:r>
      <w:r w:rsidR="00844C4D" w:rsidRPr="00A51FF1">
        <w:rPr>
          <w:rStyle w:val="2Tahoma10pt"/>
          <w:color w:val="auto"/>
        </w:rPr>
        <w:t xml:space="preserve">        </w:t>
      </w:r>
      <w:r w:rsidR="00A51FF1">
        <w:rPr>
          <w:rStyle w:val="2Tahoma10pt"/>
          <w:rFonts w:ascii="Times New Roman" w:hAnsi="Times New Roman" w:cs="Times New Roman"/>
          <w:color w:val="auto"/>
          <w:sz w:val="28"/>
          <w:szCs w:val="28"/>
        </w:rPr>
        <w:t>21</w:t>
      </w:r>
      <w:r w:rsidRPr="00A51FF1">
        <w:rPr>
          <w:rStyle w:val="2Tahoma10pt"/>
          <w:rFonts w:ascii="Times New Roman" w:hAnsi="Times New Roman" w:cs="Times New Roman"/>
          <w:color w:val="auto"/>
          <w:sz w:val="28"/>
          <w:szCs w:val="28"/>
        </w:rPr>
        <w:t>) Legislaţia şi cadrul normativ cu privire la sănătatea mintală revizuite pentru a permite funcţionarea serviciilor şi a asigura accesul la îngrijiri comunitare de sănătate mintală</w:t>
      </w:r>
      <w:r w:rsidR="005C0A45" w:rsidRPr="00A51FF1">
        <w:rPr>
          <w:rStyle w:val="2Tahoma10pt"/>
          <w:rFonts w:ascii="Times New Roman" w:hAnsi="Times New Roman" w:cs="Times New Roman"/>
          <w:color w:val="auto"/>
          <w:sz w:val="28"/>
          <w:szCs w:val="28"/>
        </w:rPr>
        <w:t xml:space="preserve"> (număr acte normative) – cifre absolute;</w:t>
      </w:r>
    </w:p>
    <w:p w14:paraId="634B7DED" w14:textId="77777777" w:rsidR="005C0A45" w:rsidRPr="00A51FF1" w:rsidRDefault="005C0A45" w:rsidP="00A51FF1">
      <w:pPr>
        <w:tabs>
          <w:tab w:val="left" w:pos="142"/>
        </w:tabs>
        <w:spacing w:line="276" w:lineRule="auto"/>
        <w:jc w:val="both"/>
        <w:rPr>
          <w:rStyle w:val="2Tahoma10pt"/>
          <w:rFonts w:ascii="Times New Roman" w:hAnsi="Times New Roman" w:cs="Times New Roman"/>
          <w:color w:val="auto"/>
          <w:sz w:val="28"/>
          <w:szCs w:val="28"/>
        </w:rPr>
      </w:pPr>
    </w:p>
    <w:p w14:paraId="622AD240" w14:textId="7B6A8C46" w:rsidR="005C0A45" w:rsidRPr="00A51FF1" w:rsidRDefault="005C0A45" w:rsidP="00A51FF1">
      <w:pPr>
        <w:tabs>
          <w:tab w:val="left" w:pos="142"/>
        </w:tabs>
        <w:spacing w:line="276" w:lineRule="auto"/>
        <w:jc w:val="both"/>
        <w:rPr>
          <w:rStyle w:val="2Tahoma10pt"/>
          <w:rFonts w:ascii="Times New Roman" w:hAnsi="Times New Roman" w:cs="Times New Roman"/>
          <w:color w:val="auto"/>
          <w:sz w:val="28"/>
          <w:szCs w:val="28"/>
        </w:rPr>
      </w:pPr>
      <w:r w:rsidRPr="00A51FF1">
        <w:rPr>
          <w:rStyle w:val="2Tahoma10pt"/>
          <w:color w:val="auto"/>
        </w:rPr>
        <w:lastRenderedPageBreak/>
        <w:tab/>
      </w:r>
      <w:r w:rsidR="00A51FF1">
        <w:rPr>
          <w:rStyle w:val="2Tahoma10pt"/>
          <w:rFonts w:ascii="Times New Roman" w:hAnsi="Times New Roman" w:cs="Times New Roman"/>
          <w:color w:val="auto"/>
          <w:sz w:val="28"/>
          <w:szCs w:val="28"/>
        </w:rPr>
        <w:t xml:space="preserve">        22</w:t>
      </w:r>
      <w:r w:rsidRPr="00A51FF1">
        <w:rPr>
          <w:rStyle w:val="2Tahoma10pt"/>
          <w:rFonts w:ascii="Times New Roman" w:hAnsi="Times New Roman" w:cs="Times New Roman"/>
          <w:color w:val="auto"/>
          <w:sz w:val="28"/>
          <w:szCs w:val="28"/>
        </w:rPr>
        <w:t>) Mecanismele financiare sunt revizuite pentru a asigura funcţionarea sustenabilă a serviciilor de sănătate mintală în baza modelului comunitar de îngrijiri  - Raport de evaluare;</w:t>
      </w:r>
    </w:p>
    <w:p w14:paraId="1FD0C355" w14:textId="77777777" w:rsidR="00594752" w:rsidRPr="00A51FF1" w:rsidRDefault="00594752" w:rsidP="00A51FF1">
      <w:pPr>
        <w:tabs>
          <w:tab w:val="left" w:pos="142"/>
        </w:tabs>
        <w:spacing w:line="276" w:lineRule="auto"/>
        <w:jc w:val="both"/>
        <w:rPr>
          <w:rStyle w:val="2Tahoma10pt"/>
          <w:color w:val="auto"/>
        </w:rPr>
      </w:pPr>
    </w:p>
    <w:p w14:paraId="26E264CE" w14:textId="6F909804" w:rsidR="005C0A45" w:rsidRPr="00A51FF1" w:rsidRDefault="00594752" w:rsidP="00A51FF1">
      <w:pPr>
        <w:tabs>
          <w:tab w:val="left" w:pos="142"/>
        </w:tabs>
        <w:spacing w:line="276" w:lineRule="auto"/>
        <w:jc w:val="both"/>
        <w:rPr>
          <w:rStyle w:val="2Tahoma10pt"/>
          <w:rFonts w:ascii="Times New Roman" w:hAnsi="Times New Roman" w:cs="Times New Roman"/>
          <w:color w:val="auto"/>
          <w:sz w:val="28"/>
          <w:szCs w:val="28"/>
        </w:rPr>
      </w:pPr>
      <w:r w:rsidRPr="00A51FF1">
        <w:rPr>
          <w:rStyle w:val="2Tahoma10pt"/>
          <w:color w:val="auto"/>
        </w:rPr>
        <w:tab/>
      </w:r>
      <w:r w:rsidR="00844C4D" w:rsidRPr="00A51FF1">
        <w:rPr>
          <w:rStyle w:val="2Tahoma10pt"/>
          <w:color w:val="auto"/>
        </w:rPr>
        <w:t xml:space="preserve">        </w:t>
      </w:r>
      <w:r w:rsidR="00A51FF1">
        <w:rPr>
          <w:rStyle w:val="2Tahoma10pt"/>
          <w:rFonts w:ascii="Times New Roman" w:hAnsi="Times New Roman" w:cs="Times New Roman"/>
          <w:color w:val="auto"/>
          <w:sz w:val="28"/>
          <w:szCs w:val="28"/>
        </w:rPr>
        <w:t>23</w:t>
      </w:r>
      <w:r w:rsidRPr="00A51FF1">
        <w:rPr>
          <w:rStyle w:val="2Tahoma10pt"/>
          <w:rFonts w:ascii="Times New Roman" w:hAnsi="Times New Roman" w:cs="Times New Roman"/>
          <w:color w:val="auto"/>
          <w:sz w:val="28"/>
          <w:szCs w:val="28"/>
        </w:rPr>
        <w:t>) Numărul protocoalelor clinice naţionale adaptate pentru fiecare nivel de îngrijiri (primar, secundar şi terţiar)</w:t>
      </w:r>
      <w:r w:rsidR="002E5832" w:rsidRPr="00A51FF1">
        <w:rPr>
          <w:rStyle w:val="2Tahoma10pt"/>
          <w:rFonts w:ascii="Times New Roman" w:hAnsi="Times New Roman" w:cs="Times New Roman"/>
          <w:color w:val="auto"/>
          <w:sz w:val="28"/>
          <w:szCs w:val="28"/>
        </w:rPr>
        <w:t>, fișe de screening și audit</w:t>
      </w:r>
      <w:r w:rsidRPr="00A51FF1">
        <w:rPr>
          <w:rStyle w:val="2Tahoma10pt"/>
          <w:rFonts w:ascii="Times New Roman" w:hAnsi="Times New Roman" w:cs="Times New Roman"/>
          <w:color w:val="auto"/>
          <w:sz w:val="28"/>
          <w:szCs w:val="28"/>
        </w:rPr>
        <w:t xml:space="preserve"> aproba</w:t>
      </w:r>
      <w:r w:rsidR="00844C4D" w:rsidRPr="00A51FF1">
        <w:rPr>
          <w:rStyle w:val="2Tahoma10pt"/>
          <w:rFonts w:ascii="Times New Roman" w:hAnsi="Times New Roman" w:cs="Times New Roman"/>
          <w:color w:val="auto"/>
          <w:sz w:val="28"/>
          <w:szCs w:val="28"/>
        </w:rPr>
        <w:t>te</w:t>
      </w:r>
      <w:r w:rsidR="002E5832" w:rsidRPr="00A51FF1">
        <w:rPr>
          <w:rStyle w:val="2Tahoma10pt"/>
          <w:rFonts w:ascii="Times New Roman" w:hAnsi="Times New Roman" w:cs="Times New Roman"/>
          <w:color w:val="auto"/>
          <w:sz w:val="28"/>
          <w:szCs w:val="28"/>
        </w:rPr>
        <w:t xml:space="preserve"> și implementate</w:t>
      </w:r>
      <w:r w:rsidR="00844C4D" w:rsidRPr="00A51FF1">
        <w:rPr>
          <w:rStyle w:val="2Tahoma10pt"/>
          <w:rFonts w:ascii="Times New Roman" w:hAnsi="Times New Roman" w:cs="Times New Roman"/>
          <w:color w:val="auto"/>
          <w:sz w:val="28"/>
          <w:szCs w:val="28"/>
        </w:rPr>
        <w:t xml:space="preserve"> – cifre absolute;</w:t>
      </w:r>
    </w:p>
    <w:p w14:paraId="5641ECE8" w14:textId="77777777" w:rsidR="005C0A45" w:rsidRPr="00A51FF1" w:rsidRDefault="005C0A45" w:rsidP="00A51FF1">
      <w:pPr>
        <w:tabs>
          <w:tab w:val="left" w:pos="142"/>
        </w:tabs>
        <w:spacing w:line="276" w:lineRule="auto"/>
        <w:jc w:val="both"/>
        <w:rPr>
          <w:rStyle w:val="2Tahoma10pt"/>
          <w:rFonts w:ascii="Times New Roman" w:hAnsi="Times New Roman" w:cs="Times New Roman"/>
          <w:color w:val="auto"/>
          <w:sz w:val="28"/>
          <w:szCs w:val="28"/>
        </w:rPr>
      </w:pPr>
    </w:p>
    <w:p w14:paraId="3A2A515B" w14:textId="311F334C" w:rsidR="00844C4D" w:rsidRPr="00A51FF1" w:rsidRDefault="005C0A45" w:rsidP="00A51FF1">
      <w:pPr>
        <w:tabs>
          <w:tab w:val="left" w:pos="142"/>
        </w:tabs>
        <w:spacing w:line="276" w:lineRule="auto"/>
        <w:jc w:val="both"/>
        <w:rPr>
          <w:rStyle w:val="2Tahoma10pt"/>
          <w:rFonts w:ascii="Times New Roman" w:hAnsi="Times New Roman" w:cs="Times New Roman"/>
          <w:color w:val="auto"/>
          <w:sz w:val="28"/>
          <w:szCs w:val="28"/>
        </w:rPr>
      </w:pPr>
      <w:r w:rsidRPr="00A51FF1">
        <w:rPr>
          <w:rStyle w:val="2Tahoma10pt"/>
          <w:color w:val="auto"/>
        </w:rPr>
        <w:tab/>
      </w:r>
      <w:r w:rsidRPr="00A51FF1">
        <w:rPr>
          <w:rStyle w:val="2Tahoma10pt"/>
          <w:color w:val="auto"/>
        </w:rPr>
        <w:tab/>
      </w:r>
      <w:r w:rsidR="00A51FF1">
        <w:rPr>
          <w:rStyle w:val="2Tahoma10pt"/>
          <w:rFonts w:ascii="Times New Roman" w:hAnsi="Times New Roman" w:cs="Times New Roman"/>
          <w:color w:val="auto"/>
          <w:sz w:val="28"/>
          <w:szCs w:val="28"/>
        </w:rPr>
        <w:t>24</w:t>
      </w:r>
      <w:r w:rsidRPr="00A51FF1">
        <w:rPr>
          <w:rStyle w:val="2Tahoma10pt"/>
          <w:rFonts w:ascii="Times New Roman" w:hAnsi="Times New Roman" w:cs="Times New Roman"/>
          <w:color w:val="auto"/>
          <w:sz w:val="28"/>
          <w:szCs w:val="28"/>
        </w:rPr>
        <w:t xml:space="preserve">) Numărul de </w:t>
      </w:r>
      <w:proofErr w:type="spellStart"/>
      <w:r w:rsidRPr="00A51FF1">
        <w:rPr>
          <w:rStyle w:val="2Tahoma10pt"/>
          <w:rFonts w:ascii="Times New Roman" w:hAnsi="Times New Roman" w:cs="Times New Roman"/>
          <w:color w:val="auto"/>
          <w:sz w:val="28"/>
          <w:szCs w:val="28"/>
        </w:rPr>
        <w:t>Curricule</w:t>
      </w:r>
      <w:proofErr w:type="spellEnd"/>
      <w:r w:rsidRPr="00A51FF1">
        <w:rPr>
          <w:rStyle w:val="2Tahoma10pt"/>
          <w:rFonts w:ascii="Times New Roman" w:hAnsi="Times New Roman" w:cs="Times New Roman"/>
          <w:color w:val="auto"/>
          <w:sz w:val="28"/>
          <w:szCs w:val="28"/>
        </w:rPr>
        <w:t xml:space="preserve"> pentru instruirea iniţială şi continuă a cadrelor medicale (medici şi asistente medicale) şi ne-medicale (psihologi clinicieni şi asistenţi sociali) care lucrează în domeniul sănătăţii mintale revizuite şi/sau dezvoltate pentru a corespunde noului model de îngrijire – cifre absolute;</w:t>
      </w:r>
      <w:r w:rsidR="00844C4D" w:rsidRPr="00A51FF1">
        <w:rPr>
          <w:rStyle w:val="2Tahoma10pt"/>
          <w:rFonts w:ascii="Times New Roman" w:hAnsi="Times New Roman" w:cs="Times New Roman"/>
          <w:color w:val="auto"/>
          <w:sz w:val="28"/>
          <w:szCs w:val="28"/>
        </w:rPr>
        <w:t xml:space="preserve"> </w:t>
      </w:r>
    </w:p>
    <w:p w14:paraId="047FD812" w14:textId="77777777" w:rsidR="00844C4D" w:rsidRPr="00A51FF1" w:rsidRDefault="00844C4D" w:rsidP="00A51FF1">
      <w:pPr>
        <w:pStyle w:val="20"/>
        <w:shd w:val="clear" w:color="auto" w:fill="auto"/>
        <w:spacing w:before="0" w:line="276" w:lineRule="auto"/>
        <w:rPr>
          <w:rStyle w:val="2Tahoma10pt"/>
          <w:rFonts w:ascii="Times New Roman" w:hAnsi="Times New Roman" w:cs="Times New Roman"/>
          <w:color w:val="auto"/>
          <w:sz w:val="28"/>
          <w:szCs w:val="28"/>
        </w:rPr>
      </w:pPr>
    </w:p>
    <w:p w14:paraId="3790CD02" w14:textId="33C9D9D2" w:rsidR="00844C4D" w:rsidRPr="00A51FF1" w:rsidRDefault="00844C4D" w:rsidP="00A51FF1">
      <w:pPr>
        <w:pStyle w:val="20"/>
        <w:shd w:val="clear" w:color="auto" w:fill="auto"/>
        <w:spacing w:before="0" w:line="276" w:lineRule="auto"/>
        <w:jc w:val="both"/>
        <w:rPr>
          <w:lang w:val="en-US"/>
        </w:rPr>
      </w:pPr>
      <w:r w:rsidRPr="00A51FF1">
        <w:rPr>
          <w:rStyle w:val="2Tahoma10pt"/>
          <w:rFonts w:ascii="Times New Roman" w:hAnsi="Times New Roman" w:cs="Times New Roman"/>
          <w:color w:val="auto"/>
          <w:sz w:val="28"/>
          <w:szCs w:val="28"/>
        </w:rPr>
        <w:t xml:space="preserve">         </w:t>
      </w:r>
      <w:r w:rsidR="00A51FF1">
        <w:rPr>
          <w:rStyle w:val="2Tahoma10pt"/>
          <w:rFonts w:ascii="Times New Roman" w:hAnsi="Times New Roman" w:cs="Times New Roman"/>
          <w:color w:val="auto"/>
          <w:sz w:val="28"/>
          <w:szCs w:val="28"/>
        </w:rPr>
        <w:t>25</w:t>
      </w:r>
      <w:r w:rsidRPr="00A51FF1">
        <w:rPr>
          <w:rStyle w:val="2Tahoma10pt"/>
          <w:rFonts w:ascii="Times New Roman" w:hAnsi="Times New Roman" w:cs="Times New Roman"/>
          <w:color w:val="auto"/>
          <w:sz w:val="28"/>
          <w:szCs w:val="28"/>
        </w:rPr>
        <w:t xml:space="preserve">) Numărul cadrelor din asistenţa medicală primară, centrele comunitare de sănătate mintală și spitale, instruite privind identificarea şi tratarea problemelor generale de sănătate mintală şi de identificare şi semnalare a problemelor severe de sănătate mintală – cifre absolute; </w:t>
      </w:r>
    </w:p>
    <w:p w14:paraId="49158E7B" w14:textId="77777777" w:rsidR="00844C4D" w:rsidRPr="00A51FF1" w:rsidRDefault="00844C4D" w:rsidP="00A51FF1">
      <w:pPr>
        <w:tabs>
          <w:tab w:val="left" w:pos="142"/>
        </w:tabs>
        <w:spacing w:line="276" w:lineRule="auto"/>
        <w:jc w:val="both"/>
        <w:rPr>
          <w:rStyle w:val="2Tahoma10pt"/>
          <w:color w:val="auto"/>
          <w:lang w:val="en-US"/>
        </w:rPr>
      </w:pPr>
    </w:p>
    <w:p w14:paraId="5B07ECD5" w14:textId="220565D0" w:rsidR="00844C4D" w:rsidRPr="00A51FF1" w:rsidRDefault="00844C4D" w:rsidP="00A51FF1">
      <w:pPr>
        <w:tabs>
          <w:tab w:val="left" w:pos="142"/>
        </w:tabs>
        <w:spacing w:line="276" w:lineRule="auto"/>
        <w:jc w:val="both"/>
        <w:rPr>
          <w:rStyle w:val="2Tahoma10pt"/>
          <w:rFonts w:ascii="Times New Roman" w:hAnsi="Times New Roman" w:cs="Times New Roman"/>
          <w:color w:val="auto"/>
          <w:sz w:val="28"/>
          <w:szCs w:val="28"/>
        </w:rPr>
      </w:pPr>
      <w:r w:rsidRPr="00A51FF1">
        <w:rPr>
          <w:rStyle w:val="2Tahoma10pt"/>
          <w:color w:val="auto"/>
        </w:rPr>
        <w:tab/>
      </w:r>
      <w:r w:rsidRPr="00A51FF1">
        <w:rPr>
          <w:rStyle w:val="2Tahoma10pt"/>
          <w:rFonts w:ascii="Times New Roman" w:hAnsi="Times New Roman" w:cs="Times New Roman"/>
          <w:color w:val="auto"/>
          <w:sz w:val="28"/>
          <w:szCs w:val="28"/>
        </w:rPr>
        <w:t xml:space="preserve">    </w:t>
      </w:r>
      <w:r w:rsidR="00A51FF1">
        <w:rPr>
          <w:rStyle w:val="2Tahoma10pt"/>
          <w:rFonts w:ascii="Times New Roman" w:hAnsi="Times New Roman" w:cs="Times New Roman"/>
          <w:color w:val="auto"/>
          <w:sz w:val="28"/>
          <w:szCs w:val="28"/>
        </w:rPr>
        <w:t xml:space="preserve">   26</w:t>
      </w:r>
      <w:r w:rsidRPr="00A51FF1">
        <w:rPr>
          <w:rStyle w:val="2Tahoma10pt"/>
          <w:rFonts w:ascii="Times New Roman" w:hAnsi="Times New Roman" w:cs="Times New Roman"/>
          <w:color w:val="auto"/>
          <w:sz w:val="28"/>
          <w:szCs w:val="28"/>
        </w:rPr>
        <w:t>) Număr raioane în care sunt funcționale servicii comunitare de sănătate mintală, care conectează asistenţa</w:t>
      </w:r>
      <w:r w:rsidRPr="00A51FF1">
        <w:rPr>
          <w:sz w:val="28"/>
          <w:szCs w:val="28"/>
        </w:rPr>
        <w:t xml:space="preserve"> </w:t>
      </w:r>
      <w:r w:rsidRPr="00A51FF1">
        <w:rPr>
          <w:rStyle w:val="2Tahoma10pt"/>
          <w:rFonts w:ascii="Times New Roman" w:hAnsi="Times New Roman" w:cs="Times New Roman"/>
          <w:color w:val="auto"/>
          <w:sz w:val="28"/>
          <w:szCs w:val="28"/>
        </w:rPr>
        <w:t>primară (medicina de familie), secundară (centrele comunitare de sănătate mintală şi spitalele regionale generale), terţiară (spitalele de psihiatrie) – cifre absolute;</w:t>
      </w:r>
    </w:p>
    <w:p w14:paraId="5A1593A6" w14:textId="77777777" w:rsidR="00844C4D" w:rsidRPr="00A51FF1" w:rsidRDefault="00594752" w:rsidP="00A51FF1">
      <w:pPr>
        <w:tabs>
          <w:tab w:val="left" w:pos="142"/>
        </w:tabs>
        <w:spacing w:line="276" w:lineRule="auto"/>
        <w:jc w:val="both"/>
        <w:rPr>
          <w:sz w:val="16"/>
          <w:szCs w:val="16"/>
        </w:rPr>
      </w:pPr>
      <w:r w:rsidRPr="00A51FF1">
        <w:rPr>
          <w:sz w:val="28"/>
          <w:szCs w:val="28"/>
        </w:rPr>
        <w:t xml:space="preserve"> </w:t>
      </w:r>
    </w:p>
    <w:p w14:paraId="08CE3335" w14:textId="0B24B2F4" w:rsidR="00F20C92" w:rsidRPr="00A51FF1" w:rsidRDefault="00A51FF1" w:rsidP="00A51FF1">
      <w:pPr>
        <w:tabs>
          <w:tab w:val="left" w:pos="142"/>
        </w:tabs>
        <w:spacing w:line="276" w:lineRule="auto"/>
        <w:jc w:val="both"/>
        <w:rPr>
          <w:rStyle w:val="2Tahoma10pt"/>
          <w:rFonts w:ascii="Times New Roman" w:hAnsi="Times New Roman" w:cs="Times New Roman"/>
          <w:color w:val="auto"/>
          <w:sz w:val="28"/>
          <w:szCs w:val="28"/>
        </w:rPr>
      </w:pPr>
      <w:r>
        <w:rPr>
          <w:sz w:val="28"/>
          <w:szCs w:val="28"/>
        </w:rPr>
        <w:t xml:space="preserve">       27</w:t>
      </w:r>
      <w:r w:rsidR="00844C4D" w:rsidRPr="00A51FF1">
        <w:rPr>
          <w:sz w:val="28"/>
          <w:szCs w:val="28"/>
        </w:rPr>
        <w:t xml:space="preserve">) </w:t>
      </w:r>
      <w:r w:rsidR="005C0A45" w:rsidRPr="00A51FF1">
        <w:rPr>
          <w:sz w:val="28"/>
          <w:szCs w:val="28"/>
        </w:rPr>
        <w:t>Numărul Centre Comunitare de Sănătate Mintală care dispun de s</w:t>
      </w:r>
      <w:r w:rsidR="00844C4D" w:rsidRPr="00A51FF1">
        <w:rPr>
          <w:rStyle w:val="2Tahoma10pt"/>
          <w:rFonts w:ascii="Times New Roman" w:hAnsi="Times New Roman" w:cs="Times New Roman"/>
          <w:color w:val="auto"/>
          <w:sz w:val="28"/>
          <w:szCs w:val="28"/>
        </w:rPr>
        <w:t>paţii adecvate identificate şi renovate pentru a asigura buna funcţionare a centrelor comunitare de sănătate mintală – cifre absolute;</w:t>
      </w:r>
    </w:p>
    <w:p w14:paraId="698F1AF2" w14:textId="77777777" w:rsidR="00844C4D" w:rsidRPr="00A51FF1" w:rsidRDefault="00844C4D" w:rsidP="00A51FF1">
      <w:pPr>
        <w:pStyle w:val="20"/>
        <w:shd w:val="clear" w:color="auto" w:fill="auto"/>
        <w:spacing w:before="0" w:line="276" w:lineRule="auto"/>
        <w:rPr>
          <w:rStyle w:val="2Tahoma10pt"/>
          <w:color w:val="auto"/>
        </w:rPr>
      </w:pPr>
    </w:p>
    <w:p w14:paraId="32099393" w14:textId="71A7A24D" w:rsidR="00844C4D" w:rsidRPr="00A51FF1" w:rsidRDefault="00A51FF1"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Pr>
          <w:rStyle w:val="2Tahoma10pt"/>
          <w:rFonts w:ascii="Times New Roman" w:hAnsi="Times New Roman" w:cs="Times New Roman"/>
          <w:color w:val="auto"/>
          <w:sz w:val="28"/>
          <w:szCs w:val="28"/>
        </w:rPr>
        <w:t xml:space="preserve">        28</w:t>
      </w:r>
      <w:r w:rsidR="00844C4D" w:rsidRPr="00A51FF1">
        <w:rPr>
          <w:rStyle w:val="2Tahoma10pt"/>
          <w:rFonts w:ascii="Times New Roman" w:hAnsi="Times New Roman" w:cs="Times New Roman"/>
          <w:color w:val="auto"/>
          <w:sz w:val="28"/>
          <w:szCs w:val="28"/>
        </w:rPr>
        <w:t xml:space="preserve">) </w:t>
      </w:r>
      <w:proofErr w:type="spellStart"/>
      <w:r w:rsidR="005C0A45" w:rsidRPr="00A51FF1">
        <w:rPr>
          <w:lang w:val="en-US"/>
        </w:rPr>
        <w:t>Numărul</w:t>
      </w:r>
      <w:proofErr w:type="spellEnd"/>
      <w:r w:rsidR="005C0A45" w:rsidRPr="00A51FF1">
        <w:rPr>
          <w:lang w:val="en-US"/>
        </w:rPr>
        <w:t xml:space="preserve"> Centre </w:t>
      </w:r>
      <w:proofErr w:type="spellStart"/>
      <w:r w:rsidR="005C0A45" w:rsidRPr="00A51FF1">
        <w:rPr>
          <w:lang w:val="en-US"/>
        </w:rPr>
        <w:t>Comunitare</w:t>
      </w:r>
      <w:proofErr w:type="spellEnd"/>
      <w:r w:rsidR="005C0A45" w:rsidRPr="00A51FF1">
        <w:rPr>
          <w:lang w:val="en-US"/>
        </w:rPr>
        <w:t xml:space="preserve"> de </w:t>
      </w:r>
      <w:proofErr w:type="spellStart"/>
      <w:r w:rsidR="005C0A45" w:rsidRPr="00A51FF1">
        <w:rPr>
          <w:lang w:val="en-US"/>
        </w:rPr>
        <w:t>Sănătate</w:t>
      </w:r>
      <w:proofErr w:type="spellEnd"/>
      <w:r w:rsidR="005C0A45" w:rsidRPr="00A51FF1">
        <w:rPr>
          <w:lang w:val="en-US"/>
        </w:rPr>
        <w:t xml:space="preserve"> </w:t>
      </w:r>
      <w:proofErr w:type="spellStart"/>
      <w:r w:rsidR="005C0A45" w:rsidRPr="00A51FF1">
        <w:rPr>
          <w:lang w:val="en-US"/>
        </w:rPr>
        <w:t>Mintală</w:t>
      </w:r>
      <w:proofErr w:type="spellEnd"/>
      <w:r w:rsidR="005C0A45" w:rsidRPr="00A51FF1">
        <w:rPr>
          <w:lang w:val="en-US"/>
        </w:rPr>
        <w:t xml:space="preserve"> </w:t>
      </w:r>
      <w:r w:rsidR="005C0A45" w:rsidRPr="00A51FF1">
        <w:rPr>
          <w:lang w:val="ro-RO"/>
        </w:rPr>
        <w:t>care au implementat s</w:t>
      </w:r>
      <w:r w:rsidR="00844C4D" w:rsidRPr="00A51FF1">
        <w:rPr>
          <w:rStyle w:val="2Tahoma10pt"/>
          <w:rFonts w:ascii="Times New Roman" w:hAnsi="Times New Roman" w:cs="Times New Roman"/>
          <w:color w:val="auto"/>
          <w:sz w:val="28"/>
          <w:szCs w:val="28"/>
        </w:rPr>
        <w:t>istem</w:t>
      </w:r>
      <w:r w:rsidR="005C0A45" w:rsidRPr="00A51FF1">
        <w:rPr>
          <w:rStyle w:val="2Tahoma10pt"/>
          <w:rFonts w:ascii="Times New Roman" w:hAnsi="Times New Roman" w:cs="Times New Roman"/>
          <w:color w:val="auto"/>
          <w:sz w:val="28"/>
          <w:szCs w:val="28"/>
        </w:rPr>
        <w:t xml:space="preserve">ul </w:t>
      </w:r>
      <w:r w:rsidR="00844C4D" w:rsidRPr="00A51FF1">
        <w:rPr>
          <w:rStyle w:val="2Tahoma10pt"/>
          <w:rFonts w:ascii="Times New Roman" w:hAnsi="Times New Roman" w:cs="Times New Roman"/>
          <w:color w:val="auto"/>
          <w:sz w:val="28"/>
          <w:szCs w:val="28"/>
        </w:rPr>
        <w:t>de management al calităţii serviciilor de sănătate mintală  -</w:t>
      </w:r>
      <w:r w:rsidR="005C0A45" w:rsidRPr="00A51FF1">
        <w:rPr>
          <w:rStyle w:val="2Tahoma10pt"/>
          <w:rFonts w:ascii="Times New Roman" w:hAnsi="Times New Roman" w:cs="Times New Roman"/>
          <w:color w:val="auto"/>
          <w:sz w:val="28"/>
          <w:szCs w:val="28"/>
        </w:rPr>
        <w:t xml:space="preserve"> cifre absolute</w:t>
      </w:r>
      <w:r w:rsidR="00844C4D" w:rsidRPr="00A51FF1">
        <w:rPr>
          <w:rStyle w:val="2Tahoma10pt"/>
          <w:rFonts w:ascii="Times New Roman" w:hAnsi="Times New Roman" w:cs="Times New Roman"/>
          <w:color w:val="auto"/>
          <w:sz w:val="28"/>
          <w:szCs w:val="28"/>
        </w:rPr>
        <w:t>;</w:t>
      </w:r>
    </w:p>
    <w:p w14:paraId="346F4A31" w14:textId="77777777" w:rsidR="00844C4D" w:rsidRPr="00A51FF1" w:rsidRDefault="00844C4D" w:rsidP="00A51FF1">
      <w:pPr>
        <w:pStyle w:val="20"/>
        <w:shd w:val="clear" w:color="auto" w:fill="auto"/>
        <w:spacing w:before="0" w:line="276" w:lineRule="auto"/>
        <w:jc w:val="both"/>
        <w:rPr>
          <w:rStyle w:val="2Tahoma10pt"/>
          <w:rFonts w:ascii="Times New Roman" w:hAnsi="Times New Roman" w:cs="Times New Roman"/>
          <w:color w:val="auto"/>
          <w:sz w:val="28"/>
          <w:szCs w:val="28"/>
        </w:rPr>
      </w:pPr>
    </w:p>
    <w:p w14:paraId="2C7E00D6" w14:textId="717EA906" w:rsidR="00844C4D" w:rsidRPr="00A51FF1" w:rsidRDefault="00A51FF1"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Pr>
          <w:rStyle w:val="2Tahoma10pt"/>
          <w:rFonts w:ascii="Times New Roman" w:hAnsi="Times New Roman" w:cs="Times New Roman"/>
          <w:color w:val="auto"/>
          <w:sz w:val="28"/>
          <w:szCs w:val="28"/>
        </w:rPr>
        <w:t xml:space="preserve">         29</w:t>
      </w:r>
      <w:r w:rsidR="005C0A45" w:rsidRPr="00A51FF1">
        <w:rPr>
          <w:rStyle w:val="2Tahoma10pt"/>
          <w:rFonts w:ascii="Times New Roman" w:hAnsi="Times New Roman" w:cs="Times New Roman"/>
          <w:color w:val="auto"/>
          <w:sz w:val="28"/>
          <w:szCs w:val="28"/>
        </w:rPr>
        <w:t xml:space="preserve">) </w:t>
      </w:r>
      <w:r w:rsidR="00844C4D" w:rsidRPr="00A51FF1">
        <w:rPr>
          <w:rStyle w:val="2Tahoma10pt"/>
          <w:rFonts w:ascii="Times New Roman" w:hAnsi="Times New Roman" w:cs="Times New Roman"/>
          <w:color w:val="auto"/>
          <w:sz w:val="28"/>
          <w:szCs w:val="28"/>
        </w:rPr>
        <w:t xml:space="preserve">Factorii de decizie şi autorii de politici din sectoarele relevante de la nivel naţional şi actorii interesaţi de la nivel local (autorităţi locale, manageri de instituţii) din cele 4 raioane ale proiectului, în </w:t>
      </w:r>
      <w:proofErr w:type="spellStart"/>
      <w:r w:rsidR="00844C4D" w:rsidRPr="00A51FF1">
        <w:rPr>
          <w:rStyle w:val="2Tahoma10pt"/>
          <w:rFonts w:ascii="Times New Roman" w:hAnsi="Times New Roman" w:cs="Times New Roman"/>
          <w:color w:val="auto"/>
          <w:sz w:val="28"/>
          <w:szCs w:val="28"/>
        </w:rPr>
        <w:t>strînsă</w:t>
      </w:r>
      <w:proofErr w:type="spellEnd"/>
      <w:r w:rsidR="00844C4D" w:rsidRPr="00A51FF1">
        <w:rPr>
          <w:rStyle w:val="2Tahoma10pt"/>
          <w:rFonts w:ascii="Times New Roman" w:hAnsi="Times New Roman" w:cs="Times New Roman"/>
          <w:color w:val="auto"/>
          <w:sz w:val="28"/>
          <w:szCs w:val="28"/>
        </w:rPr>
        <w:t xml:space="preserve"> cooperare, implementează îngrijirea integrată a persoanelor cu probleme de sănătate mintală şi noul model de îngrijiri în comunitate</w:t>
      </w:r>
      <w:r w:rsidR="00437D43" w:rsidRPr="00A51FF1">
        <w:rPr>
          <w:rStyle w:val="2Tahoma10pt"/>
          <w:rFonts w:ascii="Times New Roman" w:hAnsi="Times New Roman" w:cs="Times New Roman"/>
          <w:color w:val="auto"/>
          <w:sz w:val="28"/>
          <w:szCs w:val="28"/>
        </w:rPr>
        <w:t xml:space="preserve"> – raport elaborat;</w:t>
      </w:r>
    </w:p>
    <w:p w14:paraId="78F2CCB5" w14:textId="77777777" w:rsidR="005C0A45" w:rsidRPr="00A51FF1" w:rsidRDefault="005C0A45" w:rsidP="00A51FF1">
      <w:pPr>
        <w:pStyle w:val="20"/>
        <w:shd w:val="clear" w:color="auto" w:fill="auto"/>
        <w:spacing w:before="0" w:line="276" w:lineRule="auto"/>
        <w:jc w:val="both"/>
        <w:rPr>
          <w:rStyle w:val="2Tahoma10pt"/>
          <w:color w:val="auto"/>
        </w:rPr>
      </w:pPr>
    </w:p>
    <w:p w14:paraId="15A43A16" w14:textId="212BF410" w:rsidR="005C0A45" w:rsidRPr="00A51FF1" w:rsidRDefault="00437D43"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sidRPr="00A51FF1">
        <w:rPr>
          <w:rStyle w:val="2Tahoma10pt"/>
          <w:color w:val="auto"/>
        </w:rPr>
        <w:t xml:space="preserve">         </w:t>
      </w:r>
      <w:r w:rsidR="00A51FF1">
        <w:rPr>
          <w:rStyle w:val="2Tahoma10pt"/>
          <w:rFonts w:ascii="Times New Roman" w:hAnsi="Times New Roman" w:cs="Times New Roman"/>
          <w:color w:val="auto"/>
          <w:sz w:val="28"/>
          <w:szCs w:val="28"/>
        </w:rPr>
        <w:t>30</w:t>
      </w:r>
      <w:r w:rsidRPr="00A51FF1">
        <w:rPr>
          <w:rStyle w:val="2Tahoma10pt"/>
          <w:rFonts w:ascii="Times New Roman" w:hAnsi="Times New Roman" w:cs="Times New Roman"/>
          <w:color w:val="auto"/>
          <w:sz w:val="28"/>
          <w:szCs w:val="28"/>
        </w:rPr>
        <w:t>) Numărul de activități realizate în baza m</w:t>
      </w:r>
      <w:r w:rsidR="005C0A45" w:rsidRPr="00A51FF1">
        <w:rPr>
          <w:rStyle w:val="2Tahoma10pt"/>
          <w:rFonts w:ascii="Times New Roman" w:hAnsi="Times New Roman" w:cs="Times New Roman"/>
          <w:color w:val="auto"/>
          <w:sz w:val="28"/>
          <w:szCs w:val="28"/>
        </w:rPr>
        <w:t>ecanisme</w:t>
      </w:r>
      <w:r w:rsidRPr="00A51FF1">
        <w:rPr>
          <w:rStyle w:val="2Tahoma10pt"/>
          <w:rFonts w:ascii="Times New Roman" w:hAnsi="Times New Roman" w:cs="Times New Roman"/>
          <w:color w:val="auto"/>
          <w:sz w:val="28"/>
          <w:szCs w:val="28"/>
        </w:rPr>
        <w:t>lor</w:t>
      </w:r>
      <w:r w:rsidR="005C0A45" w:rsidRPr="00A51FF1">
        <w:rPr>
          <w:rStyle w:val="2Tahoma10pt"/>
          <w:rFonts w:ascii="Times New Roman" w:hAnsi="Times New Roman" w:cs="Times New Roman"/>
          <w:color w:val="auto"/>
          <w:sz w:val="28"/>
          <w:szCs w:val="28"/>
        </w:rPr>
        <w:t xml:space="preserve"> de cooperare intersectorială ce vizează serviciile comunitare de sănătate mintală elaborate </w:t>
      </w:r>
      <w:r w:rsidRPr="00A51FF1">
        <w:rPr>
          <w:rStyle w:val="2Tahoma10pt"/>
          <w:rFonts w:ascii="Times New Roman" w:hAnsi="Times New Roman" w:cs="Times New Roman"/>
          <w:color w:val="auto"/>
          <w:sz w:val="28"/>
          <w:szCs w:val="28"/>
        </w:rPr>
        <w:t xml:space="preserve">– </w:t>
      </w:r>
      <w:r w:rsidRPr="00A51FF1">
        <w:rPr>
          <w:rStyle w:val="2Tahoma10pt"/>
          <w:rFonts w:ascii="Times New Roman" w:hAnsi="Times New Roman" w:cs="Times New Roman"/>
          <w:color w:val="auto"/>
          <w:sz w:val="28"/>
          <w:szCs w:val="28"/>
        </w:rPr>
        <w:lastRenderedPageBreak/>
        <w:t>cifre absolute;</w:t>
      </w:r>
    </w:p>
    <w:p w14:paraId="58551B0F" w14:textId="77777777" w:rsidR="005C0A45" w:rsidRPr="00A51FF1" w:rsidRDefault="005C0A45" w:rsidP="00A51FF1">
      <w:pPr>
        <w:pStyle w:val="20"/>
        <w:shd w:val="clear" w:color="auto" w:fill="auto"/>
        <w:spacing w:before="0" w:line="276" w:lineRule="auto"/>
        <w:jc w:val="both"/>
        <w:rPr>
          <w:rStyle w:val="2Tahoma10pt"/>
          <w:color w:val="auto"/>
        </w:rPr>
      </w:pPr>
    </w:p>
    <w:p w14:paraId="53FBE9B6" w14:textId="1717C4DA" w:rsidR="005C0A45" w:rsidRPr="00A51FF1" w:rsidRDefault="00437D43"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sidRPr="00A51FF1">
        <w:rPr>
          <w:rStyle w:val="2Tahoma10pt"/>
          <w:rFonts w:ascii="Times New Roman" w:hAnsi="Times New Roman" w:cs="Times New Roman"/>
          <w:color w:val="auto"/>
          <w:sz w:val="28"/>
          <w:szCs w:val="28"/>
        </w:rPr>
        <w:t xml:space="preserve">         </w:t>
      </w:r>
      <w:r w:rsidR="00A51FF1">
        <w:rPr>
          <w:rStyle w:val="2Tahoma10pt"/>
          <w:rFonts w:ascii="Times New Roman" w:hAnsi="Times New Roman" w:cs="Times New Roman"/>
          <w:color w:val="auto"/>
          <w:sz w:val="28"/>
          <w:szCs w:val="28"/>
        </w:rPr>
        <w:t>31</w:t>
      </w:r>
      <w:r w:rsidRPr="00A51FF1">
        <w:rPr>
          <w:rStyle w:val="2Tahoma10pt"/>
          <w:rFonts w:ascii="Times New Roman" w:hAnsi="Times New Roman" w:cs="Times New Roman"/>
          <w:color w:val="auto"/>
          <w:sz w:val="28"/>
          <w:szCs w:val="28"/>
        </w:rPr>
        <w:t>) Numărul de s</w:t>
      </w:r>
      <w:r w:rsidR="005C0A45" w:rsidRPr="00A51FF1">
        <w:rPr>
          <w:rStyle w:val="2Tahoma10pt"/>
          <w:rFonts w:ascii="Times New Roman" w:hAnsi="Times New Roman" w:cs="Times New Roman"/>
          <w:color w:val="auto"/>
          <w:sz w:val="28"/>
          <w:szCs w:val="28"/>
        </w:rPr>
        <w:t xml:space="preserve">pecialiştii din sectorul sănătăţii şi cel social </w:t>
      </w:r>
      <w:r w:rsidRPr="00A51FF1">
        <w:rPr>
          <w:rStyle w:val="2Tahoma10pt"/>
          <w:rFonts w:ascii="Times New Roman" w:hAnsi="Times New Roman" w:cs="Times New Roman"/>
          <w:color w:val="auto"/>
          <w:sz w:val="28"/>
          <w:szCs w:val="28"/>
        </w:rPr>
        <w:t xml:space="preserve">care </w:t>
      </w:r>
      <w:r w:rsidR="005C0A45" w:rsidRPr="00A51FF1">
        <w:rPr>
          <w:rStyle w:val="2Tahoma10pt"/>
          <w:rFonts w:ascii="Times New Roman" w:hAnsi="Times New Roman" w:cs="Times New Roman"/>
          <w:color w:val="auto"/>
          <w:sz w:val="28"/>
          <w:szCs w:val="28"/>
        </w:rPr>
        <w:t xml:space="preserve">şi-au dezvoltat capacitatea de a lucra împreună </w:t>
      </w:r>
      <w:r w:rsidR="006769DE" w:rsidRPr="00A51FF1">
        <w:rPr>
          <w:rStyle w:val="2Tahoma10pt"/>
          <w:rFonts w:ascii="Times New Roman" w:hAnsi="Times New Roman" w:cs="Times New Roman"/>
          <w:color w:val="auto"/>
          <w:sz w:val="28"/>
          <w:szCs w:val="28"/>
        </w:rPr>
        <w:t>calitativ</w:t>
      </w:r>
      <w:r w:rsidR="005C0A45" w:rsidRPr="00A51FF1">
        <w:rPr>
          <w:rStyle w:val="2Tahoma10pt"/>
          <w:rFonts w:ascii="Times New Roman" w:hAnsi="Times New Roman" w:cs="Times New Roman"/>
          <w:color w:val="auto"/>
          <w:sz w:val="28"/>
          <w:szCs w:val="28"/>
        </w:rPr>
        <w:t xml:space="preserve"> </w:t>
      </w:r>
      <w:r w:rsidR="006769DE" w:rsidRPr="00A51FF1">
        <w:rPr>
          <w:rStyle w:val="2Tahoma10pt"/>
          <w:rFonts w:ascii="Times New Roman" w:hAnsi="Times New Roman" w:cs="Times New Roman"/>
          <w:color w:val="auto"/>
          <w:sz w:val="28"/>
          <w:szCs w:val="28"/>
        </w:rPr>
        <w:t xml:space="preserve">prin abordare </w:t>
      </w:r>
      <w:r w:rsidR="005C0A45" w:rsidRPr="00A51FF1">
        <w:rPr>
          <w:rStyle w:val="2Tahoma10pt"/>
          <w:rFonts w:ascii="Times New Roman" w:hAnsi="Times New Roman" w:cs="Times New Roman"/>
          <w:color w:val="auto"/>
          <w:sz w:val="28"/>
          <w:szCs w:val="28"/>
        </w:rPr>
        <w:t xml:space="preserve"> multidisciplinară în prestarea servicii</w:t>
      </w:r>
      <w:r w:rsidRPr="00A51FF1">
        <w:rPr>
          <w:rStyle w:val="2Tahoma10pt"/>
          <w:rFonts w:ascii="Times New Roman" w:hAnsi="Times New Roman" w:cs="Times New Roman"/>
          <w:color w:val="auto"/>
          <w:sz w:val="28"/>
          <w:szCs w:val="28"/>
        </w:rPr>
        <w:t>lor ce ţin de sănătatea mintală – cifre absolute;</w:t>
      </w:r>
    </w:p>
    <w:p w14:paraId="0241CE1A" w14:textId="77777777" w:rsidR="005C0A45" w:rsidRPr="00A51FF1" w:rsidRDefault="005C0A45" w:rsidP="00A51FF1">
      <w:pPr>
        <w:pStyle w:val="20"/>
        <w:shd w:val="clear" w:color="auto" w:fill="auto"/>
        <w:spacing w:before="0" w:line="276" w:lineRule="auto"/>
        <w:jc w:val="both"/>
        <w:rPr>
          <w:rStyle w:val="2Tahoma10pt"/>
          <w:rFonts w:ascii="Times New Roman" w:hAnsi="Times New Roman" w:cs="Times New Roman"/>
          <w:color w:val="auto"/>
          <w:sz w:val="28"/>
          <w:szCs w:val="28"/>
        </w:rPr>
      </w:pPr>
    </w:p>
    <w:p w14:paraId="318C6CE6" w14:textId="398B9F10" w:rsidR="005C0A45" w:rsidRPr="00A51FF1" w:rsidRDefault="00437D43"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sidRPr="00A51FF1">
        <w:rPr>
          <w:rStyle w:val="2Tahoma10pt"/>
          <w:color w:val="auto"/>
        </w:rPr>
        <w:t xml:space="preserve">          </w:t>
      </w:r>
      <w:r w:rsidR="00A51FF1">
        <w:rPr>
          <w:rStyle w:val="2Tahoma10pt"/>
          <w:rFonts w:ascii="Times New Roman" w:hAnsi="Times New Roman" w:cs="Times New Roman"/>
          <w:color w:val="auto"/>
          <w:sz w:val="28"/>
          <w:szCs w:val="28"/>
        </w:rPr>
        <w:t>32</w:t>
      </w:r>
      <w:r w:rsidRPr="00A51FF1">
        <w:rPr>
          <w:rStyle w:val="2Tahoma10pt"/>
          <w:rFonts w:ascii="Times New Roman" w:hAnsi="Times New Roman" w:cs="Times New Roman"/>
          <w:color w:val="auto"/>
          <w:sz w:val="28"/>
          <w:szCs w:val="28"/>
        </w:rPr>
        <w:t>) Numărul de dialoguri de politici organizate în cadrul cărora a</w:t>
      </w:r>
      <w:r w:rsidR="005C0A45" w:rsidRPr="00A51FF1">
        <w:rPr>
          <w:rStyle w:val="2Tahoma10pt"/>
          <w:rFonts w:ascii="Times New Roman" w:hAnsi="Times New Roman" w:cs="Times New Roman"/>
          <w:color w:val="auto"/>
          <w:sz w:val="28"/>
          <w:szCs w:val="28"/>
        </w:rPr>
        <w:t xml:space="preserve">ctorii interesaţi relevanţi de la nivel naţional şi local (autori de politici şi factori de decizie, manageri şi specialişti) sunt informaţi despre experienţele de succes din domeniul îngrijirii </w:t>
      </w:r>
      <w:r w:rsidR="002E5832" w:rsidRPr="00A51FF1">
        <w:rPr>
          <w:rStyle w:val="2Tahoma10pt"/>
          <w:rFonts w:ascii="Times New Roman" w:hAnsi="Times New Roman" w:cs="Times New Roman"/>
          <w:color w:val="auto"/>
          <w:sz w:val="28"/>
          <w:szCs w:val="28"/>
        </w:rPr>
        <w:t>comunitare ale altor ţări, înţel</w:t>
      </w:r>
      <w:r w:rsidR="005C0A45" w:rsidRPr="00A51FF1">
        <w:rPr>
          <w:rStyle w:val="2Tahoma10pt"/>
          <w:rFonts w:ascii="Times New Roman" w:hAnsi="Times New Roman" w:cs="Times New Roman"/>
          <w:color w:val="auto"/>
          <w:sz w:val="28"/>
          <w:szCs w:val="28"/>
        </w:rPr>
        <w:t>eg componentele îngrijirii şi pot juca un rol de facilitatori în implementarea noului model de îngrijire în</w:t>
      </w:r>
      <w:r w:rsidRPr="00A51FF1">
        <w:rPr>
          <w:rStyle w:val="2Tahoma10pt"/>
          <w:rFonts w:ascii="Times New Roman" w:hAnsi="Times New Roman" w:cs="Times New Roman"/>
          <w:color w:val="auto"/>
          <w:sz w:val="28"/>
          <w:szCs w:val="28"/>
        </w:rPr>
        <w:t xml:space="preserve"> comunitate – cifre absolute;</w:t>
      </w:r>
    </w:p>
    <w:p w14:paraId="733A88E6" w14:textId="77777777" w:rsidR="005C0A45" w:rsidRPr="00A51FF1" w:rsidRDefault="005C0A45" w:rsidP="00A51FF1">
      <w:pPr>
        <w:pStyle w:val="20"/>
        <w:shd w:val="clear" w:color="auto" w:fill="auto"/>
        <w:spacing w:before="0" w:line="276" w:lineRule="auto"/>
        <w:jc w:val="both"/>
        <w:rPr>
          <w:rStyle w:val="2Tahoma10pt"/>
          <w:color w:val="auto"/>
        </w:rPr>
      </w:pPr>
    </w:p>
    <w:p w14:paraId="27A2CC21" w14:textId="14E78B0B" w:rsidR="005C0A45" w:rsidRPr="00A51FF1" w:rsidRDefault="00437D43"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sidRPr="00A51FF1">
        <w:rPr>
          <w:rStyle w:val="2Tahoma10pt"/>
          <w:color w:val="auto"/>
        </w:rPr>
        <w:t xml:space="preserve">          </w:t>
      </w:r>
      <w:r w:rsidR="00A51FF1">
        <w:rPr>
          <w:rStyle w:val="2Tahoma10pt"/>
          <w:rFonts w:ascii="Times New Roman" w:hAnsi="Times New Roman" w:cs="Times New Roman"/>
          <w:color w:val="auto"/>
          <w:sz w:val="28"/>
          <w:szCs w:val="28"/>
        </w:rPr>
        <w:t>33</w:t>
      </w:r>
      <w:r w:rsidRPr="00A51FF1">
        <w:rPr>
          <w:rStyle w:val="2Tahoma10pt"/>
          <w:rFonts w:ascii="Times New Roman" w:hAnsi="Times New Roman" w:cs="Times New Roman"/>
          <w:color w:val="auto"/>
          <w:sz w:val="28"/>
          <w:szCs w:val="28"/>
        </w:rPr>
        <w:t>) Numărul activităților realizate în conformitate cu Strategia</w:t>
      </w:r>
      <w:r w:rsidR="005C0A45" w:rsidRPr="00A51FF1">
        <w:rPr>
          <w:rStyle w:val="2Tahoma10pt"/>
          <w:rFonts w:ascii="Times New Roman" w:hAnsi="Times New Roman" w:cs="Times New Roman"/>
          <w:color w:val="auto"/>
          <w:sz w:val="28"/>
          <w:szCs w:val="28"/>
        </w:rPr>
        <w:t xml:space="preserve"> de comunicare şi plan de acţiuni privind reducerea stigmatizării şi discriminării din motive de tulburări mintale şi promovarea serviciilor comunitare de sănătate mintală </w:t>
      </w:r>
      <w:r w:rsidRPr="00A51FF1">
        <w:rPr>
          <w:rStyle w:val="2Tahoma10pt"/>
          <w:rFonts w:ascii="Times New Roman" w:hAnsi="Times New Roman" w:cs="Times New Roman"/>
          <w:color w:val="auto"/>
          <w:sz w:val="28"/>
          <w:szCs w:val="28"/>
        </w:rPr>
        <w:t>– cifre absolute;</w:t>
      </w:r>
    </w:p>
    <w:p w14:paraId="2B7DC91C" w14:textId="77777777" w:rsidR="005C0A45" w:rsidRPr="00A51FF1" w:rsidRDefault="005C0A45" w:rsidP="00A51FF1">
      <w:pPr>
        <w:pStyle w:val="20"/>
        <w:shd w:val="clear" w:color="auto" w:fill="auto"/>
        <w:spacing w:before="0" w:line="276" w:lineRule="auto"/>
        <w:jc w:val="both"/>
        <w:rPr>
          <w:rStyle w:val="2Tahoma10pt"/>
          <w:rFonts w:ascii="Times New Roman" w:hAnsi="Times New Roman" w:cs="Times New Roman"/>
          <w:color w:val="auto"/>
          <w:sz w:val="28"/>
          <w:szCs w:val="28"/>
        </w:rPr>
      </w:pPr>
    </w:p>
    <w:p w14:paraId="1398F6B7" w14:textId="23DEEA23" w:rsidR="005C0A45" w:rsidRPr="00A51FF1" w:rsidRDefault="00A51FF1"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Pr>
          <w:rStyle w:val="2Tahoma10pt"/>
          <w:rFonts w:ascii="Times New Roman" w:hAnsi="Times New Roman" w:cs="Times New Roman"/>
          <w:color w:val="auto"/>
          <w:sz w:val="28"/>
          <w:szCs w:val="28"/>
        </w:rPr>
        <w:t xml:space="preserve">        34</w:t>
      </w:r>
      <w:r w:rsidR="00437D43" w:rsidRPr="00A51FF1">
        <w:rPr>
          <w:rStyle w:val="2Tahoma10pt"/>
          <w:rFonts w:ascii="Times New Roman" w:hAnsi="Times New Roman" w:cs="Times New Roman"/>
          <w:color w:val="auto"/>
          <w:sz w:val="28"/>
          <w:szCs w:val="28"/>
        </w:rPr>
        <w:t xml:space="preserve">) </w:t>
      </w:r>
      <w:r w:rsidR="005C0A45" w:rsidRPr="00A51FF1">
        <w:rPr>
          <w:rStyle w:val="2Tahoma10pt"/>
          <w:rFonts w:ascii="Times New Roman" w:hAnsi="Times New Roman" w:cs="Times New Roman"/>
          <w:color w:val="auto"/>
          <w:sz w:val="28"/>
          <w:szCs w:val="28"/>
        </w:rPr>
        <w:t xml:space="preserve">Instrumente </w:t>
      </w:r>
      <w:r w:rsidR="00437D43" w:rsidRPr="00A51FF1">
        <w:rPr>
          <w:rStyle w:val="2Tahoma10pt"/>
          <w:rFonts w:ascii="Times New Roman" w:hAnsi="Times New Roman" w:cs="Times New Roman"/>
          <w:color w:val="auto"/>
          <w:sz w:val="28"/>
          <w:szCs w:val="28"/>
        </w:rPr>
        <w:t xml:space="preserve">implementate </w:t>
      </w:r>
      <w:r w:rsidR="005C0A45" w:rsidRPr="00A51FF1">
        <w:rPr>
          <w:rStyle w:val="2Tahoma10pt"/>
          <w:rFonts w:ascii="Times New Roman" w:hAnsi="Times New Roman" w:cs="Times New Roman"/>
          <w:color w:val="auto"/>
          <w:sz w:val="28"/>
          <w:szCs w:val="28"/>
        </w:rPr>
        <w:t xml:space="preserve">pentru a presta </w:t>
      </w:r>
      <w:r w:rsidR="006769DE" w:rsidRPr="00A51FF1">
        <w:rPr>
          <w:rStyle w:val="2Tahoma10pt"/>
          <w:rFonts w:ascii="Times New Roman" w:hAnsi="Times New Roman" w:cs="Times New Roman"/>
          <w:color w:val="auto"/>
          <w:sz w:val="28"/>
          <w:szCs w:val="28"/>
        </w:rPr>
        <w:t xml:space="preserve">într-un format accesibil </w:t>
      </w:r>
      <w:r w:rsidR="005C0A45" w:rsidRPr="00A51FF1">
        <w:rPr>
          <w:rStyle w:val="2Tahoma10pt"/>
          <w:rFonts w:ascii="Times New Roman" w:hAnsi="Times New Roman" w:cs="Times New Roman"/>
          <w:color w:val="auto"/>
          <w:sz w:val="28"/>
          <w:szCs w:val="28"/>
        </w:rPr>
        <w:t xml:space="preserve">utilizatorilor de servicii şi îngrijitorilor </w:t>
      </w:r>
      <w:r w:rsidR="006769DE" w:rsidRPr="00A51FF1">
        <w:rPr>
          <w:rStyle w:val="2Tahoma10pt"/>
          <w:rFonts w:ascii="Times New Roman" w:hAnsi="Times New Roman" w:cs="Times New Roman"/>
          <w:color w:val="auto"/>
          <w:sz w:val="28"/>
          <w:szCs w:val="28"/>
        </w:rPr>
        <w:t>informaţii</w:t>
      </w:r>
      <w:r w:rsidR="005C0A45" w:rsidRPr="00A51FF1">
        <w:rPr>
          <w:rStyle w:val="2Tahoma10pt"/>
          <w:rFonts w:ascii="Times New Roman" w:hAnsi="Times New Roman" w:cs="Times New Roman"/>
          <w:color w:val="auto"/>
          <w:sz w:val="28"/>
          <w:szCs w:val="28"/>
        </w:rPr>
        <w:t xml:space="preserve"> necesare privind drepturile, standardele de îngrijire şi opţiunile de tratament în context comunitar</w:t>
      </w:r>
      <w:r w:rsidR="00437D43" w:rsidRPr="00A51FF1">
        <w:rPr>
          <w:rStyle w:val="2Tahoma10pt"/>
          <w:rFonts w:ascii="Times New Roman" w:hAnsi="Times New Roman" w:cs="Times New Roman"/>
          <w:color w:val="auto"/>
          <w:sz w:val="28"/>
          <w:szCs w:val="28"/>
        </w:rPr>
        <w:t xml:space="preserve"> – raport elaborat;</w:t>
      </w:r>
    </w:p>
    <w:p w14:paraId="6E3D7F27" w14:textId="77777777" w:rsidR="002E5832" w:rsidRPr="00A51FF1" w:rsidRDefault="002E5832" w:rsidP="00A51FF1">
      <w:pPr>
        <w:pStyle w:val="20"/>
        <w:shd w:val="clear" w:color="auto" w:fill="auto"/>
        <w:spacing w:before="0" w:line="276" w:lineRule="auto"/>
        <w:jc w:val="both"/>
        <w:rPr>
          <w:rStyle w:val="2Tahoma10pt"/>
          <w:rFonts w:ascii="Times New Roman" w:hAnsi="Times New Roman" w:cs="Times New Roman"/>
          <w:color w:val="auto"/>
          <w:sz w:val="28"/>
          <w:szCs w:val="28"/>
        </w:rPr>
      </w:pPr>
    </w:p>
    <w:p w14:paraId="4843EF9B" w14:textId="6E41227A" w:rsidR="002E5832" w:rsidRPr="00A51FF1" w:rsidRDefault="00A51FF1"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Pr>
          <w:rStyle w:val="2Tahoma10pt"/>
          <w:rFonts w:ascii="Times New Roman" w:hAnsi="Times New Roman" w:cs="Times New Roman"/>
          <w:color w:val="auto"/>
          <w:sz w:val="28"/>
          <w:szCs w:val="28"/>
        </w:rPr>
        <w:t xml:space="preserve">        35</w:t>
      </w:r>
      <w:r w:rsidR="002E5832" w:rsidRPr="00A51FF1">
        <w:rPr>
          <w:rStyle w:val="2Tahoma10pt"/>
          <w:rFonts w:ascii="Times New Roman" w:hAnsi="Times New Roman" w:cs="Times New Roman"/>
          <w:color w:val="auto"/>
          <w:sz w:val="28"/>
          <w:szCs w:val="28"/>
        </w:rPr>
        <w:t>) Mecanisme de coordonare și suport organizator-metodic implementate – Centru Național de Sănătate Mintală funcțional</w:t>
      </w:r>
      <w:r w:rsidR="006769DE" w:rsidRPr="00A51FF1">
        <w:rPr>
          <w:rStyle w:val="2Tahoma10pt"/>
          <w:rFonts w:ascii="Times New Roman" w:hAnsi="Times New Roman" w:cs="Times New Roman"/>
          <w:color w:val="auto"/>
          <w:sz w:val="28"/>
          <w:szCs w:val="28"/>
        </w:rPr>
        <w:t xml:space="preserve"> – raport elaborat</w:t>
      </w:r>
      <w:r w:rsidR="002E5832" w:rsidRPr="00A51FF1">
        <w:rPr>
          <w:rStyle w:val="2Tahoma10pt"/>
          <w:rFonts w:ascii="Times New Roman" w:hAnsi="Times New Roman" w:cs="Times New Roman"/>
          <w:color w:val="auto"/>
          <w:sz w:val="28"/>
          <w:szCs w:val="28"/>
        </w:rPr>
        <w:t xml:space="preserve">; </w:t>
      </w:r>
    </w:p>
    <w:p w14:paraId="714BF1A3" w14:textId="77777777" w:rsidR="00437D43" w:rsidRPr="00A51FF1" w:rsidRDefault="00437D43" w:rsidP="00A51FF1">
      <w:pPr>
        <w:pStyle w:val="20"/>
        <w:shd w:val="clear" w:color="auto" w:fill="auto"/>
        <w:spacing w:before="0" w:line="276" w:lineRule="auto"/>
        <w:jc w:val="both"/>
        <w:rPr>
          <w:rStyle w:val="2Tahoma10pt"/>
          <w:rFonts w:ascii="Times New Roman" w:hAnsi="Times New Roman" w:cs="Times New Roman"/>
          <w:color w:val="auto"/>
          <w:sz w:val="28"/>
          <w:szCs w:val="28"/>
        </w:rPr>
      </w:pPr>
    </w:p>
    <w:p w14:paraId="0981DC60" w14:textId="1E99E9F2" w:rsidR="00437D43" w:rsidRPr="00A51FF1" w:rsidRDefault="00437D43" w:rsidP="00A51FF1">
      <w:pPr>
        <w:pStyle w:val="20"/>
        <w:shd w:val="clear" w:color="auto" w:fill="auto"/>
        <w:spacing w:before="0" w:line="276" w:lineRule="auto"/>
        <w:jc w:val="both"/>
        <w:rPr>
          <w:rStyle w:val="2Tahoma10pt"/>
          <w:rFonts w:ascii="Times New Roman" w:hAnsi="Times New Roman" w:cs="Times New Roman"/>
          <w:color w:val="auto"/>
          <w:sz w:val="28"/>
          <w:szCs w:val="28"/>
        </w:rPr>
      </w:pPr>
      <w:r w:rsidRPr="00A51FF1">
        <w:rPr>
          <w:rStyle w:val="2Tahoma10pt"/>
          <w:rFonts w:ascii="Times New Roman" w:hAnsi="Times New Roman" w:cs="Times New Roman"/>
          <w:color w:val="auto"/>
          <w:sz w:val="28"/>
          <w:szCs w:val="28"/>
        </w:rPr>
        <w:t xml:space="preserve">        </w:t>
      </w:r>
      <w:r w:rsidR="00A51FF1">
        <w:rPr>
          <w:rStyle w:val="2Tahoma10pt"/>
          <w:rFonts w:ascii="Times New Roman" w:hAnsi="Times New Roman" w:cs="Times New Roman"/>
          <w:color w:val="auto"/>
          <w:sz w:val="28"/>
          <w:szCs w:val="28"/>
        </w:rPr>
        <w:t>36</w:t>
      </w:r>
      <w:r w:rsidRPr="00A51FF1">
        <w:rPr>
          <w:rStyle w:val="2Tahoma10pt"/>
          <w:rFonts w:ascii="Times New Roman" w:hAnsi="Times New Roman" w:cs="Times New Roman"/>
          <w:color w:val="auto"/>
          <w:sz w:val="28"/>
          <w:szCs w:val="28"/>
        </w:rPr>
        <w:t xml:space="preserve">) Sisteme de monitorizare și evidență elaborate și implementate – număr formulare; modul informațional elaborat. </w:t>
      </w:r>
    </w:p>
    <w:p w14:paraId="55F0008D" w14:textId="77777777" w:rsidR="00844C4D" w:rsidRPr="00844C4D" w:rsidRDefault="00844C4D" w:rsidP="00246C08">
      <w:pPr>
        <w:tabs>
          <w:tab w:val="left" w:pos="142"/>
        </w:tabs>
        <w:jc w:val="both"/>
        <w:rPr>
          <w:color w:val="FF0000"/>
          <w:sz w:val="28"/>
          <w:szCs w:val="28"/>
        </w:rPr>
      </w:pPr>
    </w:p>
    <w:p w14:paraId="73520B78" w14:textId="77777777" w:rsidR="00246C08" w:rsidRPr="00246C08" w:rsidRDefault="009C0A2B" w:rsidP="009C0A2B">
      <w:pPr>
        <w:tabs>
          <w:tab w:val="left" w:pos="142"/>
        </w:tabs>
        <w:ind w:firstLine="720"/>
        <w:jc w:val="center"/>
        <w:rPr>
          <w:rStyle w:val="FontStyle47"/>
          <w:b/>
          <w:sz w:val="28"/>
          <w:szCs w:val="28"/>
        </w:rPr>
      </w:pPr>
      <w:r>
        <w:rPr>
          <w:b/>
          <w:bCs/>
          <w:color w:val="000000"/>
          <w:sz w:val="28"/>
          <w:szCs w:val="28"/>
        </w:rPr>
        <w:t xml:space="preserve">IX. </w:t>
      </w:r>
      <w:r w:rsidR="00246C08" w:rsidRPr="00246C08">
        <w:rPr>
          <w:b/>
          <w:bCs/>
          <w:color w:val="000000"/>
          <w:sz w:val="28"/>
          <w:szCs w:val="28"/>
        </w:rPr>
        <w:t>Procedurile de raportare, evaluare</w:t>
      </w:r>
      <w:r w:rsidR="00246C08" w:rsidRPr="00246C08">
        <w:rPr>
          <w:b/>
          <w:color w:val="000000"/>
          <w:sz w:val="28"/>
          <w:szCs w:val="28"/>
        </w:rPr>
        <w:t xml:space="preserve"> şi m</w:t>
      </w:r>
      <w:r w:rsidR="00246C08" w:rsidRPr="00246C08">
        <w:rPr>
          <w:rStyle w:val="FontStyle47"/>
          <w:b/>
          <w:sz w:val="28"/>
          <w:szCs w:val="28"/>
        </w:rPr>
        <w:t>onitorizare</w:t>
      </w:r>
      <w:r>
        <w:rPr>
          <w:rStyle w:val="FontStyle47"/>
          <w:b/>
          <w:sz w:val="28"/>
          <w:szCs w:val="28"/>
        </w:rPr>
        <w:t xml:space="preserve"> </w:t>
      </w:r>
      <w:r w:rsidR="00246C08" w:rsidRPr="00246C08">
        <w:rPr>
          <w:rStyle w:val="FontStyle47"/>
          <w:b/>
          <w:sz w:val="28"/>
          <w:szCs w:val="28"/>
        </w:rPr>
        <w:t>a Programului</w:t>
      </w:r>
    </w:p>
    <w:p w14:paraId="2D8EEA2A" w14:textId="77777777" w:rsidR="009C0A2B" w:rsidRDefault="009C0A2B" w:rsidP="009C0A2B">
      <w:pPr>
        <w:jc w:val="both"/>
        <w:rPr>
          <w:b/>
          <w:bCs/>
          <w:color w:val="000000"/>
          <w:sz w:val="16"/>
          <w:szCs w:val="16"/>
        </w:rPr>
      </w:pPr>
    </w:p>
    <w:p w14:paraId="5EBA1291" w14:textId="77777777" w:rsidR="009C0A2B" w:rsidRPr="009C0A2B" w:rsidRDefault="009C0A2B" w:rsidP="009C0A2B">
      <w:pPr>
        <w:tabs>
          <w:tab w:val="left" w:pos="1080"/>
        </w:tabs>
        <w:autoSpaceDE w:val="0"/>
        <w:autoSpaceDN w:val="0"/>
        <w:adjustRightInd w:val="0"/>
        <w:jc w:val="both"/>
        <w:rPr>
          <w:sz w:val="28"/>
          <w:szCs w:val="28"/>
        </w:rPr>
      </w:pPr>
      <w:r w:rsidRPr="00437D43">
        <w:rPr>
          <w:sz w:val="28"/>
          <w:szCs w:val="28"/>
        </w:rPr>
        <w:t xml:space="preserve">       </w:t>
      </w:r>
      <w:r w:rsidR="00437D43" w:rsidRPr="00437D43">
        <w:rPr>
          <w:sz w:val="28"/>
          <w:szCs w:val="28"/>
        </w:rPr>
        <w:t>90</w:t>
      </w:r>
      <w:r w:rsidRPr="00437D43">
        <w:rPr>
          <w:sz w:val="28"/>
          <w:szCs w:val="28"/>
        </w:rPr>
        <w:t>. În</w:t>
      </w:r>
      <w:r w:rsidRPr="009C0A2B">
        <w:rPr>
          <w:sz w:val="28"/>
          <w:szCs w:val="28"/>
        </w:rPr>
        <w:t xml:space="preserve"> procesul de implementare a prezentului Program va fi efectuată monitorizarea permanentă a realizării acţiunilor şi rezultatelor obţinute, pentru a opera, în caz de necesitate, modificări în politicile promovate şi în acţiunile întreprinse.</w:t>
      </w:r>
    </w:p>
    <w:p w14:paraId="23671F31" w14:textId="77777777" w:rsidR="009C0A2B" w:rsidRPr="009C0A2B" w:rsidRDefault="009C0A2B" w:rsidP="009C0A2B">
      <w:pPr>
        <w:tabs>
          <w:tab w:val="left" w:pos="1080"/>
        </w:tabs>
        <w:autoSpaceDE w:val="0"/>
        <w:autoSpaceDN w:val="0"/>
        <w:adjustRightInd w:val="0"/>
        <w:jc w:val="both"/>
        <w:rPr>
          <w:sz w:val="28"/>
          <w:szCs w:val="28"/>
        </w:rPr>
      </w:pPr>
    </w:p>
    <w:p w14:paraId="46245E76" w14:textId="77777777" w:rsidR="009C0A2B" w:rsidRPr="009C0A2B" w:rsidRDefault="009C0A2B" w:rsidP="009C0A2B">
      <w:pPr>
        <w:tabs>
          <w:tab w:val="left" w:pos="1080"/>
        </w:tabs>
        <w:autoSpaceDE w:val="0"/>
        <w:autoSpaceDN w:val="0"/>
        <w:adjustRightInd w:val="0"/>
        <w:jc w:val="both"/>
        <w:rPr>
          <w:sz w:val="28"/>
          <w:szCs w:val="28"/>
        </w:rPr>
      </w:pPr>
      <w:r w:rsidRPr="009C0A2B">
        <w:rPr>
          <w:sz w:val="28"/>
          <w:szCs w:val="28"/>
        </w:rPr>
        <w:t xml:space="preserve">        </w:t>
      </w:r>
      <w:r w:rsidR="00437D43">
        <w:rPr>
          <w:sz w:val="28"/>
          <w:szCs w:val="28"/>
        </w:rPr>
        <w:t>91</w:t>
      </w:r>
      <w:r w:rsidRPr="009C0A2B">
        <w:rPr>
          <w:sz w:val="28"/>
          <w:szCs w:val="28"/>
        </w:rPr>
        <w:t xml:space="preserve">. Scopul monitorizării constă în corelarea obiectivelor şi a acţiunilor din Planul de acţiuni cu privire la implementarea Programului Naţional privind </w:t>
      </w:r>
      <w:r w:rsidRPr="009C0A2B">
        <w:rPr>
          <w:sz w:val="28"/>
          <w:szCs w:val="28"/>
        </w:rPr>
        <w:lastRenderedPageBreak/>
        <w:t>sănătatea mintală pentru anii 2017-2021 cu rezultatele scontate ale Programului, pentru ca, ulterior, să fie efectuată o evaluare a modului de realizare a Programului şi a impactului acestuia asupra sănătăţii populaţiei.</w:t>
      </w:r>
    </w:p>
    <w:p w14:paraId="7C48AF87" w14:textId="77777777" w:rsidR="009C0A2B" w:rsidRPr="009C0A2B" w:rsidRDefault="009C0A2B" w:rsidP="009C0A2B">
      <w:pPr>
        <w:tabs>
          <w:tab w:val="left" w:pos="1080"/>
        </w:tabs>
        <w:autoSpaceDE w:val="0"/>
        <w:autoSpaceDN w:val="0"/>
        <w:adjustRightInd w:val="0"/>
        <w:jc w:val="both"/>
        <w:rPr>
          <w:sz w:val="28"/>
          <w:szCs w:val="28"/>
        </w:rPr>
      </w:pPr>
    </w:p>
    <w:p w14:paraId="0B82C602" w14:textId="77777777" w:rsidR="009C0A2B" w:rsidRPr="009C0A2B" w:rsidRDefault="009C0A2B" w:rsidP="009C0A2B">
      <w:pPr>
        <w:jc w:val="both"/>
        <w:rPr>
          <w:color w:val="000000"/>
          <w:sz w:val="28"/>
          <w:szCs w:val="28"/>
        </w:rPr>
      </w:pPr>
      <w:r w:rsidRPr="009C0A2B">
        <w:rPr>
          <w:sz w:val="28"/>
          <w:szCs w:val="28"/>
        </w:rPr>
        <w:t xml:space="preserve">        </w:t>
      </w:r>
      <w:r w:rsidR="00437D43">
        <w:rPr>
          <w:sz w:val="28"/>
          <w:szCs w:val="28"/>
        </w:rPr>
        <w:t>92</w:t>
      </w:r>
      <w:r w:rsidRPr="009C0A2B">
        <w:rPr>
          <w:color w:val="000000"/>
          <w:sz w:val="28"/>
          <w:szCs w:val="28"/>
        </w:rPr>
        <w:t xml:space="preserve">. Monitorizarea şi evaluarea rezultatelor implementării Programului se efectuează de către Ministerul Sănătăţii în colaborare cu părţile interesate, specificate în Planul de acţiuni.  </w:t>
      </w:r>
    </w:p>
    <w:p w14:paraId="32F2E6DC" w14:textId="77777777" w:rsidR="009C0A2B" w:rsidRPr="009C0A2B" w:rsidRDefault="009C0A2B" w:rsidP="009C0A2B">
      <w:pPr>
        <w:ind w:firstLine="720"/>
        <w:jc w:val="both"/>
        <w:rPr>
          <w:color w:val="000000"/>
          <w:sz w:val="28"/>
          <w:szCs w:val="28"/>
        </w:rPr>
      </w:pPr>
    </w:p>
    <w:p w14:paraId="2B8F5F3D" w14:textId="77777777" w:rsidR="009C0A2B" w:rsidRPr="009C0A2B" w:rsidRDefault="009C0A2B" w:rsidP="009C0A2B">
      <w:pPr>
        <w:jc w:val="both"/>
        <w:rPr>
          <w:color w:val="000000"/>
          <w:sz w:val="28"/>
          <w:szCs w:val="28"/>
        </w:rPr>
      </w:pPr>
      <w:r w:rsidRPr="009C0A2B">
        <w:rPr>
          <w:color w:val="000000"/>
          <w:sz w:val="28"/>
          <w:szCs w:val="28"/>
        </w:rPr>
        <w:t xml:space="preserve">        </w:t>
      </w:r>
      <w:r w:rsidR="00437D43">
        <w:rPr>
          <w:color w:val="000000"/>
          <w:sz w:val="28"/>
          <w:szCs w:val="28"/>
        </w:rPr>
        <w:t>93</w:t>
      </w:r>
      <w:r w:rsidRPr="009C0A2B">
        <w:rPr>
          <w:color w:val="000000"/>
          <w:sz w:val="28"/>
          <w:szCs w:val="28"/>
        </w:rPr>
        <w:t xml:space="preserve">. Procedurile de monitorizare prevăd evaluarea statistică continuă, care este efectuată de instituţiile responsabile de realizarea acţiunilor incluse în Program. </w:t>
      </w:r>
    </w:p>
    <w:p w14:paraId="36456E6B" w14:textId="77777777" w:rsidR="009C0A2B" w:rsidRPr="009C0A2B" w:rsidRDefault="009C0A2B" w:rsidP="009C0A2B">
      <w:pPr>
        <w:ind w:firstLine="720"/>
        <w:jc w:val="both"/>
        <w:rPr>
          <w:color w:val="000000"/>
          <w:sz w:val="28"/>
          <w:szCs w:val="28"/>
        </w:rPr>
      </w:pPr>
    </w:p>
    <w:p w14:paraId="20A9CEBF" w14:textId="77777777" w:rsidR="009C0A2B" w:rsidRPr="009C0A2B" w:rsidRDefault="009C0A2B" w:rsidP="009C0A2B">
      <w:pPr>
        <w:jc w:val="both"/>
        <w:rPr>
          <w:color w:val="000000"/>
          <w:sz w:val="28"/>
          <w:szCs w:val="28"/>
        </w:rPr>
      </w:pPr>
      <w:r w:rsidRPr="009C0A2B">
        <w:rPr>
          <w:color w:val="000000"/>
          <w:sz w:val="28"/>
          <w:szCs w:val="28"/>
        </w:rPr>
        <w:t xml:space="preserve">        </w:t>
      </w:r>
      <w:r w:rsidR="00437D43">
        <w:rPr>
          <w:color w:val="000000"/>
          <w:sz w:val="28"/>
          <w:szCs w:val="28"/>
        </w:rPr>
        <w:t>94</w:t>
      </w:r>
      <w:r w:rsidRPr="009C0A2B">
        <w:rPr>
          <w:color w:val="000000"/>
          <w:sz w:val="28"/>
          <w:szCs w:val="28"/>
        </w:rPr>
        <w:t xml:space="preserve">. În cadrul procesului de monitorizare </w:t>
      </w:r>
      <w:proofErr w:type="spellStart"/>
      <w:r w:rsidRPr="009C0A2B">
        <w:rPr>
          <w:color w:val="000000"/>
          <w:sz w:val="28"/>
          <w:szCs w:val="28"/>
        </w:rPr>
        <w:t>sînt</w:t>
      </w:r>
      <w:proofErr w:type="spellEnd"/>
      <w:r w:rsidRPr="009C0A2B">
        <w:rPr>
          <w:color w:val="000000"/>
          <w:sz w:val="28"/>
          <w:szCs w:val="28"/>
        </w:rPr>
        <w:t xml:space="preserve"> elaborate rapoarte de progres, care includ informaţii despre implementarea acţiunilor prevăzute în Planul de acţiuni. Aceste rapoarte </w:t>
      </w:r>
      <w:proofErr w:type="spellStart"/>
      <w:r w:rsidRPr="009C0A2B">
        <w:rPr>
          <w:color w:val="000000"/>
          <w:sz w:val="28"/>
          <w:szCs w:val="28"/>
        </w:rPr>
        <w:t>sînt</w:t>
      </w:r>
      <w:proofErr w:type="spellEnd"/>
      <w:r w:rsidRPr="009C0A2B">
        <w:rPr>
          <w:color w:val="000000"/>
          <w:sz w:val="28"/>
          <w:szCs w:val="28"/>
        </w:rPr>
        <w:t xml:space="preserve"> elaborate anual, de Ministerul Sănătăţii, în colaborare cu alte autorităţi interesate şi conţin informaţia privind situaţia implementării Planului de acţiuni. </w:t>
      </w:r>
    </w:p>
    <w:p w14:paraId="2D6D40FE" w14:textId="77777777" w:rsidR="009C0A2B" w:rsidRPr="009C0A2B" w:rsidRDefault="009C0A2B" w:rsidP="009C0A2B">
      <w:pPr>
        <w:ind w:firstLine="720"/>
        <w:jc w:val="both"/>
        <w:rPr>
          <w:color w:val="000000"/>
          <w:sz w:val="28"/>
          <w:szCs w:val="28"/>
        </w:rPr>
      </w:pPr>
    </w:p>
    <w:p w14:paraId="53630E50" w14:textId="77777777" w:rsidR="009C0A2B" w:rsidRPr="009C0A2B" w:rsidRDefault="009C0A2B" w:rsidP="009C0A2B">
      <w:pPr>
        <w:tabs>
          <w:tab w:val="left" w:pos="284"/>
        </w:tabs>
        <w:jc w:val="both"/>
        <w:rPr>
          <w:noProof/>
          <w:color w:val="000000"/>
          <w:sz w:val="28"/>
          <w:szCs w:val="28"/>
        </w:rPr>
      </w:pPr>
      <w:r w:rsidRPr="009C0A2B">
        <w:rPr>
          <w:noProof/>
          <w:color w:val="000000"/>
          <w:sz w:val="28"/>
          <w:szCs w:val="28"/>
        </w:rPr>
        <w:t xml:space="preserve">        </w:t>
      </w:r>
      <w:r w:rsidR="00437D43">
        <w:rPr>
          <w:noProof/>
          <w:color w:val="000000"/>
          <w:sz w:val="28"/>
          <w:szCs w:val="28"/>
        </w:rPr>
        <w:t>95</w:t>
      </w:r>
      <w:r w:rsidRPr="009C0A2B">
        <w:rPr>
          <w:noProof/>
          <w:color w:val="000000"/>
          <w:sz w:val="28"/>
          <w:szCs w:val="28"/>
        </w:rPr>
        <w:t>. La finele anului 2021 se va elabora un raport final privind eficacitatea acţiunilor prevăzute şi realizarea obiectivelor Programului naţional de dezvoltare a asistenţei medicale de urgenţă pentru anii 2017 - 2021.</w:t>
      </w:r>
    </w:p>
    <w:p w14:paraId="1A28FC31" w14:textId="77777777" w:rsidR="009C0A2B" w:rsidRDefault="009C0A2B" w:rsidP="009C0A2B">
      <w:pPr>
        <w:tabs>
          <w:tab w:val="left" w:pos="1080"/>
        </w:tabs>
        <w:autoSpaceDE w:val="0"/>
        <w:autoSpaceDN w:val="0"/>
        <w:adjustRightInd w:val="0"/>
        <w:jc w:val="both"/>
      </w:pPr>
    </w:p>
    <w:p w14:paraId="315F9135" w14:textId="77777777" w:rsidR="003207B2" w:rsidRDefault="003207B2" w:rsidP="009C0A2B">
      <w:pPr>
        <w:tabs>
          <w:tab w:val="left" w:pos="1080"/>
        </w:tabs>
        <w:autoSpaceDE w:val="0"/>
        <w:autoSpaceDN w:val="0"/>
        <w:adjustRightInd w:val="0"/>
        <w:jc w:val="both"/>
      </w:pPr>
    </w:p>
    <w:sectPr w:rsidR="003207B2" w:rsidSect="0000701B">
      <w:footerReference w:type="default" r:id="rId9"/>
      <w:pgSz w:w="11906" w:h="16838" w:code="9"/>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4F5FF" w14:textId="77777777" w:rsidR="00631AD1" w:rsidRDefault="00631AD1">
      <w:r>
        <w:separator/>
      </w:r>
    </w:p>
  </w:endnote>
  <w:endnote w:type="continuationSeparator" w:id="0">
    <w:p w14:paraId="355D8952" w14:textId="77777777" w:rsidR="00631AD1" w:rsidRDefault="0063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yriadPro-Regular">
    <w:altName w:val="MS Gothic"/>
    <w:panose1 w:val="00000000000000000000"/>
    <w:charset w:val="80"/>
    <w:family w:val="swiss"/>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9FD8" w14:textId="77777777" w:rsidR="007A486C" w:rsidRPr="0056422C" w:rsidRDefault="007A486C">
    <w:pPr>
      <w:pStyle w:val="a4"/>
      <w:jc w:val="center"/>
      <w:rPr>
        <w:sz w:val="16"/>
        <w:szCs w:val="16"/>
      </w:rPr>
    </w:pPr>
    <w:r w:rsidRPr="0056422C">
      <w:rPr>
        <w:sz w:val="16"/>
        <w:szCs w:val="16"/>
      </w:rPr>
      <w:fldChar w:fldCharType="begin"/>
    </w:r>
    <w:r w:rsidRPr="0056422C">
      <w:rPr>
        <w:sz w:val="16"/>
        <w:szCs w:val="16"/>
      </w:rPr>
      <w:instrText xml:space="preserve"> PAGE   \* MERGEFORMAT </w:instrText>
    </w:r>
    <w:r w:rsidRPr="0056422C">
      <w:rPr>
        <w:sz w:val="16"/>
        <w:szCs w:val="16"/>
      </w:rPr>
      <w:fldChar w:fldCharType="separate"/>
    </w:r>
    <w:r w:rsidR="00D10190">
      <w:rPr>
        <w:noProof/>
        <w:sz w:val="16"/>
        <w:szCs w:val="16"/>
      </w:rPr>
      <w:t>22</w:t>
    </w:r>
    <w:r w:rsidRPr="0056422C">
      <w:rPr>
        <w:sz w:val="16"/>
        <w:szCs w:val="16"/>
      </w:rPr>
      <w:fldChar w:fldCharType="end"/>
    </w:r>
  </w:p>
  <w:p w14:paraId="0EC2074D" w14:textId="77777777" w:rsidR="007A486C" w:rsidRPr="0056422C" w:rsidRDefault="007A486C">
    <w:pPr>
      <w:pStyle w:val="a4"/>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7A687" w14:textId="77777777" w:rsidR="00631AD1" w:rsidRDefault="00631AD1">
      <w:r>
        <w:separator/>
      </w:r>
    </w:p>
  </w:footnote>
  <w:footnote w:type="continuationSeparator" w:id="0">
    <w:p w14:paraId="35F6F7ED" w14:textId="77777777" w:rsidR="00631AD1" w:rsidRDefault="00631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960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4E17"/>
    <w:multiLevelType w:val="hybridMultilevel"/>
    <w:tmpl w:val="BF18B372"/>
    <w:lvl w:ilvl="0" w:tplc="1D1407C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997840"/>
    <w:multiLevelType w:val="hybridMultilevel"/>
    <w:tmpl w:val="0BC61DFE"/>
    <w:lvl w:ilvl="0" w:tplc="736EA5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53B53E7"/>
    <w:multiLevelType w:val="hybridMultilevel"/>
    <w:tmpl w:val="620E49A4"/>
    <w:lvl w:ilvl="0" w:tplc="189A1FFC">
      <w:start w:val="1"/>
      <w:numFmt w:val="lowerLetter"/>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A372E6"/>
    <w:multiLevelType w:val="hybridMultilevel"/>
    <w:tmpl w:val="51383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C2CD1"/>
    <w:multiLevelType w:val="hybridMultilevel"/>
    <w:tmpl w:val="A4CA8D8E"/>
    <w:lvl w:ilvl="0" w:tplc="2A60279C">
      <w:start w:val="2"/>
      <w:numFmt w:val="upperRoman"/>
      <w:lvlText w:val="%1."/>
      <w:lvlJc w:val="left"/>
      <w:pPr>
        <w:ind w:left="1146" w:hanging="720"/>
      </w:pPr>
      <w:rPr>
        <w:rFonts w:ascii="Times New Roman" w:eastAsia="Times New Roman" w:hAnsi="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E525FC0"/>
    <w:multiLevelType w:val="hybridMultilevel"/>
    <w:tmpl w:val="0FCC60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E73B8"/>
    <w:multiLevelType w:val="hybridMultilevel"/>
    <w:tmpl w:val="0F989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F29CD"/>
    <w:multiLevelType w:val="singleLevel"/>
    <w:tmpl w:val="ACB88890"/>
    <w:lvl w:ilvl="0">
      <w:start w:val="3"/>
      <w:numFmt w:val="decimal"/>
      <w:lvlText w:val="%1."/>
      <w:legacy w:legacy="1" w:legacySpace="0" w:legacyIndent="307"/>
      <w:lvlJc w:val="left"/>
      <w:rPr>
        <w:rFonts w:ascii="Times New Roman" w:hAnsi="Times New Roman" w:cs="Times New Roman" w:hint="default"/>
      </w:rPr>
    </w:lvl>
  </w:abstractNum>
  <w:abstractNum w:abstractNumId="9">
    <w:nsid w:val="31346242"/>
    <w:multiLevelType w:val="hybridMultilevel"/>
    <w:tmpl w:val="AADA10F2"/>
    <w:lvl w:ilvl="0" w:tplc="9410D148">
      <w:start w:val="1"/>
      <w:numFmt w:val="decimal"/>
      <w:lvlText w:val="%1)"/>
      <w:lvlJc w:val="left"/>
      <w:pPr>
        <w:tabs>
          <w:tab w:val="num" w:pos="4613"/>
        </w:tabs>
        <w:ind w:left="4613" w:hanging="360"/>
      </w:pPr>
      <w:rPr>
        <w:rFonts w:ascii="Times New Roman" w:eastAsia="Times New Roman" w:hAnsi="Times New Roman" w:cs="Times New Roman"/>
        <w:color w:val="auto"/>
      </w:rPr>
    </w:lvl>
    <w:lvl w:ilvl="1" w:tplc="04180019" w:tentative="1">
      <w:start w:val="1"/>
      <w:numFmt w:val="lowerLetter"/>
      <w:lvlText w:val="%2."/>
      <w:lvlJc w:val="left"/>
      <w:pPr>
        <w:ind w:left="5333" w:hanging="360"/>
      </w:pPr>
    </w:lvl>
    <w:lvl w:ilvl="2" w:tplc="0418001B" w:tentative="1">
      <w:start w:val="1"/>
      <w:numFmt w:val="lowerRoman"/>
      <w:lvlText w:val="%3."/>
      <w:lvlJc w:val="right"/>
      <w:pPr>
        <w:ind w:left="6053" w:hanging="180"/>
      </w:pPr>
    </w:lvl>
    <w:lvl w:ilvl="3" w:tplc="0418000F" w:tentative="1">
      <w:start w:val="1"/>
      <w:numFmt w:val="decimal"/>
      <w:lvlText w:val="%4."/>
      <w:lvlJc w:val="left"/>
      <w:pPr>
        <w:ind w:left="6773" w:hanging="360"/>
      </w:pPr>
    </w:lvl>
    <w:lvl w:ilvl="4" w:tplc="04180019" w:tentative="1">
      <w:start w:val="1"/>
      <w:numFmt w:val="lowerLetter"/>
      <w:lvlText w:val="%5."/>
      <w:lvlJc w:val="left"/>
      <w:pPr>
        <w:ind w:left="7493" w:hanging="360"/>
      </w:pPr>
    </w:lvl>
    <w:lvl w:ilvl="5" w:tplc="0418001B" w:tentative="1">
      <w:start w:val="1"/>
      <w:numFmt w:val="lowerRoman"/>
      <w:lvlText w:val="%6."/>
      <w:lvlJc w:val="right"/>
      <w:pPr>
        <w:ind w:left="8213" w:hanging="180"/>
      </w:pPr>
    </w:lvl>
    <w:lvl w:ilvl="6" w:tplc="0418000F" w:tentative="1">
      <w:start w:val="1"/>
      <w:numFmt w:val="decimal"/>
      <w:lvlText w:val="%7."/>
      <w:lvlJc w:val="left"/>
      <w:pPr>
        <w:ind w:left="8933" w:hanging="360"/>
      </w:pPr>
    </w:lvl>
    <w:lvl w:ilvl="7" w:tplc="04180019" w:tentative="1">
      <w:start w:val="1"/>
      <w:numFmt w:val="lowerLetter"/>
      <w:lvlText w:val="%8."/>
      <w:lvlJc w:val="left"/>
      <w:pPr>
        <w:ind w:left="9653" w:hanging="360"/>
      </w:pPr>
    </w:lvl>
    <w:lvl w:ilvl="8" w:tplc="0418001B" w:tentative="1">
      <w:start w:val="1"/>
      <w:numFmt w:val="lowerRoman"/>
      <w:lvlText w:val="%9."/>
      <w:lvlJc w:val="right"/>
      <w:pPr>
        <w:ind w:left="10373" w:hanging="180"/>
      </w:pPr>
    </w:lvl>
  </w:abstractNum>
  <w:abstractNum w:abstractNumId="10">
    <w:nsid w:val="33A75AE9"/>
    <w:multiLevelType w:val="singleLevel"/>
    <w:tmpl w:val="B1DA758E"/>
    <w:lvl w:ilvl="0">
      <w:start w:val="10"/>
      <w:numFmt w:val="decimal"/>
      <w:lvlText w:val="%1."/>
      <w:legacy w:legacy="1" w:legacySpace="0" w:legacyIndent="441"/>
      <w:lvlJc w:val="left"/>
      <w:rPr>
        <w:rFonts w:ascii="Times New Roman" w:hAnsi="Times New Roman" w:cs="Times New Roman" w:hint="default"/>
      </w:rPr>
    </w:lvl>
  </w:abstractNum>
  <w:abstractNum w:abstractNumId="11">
    <w:nsid w:val="3824054D"/>
    <w:multiLevelType w:val="hybridMultilevel"/>
    <w:tmpl w:val="AB009DEA"/>
    <w:lvl w:ilvl="0" w:tplc="75B05664">
      <w:start w:val="6"/>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EBE42EE"/>
    <w:multiLevelType w:val="hybridMultilevel"/>
    <w:tmpl w:val="3E0CE3DE"/>
    <w:lvl w:ilvl="0" w:tplc="9EEE7E72">
      <w:start w:val="1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59E05B7"/>
    <w:multiLevelType w:val="hybridMultilevel"/>
    <w:tmpl w:val="677EB4A0"/>
    <w:lvl w:ilvl="0" w:tplc="E990EDDA">
      <w:start w:val="1"/>
      <w:numFmt w:val="lowerLetter"/>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9F7681"/>
    <w:multiLevelType w:val="hybridMultilevel"/>
    <w:tmpl w:val="16A2A474"/>
    <w:lvl w:ilvl="0" w:tplc="B27A840A">
      <w:start w:val="8"/>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F786A08"/>
    <w:multiLevelType w:val="multilevel"/>
    <w:tmpl w:val="F8486EC4"/>
    <w:lvl w:ilvl="0">
      <w:start w:val="26"/>
      <w:numFmt w:val="decimal"/>
      <w:lvlText w:val="%1."/>
      <w:lvlJc w:val="left"/>
      <w:pPr>
        <w:tabs>
          <w:tab w:val="num" w:pos="360"/>
        </w:tabs>
        <w:ind w:left="360" w:hanging="360"/>
      </w:pPr>
      <w:rPr>
        <w:rFonts w:hint="default"/>
        <w:b w:val="0"/>
        <w:color w:val="auto"/>
        <w:sz w:val="20"/>
      </w:rPr>
    </w:lvl>
    <w:lvl w:ilvl="1">
      <w:start w:val="1"/>
      <w:numFmt w:val="decimal"/>
      <w:lvlText w:val="%2."/>
      <w:lvlJc w:val="left"/>
      <w:pPr>
        <w:tabs>
          <w:tab w:val="num" w:pos="2410"/>
        </w:tabs>
        <w:ind w:left="2410" w:hanging="360"/>
      </w:pPr>
      <w:rPr>
        <w:rFonts w:hint="default"/>
        <w:b w:val="0"/>
        <w:color w:val="000000"/>
      </w:rPr>
    </w:lvl>
    <w:lvl w:ilvl="2">
      <w:start w:val="1"/>
      <w:numFmt w:val="bullet"/>
      <w:lvlText w:val=""/>
      <w:lvlJc w:val="left"/>
      <w:pPr>
        <w:tabs>
          <w:tab w:val="num" w:pos="1800"/>
        </w:tabs>
        <w:ind w:left="1800" w:hanging="360"/>
      </w:pPr>
      <w:rPr>
        <w:rFonts w:ascii="Wingdings" w:hAnsi="Wingdings" w:hint="default"/>
        <w:sz w:val="20"/>
      </w:rPr>
    </w:lvl>
    <w:lvl w:ilvl="3">
      <w:start w:val="1"/>
      <w:numFmt w:val="lowerLetter"/>
      <w:lvlText w:val="%4)"/>
      <w:lvlJc w:val="left"/>
      <w:pPr>
        <w:tabs>
          <w:tab w:val="num" w:pos="2520"/>
        </w:tabs>
        <w:ind w:left="2520" w:hanging="360"/>
      </w:pPr>
      <w:rPr>
        <w:rFonts w:hint="default"/>
        <w:b w:val="0"/>
        <w:color w:val="00000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nsid w:val="58BF5DEB"/>
    <w:multiLevelType w:val="hybridMultilevel"/>
    <w:tmpl w:val="AD9E1B14"/>
    <w:lvl w:ilvl="0" w:tplc="BBA89800">
      <w:start w:val="1"/>
      <w:numFmt w:val="decimal"/>
      <w:lvlText w:val="%1."/>
      <w:lvlJc w:val="left"/>
      <w:pPr>
        <w:ind w:left="1068" w:hanging="360"/>
      </w:pPr>
      <w:rPr>
        <w:rFonts w:eastAsia="Times New Roman" w:hint="default"/>
        <w:color w:val="00000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DD8732E"/>
    <w:multiLevelType w:val="hybridMultilevel"/>
    <w:tmpl w:val="E9EA5E9E"/>
    <w:lvl w:ilvl="0" w:tplc="6A5CBCA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563FD9"/>
    <w:multiLevelType w:val="hybridMultilevel"/>
    <w:tmpl w:val="2F1A6554"/>
    <w:lvl w:ilvl="0" w:tplc="2C1A5B70">
      <w:start w:val="8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0D93920"/>
    <w:multiLevelType w:val="hybridMultilevel"/>
    <w:tmpl w:val="A9DCEE12"/>
    <w:lvl w:ilvl="0" w:tplc="D4A090FE">
      <w:start w:val="1"/>
      <w:numFmt w:val="decimal"/>
      <w:lvlText w:val="%1)"/>
      <w:lvlJc w:val="left"/>
      <w:pPr>
        <w:ind w:left="720" w:hanging="360"/>
      </w:pPr>
      <w:rPr>
        <w:rFonts w:ascii="Times New Roman" w:hAnsi="Times New Roman" w:cs="Times New Roman" w:hint="default"/>
        <w:b w:val="0"/>
        <w:color w:val="auto"/>
        <w:sz w:val="28"/>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2C0E1E"/>
    <w:multiLevelType w:val="hybridMultilevel"/>
    <w:tmpl w:val="E2927E14"/>
    <w:lvl w:ilvl="0" w:tplc="041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BE1430"/>
    <w:multiLevelType w:val="hybridMultilevel"/>
    <w:tmpl w:val="5172D414"/>
    <w:lvl w:ilvl="0" w:tplc="04190017">
      <w:start w:val="1"/>
      <w:numFmt w:val="low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DD555F7"/>
    <w:multiLevelType w:val="hybridMultilevel"/>
    <w:tmpl w:val="6C64B3B6"/>
    <w:lvl w:ilvl="0" w:tplc="114A7F2E">
      <w:start w:val="1"/>
      <w:numFmt w:val="lowerLetter"/>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FD7E21"/>
    <w:multiLevelType w:val="hybridMultilevel"/>
    <w:tmpl w:val="6D8E4B82"/>
    <w:lvl w:ilvl="0" w:tplc="E8302854">
      <w:start w:val="1"/>
      <w:numFmt w:val="lowerLetter"/>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33540B"/>
    <w:multiLevelType w:val="multilevel"/>
    <w:tmpl w:val="D694692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5">
    <w:nsid w:val="7B484FCD"/>
    <w:multiLevelType w:val="hybridMultilevel"/>
    <w:tmpl w:val="56544D12"/>
    <w:lvl w:ilvl="0" w:tplc="298C36E0">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1715D"/>
    <w:multiLevelType w:val="multilevel"/>
    <w:tmpl w:val="A1C81F1C"/>
    <w:lvl w:ilvl="0">
      <w:start w:val="35"/>
      <w:numFmt w:val="decimal"/>
      <w:lvlText w:val="%1."/>
      <w:lvlJc w:val="left"/>
      <w:pPr>
        <w:tabs>
          <w:tab w:val="num" w:pos="720"/>
        </w:tabs>
        <w:ind w:left="720" w:hanging="360"/>
      </w:pPr>
      <w:rPr>
        <w:rFonts w:hint="default"/>
        <w:b w:val="0"/>
        <w:color w:val="auto"/>
        <w:sz w:val="28"/>
        <w:szCs w:val="28"/>
      </w:rPr>
    </w:lvl>
    <w:lvl w:ilvl="1">
      <w:start w:val="1"/>
      <w:numFmt w:val="decimal"/>
      <w:lvlText w:val="%2)"/>
      <w:lvlJc w:val="left"/>
      <w:pPr>
        <w:tabs>
          <w:tab w:val="num" w:pos="1440"/>
        </w:tabs>
        <w:ind w:left="1440" w:hanging="360"/>
      </w:pPr>
      <w:rPr>
        <w:rFonts w:hint="default"/>
        <w:b w:val="0"/>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color w:val="00000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26"/>
  </w:num>
  <w:num w:numId="4">
    <w:abstractNumId w:val="20"/>
  </w:num>
  <w:num w:numId="5">
    <w:abstractNumId w:val="24"/>
  </w:num>
  <w:num w:numId="6">
    <w:abstractNumId w:val="17"/>
  </w:num>
  <w:num w:numId="7">
    <w:abstractNumId w:val="7"/>
  </w:num>
  <w:num w:numId="8">
    <w:abstractNumId w:val="25"/>
  </w:num>
  <w:num w:numId="9">
    <w:abstractNumId w:val="21"/>
  </w:num>
  <w:num w:numId="10">
    <w:abstractNumId w:val="4"/>
  </w:num>
  <w:num w:numId="11">
    <w:abstractNumId w:val="16"/>
  </w:num>
  <w:num w:numId="12">
    <w:abstractNumId w:val="8"/>
  </w:num>
  <w:num w:numId="13">
    <w:abstractNumId w:val="8"/>
    <w:lvlOverride w:ilvl="0">
      <w:lvl w:ilvl="0">
        <w:start w:val="6"/>
        <w:numFmt w:val="decimal"/>
        <w:lvlText w:val="%1."/>
        <w:legacy w:legacy="1" w:legacySpace="0" w:legacyIndent="279"/>
        <w:lvlJc w:val="left"/>
        <w:rPr>
          <w:rFonts w:ascii="Times New Roman" w:hAnsi="Times New Roman" w:cs="Times New Roman" w:hint="default"/>
        </w:rPr>
      </w:lvl>
    </w:lvlOverride>
  </w:num>
  <w:num w:numId="14">
    <w:abstractNumId w:val="8"/>
    <w:lvlOverride w:ilvl="0">
      <w:lvl w:ilvl="0">
        <w:start w:val="6"/>
        <w:numFmt w:val="decimal"/>
        <w:lvlText w:val="%1."/>
        <w:legacy w:legacy="1" w:legacySpace="0" w:legacyIndent="346"/>
        <w:lvlJc w:val="left"/>
        <w:rPr>
          <w:rFonts w:ascii="Times New Roman" w:hAnsi="Times New Roman" w:cs="Times New Roman" w:hint="default"/>
        </w:rPr>
      </w:lvl>
    </w:lvlOverride>
  </w:num>
  <w:num w:numId="15">
    <w:abstractNumId w:val="10"/>
  </w:num>
  <w:num w:numId="16">
    <w:abstractNumId w:val="6"/>
  </w:num>
  <w:num w:numId="17">
    <w:abstractNumId w:val="18"/>
  </w:num>
  <w:num w:numId="18">
    <w:abstractNumId w:val="14"/>
  </w:num>
  <w:num w:numId="19">
    <w:abstractNumId w:val="1"/>
  </w:num>
  <w:num w:numId="20">
    <w:abstractNumId w:val="19"/>
  </w:num>
  <w:num w:numId="21">
    <w:abstractNumId w:val="5"/>
  </w:num>
  <w:num w:numId="22">
    <w:abstractNumId w:val="11"/>
  </w:num>
  <w:num w:numId="23">
    <w:abstractNumId w:val="3"/>
  </w:num>
  <w:num w:numId="24">
    <w:abstractNumId w:val="22"/>
  </w:num>
  <w:num w:numId="25">
    <w:abstractNumId w:val="23"/>
  </w:num>
  <w:num w:numId="26">
    <w:abstractNumId w:val="13"/>
  </w:num>
  <w:num w:numId="27">
    <w:abstractNumId w:val="2"/>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50"/>
    <w:rsid w:val="000045AE"/>
    <w:rsid w:val="0000701B"/>
    <w:rsid w:val="00007253"/>
    <w:rsid w:val="00011847"/>
    <w:rsid w:val="00013F03"/>
    <w:rsid w:val="000228BA"/>
    <w:rsid w:val="0005733E"/>
    <w:rsid w:val="00066747"/>
    <w:rsid w:val="00081964"/>
    <w:rsid w:val="0009644D"/>
    <w:rsid w:val="000A56F0"/>
    <w:rsid w:val="000A6CDD"/>
    <w:rsid w:val="000D116F"/>
    <w:rsid w:val="000D27EB"/>
    <w:rsid w:val="000D4DEB"/>
    <w:rsid w:val="000E0739"/>
    <w:rsid w:val="00107398"/>
    <w:rsid w:val="001118B3"/>
    <w:rsid w:val="00136B6C"/>
    <w:rsid w:val="00144F75"/>
    <w:rsid w:val="00147203"/>
    <w:rsid w:val="00147513"/>
    <w:rsid w:val="001675AD"/>
    <w:rsid w:val="00173484"/>
    <w:rsid w:val="00195FA3"/>
    <w:rsid w:val="001A0F90"/>
    <w:rsid w:val="001B3C5F"/>
    <w:rsid w:val="001C7F0F"/>
    <w:rsid w:val="001D0ABF"/>
    <w:rsid w:val="001E4D79"/>
    <w:rsid w:val="00204087"/>
    <w:rsid w:val="002161CF"/>
    <w:rsid w:val="002331C7"/>
    <w:rsid w:val="00246C08"/>
    <w:rsid w:val="00250D08"/>
    <w:rsid w:val="00272504"/>
    <w:rsid w:val="0027474E"/>
    <w:rsid w:val="00280223"/>
    <w:rsid w:val="0028595B"/>
    <w:rsid w:val="002A5D69"/>
    <w:rsid w:val="002C7A35"/>
    <w:rsid w:val="002E5832"/>
    <w:rsid w:val="002F1440"/>
    <w:rsid w:val="002F41A9"/>
    <w:rsid w:val="002F6B53"/>
    <w:rsid w:val="002F7A38"/>
    <w:rsid w:val="003120C1"/>
    <w:rsid w:val="003125C2"/>
    <w:rsid w:val="003207B2"/>
    <w:rsid w:val="00334224"/>
    <w:rsid w:val="0033768D"/>
    <w:rsid w:val="00376611"/>
    <w:rsid w:val="003B5C95"/>
    <w:rsid w:val="003D03F1"/>
    <w:rsid w:val="003E0DFE"/>
    <w:rsid w:val="00424DDF"/>
    <w:rsid w:val="0042739D"/>
    <w:rsid w:val="004368A5"/>
    <w:rsid w:val="00437D43"/>
    <w:rsid w:val="004541EE"/>
    <w:rsid w:val="004601AC"/>
    <w:rsid w:val="004776F5"/>
    <w:rsid w:val="0048126E"/>
    <w:rsid w:val="00481403"/>
    <w:rsid w:val="00490BD0"/>
    <w:rsid w:val="004D5C82"/>
    <w:rsid w:val="004D675B"/>
    <w:rsid w:val="004D6AA3"/>
    <w:rsid w:val="00512014"/>
    <w:rsid w:val="00514AF3"/>
    <w:rsid w:val="00521780"/>
    <w:rsid w:val="00533D8B"/>
    <w:rsid w:val="005412C6"/>
    <w:rsid w:val="005472C5"/>
    <w:rsid w:val="00554D18"/>
    <w:rsid w:val="00564425"/>
    <w:rsid w:val="00587912"/>
    <w:rsid w:val="00590D7E"/>
    <w:rsid w:val="00594752"/>
    <w:rsid w:val="0059610B"/>
    <w:rsid w:val="005A71E5"/>
    <w:rsid w:val="005C0A45"/>
    <w:rsid w:val="005D3696"/>
    <w:rsid w:val="005D3DD9"/>
    <w:rsid w:val="005D544D"/>
    <w:rsid w:val="005D55A1"/>
    <w:rsid w:val="005E5C57"/>
    <w:rsid w:val="005F2F33"/>
    <w:rsid w:val="005F4E18"/>
    <w:rsid w:val="00601F49"/>
    <w:rsid w:val="00603ABC"/>
    <w:rsid w:val="0062271E"/>
    <w:rsid w:val="00625E17"/>
    <w:rsid w:val="00631AD1"/>
    <w:rsid w:val="006710DC"/>
    <w:rsid w:val="006769DE"/>
    <w:rsid w:val="006959A9"/>
    <w:rsid w:val="006B05B2"/>
    <w:rsid w:val="006B0D44"/>
    <w:rsid w:val="006D4F50"/>
    <w:rsid w:val="007166DA"/>
    <w:rsid w:val="007370AD"/>
    <w:rsid w:val="007803BF"/>
    <w:rsid w:val="007813B1"/>
    <w:rsid w:val="00781F24"/>
    <w:rsid w:val="0078336B"/>
    <w:rsid w:val="007A486C"/>
    <w:rsid w:val="007A6233"/>
    <w:rsid w:val="008036F8"/>
    <w:rsid w:val="008435C9"/>
    <w:rsid w:val="00844C4D"/>
    <w:rsid w:val="008742C1"/>
    <w:rsid w:val="008A0560"/>
    <w:rsid w:val="008A7F05"/>
    <w:rsid w:val="008B7E5F"/>
    <w:rsid w:val="008D4BA4"/>
    <w:rsid w:val="008E535A"/>
    <w:rsid w:val="008F025C"/>
    <w:rsid w:val="009023B7"/>
    <w:rsid w:val="00917445"/>
    <w:rsid w:val="00922F92"/>
    <w:rsid w:val="009244A2"/>
    <w:rsid w:val="00924F1D"/>
    <w:rsid w:val="0092718A"/>
    <w:rsid w:val="009425AB"/>
    <w:rsid w:val="009528FB"/>
    <w:rsid w:val="00964F2B"/>
    <w:rsid w:val="009763A1"/>
    <w:rsid w:val="00976EB8"/>
    <w:rsid w:val="0098311D"/>
    <w:rsid w:val="00995947"/>
    <w:rsid w:val="009B0473"/>
    <w:rsid w:val="009C051A"/>
    <w:rsid w:val="009C0A2B"/>
    <w:rsid w:val="009C0BCC"/>
    <w:rsid w:val="009E6825"/>
    <w:rsid w:val="009E6AB8"/>
    <w:rsid w:val="009F0FF3"/>
    <w:rsid w:val="009F3A39"/>
    <w:rsid w:val="00A00DCF"/>
    <w:rsid w:val="00A16DEA"/>
    <w:rsid w:val="00A22F2C"/>
    <w:rsid w:val="00A349E1"/>
    <w:rsid w:val="00A35B7F"/>
    <w:rsid w:val="00A47EE0"/>
    <w:rsid w:val="00A51FF1"/>
    <w:rsid w:val="00A5417A"/>
    <w:rsid w:val="00A569FE"/>
    <w:rsid w:val="00A815D9"/>
    <w:rsid w:val="00AE5680"/>
    <w:rsid w:val="00AE75F7"/>
    <w:rsid w:val="00B031FF"/>
    <w:rsid w:val="00B1038C"/>
    <w:rsid w:val="00B24780"/>
    <w:rsid w:val="00B31213"/>
    <w:rsid w:val="00B32BA1"/>
    <w:rsid w:val="00B36D28"/>
    <w:rsid w:val="00B37F0A"/>
    <w:rsid w:val="00B43543"/>
    <w:rsid w:val="00B503AE"/>
    <w:rsid w:val="00B53320"/>
    <w:rsid w:val="00B70A90"/>
    <w:rsid w:val="00B806C7"/>
    <w:rsid w:val="00B86F6D"/>
    <w:rsid w:val="00B92405"/>
    <w:rsid w:val="00B92BD3"/>
    <w:rsid w:val="00B97824"/>
    <w:rsid w:val="00BB449F"/>
    <w:rsid w:val="00BB5F0B"/>
    <w:rsid w:val="00BB722E"/>
    <w:rsid w:val="00BD1A40"/>
    <w:rsid w:val="00BD2D3E"/>
    <w:rsid w:val="00BD423A"/>
    <w:rsid w:val="00C02400"/>
    <w:rsid w:val="00C15384"/>
    <w:rsid w:val="00C277DC"/>
    <w:rsid w:val="00C60ADA"/>
    <w:rsid w:val="00C61A39"/>
    <w:rsid w:val="00C84A1F"/>
    <w:rsid w:val="00CB731E"/>
    <w:rsid w:val="00CC1FBA"/>
    <w:rsid w:val="00CC4D22"/>
    <w:rsid w:val="00CE0D48"/>
    <w:rsid w:val="00CF42A6"/>
    <w:rsid w:val="00D02E73"/>
    <w:rsid w:val="00D10190"/>
    <w:rsid w:val="00D35822"/>
    <w:rsid w:val="00D41D5E"/>
    <w:rsid w:val="00D56D4A"/>
    <w:rsid w:val="00D64DDC"/>
    <w:rsid w:val="00D7361C"/>
    <w:rsid w:val="00DA2D05"/>
    <w:rsid w:val="00DB2DBC"/>
    <w:rsid w:val="00DC19E7"/>
    <w:rsid w:val="00DE0491"/>
    <w:rsid w:val="00DE145C"/>
    <w:rsid w:val="00DF47FD"/>
    <w:rsid w:val="00E41B71"/>
    <w:rsid w:val="00E63A88"/>
    <w:rsid w:val="00E81B6B"/>
    <w:rsid w:val="00EA38F5"/>
    <w:rsid w:val="00EB4D83"/>
    <w:rsid w:val="00ED7AED"/>
    <w:rsid w:val="00EE24F0"/>
    <w:rsid w:val="00EF0B7A"/>
    <w:rsid w:val="00F20C92"/>
    <w:rsid w:val="00F24495"/>
    <w:rsid w:val="00F278E7"/>
    <w:rsid w:val="00F35742"/>
    <w:rsid w:val="00F63461"/>
    <w:rsid w:val="00FC2CDC"/>
    <w:rsid w:val="00FC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2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50"/>
    <w:rPr>
      <w:rFonts w:ascii="Times New Roman" w:eastAsia="Times New Roman" w:hAnsi="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D4F50"/>
    <w:rPr>
      <w:b/>
      <w:bCs/>
    </w:rPr>
  </w:style>
  <w:style w:type="character" w:customStyle="1" w:styleId="docbody">
    <w:name w:val="doc_body"/>
    <w:basedOn w:val="a0"/>
    <w:rsid w:val="006D4F50"/>
  </w:style>
  <w:style w:type="paragraph" w:styleId="a4">
    <w:name w:val="footer"/>
    <w:basedOn w:val="a"/>
    <w:link w:val="a5"/>
    <w:uiPriority w:val="99"/>
    <w:unhideWhenUsed/>
    <w:rsid w:val="006D4F50"/>
    <w:pPr>
      <w:tabs>
        <w:tab w:val="center" w:pos="4677"/>
        <w:tab w:val="right" w:pos="9355"/>
      </w:tabs>
    </w:pPr>
    <w:rPr>
      <w:lang w:val="ru-RU"/>
    </w:rPr>
  </w:style>
  <w:style w:type="character" w:customStyle="1" w:styleId="a5">
    <w:name w:val="Нижний колонтитул Знак"/>
    <w:link w:val="a4"/>
    <w:uiPriority w:val="99"/>
    <w:rsid w:val="006D4F50"/>
    <w:rPr>
      <w:rFonts w:ascii="Times New Roman" w:eastAsia="Times New Roman" w:hAnsi="Times New Roman" w:cs="Times New Roman"/>
      <w:sz w:val="24"/>
      <w:szCs w:val="24"/>
      <w:lang w:eastAsia="ru-RU"/>
    </w:rPr>
  </w:style>
  <w:style w:type="paragraph" w:styleId="a6">
    <w:name w:val="List Paragraph"/>
    <w:basedOn w:val="a"/>
    <w:uiPriority w:val="34"/>
    <w:qFormat/>
    <w:rsid w:val="006D4F50"/>
    <w:pPr>
      <w:ind w:left="708"/>
    </w:pPr>
  </w:style>
  <w:style w:type="paragraph" w:styleId="a7">
    <w:name w:val="Balloon Text"/>
    <w:basedOn w:val="a"/>
    <w:link w:val="a8"/>
    <w:uiPriority w:val="99"/>
    <w:semiHidden/>
    <w:unhideWhenUsed/>
    <w:rsid w:val="006D4F50"/>
    <w:rPr>
      <w:rFonts w:ascii="Tahoma" w:hAnsi="Tahoma" w:cs="Tahoma"/>
      <w:sz w:val="16"/>
      <w:szCs w:val="16"/>
    </w:rPr>
  </w:style>
  <w:style w:type="character" w:customStyle="1" w:styleId="a8">
    <w:name w:val="Текст выноски Знак"/>
    <w:link w:val="a7"/>
    <w:uiPriority w:val="99"/>
    <w:semiHidden/>
    <w:rsid w:val="006D4F50"/>
    <w:rPr>
      <w:rFonts w:ascii="Tahoma" w:eastAsia="Times New Roman" w:hAnsi="Tahoma" w:cs="Tahoma"/>
      <w:sz w:val="16"/>
      <w:szCs w:val="16"/>
      <w:lang w:val="ro-RO" w:eastAsia="ru-RU"/>
    </w:rPr>
  </w:style>
  <w:style w:type="character" w:customStyle="1" w:styleId="hps">
    <w:name w:val="hps"/>
    <w:basedOn w:val="a0"/>
    <w:rsid w:val="0059610B"/>
  </w:style>
  <w:style w:type="character" w:customStyle="1" w:styleId="atn">
    <w:name w:val="atn"/>
    <w:basedOn w:val="a0"/>
    <w:rsid w:val="0059610B"/>
  </w:style>
  <w:style w:type="paragraph" w:customStyle="1" w:styleId="Default">
    <w:name w:val="Default"/>
    <w:rsid w:val="00B70A90"/>
    <w:pPr>
      <w:autoSpaceDE w:val="0"/>
      <w:autoSpaceDN w:val="0"/>
      <w:adjustRightInd w:val="0"/>
    </w:pPr>
    <w:rPr>
      <w:rFonts w:ascii="Times New Roman" w:hAnsi="Times New Roman"/>
      <w:color w:val="000000"/>
      <w:sz w:val="24"/>
      <w:szCs w:val="24"/>
      <w:lang w:val="ru-RU" w:eastAsia="ru-RU"/>
    </w:rPr>
  </w:style>
  <w:style w:type="paragraph" w:customStyle="1" w:styleId="Style8">
    <w:name w:val="Style8"/>
    <w:basedOn w:val="a"/>
    <w:uiPriority w:val="99"/>
    <w:rsid w:val="00D7361C"/>
    <w:pPr>
      <w:widowControl w:val="0"/>
      <w:autoSpaceDE w:val="0"/>
      <w:autoSpaceDN w:val="0"/>
      <w:adjustRightInd w:val="0"/>
      <w:spacing w:line="320" w:lineRule="exact"/>
      <w:ind w:firstLine="701"/>
      <w:jc w:val="both"/>
    </w:pPr>
    <w:rPr>
      <w:lang w:val="ru-RU"/>
    </w:rPr>
  </w:style>
  <w:style w:type="paragraph" w:customStyle="1" w:styleId="Style23">
    <w:name w:val="Style23"/>
    <w:basedOn w:val="a"/>
    <w:uiPriority w:val="99"/>
    <w:rsid w:val="00D7361C"/>
    <w:pPr>
      <w:widowControl w:val="0"/>
      <w:autoSpaceDE w:val="0"/>
      <w:autoSpaceDN w:val="0"/>
      <w:adjustRightInd w:val="0"/>
    </w:pPr>
    <w:rPr>
      <w:lang w:val="ru-RU"/>
    </w:rPr>
  </w:style>
  <w:style w:type="character" w:customStyle="1" w:styleId="FontStyle34">
    <w:name w:val="Font Style34"/>
    <w:uiPriority w:val="99"/>
    <w:rsid w:val="00D7361C"/>
    <w:rPr>
      <w:rFonts w:ascii="Times New Roman" w:hAnsi="Times New Roman" w:cs="Times New Roman"/>
      <w:color w:val="000000"/>
      <w:sz w:val="26"/>
      <w:szCs w:val="26"/>
    </w:rPr>
  </w:style>
  <w:style w:type="character" w:customStyle="1" w:styleId="FontStyle39">
    <w:name w:val="Font Style39"/>
    <w:uiPriority w:val="99"/>
    <w:rsid w:val="00D7361C"/>
    <w:rPr>
      <w:rFonts w:ascii="Times New Roman" w:hAnsi="Times New Roman" w:cs="Times New Roman"/>
      <w:b/>
      <w:bCs/>
      <w:color w:val="000000"/>
      <w:sz w:val="20"/>
      <w:szCs w:val="20"/>
    </w:rPr>
  </w:style>
  <w:style w:type="character" w:customStyle="1" w:styleId="2Tahoma10pt">
    <w:name w:val="Основной текст (2) + Tahoma;10 pt"/>
    <w:rsid w:val="00481403"/>
    <w:rPr>
      <w:rFonts w:ascii="Tahoma" w:eastAsia="Tahoma" w:hAnsi="Tahoma" w:cs="Tahoma"/>
      <w:b w:val="0"/>
      <w:bCs w:val="0"/>
      <w:i w:val="0"/>
      <w:iCs w:val="0"/>
      <w:smallCaps w:val="0"/>
      <w:strike w:val="0"/>
      <w:color w:val="000000"/>
      <w:spacing w:val="0"/>
      <w:w w:val="100"/>
      <w:position w:val="0"/>
      <w:sz w:val="20"/>
      <w:szCs w:val="20"/>
      <w:u w:val="none"/>
      <w:lang w:val="ro-RO" w:eastAsia="ro-RO" w:bidi="ro-RO"/>
    </w:rPr>
  </w:style>
  <w:style w:type="character" w:customStyle="1" w:styleId="13Exact">
    <w:name w:val="Основной текст (13) Exact"/>
    <w:rsid w:val="00481403"/>
    <w:rPr>
      <w:rFonts w:ascii="Tahoma" w:eastAsia="Tahoma" w:hAnsi="Tahoma" w:cs="Tahoma"/>
      <w:b w:val="0"/>
      <w:bCs w:val="0"/>
      <w:i w:val="0"/>
      <w:iCs w:val="0"/>
      <w:smallCaps w:val="0"/>
      <w:strike w:val="0"/>
      <w:sz w:val="20"/>
      <w:szCs w:val="20"/>
      <w:u w:val="none"/>
    </w:rPr>
  </w:style>
  <w:style w:type="character" w:customStyle="1" w:styleId="13">
    <w:name w:val="Основной текст (13)_"/>
    <w:link w:val="130"/>
    <w:rsid w:val="00481403"/>
    <w:rPr>
      <w:rFonts w:ascii="Tahoma" w:eastAsia="Tahoma" w:hAnsi="Tahoma" w:cs="Tahoma"/>
      <w:shd w:val="clear" w:color="auto" w:fill="FFFFFF"/>
    </w:rPr>
  </w:style>
  <w:style w:type="paragraph" w:customStyle="1" w:styleId="130">
    <w:name w:val="Основной текст (13)"/>
    <w:basedOn w:val="a"/>
    <w:link w:val="13"/>
    <w:rsid w:val="00481403"/>
    <w:pPr>
      <w:widowControl w:val="0"/>
      <w:shd w:val="clear" w:color="auto" w:fill="FFFFFF"/>
      <w:spacing w:line="250" w:lineRule="exact"/>
    </w:pPr>
    <w:rPr>
      <w:rFonts w:ascii="Tahoma" w:eastAsia="Tahoma" w:hAnsi="Tahoma" w:cs="Tahoma"/>
      <w:sz w:val="20"/>
      <w:szCs w:val="20"/>
      <w:lang w:val="ru-RU"/>
    </w:rPr>
  </w:style>
  <w:style w:type="character" w:customStyle="1" w:styleId="1Exact">
    <w:name w:val="Заголовок №1 Exact"/>
    <w:link w:val="1"/>
    <w:rsid w:val="005D544D"/>
    <w:rPr>
      <w:rFonts w:ascii="Trebuchet MS" w:eastAsia="Trebuchet MS" w:hAnsi="Trebuchet MS" w:cs="Trebuchet MS"/>
      <w:i/>
      <w:iCs/>
      <w:sz w:val="54"/>
      <w:szCs w:val="54"/>
      <w:shd w:val="clear" w:color="auto" w:fill="FFFFFF"/>
    </w:rPr>
  </w:style>
  <w:style w:type="character" w:customStyle="1" w:styleId="2">
    <w:name w:val="Основной текст (2)_"/>
    <w:link w:val="20"/>
    <w:rsid w:val="005D544D"/>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5D544D"/>
    <w:pPr>
      <w:widowControl w:val="0"/>
      <w:shd w:val="clear" w:color="auto" w:fill="FFFFFF"/>
      <w:spacing w:before="260" w:line="310" w:lineRule="exact"/>
    </w:pPr>
    <w:rPr>
      <w:sz w:val="28"/>
      <w:szCs w:val="28"/>
      <w:lang w:val="ru-RU"/>
    </w:rPr>
  </w:style>
  <w:style w:type="paragraph" w:customStyle="1" w:styleId="1">
    <w:name w:val="Заголовок №1"/>
    <w:basedOn w:val="a"/>
    <w:link w:val="1Exact"/>
    <w:rsid w:val="005D544D"/>
    <w:pPr>
      <w:widowControl w:val="0"/>
      <w:shd w:val="clear" w:color="auto" w:fill="FFFFFF"/>
      <w:spacing w:line="626" w:lineRule="exact"/>
      <w:outlineLvl w:val="0"/>
    </w:pPr>
    <w:rPr>
      <w:rFonts w:ascii="Trebuchet MS" w:eastAsia="Trebuchet MS" w:hAnsi="Trebuchet MS" w:cs="Trebuchet MS"/>
      <w:i/>
      <w:iCs/>
      <w:sz w:val="54"/>
      <w:szCs w:val="54"/>
      <w:lang w:val="ru-RU"/>
    </w:rPr>
  </w:style>
  <w:style w:type="paragraph" w:styleId="a9">
    <w:name w:val="No Spacing"/>
    <w:uiPriority w:val="1"/>
    <w:qFormat/>
    <w:rsid w:val="00BB722E"/>
    <w:rPr>
      <w:rFonts w:ascii="Cambria" w:eastAsia="Cambria" w:hAnsi="Cambria"/>
      <w:sz w:val="22"/>
      <w:szCs w:val="22"/>
    </w:rPr>
  </w:style>
  <w:style w:type="character" w:customStyle="1" w:styleId="FontStyle47">
    <w:name w:val="Font Style47"/>
    <w:uiPriority w:val="99"/>
    <w:rsid w:val="00246C08"/>
    <w:rPr>
      <w:rFonts w:ascii="Times New Roman" w:hAnsi="Times New Roman" w:cs="Times New Roman"/>
      <w:color w:val="000000"/>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50"/>
    <w:rPr>
      <w:rFonts w:ascii="Times New Roman" w:eastAsia="Times New Roman" w:hAnsi="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D4F50"/>
    <w:rPr>
      <w:b/>
      <w:bCs/>
    </w:rPr>
  </w:style>
  <w:style w:type="character" w:customStyle="1" w:styleId="docbody">
    <w:name w:val="doc_body"/>
    <w:basedOn w:val="a0"/>
    <w:rsid w:val="006D4F50"/>
  </w:style>
  <w:style w:type="paragraph" w:styleId="a4">
    <w:name w:val="footer"/>
    <w:basedOn w:val="a"/>
    <w:link w:val="a5"/>
    <w:uiPriority w:val="99"/>
    <w:unhideWhenUsed/>
    <w:rsid w:val="006D4F50"/>
    <w:pPr>
      <w:tabs>
        <w:tab w:val="center" w:pos="4677"/>
        <w:tab w:val="right" w:pos="9355"/>
      </w:tabs>
    </w:pPr>
    <w:rPr>
      <w:lang w:val="ru-RU"/>
    </w:rPr>
  </w:style>
  <w:style w:type="character" w:customStyle="1" w:styleId="a5">
    <w:name w:val="Нижний колонтитул Знак"/>
    <w:link w:val="a4"/>
    <w:uiPriority w:val="99"/>
    <w:rsid w:val="006D4F50"/>
    <w:rPr>
      <w:rFonts w:ascii="Times New Roman" w:eastAsia="Times New Roman" w:hAnsi="Times New Roman" w:cs="Times New Roman"/>
      <w:sz w:val="24"/>
      <w:szCs w:val="24"/>
      <w:lang w:eastAsia="ru-RU"/>
    </w:rPr>
  </w:style>
  <w:style w:type="paragraph" w:styleId="a6">
    <w:name w:val="List Paragraph"/>
    <w:basedOn w:val="a"/>
    <w:uiPriority w:val="34"/>
    <w:qFormat/>
    <w:rsid w:val="006D4F50"/>
    <w:pPr>
      <w:ind w:left="708"/>
    </w:pPr>
  </w:style>
  <w:style w:type="paragraph" w:styleId="a7">
    <w:name w:val="Balloon Text"/>
    <w:basedOn w:val="a"/>
    <w:link w:val="a8"/>
    <w:uiPriority w:val="99"/>
    <w:semiHidden/>
    <w:unhideWhenUsed/>
    <w:rsid w:val="006D4F50"/>
    <w:rPr>
      <w:rFonts w:ascii="Tahoma" w:hAnsi="Tahoma" w:cs="Tahoma"/>
      <w:sz w:val="16"/>
      <w:szCs w:val="16"/>
    </w:rPr>
  </w:style>
  <w:style w:type="character" w:customStyle="1" w:styleId="a8">
    <w:name w:val="Текст выноски Знак"/>
    <w:link w:val="a7"/>
    <w:uiPriority w:val="99"/>
    <w:semiHidden/>
    <w:rsid w:val="006D4F50"/>
    <w:rPr>
      <w:rFonts w:ascii="Tahoma" w:eastAsia="Times New Roman" w:hAnsi="Tahoma" w:cs="Tahoma"/>
      <w:sz w:val="16"/>
      <w:szCs w:val="16"/>
      <w:lang w:val="ro-RO" w:eastAsia="ru-RU"/>
    </w:rPr>
  </w:style>
  <w:style w:type="character" w:customStyle="1" w:styleId="hps">
    <w:name w:val="hps"/>
    <w:basedOn w:val="a0"/>
    <w:rsid w:val="0059610B"/>
  </w:style>
  <w:style w:type="character" w:customStyle="1" w:styleId="atn">
    <w:name w:val="atn"/>
    <w:basedOn w:val="a0"/>
    <w:rsid w:val="0059610B"/>
  </w:style>
  <w:style w:type="paragraph" w:customStyle="1" w:styleId="Default">
    <w:name w:val="Default"/>
    <w:rsid w:val="00B70A90"/>
    <w:pPr>
      <w:autoSpaceDE w:val="0"/>
      <w:autoSpaceDN w:val="0"/>
      <w:adjustRightInd w:val="0"/>
    </w:pPr>
    <w:rPr>
      <w:rFonts w:ascii="Times New Roman" w:hAnsi="Times New Roman"/>
      <w:color w:val="000000"/>
      <w:sz w:val="24"/>
      <w:szCs w:val="24"/>
      <w:lang w:val="ru-RU" w:eastAsia="ru-RU"/>
    </w:rPr>
  </w:style>
  <w:style w:type="paragraph" w:customStyle="1" w:styleId="Style8">
    <w:name w:val="Style8"/>
    <w:basedOn w:val="a"/>
    <w:uiPriority w:val="99"/>
    <w:rsid w:val="00D7361C"/>
    <w:pPr>
      <w:widowControl w:val="0"/>
      <w:autoSpaceDE w:val="0"/>
      <w:autoSpaceDN w:val="0"/>
      <w:adjustRightInd w:val="0"/>
      <w:spacing w:line="320" w:lineRule="exact"/>
      <w:ind w:firstLine="701"/>
      <w:jc w:val="both"/>
    </w:pPr>
    <w:rPr>
      <w:lang w:val="ru-RU"/>
    </w:rPr>
  </w:style>
  <w:style w:type="paragraph" w:customStyle="1" w:styleId="Style23">
    <w:name w:val="Style23"/>
    <w:basedOn w:val="a"/>
    <w:uiPriority w:val="99"/>
    <w:rsid w:val="00D7361C"/>
    <w:pPr>
      <w:widowControl w:val="0"/>
      <w:autoSpaceDE w:val="0"/>
      <w:autoSpaceDN w:val="0"/>
      <w:adjustRightInd w:val="0"/>
    </w:pPr>
    <w:rPr>
      <w:lang w:val="ru-RU"/>
    </w:rPr>
  </w:style>
  <w:style w:type="character" w:customStyle="1" w:styleId="FontStyle34">
    <w:name w:val="Font Style34"/>
    <w:uiPriority w:val="99"/>
    <w:rsid w:val="00D7361C"/>
    <w:rPr>
      <w:rFonts w:ascii="Times New Roman" w:hAnsi="Times New Roman" w:cs="Times New Roman"/>
      <w:color w:val="000000"/>
      <w:sz w:val="26"/>
      <w:szCs w:val="26"/>
    </w:rPr>
  </w:style>
  <w:style w:type="character" w:customStyle="1" w:styleId="FontStyle39">
    <w:name w:val="Font Style39"/>
    <w:uiPriority w:val="99"/>
    <w:rsid w:val="00D7361C"/>
    <w:rPr>
      <w:rFonts w:ascii="Times New Roman" w:hAnsi="Times New Roman" w:cs="Times New Roman"/>
      <w:b/>
      <w:bCs/>
      <w:color w:val="000000"/>
      <w:sz w:val="20"/>
      <w:szCs w:val="20"/>
    </w:rPr>
  </w:style>
  <w:style w:type="character" w:customStyle="1" w:styleId="2Tahoma10pt">
    <w:name w:val="Основной текст (2) + Tahoma;10 pt"/>
    <w:rsid w:val="00481403"/>
    <w:rPr>
      <w:rFonts w:ascii="Tahoma" w:eastAsia="Tahoma" w:hAnsi="Tahoma" w:cs="Tahoma"/>
      <w:b w:val="0"/>
      <w:bCs w:val="0"/>
      <w:i w:val="0"/>
      <w:iCs w:val="0"/>
      <w:smallCaps w:val="0"/>
      <w:strike w:val="0"/>
      <w:color w:val="000000"/>
      <w:spacing w:val="0"/>
      <w:w w:val="100"/>
      <w:position w:val="0"/>
      <w:sz w:val="20"/>
      <w:szCs w:val="20"/>
      <w:u w:val="none"/>
      <w:lang w:val="ro-RO" w:eastAsia="ro-RO" w:bidi="ro-RO"/>
    </w:rPr>
  </w:style>
  <w:style w:type="character" w:customStyle="1" w:styleId="13Exact">
    <w:name w:val="Основной текст (13) Exact"/>
    <w:rsid w:val="00481403"/>
    <w:rPr>
      <w:rFonts w:ascii="Tahoma" w:eastAsia="Tahoma" w:hAnsi="Tahoma" w:cs="Tahoma"/>
      <w:b w:val="0"/>
      <w:bCs w:val="0"/>
      <w:i w:val="0"/>
      <w:iCs w:val="0"/>
      <w:smallCaps w:val="0"/>
      <w:strike w:val="0"/>
      <w:sz w:val="20"/>
      <w:szCs w:val="20"/>
      <w:u w:val="none"/>
    </w:rPr>
  </w:style>
  <w:style w:type="character" w:customStyle="1" w:styleId="13">
    <w:name w:val="Основной текст (13)_"/>
    <w:link w:val="130"/>
    <w:rsid w:val="00481403"/>
    <w:rPr>
      <w:rFonts w:ascii="Tahoma" w:eastAsia="Tahoma" w:hAnsi="Tahoma" w:cs="Tahoma"/>
      <w:shd w:val="clear" w:color="auto" w:fill="FFFFFF"/>
    </w:rPr>
  </w:style>
  <w:style w:type="paragraph" w:customStyle="1" w:styleId="130">
    <w:name w:val="Основной текст (13)"/>
    <w:basedOn w:val="a"/>
    <w:link w:val="13"/>
    <w:rsid w:val="00481403"/>
    <w:pPr>
      <w:widowControl w:val="0"/>
      <w:shd w:val="clear" w:color="auto" w:fill="FFFFFF"/>
      <w:spacing w:line="250" w:lineRule="exact"/>
    </w:pPr>
    <w:rPr>
      <w:rFonts w:ascii="Tahoma" w:eastAsia="Tahoma" w:hAnsi="Tahoma" w:cs="Tahoma"/>
      <w:sz w:val="20"/>
      <w:szCs w:val="20"/>
      <w:lang w:val="ru-RU"/>
    </w:rPr>
  </w:style>
  <w:style w:type="character" w:customStyle="1" w:styleId="1Exact">
    <w:name w:val="Заголовок №1 Exact"/>
    <w:link w:val="1"/>
    <w:rsid w:val="005D544D"/>
    <w:rPr>
      <w:rFonts w:ascii="Trebuchet MS" w:eastAsia="Trebuchet MS" w:hAnsi="Trebuchet MS" w:cs="Trebuchet MS"/>
      <w:i/>
      <w:iCs/>
      <w:sz w:val="54"/>
      <w:szCs w:val="54"/>
      <w:shd w:val="clear" w:color="auto" w:fill="FFFFFF"/>
    </w:rPr>
  </w:style>
  <w:style w:type="character" w:customStyle="1" w:styleId="2">
    <w:name w:val="Основной текст (2)_"/>
    <w:link w:val="20"/>
    <w:rsid w:val="005D544D"/>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5D544D"/>
    <w:pPr>
      <w:widowControl w:val="0"/>
      <w:shd w:val="clear" w:color="auto" w:fill="FFFFFF"/>
      <w:spacing w:before="260" w:line="310" w:lineRule="exact"/>
    </w:pPr>
    <w:rPr>
      <w:sz w:val="28"/>
      <w:szCs w:val="28"/>
      <w:lang w:val="ru-RU"/>
    </w:rPr>
  </w:style>
  <w:style w:type="paragraph" w:customStyle="1" w:styleId="1">
    <w:name w:val="Заголовок №1"/>
    <w:basedOn w:val="a"/>
    <w:link w:val="1Exact"/>
    <w:rsid w:val="005D544D"/>
    <w:pPr>
      <w:widowControl w:val="0"/>
      <w:shd w:val="clear" w:color="auto" w:fill="FFFFFF"/>
      <w:spacing w:line="626" w:lineRule="exact"/>
      <w:outlineLvl w:val="0"/>
    </w:pPr>
    <w:rPr>
      <w:rFonts w:ascii="Trebuchet MS" w:eastAsia="Trebuchet MS" w:hAnsi="Trebuchet MS" w:cs="Trebuchet MS"/>
      <w:i/>
      <w:iCs/>
      <w:sz w:val="54"/>
      <w:szCs w:val="54"/>
      <w:lang w:val="ru-RU"/>
    </w:rPr>
  </w:style>
  <w:style w:type="paragraph" w:styleId="a9">
    <w:name w:val="No Spacing"/>
    <w:uiPriority w:val="1"/>
    <w:qFormat/>
    <w:rsid w:val="00BB722E"/>
    <w:rPr>
      <w:rFonts w:ascii="Cambria" w:eastAsia="Cambria" w:hAnsi="Cambria"/>
      <w:sz w:val="22"/>
      <w:szCs w:val="22"/>
    </w:rPr>
  </w:style>
  <w:style w:type="character" w:customStyle="1" w:styleId="FontStyle47">
    <w:name w:val="Font Style47"/>
    <w:uiPriority w:val="99"/>
    <w:rsid w:val="00246C08"/>
    <w:rPr>
      <w:rFonts w:ascii="Times New Roman" w:hAnsi="Times New Roman" w:cs="Times New Roman"/>
      <w:color w:val="00000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377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5F4C0-654B-4F0A-A18B-CA5F7622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9937</Words>
  <Characters>56642</Characters>
  <Application>Microsoft Office Word</Application>
  <DocSecurity>0</DocSecurity>
  <Lines>472</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Ana Bucur</cp:lastModifiedBy>
  <cp:revision>7</cp:revision>
  <cp:lastPrinted>2016-11-07T08:28:00Z</cp:lastPrinted>
  <dcterms:created xsi:type="dcterms:W3CDTF">2016-11-14T07:05:00Z</dcterms:created>
  <dcterms:modified xsi:type="dcterms:W3CDTF">2016-12-07T08:36:00Z</dcterms:modified>
</cp:coreProperties>
</file>