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EDC" w:rsidRDefault="00783EDC">
      <w:pPr>
        <w:tabs>
          <w:tab w:val="left" w:pos="1529"/>
        </w:tabs>
        <w:rPr>
          <w:color w:val="000000"/>
        </w:rPr>
      </w:pPr>
      <w:bookmarkStart w:id="0" w:name="_GoBack"/>
      <w:bookmarkEnd w:id="0"/>
      <w:r>
        <w:rPr>
          <w:color w:val="000000"/>
        </w:rPr>
        <w:tab/>
        <w:t xml:space="preserve"> </w:t>
      </w:r>
    </w:p>
    <w:p w:rsidR="004F6E88" w:rsidRDefault="004F6E88">
      <w:pPr>
        <w:tabs>
          <w:tab w:val="left" w:pos="1529"/>
        </w:tabs>
        <w:rPr>
          <w:color w:val="000000"/>
        </w:rPr>
      </w:pPr>
    </w:p>
    <w:p w:rsidR="00FD5201" w:rsidRDefault="00FD5201" w:rsidP="00FD5201">
      <w:pPr>
        <w:spacing w:after="120" w:line="360" w:lineRule="auto"/>
        <w:jc w:val="center"/>
        <w:rPr>
          <w:b/>
          <w:sz w:val="28"/>
          <w:szCs w:val="28"/>
          <w:lang w:val="ro-RO"/>
        </w:rPr>
      </w:pPr>
      <w:r>
        <w:rPr>
          <w:b/>
          <w:sz w:val="28"/>
          <w:szCs w:val="28"/>
          <w:lang w:val="ro-RO"/>
        </w:rPr>
        <w:t xml:space="preserve">Titlul </w:t>
      </w:r>
      <w:r w:rsidRPr="00902A11">
        <w:rPr>
          <w:b/>
          <w:sz w:val="28"/>
          <w:szCs w:val="28"/>
          <w:lang w:val="ro-RO"/>
        </w:rPr>
        <w:t>IV</w:t>
      </w:r>
    </w:p>
    <w:p w:rsidR="004F6E88" w:rsidRPr="00902A11" w:rsidRDefault="004F6E88" w:rsidP="00FD5201">
      <w:pPr>
        <w:spacing w:after="120" w:line="360" w:lineRule="auto"/>
        <w:jc w:val="center"/>
        <w:rPr>
          <w:b/>
          <w:sz w:val="28"/>
          <w:szCs w:val="28"/>
          <w:lang w:val="ro-RO"/>
        </w:rPr>
      </w:pPr>
    </w:p>
    <w:p w:rsidR="00FD5201" w:rsidRPr="00FD5201" w:rsidRDefault="00FD5201" w:rsidP="00FD5201">
      <w:pPr>
        <w:tabs>
          <w:tab w:val="left" w:pos="9099"/>
          <w:tab w:val="left" w:pos="9180"/>
        </w:tabs>
        <w:spacing w:line="360" w:lineRule="auto"/>
        <w:jc w:val="center"/>
        <w:rPr>
          <w:b/>
          <w:sz w:val="28"/>
          <w:szCs w:val="28"/>
          <w:lang w:val="it-IT"/>
        </w:rPr>
      </w:pPr>
      <w:r w:rsidRPr="00FD5201">
        <w:rPr>
          <w:b/>
          <w:sz w:val="28"/>
          <w:szCs w:val="28"/>
          <w:lang w:val="it-IT"/>
        </w:rPr>
        <w:t>Legea nr. 382</w:t>
      </w:r>
      <w:r>
        <w:rPr>
          <w:b/>
          <w:sz w:val="28"/>
          <w:szCs w:val="28"/>
          <w:lang w:val="it-IT"/>
        </w:rPr>
        <w:t>-</w:t>
      </w:r>
      <w:r w:rsidRPr="00FD5201">
        <w:rPr>
          <w:b/>
          <w:sz w:val="28"/>
          <w:szCs w:val="28"/>
          <w:lang w:val="it-IT"/>
        </w:rPr>
        <w:t xml:space="preserve">XIV din 6 mai 1999 cu privire la </w:t>
      </w:r>
    </w:p>
    <w:p w:rsidR="00FD5201" w:rsidRPr="00FD5201" w:rsidRDefault="00FD5201" w:rsidP="00FD5201">
      <w:pPr>
        <w:tabs>
          <w:tab w:val="left" w:pos="9099"/>
          <w:tab w:val="left" w:pos="9180"/>
        </w:tabs>
        <w:spacing w:line="360" w:lineRule="auto"/>
        <w:jc w:val="center"/>
        <w:rPr>
          <w:b/>
          <w:sz w:val="28"/>
          <w:szCs w:val="28"/>
          <w:lang w:val="it-IT"/>
        </w:rPr>
      </w:pPr>
      <w:r w:rsidRPr="00FD5201">
        <w:rPr>
          <w:b/>
          <w:sz w:val="28"/>
          <w:szCs w:val="28"/>
          <w:lang w:val="it-IT"/>
        </w:rPr>
        <w:t xml:space="preserve">circulaţia substanţelor narcotice şi psihotrope şi a precursorilor </w:t>
      </w:r>
    </w:p>
    <w:p w:rsidR="00FD5201" w:rsidRPr="00FD5201" w:rsidRDefault="00FD5201" w:rsidP="00FD5201">
      <w:pPr>
        <w:tabs>
          <w:tab w:val="left" w:pos="9099"/>
          <w:tab w:val="left" w:pos="9180"/>
        </w:tabs>
        <w:spacing w:line="360" w:lineRule="auto"/>
        <w:jc w:val="center"/>
        <w:rPr>
          <w:b/>
          <w:sz w:val="28"/>
          <w:szCs w:val="28"/>
          <w:lang w:val="it-IT"/>
        </w:rPr>
      </w:pPr>
      <w:r w:rsidRPr="00FD5201">
        <w:rPr>
          <w:b/>
          <w:sz w:val="28"/>
          <w:szCs w:val="28"/>
          <w:lang w:val="it-IT"/>
        </w:rPr>
        <w:t>(modificată şi completată)</w:t>
      </w:r>
    </w:p>
    <w:p w:rsidR="00783EDC" w:rsidRDefault="00783EDC" w:rsidP="009C2B0E">
      <w:pPr>
        <w:ind w:firstLine="360"/>
        <w:rPr>
          <w:color w:val="000000"/>
        </w:rPr>
      </w:pPr>
      <w:r>
        <w:rPr>
          <w:color w:val="000000"/>
        </w:rPr>
        <w:t>    </w:t>
      </w:r>
    </w:p>
    <w:p w:rsidR="004F6E88" w:rsidRDefault="004F6E88" w:rsidP="009C2B0E">
      <w:pPr>
        <w:ind w:firstLine="360"/>
        <w:rPr>
          <w:color w:val="000000"/>
        </w:rPr>
      </w:pPr>
    </w:p>
    <w:p w:rsidR="008366C4" w:rsidRDefault="008366C4" w:rsidP="009C2B0E">
      <w:pPr>
        <w:ind w:firstLine="360"/>
        <w:rPr>
          <w:color w:val="000000"/>
        </w:rPr>
      </w:pPr>
    </w:p>
    <w:p w:rsidR="00783EDC" w:rsidRPr="008366C4" w:rsidRDefault="00783EDC" w:rsidP="008366C4">
      <w:pPr>
        <w:spacing w:line="360" w:lineRule="auto"/>
        <w:ind w:firstLine="360"/>
        <w:jc w:val="center"/>
        <w:rPr>
          <w:b/>
          <w:bCs/>
          <w:color w:val="000000"/>
        </w:rPr>
      </w:pPr>
      <w:r w:rsidRPr="008366C4">
        <w:rPr>
          <w:b/>
          <w:bCs/>
          <w:color w:val="000000"/>
        </w:rPr>
        <w:t>Capitolul I</w:t>
      </w:r>
    </w:p>
    <w:p w:rsidR="00783EDC" w:rsidRDefault="00783EDC" w:rsidP="008366C4">
      <w:pPr>
        <w:spacing w:line="360" w:lineRule="auto"/>
        <w:ind w:firstLine="360"/>
        <w:jc w:val="center"/>
        <w:rPr>
          <w:b/>
          <w:bCs/>
          <w:color w:val="000000"/>
        </w:rPr>
      </w:pPr>
      <w:r w:rsidRPr="008366C4">
        <w:rPr>
          <w:b/>
          <w:bCs/>
          <w:color w:val="000000"/>
        </w:rPr>
        <w:t>NOŢIUNI PRINCIPALE</w:t>
      </w:r>
    </w:p>
    <w:p w:rsidR="008366C4" w:rsidRPr="008366C4" w:rsidRDefault="008366C4" w:rsidP="008366C4">
      <w:pPr>
        <w:spacing w:line="360" w:lineRule="auto"/>
        <w:ind w:firstLine="360"/>
        <w:jc w:val="center"/>
        <w:rPr>
          <w:b/>
          <w:bCs/>
          <w:color w:val="000000"/>
        </w:rPr>
      </w:pPr>
    </w:p>
    <w:p w:rsidR="00783EDC" w:rsidRPr="008366C4" w:rsidRDefault="00783EDC" w:rsidP="008366C4">
      <w:pPr>
        <w:spacing w:line="360" w:lineRule="auto"/>
        <w:ind w:firstLine="360"/>
        <w:jc w:val="both"/>
        <w:rPr>
          <w:color w:val="000000"/>
          <w:lang w:val="fr-FR"/>
        </w:rPr>
      </w:pPr>
      <w:r w:rsidRPr="005B11D4">
        <w:rPr>
          <w:b/>
          <w:bCs/>
          <w:color w:val="000000"/>
          <w:lang w:val="fr-FR"/>
        </w:rPr>
        <w:t>    Art.1.</w:t>
      </w:r>
      <w:r w:rsidRPr="008366C4">
        <w:rPr>
          <w:color w:val="000000"/>
          <w:lang w:val="fr-FR"/>
        </w:rPr>
        <w:t xml:space="preserve"> - În sensul prezentei legi, se utilizează următoarele noţiuni principale:</w:t>
      </w:r>
    </w:p>
    <w:p w:rsidR="00783EDC" w:rsidRDefault="00783EDC" w:rsidP="008366C4">
      <w:pPr>
        <w:spacing w:line="360" w:lineRule="auto"/>
        <w:ind w:firstLine="360"/>
        <w:jc w:val="both"/>
        <w:rPr>
          <w:color w:val="000000"/>
        </w:rPr>
      </w:pPr>
      <w:r w:rsidRPr="008366C4">
        <w:rPr>
          <w:color w:val="000000"/>
          <w:lang w:val="fr-FR"/>
        </w:rPr>
        <w:t>   </w:t>
      </w:r>
      <w:r w:rsidRPr="008366C4">
        <w:rPr>
          <w:i/>
          <w:iCs/>
          <w:color w:val="000000"/>
          <w:lang w:val="fr-FR"/>
        </w:rPr>
        <w:t> </w:t>
      </w:r>
      <w:r w:rsidRPr="008366C4">
        <w:rPr>
          <w:i/>
          <w:iCs/>
          <w:color w:val="000000"/>
        </w:rPr>
        <w:t>drog</w:t>
      </w:r>
      <w:r w:rsidR="005971D8">
        <w:rPr>
          <w:i/>
          <w:iCs/>
          <w:color w:val="000000"/>
        </w:rPr>
        <w:t xml:space="preserve"> </w:t>
      </w:r>
      <w:r w:rsidR="005971D8">
        <w:rPr>
          <w:color w:val="000000"/>
        </w:rPr>
        <w:t xml:space="preserve">- </w:t>
      </w:r>
      <w:r>
        <w:rPr>
          <w:color w:val="000000"/>
        </w:rPr>
        <w:t xml:space="preserve">substanţă narcotică (stupefiant) sau psihotropă de origine </w:t>
      </w:r>
      <w:r w:rsidR="005971D8">
        <w:rPr>
          <w:color w:val="000000"/>
        </w:rPr>
        <w:t>naturală ori sintetică</w:t>
      </w:r>
      <w:r>
        <w:rPr>
          <w:color w:val="000000"/>
        </w:rPr>
        <w:t>, preparat care conţine o astfel </w:t>
      </w:r>
      <w:r w:rsidR="005971D8">
        <w:rPr>
          <w:color w:val="000000"/>
        </w:rPr>
        <w:t>de s</w:t>
      </w:r>
      <w:r>
        <w:rPr>
          <w:color w:val="000000"/>
        </w:rPr>
        <w:t xml:space="preserve">ubstanţă, </w:t>
      </w:r>
      <w:r w:rsidR="005971D8">
        <w:rPr>
          <w:color w:val="000000"/>
        </w:rPr>
        <w:t xml:space="preserve"> altă substanţă, preparat medicinal  sau inhalant chimic cu </w:t>
      </w:r>
      <w:r>
        <w:rPr>
          <w:color w:val="000000"/>
        </w:rPr>
        <w:t>efecte narcotice sau psihotrope;</w:t>
      </w:r>
    </w:p>
    <w:p w:rsidR="00783EDC" w:rsidRDefault="00783EDC" w:rsidP="008366C4">
      <w:pPr>
        <w:spacing w:line="360" w:lineRule="auto"/>
        <w:ind w:firstLine="360"/>
        <w:jc w:val="both"/>
        <w:rPr>
          <w:color w:val="000000"/>
        </w:rPr>
      </w:pPr>
      <w:r>
        <w:rPr>
          <w:color w:val="000000"/>
        </w:rPr>
        <w:t>    </w:t>
      </w:r>
      <w:r w:rsidRPr="008366C4">
        <w:rPr>
          <w:i/>
          <w:iCs/>
          <w:color w:val="000000"/>
        </w:rPr>
        <w:t>substanţă narcotică </w:t>
      </w:r>
      <w:r w:rsidR="000E06FB">
        <w:rPr>
          <w:i/>
          <w:iCs/>
          <w:color w:val="000000"/>
        </w:rPr>
        <w:t xml:space="preserve">(stupefiant), </w:t>
      </w:r>
      <w:r w:rsidRPr="008366C4">
        <w:rPr>
          <w:i/>
          <w:iCs/>
          <w:color w:val="000000"/>
        </w:rPr>
        <w:t>substanţă psihotropă</w:t>
      </w:r>
      <w:r w:rsidR="000E06FB">
        <w:rPr>
          <w:color w:val="000000"/>
        </w:rPr>
        <w:t xml:space="preserve"> - </w:t>
      </w:r>
      <w:r>
        <w:rPr>
          <w:color w:val="000000"/>
        </w:rPr>
        <w:t>substanţă de origine naturală sau sintetică</w:t>
      </w:r>
      <w:r w:rsidR="00056A20">
        <w:rPr>
          <w:color w:val="000000"/>
        </w:rPr>
        <w:t>, </w:t>
      </w:r>
      <w:r>
        <w:rPr>
          <w:color w:val="000000"/>
        </w:rPr>
        <w:t xml:space="preserve">care provoacă dereglări psihice şi dependenţă fizică la consumul lor abuziv; </w:t>
      </w:r>
    </w:p>
    <w:p w:rsidR="00783EDC" w:rsidRPr="00964838" w:rsidRDefault="00783EDC" w:rsidP="008366C4">
      <w:pPr>
        <w:spacing w:line="360" w:lineRule="auto"/>
        <w:ind w:firstLine="360"/>
        <w:jc w:val="both"/>
        <w:rPr>
          <w:color w:val="000000"/>
          <w:lang w:val="fr-FR"/>
        </w:rPr>
      </w:pPr>
      <w:r>
        <w:rPr>
          <w:color w:val="000000"/>
        </w:rPr>
        <w:t>   </w:t>
      </w:r>
      <w:r w:rsidRPr="008366C4">
        <w:rPr>
          <w:i/>
          <w:iCs/>
          <w:color w:val="000000"/>
        </w:rPr>
        <w:t> </w:t>
      </w:r>
      <w:r w:rsidRPr="008366C4">
        <w:rPr>
          <w:i/>
          <w:iCs/>
          <w:color w:val="000000"/>
          <w:lang w:val="fr-FR"/>
        </w:rPr>
        <w:t xml:space="preserve">preparat </w:t>
      </w:r>
      <w:r w:rsidR="000E06FB">
        <w:rPr>
          <w:color w:val="000000"/>
          <w:lang w:val="fr-FR"/>
        </w:rPr>
        <w:t>- amestec de</w:t>
      </w:r>
      <w:r w:rsidRPr="00964838">
        <w:rPr>
          <w:color w:val="000000"/>
          <w:lang w:val="fr-FR"/>
        </w:rPr>
        <w:t> subs</w:t>
      </w:r>
      <w:r w:rsidR="000E06FB">
        <w:rPr>
          <w:color w:val="000000"/>
          <w:lang w:val="fr-FR"/>
        </w:rPr>
        <w:t>tanţe în orice stare fizică, ce</w:t>
      </w:r>
      <w:r w:rsidRPr="00964838">
        <w:rPr>
          <w:color w:val="000000"/>
          <w:lang w:val="fr-FR"/>
        </w:rPr>
        <w:t> conţine una sau mai multe substanţe narcotice ori psihotrope;</w:t>
      </w:r>
    </w:p>
    <w:p w:rsidR="00783EDC" w:rsidRPr="00964838" w:rsidRDefault="00783EDC" w:rsidP="008366C4">
      <w:pPr>
        <w:spacing w:line="360" w:lineRule="auto"/>
        <w:ind w:firstLine="360"/>
        <w:jc w:val="both"/>
        <w:rPr>
          <w:color w:val="000000"/>
          <w:lang w:val="fr-FR"/>
        </w:rPr>
      </w:pPr>
      <w:r w:rsidRPr="008366C4">
        <w:rPr>
          <w:i/>
          <w:iCs/>
          <w:color w:val="000000"/>
          <w:lang w:val="fr-FR"/>
        </w:rPr>
        <w:t>    precursor</w:t>
      </w:r>
      <w:r w:rsidRPr="00964838">
        <w:rPr>
          <w:color w:val="000000"/>
          <w:lang w:val="fr-FR"/>
        </w:rPr>
        <w:t xml:space="preserve"> - substanţă de origine naturală sau sintetică utilizată ca materie primă la producerea de substanţe narcotice şi psihotrope;</w:t>
      </w:r>
    </w:p>
    <w:p w:rsidR="00783EDC" w:rsidRPr="00964838" w:rsidRDefault="00783EDC" w:rsidP="008366C4">
      <w:pPr>
        <w:spacing w:line="360" w:lineRule="auto"/>
        <w:ind w:firstLine="360"/>
        <w:jc w:val="both"/>
        <w:rPr>
          <w:color w:val="000000"/>
          <w:lang w:val="fr-FR"/>
        </w:rPr>
      </w:pPr>
      <w:r w:rsidRPr="00964838">
        <w:rPr>
          <w:color w:val="000000"/>
          <w:lang w:val="fr-FR"/>
        </w:rPr>
        <w:t>    </w:t>
      </w:r>
      <w:r w:rsidR="000E06FB">
        <w:rPr>
          <w:i/>
          <w:iCs/>
          <w:color w:val="000000"/>
          <w:lang w:val="fr-FR"/>
        </w:rPr>
        <w:t>circulaţie a</w:t>
      </w:r>
      <w:r w:rsidRPr="008366C4">
        <w:rPr>
          <w:i/>
          <w:iCs/>
          <w:color w:val="000000"/>
          <w:lang w:val="fr-FR"/>
        </w:rPr>
        <w:t> substanţelor narcotice şi psihotrope şi a precursorilor</w:t>
      </w:r>
      <w:r w:rsidRPr="00964838">
        <w:rPr>
          <w:color w:val="000000"/>
          <w:lang w:val="fr-FR"/>
        </w:rPr>
        <w:t xml:space="preserve"> - cultivare de plante care conţin substanţe narc</w:t>
      </w:r>
      <w:r w:rsidR="000E06FB">
        <w:rPr>
          <w:color w:val="000000"/>
          <w:lang w:val="fr-FR"/>
        </w:rPr>
        <w:t>otice şi psihotrope, prelucrare</w:t>
      </w:r>
      <w:r w:rsidRPr="00964838">
        <w:rPr>
          <w:color w:val="000000"/>
          <w:lang w:val="fr-FR"/>
        </w:rPr>
        <w:t> şi utilizare a un</w:t>
      </w:r>
      <w:r w:rsidR="000E06FB">
        <w:rPr>
          <w:color w:val="000000"/>
          <w:lang w:val="fr-FR"/>
        </w:rPr>
        <w:t>or astfel de plante; elaborare,</w:t>
      </w:r>
      <w:r w:rsidRPr="00964838">
        <w:rPr>
          <w:color w:val="000000"/>
          <w:lang w:val="fr-FR"/>
        </w:rPr>
        <w:t> pr</w:t>
      </w:r>
      <w:r w:rsidR="000E06FB">
        <w:rPr>
          <w:color w:val="000000"/>
          <w:lang w:val="fr-FR"/>
        </w:rPr>
        <w:t>oducţie, fabricaţie, extracţie, prelucrare, deţinere,</w:t>
      </w:r>
      <w:r w:rsidRPr="00964838">
        <w:rPr>
          <w:color w:val="000000"/>
          <w:lang w:val="fr-FR"/>
        </w:rPr>
        <w:t> păstr</w:t>
      </w:r>
      <w:r w:rsidR="000E06FB">
        <w:rPr>
          <w:color w:val="000000"/>
          <w:lang w:val="fr-FR"/>
        </w:rPr>
        <w:t>are, eliberare, comercializare,</w:t>
      </w:r>
      <w:r w:rsidRPr="00964838">
        <w:rPr>
          <w:color w:val="000000"/>
          <w:lang w:val="fr-FR"/>
        </w:rPr>
        <w:t> distribuţie, p</w:t>
      </w:r>
      <w:r w:rsidR="000E06FB">
        <w:rPr>
          <w:color w:val="000000"/>
          <w:lang w:val="fr-FR"/>
        </w:rPr>
        <w:t>rocurare, livrare, utilizare,</w:t>
      </w:r>
      <w:r w:rsidRPr="00964838">
        <w:rPr>
          <w:color w:val="000000"/>
          <w:lang w:val="fr-FR"/>
        </w:rPr>
        <w:t> transport, inclusiv prin tran</w:t>
      </w:r>
      <w:r w:rsidR="000E06FB">
        <w:rPr>
          <w:color w:val="000000"/>
          <w:lang w:val="fr-FR"/>
        </w:rPr>
        <w:t>zit, expediere, import, export,</w:t>
      </w:r>
      <w:r w:rsidRPr="00964838">
        <w:rPr>
          <w:color w:val="000000"/>
          <w:lang w:val="fr-FR"/>
        </w:rPr>
        <w:t> nimi</w:t>
      </w:r>
      <w:r w:rsidR="000E06FB">
        <w:rPr>
          <w:color w:val="000000"/>
          <w:lang w:val="fr-FR"/>
        </w:rPr>
        <w:t>cire a substanţelor narcotice şi </w:t>
      </w:r>
      <w:r w:rsidRPr="00964838">
        <w:rPr>
          <w:color w:val="000000"/>
          <w:lang w:val="fr-FR"/>
        </w:rPr>
        <w:t>psihotrope şi a </w:t>
      </w:r>
      <w:r w:rsidR="000E06FB">
        <w:rPr>
          <w:color w:val="000000"/>
          <w:lang w:val="fr-FR"/>
        </w:rPr>
        <w:t>precursorilor,</w:t>
      </w:r>
      <w:r w:rsidRPr="00964838">
        <w:rPr>
          <w:color w:val="000000"/>
          <w:lang w:val="fr-FR"/>
        </w:rPr>
        <w:t> activităţi supuse controlului în conformitate cu legislaţia.</w:t>
      </w:r>
    </w:p>
    <w:p w:rsidR="008366C4" w:rsidRDefault="008366C4" w:rsidP="008366C4">
      <w:pPr>
        <w:spacing w:line="360" w:lineRule="auto"/>
        <w:ind w:firstLine="360"/>
        <w:jc w:val="center"/>
        <w:rPr>
          <w:b/>
          <w:bCs/>
          <w:color w:val="000000"/>
          <w:lang w:val="fr-FR"/>
        </w:rPr>
      </w:pPr>
    </w:p>
    <w:p w:rsidR="004F6E88" w:rsidRDefault="004F6E88" w:rsidP="008366C4">
      <w:pPr>
        <w:spacing w:line="360" w:lineRule="auto"/>
        <w:ind w:firstLine="360"/>
        <w:jc w:val="center"/>
        <w:rPr>
          <w:b/>
          <w:bCs/>
          <w:color w:val="000000"/>
          <w:lang w:val="fr-FR"/>
        </w:rPr>
      </w:pPr>
    </w:p>
    <w:p w:rsidR="004F6E88" w:rsidRPr="008366C4" w:rsidRDefault="004F6E88" w:rsidP="008366C4">
      <w:pPr>
        <w:spacing w:line="360" w:lineRule="auto"/>
        <w:ind w:firstLine="360"/>
        <w:jc w:val="center"/>
        <w:rPr>
          <w:b/>
          <w:bCs/>
          <w:color w:val="000000"/>
          <w:lang w:val="fr-FR"/>
        </w:rPr>
      </w:pPr>
    </w:p>
    <w:p w:rsidR="00783EDC" w:rsidRPr="008366C4" w:rsidRDefault="00783EDC" w:rsidP="008366C4">
      <w:pPr>
        <w:spacing w:line="360" w:lineRule="auto"/>
        <w:ind w:firstLine="360"/>
        <w:jc w:val="center"/>
        <w:rPr>
          <w:b/>
          <w:bCs/>
          <w:color w:val="000000"/>
          <w:lang w:val="fr-FR"/>
        </w:rPr>
      </w:pPr>
      <w:r w:rsidRPr="008366C4">
        <w:rPr>
          <w:b/>
          <w:bCs/>
          <w:color w:val="000000"/>
          <w:lang w:val="fr-FR"/>
        </w:rPr>
        <w:lastRenderedPageBreak/>
        <w:t>Capitolul II</w:t>
      </w:r>
    </w:p>
    <w:p w:rsidR="00783EDC" w:rsidRDefault="00783EDC" w:rsidP="008366C4">
      <w:pPr>
        <w:spacing w:line="360" w:lineRule="auto"/>
        <w:ind w:firstLine="360"/>
        <w:jc w:val="center"/>
        <w:rPr>
          <w:b/>
          <w:bCs/>
          <w:color w:val="000000"/>
          <w:lang w:val="fr-FR"/>
        </w:rPr>
      </w:pPr>
      <w:r w:rsidRPr="008366C4">
        <w:rPr>
          <w:b/>
          <w:bCs/>
          <w:color w:val="000000"/>
          <w:lang w:val="fr-FR"/>
        </w:rPr>
        <w:t>DISPOZIŢII GENERALE</w:t>
      </w:r>
    </w:p>
    <w:p w:rsidR="005B11D4" w:rsidRPr="008366C4" w:rsidRDefault="005B11D4" w:rsidP="008366C4">
      <w:pPr>
        <w:spacing w:line="360" w:lineRule="auto"/>
        <w:ind w:firstLine="360"/>
        <w:jc w:val="center"/>
        <w:rPr>
          <w:b/>
          <w:bCs/>
          <w:color w:val="000000"/>
          <w:lang w:val="fr-FR"/>
        </w:rPr>
      </w:pPr>
    </w:p>
    <w:p w:rsidR="00783EDC" w:rsidRPr="00964838" w:rsidRDefault="00783EDC" w:rsidP="008366C4">
      <w:pPr>
        <w:spacing w:line="360" w:lineRule="auto"/>
        <w:ind w:firstLine="360"/>
        <w:jc w:val="both"/>
        <w:rPr>
          <w:color w:val="000000"/>
          <w:lang w:val="fr-FR"/>
        </w:rPr>
      </w:pPr>
      <w:r w:rsidRPr="00964838">
        <w:rPr>
          <w:color w:val="000000"/>
          <w:lang w:val="fr-FR"/>
        </w:rPr>
        <w:t>    </w:t>
      </w:r>
      <w:r w:rsidRPr="005B11D4">
        <w:rPr>
          <w:b/>
          <w:bCs/>
          <w:color w:val="000000"/>
          <w:lang w:val="fr-FR"/>
        </w:rPr>
        <w:t>Art.2.</w:t>
      </w:r>
      <w:r w:rsidRPr="00964838">
        <w:rPr>
          <w:color w:val="000000"/>
          <w:lang w:val="fr-FR"/>
        </w:rPr>
        <w:t xml:space="preserve"> - (</w:t>
      </w:r>
      <w:r w:rsidR="00374EED">
        <w:rPr>
          <w:color w:val="000000"/>
          <w:lang w:val="fr-FR"/>
        </w:rPr>
        <w:t>1)</w:t>
      </w:r>
      <w:r w:rsidRPr="00964838">
        <w:rPr>
          <w:color w:val="000000"/>
          <w:lang w:val="fr-FR"/>
        </w:rPr>
        <w:t xml:space="preserve">  Pe teritoriul Republicii </w:t>
      </w:r>
      <w:r w:rsidR="00374EED">
        <w:rPr>
          <w:color w:val="000000"/>
          <w:lang w:val="fr-FR"/>
        </w:rPr>
        <w:t>Moldova se stabilesc restricţii</w:t>
      </w:r>
      <w:r w:rsidRPr="00964838">
        <w:rPr>
          <w:color w:val="000000"/>
          <w:lang w:val="fr-FR"/>
        </w:rPr>
        <w:t> asupra circulaţiei substanţelor narcotice şi psihotrope şi a precursorilor.</w:t>
      </w:r>
    </w:p>
    <w:p w:rsidR="005B11D4" w:rsidRDefault="00783EDC" w:rsidP="005B11D4">
      <w:pPr>
        <w:spacing w:line="360" w:lineRule="auto"/>
        <w:ind w:firstLine="360"/>
        <w:jc w:val="both"/>
        <w:rPr>
          <w:color w:val="000000"/>
          <w:lang w:val="fr-FR"/>
        </w:rPr>
      </w:pPr>
      <w:r w:rsidRPr="00964838">
        <w:rPr>
          <w:color w:val="000000"/>
          <w:lang w:val="fr-FR"/>
        </w:rPr>
        <w:t>    (2) Activităţile legate de circulaţia substanţelor narcotice şi psihotrope şi a precursorilor,</w:t>
      </w:r>
      <w:r w:rsidR="005B11D4">
        <w:rPr>
          <w:color w:val="000000"/>
          <w:lang w:val="fr-FR"/>
        </w:rPr>
        <w:t xml:space="preserve"> </w:t>
      </w:r>
      <w:r w:rsidRPr="00964838">
        <w:rPr>
          <w:color w:val="000000"/>
          <w:lang w:val="fr-FR"/>
        </w:rPr>
        <w:t>producerea,</w:t>
      </w:r>
      <w:r w:rsidR="005B11D4">
        <w:rPr>
          <w:color w:val="000000"/>
          <w:lang w:val="fr-FR"/>
        </w:rPr>
        <w:t xml:space="preserve"> utilizarea şi procurarea de utiliaj pentru fabricarea substanţelor </w:t>
      </w:r>
      <w:r w:rsidRPr="00964838">
        <w:rPr>
          <w:color w:val="000000"/>
          <w:lang w:val="fr-FR"/>
        </w:rPr>
        <w:t>narcotice </w:t>
      </w:r>
      <w:r w:rsidR="005B11D4">
        <w:rPr>
          <w:color w:val="000000"/>
          <w:lang w:val="fr-FR"/>
        </w:rPr>
        <w:t>şi p</w:t>
      </w:r>
      <w:r w:rsidRPr="00964838">
        <w:rPr>
          <w:color w:val="000000"/>
          <w:lang w:val="fr-FR"/>
        </w:rPr>
        <w:t>sihotrope, cultivarea şi utilizarea de plante care conţin astfel de subs</w:t>
      </w:r>
      <w:r w:rsidR="005B11D4">
        <w:rPr>
          <w:color w:val="000000"/>
          <w:lang w:val="fr-FR"/>
        </w:rPr>
        <w:t>tanţe se află sub controlul statului </w:t>
      </w:r>
      <w:r w:rsidRPr="00964838">
        <w:rPr>
          <w:color w:val="000000"/>
          <w:lang w:val="fr-FR"/>
        </w:rPr>
        <w:t>şi sînt</w:t>
      </w:r>
      <w:r w:rsidR="005B11D4">
        <w:rPr>
          <w:color w:val="000000"/>
          <w:lang w:val="fr-FR"/>
        </w:rPr>
        <w:t xml:space="preserve"> dirijate </w:t>
      </w:r>
      <w:r w:rsidRPr="00964838">
        <w:rPr>
          <w:color w:val="000000"/>
          <w:lang w:val="fr-FR"/>
        </w:rPr>
        <w:t>de el </w:t>
      </w:r>
      <w:r w:rsidR="005B11D4">
        <w:rPr>
          <w:color w:val="000000"/>
          <w:lang w:val="fr-FR"/>
        </w:rPr>
        <w:t>prin</w:t>
      </w:r>
      <w:r w:rsidRPr="00964838">
        <w:rPr>
          <w:color w:val="000000"/>
          <w:lang w:val="fr-FR"/>
        </w:rPr>
        <w:t> Comisia Interde</w:t>
      </w:r>
      <w:r w:rsidR="005B11D4">
        <w:rPr>
          <w:color w:val="000000"/>
          <w:lang w:val="fr-FR"/>
        </w:rPr>
        <w:t>-</w:t>
      </w:r>
      <w:r w:rsidRPr="00964838">
        <w:rPr>
          <w:color w:val="000000"/>
          <w:lang w:val="fr-FR"/>
        </w:rPr>
        <w:t>partamentală de Combatere a Narcom</w:t>
      </w:r>
      <w:r w:rsidR="005B11D4">
        <w:rPr>
          <w:color w:val="000000"/>
          <w:lang w:val="fr-FR"/>
        </w:rPr>
        <w:t>aniei şi Narcobusinessului.</w:t>
      </w:r>
    </w:p>
    <w:p w:rsidR="00783EDC" w:rsidRPr="00964838" w:rsidRDefault="005B11D4" w:rsidP="005B11D4">
      <w:pPr>
        <w:spacing w:line="360" w:lineRule="auto"/>
        <w:ind w:firstLine="360"/>
        <w:jc w:val="both"/>
        <w:rPr>
          <w:color w:val="000000"/>
          <w:lang w:val="fr-FR"/>
        </w:rPr>
      </w:pPr>
      <w:r>
        <w:rPr>
          <w:color w:val="000000"/>
          <w:lang w:val="fr-FR"/>
        </w:rPr>
        <w:t xml:space="preserve">    </w:t>
      </w:r>
      <w:r w:rsidR="00783EDC" w:rsidRPr="00964838">
        <w:rPr>
          <w:color w:val="000000"/>
          <w:lang w:val="fr-FR"/>
        </w:rPr>
        <w:t>(3) Regulile de circulaţie a substanţelor narcotice şi psihotrope şi a precursorilor se stabilesc de către Guvern.</w:t>
      </w:r>
    </w:p>
    <w:p w:rsidR="00783EDC" w:rsidRPr="008366C4" w:rsidRDefault="00783EDC" w:rsidP="008366C4">
      <w:pPr>
        <w:spacing w:line="360" w:lineRule="auto"/>
        <w:ind w:firstLine="360"/>
        <w:jc w:val="both"/>
        <w:rPr>
          <w:color w:val="000000"/>
          <w:lang w:val="fr-FR"/>
        </w:rPr>
      </w:pPr>
      <w:r w:rsidRPr="00964838">
        <w:rPr>
          <w:color w:val="000000"/>
          <w:lang w:val="fr-FR"/>
        </w:rPr>
        <w:t>    </w:t>
      </w:r>
      <w:r w:rsidR="008366C4" w:rsidRPr="005B11D4">
        <w:rPr>
          <w:b/>
          <w:bCs/>
          <w:color w:val="000000"/>
          <w:lang w:val="fr-FR"/>
        </w:rPr>
        <w:t>Art.3.</w:t>
      </w:r>
      <w:r w:rsidR="008366C4">
        <w:rPr>
          <w:color w:val="000000"/>
          <w:lang w:val="fr-FR"/>
        </w:rPr>
        <w:t xml:space="preserve"> </w:t>
      </w:r>
      <w:r w:rsidRPr="008366C4">
        <w:rPr>
          <w:color w:val="000000"/>
          <w:lang w:val="fr-FR"/>
        </w:rPr>
        <w:t>-</w:t>
      </w:r>
      <w:r w:rsidR="00374EED">
        <w:rPr>
          <w:color w:val="000000"/>
          <w:lang w:val="fr-FR"/>
        </w:rPr>
        <w:t xml:space="preserve"> </w:t>
      </w:r>
      <w:r w:rsidRPr="008366C4">
        <w:rPr>
          <w:color w:val="000000"/>
          <w:lang w:val="fr-FR"/>
        </w:rPr>
        <w:t>Întreprinderile</w:t>
      </w:r>
      <w:r w:rsidR="008366C4" w:rsidRPr="008366C4">
        <w:rPr>
          <w:color w:val="000000"/>
          <w:lang w:val="fr-FR"/>
        </w:rPr>
        <w:t> producătoare de </w:t>
      </w:r>
      <w:r w:rsidRPr="008366C4">
        <w:rPr>
          <w:color w:val="000000"/>
          <w:lang w:val="fr-FR"/>
        </w:rPr>
        <w:t>substanţe narcotice</w:t>
      </w:r>
      <w:r w:rsidR="008366C4">
        <w:rPr>
          <w:color w:val="000000"/>
          <w:lang w:val="fr-FR"/>
        </w:rPr>
        <w:t xml:space="preserve"> şi psihotrope se </w:t>
      </w:r>
      <w:r w:rsidRPr="008366C4">
        <w:rPr>
          <w:color w:val="000000"/>
          <w:lang w:val="fr-FR"/>
        </w:rPr>
        <w:t xml:space="preserve">înregistrează în mod </w:t>
      </w:r>
      <w:r w:rsidR="00374EED">
        <w:rPr>
          <w:color w:val="000000"/>
          <w:lang w:val="fr-FR"/>
        </w:rPr>
        <w:t>obligatoriu conform legislaţiei</w:t>
      </w:r>
      <w:r w:rsidRPr="008366C4">
        <w:rPr>
          <w:color w:val="000000"/>
          <w:lang w:val="fr-FR"/>
        </w:rPr>
        <w:t> în vigoare.</w:t>
      </w:r>
    </w:p>
    <w:p w:rsidR="00783EDC" w:rsidRPr="008366C4" w:rsidRDefault="00783EDC" w:rsidP="008366C4">
      <w:pPr>
        <w:spacing w:line="360" w:lineRule="auto"/>
        <w:ind w:firstLine="360"/>
        <w:jc w:val="both"/>
        <w:rPr>
          <w:color w:val="000000"/>
          <w:lang w:val="fr-FR"/>
        </w:rPr>
      </w:pPr>
      <w:r w:rsidRPr="008366C4">
        <w:rPr>
          <w:color w:val="000000"/>
          <w:lang w:val="fr-FR"/>
        </w:rPr>
        <w:t>    </w:t>
      </w:r>
      <w:r w:rsidR="008366C4" w:rsidRPr="005B11D4">
        <w:rPr>
          <w:b/>
          <w:bCs/>
          <w:color w:val="000000"/>
          <w:lang w:val="fr-FR"/>
        </w:rPr>
        <w:t>Art.4.</w:t>
      </w:r>
      <w:r w:rsidR="00374EED">
        <w:rPr>
          <w:color w:val="000000"/>
          <w:lang w:val="fr-FR"/>
        </w:rPr>
        <w:t xml:space="preserve"> -</w:t>
      </w:r>
      <w:r w:rsidR="001D626A">
        <w:rPr>
          <w:color w:val="000000"/>
          <w:lang w:val="fr-FR"/>
        </w:rPr>
        <w:t xml:space="preserve"> Circulaţia substanţelor narcotice şi psihotrope şi a precursorilor, s</w:t>
      </w:r>
      <w:r w:rsidR="00374EED">
        <w:rPr>
          <w:color w:val="000000"/>
          <w:lang w:val="fr-FR"/>
        </w:rPr>
        <w:t>upravegherea şi controlul acestei circulaţii</w:t>
      </w:r>
      <w:r w:rsidRPr="008366C4">
        <w:rPr>
          <w:color w:val="000000"/>
          <w:lang w:val="fr-FR"/>
        </w:rPr>
        <w:t> se</w:t>
      </w:r>
      <w:r w:rsidR="008366C4">
        <w:rPr>
          <w:color w:val="000000"/>
          <w:lang w:val="fr-FR"/>
        </w:rPr>
        <w:t xml:space="preserve"> </w:t>
      </w:r>
      <w:r w:rsidRPr="008366C4">
        <w:rPr>
          <w:color w:val="000000"/>
          <w:lang w:val="fr-FR"/>
        </w:rPr>
        <w:t>efectuează</w:t>
      </w:r>
      <w:r w:rsidR="008366C4">
        <w:rPr>
          <w:color w:val="000000"/>
          <w:lang w:val="fr-FR"/>
        </w:rPr>
        <w:t xml:space="preserve"> </w:t>
      </w:r>
      <w:r w:rsidR="008366C4">
        <w:rPr>
          <w:color w:val="000000"/>
          <w:lang w:val="ro-RO"/>
        </w:rPr>
        <w:t xml:space="preserve">în conformitate cu prezenta lege, </w:t>
      </w:r>
      <w:r w:rsidR="00374EED">
        <w:rPr>
          <w:color w:val="000000"/>
          <w:lang w:val="fr-FR"/>
        </w:rPr>
        <w:t>cu </w:t>
      </w:r>
      <w:r w:rsidR="008366C4">
        <w:rPr>
          <w:color w:val="000000"/>
          <w:lang w:val="fr-FR"/>
        </w:rPr>
        <w:t>convenţiile </w:t>
      </w:r>
      <w:r w:rsidRPr="008366C4">
        <w:rPr>
          <w:color w:val="000000"/>
          <w:lang w:val="fr-FR"/>
        </w:rPr>
        <w:t>şi acordurile internaţionale la care Republica Moldova este parte.</w:t>
      </w:r>
    </w:p>
    <w:p w:rsidR="00D3580F" w:rsidRDefault="00D3580F" w:rsidP="008366C4">
      <w:pPr>
        <w:spacing w:line="360" w:lineRule="auto"/>
        <w:ind w:firstLine="360"/>
        <w:jc w:val="both"/>
        <w:rPr>
          <w:color w:val="000000"/>
        </w:rPr>
      </w:pPr>
    </w:p>
    <w:p w:rsidR="00783EDC" w:rsidRPr="005B11D4" w:rsidRDefault="00783EDC" w:rsidP="005B11D4">
      <w:pPr>
        <w:spacing w:line="360" w:lineRule="auto"/>
        <w:ind w:firstLine="360"/>
        <w:jc w:val="center"/>
        <w:rPr>
          <w:b/>
          <w:bCs/>
          <w:color w:val="000000"/>
        </w:rPr>
      </w:pPr>
      <w:r w:rsidRPr="005B11D4">
        <w:rPr>
          <w:b/>
          <w:bCs/>
          <w:color w:val="000000"/>
        </w:rPr>
        <w:t>Capitolul III</w:t>
      </w:r>
    </w:p>
    <w:p w:rsidR="005B11D4" w:rsidRDefault="00783EDC" w:rsidP="005B11D4">
      <w:pPr>
        <w:spacing w:line="360" w:lineRule="auto"/>
        <w:ind w:firstLine="360"/>
        <w:jc w:val="center"/>
        <w:rPr>
          <w:b/>
          <w:bCs/>
          <w:color w:val="000000"/>
        </w:rPr>
      </w:pPr>
      <w:r w:rsidRPr="005B11D4">
        <w:rPr>
          <w:b/>
          <w:bCs/>
          <w:color w:val="000000"/>
        </w:rPr>
        <w:t xml:space="preserve">COMISIA INTERDEPARTAMENTALĂ DE COMBATERE </w:t>
      </w:r>
    </w:p>
    <w:p w:rsidR="00783EDC" w:rsidRDefault="00783EDC" w:rsidP="005B11D4">
      <w:pPr>
        <w:spacing w:line="360" w:lineRule="auto"/>
        <w:ind w:firstLine="360"/>
        <w:jc w:val="center"/>
        <w:rPr>
          <w:b/>
          <w:bCs/>
          <w:color w:val="000000"/>
        </w:rPr>
      </w:pPr>
      <w:r w:rsidRPr="005B11D4">
        <w:rPr>
          <w:b/>
          <w:bCs/>
          <w:color w:val="000000"/>
        </w:rPr>
        <w:t>A NARCOMANIEI</w:t>
      </w:r>
      <w:r w:rsidR="005B11D4">
        <w:rPr>
          <w:b/>
          <w:bCs/>
          <w:color w:val="000000"/>
        </w:rPr>
        <w:t xml:space="preserve"> </w:t>
      </w:r>
      <w:r w:rsidRPr="005B11D4">
        <w:rPr>
          <w:b/>
          <w:bCs/>
          <w:color w:val="000000"/>
        </w:rPr>
        <w:t>ŞI A NARCOBUSINESSULUI</w:t>
      </w:r>
    </w:p>
    <w:p w:rsidR="005B11D4" w:rsidRPr="005B11D4" w:rsidRDefault="005B11D4" w:rsidP="005B11D4">
      <w:pPr>
        <w:spacing w:line="360" w:lineRule="auto"/>
        <w:ind w:firstLine="360"/>
        <w:jc w:val="center"/>
        <w:rPr>
          <w:b/>
          <w:bCs/>
          <w:color w:val="000000"/>
        </w:rPr>
      </w:pPr>
    </w:p>
    <w:p w:rsidR="00783EDC" w:rsidRDefault="00783EDC" w:rsidP="008366C4">
      <w:pPr>
        <w:spacing w:line="360" w:lineRule="auto"/>
        <w:ind w:firstLine="360"/>
        <w:jc w:val="both"/>
        <w:rPr>
          <w:color w:val="000000"/>
        </w:rPr>
      </w:pPr>
      <w:r w:rsidRPr="005B11D4">
        <w:rPr>
          <w:b/>
          <w:bCs/>
          <w:color w:val="000000"/>
        </w:rPr>
        <w:t>    Art.5.</w:t>
      </w:r>
      <w:r>
        <w:rPr>
          <w:color w:val="000000"/>
        </w:rPr>
        <w:t xml:space="preserve"> - (1)</w:t>
      </w:r>
      <w:r w:rsidR="000E458E">
        <w:rPr>
          <w:color w:val="000000"/>
        </w:rPr>
        <w:t xml:space="preserve"> </w:t>
      </w:r>
      <w:r>
        <w:rPr>
          <w:color w:val="000000"/>
        </w:rPr>
        <w:t>Comisia Interdepartamentală de Combatere a Narcomaniei şi Narcobusinessului (denumită în cele ce urmează comisie) este un organ guvernamental</w:t>
      </w:r>
      <w:r w:rsidR="000E458E">
        <w:rPr>
          <w:color w:val="000000"/>
        </w:rPr>
        <w:t xml:space="preserve"> </w:t>
      </w:r>
      <w:r>
        <w:rPr>
          <w:color w:val="000000"/>
        </w:rPr>
        <w:t>interdepartament</w:t>
      </w:r>
      <w:r w:rsidR="000E458E">
        <w:rPr>
          <w:color w:val="000000"/>
        </w:rPr>
        <w:t xml:space="preserve">al care, împreună cu Comitetul </w:t>
      </w:r>
      <w:r>
        <w:rPr>
          <w:color w:val="000000"/>
        </w:rPr>
        <w:t>permanent de control asupra drogurilor din cadrul Ministerului</w:t>
      </w:r>
      <w:r w:rsidR="000E458E">
        <w:rPr>
          <w:color w:val="000000"/>
        </w:rPr>
        <w:t xml:space="preserve"> </w:t>
      </w:r>
      <w:r>
        <w:rPr>
          <w:color w:val="000000"/>
        </w:rPr>
        <w:t>Sănătăţii, reprezintă</w:t>
      </w:r>
      <w:r w:rsidR="000E458E">
        <w:rPr>
          <w:color w:val="000000"/>
        </w:rPr>
        <w:t xml:space="preserve"> </w:t>
      </w:r>
      <w:r>
        <w:rPr>
          <w:color w:val="000000"/>
        </w:rPr>
        <w:t>interesele</w:t>
      </w:r>
      <w:r w:rsidR="000E458E">
        <w:rPr>
          <w:color w:val="000000"/>
        </w:rPr>
        <w:t xml:space="preserve"> interne şi externe ale Republicii Moldova </w:t>
      </w:r>
      <w:r>
        <w:rPr>
          <w:color w:val="000000"/>
        </w:rPr>
        <w:t>în problemele combaterii narcomaniei şi narcobusinessului.</w:t>
      </w:r>
    </w:p>
    <w:p w:rsidR="00783EDC" w:rsidRPr="00964838" w:rsidRDefault="00783EDC" w:rsidP="008366C4">
      <w:pPr>
        <w:spacing w:line="360" w:lineRule="auto"/>
        <w:ind w:firstLine="360"/>
        <w:jc w:val="both"/>
        <w:rPr>
          <w:color w:val="000000"/>
          <w:lang w:val="fr-FR"/>
        </w:rPr>
      </w:pPr>
      <w:r>
        <w:rPr>
          <w:color w:val="000000"/>
        </w:rPr>
        <w:t>    </w:t>
      </w:r>
      <w:r w:rsidRPr="00964838">
        <w:rPr>
          <w:color w:val="000000"/>
          <w:lang w:val="fr-FR"/>
        </w:rPr>
        <w:t>(2) Structura,</w:t>
      </w:r>
      <w:r w:rsidR="000E458E">
        <w:rPr>
          <w:color w:val="000000"/>
          <w:lang w:val="fr-FR"/>
        </w:rPr>
        <w:t xml:space="preserve"> </w:t>
      </w:r>
      <w:r w:rsidRPr="00964838">
        <w:rPr>
          <w:color w:val="000000"/>
          <w:lang w:val="fr-FR"/>
        </w:rPr>
        <w:t>modul</w:t>
      </w:r>
      <w:r w:rsidR="000E458E">
        <w:rPr>
          <w:color w:val="000000"/>
          <w:lang w:val="fr-FR"/>
        </w:rPr>
        <w:t xml:space="preserve"> </w:t>
      </w:r>
      <w:r w:rsidRPr="00964838">
        <w:rPr>
          <w:color w:val="000000"/>
          <w:lang w:val="fr-FR"/>
        </w:rPr>
        <w:t>de</w:t>
      </w:r>
      <w:r w:rsidR="000E458E">
        <w:rPr>
          <w:color w:val="000000"/>
          <w:lang w:val="fr-FR"/>
        </w:rPr>
        <w:t xml:space="preserve"> </w:t>
      </w:r>
      <w:r w:rsidRPr="00964838">
        <w:rPr>
          <w:color w:val="000000"/>
          <w:lang w:val="fr-FR"/>
        </w:rPr>
        <w:t>organizare şi</w:t>
      </w:r>
      <w:r w:rsidR="000E458E">
        <w:rPr>
          <w:color w:val="000000"/>
          <w:lang w:val="fr-FR"/>
        </w:rPr>
        <w:t xml:space="preserve"> regulamentul comisiei </w:t>
      </w:r>
      <w:r w:rsidRPr="00964838">
        <w:rPr>
          <w:color w:val="000000"/>
          <w:lang w:val="fr-FR"/>
        </w:rPr>
        <w:t>se aprobă prin hotărîre a Guvernului.</w:t>
      </w:r>
    </w:p>
    <w:p w:rsidR="00783EDC" w:rsidRPr="00964838" w:rsidRDefault="00783EDC" w:rsidP="008366C4">
      <w:pPr>
        <w:spacing w:line="360" w:lineRule="auto"/>
        <w:ind w:firstLine="360"/>
        <w:jc w:val="both"/>
        <w:rPr>
          <w:color w:val="000000"/>
          <w:lang w:val="fr-FR"/>
        </w:rPr>
      </w:pPr>
      <w:r w:rsidRPr="00964838">
        <w:rPr>
          <w:color w:val="000000"/>
          <w:lang w:val="fr-FR"/>
        </w:rPr>
        <w:t>    (3) Comisia îşi</w:t>
      </w:r>
      <w:r w:rsidR="000E458E">
        <w:rPr>
          <w:color w:val="000000"/>
          <w:lang w:val="fr-FR"/>
        </w:rPr>
        <w:t xml:space="preserve"> </w:t>
      </w:r>
      <w:r w:rsidRPr="00964838">
        <w:rPr>
          <w:color w:val="000000"/>
          <w:lang w:val="fr-FR"/>
        </w:rPr>
        <w:t>desfăşoară</w:t>
      </w:r>
      <w:r w:rsidR="000E458E">
        <w:rPr>
          <w:color w:val="000000"/>
          <w:lang w:val="fr-FR"/>
        </w:rPr>
        <w:t xml:space="preserve"> </w:t>
      </w:r>
      <w:r w:rsidRPr="00964838">
        <w:rPr>
          <w:color w:val="000000"/>
          <w:lang w:val="fr-FR"/>
        </w:rPr>
        <w:t>activitatea în colaborare cu</w:t>
      </w:r>
      <w:r w:rsidR="000E458E">
        <w:rPr>
          <w:color w:val="000000"/>
          <w:lang w:val="fr-FR"/>
        </w:rPr>
        <w:t xml:space="preserve"> </w:t>
      </w:r>
      <w:r w:rsidRPr="00964838">
        <w:rPr>
          <w:color w:val="000000"/>
          <w:lang w:val="fr-FR"/>
        </w:rPr>
        <w:t>Comitetul permanent</w:t>
      </w:r>
      <w:r w:rsidR="000E458E">
        <w:rPr>
          <w:color w:val="000000"/>
          <w:lang w:val="fr-FR"/>
        </w:rPr>
        <w:t xml:space="preserve"> de control asupra </w:t>
      </w:r>
      <w:r w:rsidRPr="00964838">
        <w:rPr>
          <w:color w:val="000000"/>
          <w:lang w:val="fr-FR"/>
        </w:rPr>
        <w:t>drogurilor</w:t>
      </w:r>
      <w:r w:rsidR="000E458E">
        <w:rPr>
          <w:color w:val="000000"/>
          <w:lang w:val="fr-FR"/>
        </w:rPr>
        <w:t xml:space="preserve"> din cadrul</w:t>
      </w:r>
      <w:r w:rsidRPr="00964838">
        <w:rPr>
          <w:color w:val="000000"/>
          <w:lang w:val="fr-FR"/>
        </w:rPr>
        <w:t xml:space="preserve"> Ministerului Sănătăţii,</w:t>
      </w:r>
      <w:r w:rsidR="000E458E">
        <w:rPr>
          <w:color w:val="000000"/>
          <w:lang w:val="fr-FR"/>
        </w:rPr>
        <w:t xml:space="preserve"> </w:t>
      </w:r>
      <w:r w:rsidRPr="00964838">
        <w:rPr>
          <w:color w:val="000000"/>
          <w:lang w:val="fr-FR"/>
        </w:rPr>
        <w:t>cu Ministerul Afacerilor Interne, cu Procuratura, Ministerul Justiţiei, Curtea Supremă de Justiţie şi cu alte autorităţi publice.</w:t>
      </w:r>
    </w:p>
    <w:p w:rsidR="00783EDC" w:rsidRPr="00964838" w:rsidRDefault="00783EDC" w:rsidP="008366C4">
      <w:pPr>
        <w:spacing w:line="360" w:lineRule="auto"/>
        <w:ind w:firstLine="360"/>
        <w:jc w:val="both"/>
        <w:rPr>
          <w:color w:val="000000"/>
          <w:lang w:val="fr-FR"/>
        </w:rPr>
      </w:pPr>
      <w:r w:rsidRPr="00964838">
        <w:rPr>
          <w:color w:val="000000"/>
          <w:lang w:val="fr-FR"/>
        </w:rPr>
        <w:lastRenderedPageBreak/>
        <w:t>    </w:t>
      </w:r>
      <w:r w:rsidRPr="005B11D4">
        <w:rPr>
          <w:b/>
          <w:bCs/>
          <w:color w:val="000000"/>
          <w:lang w:val="fr-FR"/>
        </w:rPr>
        <w:t>Art.6.</w:t>
      </w:r>
      <w:r w:rsidRPr="00964838">
        <w:rPr>
          <w:color w:val="000000"/>
          <w:lang w:val="fr-FR"/>
        </w:rPr>
        <w:t xml:space="preserve"> - Comisia:</w:t>
      </w:r>
    </w:p>
    <w:p w:rsidR="00783EDC" w:rsidRPr="00964838" w:rsidRDefault="00783EDC" w:rsidP="008366C4">
      <w:pPr>
        <w:spacing w:line="360" w:lineRule="auto"/>
        <w:ind w:firstLine="360"/>
        <w:jc w:val="both"/>
        <w:rPr>
          <w:color w:val="000000"/>
          <w:lang w:val="fr-FR"/>
        </w:rPr>
      </w:pPr>
      <w:r w:rsidRPr="00964838">
        <w:rPr>
          <w:color w:val="000000"/>
          <w:lang w:val="fr-FR"/>
        </w:rPr>
        <w:t>    a) elaborează</w:t>
      </w:r>
      <w:r w:rsidR="000E458E">
        <w:rPr>
          <w:color w:val="000000"/>
          <w:lang w:val="fr-FR"/>
        </w:rPr>
        <w:t xml:space="preserve"> </w:t>
      </w:r>
      <w:r w:rsidRPr="00964838">
        <w:rPr>
          <w:color w:val="000000"/>
          <w:lang w:val="fr-FR"/>
        </w:rPr>
        <w:t>şi</w:t>
      </w:r>
      <w:r w:rsidR="000E458E">
        <w:rPr>
          <w:color w:val="000000"/>
          <w:lang w:val="fr-FR"/>
        </w:rPr>
        <w:t xml:space="preserve"> </w:t>
      </w:r>
      <w:r w:rsidRPr="00964838">
        <w:rPr>
          <w:color w:val="000000"/>
          <w:lang w:val="fr-FR"/>
        </w:rPr>
        <w:t>prezintă</w:t>
      </w:r>
      <w:r w:rsidR="000E458E">
        <w:rPr>
          <w:color w:val="000000"/>
          <w:lang w:val="fr-FR"/>
        </w:rPr>
        <w:t xml:space="preserve"> </w:t>
      </w:r>
      <w:r w:rsidRPr="00964838">
        <w:rPr>
          <w:color w:val="000000"/>
          <w:lang w:val="fr-FR"/>
        </w:rPr>
        <w:t>Guvernului spre</w:t>
      </w:r>
      <w:r w:rsidR="000E458E">
        <w:rPr>
          <w:color w:val="000000"/>
          <w:lang w:val="fr-FR"/>
        </w:rPr>
        <w:t xml:space="preserve"> </w:t>
      </w:r>
      <w:r w:rsidRPr="00964838">
        <w:rPr>
          <w:color w:val="000000"/>
          <w:lang w:val="fr-FR"/>
        </w:rPr>
        <w:t>aprobare</w:t>
      </w:r>
      <w:r w:rsidR="000E458E">
        <w:rPr>
          <w:color w:val="000000"/>
          <w:lang w:val="fr-FR"/>
        </w:rPr>
        <w:t xml:space="preserve"> </w:t>
      </w:r>
      <w:r w:rsidRPr="00964838">
        <w:rPr>
          <w:color w:val="000000"/>
          <w:lang w:val="fr-FR"/>
        </w:rPr>
        <w:t>regulile</w:t>
      </w:r>
      <w:r w:rsidR="000E458E">
        <w:rPr>
          <w:color w:val="000000"/>
          <w:lang w:val="fr-FR"/>
        </w:rPr>
        <w:t xml:space="preserve"> </w:t>
      </w:r>
      <w:r w:rsidRPr="00964838">
        <w:rPr>
          <w:color w:val="000000"/>
          <w:lang w:val="fr-FR"/>
        </w:rPr>
        <w:t xml:space="preserve">de circulaţie a substanţelor narcotice şi psihotrope şi a precursorilor; </w:t>
      </w:r>
    </w:p>
    <w:p w:rsidR="00783EDC" w:rsidRDefault="00783EDC" w:rsidP="008366C4">
      <w:pPr>
        <w:spacing w:line="360" w:lineRule="auto"/>
        <w:ind w:firstLine="360"/>
        <w:jc w:val="both"/>
        <w:rPr>
          <w:color w:val="000000"/>
        </w:rPr>
      </w:pPr>
      <w:r w:rsidRPr="00964838">
        <w:rPr>
          <w:color w:val="000000"/>
          <w:lang w:val="fr-FR"/>
        </w:rPr>
        <w:t>    </w:t>
      </w:r>
      <w:r>
        <w:rPr>
          <w:color w:val="000000"/>
        </w:rPr>
        <w:t>b) supraveghează şi controlează circulaţia substanţelor narcotice şi psihotrope şi a precursorilor pe teritoriul ţării;</w:t>
      </w:r>
    </w:p>
    <w:p w:rsidR="00783EDC" w:rsidRDefault="00783EDC" w:rsidP="008366C4">
      <w:pPr>
        <w:spacing w:line="360" w:lineRule="auto"/>
        <w:ind w:firstLine="360"/>
        <w:jc w:val="both"/>
        <w:rPr>
          <w:color w:val="000000"/>
        </w:rPr>
      </w:pPr>
      <w:r>
        <w:rPr>
          <w:color w:val="000000"/>
        </w:rPr>
        <w:t>    c) adună informaţii referitoare la circulaţia substanţelor narcotice şi psihotrope şi a precursorilor, analizează răspîndirea lor;</w:t>
      </w:r>
    </w:p>
    <w:p w:rsidR="00783EDC" w:rsidRDefault="00783EDC" w:rsidP="005B11D4">
      <w:pPr>
        <w:spacing w:line="360" w:lineRule="auto"/>
        <w:ind w:firstLine="360"/>
        <w:jc w:val="both"/>
        <w:rPr>
          <w:color w:val="000000"/>
        </w:rPr>
      </w:pPr>
      <w:r>
        <w:rPr>
          <w:color w:val="000000"/>
        </w:rPr>
        <w:t>    d)</w:t>
      </w:r>
      <w:r w:rsidR="005B11D4">
        <w:rPr>
          <w:color w:val="000000"/>
        </w:rPr>
        <w:t xml:space="preserve"> </w:t>
      </w:r>
      <w:r>
        <w:rPr>
          <w:color w:val="000000"/>
        </w:rPr>
        <w:t>înaintează</w:t>
      </w:r>
      <w:r w:rsidR="00674F68">
        <w:rPr>
          <w:color w:val="000000"/>
        </w:rPr>
        <w:t xml:space="preserve"> </w:t>
      </w:r>
      <w:r>
        <w:rPr>
          <w:color w:val="000000"/>
        </w:rPr>
        <w:t>Guvernului</w:t>
      </w:r>
      <w:r w:rsidR="00674F68">
        <w:rPr>
          <w:color w:val="000000"/>
        </w:rPr>
        <w:t xml:space="preserve"> </w:t>
      </w:r>
      <w:r>
        <w:rPr>
          <w:color w:val="000000"/>
        </w:rPr>
        <w:t>propuneri</w:t>
      </w:r>
      <w:r w:rsidR="00674F68">
        <w:rPr>
          <w:color w:val="000000"/>
        </w:rPr>
        <w:t xml:space="preserve"> </w:t>
      </w:r>
      <w:r>
        <w:rPr>
          <w:color w:val="000000"/>
        </w:rPr>
        <w:t>de</w:t>
      </w:r>
      <w:r w:rsidR="00674F68">
        <w:rPr>
          <w:color w:val="000000"/>
        </w:rPr>
        <w:t xml:space="preserve"> </w:t>
      </w:r>
      <w:r>
        <w:rPr>
          <w:color w:val="000000"/>
        </w:rPr>
        <w:t>modificare</w:t>
      </w:r>
      <w:r w:rsidR="00674F68">
        <w:rPr>
          <w:color w:val="000000"/>
        </w:rPr>
        <w:t xml:space="preserve"> a </w:t>
      </w:r>
      <w:r>
        <w:rPr>
          <w:color w:val="000000"/>
        </w:rPr>
        <w:t>legislaţiei</w:t>
      </w:r>
      <w:r w:rsidR="005B11D4">
        <w:rPr>
          <w:color w:val="000000"/>
        </w:rPr>
        <w:t xml:space="preserve"> </w:t>
      </w:r>
      <w:r w:rsidR="00674F68">
        <w:rPr>
          <w:color w:val="000000"/>
        </w:rPr>
        <w:t xml:space="preserve">privind </w:t>
      </w:r>
      <w:r w:rsidR="005B11D4">
        <w:rPr>
          <w:color w:val="000000"/>
        </w:rPr>
        <w:t xml:space="preserve">circulaţia </w:t>
      </w:r>
      <w:r w:rsidR="00674F68">
        <w:rPr>
          <w:color w:val="000000"/>
        </w:rPr>
        <w:t xml:space="preserve">substanţelor </w:t>
      </w:r>
      <w:r>
        <w:rPr>
          <w:color w:val="000000"/>
        </w:rPr>
        <w:t>narcotice</w:t>
      </w:r>
      <w:r w:rsidR="00674F68">
        <w:rPr>
          <w:color w:val="000000"/>
        </w:rPr>
        <w:t xml:space="preserve"> şi </w:t>
      </w:r>
      <w:r>
        <w:rPr>
          <w:color w:val="000000"/>
        </w:rPr>
        <w:t>psihotrope şi a precursorilor în</w:t>
      </w:r>
      <w:r w:rsidR="00674F68">
        <w:rPr>
          <w:color w:val="000000"/>
        </w:rPr>
        <w:t xml:space="preserve"> conformitate cu convenţiile şi </w:t>
      </w:r>
      <w:r>
        <w:rPr>
          <w:color w:val="000000"/>
        </w:rPr>
        <w:t xml:space="preserve">acordurile internaţionale la care Republica </w:t>
      </w:r>
      <w:smartTag w:uri="urn:schemas-microsoft-com:office:smarttags" w:element="place">
        <w:smartTag w:uri="urn:schemas-microsoft-com:office:smarttags" w:element="country-region">
          <w:r>
            <w:rPr>
              <w:color w:val="000000"/>
            </w:rPr>
            <w:t>Moldova</w:t>
          </w:r>
        </w:smartTag>
      </w:smartTag>
      <w:r>
        <w:rPr>
          <w:color w:val="000000"/>
        </w:rPr>
        <w:t xml:space="preserve"> este parte; </w:t>
      </w:r>
    </w:p>
    <w:p w:rsidR="00783EDC" w:rsidRPr="00964838" w:rsidRDefault="00783EDC" w:rsidP="008366C4">
      <w:pPr>
        <w:spacing w:line="360" w:lineRule="auto"/>
        <w:ind w:firstLine="360"/>
        <w:jc w:val="both"/>
        <w:rPr>
          <w:color w:val="000000"/>
          <w:lang w:val="fr-FR"/>
        </w:rPr>
      </w:pPr>
      <w:r>
        <w:rPr>
          <w:color w:val="000000"/>
        </w:rPr>
        <w:t>    </w:t>
      </w:r>
      <w:r w:rsidRPr="00964838">
        <w:rPr>
          <w:color w:val="000000"/>
          <w:lang w:val="fr-FR"/>
        </w:rPr>
        <w:t>e) prezintă Guvernului</w:t>
      </w:r>
      <w:r w:rsidR="00674F68">
        <w:rPr>
          <w:color w:val="000000"/>
          <w:lang w:val="fr-FR"/>
        </w:rPr>
        <w:t xml:space="preserve"> </w:t>
      </w:r>
      <w:r w:rsidRPr="00964838">
        <w:rPr>
          <w:color w:val="000000"/>
          <w:lang w:val="fr-FR"/>
        </w:rPr>
        <w:t xml:space="preserve">dări de </w:t>
      </w:r>
      <w:r w:rsidR="00674F68">
        <w:rPr>
          <w:color w:val="000000"/>
          <w:lang w:val="fr-FR"/>
        </w:rPr>
        <w:t xml:space="preserve">seamă anuale despre activitatea </w:t>
      </w:r>
      <w:r w:rsidRPr="00964838">
        <w:rPr>
          <w:color w:val="000000"/>
          <w:lang w:val="fr-FR"/>
        </w:rPr>
        <w:t>sa, iar după prezentare, le dau publicităţii;</w:t>
      </w:r>
    </w:p>
    <w:p w:rsidR="00783EDC" w:rsidRPr="00964838" w:rsidRDefault="00783EDC" w:rsidP="008366C4">
      <w:pPr>
        <w:spacing w:line="360" w:lineRule="auto"/>
        <w:ind w:firstLine="360"/>
        <w:jc w:val="both"/>
        <w:rPr>
          <w:color w:val="000000"/>
          <w:lang w:val="fr-FR"/>
        </w:rPr>
      </w:pPr>
      <w:r w:rsidRPr="00964838">
        <w:rPr>
          <w:color w:val="000000"/>
          <w:lang w:val="fr-FR"/>
        </w:rPr>
        <w:t>    f) exercită alte atribuţii stabilite prin lege.</w:t>
      </w:r>
    </w:p>
    <w:p w:rsidR="005B11D4" w:rsidRPr="005B11D4" w:rsidRDefault="005B11D4" w:rsidP="005B11D4">
      <w:pPr>
        <w:spacing w:line="360" w:lineRule="auto"/>
        <w:ind w:firstLine="360"/>
        <w:jc w:val="center"/>
        <w:rPr>
          <w:b/>
          <w:bCs/>
          <w:color w:val="000000"/>
          <w:lang w:val="fr-FR"/>
        </w:rPr>
      </w:pPr>
    </w:p>
    <w:p w:rsidR="00783EDC" w:rsidRPr="005B11D4" w:rsidRDefault="00783EDC" w:rsidP="005B11D4">
      <w:pPr>
        <w:spacing w:line="360" w:lineRule="auto"/>
        <w:ind w:firstLine="360"/>
        <w:jc w:val="center"/>
        <w:rPr>
          <w:b/>
          <w:bCs/>
          <w:color w:val="000000"/>
          <w:lang w:val="fr-FR"/>
        </w:rPr>
      </w:pPr>
      <w:r w:rsidRPr="005B11D4">
        <w:rPr>
          <w:b/>
          <w:bCs/>
          <w:color w:val="000000"/>
          <w:lang w:val="fr-FR"/>
        </w:rPr>
        <w:t>Capitolul IV</w:t>
      </w:r>
    </w:p>
    <w:p w:rsidR="00783EDC" w:rsidRPr="005B11D4" w:rsidRDefault="00783EDC" w:rsidP="005B11D4">
      <w:pPr>
        <w:spacing w:line="360" w:lineRule="auto"/>
        <w:ind w:firstLine="360"/>
        <w:jc w:val="center"/>
        <w:rPr>
          <w:b/>
          <w:bCs/>
          <w:color w:val="000000"/>
          <w:lang w:val="fr-FR"/>
        </w:rPr>
      </w:pPr>
      <w:r w:rsidRPr="005B11D4">
        <w:rPr>
          <w:b/>
          <w:bCs/>
          <w:color w:val="000000"/>
          <w:lang w:val="fr-FR"/>
        </w:rPr>
        <w:t>COMITETUL PERMANENT DE CONTROL ASUPRA DROGURILOR</w:t>
      </w:r>
    </w:p>
    <w:p w:rsidR="00783EDC" w:rsidRDefault="00783EDC" w:rsidP="005B11D4">
      <w:pPr>
        <w:spacing w:line="360" w:lineRule="auto"/>
        <w:ind w:firstLine="360"/>
        <w:jc w:val="center"/>
        <w:rPr>
          <w:b/>
          <w:bCs/>
          <w:color w:val="000000"/>
        </w:rPr>
      </w:pPr>
      <w:r w:rsidRPr="005B11D4">
        <w:rPr>
          <w:b/>
          <w:bCs/>
          <w:color w:val="000000"/>
        </w:rPr>
        <w:t>DIN CADRUL MINISTERULUI SĂNĂTĂŢII</w:t>
      </w:r>
    </w:p>
    <w:p w:rsidR="005B11D4" w:rsidRPr="005B11D4" w:rsidRDefault="005B11D4" w:rsidP="005B11D4">
      <w:pPr>
        <w:spacing w:line="360" w:lineRule="auto"/>
        <w:ind w:firstLine="360"/>
        <w:jc w:val="center"/>
        <w:rPr>
          <w:b/>
          <w:bCs/>
          <w:color w:val="000000"/>
        </w:rPr>
      </w:pPr>
    </w:p>
    <w:p w:rsidR="00783EDC" w:rsidRPr="00964838" w:rsidRDefault="00783EDC" w:rsidP="008366C4">
      <w:pPr>
        <w:spacing w:line="360" w:lineRule="auto"/>
        <w:ind w:firstLine="360"/>
        <w:jc w:val="both"/>
        <w:rPr>
          <w:color w:val="000000"/>
          <w:lang w:val="fr-FR"/>
        </w:rPr>
      </w:pPr>
      <w:r w:rsidRPr="005B11D4">
        <w:rPr>
          <w:b/>
          <w:bCs/>
          <w:color w:val="000000"/>
        </w:rPr>
        <w:t>    </w:t>
      </w:r>
      <w:r w:rsidRPr="005B11D4">
        <w:rPr>
          <w:b/>
          <w:bCs/>
          <w:color w:val="000000"/>
          <w:lang w:val="fr-FR"/>
        </w:rPr>
        <w:t>Art.7.</w:t>
      </w:r>
      <w:r w:rsidR="00674F68">
        <w:rPr>
          <w:color w:val="000000"/>
          <w:lang w:val="fr-FR"/>
        </w:rPr>
        <w:t xml:space="preserve"> - (1)</w:t>
      </w:r>
      <w:r w:rsidRPr="00964838">
        <w:rPr>
          <w:color w:val="000000"/>
          <w:lang w:val="fr-FR"/>
        </w:rPr>
        <w:t xml:space="preserve"> Comitetul</w:t>
      </w:r>
      <w:r w:rsidR="00674F68">
        <w:rPr>
          <w:color w:val="000000"/>
          <w:lang w:val="fr-FR"/>
        </w:rPr>
        <w:t xml:space="preserve"> </w:t>
      </w:r>
      <w:r w:rsidRPr="00964838">
        <w:rPr>
          <w:color w:val="000000"/>
          <w:lang w:val="fr-FR"/>
        </w:rPr>
        <w:t>permanent</w:t>
      </w:r>
      <w:r w:rsidR="00674F68">
        <w:rPr>
          <w:color w:val="000000"/>
          <w:lang w:val="fr-FR"/>
        </w:rPr>
        <w:t xml:space="preserve"> </w:t>
      </w:r>
      <w:r w:rsidRPr="00964838">
        <w:rPr>
          <w:color w:val="000000"/>
          <w:lang w:val="fr-FR"/>
        </w:rPr>
        <w:t>de</w:t>
      </w:r>
      <w:r w:rsidR="00674F68">
        <w:rPr>
          <w:color w:val="000000"/>
          <w:lang w:val="fr-FR"/>
        </w:rPr>
        <w:t xml:space="preserve"> </w:t>
      </w:r>
      <w:r w:rsidRPr="00964838">
        <w:rPr>
          <w:color w:val="000000"/>
          <w:lang w:val="fr-FR"/>
        </w:rPr>
        <w:t>control</w:t>
      </w:r>
      <w:r w:rsidR="00674F68">
        <w:rPr>
          <w:color w:val="000000"/>
          <w:lang w:val="fr-FR"/>
        </w:rPr>
        <w:t xml:space="preserve"> </w:t>
      </w:r>
      <w:r w:rsidRPr="00964838">
        <w:rPr>
          <w:color w:val="000000"/>
          <w:lang w:val="fr-FR"/>
        </w:rPr>
        <w:t>asupra</w:t>
      </w:r>
      <w:r w:rsidR="00674F68">
        <w:rPr>
          <w:color w:val="000000"/>
          <w:lang w:val="fr-FR"/>
        </w:rPr>
        <w:t xml:space="preserve"> </w:t>
      </w:r>
      <w:r w:rsidRPr="00964838">
        <w:rPr>
          <w:color w:val="000000"/>
          <w:lang w:val="fr-FR"/>
        </w:rPr>
        <w:t>drogurilor (denumit</w:t>
      </w:r>
      <w:r w:rsidR="00674F68">
        <w:rPr>
          <w:color w:val="000000"/>
          <w:lang w:val="fr-FR"/>
        </w:rPr>
        <w:t xml:space="preserve"> </w:t>
      </w:r>
      <w:r w:rsidRPr="00964838">
        <w:rPr>
          <w:color w:val="000000"/>
          <w:lang w:val="fr-FR"/>
        </w:rPr>
        <w:t>în cele ce urmează comitet) este o subdiviziune a Ministerului Sănătăţii.</w:t>
      </w:r>
      <w:r w:rsidR="00674F68">
        <w:rPr>
          <w:color w:val="000000"/>
          <w:lang w:val="fr-FR"/>
        </w:rPr>
        <w:t xml:space="preserve"> </w:t>
      </w:r>
      <w:r w:rsidRPr="00964838">
        <w:rPr>
          <w:color w:val="000000"/>
          <w:lang w:val="fr-FR"/>
        </w:rPr>
        <w:t>Statele</w:t>
      </w:r>
      <w:r w:rsidR="00674F68">
        <w:rPr>
          <w:color w:val="000000"/>
          <w:lang w:val="fr-FR"/>
        </w:rPr>
        <w:t xml:space="preserve"> </w:t>
      </w:r>
      <w:r w:rsidRPr="00964838">
        <w:rPr>
          <w:color w:val="000000"/>
          <w:lang w:val="fr-FR"/>
        </w:rPr>
        <w:t>de funcţii, bugetul şi regulamentul comitetului</w:t>
      </w:r>
      <w:r w:rsidR="00674F68">
        <w:rPr>
          <w:color w:val="000000"/>
          <w:lang w:val="fr-FR"/>
        </w:rPr>
        <w:t xml:space="preserve"> </w:t>
      </w:r>
      <w:r w:rsidRPr="00964838">
        <w:rPr>
          <w:color w:val="000000"/>
          <w:lang w:val="fr-FR"/>
        </w:rPr>
        <w:t>se aprobă de către acest minister.</w:t>
      </w:r>
    </w:p>
    <w:p w:rsidR="00783EDC" w:rsidRDefault="00783EDC" w:rsidP="008366C4">
      <w:pPr>
        <w:spacing w:line="360" w:lineRule="auto"/>
        <w:ind w:firstLine="360"/>
        <w:jc w:val="both"/>
        <w:rPr>
          <w:color w:val="000000"/>
        </w:rPr>
      </w:pPr>
      <w:r w:rsidRPr="00964838">
        <w:rPr>
          <w:color w:val="000000"/>
          <w:lang w:val="fr-FR"/>
        </w:rPr>
        <w:t>    </w:t>
      </w:r>
      <w:r>
        <w:rPr>
          <w:color w:val="000000"/>
        </w:rPr>
        <w:t>(2) Comitetul:</w:t>
      </w:r>
    </w:p>
    <w:p w:rsidR="00783EDC" w:rsidRPr="00964838" w:rsidRDefault="00674F68" w:rsidP="000C2DEC">
      <w:pPr>
        <w:numPr>
          <w:ilvl w:val="0"/>
          <w:numId w:val="1"/>
        </w:numPr>
        <w:tabs>
          <w:tab w:val="clear" w:pos="1200"/>
          <w:tab w:val="num" w:pos="900"/>
        </w:tabs>
        <w:spacing w:line="360" w:lineRule="auto"/>
        <w:jc w:val="both"/>
        <w:rPr>
          <w:color w:val="000000"/>
          <w:lang w:val="fr-FR"/>
        </w:rPr>
      </w:pPr>
      <w:r>
        <w:rPr>
          <w:color w:val="000000"/>
        </w:rPr>
        <w:t>e</w:t>
      </w:r>
      <w:r w:rsidR="00783EDC" w:rsidRPr="00964838">
        <w:rPr>
          <w:color w:val="000000"/>
          <w:lang w:val="fr-FR"/>
        </w:rPr>
        <w:t>liberează</w:t>
      </w:r>
      <w:r>
        <w:rPr>
          <w:color w:val="000000"/>
          <w:lang w:val="fr-FR"/>
        </w:rPr>
        <w:t xml:space="preserve"> </w:t>
      </w:r>
      <w:r w:rsidR="00783EDC" w:rsidRPr="00964838">
        <w:rPr>
          <w:color w:val="000000"/>
          <w:lang w:val="fr-FR"/>
        </w:rPr>
        <w:t>şi retrage autorizaţii pentru activităţi cu subst</w:t>
      </w:r>
      <w:r w:rsidR="00F06D45" w:rsidRPr="00964838">
        <w:rPr>
          <w:color w:val="000000"/>
          <w:lang w:val="fr-FR"/>
        </w:rPr>
        <w:t xml:space="preserve">anţe narcotice şi psihotrope şi </w:t>
      </w:r>
      <w:r w:rsidR="000C2DEC">
        <w:rPr>
          <w:color w:val="000000"/>
          <w:lang w:val="fr-FR"/>
        </w:rPr>
        <w:t>cu precursori;</w:t>
      </w:r>
    </w:p>
    <w:p w:rsidR="00F06D45" w:rsidRPr="00FA2A1D" w:rsidRDefault="00F06D45" w:rsidP="008366C4">
      <w:pPr>
        <w:spacing w:line="360" w:lineRule="auto"/>
        <w:ind w:left="540"/>
        <w:jc w:val="both"/>
        <w:rPr>
          <w:lang w:val="ro-RO"/>
        </w:rPr>
      </w:pPr>
      <w:r w:rsidRPr="00964838">
        <w:rPr>
          <w:color w:val="000000"/>
          <w:lang w:val="fr-FR"/>
        </w:rPr>
        <w:t xml:space="preserve">       </w:t>
      </w:r>
      <w:r w:rsidR="00783EDC" w:rsidRPr="00964838">
        <w:rPr>
          <w:lang w:val="fr-FR"/>
        </w:rPr>
        <w:t>a</w:t>
      </w:r>
      <w:r w:rsidR="00783EDC" w:rsidRPr="00964838">
        <w:rPr>
          <w:vertAlign w:val="superscript"/>
          <w:lang w:val="fr-FR"/>
        </w:rPr>
        <w:t>1</w:t>
      </w:r>
      <w:r w:rsidR="00783EDC" w:rsidRPr="00964838">
        <w:rPr>
          <w:lang w:val="fr-FR"/>
        </w:rPr>
        <w:t>)</w:t>
      </w:r>
      <w:r w:rsidRPr="00FA2A1D">
        <w:rPr>
          <w:kern w:val="1"/>
          <w:sz w:val="28"/>
          <w:szCs w:val="28"/>
          <w:lang w:val="ro-RO" w:eastAsia="ar-SA"/>
        </w:rPr>
        <w:t xml:space="preserve"> </w:t>
      </w:r>
      <w:r w:rsidRPr="00FA2A1D">
        <w:rPr>
          <w:lang w:val="ro-RO"/>
        </w:rPr>
        <w:t>exercită controlul asupra circulaţiei legale a substanţelor narcotice, psihotrope şi a precursorilor, inclusiv controlul asupra utilizării imobilelor (încăperilor) destinate activităţii cu aceste substanţe;</w:t>
      </w:r>
    </w:p>
    <w:p w:rsidR="00783EDC" w:rsidRPr="00964838" w:rsidRDefault="00F06D45" w:rsidP="008366C4">
      <w:pPr>
        <w:spacing w:line="360" w:lineRule="auto"/>
        <w:ind w:left="540"/>
        <w:jc w:val="both"/>
        <w:rPr>
          <w:lang w:val="fr-FR"/>
        </w:rPr>
      </w:pPr>
      <w:r w:rsidRPr="00FA2A1D">
        <w:rPr>
          <w:lang w:val="ro-RO"/>
        </w:rPr>
        <w:t xml:space="preserve">       a</w:t>
      </w:r>
      <w:r w:rsidRPr="00FA2A1D">
        <w:rPr>
          <w:vertAlign w:val="superscript"/>
          <w:lang w:val="ro-RO"/>
        </w:rPr>
        <w:t>2</w:t>
      </w:r>
      <w:r w:rsidRPr="00FA2A1D">
        <w:rPr>
          <w:lang w:val="ro-RO"/>
        </w:rPr>
        <w:t>) estimează şi prezintă Comitetului Internaţional de Control asupra Drogurilor necesarul de substanţe narcotice, psihotrope şi/sau precursorii acestora pentru Republica Moldova</w:t>
      </w:r>
      <w:r w:rsidR="000C2DEC">
        <w:rPr>
          <w:lang w:val="fr-FR"/>
        </w:rPr>
        <w:t>;</w:t>
      </w:r>
    </w:p>
    <w:p w:rsidR="00783EDC" w:rsidRPr="00964838" w:rsidRDefault="00783EDC" w:rsidP="008366C4">
      <w:pPr>
        <w:spacing w:line="360" w:lineRule="auto"/>
        <w:jc w:val="both"/>
        <w:rPr>
          <w:color w:val="000000"/>
          <w:lang w:val="fr-FR"/>
        </w:rPr>
      </w:pPr>
      <w:r w:rsidRPr="00964838">
        <w:rPr>
          <w:color w:val="000000"/>
          <w:lang w:val="fr-FR"/>
        </w:rPr>
        <w:t> </w:t>
      </w:r>
      <w:r w:rsidR="00F06D45" w:rsidRPr="00964838">
        <w:rPr>
          <w:color w:val="000000"/>
          <w:lang w:val="fr-FR"/>
        </w:rPr>
        <w:t xml:space="preserve">      </w:t>
      </w:r>
      <w:r w:rsidRPr="00964838">
        <w:rPr>
          <w:color w:val="000000"/>
          <w:lang w:val="fr-FR"/>
        </w:rPr>
        <w:t> b) prezintă comisiei</w:t>
      </w:r>
      <w:r w:rsidR="000C2DEC">
        <w:rPr>
          <w:color w:val="000000"/>
          <w:lang w:val="fr-FR"/>
        </w:rPr>
        <w:t xml:space="preserve"> </w:t>
      </w:r>
      <w:r w:rsidRPr="00964838">
        <w:rPr>
          <w:color w:val="000000"/>
          <w:lang w:val="fr-FR"/>
        </w:rPr>
        <w:t>şi Comitetului Internaţional de Control asupra Drogurilor</w:t>
      </w:r>
      <w:r w:rsidR="000C2DEC">
        <w:rPr>
          <w:color w:val="000000"/>
          <w:lang w:val="fr-FR"/>
        </w:rPr>
        <w:t xml:space="preserve"> </w:t>
      </w:r>
      <w:r w:rsidRPr="00964838">
        <w:rPr>
          <w:color w:val="000000"/>
          <w:lang w:val="fr-FR"/>
        </w:rPr>
        <w:t>informaţii</w:t>
      </w:r>
      <w:r w:rsidR="000C2DEC">
        <w:rPr>
          <w:color w:val="000000"/>
          <w:lang w:val="fr-FR"/>
        </w:rPr>
        <w:t xml:space="preserve"> </w:t>
      </w:r>
      <w:r w:rsidRPr="00964838">
        <w:rPr>
          <w:color w:val="000000"/>
          <w:lang w:val="fr-FR"/>
        </w:rPr>
        <w:t>despre</w:t>
      </w:r>
      <w:r w:rsidR="000C2DEC">
        <w:rPr>
          <w:color w:val="000000"/>
          <w:lang w:val="fr-FR"/>
        </w:rPr>
        <w:t xml:space="preserve"> circulaţia substanţelor narcotice </w:t>
      </w:r>
      <w:r w:rsidRPr="00964838">
        <w:rPr>
          <w:color w:val="000000"/>
          <w:lang w:val="fr-FR"/>
        </w:rPr>
        <w:t>şi psihotrope şi a precursorilor în Republica Moldova;</w:t>
      </w:r>
    </w:p>
    <w:p w:rsidR="00783EDC" w:rsidRPr="00964838" w:rsidRDefault="00783EDC" w:rsidP="008366C4">
      <w:pPr>
        <w:spacing w:line="360" w:lineRule="auto"/>
        <w:ind w:firstLine="360"/>
        <w:jc w:val="both"/>
        <w:rPr>
          <w:color w:val="000000"/>
          <w:lang w:val="fr-FR"/>
        </w:rPr>
      </w:pPr>
      <w:r w:rsidRPr="00964838">
        <w:rPr>
          <w:color w:val="000000"/>
          <w:lang w:val="fr-FR"/>
        </w:rPr>
        <w:lastRenderedPageBreak/>
        <w:t>    c) exercită alte atribuţii stabilite prin lege.</w:t>
      </w:r>
    </w:p>
    <w:p w:rsidR="005B11D4" w:rsidRPr="005B11D4" w:rsidRDefault="005B11D4" w:rsidP="005B11D4">
      <w:pPr>
        <w:spacing w:line="360" w:lineRule="auto"/>
        <w:ind w:firstLine="360"/>
        <w:jc w:val="center"/>
        <w:rPr>
          <w:b/>
          <w:bCs/>
          <w:color w:val="000000"/>
        </w:rPr>
      </w:pPr>
    </w:p>
    <w:p w:rsidR="00783EDC" w:rsidRPr="005B11D4" w:rsidRDefault="00783EDC" w:rsidP="005B11D4">
      <w:pPr>
        <w:spacing w:line="360" w:lineRule="auto"/>
        <w:ind w:firstLine="360"/>
        <w:jc w:val="center"/>
        <w:rPr>
          <w:b/>
          <w:bCs/>
          <w:color w:val="000000"/>
        </w:rPr>
      </w:pPr>
      <w:r w:rsidRPr="005B11D4">
        <w:rPr>
          <w:b/>
          <w:bCs/>
          <w:color w:val="000000"/>
        </w:rPr>
        <w:t>Capitolul V</w:t>
      </w:r>
    </w:p>
    <w:p w:rsidR="005B11D4" w:rsidRDefault="00783EDC" w:rsidP="005B11D4">
      <w:pPr>
        <w:spacing w:line="360" w:lineRule="auto"/>
        <w:ind w:firstLine="360"/>
        <w:jc w:val="center"/>
        <w:rPr>
          <w:b/>
          <w:bCs/>
          <w:color w:val="000000"/>
        </w:rPr>
      </w:pPr>
      <w:r w:rsidRPr="005B11D4">
        <w:rPr>
          <w:b/>
          <w:bCs/>
          <w:color w:val="000000"/>
        </w:rPr>
        <w:t xml:space="preserve">CLASIFICAREA SUBSTANŢELOR </w:t>
      </w:r>
    </w:p>
    <w:p w:rsidR="00783EDC" w:rsidRDefault="00783EDC" w:rsidP="005B11D4">
      <w:pPr>
        <w:spacing w:line="360" w:lineRule="auto"/>
        <w:ind w:firstLine="360"/>
        <w:jc w:val="center"/>
        <w:rPr>
          <w:b/>
          <w:bCs/>
          <w:color w:val="000000"/>
        </w:rPr>
      </w:pPr>
      <w:r w:rsidRPr="005B11D4">
        <w:rPr>
          <w:b/>
          <w:bCs/>
          <w:color w:val="000000"/>
        </w:rPr>
        <w:t>NARCOTICE</w:t>
      </w:r>
      <w:r w:rsidR="005B11D4">
        <w:rPr>
          <w:b/>
          <w:bCs/>
          <w:color w:val="000000"/>
        </w:rPr>
        <w:t xml:space="preserve"> </w:t>
      </w:r>
      <w:r w:rsidRPr="005B11D4">
        <w:rPr>
          <w:b/>
          <w:bCs/>
          <w:color w:val="000000"/>
        </w:rPr>
        <w:t>ŞI PSIHOTROPE ŞI A PRECURSORILOR</w:t>
      </w:r>
    </w:p>
    <w:p w:rsidR="005B11D4" w:rsidRPr="005B11D4" w:rsidRDefault="005B11D4" w:rsidP="005B11D4">
      <w:pPr>
        <w:spacing w:line="360" w:lineRule="auto"/>
        <w:ind w:firstLine="360"/>
        <w:jc w:val="center"/>
        <w:rPr>
          <w:b/>
          <w:bCs/>
          <w:color w:val="000000"/>
        </w:rPr>
      </w:pPr>
    </w:p>
    <w:p w:rsidR="00783EDC" w:rsidRDefault="00783EDC" w:rsidP="005B11D4">
      <w:pPr>
        <w:spacing w:line="360" w:lineRule="auto"/>
        <w:ind w:firstLine="360"/>
        <w:jc w:val="both"/>
        <w:rPr>
          <w:color w:val="000000"/>
        </w:rPr>
      </w:pPr>
      <w:r w:rsidRPr="005B11D4">
        <w:rPr>
          <w:b/>
          <w:bCs/>
          <w:color w:val="000000"/>
        </w:rPr>
        <w:t>    Art.8.</w:t>
      </w:r>
      <w:r>
        <w:rPr>
          <w:color w:val="000000"/>
        </w:rPr>
        <w:t xml:space="preserve"> </w:t>
      </w:r>
      <w:r w:rsidR="000C2DEC">
        <w:rPr>
          <w:color w:val="000000"/>
        </w:rPr>
        <w:t xml:space="preserve">- (1) </w:t>
      </w:r>
      <w:r>
        <w:rPr>
          <w:color w:val="000000"/>
        </w:rPr>
        <w:t xml:space="preserve">Clasificarea substanţelor narcotice şi psihotrope şi a precursorilor se dă în anexă, parte integrantă a prezentei legi. </w:t>
      </w:r>
    </w:p>
    <w:p w:rsidR="00783EDC" w:rsidRPr="00964838" w:rsidRDefault="00783EDC" w:rsidP="008366C4">
      <w:pPr>
        <w:spacing w:line="360" w:lineRule="auto"/>
        <w:ind w:firstLine="360"/>
        <w:jc w:val="both"/>
        <w:rPr>
          <w:color w:val="000000"/>
          <w:lang w:val="fr-FR"/>
        </w:rPr>
      </w:pPr>
      <w:r>
        <w:rPr>
          <w:color w:val="000000"/>
        </w:rPr>
        <w:t>    </w:t>
      </w:r>
      <w:r w:rsidR="000C2DEC">
        <w:rPr>
          <w:color w:val="000000"/>
          <w:lang w:val="fr-FR"/>
        </w:rPr>
        <w:t xml:space="preserve">(2) Tabelele </w:t>
      </w:r>
      <w:r w:rsidRPr="00964838">
        <w:rPr>
          <w:color w:val="000000"/>
          <w:lang w:val="fr-FR"/>
        </w:rPr>
        <w:t>nr.I-IV, lis</w:t>
      </w:r>
      <w:r w:rsidR="000C2DEC">
        <w:rPr>
          <w:color w:val="000000"/>
          <w:lang w:val="fr-FR"/>
        </w:rPr>
        <w:t xml:space="preserve">tele de substanţe narcotice şi psihotrope şi de precursori, expuse </w:t>
      </w:r>
      <w:r w:rsidRPr="00964838">
        <w:rPr>
          <w:color w:val="000000"/>
          <w:lang w:val="fr-FR"/>
        </w:rPr>
        <w:t>în anexă, se aprobă</w:t>
      </w:r>
      <w:r w:rsidR="000C2DEC">
        <w:rPr>
          <w:color w:val="000000"/>
          <w:lang w:val="fr-FR"/>
        </w:rPr>
        <w:t xml:space="preserve"> </w:t>
      </w:r>
      <w:r w:rsidRPr="00964838">
        <w:rPr>
          <w:color w:val="000000"/>
          <w:lang w:val="fr-FR"/>
        </w:rPr>
        <w:t>şi</w:t>
      </w:r>
      <w:r w:rsidR="000C2DEC">
        <w:rPr>
          <w:color w:val="000000"/>
          <w:lang w:val="fr-FR"/>
        </w:rPr>
        <w:t xml:space="preserve"> se modifică </w:t>
      </w:r>
      <w:r w:rsidRPr="00964838">
        <w:rPr>
          <w:color w:val="000000"/>
          <w:lang w:val="fr-FR"/>
        </w:rPr>
        <w:t>prin hotărîre a Guvernului, la propunerea comitetului.</w:t>
      </w:r>
    </w:p>
    <w:p w:rsidR="00783EDC" w:rsidRPr="00964838" w:rsidRDefault="00783EDC" w:rsidP="008366C4">
      <w:pPr>
        <w:spacing w:line="360" w:lineRule="auto"/>
        <w:ind w:firstLine="360"/>
        <w:jc w:val="both"/>
        <w:rPr>
          <w:color w:val="000000"/>
          <w:lang w:val="fr-FR"/>
        </w:rPr>
      </w:pPr>
      <w:r w:rsidRPr="00964838">
        <w:rPr>
          <w:color w:val="000000"/>
          <w:lang w:val="fr-FR"/>
        </w:rPr>
        <w:t>    (3) Substanţele narcotice şi psihotrope şi precursorii sînt indicaţi în</w:t>
      </w:r>
      <w:r w:rsidR="000C2DEC">
        <w:rPr>
          <w:color w:val="000000"/>
          <w:lang w:val="fr-FR"/>
        </w:rPr>
        <w:t xml:space="preserve"> tabelele şi </w:t>
      </w:r>
      <w:r w:rsidRPr="00964838">
        <w:rPr>
          <w:color w:val="000000"/>
          <w:lang w:val="fr-FR"/>
        </w:rPr>
        <w:t>listele din anexă conform</w:t>
      </w:r>
      <w:r w:rsidR="000C2DEC">
        <w:rPr>
          <w:color w:val="000000"/>
          <w:lang w:val="fr-FR"/>
        </w:rPr>
        <w:t xml:space="preserve"> </w:t>
      </w:r>
      <w:r w:rsidRPr="00964838">
        <w:rPr>
          <w:color w:val="000000"/>
          <w:lang w:val="fr-FR"/>
        </w:rPr>
        <w:t>denumirilor</w:t>
      </w:r>
      <w:r w:rsidR="000C2DEC">
        <w:rPr>
          <w:color w:val="000000"/>
          <w:lang w:val="fr-FR"/>
        </w:rPr>
        <w:t xml:space="preserve"> </w:t>
      </w:r>
      <w:r w:rsidRPr="00964838">
        <w:rPr>
          <w:color w:val="000000"/>
          <w:lang w:val="fr-FR"/>
        </w:rPr>
        <w:t>internaţionale neînregistrate, altor denumiri comune sau ştiinţifice.</w:t>
      </w:r>
    </w:p>
    <w:p w:rsidR="005B11D4" w:rsidRDefault="005B11D4" w:rsidP="008366C4">
      <w:pPr>
        <w:spacing w:line="360" w:lineRule="auto"/>
        <w:ind w:firstLine="360"/>
        <w:jc w:val="both"/>
        <w:rPr>
          <w:color w:val="000000"/>
          <w:lang w:val="fr-FR"/>
        </w:rPr>
      </w:pPr>
    </w:p>
    <w:p w:rsidR="00783EDC" w:rsidRPr="005B11D4" w:rsidRDefault="00783EDC" w:rsidP="005B11D4">
      <w:pPr>
        <w:spacing w:line="360" w:lineRule="auto"/>
        <w:ind w:firstLine="360"/>
        <w:jc w:val="center"/>
        <w:rPr>
          <w:b/>
          <w:bCs/>
          <w:color w:val="000000"/>
          <w:lang w:val="fr-FR"/>
        </w:rPr>
      </w:pPr>
      <w:r w:rsidRPr="005B11D4">
        <w:rPr>
          <w:b/>
          <w:bCs/>
          <w:color w:val="000000"/>
          <w:lang w:val="fr-FR"/>
        </w:rPr>
        <w:t>Capitolul VI</w:t>
      </w:r>
    </w:p>
    <w:p w:rsidR="00783EDC" w:rsidRPr="005B11D4" w:rsidRDefault="00783EDC" w:rsidP="005B11D4">
      <w:pPr>
        <w:spacing w:line="360" w:lineRule="auto"/>
        <w:ind w:firstLine="360"/>
        <w:jc w:val="center"/>
        <w:rPr>
          <w:b/>
          <w:bCs/>
          <w:color w:val="000000"/>
          <w:lang w:val="fr-FR"/>
        </w:rPr>
      </w:pPr>
      <w:r w:rsidRPr="005B11D4">
        <w:rPr>
          <w:b/>
          <w:bCs/>
          <w:color w:val="000000"/>
          <w:lang w:val="fr-FR"/>
        </w:rPr>
        <w:t>CULTIVAREA MACULUI SOMNIFER (PAPAVER SOMNIFERUM L.),</w:t>
      </w:r>
    </w:p>
    <w:p w:rsidR="005B11D4" w:rsidRDefault="00783EDC" w:rsidP="005B11D4">
      <w:pPr>
        <w:spacing w:line="360" w:lineRule="auto"/>
        <w:ind w:firstLine="360"/>
        <w:jc w:val="center"/>
        <w:rPr>
          <w:b/>
          <w:bCs/>
          <w:color w:val="000000"/>
          <w:lang w:val="fr-FR"/>
        </w:rPr>
      </w:pPr>
      <w:r w:rsidRPr="005B11D4">
        <w:rPr>
          <w:b/>
          <w:bCs/>
          <w:color w:val="000000"/>
          <w:lang w:val="fr-FR"/>
        </w:rPr>
        <w:t xml:space="preserve">CÎNEPEI (CANNABIS) ŞI ARBUSTULUI </w:t>
      </w:r>
    </w:p>
    <w:p w:rsidR="00783EDC" w:rsidRDefault="00783EDC" w:rsidP="005B11D4">
      <w:pPr>
        <w:spacing w:line="360" w:lineRule="auto"/>
        <w:ind w:firstLine="360"/>
        <w:jc w:val="center"/>
        <w:rPr>
          <w:b/>
          <w:bCs/>
          <w:color w:val="000000"/>
          <w:lang w:val="fr-FR"/>
        </w:rPr>
      </w:pPr>
      <w:r w:rsidRPr="005B11D4">
        <w:rPr>
          <w:b/>
          <w:bCs/>
          <w:color w:val="000000"/>
          <w:lang w:val="fr-FR"/>
        </w:rPr>
        <w:t>COCA (ERYTHROXYLON COCA)</w:t>
      </w:r>
    </w:p>
    <w:p w:rsidR="005B11D4" w:rsidRPr="005B11D4" w:rsidRDefault="005B11D4" w:rsidP="005B11D4">
      <w:pPr>
        <w:spacing w:line="360" w:lineRule="auto"/>
        <w:ind w:firstLine="360"/>
        <w:jc w:val="center"/>
        <w:rPr>
          <w:b/>
          <w:bCs/>
          <w:color w:val="000000"/>
          <w:lang w:val="fr-FR"/>
        </w:rPr>
      </w:pPr>
    </w:p>
    <w:p w:rsidR="00783EDC" w:rsidRPr="00964838" w:rsidRDefault="00783EDC" w:rsidP="008366C4">
      <w:pPr>
        <w:spacing w:line="360" w:lineRule="auto"/>
        <w:ind w:firstLine="360"/>
        <w:jc w:val="both"/>
        <w:rPr>
          <w:color w:val="000000"/>
          <w:lang w:val="fr-FR"/>
        </w:rPr>
      </w:pPr>
      <w:r w:rsidRPr="005B11D4">
        <w:rPr>
          <w:b/>
          <w:bCs/>
          <w:color w:val="000000"/>
          <w:lang w:val="fr-FR"/>
        </w:rPr>
        <w:t>    Art.9.</w:t>
      </w:r>
      <w:r w:rsidRPr="00964838">
        <w:rPr>
          <w:color w:val="000000"/>
          <w:lang w:val="fr-FR"/>
        </w:rPr>
        <w:t xml:space="preserve"> - (1)</w:t>
      </w:r>
      <w:r w:rsidR="00472085">
        <w:rPr>
          <w:color w:val="000000"/>
          <w:lang w:val="fr-FR"/>
        </w:rPr>
        <w:t xml:space="preserve"> </w:t>
      </w:r>
      <w:r w:rsidRPr="00964838">
        <w:rPr>
          <w:color w:val="000000"/>
          <w:lang w:val="fr-FR"/>
        </w:rPr>
        <w:t>Cultivarea</w:t>
      </w:r>
      <w:r w:rsidR="00472085">
        <w:rPr>
          <w:color w:val="000000"/>
          <w:lang w:val="fr-FR"/>
        </w:rPr>
        <w:t xml:space="preserve"> </w:t>
      </w:r>
      <w:r w:rsidRPr="00964838">
        <w:rPr>
          <w:color w:val="000000"/>
          <w:lang w:val="fr-FR"/>
        </w:rPr>
        <w:t>macul</w:t>
      </w:r>
      <w:r w:rsidR="00472085">
        <w:rPr>
          <w:color w:val="000000"/>
          <w:lang w:val="fr-FR"/>
        </w:rPr>
        <w:t xml:space="preserve">ui somnifer (Papaver Somniferum </w:t>
      </w:r>
      <w:r w:rsidRPr="00964838">
        <w:rPr>
          <w:color w:val="000000"/>
          <w:lang w:val="fr-FR"/>
        </w:rPr>
        <w:t>L.), cînepei</w:t>
      </w:r>
      <w:r w:rsidR="00472085">
        <w:rPr>
          <w:color w:val="000000"/>
          <w:lang w:val="fr-FR"/>
        </w:rPr>
        <w:t xml:space="preserve"> </w:t>
      </w:r>
      <w:r w:rsidRPr="00964838">
        <w:rPr>
          <w:color w:val="000000"/>
          <w:lang w:val="fr-FR"/>
        </w:rPr>
        <w:t>(Cannabis), arbustului coca (Erythroxylon coca) şi altor plante care</w:t>
      </w:r>
      <w:r w:rsidR="00472085">
        <w:rPr>
          <w:color w:val="000000"/>
          <w:lang w:val="fr-FR"/>
        </w:rPr>
        <w:t xml:space="preserve"> </w:t>
      </w:r>
      <w:r w:rsidRPr="00964838">
        <w:rPr>
          <w:color w:val="000000"/>
          <w:lang w:val="fr-FR"/>
        </w:rPr>
        <w:t>conţin</w:t>
      </w:r>
      <w:r w:rsidR="00472085">
        <w:rPr>
          <w:color w:val="000000"/>
          <w:lang w:val="fr-FR"/>
        </w:rPr>
        <w:t xml:space="preserve"> </w:t>
      </w:r>
      <w:r w:rsidRPr="00964838">
        <w:rPr>
          <w:color w:val="000000"/>
          <w:lang w:val="fr-FR"/>
        </w:rPr>
        <w:t>substanţe</w:t>
      </w:r>
      <w:r w:rsidR="00472085">
        <w:rPr>
          <w:color w:val="000000"/>
          <w:lang w:val="fr-FR"/>
        </w:rPr>
        <w:t xml:space="preserve"> </w:t>
      </w:r>
      <w:r w:rsidRPr="00964838">
        <w:rPr>
          <w:color w:val="000000"/>
          <w:lang w:val="fr-FR"/>
        </w:rPr>
        <w:t>narcotice sau psihotrope în</w:t>
      </w:r>
      <w:r w:rsidR="00472085">
        <w:rPr>
          <w:color w:val="000000"/>
          <w:lang w:val="fr-FR"/>
        </w:rPr>
        <w:t xml:space="preserve"> </w:t>
      </w:r>
      <w:r w:rsidRPr="00964838">
        <w:rPr>
          <w:color w:val="000000"/>
          <w:lang w:val="fr-FR"/>
        </w:rPr>
        <w:t>scopul</w:t>
      </w:r>
      <w:r w:rsidR="00472085">
        <w:rPr>
          <w:color w:val="000000"/>
          <w:lang w:val="fr-FR"/>
        </w:rPr>
        <w:t xml:space="preserve"> </w:t>
      </w:r>
      <w:r w:rsidRPr="00964838">
        <w:rPr>
          <w:color w:val="000000"/>
          <w:lang w:val="fr-FR"/>
        </w:rPr>
        <w:t xml:space="preserve">producerii acestor substanţe este interzisă. </w:t>
      </w:r>
    </w:p>
    <w:p w:rsidR="00783EDC" w:rsidRPr="00964838" w:rsidRDefault="00783EDC" w:rsidP="008366C4">
      <w:pPr>
        <w:spacing w:line="360" w:lineRule="auto"/>
        <w:ind w:firstLine="360"/>
        <w:jc w:val="both"/>
        <w:rPr>
          <w:lang w:val="fr-FR"/>
        </w:rPr>
      </w:pPr>
      <w:r w:rsidRPr="00964838">
        <w:rPr>
          <w:color w:val="FF0000"/>
          <w:lang w:val="fr-FR"/>
        </w:rPr>
        <w:t>    </w:t>
      </w:r>
      <w:r w:rsidRPr="00964838">
        <w:rPr>
          <w:lang w:val="fr-FR"/>
        </w:rPr>
        <w:t xml:space="preserve">(2) Cultivarea macului somnifer, cînepei, arbustului coca </w:t>
      </w:r>
      <w:r w:rsidRPr="003536A5">
        <w:rPr>
          <w:lang w:val="ro-RO"/>
        </w:rPr>
        <w:t xml:space="preserve">şi </w:t>
      </w:r>
      <w:r w:rsidRPr="00964838">
        <w:rPr>
          <w:lang w:val="fr-FR"/>
        </w:rPr>
        <w:t>altor plante care conţin</w:t>
      </w:r>
      <w:r w:rsidR="00472085">
        <w:rPr>
          <w:lang w:val="fr-FR"/>
        </w:rPr>
        <w:t xml:space="preserve"> </w:t>
      </w:r>
      <w:r w:rsidRPr="00964838">
        <w:rPr>
          <w:lang w:val="fr-FR"/>
        </w:rPr>
        <w:t>substanţe narcotice sau</w:t>
      </w:r>
      <w:r w:rsidR="00472085">
        <w:rPr>
          <w:lang w:val="fr-FR"/>
        </w:rPr>
        <w:t xml:space="preserve"> </w:t>
      </w:r>
      <w:r w:rsidRPr="00964838">
        <w:rPr>
          <w:lang w:val="fr-FR"/>
        </w:rPr>
        <w:t>psihotrope</w:t>
      </w:r>
      <w:r w:rsidR="00472085">
        <w:rPr>
          <w:lang w:val="fr-FR"/>
        </w:rPr>
        <w:t xml:space="preserve"> </w:t>
      </w:r>
      <w:r w:rsidRPr="00964838">
        <w:rPr>
          <w:lang w:val="fr-FR"/>
        </w:rPr>
        <w:t>este permisă în scopuri ştiinţifice şi/sau pentru producerea de seminţe, fibre sau ulei.</w:t>
      </w:r>
    </w:p>
    <w:p w:rsidR="00783EDC" w:rsidRPr="00964838" w:rsidRDefault="00783EDC" w:rsidP="008366C4">
      <w:pPr>
        <w:spacing w:line="360" w:lineRule="auto"/>
        <w:ind w:firstLine="360"/>
        <w:jc w:val="both"/>
        <w:rPr>
          <w:color w:val="000000"/>
          <w:lang w:val="fr-FR"/>
        </w:rPr>
      </w:pPr>
      <w:r w:rsidRPr="00964838">
        <w:rPr>
          <w:color w:val="000000"/>
          <w:lang w:val="fr-FR"/>
        </w:rPr>
        <w:t>    </w:t>
      </w:r>
      <w:r w:rsidRPr="005B11D4">
        <w:rPr>
          <w:b/>
          <w:bCs/>
          <w:color w:val="000000"/>
          <w:lang w:val="fr-FR"/>
        </w:rPr>
        <w:t>Art.10.</w:t>
      </w:r>
      <w:r w:rsidRPr="00964838">
        <w:rPr>
          <w:color w:val="000000"/>
          <w:lang w:val="fr-FR"/>
        </w:rPr>
        <w:t xml:space="preserve"> - (1)</w:t>
      </w:r>
      <w:r w:rsidR="00472085">
        <w:rPr>
          <w:color w:val="000000"/>
          <w:lang w:val="fr-FR"/>
        </w:rPr>
        <w:t xml:space="preserve"> </w:t>
      </w:r>
      <w:r w:rsidRPr="00964838">
        <w:rPr>
          <w:color w:val="000000"/>
          <w:lang w:val="fr-FR"/>
        </w:rPr>
        <w:t>Persoanele</w:t>
      </w:r>
      <w:r w:rsidR="00472085">
        <w:rPr>
          <w:color w:val="000000"/>
          <w:lang w:val="fr-FR"/>
        </w:rPr>
        <w:t xml:space="preserve"> </w:t>
      </w:r>
      <w:r w:rsidRPr="00964838">
        <w:rPr>
          <w:color w:val="000000"/>
          <w:lang w:val="fr-FR"/>
        </w:rPr>
        <w:t>autorizate</w:t>
      </w:r>
      <w:r w:rsidR="00472085">
        <w:rPr>
          <w:color w:val="000000"/>
          <w:lang w:val="fr-FR"/>
        </w:rPr>
        <w:t xml:space="preserve"> </w:t>
      </w:r>
      <w:r w:rsidRPr="00964838">
        <w:rPr>
          <w:color w:val="000000"/>
          <w:lang w:val="fr-FR"/>
        </w:rPr>
        <w:t>să</w:t>
      </w:r>
      <w:r w:rsidR="00472085">
        <w:rPr>
          <w:color w:val="000000"/>
          <w:lang w:val="fr-FR"/>
        </w:rPr>
        <w:t xml:space="preserve"> </w:t>
      </w:r>
      <w:r w:rsidRPr="00964838">
        <w:rPr>
          <w:color w:val="000000"/>
          <w:lang w:val="fr-FR"/>
        </w:rPr>
        <w:t>cultive</w:t>
      </w:r>
      <w:r w:rsidR="00472085">
        <w:rPr>
          <w:color w:val="000000"/>
          <w:lang w:val="fr-FR"/>
        </w:rPr>
        <w:t xml:space="preserve"> </w:t>
      </w:r>
      <w:r w:rsidRPr="00964838">
        <w:rPr>
          <w:color w:val="000000"/>
          <w:lang w:val="fr-FR"/>
        </w:rPr>
        <w:t>macul</w:t>
      </w:r>
      <w:r w:rsidR="00472085">
        <w:rPr>
          <w:color w:val="000000"/>
          <w:lang w:val="fr-FR"/>
        </w:rPr>
        <w:t xml:space="preserve"> </w:t>
      </w:r>
      <w:r w:rsidRPr="00964838">
        <w:rPr>
          <w:color w:val="000000"/>
          <w:lang w:val="fr-FR"/>
        </w:rPr>
        <w:t>somnifer, cînepa, arbustul coca încheie cu comitetul contrac</w:t>
      </w:r>
      <w:r w:rsidR="00472085">
        <w:rPr>
          <w:color w:val="000000"/>
          <w:lang w:val="fr-FR"/>
        </w:rPr>
        <w:t xml:space="preserve">te de cultivare şi, în termenul </w:t>
      </w:r>
      <w:r w:rsidRPr="00964838">
        <w:rPr>
          <w:color w:val="000000"/>
          <w:lang w:val="fr-FR"/>
        </w:rPr>
        <w:t>stabilit</w:t>
      </w:r>
      <w:r w:rsidR="00472085">
        <w:rPr>
          <w:color w:val="000000"/>
          <w:lang w:val="fr-FR"/>
        </w:rPr>
        <w:t xml:space="preserve"> </w:t>
      </w:r>
      <w:r w:rsidRPr="00964838">
        <w:rPr>
          <w:color w:val="000000"/>
          <w:lang w:val="fr-FR"/>
        </w:rPr>
        <w:t>de</w:t>
      </w:r>
      <w:r w:rsidR="00472085">
        <w:rPr>
          <w:color w:val="000000"/>
          <w:lang w:val="fr-FR"/>
        </w:rPr>
        <w:t xml:space="preserve"> </w:t>
      </w:r>
      <w:r w:rsidRPr="00964838">
        <w:rPr>
          <w:color w:val="000000"/>
          <w:lang w:val="fr-FR"/>
        </w:rPr>
        <w:t>el,</w:t>
      </w:r>
      <w:r w:rsidR="00472085">
        <w:rPr>
          <w:color w:val="000000"/>
          <w:lang w:val="fr-FR"/>
        </w:rPr>
        <w:t xml:space="preserve"> </w:t>
      </w:r>
      <w:r w:rsidRPr="00964838">
        <w:rPr>
          <w:color w:val="000000"/>
          <w:lang w:val="fr-FR"/>
        </w:rPr>
        <w:t>sînt obligate să</w:t>
      </w:r>
      <w:r w:rsidR="00472085">
        <w:rPr>
          <w:color w:val="000000"/>
          <w:lang w:val="fr-FR"/>
        </w:rPr>
        <w:t xml:space="preserve"> </w:t>
      </w:r>
      <w:r w:rsidRPr="00964838">
        <w:rPr>
          <w:color w:val="000000"/>
          <w:lang w:val="fr-FR"/>
        </w:rPr>
        <w:t>nimicească</w:t>
      </w:r>
      <w:r w:rsidR="00472085">
        <w:rPr>
          <w:color w:val="000000"/>
          <w:lang w:val="fr-FR"/>
        </w:rPr>
        <w:t xml:space="preserve"> </w:t>
      </w:r>
      <w:r w:rsidRPr="00964838">
        <w:rPr>
          <w:color w:val="000000"/>
          <w:lang w:val="fr-FR"/>
        </w:rPr>
        <w:t>resturile</w:t>
      </w:r>
      <w:r w:rsidR="00472085">
        <w:rPr>
          <w:color w:val="000000"/>
          <w:lang w:val="fr-FR"/>
        </w:rPr>
        <w:t xml:space="preserve"> </w:t>
      </w:r>
      <w:r w:rsidRPr="00964838">
        <w:rPr>
          <w:color w:val="000000"/>
          <w:lang w:val="fr-FR"/>
        </w:rPr>
        <w:t>şi deşeurile acestor plante.</w:t>
      </w:r>
    </w:p>
    <w:p w:rsidR="00783EDC" w:rsidRPr="00964838" w:rsidRDefault="00783EDC" w:rsidP="008366C4">
      <w:pPr>
        <w:spacing w:line="360" w:lineRule="auto"/>
        <w:ind w:firstLine="360"/>
        <w:jc w:val="both"/>
        <w:rPr>
          <w:color w:val="000000"/>
          <w:lang w:val="fr-FR"/>
        </w:rPr>
      </w:pPr>
      <w:r w:rsidRPr="00964838">
        <w:rPr>
          <w:color w:val="000000"/>
          <w:lang w:val="fr-FR"/>
        </w:rPr>
        <w:t>    (2) Proprietarul,</w:t>
      </w:r>
      <w:r w:rsidR="00472085">
        <w:rPr>
          <w:color w:val="000000"/>
          <w:lang w:val="fr-FR"/>
        </w:rPr>
        <w:t xml:space="preserve"> </w:t>
      </w:r>
      <w:r w:rsidRPr="00964838">
        <w:rPr>
          <w:color w:val="000000"/>
          <w:lang w:val="fr-FR"/>
        </w:rPr>
        <w:t>posesorul ori beneficiarul de teren este</w:t>
      </w:r>
      <w:r w:rsidR="00472085">
        <w:rPr>
          <w:color w:val="000000"/>
          <w:lang w:val="fr-FR"/>
        </w:rPr>
        <w:t xml:space="preserve"> </w:t>
      </w:r>
      <w:r w:rsidRPr="00964838">
        <w:rPr>
          <w:color w:val="000000"/>
          <w:lang w:val="fr-FR"/>
        </w:rPr>
        <w:t>obligat să</w:t>
      </w:r>
      <w:r w:rsidR="00472085">
        <w:rPr>
          <w:color w:val="000000"/>
          <w:lang w:val="fr-FR"/>
        </w:rPr>
        <w:t xml:space="preserve"> </w:t>
      </w:r>
      <w:r w:rsidRPr="00964838">
        <w:rPr>
          <w:color w:val="000000"/>
          <w:lang w:val="fr-FR"/>
        </w:rPr>
        <w:t>nimicească</w:t>
      </w:r>
      <w:r w:rsidR="00472085">
        <w:rPr>
          <w:color w:val="000000"/>
          <w:lang w:val="fr-FR"/>
        </w:rPr>
        <w:t xml:space="preserve"> </w:t>
      </w:r>
      <w:r w:rsidRPr="00964838">
        <w:rPr>
          <w:color w:val="000000"/>
          <w:lang w:val="fr-FR"/>
        </w:rPr>
        <w:t>plantele nominalizate la alin.(1) care cresc spontan</w:t>
      </w:r>
      <w:r w:rsidR="00472085">
        <w:rPr>
          <w:color w:val="000000"/>
          <w:lang w:val="fr-FR"/>
        </w:rPr>
        <w:t xml:space="preserve"> </w:t>
      </w:r>
      <w:r w:rsidRPr="00964838">
        <w:rPr>
          <w:color w:val="000000"/>
          <w:lang w:val="fr-FR"/>
        </w:rPr>
        <w:t>pe terenul lui.</w:t>
      </w:r>
    </w:p>
    <w:p w:rsidR="005B11D4" w:rsidRDefault="005B11D4" w:rsidP="008366C4">
      <w:pPr>
        <w:spacing w:line="360" w:lineRule="auto"/>
        <w:ind w:firstLine="360"/>
        <w:jc w:val="both"/>
        <w:rPr>
          <w:color w:val="000000"/>
        </w:rPr>
      </w:pPr>
    </w:p>
    <w:p w:rsidR="004F6E88" w:rsidRDefault="004F6E88" w:rsidP="008366C4">
      <w:pPr>
        <w:spacing w:line="360" w:lineRule="auto"/>
        <w:ind w:firstLine="360"/>
        <w:jc w:val="both"/>
        <w:rPr>
          <w:color w:val="000000"/>
        </w:rPr>
      </w:pPr>
    </w:p>
    <w:p w:rsidR="00783EDC" w:rsidRPr="005B11D4" w:rsidRDefault="00783EDC" w:rsidP="005B11D4">
      <w:pPr>
        <w:spacing w:line="360" w:lineRule="auto"/>
        <w:ind w:firstLine="360"/>
        <w:jc w:val="center"/>
        <w:rPr>
          <w:b/>
          <w:bCs/>
          <w:color w:val="000000"/>
        </w:rPr>
      </w:pPr>
      <w:r w:rsidRPr="005B11D4">
        <w:rPr>
          <w:b/>
          <w:bCs/>
          <w:color w:val="000000"/>
        </w:rPr>
        <w:t>Capitolul VII</w:t>
      </w:r>
    </w:p>
    <w:p w:rsidR="00783EDC" w:rsidRDefault="00783EDC" w:rsidP="005B11D4">
      <w:pPr>
        <w:spacing w:line="360" w:lineRule="auto"/>
        <w:ind w:firstLine="360"/>
        <w:jc w:val="center"/>
        <w:rPr>
          <w:b/>
          <w:bCs/>
          <w:color w:val="000000"/>
        </w:rPr>
      </w:pPr>
      <w:r w:rsidRPr="005B11D4">
        <w:rPr>
          <w:b/>
          <w:bCs/>
          <w:color w:val="000000"/>
        </w:rPr>
        <w:t>CIRCULAŢIA SUBSTANŢELOR NARCOTICE ŞI PSIHOTROPE</w:t>
      </w:r>
    </w:p>
    <w:p w:rsidR="005B11D4" w:rsidRPr="005B11D4" w:rsidRDefault="005B11D4" w:rsidP="005B11D4">
      <w:pPr>
        <w:spacing w:line="360" w:lineRule="auto"/>
        <w:ind w:firstLine="360"/>
        <w:jc w:val="center"/>
        <w:rPr>
          <w:b/>
          <w:bCs/>
          <w:color w:val="000000"/>
        </w:rPr>
      </w:pPr>
    </w:p>
    <w:p w:rsidR="00783EDC" w:rsidRDefault="00783EDC" w:rsidP="005B11D4">
      <w:pPr>
        <w:spacing w:line="360" w:lineRule="auto"/>
        <w:ind w:firstLine="360"/>
        <w:jc w:val="both"/>
        <w:rPr>
          <w:color w:val="000000"/>
        </w:rPr>
      </w:pPr>
      <w:r w:rsidRPr="005B11D4">
        <w:rPr>
          <w:b/>
          <w:bCs/>
          <w:color w:val="000000"/>
        </w:rPr>
        <w:t>    Art.11.</w:t>
      </w:r>
      <w:r>
        <w:rPr>
          <w:color w:val="000000"/>
        </w:rPr>
        <w:t xml:space="preserve"> - (1)</w:t>
      </w:r>
      <w:r w:rsidR="00472085">
        <w:rPr>
          <w:color w:val="000000"/>
        </w:rPr>
        <w:t xml:space="preserve"> </w:t>
      </w:r>
      <w:r>
        <w:rPr>
          <w:color w:val="000000"/>
        </w:rPr>
        <w:t>Circulaţia</w:t>
      </w:r>
      <w:r w:rsidR="00472085">
        <w:rPr>
          <w:color w:val="000000"/>
        </w:rPr>
        <w:t xml:space="preserve"> </w:t>
      </w:r>
      <w:r>
        <w:rPr>
          <w:color w:val="000000"/>
        </w:rPr>
        <w:t>substanţel</w:t>
      </w:r>
      <w:r w:rsidR="005B11D4">
        <w:rPr>
          <w:color w:val="000000"/>
        </w:rPr>
        <w:t>or narcotice şi psihotrope</w:t>
      </w:r>
      <w:r w:rsidR="00472085">
        <w:rPr>
          <w:color w:val="000000"/>
        </w:rPr>
        <w:t xml:space="preserve"> </w:t>
      </w:r>
      <w:r w:rsidR="005B11D4">
        <w:rPr>
          <w:color w:val="000000"/>
        </w:rPr>
        <w:t xml:space="preserve">din </w:t>
      </w:r>
      <w:r w:rsidRPr="005B11D4">
        <w:rPr>
          <w:color w:val="000000"/>
        </w:rPr>
        <w:t>tabelul</w:t>
      </w:r>
      <w:r w:rsidR="00472085">
        <w:rPr>
          <w:color w:val="000000"/>
        </w:rPr>
        <w:t xml:space="preserve"> </w:t>
      </w:r>
      <w:r w:rsidRPr="005B11D4">
        <w:rPr>
          <w:color w:val="000000"/>
        </w:rPr>
        <w:t>nr.I, expus în anexă, este limitată şi se face numai în scopuri ştiinţifice.</w:t>
      </w:r>
      <w:r w:rsidR="00472085">
        <w:rPr>
          <w:color w:val="000000"/>
        </w:rPr>
        <w:t xml:space="preserve"> </w:t>
      </w:r>
      <w:r>
        <w:rPr>
          <w:color w:val="000000"/>
        </w:rPr>
        <w:t>Circulaţia</w:t>
      </w:r>
      <w:r w:rsidR="00472085">
        <w:rPr>
          <w:color w:val="000000"/>
        </w:rPr>
        <w:t xml:space="preserve"> </w:t>
      </w:r>
      <w:r>
        <w:rPr>
          <w:color w:val="000000"/>
        </w:rPr>
        <w:t>acestor</w:t>
      </w:r>
      <w:r w:rsidR="005B11D4">
        <w:rPr>
          <w:color w:val="000000"/>
        </w:rPr>
        <w:t xml:space="preserve"> substanţe în</w:t>
      </w:r>
      <w:r w:rsidR="00472085">
        <w:rPr>
          <w:color w:val="000000"/>
        </w:rPr>
        <w:t xml:space="preserve"> </w:t>
      </w:r>
      <w:r>
        <w:rPr>
          <w:color w:val="000000"/>
        </w:rPr>
        <w:t>scopuri</w:t>
      </w:r>
      <w:r w:rsidR="00472085">
        <w:rPr>
          <w:color w:val="000000"/>
        </w:rPr>
        <w:t xml:space="preserve"> </w:t>
      </w:r>
      <w:r>
        <w:rPr>
          <w:color w:val="000000"/>
        </w:rPr>
        <w:t>medicale</w:t>
      </w:r>
      <w:r w:rsidR="00472085">
        <w:rPr>
          <w:color w:val="000000"/>
        </w:rPr>
        <w:t xml:space="preserve"> </w:t>
      </w:r>
      <w:r>
        <w:rPr>
          <w:color w:val="000000"/>
        </w:rPr>
        <w:t>este interzisă.</w:t>
      </w:r>
    </w:p>
    <w:p w:rsidR="00783EDC" w:rsidRDefault="00783EDC" w:rsidP="005B11D4">
      <w:pPr>
        <w:spacing w:line="360" w:lineRule="auto"/>
        <w:ind w:firstLine="360"/>
        <w:jc w:val="both"/>
        <w:rPr>
          <w:color w:val="000000"/>
        </w:rPr>
      </w:pPr>
      <w:r>
        <w:rPr>
          <w:color w:val="000000"/>
        </w:rPr>
        <w:t>    (2) Circulaţia</w:t>
      </w:r>
      <w:r w:rsidR="00472085">
        <w:rPr>
          <w:color w:val="000000"/>
        </w:rPr>
        <w:t xml:space="preserve"> </w:t>
      </w:r>
      <w:r>
        <w:rPr>
          <w:color w:val="000000"/>
        </w:rPr>
        <w:t>substanţelor</w:t>
      </w:r>
      <w:r w:rsidR="00472085">
        <w:rPr>
          <w:color w:val="000000"/>
        </w:rPr>
        <w:t xml:space="preserve"> </w:t>
      </w:r>
      <w:r w:rsidR="005B11D4">
        <w:rPr>
          <w:color w:val="000000"/>
        </w:rPr>
        <w:t xml:space="preserve">narcotice </w:t>
      </w:r>
      <w:r>
        <w:rPr>
          <w:color w:val="000000"/>
        </w:rPr>
        <w:t>şi psihotrope</w:t>
      </w:r>
      <w:r w:rsidR="00472085">
        <w:rPr>
          <w:color w:val="000000"/>
        </w:rPr>
        <w:t xml:space="preserve"> </w:t>
      </w:r>
      <w:r>
        <w:rPr>
          <w:color w:val="000000"/>
        </w:rPr>
        <w:t>din</w:t>
      </w:r>
      <w:r w:rsidR="00472085">
        <w:rPr>
          <w:color w:val="000000"/>
        </w:rPr>
        <w:t xml:space="preserve"> </w:t>
      </w:r>
      <w:r w:rsidR="005B11D4">
        <w:rPr>
          <w:color w:val="000000"/>
        </w:rPr>
        <w:t xml:space="preserve">tabelele </w:t>
      </w:r>
      <w:r>
        <w:rPr>
          <w:color w:val="000000"/>
        </w:rPr>
        <w:t>nr.II</w:t>
      </w:r>
      <w:r w:rsidR="00472085">
        <w:rPr>
          <w:color w:val="000000"/>
        </w:rPr>
        <w:t xml:space="preserve"> </w:t>
      </w:r>
      <w:r w:rsidR="005B11D4">
        <w:rPr>
          <w:color w:val="000000"/>
        </w:rPr>
        <w:t>şi</w:t>
      </w:r>
      <w:r w:rsidR="00472085">
        <w:rPr>
          <w:color w:val="000000"/>
        </w:rPr>
        <w:t xml:space="preserve"> </w:t>
      </w:r>
      <w:r>
        <w:rPr>
          <w:color w:val="000000"/>
        </w:rPr>
        <w:t>n</w:t>
      </w:r>
      <w:r w:rsidR="005B11D4">
        <w:rPr>
          <w:color w:val="000000"/>
        </w:rPr>
        <w:t>r.III,</w:t>
      </w:r>
      <w:r w:rsidR="00472085">
        <w:rPr>
          <w:color w:val="000000"/>
        </w:rPr>
        <w:t xml:space="preserve"> </w:t>
      </w:r>
      <w:r>
        <w:rPr>
          <w:color w:val="000000"/>
        </w:rPr>
        <w:t>expuse în anexă, este limitată şi se face</w:t>
      </w:r>
      <w:r w:rsidR="00472085">
        <w:rPr>
          <w:color w:val="000000"/>
        </w:rPr>
        <w:t xml:space="preserve"> </w:t>
      </w:r>
      <w:r w:rsidR="005B11D4">
        <w:rPr>
          <w:color w:val="000000"/>
        </w:rPr>
        <w:t>numai</w:t>
      </w:r>
      <w:r w:rsidR="00472085">
        <w:rPr>
          <w:color w:val="000000"/>
        </w:rPr>
        <w:t xml:space="preserve"> </w:t>
      </w:r>
      <w:r>
        <w:rPr>
          <w:color w:val="000000"/>
        </w:rPr>
        <w:t>în scopuri medicale şi ştiinţifice.</w:t>
      </w:r>
    </w:p>
    <w:p w:rsidR="009054C8" w:rsidRPr="009C790D" w:rsidRDefault="00783EDC" w:rsidP="008366C4">
      <w:pPr>
        <w:spacing w:line="360" w:lineRule="auto"/>
        <w:ind w:firstLine="708"/>
        <w:jc w:val="both"/>
        <w:rPr>
          <w:lang w:eastAsia="ar-SA"/>
        </w:rPr>
      </w:pPr>
      <w:r w:rsidRPr="00CA17F6">
        <w:rPr>
          <w:color w:val="FF0000"/>
        </w:rPr>
        <w:t xml:space="preserve">    </w:t>
      </w:r>
      <w:r w:rsidR="009054C8" w:rsidRPr="009C790D">
        <w:rPr>
          <w:lang w:eastAsia="ar-SA"/>
        </w:rPr>
        <w:t>(2</w:t>
      </w:r>
      <w:r w:rsidR="009054C8" w:rsidRPr="009C790D">
        <w:rPr>
          <w:vertAlign w:val="superscript"/>
          <w:lang w:eastAsia="ar-SA"/>
        </w:rPr>
        <w:t>1</w:t>
      </w:r>
      <w:r w:rsidR="009054C8" w:rsidRPr="009C790D">
        <w:rPr>
          <w:lang w:eastAsia="ar-SA"/>
        </w:rPr>
        <w:t xml:space="preserve">) Preparatele ce conţin o substanţă prevăzută în lista </w:t>
      </w:r>
      <w:smartTag w:uri="urn:schemas-microsoft-com:office:smarttags" w:element="metricconverter">
        <w:smartTagPr>
          <w:attr w:name="ProductID" w:val="3 a"/>
        </w:smartTagPr>
        <w:r w:rsidR="009054C8" w:rsidRPr="009C790D">
          <w:rPr>
            <w:lang w:eastAsia="ar-SA"/>
          </w:rPr>
          <w:t>3 a</w:t>
        </w:r>
      </w:smartTag>
      <w:r w:rsidR="009054C8" w:rsidRPr="009C790D">
        <w:rPr>
          <w:lang w:eastAsia="ar-SA"/>
        </w:rPr>
        <w:t xml:space="preserve"> Convenţiei unice a ONU asupra stupefiantelor din 1961 şi lista </w:t>
      </w:r>
      <w:smartTag w:uri="urn:schemas-microsoft-com:office:smarttags" w:element="metricconverter">
        <w:smartTagPr>
          <w:attr w:name="ProductID" w:val="4 a"/>
        </w:smartTagPr>
        <w:r w:rsidR="009054C8" w:rsidRPr="009C790D">
          <w:rPr>
            <w:lang w:eastAsia="ar-SA"/>
          </w:rPr>
          <w:t>4 a</w:t>
        </w:r>
      </w:smartTag>
      <w:r w:rsidR="009054C8" w:rsidRPr="009C790D">
        <w:rPr>
          <w:lang w:eastAsia="ar-SA"/>
        </w:rPr>
        <w:t xml:space="preserve"> Convenţiei ONU asupra substanţelor psihotrope din 1971, care nu prezintă un risc de abuz şi a căror substanţă nu poate fi recuperată într-o cantitate care să permită o utilizare ilegală, conform legislaţiei naţionale, pot fi scutite de anumite măsuri de control.</w:t>
      </w:r>
    </w:p>
    <w:p w:rsidR="009054C8" w:rsidRPr="00964838" w:rsidRDefault="009054C8" w:rsidP="008366C4">
      <w:pPr>
        <w:spacing w:line="360" w:lineRule="auto"/>
        <w:ind w:firstLine="708"/>
        <w:jc w:val="both"/>
        <w:rPr>
          <w:lang w:val="fr-FR" w:eastAsia="ar-SA"/>
        </w:rPr>
      </w:pPr>
      <w:r w:rsidRPr="009C790D">
        <w:rPr>
          <w:lang w:eastAsia="ar-SA"/>
        </w:rPr>
        <w:t xml:space="preserve">   </w:t>
      </w:r>
      <w:r w:rsidRPr="00964838">
        <w:rPr>
          <w:lang w:val="fr-FR" w:eastAsia="ar-SA"/>
        </w:rPr>
        <w:t>(2</w:t>
      </w:r>
      <w:r w:rsidRPr="00964838">
        <w:rPr>
          <w:vertAlign w:val="superscript"/>
          <w:lang w:val="fr-FR" w:eastAsia="ar-SA"/>
        </w:rPr>
        <w:t>2</w:t>
      </w:r>
      <w:r w:rsidRPr="00964838">
        <w:rPr>
          <w:lang w:val="fr-FR" w:eastAsia="ar-SA"/>
        </w:rPr>
        <w:t>) Tabelele şi listele substanţelor narcotice, psihotrope şi precursorilor acestora, supuse controlului se aprobă de Guvern.</w:t>
      </w:r>
    </w:p>
    <w:p w:rsidR="00783EDC" w:rsidRPr="00964838" w:rsidRDefault="009054C8" w:rsidP="008366C4">
      <w:pPr>
        <w:spacing w:line="360" w:lineRule="auto"/>
        <w:jc w:val="both"/>
        <w:rPr>
          <w:color w:val="000000"/>
          <w:lang w:val="fr-FR"/>
        </w:rPr>
      </w:pPr>
      <w:r w:rsidRPr="005B11D4">
        <w:rPr>
          <w:b/>
          <w:bCs/>
          <w:lang w:val="fr-FR" w:eastAsia="ar-SA"/>
        </w:rPr>
        <w:t xml:space="preserve">    </w:t>
      </w:r>
      <w:r w:rsidR="00783EDC" w:rsidRPr="005B11D4">
        <w:rPr>
          <w:b/>
          <w:bCs/>
          <w:color w:val="000000"/>
          <w:lang w:val="fr-FR"/>
        </w:rPr>
        <w:t>    Art.12.</w:t>
      </w:r>
      <w:r w:rsidR="00783EDC" w:rsidRPr="00964838">
        <w:rPr>
          <w:color w:val="000000"/>
          <w:lang w:val="fr-FR"/>
        </w:rPr>
        <w:t xml:space="preserve"> - (1)</w:t>
      </w:r>
      <w:r w:rsidR="00472085">
        <w:rPr>
          <w:color w:val="000000"/>
          <w:lang w:val="fr-FR"/>
        </w:rPr>
        <w:t xml:space="preserve"> </w:t>
      </w:r>
      <w:r w:rsidR="00783EDC" w:rsidRPr="00964838">
        <w:rPr>
          <w:color w:val="000000"/>
          <w:lang w:val="fr-FR"/>
        </w:rPr>
        <w:t>Cantitatea fiecărei substanţe narcotice şi psihotrope aflate</w:t>
      </w:r>
      <w:r w:rsidR="00472085">
        <w:rPr>
          <w:color w:val="000000"/>
          <w:lang w:val="fr-FR"/>
        </w:rPr>
        <w:t xml:space="preserve"> </w:t>
      </w:r>
      <w:r w:rsidR="00783EDC" w:rsidRPr="00964838">
        <w:rPr>
          <w:color w:val="000000"/>
          <w:lang w:val="fr-FR"/>
        </w:rPr>
        <w:t>în</w:t>
      </w:r>
      <w:r w:rsidR="00472085">
        <w:rPr>
          <w:color w:val="000000"/>
          <w:lang w:val="fr-FR"/>
        </w:rPr>
        <w:t xml:space="preserve"> </w:t>
      </w:r>
      <w:r w:rsidR="00783EDC" w:rsidRPr="00964838">
        <w:rPr>
          <w:color w:val="000000"/>
          <w:lang w:val="fr-FR"/>
        </w:rPr>
        <w:t>circulaţie</w:t>
      </w:r>
      <w:r w:rsidR="00472085">
        <w:rPr>
          <w:color w:val="000000"/>
          <w:lang w:val="fr-FR"/>
        </w:rPr>
        <w:t xml:space="preserve"> </w:t>
      </w:r>
      <w:r w:rsidR="00783EDC" w:rsidRPr="00964838">
        <w:rPr>
          <w:color w:val="000000"/>
          <w:lang w:val="fr-FR"/>
        </w:rPr>
        <w:t>în timpul anului nu trebuie să</w:t>
      </w:r>
      <w:r w:rsidR="00472085">
        <w:rPr>
          <w:color w:val="000000"/>
          <w:lang w:val="fr-FR"/>
        </w:rPr>
        <w:t xml:space="preserve"> depăşească </w:t>
      </w:r>
      <w:r w:rsidR="00783EDC" w:rsidRPr="00964838">
        <w:rPr>
          <w:color w:val="000000"/>
          <w:lang w:val="fr-FR"/>
        </w:rPr>
        <w:t>suma cantităţilor:</w:t>
      </w:r>
    </w:p>
    <w:p w:rsidR="00783EDC" w:rsidRDefault="00783EDC" w:rsidP="008366C4">
      <w:pPr>
        <w:spacing w:line="360" w:lineRule="auto"/>
        <w:ind w:firstLine="360"/>
        <w:jc w:val="both"/>
        <w:rPr>
          <w:color w:val="000000"/>
        </w:rPr>
      </w:pPr>
      <w:r w:rsidRPr="00964838">
        <w:rPr>
          <w:color w:val="000000"/>
          <w:lang w:val="fr-FR"/>
        </w:rPr>
        <w:t>    </w:t>
      </w:r>
      <w:r>
        <w:rPr>
          <w:color w:val="000000"/>
        </w:rPr>
        <w:t>a) destinate scopurilor medicale şi ştiinţifice;</w:t>
      </w:r>
    </w:p>
    <w:p w:rsidR="00783EDC" w:rsidRDefault="00472085" w:rsidP="008366C4">
      <w:pPr>
        <w:spacing w:line="360" w:lineRule="auto"/>
        <w:ind w:firstLine="360"/>
        <w:jc w:val="both"/>
        <w:rPr>
          <w:color w:val="000000"/>
        </w:rPr>
      </w:pPr>
      <w:r>
        <w:rPr>
          <w:color w:val="000000"/>
        </w:rPr>
        <w:t xml:space="preserve">    b) utilizate la </w:t>
      </w:r>
      <w:r w:rsidR="00783EDC">
        <w:rPr>
          <w:color w:val="000000"/>
        </w:rPr>
        <w:t>producerea unor</w:t>
      </w:r>
      <w:r>
        <w:rPr>
          <w:color w:val="000000"/>
        </w:rPr>
        <w:t xml:space="preserve"> </w:t>
      </w:r>
      <w:r w:rsidR="00783EDC">
        <w:rPr>
          <w:color w:val="000000"/>
        </w:rPr>
        <w:t>alte</w:t>
      </w:r>
      <w:r>
        <w:rPr>
          <w:color w:val="000000"/>
        </w:rPr>
        <w:t xml:space="preserve"> </w:t>
      </w:r>
      <w:r w:rsidR="00783EDC">
        <w:rPr>
          <w:color w:val="000000"/>
        </w:rPr>
        <w:t>substanţe</w:t>
      </w:r>
      <w:r>
        <w:rPr>
          <w:color w:val="000000"/>
        </w:rPr>
        <w:t xml:space="preserve"> </w:t>
      </w:r>
      <w:r w:rsidR="00783EDC">
        <w:rPr>
          <w:color w:val="000000"/>
        </w:rPr>
        <w:t>narcotice şi psihotrope,</w:t>
      </w:r>
      <w:r>
        <w:rPr>
          <w:color w:val="000000"/>
        </w:rPr>
        <w:t xml:space="preserve"> </w:t>
      </w:r>
      <w:r w:rsidR="00783EDC">
        <w:rPr>
          <w:color w:val="000000"/>
        </w:rPr>
        <w:t>a</w:t>
      </w:r>
      <w:r>
        <w:rPr>
          <w:color w:val="000000"/>
        </w:rPr>
        <w:t xml:space="preserve"> </w:t>
      </w:r>
      <w:r w:rsidR="00783EDC">
        <w:rPr>
          <w:color w:val="000000"/>
        </w:rPr>
        <w:t>preparatelor şi substanţelor care nu cad</w:t>
      </w:r>
      <w:r>
        <w:rPr>
          <w:color w:val="000000"/>
        </w:rPr>
        <w:t xml:space="preserve"> </w:t>
      </w:r>
      <w:r w:rsidR="00783EDC">
        <w:rPr>
          <w:color w:val="000000"/>
        </w:rPr>
        <w:t>sub</w:t>
      </w:r>
      <w:r>
        <w:rPr>
          <w:color w:val="000000"/>
        </w:rPr>
        <w:t xml:space="preserve"> </w:t>
      </w:r>
      <w:r w:rsidR="00783EDC">
        <w:rPr>
          <w:color w:val="000000"/>
        </w:rPr>
        <w:t>incidenţa prezentei legi;</w:t>
      </w:r>
    </w:p>
    <w:p w:rsidR="00783EDC" w:rsidRPr="00964838" w:rsidRDefault="00783EDC" w:rsidP="008366C4">
      <w:pPr>
        <w:spacing w:line="360" w:lineRule="auto"/>
        <w:ind w:firstLine="360"/>
        <w:jc w:val="both"/>
        <w:rPr>
          <w:color w:val="000000"/>
          <w:lang w:val="fr-FR"/>
        </w:rPr>
      </w:pPr>
      <w:r>
        <w:rPr>
          <w:color w:val="000000"/>
        </w:rPr>
        <w:t>    </w:t>
      </w:r>
      <w:r w:rsidRPr="00964838">
        <w:rPr>
          <w:color w:val="000000"/>
          <w:lang w:val="fr-FR"/>
        </w:rPr>
        <w:t>c) exportate;</w:t>
      </w:r>
    </w:p>
    <w:p w:rsidR="00783EDC" w:rsidRPr="00964838" w:rsidRDefault="00783EDC" w:rsidP="008366C4">
      <w:pPr>
        <w:spacing w:line="360" w:lineRule="auto"/>
        <w:ind w:firstLine="360"/>
        <w:jc w:val="both"/>
        <w:rPr>
          <w:color w:val="000000"/>
          <w:lang w:val="fr-FR"/>
        </w:rPr>
      </w:pPr>
      <w:r w:rsidRPr="00964838">
        <w:rPr>
          <w:color w:val="000000"/>
          <w:lang w:val="fr-FR"/>
        </w:rPr>
        <w:t>    d) adăugate la</w:t>
      </w:r>
      <w:r w:rsidR="00472085">
        <w:rPr>
          <w:color w:val="000000"/>
          <w:lang w:val="fr-FR"/>
        </w:rPr>
        <w:t xml:space="preserve"> </w:t>
      </w:r>
      <w:r w:rsidRPr="00964838">
        <w:rPr>
          <w:color w:val="000000"/>
          <w:lang w:val="fr-FR"/>
        </w:rPr>
        <w:t>rezervele depozitare speciale de substanţe narcotice şi psihotrope pentru a se atinge nivelul indicat în calculele respective.</w:t>
      </w:r>
    </w:p>
    <w:p w:rsidR="00783EDC" w:rsidRPr="00964838" w:rsidRDefault="00783EDC" w:rsidP="008366C4">
      <w:pPr>
        <w:spacing w:line="360" w:lineRule="auto"/>
        <w:ind w:firstLine="360"/>
        <w:jc w:val="both"/>
        <w:rPr>
          <w:color w:val="000000"/>
          <w:lang w:val="fr-FR"/>
        </w:rPr>
      </w:pPr>
      <w:r w:rsidRPr="00964838">
        <w:rPr>
          <w:color w:val="000000"/>
          <w:lang w:val="fr-FR"/>
        </w:rPr>
        <w:t>    (2) Din suma cantităţilor indicate la alin.(1) se exclude cantitatea sechestrată</w:t>
      </w:r>
      <w:r w:rsidR="00472085">
        <w:rPr>
          <w:color w:val="000000"/>
          <w:lang w:val="fr-FR"/>
        </w:rPr>
        <w:t xml:space="preserve"> </w:t>
      </w:r>
      <w:r w:rsidRPr="00964838">
        <w:rPr>
          <w:color w:val="000000"/>
          <w:lang w:val="fr-FR"/>
        </w:rPr>
        <w:t>şi eliberată pentru utilizare legală, precum şi</w:t>
      </w:r>
      <w:r w:rsidR="00472085">
        <w:rPr>
          <w:color w:val="000000"/>
          <w:lang w:val="fr-FR"/>
        </w:rPr>
        <w:t xml:space="preserve"> </w:t>
      </w:r>
      <w:r w:rsidRPr="00964838">
        <w:rPr>
          <w:color w:val="000000"/>
          <w:lang w:val="fr-FR"/>
        </w:rPr>
        <w:t>cantitatea luată din rezerve depozitare speciale.</w:t>
      </w:r>
    </w:p>
    <w:p w:rsidR="003477EB" w:rsidRPr="002D2955" w:rsidRDefault="003477EB" w:rsidP="008366C4">
      <w:pPr>
        <w:spacing w:line="360" w:lineRule="auto"/>
        <w:ind w:firstLine="360"/>
        <w:jc w:val="both"/>
        <w:rPr>
          <w:lang w:val="ro-RO"/>
        </w:rPr>
      </w:pPr>
      <w:r w:rsidRPr="00964838">
        <w:rPr>
          <w:lang w:val="fr-FR"/>
        </w:rPr>
        <w:t xml:space="preserve">    (3) </w:t>
      </w:r>
      <w:r w:rsidRPr="002D2955">
        <w:rPr>
          <w:lang w:val="ro-RO"/>
        </w:rPr>
        <w:t>Calculele consumului substanţelor narcotice şi psihotrope şi al precursorilor se pr</w:t>
      </w:r>
      <w:r w:rsidR="00472085">
        <w:rPr>
          <w:lang w:val="ro-RO"/>
        </w:rPr>
        <w:t xml:space="preserve">ezintă anual de către </w:t>
      </w:r>
      <w:r w:rsidRPr="002D2955">
        <w:rPr>
          <w:lang w:val="ro-RO"/>
        </w:rPr>
        <w:t xml:space="preserve">subiecţii ce practică activitate cu acest tip de substanţe prin prezentarea ofertelor pe anul calendaristic viitor </w:t>
      </w:r>
      <w:smartTag w:uri="urn:schemas-microsoft-com:office:smarttags" w:element="PersonName">
        <w:smartTagPr>
          <w:attr w:name="ProductID" w:val="la Comitet"/>
        </w:smartTagPr>
        <w:r w:rsidRPr="002D2955">
          <w:rPr>
            <w:lang w:val="ro-RO"/>
          </w:rPr>
          <w:t>la Comitet</w:t>
        </w:r>
      </w:smartTag>
      <w:r w:rsidRPr="002D2955">
        <w:rPr>
          <w:lang w:val="ro-RO"/>
        </w:rPr>
        <w:t xml:space="preserve"> pînă la 1 februarie al anului respectiv.</w:t>
      </w:r>
    </w:p>
    <w:p w:rsidR="003477EB" w:rsidRDefault="003477EB" w:rsidP="008366C4">
      <w:pPr>
        <w:spacing w:line="360" w:lineRule="auto"/>
        <w:jc w:val="both"/>
        <w:rPr>
          <w:lang w:val="ro-RO"/>
        </w:rPr>
      </w:pPr>
      <w:r w:rsidRPr="002D2955">
        <w:rPr>
          <w:lang w:val="ro-RO"/>
        </w:rPr>
        <w:t xml:space="preserve">          Comitetul verifică ofertele, efectuează calculele necesităţilor Republicii Moldova şi le expediază Comitetului Internaţional de Control asup</w:t>
      </w:r>
      <w:r w:rsidR="00472085">
        <w:rPr>
          <w:lang w:val="ro-RO"/>
        </w:rPr>
        <w:t>ra Drogurilor pentru aprobare.</w:t>
      </w:r>
    </w:p>
    <w:p w:rsidR="004F6E88" w:rsidRPr="002D2955" w:rsidRDefault="004F6E88" w:rsidP="008366C4">
      <w:pPr>
        <w:spacing w:line="360" w:lineRule="auto"/>
        <w:jc w:val="both"/>
        <w:rPr>
          <w:lang w:val="ro-RO"/>
        </w:rPr>
      </w:pPr>
    </w:p>
    <w:p w:rsidR="003477EB" w:rsidRPr="002D2955" w:rsidRDefault="003477EB" w:rsidP="008366C4">
      <w:pPr>
        <w:spacing w:line="360" w:lineRule="auto"/>
        <w:ind w:firstLine="360"/>
        <w:jc w:val="both"/>
        <w:rPr>
          <w:lang w:val="ro-RO"/>
        </w:rPr>
      </w:pPr>
      <w:r w:rsidRPr="002D2955">
        <w:rPr>
          <w:lang w:val="ro-RO"/>
        </w:rPr>
        <w:t xml:space="preserve">   (4) Setul de documente pentru aprobarea normativelor de folosire a precursorilor pe anul curent include următoarele:</w:t>
      </w:r>
    </w:p>
    <w:p w:rsidR="003477EB" w:rsidRPr="002D2955" w:rsidRDefault="003477EB" w:rsidP="008366C4">
      <w:pPr>
        <w:spacing w:line="360" w:lineRule="auto"/>
        <w:ind w:firstLine="360"/>
        <w:jc w:val="both"/>
        <w:rPr>
          <w:lang w:val="ro-RO"/>
        </w:rPr>
      </w:pPr>
      <w:r w:rsidRPr="002D2955">
        <w:rPr>
          <w:lang w:val="ro-RO"/>
        </w:rPr>
        <w:t xml:space="preserve">   a) cerere pentru aprobarea ofertelor de precursori;</w:t>
      </w:r>
    </w:p>
    <w:p w:rsidR="003477EB" w:rsidRPr="002D2955" w:rsidRDefault="003477EB" w:rsidP="008366C4">
      <w:pPr>
        <w:spacing w:line="360" w:lineRule="auto"/>
        <w:ind w:firstLine="360"/>
        <w:jc w:val="both"/>
        <w:rPr>
          <w:lang w:val="ro-RO"/>
        </w:rPr>
      </w:pPr>
      <w:r w:rsidRPr="002D2955">
        <w:rPr>
          <w:lang w:val="ro-RO"/>
        </w:rPr>
        <w:t xml:space="preserve">   b) copiile contractelor cu furnizorii;</w:t>
      </w:r>
    </w:p>
    <w:p w:rsidR="00783EDC" w:rsidRPr="00825138" w:rsidRDefault="003477EB" w:rsidP="008366C4">
      <w:pPr>
        <w:spacing w:line="360" w:lineRule="auto"/>
        <w:ind w:firstLine="360"/>
        <w:jc w:val="both"/>
        <w:rPr>
          <w:lang w:val="ro-RO"/>
        </w:rPr>
      </w:pPr>
      <w:r w:rsidRPr="002D2955">
        <w:rPr>
          <w:lang w:val="ro-RO"/>
        </w:rPr>
        <w:t xml:space="preserve">   c) calculele argumentate ale necesităţilor de forma stabilită prin cerinţele tratatelor internaţionale r</w:t>
      </w:r>
      <w:r w:rsidR="00852DAE" w:rsidRPr="002D2955">
        <w:rPr>
          <w:lang w:val="ro-RO"/>
        </w:rPr>
        <w:t>atificate de Republica Moldova</w:t>
      </w:r>
      <w:r w:rsidRPr="002D2955">
        <w:rPr>
          <w:lang w:val="ro-RO"/>
        </w:rPr>
        <w:t>.</w:t>
      </w:r>
    </w:p>
    <w:p w:rsidR="00783EDC" w:rsidRPr="00964838" w:rsidRDefault="003477EB" w:rsidP="008366C4">
      <w:pPr>
        <w:spacing w:line="360" w:lineRule="auto"/>
        <w:ind w:firstLine="360"/>
        <w:jc w:val="both"/>
        <w:rPr>
          <w:lang w:val="ro-RO"/>
        </w:rPr>
      </w:pPr>
      <w:r w:rsidRPr="00964838">
        <w:rPr>
          <w:color w:val="FF0056"/>
          <w:lang w:val="ro-RO"/>
        </w:rPr>
        <w:t xml:space="preserve">    </w:t>
      </w:r>
      <w:r w:rsidR="00783EDC" w:rsidRPr="005B11D4">
        <w:rPr>
          <w:b/>
          <w:bCs/>
          <w:lang w:val="ro-RO"/>
        </w:rPr>
        <w:t>Art.13.</w:t>
      </w:r>
      <w:r w:rsidR="00D14CDC">
        <w:rPr>
          <w:b/>
          <w:bCs/>
          <w:lang w:val="ro-RO"/>
        </w:rPr>
        <w:t xml:space="preserve"> </w:t>
      </w:r>
      <w:r w:rsidR="00D14CDC">
        <w:rPr>
          <w:lang w:val="ro-RO"/>
        </w:rPr>
        <w:t>-</w:t>
      </w:r>
      <w:r w:rsidR="00783EDC" w:rsidRPr="00964838">
        <w:rPr>
          <w:lang w:val="ro-RO"/>
        </w:rPr>
        <w:t xml:space="preserve"> Comercializarea substanţelor narcotice şi psihotrope se efectuează numai de persoanele juridice licenţiate în modul stabilit de legislaţie.</w:t>
      </w:r>
    </w:p>
    <w:p w:rsidR="00783EDC" w:rsidRPr="00964838" w:rsidRDefault="00783EDC" w:rsidP="008366C4">
      <w:pPr>
        <w:spacing w:line="360" w:lineRule="auto"/>
        <w:ind w:firstLine="360"/>
        <w:jc w:val="both"/>
        <w:rPr>
          <w:color w:val="000000"/>
          <w:lang w:val="fr-FR"/>
        </w:rPr>
      </w:pPr>
      <w:r w:rsidRPr="005B11D4">
        <w:rPr>
          <w:b/>
          <w:bCs/>
          <w:color w:val="000000"/>
          <w:lang w:val="ro-RO"/>
        </w:rPr>
        <w:t>    </w:t>
      </w:r>
      <w:r w:rsidRPr="005B11D4">
        <w:rPr>
          <w:b/>
          <w:bCs/>
          <w:color w:val="000000"/>
          <w:lang w:val="fr-FR"/>
        </w:rPr>
        <w:t>Art.14.</w:t>
      </w:r>
      <w:r w:rsidRPr="00964838">
        <w:rPr>
          <w:color w:val="000000"/>
          <w:lang w:val="fr-FR"/>
        </w:rPr>
        <w:t xml:space="preserve"> - Procurarea de substanţe narcotice şi psihotrope în scopuri profesionale</w:t>
      </w:r>
      <w:r w:rsidR="00472085">
        <w:rPr>
          <w:color w:val="000000"/>
          <w:lang w:val="fr-FR"/>
        </w:rPr>
        <w:t xml:space="preserve"> </w:t>
      </w:r>
      <w:r w:rsidRPr="00964838">
        <w:rPr>
          <w:color w:val="000000"/>
          <w:lang w:val="fr-FR"/>
        </w:rPr>
        <w:t>se</w:t>
      </w:r>
      <w:r w:rsidR="00472085">
        <w:rPr>
          <w:color w:val="000000"/>
          <w:lang w:val="fr-FR"/>
        </w:rPr>
        <w:t xml:space="preserve"> </w:t>
      </w:r>
      <w:r w:rsidRPr="00964838">
        <w:rPr>
          <w:color w:val="000000"/>
          <w:lang w:val="fr-FR"/>
        </w:rPr>
        <w:t>efectuează</w:t>
      </w:r>
      <w:r w:rsidR="00472085">
        <w:rPr>
          <w:color w:val="000000"/>
          <w:lang w:val="fr-FR"/>
        </w:rPr>
        <w:t xml:space="preserve"> </w:t>
      </w:r>
      <w:r w:rsidRPr="00964838">
        <w:rPr>
          <w:color w:val="000000"/>
          <w:lang w:val="fr-FR"/>
        </w:rPr>
        <w:t>la comandă prealabilă</w:t>
      </w:r>
      <w:r w:rsidR="00472085">
        <w:rPr>
          <w:color w:val="000000"/>
          <w:lang w:val="fr-FR"/>
        </w:rPr>
        <w:t xml:space="preserve"> </w:t>
      </w:r>
      <w:r w:rsidRPr="00964838">
        <w:rPr>
          <w:color w:val="000000"/>
          <w:lang w:val="fr-FR"/>
        </w:rPr>
        <w:t>de</w:t>
      </w:r>
      <w:r w:rsidR="00472085">
        <w:rPr>
          <w:color w:val="000000"/>
          <w:lang w:val="fr-FR"/>
        </w:rPr>
        <w:t xml:space="preserve"> </w:t>
      </w:r>
      <w:r w:rsidRPr="00964838">
        <w:rPr>
          <w:color w:val="000000"/>
          <w:lang w:val="fr-FR"/>
        </w:rPr>
        <w:t>către</w:t>
      </w:r>
      <w:r w:rsidR="00472085">
        <w:rPr>
          <w:color w:val="000000"/>
          <w:lang w:val="fr-FR"/>
        </w:rPr>
        <w:t xml:space="preserve"> </w:t>
      </w:r>
      <w:r w:rsidRPr="00964838">
        <w:rPr>
          <w:color w:val="000000"/>
          <w:lang w:val="fr-FR"/>
        </w:rPr>
        <w:t xml:space="preserve">persoane </w:t>
      </w:r>
      <w:r w:rsidRPr="00964838">
        <w:rPr>
          <w:lang w:val="fr-FR"/>
        </w:rPr>
        <w:t>juridice, licenţiate în modul stabilit de legislaţie.</w:t>
      </w:r>
    </w:p>
    <w:p w:rsidR="00783EDC" w:rsidRPr="00FD5201" w:rsidRDefault="00783EDC" w:rsidP="008366C4">
      <w:pPr>
        <w:spacing w:line="360" w:lineRule="auto"/>
        <w:ind w:firstLine="360"/>
        <w:jc w:val="both"/>
        <w:rPr>
          <w:color w:val="000000"/>
          <w:lang w:val="fr-FR"/>
        </w:rPr>
      </w:pPr>
      <w:r w:rsidRPr="00964838">
        <w:rPr>
          <w:color w:val="000000"/>
          <w:lang w:val="fr-FR"/>
        </w:rPr>
        <w:t>    </w:t>
      </w:r>
      <w:r w:rsidRPr="005B11D4">
        <w:rPr>
          <w:b/>
          <w:bCs/>
          <w:color w:val="000000"/>
          <w:lang w:val="fr-FR"/>
        </w:rPr>
        <w:t>Art.15.</w:t>
      </w:r>
      <w:r w:rsidRPr="00FD5201">
        <w:rPr>
          <w:color w:val="000000"/>
          <w:lang w:val="fr-FR"/>
        </w:rPr>
        <w:t xml:space="preserve"> - (1)</w:t>
      </w:r>
      <w:r w:rsidR="00472085">
        <w:rPr>
          <w:color w:val="000000"/>
          <w:lang w:val="fr-FR"/>
        </w:rPr>
        <w:t xml:space="preserve"> </w:t>
      </w:r>
      <w:r w:rsidRPr="00FD5201">
        <w:rPr>
          <w:color w:val="000000"/>
          <w:lang w:val="fr-FR"/>
        </w:rPr>
        <w:t>Substanţele</w:t>
      </w:r>
      <w:r w:rsidR="00472085">
        <w:rPr>
          <w:color w:val="000000"/>
          <w:lang w:val="fr-FR"/>
        </w:rPr>
        <w:t xml:space="preserve"> </w:t>
      </w:r>
      <w:r w:rsidRPr="00FD5201">
        <w:rPr>
          <w:color w:val="000000"/>
          <w:lang w:val="fr-FR"/>
        </w:rPr>
        <w:t>narcotice</w:t>
      </w:r>
      <w:r w:rsidR="00472085">
        <w:rPr>
          <w:color w:val="000000"/>
          <w:lang w:val="fr-FR"/>
        </w:rPr>
        <w:t xml:space="preserve"> </w:t>
      </w:r>
      <w:r w:rsidRPr="00FD5201">
        <w:rPr>
          <w:color w:val="000000"/>
          <w:lang w:val="fr-FR"/>
        </w:rPr>
        <w:t>şi psihotrope</w:t>
      </w:r>
      <w:r w:rsidR="00472085">
        <w:rPr>
          <w:color w:val="000000"/>
          <w:lang w:val="fr-FR"/>
        </w:rPr>
        <w:t xml:space="preserve"> </w:t>
      </w:r>
      <w:r w:rsidRPr="00FD5201">
        <w:rPr>
          <w:color w:val="000000"/>
          <w:lang w:val="fr-FR"/>
        </w:rPr>
        <w:t>pentru</w:t>
      </w:r>
      <w:r w:rsidR="00472085">
        <w:rPr>
          <w:color w:val="000000"/>
          <w:lang w:val="fr-FR"/>
        </w:rPr>
        <w:t xml:space="preserve"> </w:t>
      </w:r>
      <w:r w:rsidRPr="00FD5201">
        <w:rPr>
          <w:color w:val="000000"/>
          <w:lang w:val="fr-FR"/>
        </w:rPr>
        <w:t>consum individual se eliberează numai cu reţete medicale speciale.</w:t>
      </w:r>
    </w:p>
    <w:p w:rsidR="00783EDC" w:rsidRPr="00FD5201" w:rsidRDefault="00783EDC" w:rsidP="008366C4">
      <w:pPr>
        <w:spacing w:line="360" w:lineRule="auto"/>
        <w:ind w:firstLine="360"/>
        <w:jc w:val="both"/>
        <w:rPr>
          <w:color w:val="000000"/>
          <w:lang w:val="fr-FR"/>
        </w:rPr>
      </w:pPr>
      <w:r w:rsidRPr="00FD5201">
        <w:rPr>
          <w:color w:val="000000"/>
          <w:lang w:val="fr-FR"/>
        </w:rPr>
        <w:t>    (2) În instituţiile</w:t>
      </w:r>
      <w:r w:rsidR="00472085">
        <w:rPr>
          <w:color w:val="000000"/>
          <w:lang w:val="fr-FR"/>
        </w:rPr>
        <w:t xml:space="preserve"> </w:t>
      </w:r>
      <w:r w:rsidRPr="00FD5201">
        <w:rPr>
          <w:color w:val="000000"/>
          <w:lang w:val="fr-FR"/>
        </w:rPr>
        <w:t>medicale</w:t>
      </w:r>
      <w:r w:rsidR="00472085">
        <w:rPr>
          <w:color w:val="000000"/>
          <w:lang w:val="fr-FR"/>
        </w:rPr>
        <w:t xml:space="preserve"> </w:t>
      </w:r>
      <w:r w:rsidRPr="00FD5201">
        <w:rPr>
          <w:color w:val="000000"/>
          <w:lang w:val="fr-FR"/>
        </w:rPr>
        <w:t>de tratament</w:t>
      </w:r>
      <w:r w:rsidR="00472085">
        <w:rPr>
          <w:color w:val="000000"/>
          <w:lang w:val="fr-FR"/>
        </w:rPr>
        <w:t xml:space="preserve"> </w:t>
      </w:r>
      <w:r w:rsidRPr="00FD5201">
        <w:rPr>
          <w:color w:val="000000"/>
          <w:lang w:val="fr-FR"/>
        </w:rPr>
        <w:t>staţionar,</w:t>
      </w:r>
      <w:r w:rsidR="00472085">
        <w:rPr>
          <w:color w:val="000000"/>
          <w:lang w:val="fr-FR"/>
        </w:rPr>
        <w:t xml:space="preserve"> </w:t>
      </w:r>
      <w:r w:rsidRPr="00FD5201">
        <w:rPr>
          <w:color w:val="000000"/>
          <w:lang w:val="fr-FR"/>
        </w:rPr>
        <w:t>substanţele narcotice</w:t>
      </w:r>
      <w:r w:rsidR="00472085">
        <w:rPr>
          <w:color w:val="000000"/>
          <w:lang w:val="fr-FR"/>
        </w:rPr>
        <w:t xml:space="preserve"> </w:t>
      </w:r>
      <w:r w:rsidRPr="00FD5201">
        <w:rPr>
          <w:color w:val="000000"/>
          <w:lang w:val="fr-FR"/>
        </w:rPr>
        <w:t>şi</w:t>
      </w:r>
      <w:r w:rsidR="00472085">
        <w:rPr>
          <w:color w:val="000000"/>
          <w:lang w:val="fr-FR"/>
        </w:rPr>
        <w:t xml:space="preserve"> </w:t>
      </w:r>
      <w:r w:rsidRPr="00FD5201">
        <w:rPr>
          <w:color w:val="000000"/>
          <w:lang w:val="fr-FR"/>
        </w:rPr>
        <w:t>psihotrope se eliberează şi se utilizează la  prescripţia făcută de medicul instituţiei.</w:t>
      </w:r>
    </w:p>
    <w:p w:rsidR="00783EDC" w:rsidRPr="00FD5201" w:rsidRDefault="00783EDC" w:rsidP="008366C4">
      <w:pPr>
        <w:spacing w:line="360" w:lineRule="auto"/>
        <w:ind w:firstLine="360"/>
        <w:jc w:val="both"/>
        <w:rPr>
          <w:color w:val="000000"/>
          <w:lang w:val="fr-FR"/>
        </w:rPr>
      </w:pPr>
      <w:r w:rsidRPr="005B11D4">
        <w:rPr>
          <w:b/>
          <w:bCs/>
          <w:color w:val="000000"/>
          <w:lang w:val="fr-FR"/>
        </w:rPr>
        <w:t>    Art.16.</w:t>
      </w:r>
      <w:r w:rsidRPr="00FD5201">
        <w:rPr>
          <w:color w:val="000000"/>
          <w:lang w:val="fr-FR"/>
        </w:rPr>
        <w:t xml:space="preserve"> - (1)</w:t>
      </w:r>
      <w:r w:rsidR="00472085">
        <w:rPr>
          <w:color w:val="000000"/>
          <w:lang w:val="fr-FR"/>
        </w:rPr>
        <w:t xml:space="preserve"> </w:t>
      </w:r>
      <w:r w:rsidRPr="00FD5201">
        <w:rPr>
          <w:color w:val="000000"/>
          <w:lang w:val="fr-FR"/>
        </w:rPr>
        <w:t>Reţetele pentru substanţe narcotice şi psihotrope</w:t>
      </w:r>
      <w:r w:rsidR="00472085">
        <w:rPr>
          <w:color w:val="000000"/>
          <w:lang w:val="fr-FR"/>
        </w:rPr>
        <w:t xml:space="preserve"> se eliberează </w:t>
      </w:r>
      <w:r w:rsidRPr="00FD5201">
        <w:rPr>
          <w:color w:val="000000"/>
          <w:lang w:val="fr-FR"/>
        </w:rPr>
        <w:t>numai în scopuri terapeutice de către organul competent sau persoana împuternicită.</w:t>
      </w:r>
      <w:r w:rsidR="00472085">
        <w:rPr>
          <w:color w:val="000000"/>
          <w:lang w:val="fr-FR"/>
        </w:rPr>
        <w:t xml:space="preserve"> </w:t>
      </w:r>
      <w:r w:rsidRPr="00FD5201">
        <w:rPr>
          <w:color w:val="000000"/>
          <w:lang w:val="fr-FR"/>
        </w:rPr>
        <w:t>Tipul reţetelor şi modalitatea eliberării se stabilesc de Ministerul Sănătăţii.</w:t>
      </w:r>
    </w:p>
    <w:p w:rsidR="00783EDC" w:rsidRPr="00FD5201" w:rsidRDefault="00783EDC" w:rsidP="008366C4">
      <w:pPr>
        <w:spacing w:line="360" w:lineRule="auto"/>
        <w:ind w:firstLine="360"/>
        <w:jc w:val="both"/>
        <w:rPr>
          <w:color w:val="000000"/>
          <w:lang w:val="fr-FR"/>
        </w:rPr>
      </w:pPr>
      <w:r w:rsidRPr="00FD5201">
        <w:rPr>
          <w:color w:val="000000"/>
          <w:lang w:val="fr-FR"/>
        </w:rPr>
        <w:t>    (2) Reţetele</w:t>
      </w:r>
      <w:r w:rsidR="00472085">
        <w:rPr>
          <w:color w:val="000000"/>
          <w:lang w:val="fr-FR"/>
        </w:rPr>
        <w:t xml:space="preserve"> </w:t>
      </w:r>
      <w:r w:rsidRPr="00FD5201">
        <w:rPr>
          <w:color w:val="000000"/>
          <w:lang w:val="fr-FR"/>
        </w:rPr>
        <w:t>pentru substanţe narcotice şi psihotrope se eliberează numai după examinarea şi identificarea bolnavului.</w:t>
      </w:r>
    </w:p>
    <w:p w:rsidR="00783EDC" w:rsidRPr="00FD5201" w:rsidRDefault="00783EDC" w:rsidP="008366C4">
      <w:pPr>
        <w:spacing w:line="360" w:lineRule="auto"/>
        <w:ind w:firstLine="360"/>
        <w:jc w:val="both"/>
        <w:rPr>
          <w:color w:val="000000"/>
          <w:lang w:val="fr-FR"/>
        </w:rPr>
      </w:pPr>
      <w:r w:rsidRPr="00FD5201">
        <w:rPr>
          <w:color w:val="000000"/>
          <w:lang w:val="fr-FR"/>
        </w:rPr>
        <w:t>    (3) Reţetele</w:t>
      </w:r>
      <w:r w:rsidR="00472085">
        <w:rPr>
          <w:color w:val="000000"/>
          <w:lang w:val="fr-FR"/>
        </w:rPr>
        <w:t xml:space="preserve"> </w:t>
      </w:r>
      <w:r w:rsidRPr="00FD5201">
        <w:rPr>
          <w:color w:val="000000"/>
          <w:lang w:val="fr-FR"/>
        </w:rPr>
        <w:t>pentru substanţele din tabelul nr.II, expus în</w:t>
      </w:r>
      <w:r w:rsidR="00472085">
        <w:rPr>
          <w:color w:val="000000"/>
          <w:lang w:val="fr-FR"/>
        </w:rPr>
        <w:t xml:space="preserve"> </w:t>
      </w:r>
      <w:r w:rsidRPr="00FD5201">
        <w:rPr>
          <w:color w:val="000000"/>
          <w:lang w:val="fr-FR"/>
        </w:rPr>
        <w:t>anexă, se eliberează pe un termen de pînă la 7 zile.</w:t>
      </w:r>
    </w:p>
    <w:p w:rsidR="00783EDC" w:rsidRPr="00FD5201" w:rsidRDefault="00783EDC" w:rsidP="008366C4">
      <w:pPr>
        <w:spacing w:line="360" w:lineRule="auto"/>
        <w:ind w:firstLine="360"/>
        <w:jc w:val="both"/>
        <w:rPr>
          <w:color w:val="000000"/>
          <w:lang w:val="fr-FR"/>
        </w:rPr>
      </w:pPr>
      <w:r w:rsidRPr="00FD5201">
        <w:rPr>
          <w:color w:val="000000"/>
          <w:lang w:val="fr-FR"/>
        </w:rPr>
        <w:t>    (4) Reţetele</w:t>
      </w:r>
      <w:r w:rsidR="00472085">
        <w:rPr>
          <w:color w:val="000000"/>
          <w:lang w:val="fr-FR"/>
        </w:rPr>
        <w:t xml:space="preserve"> </w:t>
      </w:r>
      <w:r w:rsidRPr="00FD5201">
        <w:rPr>
          <w:color w:val="000000"/>
          <w:lang w:val="fr-FR"/>
        </w:rPr>
        <w:t>pentru substanţele din tabelul nr.III, expus în anexă, se eliberează pe un termen de pînă la 30 de zile.</w:t>
      </w:r>
    </w:p>
    <w:p w:rsidR="00783EDC" w:rsidRPr="00FD5201" w:rsidRDefault="00783EDC" w:rsidP="008366C4">
      <w:pPr>
        <w:spacing w:line="360" w:lineRule="auto"/>
        <w:ind w:firstLine="360"/>
        <w:jc w:val="both"/>
        <w:rPr>
          <w:color w:val="000000"/>
          <w:lang w:val="fr-FR"/>
        </w:rPr>
      </w:pPr>
      <w:r w:rsidRPr="00FD5201">
        <w:rPr>
          <w:color w:val="000000"/>
          <w:lang w:val="fr-FR"/>
        </w:rPr>
        <w:t>    (5) Este interzisă eliberarea altor reţete pînă la expirarea termenului de valabilitate a reţetei precedente.</w:t>
      </w:r>
    </w:p>
    <w:p w:rsidR="00783EDC" w:rsidRPr="00FD5201" w:rsidRDefault="00783EDC" w:rsidP="008366C4">
      <w:pPr>
        <w:spacing w:line="360" w:lineRule="auto"/>
        <w:ind w:firstLine="360"/>
        <w:jc w:val="both"/>
        <w:rPr>
          <w:color w:val="000000"/>
          <w:lang w:val="fr-FR"/>
        </w:rPr>
      </w:pPr>
      <w:r w:rsidRPr="00FD5201">
        <w:rPr>
          <w:color w:val="000000"/>
          <w:lang w:val="fr-FR"/>
        </w:rPr>
        <w:t>    (6) În cazuri</w:t>
      </w:r>
      <w:r w:rsidR="00472085">
        <w:rPr>
          <w:color w:val="000000"/>
          <w:lang w:val="fr-FR"/>
        </w:rPr>
        <w:t xml:space="preserve"> </w:t>
      </w:r>
      <w:r w:rsidRPr="00FD5201">
        <w:rPr>
          <w:color w:val="000000"/>
          <w:lang w:val="fr-FR"/>
        </w:rPr>
        <w:t>excepţionale, exclusiv în scopuri medicale, comitetul este</w:t>
      </w:r>
      <w:r w:rsidR="00472085">
        <w:rPr>
          <w:color w:val="000000"/>
          <w:lang w:val="fr-FR"/>
        </w:rPr>
        <w:t xml:space="preserve"> în </w:t>
      </w:r>
      <w:r w:rsidRPr="00FD5201">
        <w:rPr>
          <w:color w:val="000000"/>
          <w:lang w:val="fr-FR"/>
        </w:rPr>
        <w:t>drept ca, în temeiul unei d</w:t>
      </w:r>
      <w:r w:rsidR="00472085">
        <w:rPr>
          <w:color w:val="000000"/>
          <w:lang w:val="fr-FR"/>
        </w:rPr>
        <w:t xml:space="preserve">ecizii a Ministerului Sănătăţii în care să </w:t>
      </w:r>
      <w:r w:rsidRPr="00FD5201">
        <w:rPr>
          <w:color w:val="000000"/>
          <w:lang w:val="fr-FR"/>
        </w:rPr>
        <w:t>fie stipulate co</w:t>
      </w:r>
      <w:r w:rsidR="00472085">
        <w:rPr>
          <w:color w:val="000000"/>
          <w:lang w:val="fr-FR"/>
        </w:rPr>
        <w:t xml:space="preserve">ndiţiile respective, să permită farmaciştilor eliberarea </w:t>
      </w:r>
      <w:r w:rsidRPr="00FD5201">
        <w:rPr>
          <w:color w:val="000000"/>
          <w:lang w:val="fr-FR"/>
        </w:rPr>
        <w:t>fără reţetă, în cantităţi mici, de substanţe psihotrope</w:t>
      </w:r>
      <w:r w:rsidR="00472085">
        <w:rPr>
          <w:color w:val="000000"/>
          <w:lang w:val="fr-FR"/>
        </w:rPr>
        <w:t xml:space="preserve"> </w:t>
      </w:r>
      <w:r w:rsidRPr="00FD5201">
        <w:rPr>
          <w:color w:val="000000"/>
          <w:lang w:val="fr-FR"/>
        </w:rPr>
        <w:t>din tabelul nr.III, expus în anexă.</w:t>
      </w:r>
    </w:p>
    <w:p w:rsidR="00783EDC" w:rsidRPr="00FD5201" w:rsidRDefault="00783EDC" w:rsidP="008366C4">
      <w:pPr>
        <w:spacing w:line="360" w:lineRule="auto"/>
        <w:ind w:firstLine="360"/>
        <w:jc w:val="both"/>
        <w:rPr>
          <w:color w:val="000000"/>
          <w:lang w:val="fr-FR"/>
        </w:rPr>
      </w:pPr>
      <w:r w:rsidRPr="005B11D4">
        <w:rPr>
          <w:b/>
          <w:bCs/>
          <w:color w:val="000000"/>
          <w:lang w:val="fr-FR"/>
        </w:rPr>
        <w:t>    Art.17.</w:t>
      </w:r>
      <w:r w:rsidR="00472085">
        <w:rPr>
          <w:color w:val="000000"/>
          <w:lang w:val="fr-FR"/>
        </w:rPr>
        <w:t xml:space="preserve"> - (1) </w:t>
      </w:r>
      <w:r w:rsidRPr="00FD5201">
        <w:rPr>
          <w:color w:val="000000"/>
          <w:lang w:val="fr-FR"/>
        </w:rPr>
        <w:t>Transportul</w:t>
      </w:r>
      <w:r w:rsidR="00472085">
        <w:rPr>
          <w:color w:val="000000"/>
          <w:lang w:val="fr-FR"/>
        </w:rPr>
        <w:t xml:space="preserve"> </w:t>
      </w:r>
      <w:r w:rsidRPr="00FD5201">
        <w:rPr>
          <w:color w:val="000000"/>
          <w:lang w:val="fr-FR"/>
        </w:rPr>
        <w:t>de substanţe narcotice şi psihotrope se efectuează de către organizaţii</w:t>
      </w:r>
      <w:r w:rsidR="002D6E43">
        <w:rPr>
          <w:color w:val="000000"/>
          <w:lang w:val="fr-FR"/>
        </w:rPr>
        <w:t xml:space="preserve"> </w:t>
      </w:r>
      <w:r w:rsidRPr="00FD5201">
        <w:rPr>
          <w:color w:val="000000"/>
          <w:lang w:val="fr-FR"/>
        </w:rPr>
        <w:t>specializate</w:t>
      </w:r>
      <w:r w:rsidR="002D6E43">
        <w:rPr>
          <w:color w:val="000000"/>
          <w:lang w:val="fr-FR"/>
        </w:rPr>
        <w:t xml:space="preserve"> autorizate.</w:t>
      </w:r>
      <w:r w:rsidRPr="00FD5201">
        <w:rPr>
          <w:color w:val="000000"/>
          <w:lang w:val="fr-FR"/>
        </w:rPr>
        <w:t xml:space="preserve"> Paza încărcăturilor de substanţe narcotice şi psihotrope se exercită de către organizaţia transportatoare.</w:t>
      </w:r>
    </w:p>
    <w:p w:rsidR="00783EDC" w:rsidRPr="00FD5201" w:rsidRDefault="002D6E43" w:rsidP="008366C4">
      <w:pPr>
        <w:spacing w:line="360" w:lineRule="auto"/>
        <w:ind w:firstLine="360"/>
        <w:jc w:val="both"/>
        <w:rPr>
          <w:color w:val="000000"/>
          <w:lang w:val="fr-FR"/>
        </w:rPr>
      </w:pPr>
      <w:r>
        <w:rPr>
          <w:color w:val="000000"/>
          <w:lang w:val="fr-FR"/>
        </w:rPr>
        <w:t xml:space="preserve">    (2) Transportatorul </w:t>
      </w:r>
      <w:r w:rsidR="00783EDC" w:rsidRPr="00FD5201">
        <w:rPr>
          <w:color w:val="000000"/>
          <w:lang w:val="fr-FR"/>
        </w:rPr>
        <w:t>de</w:t>
      </w:r>
      <w:r>
        <w:rPr>
          <w:color w:val="000000"/>
          <w:lang w:val="fr-FR"/>
        </w:rPr>
        <w:t xml:space="preserve"> </w:t>
      </w:r>
      <w:r w:rsidR="00783EDC" w:rsidRPr="00FD5201">
        <w:rPr>
          <w:color w:val="000000"/>
          <w:lang w:val="fr-FR"/>
        </w:rPr>
        <w:t>substanţe</w:t>
      </w:r>
      <w:r>
        <w:rPr>
          <w:color w:val="000000"/>
          <w:lang w:val="fr-FR"/>
        </w:rPr>
        <w:t xml:space="preserve"> </w:t>
      </w:r>
      <w:r w:rsidR="00783EDC" w:rsidRPr="00FD5201">
        <w:rPr>
          <w:color w:val="000000"/>
          <w:lang w:val="fr-FR"/>
        </w:rPr>
        <w:t>narcotice</w:t>
      </w:r>
      <w:r>
        <w:rPr>
          <w:color w:val="000000"/>
          <w:lang w:val="fr-FR"/>
        </w:rPr>
        <w:t xml:space="preserve"> </w:t>
      </w:r>
      <w:r w:rsidR="00783EDC" w:rsidRPr="00FD5201">
        <w:rPr>
          <w:color w:val="000000"/>
          <w:lang w:val="fr-FR"/>
        </w:rPr>
        <w:t>şi</w:t>
      </w:r>
      <w:r>
        <w:rPr>
          <w:color w:val="000000"/>
          <w:lang w:val="fr-FR"/>
        </w:rPr>
        <w:t xml:space="preserve"> </w:t>
      </w:r>
      <w:r w:rsidR="00783EDC" w:rsidRPr="00FD5201">
        <w:rPr>
          <w:color w:val="000000"/>
          <w:lang w:val="fr-FR"/>
        </w:rPr>
        <w:t>psihotrope</w:t>
      </w:r>
      <w:r>
        <w:rPr>
          <w:color w:val="000000"/>
          <w:lang w:val="fr-FR"/>
        </w:rPr>
        <w:t xml:space="preserve"> </w:t>
      </w:r>
      <w:r w:rsidR="00783EDC" w:rsidRPr="00FD5201">
        <w:rPr>
          <w:color w:val="000000"/>
          <w:lang w:val="fr-FR"/>
        </w:rPr>
        <w:t>este obligat:</w:t>
      </w:r>
    </w:p>
    <w:p w:rsidR="00783EDC" w:rsidRPr="00FD5201" w:rsidRDefault="00783EDC" w:rsidP="008366C4">
      <w:pPr>
        <w:spacing w:line="360" w:lineRule="auto"/>
        <w:ind w:firstLine="360"/>
        <w:jc w:val="both"/>
        <w:rPr>
          <w:color w:val="000000"/>
          <w:lang w:val="fr-FR"/>
        </w:rPr>
      </w:pPr>
      <w:r w:rsidRPr="00FD5201">
        <w:rPr>
          <w:color w:val="000000"/>
          <w:lang w:val="fr-FR"/>
        </w:rPr>
        <w:t>    a) să prezinte la timp organelor competente declaraţia privind marfa transportată;</w:t>
      </w:r>
    </w:p>
    <w:p w:rsidR="00783EDC" w:rsidRPr="00FD5201" w:rsidRDefault="00783EDC" w:rsidP="008366C4">
      <w:pPr>
        <w:spacing w:line="360" w:lineRule="auto"/>
        <w:ind w:firstLine="360"/>
        <w:jc w:val="both"/>
        <w:rPr>
          <w:color w:val="000000"/>
          <w:lang w:val="fr-FR"/>
        </w:rPr>
      </w:pPr>
      <w:r w:rsidRPr="00FD5201">
        <w:rPr>
          <w:color w:val="000000"/>
          <w:lang w:val="fr-FR"/>
        </w:rPr>
        <w:t>    b) să păstreze marfa primită spre expediţie în containere închise cu siguranţă şi sigilate cu plumb individual de verificare;</w:t>
      </w:r>
    </w:p>
    <w:p w:rsidR="00783EDC" w:rsidRPr="00FD5201" w:rsidRDefault="00783EDC" w:rsidP="008366C4">
      <w:pPr>
        <w:spacing w:line="360" w:lineRule="auto"/>
        <w:ind w:firstLine="360"/>
        <w:jc w:val="both"/>
        <w:rPr>
          <w:color w:val="000000"/>
          <w:lang w:val="fr-FR"/>
        </w:rPr>
      </w:pPr>
      <w:r w:rsidRPr="00FD5201">
        <w:rPr>
          <w:color w:val="000000"/>
          <w:lang w:val="fr-FR"/>
        </w:rPr>
        <w:t>    c) să întreprindă</w:t>
      </w:r>
      <w:r w:rsidR="002D6E43">
        <w:rPr>
          <w:color w:val="000000"/>
          <w:lang w:val="fr-FR"/>
        </w:rPr>
        <w:t xml:space="preserve"> </w:t>
      </w:r>
      <w:r w:rsidRPr="00FD5201">
        <w:rPr>
          <w:color w:val="000000"/>
          <w:lang w:val="fr-FR"/>
        </w:rPr>
        <w:t>măsurile</w:t>
      </w:r>
      <w:r w:rsidR="002D6E43">
        <w:rPr>
          <w:color w:val="000000"/>
          <w:lang w:val="fr-FR"/>
        </w:rPr>
        <w:t xml:space="preserve"> </w:t>
      </w:r>
      <w:r w:rsidRPr="00FD5201">
        <w:rPr>
          <w:color w:val="000000"/>
          <w:lang w:val="fr-FR"/>
        </w:rPr>
        <w:t>de rigoare pentru evitarea furtului</w:t>
      </w:r>
      <w:r w:rsidR="002D6E43">
        <w:rPr>
          <w:color w:val="000000"/>
          <w:lang w:val="fr-FR"/>
        </w:rPr>
        <w:t xml:space="preserve"> </w:t>
      </w:r>
      <w:r w:rsidRPr="00FD5201">
        <w:rPr>
          <w:color w:val="000000"/>
          <w:lang w:val="fr-FR"/>
        </w:rPr>
        <w:t>de substanţe</w:t>
      </w:r>
      <w:r w:rsidR="002D6E43">
        <w:rPr>
          <w:color w:val="000000"/>
          <w:lang w:val="fr-FR"/>
        </w:rPr>
        <w:t xml:space="preserve"> </w:t>
      </w:r>
      <w:r w:rsidRPr="00FD5201">
        <w:rPr>
          <w:color w:val="000000"/>
          <w:lang w:val="fr-FR"/>
        </w:rPr>
        <w:t>narcotice şi psihotrope sau utilizarea vehiculelor în</w:t>
      </w:r>
      <w:r w:rsidR="002D6E43">
        <w:rPr>
          <w:color w:val="000000"/>
          <w:lang w:val="fr-FR"/>
        </w:rPr>
        <w:t xml:space="preserve"> </w:t>
      </w:r>
      <w:r w:rsidRPr="00FD5201">
        <w:rPr>
          <w:color w:val="000000"/>
          <w:lang w:val="fr-FR"/>
        </w:rPr>
        <w:t>trafic ilicit de astfel de substanţe;</w:t>
      </w:r>
    </w:p>
    <w:p w:rsidR="00783EDC" w:rsidRPr="00FD5201" w:rsidRDefault="00783EDC" w:rsidP="008366C4">
      <w:pPr>
        <w:spacing w:line="360" w:lineRule="auto"/>
        <w:ind w:firstLine="360"/>
        <w:jc w:val="both"/>
        <w:rPr>
          <w:color w:val="000000"/>
          <w:lang w:val="fr-FR"/>
        </w:rPr>
      </w:pPr>
      <w:r w:rsidRPr="00FD5201">
        <w:rPr>
          <w:color w:val="000000"/>
          <w:lang w:val="fr-FR"/>
        </w:rPr>
        <w:t>    d) să informeze operativ organul de drept competent despre circumstanţele</w:t>
      </w:r>
      <w:r w:rsidR="002D6E43">
        <w:rPr>
          <w:color w:val="000000"/>
          <w:lang w:val="fr-FR"/>
        </w:rPr>
        <w:t xml:space="preserve"> </w:t>
      </w:r>
      <w:r w:rsidRPr="00FD5201">
        <w:rPr>
          <w:color w:val="000000"/>
          <w:lang w:val="fr-FR"/>
        </w:rPr>
        <w:t>care ar indica circulaţia ilegală de substanţe narcotice şi psihotrope.</w:t>
      </w:r>
    </w:p>
    <w:p w:rsidR="00783EDC" w:rsidRPr="00FD5201" w:rsidRDefault="00783EDC" w:rsidP="008366C4">
      <w:pPr>
        <w:spacing w:line="360" w:lineRule="auto"/>
        <w:ind w:firstLine="360"/>
        <w:jc w:val="both"/>
        <w:rPr>
          <w:color w:val="000000"/>
          <w:lang w:val="fr-FR"/>
        </w:rPr>
      </w:pPr>
      <w:r w:rsidRPr="00FD5201">
        <w:rPr>
          <w:color w:val="000000"/>
          <w:lang w:val="fr-FR"/>
        </w:rPr>
        <w:t>    </w:t>
      </w:r>
      <w:r w:rsidRPr="005B11D4">
        <w:rPr>
          <w:b/>
          <w:bCs/>
          <w:color w:val="000000"/>
          <w:lang w:val="fr-FR"/>
        </w:rPr>
        <w:t>Art.18.</w:t>
      </w:r>
      <w:r w:rsidRPr="00FD5201">
        <w:rPr>
          <w:color w:val="000000"/>
          <w:lang w:val="fr-FR"/>
        </w:rPr>
        <w:t xml:space="preserve"> - Transportul</w:t>
      </w:r>
      <w:r w:rsidR="002D6E43">
        <w:rPr>
          <w:color w:val="000000"/>
          <w:lang w:val="fr-FR"/>
        </w:rPr>
        <w:t xml:space="preserve"> </w:t>
      </w:r>
      <w:r w:rsidRPr="00FD5201">
        <w:rPr>
          <w:color w:val="000000"/>
          <w:lang w:val="fr-FR"/>
        </w:rPr>
        <w:t>de substanţe narcotice şi psihotrope necesare asistenţei</w:t>
      </w:r>
      <w:r w:rsidR="002D6E43">
        <w:rPr>
          <w:color w:val="000000"/>
          <w:lang w:val="fr-FR"/>
        </w:rPr>
        <w:t xml:space="preserve"> </w:t>
      </w:r>
      <w:r w:rsidRPr="00FD5201">
        <w:rPr>
          <w:color w:val="000000"/>
          <w:lang w:val="fr-FR"/>
        </w:rPr>
        <w:t>medicale</w:t>
      </w:r>
      <w:r w:rsidR="002D6E43">
        <w:rPr>
          <w:color w:val="000000"/>
          <w:lang w:val="fr-FR"/>
        </w:rPr>
        <w:t xml:space="preserve"> </w:t>
      </w:r>
      <w:r w:rsidRPr="00FD5201">
        <w:rPr>
          <w:color w:val="000000"/>
          <w:lang w:val="fr-FR"/>
        </w:rPr>
        <w:t>de urgenţă în vehiculele sanitare specializate</w:t>
      </w:r>
      <w:r w:rsidR="002D6E43">
        <w:rPr>
          <w:color w:val="000000"/>
          <w:lang w:val="fr-FR"/>
        </w:rPr>
        <w:t xml:space="preserve"> </w:t>
      </w:r>
      <w:r w:rsidRPr="00FD5201">
        <w:rPr>
          <w:color w:val="000000"/>
          <w:lang w:val="fr-FR"/>
        </w:rPr>
        <w:t>se efectuează în cantităţi stabilite de Ministerul Sănătăţii.</w:t>
      </w:r>
    </w:p>
    <w:p w:rsidR="00783EDC" w:rsidRPr="00FD5201" w:rsidRDefault="00783EDC" w:rsidP="008366C4">
      <w:pPr>
        <w:spacing w:line="360" w:lineRule="auto"/>
        <w:ind w:firstLine="360"/>
        <w:jc w:val="both"/>
        <w:rPr>
          <w:color w:val="000000"/>
          <w:lang w:val="fr-FR"/>
        </w:rPr>
      </w:pPr>
      <w:r w:rsidRPr="005B11D4">
        <w:rPr>
          <w:b/>
          <w:bCs/>
          <w:color w:val="000000"/>
          <w:lang w:val="fr-FR"/>
        </w:rPr>
        <w:t>    Art.19.</w:t>
      </w:r>
      <w:r w:rsidR="002D6E43">
        <w:rPr>
          <w:color w:val="000000"/>
          <w:lang w:val="fr-FR"/>
        </w:rPr>
        <w:t xml:space="preserve"> - (1) </w:t>
      </w:r>
      <w:r w:rsidRPr="00FD5201">
        <w:rPr>
          <w:color w:val="000000"/>
          <w:lang w:val="fr-FR"/>
        </w:rPr>
        <w:t>Transportul de substanţe narcotice şi psihotrope de către persoane străine care primesc medicaţie</w:t>
      </w:r>
      <w:r w:rsidR="002D6E43">
        <w:rPr>
          <w:color w:val="000000"/>
          <w:lang w:val="fr-FR"/>
        </w:rPr>
        <w:t xml:space="preserve"> şi care se află în tranzit pe </w:t>
      </w:r>
      <w:r w:rsidRPr="00FD5201">
        <w:rPr>
          <w:color w:val="000000"/>
          <w:lang w:val="fr-FR"/>
        </w:rPr>
        <w:t>teritoriul Republicii Moldova, transportul unor astfel de</w:t>
      </w:r>
      <w:r w:rsidR="002D6E43">
        <w:rPr>
          <w:color w:val="000000"/>
          <w:lang w:val="fr-FR"/>
        </w:rPr>
        <w:t xml:space="preserve"> </w:t>
      </w:r>
      <w:r w:rsidRPr="00FD5201">
        <w:rPr>
          <w:color w:val="000000"/>
          <w:lang w:val="fr-FR"/>
        </w:rPr>
        <w:t>substanţe în</w:t>
      </w:r>
      <w:r w:rsidR="002D6E43">
        <w:rPr>
          <w:color w:val="000000"/>
          <w:lang w:val="fr-FR"/>
        </w:rPr>
        <w:t xml:space="preserve"> </w:t>
      </w:r>
      <w:r w:rsidRPr="00FD5201">
        <w:rPr>
          <w:color w:val="000000"/>
          <w:lang w:val="fr-FR"/>
        </w:rPr>
        <w:t>trusele farmaceutice din vehiculele de comunicare internaţională</w:t>
      </w:r>
      <w:r w:rsidR="002D6E43">
        <w:rPr>
          <w:color w:val="000000"/>
          <w:lang w:val="fr-FR"/>
        </w:rPr>
        <w:t xml:space="preserve"> </w:t>
      </w:r>
      <w:r w:rsidRPr="00FD5201">
        <w:rPr>
          <w:color w:val="000000"/>
          <w:lang w:val="fr-FR"/>
        </w:rPr>
        <w:t>se efectuează</w:t>
      </w:r>
      <w:r w:rsidR="002D6E43">
        <w:rPr>
          <w:color w:val="000000"/>
          <w:lang w:val="fr-FR"/>
        </w:rPr>
        <w:t xml:space="preserve"> </w:t>
      </w:r>
      <w:r w:rsidRPr="00FD5201">
        <w:rPr>
          <w:color w:val="000000"/>
          <w:lang w:val="fr-FR"/>
        </w:rPr>
        <w:t>în bază de autorizaţie eliberată de organul competent şi</w:t>
      </w:r>
      <w:r w:rsidR="002D6E43">
        <w:rPr>
          <w:color w:val="000000"/>
          <w:lang w:val="fr-FR"/>
        </w:rPr>
        <w:t xml:space="preserve"> </w:t>
      </w:r>
      <w:r w:rsidRPr="00FD5201">
        <w:rPr>
          <w:color w:val="000000"/>
          <w:lang w:val="fr-FR"/>
        </w:rPr>
        <w:t>nu se consideră import, export sau tranzit.</w:t>
      </w:r>
    </w:p>
    <w:p w:rsidR="00783EDC" w:rsidRPr="00FD5201" w:rsidRDefault="002D6E43" w:rsidP="008366C4">
      <w:pPr>
        <w:spacing w:line="360" w:lineRule="auto"/>
        <w:ind w:firstLine="360"/>
        <w:jc w:val="both"/>
        <w:rPr>
          <w:color w:val="000000"/>
          <w:lang w:val="fr-FR"/>
        </w:rPr>
      </w:pPr>
      <w:r>
        <w:rPr>
          <w:color w:val="000000"/>
          <w:lang w:val="fr-FR"/>
        </w:rPr>
        <w:t xml:space="preserve">    (2) Cantităţile </w:t>
      </w:r>
      <w:r w:rsidR="00783EDC" w:rsidRPr="00FD5201">
        <w:rPr>
          <w:color w:val="000000"/>
          <w:lang w:val="fr-FR"/>
        </w:rPr>
        <w:t>de</w:t>
      </w:r>
      <w:r>
        <w:rPr>
          <w:color w:val="000000"/>
          <w:lang w:val="fr-FR"/>
        </w:rPr>
        <w:t xml:space="preserve"> </w:t>
      </w:r>
      <w:r w:rsidR="00783EDC" w:rsidRPr="00FD5201">
        <w:rPr>
          <w:color w:val="000000"/>
          <w:lang w:val="fr-FR"/>
        </w:rPr>
        <w:t>substanţe narcotice şi psihotrope permise a</w:t>
      </w:r>
      <w:r>
        <w:rPr>
          <w:color w:val="000000"/>
          <w:lang w:val="fr-FR"/>
        </w:rPr>
        <w:t xml:space="preserve"> </w:t>
      </w:r>
      <w:r w:rsidR="00783EDC" w:rsidRPr="00FD5201">
        <w:rPr>
          <w:color w:val="000000"/>
          <w:lang w:val="fr-FR"/>
        </w:rPr>
        <w:t>fi transportate</w:t>
      </w:r>
      <w:r>
        <w:rPr>
          <w:color w:val="000000"/>
          <w:lang w:val="fr-FR"/>
        </w:rPr>
        <w:t xml:space="preserve"> </w:t>
      </w:r>
      <w:r w:rsidR="00783EDC" w:rsidRPr="00FD5201">
        <w:rPr>
          <w:color w:val="000000"/>
          <w:lang w:val="fr-FR"/>
        </w:rPr>
        <w:t>de</w:t>
      </w:r>
      <w:r>
        <w:rPr>
          <w:color w:val="000000"/>
          <w:lang w:val="fr-FR"/>
        </w:rPr>
        <w:t xml:space="preserve"> </w:t>
      </w:r>
      <w:r w:rsidR="00783EDC" w:rsidRPr="00FD5201">
        <w:rPr>
          <w:color w:val="000000"/>
          <w:lang w:val="fr-FR"/>
        </w:rPr>
        <w:t>către persoanele străine nominalizate la</w:t>
      </w:r>
      <w:r>
        <w:rPr>
          <w:color w:val="000000"/>
          <w:lang w:val="fr-FR"/>
        </w:rPr>
        <w:t xml:space="preserve"> </w:t>
      </w:r>
      <w:r w:rsidR="00783EDC" w:rsidRPr="00FD5201">
        <w:rPr>
          <w:color w:val="000000"/>
          <w:lang w:val="fr-FR"/>
        </w:rPr>
        <w:t>alin.(1)</w:t>
      </w:r>
      <w:r>
        <w:rPr>
          <w:color w:val="000000"/>
          <w:lang w:val="fr-FR"/>
        </w:rPr>
        <w:t xml:space="preserve"> </w:t>
      </w:r>
      <w:r w:rsidR="00783EDC" w:rsidRPr="00FD5201">
        <w:rPr>
          <w:color w:val="000000"/>
          <w:lang w:val="fr-FR"/>
        </w:rPr>
        <w:t>nu trebuie</w:t>
      </w:r>
      <w:r>
        <w:rPr>
          <w:color w:val="000000"/>
          <w:lang w:val="fr-FR"/>
        </w:rPr>
        <w:t xml:space="preserve"> </w:t>
      </w:r>
      <w:r w:rsidR="00783EDC" w:rsidRPr="00FD5201">
        <w:rPr>
          <w:color w:val="000000"/>
          <w:lang w:val="fr-FR"/>
        </w:rPr>
        <w:t>să</w:t>
      </w:r>
      <w:r>
        <w:rPr>
          <w:color w:val="000000"/>
          <w:lang w:val="fr-FR"/>
        </w:rPr>
        <w:t xml:space="preserve"> </w:t>
      </w:r>
      <w:r w:rsidR="00783EDC" w:rsidRPr="00FD5201">
        <w:rPr>
          <w:color w:val="000000"/>
          <w:lang w:val="fr-FR"/>
        </w:rPr>
        <w:t>depăşească:</w:t>
      </w:r>
      <w:r>
        <w:rPr>
          <w:color w:val="000000"/>
          <w:lang w:val="fr-FR"/>
        </w:rPr>
        <w:t xml:space="preserve"> </w:t>
      </w:r>
      <w:r w:rsidR="00783EDC" w:rsidRPr="00FD5201">
        <w:rPr>
          <w:color w:val="000000"/>
          <w:lang w:val="fr-FR"/>
        </w:rPr>
        <w:t>doza pentru 7 zile - substanţele</w:t>
      </w:r>
      <w:r>
        <w:rPr>
          <w:color w:val="000000"/>
          <w:lang w:val="fr-FR"/>
        </w:rPr>
        <w:t xml:space="preserve"> din </w:t>
      </w:r>
      <w:r w:rsidR="00783EDC" w:rsidRPr="00FD5201">
        <w:rPr>
          <w:color w:val="000000"/>
          <w:lang w:val="fr-FR"/>
        </w:rPr>
        <w:t>tabelul nr.II,</w:t>
      </w:r>
      <w:r>
        <w:rPr>
          <w:color w:val="000000"/>
          <w:lang w:val="fr-FR"/>
        </w:rPr>
        <w:t xml:space="preserve"> </w:t>
      </w:r>
      <w:r w:rsidR="00783EDC" w:rsidRPr="00FD5201">
        <w:rPr>
          <w:color w:val="000000"/>
          <w:lang w:val="fr-FR"/>
        </w:rPr>
        <w:t>expus în anexă; doza pentru 30 de zile - substanţele din tabelul nr.III, expus în anexă.</w:t>
      </w:r>
    </w:p>
    <w:p w:rsidR="00783EDC" w:rsidRPr="00FD5201" w:rsidRDefault="00783EDC" w:rsidP="008366C4">
      <w:pPr>
        <w:spacing w:line="360" w:lineRule="auto"/>
        <w:ind w:firstLine="360"/>
        <w:jc w:val="both"/>
        <w:rPr>
          <w:color w:val="000000"/>
          <w:lang w:val="fr-FR"/>
        </w:rPr>
      </w:pPr>
      <w:r w:rsidRPr="005B11D4">
        <w:rPr>
          <w:b/>
          <w:bCs/>
          <w:color w:val="000000"/>
          <w:lang w:val="fr-FR"/>
        </w:rPr>
        <w:t>    Art.20.</w:t>
      </w:r>
      <w:r w:rsidRPr="00FD5201">
        <w:rPr>
          <w:color w:val="000000"/>
          <w:lang w:val="fr-FR"/>
        </w:rPr>
        <w:t xml:space="preserve"> - Expedierea</w:t>
      </w:r>
      <w:r w:rsidR="006105FE">
        <w:rPr>
          <w:color w:val="000000"/>
          <w:lang w:val="fr-FR"/>
        </w:rPr>
        <w:t xml:space="preserve"> </w:t>
      </w:r>
      <w:r w:rsidRPr="00FD5201">
        <w:rPr>
          <w:color w:val="000000"/>
          <w:lang w:val="fr-FR"/>
        </w:rPr>
        <w:t>poştală a substanţelor narcotice şi psihotrope este interzisă.</w:t>
      </w:r>
    </w:p>
    <w:p w:rsidR="00783EDC" w:rsidRPr="00FD5201" w:rsidRDefault="00783EDC" w:rsidP="008366C4">
      <w:pPr>
        <w:spacing w:line="360" w:lineRule="auto"/>
        <w:ind w:firstLine="360"/>
        <w:jc w:val="both"/>
        <w:rPr>
          <w:color w:val="000000"/>
          <w:lang w:val="fr-FR"/>
        </w:rPr>
      </w:pPr>
      <w:r w:rsidRPr="00FD5201">
        <w:rPr>
          <w:color w:val="000000"/>
          <w:lang w:val="fr-FR"/>
        </w:rPr>
        <w:t>    </w:t>
      </w:r>
      <w:r w:rsidRPr="005B11D4">
        <w:rPr>
          <w:b/>
          <w:bCs/>
          <w:color w:val="000000"/>
          <w:lang w:val="fr-FR"/>
        </w:rPr>
        <w:t>Art.21.</w:t>
      </w:r>
      <w:r w:rsidR="006105FE">
        <w:rPr>
          <w:color w:val="000000"/>
          <w:lang w:val="fr-FR"/>
        </w:rPr>
        <w:t xml:space="preserve"> - (1)</w:t>
      </w:r>
      <w:r w:rsidRPr="00FD5201">
        <w:rPr>
          <w:color w:val="000000"/>
          <w:lang w:val="fr-FR"/>
        </w:rPr>
        <w:t xml:space="preserve"> Importul</w:t>
      </w:r>
      <w:r w:rsidR="006105FE">
        <w:rPr>
          <w:color w:val="000000"/>
          <w:lang w:val="fr-FR"/>
        </w:rPr>
        <w:t xml:space="preserve"> </w:t>
      </w:r>
      <w:r w:rsidRPr="00FD5201">
        <w:rPr>
          <w:color w:val="000000"/>
          <w:lang w:val="fr-FR"/>
        </w:rPr>
        <w:t>şi</w:t>
      </w:r>
      <w:r w:rsidR="006105FE">
        <w:rPr>
          <w:color w:val="000000"/>
          <w:lang w:val="fr-FR"/>
        </w:rPr>
        <w:t xml:space="preserve"> </w:t>
      </w:r>
      <w:r w:rsidRPr="00FD5201">
        <w:rPr>
          <w:color w:val="000000"/>
          <w:lang w:val="fr-FR"/>
        </w:rPr>
        <w:t>exportul</w:t>
      </w:r>
      <w:r w:rsidR="006105FE">
        <w:rPr>
          <w:color w:val="000000"/>
          <w:lang w:val="fr-FR"/>
        </w:rPr>
        <w:t xml:space="preserve"> </w:t>
      </w:r>
      <w:r w:rsidRPr="00FD5201">
        <w:rPr>
          <w:color w:val="000000"/>
          <w:lang w:val="fr-FR"/>
        </w:rPr>
        <w:t>de</w:t>
      </w:r>
      <w:r w:rsidR="006105FE">
        <w:rPr>
          <w:color w:val="000000"/>
          <w:lang w:val="fr-FR"/>
        </w:rPr>
        <w:t xml:space="preserve"> </w:t>
      </w:r>
      <w:r w:rsidRPr="00FD5201">
        <w:rPr>
          <w:color w:val="000000"/>
          <w:lang w:val="fr-FR"/>
        </w:rPr>
        <w:t>substanţe</w:t>
      </w:r>
      <w:r w:rsidR="006105FE">
        <w:rPr>
          <w:color w:val="000000"/>
          <w:lang w:val="fr-FR"/>
        </w:rPr>
        <w:t xml:space="preserve"> </w:t>
      </w:r>
      <w:r w:rsidRPr="00FD5201">
        <w:rPr>
          <w:color w:val="000000"/>
          <w:lang w:val="fr-FR"/>
        </w:rPr>
        <w:t>narcotice</w:t>
      </w:r>
      <w:r w:rsidR="006105FE">
        <w:rPr>
          <w:color w:val="000000"/>
          <w:lang w:val="fr-FR"/>
        </w:rPr>
        <w:t xml:space="preserve"> </w:t>
      </w:r>
      <w:r w:rsidRPr="00FD5201">
        <w:rPr>
          <w:color w:val="000000"/>
          <w:lang w:val="fr-FR"/>
        </w:rPr>
        <w:t>şi psihotrope</w:t>
      </w:r>
      <w:r w:rsidR="006105FE">
        <w:rPr>
          <w:color w:val="000000"/>
          <w:lang w:val="fr-FR"/>
        </w:rPr>
        <w:t xml:space="preserve"> </w:t>
      </w:r>
      <w:r w:rsidRPr="00FD5201">
        <w:rPr>
          <w:color w:val="000000"/>
          <w:lang w:val="fr-FR"/>
        </w:rPr>
        <w:t>se</w:t>
      </w:r>
      <w:r w:rsidR="006105FE">
        <w:rPr>
          <w:color w:val="000000"/>
          <w:lang w:val="fr-FR"/>
        </w:rPr>
        <w:t xml:space="preserve"> </w:t>
      </w:r>
      <w:r w:rsidRPr="00FD5201">
        <w:rPr>
          <w:color w:val="000000"/>
          <w:lang w:val="fr-FR"/>
        </w:rPr>
        <w:t>efectuează</w:t>
      </w:r>
      <w:r w:rsidR="006105FE">
        <w:rPr>
          <w:color w:val="000000"/>
          <w:lang w:val="fr-FR"/>
        </w:rPr>
        <w:t xml:space="preserve"> în bază de autorizaţie a comitetului, </w:t>
      </w:r>
      <w:r w:rsidRPr="00FD5201">
        <w:rPr>
          <w:color w:val="000000"/>
          <w:lang w:val="fr-FR"/>
        </w:rPr>
        <w:t>sub supravegherea şi controlul acestuia.</w:t>
      </w:r>
    </w:p>
    <w:p w:rsidR="00783EDC" w:rsidRPr="00FD5201" w:rsidRDefault="00783EDC" w:rsidP="008366C4">
      <w:pPr>
        <w:spacing w:line="360" w:lineRule="auto"/>
        <w:ind w:firstLine="360"/>
        <w:jc w:val="both"/>
        <w:rPr>
          <w:color w:val="000000"/>
          <w:lang w:val="fr-FR"/>
        </w:rPr>
      </w:pPr>
      <w:r w:rsidRPr="00FD5201">
        <w:rPr>
          <w:color w:val="000000"/>
          <w:lang w:val="fr-FR"/>
        </w:rPr>
        <w:t>    (2) Fiecare caz</w:t>
      </w:r>
      <w:r w:rsidR="006105FE">
        <w:rPr>
          <w:color w:val="000000"/>
          <w:lang w:val="fr-FR"/>
        </w:rPr>
        <w:t xml:space="preserve"> </w:t>
      </w:r>
      <w:r w:rsidRPr="00FD5201">
        <w:rPr>
          <w:color w:val="000000"/>
          <w:lang w:val="fr-FR"/>
        </w:rPr>
        <w:t>de import sau export, indiferent de faptul că</w:t>
      </w:r>
      <w:r w:rsidR="006105FE">
        <w:rPr>
          <w:color w:val="000000"/>
          <w:lang w:val="fr-FR"/>
        </w:rPr>
        <w:t xml:space="preserve"> </w:t>
      </w:r>
      <w:r w:rsidRPr="00FD5201">
        <w:rPr>
          <w:color w:val="000000"/>
          <w:lang w:val="fr-FR"/>
        </w:rPr>
        <w:t>este vorba</w:t>
      </w:r>
      <w:r w:rsidR="006105FE">
        <w:rPr>
          <w:color w:val="000000"/>
          <w:lang w:val="fr-FR"/>
        </w:rPr>
        <w:t xml:space="preserve"> </w:t>
      </w:r>
      <w:r w:rsidRPr="00FD5201">
        <w:rPr>
          <w:color w:val="000000"/>
          <w:lang w:val="fr-FR"/>
        </w:rPr>
        <w:t>de</w:t>
      </w:r>
      <w:r w:rsidR="006105FE">
        <w:rPr>
          <w:color w:val="000000"/>
          <w:lang w:val="fr-FR"/>
        </w:rPr>
        <w:t xml:space="preserve"> </w:t>
      </w:r>
      <w:r w:rsidRPr="00FD5201">
        <w:rPr>
          <w:color w:val="000000"/>
          <w:lang w:val="fr-FR"/>
        </w:rPr>
        <w:t>una sau de cîteva substanţe, sau de loturi de</w:t>
      </w:r>
      <w:r w:rsidR="006105FE">
        <w:rPr>
          <w:color w:val="000000"/>
          <w:lang w:val="fr-FR"/>
        </w:rPr>
        <w:t xml:space="preserve"> </w:t>
      </w:r>
      <w:r w:rsidRPr="00FD5201">
        <w:rPr>
          <w:color w:val="000000"/>
          <w:lang w:val="fr-FR"/>
        </w:rPr>
        <w:t>substanţe,</w:t>
      </w:r>
      <w:r w:rsidR="006105FE">
        <w:rPr>
          <w:color w:val="000000"/>
          <w:lang w:val="fr-FR"/>
        </w:rPr>
        <w:t xml:space="preserve"> </w:t>
      </w:r>
      <w:r w:rsidRPr="00FD5201">
        <w:rPr>
          <w:color w:val="000000"/>
          <w:lang w:val="fr-FR"/>
        </w:rPr>
        <w:t>se efectuează în bază de autorizaţie aparte de import sau export.</w:t>
      </w:r>
    </w:p>
    <w:p w:rsidR="00783EDC" w:rsidRPr="00FD5201" w:rsidRDefault="00783EDC" w:rsidP="008366C4">
      <w:pPr>
        <w:spacing w:line="360" w:lineRule="auto"/>
        <w:ind w:firstLine="360"/>
        <w:jc w:val="both"/>
        <w:rPr>
          <w:color w:val="000000"/>
          <w:lang w:val="fr-FR"/>
        </w:rPr>
      </w:pPr>
      <w:r w:rsidRPr="00FD5201">
        <w:rPr>
          <w:color w:val="000000"/>
          <w:lang w:val="fr-FR"/>
        </w:rPr>
        <w:t>    (3) Exportul de substanţe narcotice şi psihotrope poate fi autorizat la</w:t>
      </w:r>
      <w:r w:rsidR="006105FE">
        <w:rPr>
          <w:color w:val="000000"/>
          <w:lang w:val="fr-FR"/>
        </w:rPr>
        <w:t xml:space="preserve"> </w:t>
      </w:r>
      <w:r w:rsidRPr="00FD5201">
        <w:rPr>
          <w:color w:val="000000"/>
          <w:lang w:val="fr-FR"/>
        </w:rPr>
        <w:t>prezentarea adeverinţei de import, eliberate de organul competent al ţării importatoare.</w:t>
      </w:r>
    </w:p>
    <w:p w:rsidR="00783EDC" w:rsidRPr="00FD5201" w:rsidRDefault="00783EDC" w:rsidP="008366C4">
      <w:pPr>
        <w:spacing w:line="360" w:lineRule="auto"/>
        <w:ind w:firstLine="360"/>
        <w:jc w:val="both"/>
        <w:rPr>
          <w:color w:val="000000"/>
          <w:lang w:val="fr-FR"/>
        </w:rPr>
      </w:pPr>
      <w:r w:rsidRPr="00FD5201">
        <w:rPr>
          <w:color w:val="000000"/>
          <w:lang w:val="fr-FR"/>
        </w:rPr>
        <w:t>    (4) Fiecare lot</w:t>
      </w:r>
      <w:r w:rsidR="006105FE">
        <w:rPr>
          <w:color w:val="000000"/>
          <w:lang w:val="fr-FR"/>
        </w:rPr>
        <w:t xml:space="preserve"> </w:t>
      </w:r>
      <w:r w:rsidRPr="00FD5201">
        <w:rPr>
          <w:color w:val="000000"/>
          <w:lang w:val="fr-FR"/>
        </w:rPr>
        <w:t>de</w:t>
      </w:r>
      <w:r w:rsidR="006105FE">
        <w:rPr>
          <w:color w:val="000000"/>
          <w:lang w:val="fr-FR"/>
        </w:rPr>
        <w:t xml:space="preserve"> </w:t>
      </w:r>
      <w:r w:rsidRPr="00FD5201">
        <w:rPr>
          <w:color w:val="000000"/>
          <w:lang w:val="fr-FR"/>
        </w:rPr>
        <w:t>substanţe</w:t>
      </w:r>
      <w:r w:rsidR="006105FE">
        <w:rPr>
          <w:color w:val="000000"/>
          <w:lang w:val="fr-FR"/>
        </w:rPr>
        <w:t xml:space="preserve"> </w:t>
      </w:r>
      <w:r w:rsidRPr="00FD5201">
        <w:rPr>
          <w:color w:val="000000"/>
          <w:lang w:val="fr-FR"/>
        </w:rPr>
        <w:t>narcotice şi</w:t>
      </w:r>
      <w:r w:rsidR="006105FE">
        <w:rPr>
          <w:color w:val="000000"/>
          <w:lang w:val="fr-FR"/>
        </w:rPr>
        <w:t xml:space="preserve"> </w:t>
      </w:r>
      <w:r w:rsidRPr="00FD5201">
        <w:rPr>
          <w:color w:val="000000"/>
          <w:lang w:val="fr-FR"/>
        </w:rPr>
        <w:t>psihotrope</w:t>
      </w:r>
      <w:r w:rsidR="006105FE">
        <w:rPr>
          <w:color w:val="000000"/>
          <w:lang w:val="fr-FR"/>
        </w:rPr>
        <w:t xml:space="preserve"> </w:t>
      </w:r>
      <w:r w:rsidRPr="00FD5201">
        <w:rPr>
          <w:color w:val="000000"/>
          <w:lang w:val="fr-FR"/>
        </w:rPr>
        <w:t>de</w:t>
      </w:r>
      <w:r w:rsidR="006105FE">
        <w:rPr>
          <w:color w:val="000000"/>
          <w:lang w:val="fr-FR"/>
        </w:rPr>
        <w:t xml:space="preserve"> </w:t>
      </w:r>
      <w:r w:rsidRPr="00FD5201">
        <w:rPr>
          <w:color w:val="000000"/>
          <w:lang w:val="fr-FR"/>
        </w:rPr>
        <w:t>export trebuie să fie însoţit de o copie de pe autorizaţia de export. Totodată, comitetul expediază ţării importatoare o astfel de copie.</w:t>
      </w:r>
    </w:p>
    <w:p w:rsidR="00852DAE" w:rsidRPr="00FF5637" w:rsidRDefault="00783EDC" w:rsidP="008366C4">
      <w:pPr>
        <w:spacing w:line="360" w:lineRule="auto"/>
        <w:ind w:firstLine="360"/>
        <w:jc w:val="both"/>
        <w:rPr>
          <w:lang w:val="ro-RO"/>
        </w:rPr>
      </w:pPr>
      <w:r w:rsidRPr="00FD5201">
        <w:rPr>
          <w:lang w:val="fr-FR"/>
        </w:rPr>
        <w:t>    (5)</w:t>
      </w:r>
      <w:r w:rsidR="00852DAE" w:rsidRPr="00FF5637">
        <w:rPr>
          <w:kern w:val="1"/>
          <w:sz w:val="28"/>
          <w:szCs w:val="28"/>
          <w:lang w:val="ro-RO" w:eastAsia="ar-SA"/>
        </w:rPr>
        <w:t xml:space="preserve"> </w:t>
      </w:r>
      <w:r w:rsidR="00852DAE" w:rsidRPr="00FF5637">
        <w:rPr>
          <w:lang w:val="ro-RO"/>
        </w:rPr>
        <w:t xml:space="preserve"> În documentele fiscale (factura, declaraţiile cu privire la marfă, declaraţiile vamale, de transport şi alte documente însoţitoare) se indică denumirea substanţelor narcotice, psihotrope supuse controlului, cantitatea exportată a substanţei, denumirea şi adresa exportatorului, importatorului şi destinatarului mărfii.</w:t>
      </w:r>
    </w:p>
    <w:p w:rsidR="00783EDC" w:rsidRPr="00FF5637" w:rsidRDefault="00852DAE" w:rsidP="008366C4">
      <w:pPr>
        <w:spacing w:line="360" w:lineRule="auto"/>
        <w:ind w:firstLine="360"/>
        <w:jc w:val="both"/>
        <w:rPr>
          <w:lang w:val="ro-RO"/>
        </w:rPr>
      </w:pPr>
      <w:r w:rsidRPr="00FF5637">
        <w:rPr>
          <w:lang w:val="ro-RO"/>
        </w:rPr>
        <w:tab/>
        <w:t>(6) Loturile de substanţe narcotice şi psihotrope exportate trebuie să fie marcate şi ambalate corespunzător prevederilor legislaţiei în vigoare.</w:t>
      </w:r>
    </w:p>
    <w:p w:rsidR="00783EDC" w:rsidRPr="00FD5201" w:rsidRDefault="00783EDC" w:rsidP="008366C4">
      <w:pPr>
        <w:spacing w:line="360" w:lineRule="auto"/>
        <w:ind w:firstLine="360"/>
        <w:jc w:val="both"/>
        <w:rPr>
          <w:color w:val="000000"/>
          <w:lang w:val="ro-RO"/>
        </w:rPr>
      </w:pPr>
      <w:r w:rsidRPr="005B11D4">
        <w:rPr>
          <w:b/>
          <w:bCs/>
          <w:color w:val="000000"/>
          <w:lang w:val="ro-RO"/>
        </w:rPr>
        <w:t>    Art.22.</w:t>
      </w:r>
      <w:r w:rsidRPr="00FD5201">
        <w:rPr>
          <w:color w:val="000000"/>
          <w:lang w:val="ro-RO"/>
        </w:rPr>
        <w:t xml:space="preserve"> - (1)</w:t>
      </w:r>
      <w:r w:rsidR="006105FE">
        <w:rPr>
          <w:color w:val="000000"/>
          <w:lang w:val="ro-RO"/>
        </w:rPr>
        <w:t xml:space="preserve"> </w:t>
      </w:r>
      <w:r w:rsidRPr="00FD5201">
        <w:rPr>
          <w:color w:val="000000"/>
          <w:lang w:val="ro-RO"/>
        </w:rPr>
        <w:t>Importul</w:t>
      </w:r>
      <w:r w:rsidR="006105FE">
        <w:rPr>
          <w:color w:val="000000"/>
          <w:lang w:val="ro-RO"/>
        </w:rPr>
        <w:t xml:space="preserve"> </w:t>
      </w:r>
      <w:r w:rsidRPr="00FD5201">
        <w:rPr>
          <w:color w:val="000000"/>
          <w:lang w:val="ro-RO"/>
        </w:rPr>
        <w:t>şi</w:t>
      </w:r>
      <w:r w:rsidR="006105FE">
        <w:rPr>
          <w:color w:val="000000"/>
          <w:lang w:val="ro-RO"/>
        </w:rPr>
        <w:t xml:space="preserve"> exportul </w:t>
      </w:r>
      <w:r w:rsidRPr="00FD5201">
        <w:rPr>
          <w:color w:val="000000"/>
          <w:lang w:val="ro-RO"/>
        </w:rPr>
        <w:t>de</w:t>
      </w:r>
      <w:r w:rsidR="004A5D17">
        <w:rPr>
          <w:color w:val="000000"/>
          <w:lang w:val="ro-RO"/>
        </w:rPr>
        <w:t xml:space="preserve"> </w:t>
      </w:r>
      <w:r w:rsidRPr="00FD5201">
        <w:rPr>
          <w:color w:val="000000"/>
          <w:lang w:val="ro-RO"/>
        </w:rPr>
        <w:t>substanţe</w:t>
      </w:r>
      <w:r w:rsidR="004A5D17">
        <w:rPr>
          <w:color w:val="000000"/>
          <w:lang w:val="ro-RO"/>
        </w:rPr>
        <w:t xml:space="preserve"> </w:t>
      </w:r>
      <w:r w:rsidRPr="00FD5201">
        <w:rPr>
          <w:color w:val="000000"/>
          <w:lang w:val="ro-RO"/>
        </w:rPr>
        <w:t>narcotice</w:t>
      </w:r>
      <w:r w:rsidR="004A5D17">
        <w:rPr>
          <w:color w:val="000000"/>
          <w:lang w:val="ro-RO"/>
        </w:rPr>
        <w:t xml:space="preserve"> </w:t>
      </w:r>
      <w:r w:rsidRPr="00FD5201">
        <w:rPr>
          <w:color w:val="000000"/>
          <w:lang w:val="ro-RO"/>
        </w:rPr>
        <w:t>şi psihotrope se efectuează în unul sau în cîteva loturi.</w:t>
      </w:r>
    </w:p>
    <w:p w:rsidR="00783EDC" w:rsidRPr="00FD5201" w:rsidRDefault="00783EDC" w:rsidP="008366C4">
      <w:pPr>
        <w:spacing w:line="360" w:lineRule="auto"/>
        <w:ind w:firstLine="360"/>
        <w:jc w:val="both"/>
        <w:rPr>
          <w:color w:val="000000"/>
          <w:lang w:val="fr-FR"/>
        </w:rPr>
      </w:pPr>
      <w:r w:rsidRPr="00FD5201">
        <w:rPr>
          <w:color w:val="000000"/>
          <w:lang w:val="ro-RO"/>
        </w:rPr>
        <w:t>    </w:t>
      </w:r>
      <w:r w:rsidRPr="00FD5201">
        <w:rPr>
          <w:color w:val="000000"/>
          <w:lang w:val="fr-FR"/>
        </w:rPr>
        <w:t>(2) Importul</w:t>
      </w:r>
      <w:r w:rsidR="004A5D17">
        <w:rPr>
          <w:color w:val="000000"/>
          <w:lang w:val="fr-FR"/>
        </w:rPr>
        <w:t xml:space="preserve"> </w:t>
      </w:r>
      <w:r w:rsidRPr="00FD5201">
        <w:rPr>
          <w:color w:val="000000"/>
          <w:lang w:val="fr-FR"/>
        </w:rPr>
        <w:t>şi</w:t>
      </w:r>
      <w:r w:rsidR="004A5D17">
        <w:rPr>
          <w:color w:val="000000"/>
          <w:lang w:val="fr-FR"/>
        </w:rPr>
        <w:t xml:space="preserve"> </w:t>
      </w:r>
      <w:r w:rsidRPr="00FD5201">
        <w:rPr>
          <w:color w:val="000000"/>
          <w:lang w:val="fr-FR"/>
        </w:rPr>
        <w:t>exportul de substanţe narcotice şi</w:t>
      </w:r>
      <w:r w:rsidR="004A5D17">
        <w:rPr>
          <w:color w:val="000000"/>
          <w:lang w:val="fr-FR"/>
        </w:rPr>
        <w:t xml:space="preserve"> </w:t>
      </w:r>
      <w:r w:rsidRPr="00FD5201">
        <w:rPr>
          <w:color w:val="000000"/>
          <w:lang w:val="fr-FR"/>
        </w:rPr>
        <w:t>psihotrope</w:t>
      </w:r>
      <w:r w:rsidR="004A5D17">
        <w:rPr>
          <w:color w:val="000000"/>
          <w:lang w:val="fr-FR"/>
        </w:rPr>
        <w:t xml:space="preserve"> </w:t>
      </w:r>
      <w:r w:rsidRPr="00FD5201">
        <w:rPr>
          <w:color w:val="000000"/>
          <w:lang w:val="fr-FR"/>
        </w:rPr>
        <w:t>se efectuează</w:t>
      </w:r>
      <w:r w:rsidR="004A5D17">
        <w:rPr>
          <w:color w:val="000000"/>
          <w:lang w:val="fr-FR"/>
        </w:rPr>
        <w:t xml:space="preserve"> </w:t>
      </w:r>
      <w:r w:rsidRPr="00FD5201">
        <w:rPr>
          <w:color w:val="000000"/>
          <w:lang w:val="fr-FR"/>
        </w:rPr>
        <w:t>prin schimb de autorizaţii între importatori şi exportatori, indicîndu-se</w:t>
      </w:r>
      <w:r w:rsidR="004A5D17">
        <w:rPr>
          <w:color w:val="000000"/>
          <w:lang w:val="fr-FR"/>
        </w:rPr>
        <w:t xml:space="preserve"> </w:t>
      </w:r>
      <w:r w:rsidRPr="00FD5201">
        <w:rPr>
          <w:color w:val="000000"/>
          <w:lang w:val="fr-FR"/>
        </w:rPr>
        <w:t>faptul primirii de loturi concrete, de cantităţi reale</w:t>
      </w:r>
      <w:r w:rsidR="004A5D17">
        <w:rPr>
          <w:color w:val="000000"/>
          <w:lang w:val="fr-FR"/>
        </w:rPr>
        <w:t xml:space="preserve"> </w:t>
      </w:r>
      <w:r w:rsidRPr="00FD5201">
        <w:rPr>
          <w:color w:val="000000"/>
          <w:lang w:val="fr-FR"/>
        </w:rPr>
        <w:t>şi al executării operaţiunilor de import şi export.</w:t>
      </w:r>
    </w:p>
    <w:p w:rsidR="00783EDC" w:rsidRPr="00FD5201" w:rsidRDefault="00783EDC" w:rsidP="008366C4">
      <w:pPr>
        <w:spacing w:line="360" w:lineRule="auto"/>
        <w:ind w:firstLine="360"/>
        <w:jc w:val="both"/>
        <w:rPr>
          <w:color w:val="000000"/>
          <w:lang w:val="fr-FR"/>
        </w:rPr>
      </w:pPr>
      <w:r w:rsidRPr="00FD5201">
        <w:rPr>
          <w:color w:val="000000"/>
          <w:lang w:val="fr-FR"/>
        </w:rPr>
        <w:t>    </w:t>
      </w:r>
      <w:r w:rsidRPr="005B11D4">
        <w:rPr>
          <w:b/>
          <w:bCs/>
          <w:color w:val="000000"/>
          <w:lang w:val="fr-FR"/>
        </w:rPr>
        <w:t>Art.23.</w:t>
      </w:r>
      <w:r w:rsidRPr="00FD5201">
        <w:rPr>
          <w:color w:val="000000"/>
          <w:lang w:val="fr-FR"/>
        </w:rPr>
        <w:t xml:space="preserve"> - (1)</w:t>
      </w:r>
      <w:r w:rsidR="004A5D17">
        <w:rPr>
          <w:color w:val="000000"/>
          <w:lang w:val="fr-FR"/>
        </w:rPr>
        <w:t xml:space="preserve"> </w:t>
      </w:r>
      <w:r w:rsidRPr="00FD5201">
        <w:rPr>
          <w:color w:val="000000"/>
          <w:lang w:val="fr-FR"/>
        </w:rPr>
        <w:t>Exportul în formă de corespondenţă la căsuţe</w:t>
      </w:r>
      <w:r w:rsidR="004A5D17">
        <w:rPr>
          <w:color w:val="000000"/>
          <w:lang w:val="fr-FR"/>
        </w:rPr>
        <w:t xml:space="preserve"> </w:t>
      </w:r>
      <w:r w:rsidRPr="00FD5201">
        <w:rPr>
          <w:color w:val="000000"/>
          <w:lang w:val="fr-FR"/>
        </w:rPr>
        <w:t>poştale sau</w:t>
      </w:r>
      <w:r w:rsidR="004A5D17">
        <w:rPr>
          <w:color w:val="000000"/>
          <w:lang w:val="fr-FR"/>
        </w:rPr>
        <w:t xml:space="preserve"> </w:t>
      </w:r>
      <w:r w:rsidRPr="00FD5201">
        <w:rPr>
          <w:color w:val="000000"/>
          <w:lang w:val="fr-FR"/>
        </w:rPr>
        <w:t>pe</w:t>
      </w:r>
      <w:r w:rsidR="004A5D17">
        <w:rPr>
          <w:color w:val="000000"/>
          <w:lang w:val="fr-FR"/>
        </w:rPr>
        <w:t xml:space="preserve"> </w:t>
      </w:r>
      <w:r w:rsidRPr="00FD5201">
        <w:rPr>
          <w:color w:val="000000"/>
          <w:lang w:val="fr-FR"/>
        </w:rPr>
        <w:t>adresa</w:t>
      </w:r>
      <w:r w:rsidR="004A5D17">
        <w:rPr>
          <w:color w:val="000000"/>
          <w:lang w:val="fr-FR"/>
        </w:rPr>
        <w:t xml:space="preserve"> </w:t>
      </w:r>
      <w:r w:rsidRPr="00FD5201">
        <w:rPr>
          <w:color w:val="000000"/>
          <w:lang w:val="fr-FR"/>
        </w:rPr>
        <w:t>băncii</w:t>
      </w:r>
      <w:r w:rsidR="004A5D17">
        <w:rPr>
          <w:color w:val="000000"/>
          <w:lang w:val="fr-FR"/>
        </w:rPr>
        <w:t xml:space="preserve"> </w:t>
      </w:r>
      <w:r w:rsidRPr="00FD5201">
        <w:rPr>
          <w:color w:val="000000"/>
          <w:lang w:val="fr-FR"/>
        </w:rPr>
        <w:t>pentru o altă persoană decît</w:t>
      </w:r>
      <w:r w:rsidR="004A5D17">
        <w:rPr>
          <w:color w:val="000000"/>
          <w:lang w:val="fr-FR"/>
        </w:rPr>
        <w:t xml:space="preserve"> </w:t>
      </w:r>
      <w:r w:rsidRPr="00FD5201">
        <w:rPr>
          <w:color w:val="000000"/>
          <w:lang w:val="fr-FR"/>
        </w:rPr>
        <w:t>cea</w:t>
      </w:r>
      <w:r w:rsidR="004A5D17">
        <w:rPr>
          <w:color w:val="000000"/>
          <w:lang w:val="fr-FR"/>
        </w:rPr>
        <w:t xml:space="preserve"> </w:t>
      </w:r>
      <w:r w:rsidRPr="00FD5201">
        <w:rPr>
          <w:color w:val="000000"/>
          <w:lang w:val="fr-FR"/>
        </w:rPr>
        <w:t>indicată</w:t>
      </w:r>
      <w:r w:rsidR="004A5D17">
        <w:rPr>
          <w:color w:val="000000"/>
          <w:lang w:val="fr-FR"/>
        </w:rPr>
        <w:t xml:space="preserve"> </w:t>
      </w:r>
      <w:r w:rsidRPr="00FD5201">
        <w:rPr>
          <w:color w:val="000000"/>
          <w:lang w:val="fr-FR"/>
        </w:rPr>
        <w:t>în autorizaţia de export este interzis.</w:t>
      </w:r>
    </w:p>
    <w:p w:rsidR="00783EDC" w:rsidRPr="00FD5201" w:rsidRDefault="00783EDC" w:rsidP="008366C4">
      <w:pPr>
        <w:spacing w:line="360" w:lineRule="auto"/>
        <w:ind w:firstLine="360"/>
        <w:jc w:val="both"/>
        <w:rPr>
          <w:color w:val="000000"/>
          <w:lang w:val="fr-FR"/>
        </w:rPr>
      </w:pPr>
      <w:r w:rsidRPr="00FD5201">
        <w:rPr>
          <w:color w:val="000000"/>
          <w:lang w:val="fr-FR"/>
        </w:rPr>
        <w:t>    (2) Exportul</w:t>
      </w:r>
      <w:r w:rsidR="004A5D17">
        <w:rPr>
          <w:color w:val="000000"/>
          <w:lang w:val="fr-FR"/>
        </w:rPr>
        <w:t xml:space="preserve"> </w:t>
      </w:r>
      <w:r w:rsidRPr="00FD5201">
        <w:rPr>
          <w:color w:val="000000"/>
          <w:lang w:val="fr-FR"/>
        </w:rPr>
        <w:t>în formă de corespondenţă pe adresa depozitului</w:t>
      </w:r>
      <w:r w:rsidR="004A5D17">
        <w:rPr>
          <w:color w:val="000000"/>
          <w:lang w:val="fr-FR"/>
        </w:rPr>
        <w:t xml:space="preserve"> </w:t>
      </w:r>
      <w:r w:rsidRPr="00FD5201">
        <w:rPr>
          <w:color w:val="000000"/>
          <w:lang w:val="fr-FR"/>
        </w:rPr>
        <w:t>vamal de</w:t>
      </w:r>
      <w:r w:rsidR="004A5D17">
        <w:rPr>
          <w:color w:val="000000"/>
          <w:lang w:val="fr-FR"/>
        </w:rPr>
        <w:t xml:space="preserve"> </w:t>
      </w:r>
      <w:r w:rsidRPr="00FD5201">
        <w:rPr>
          <w:color w:val="000000"/>
          <w:lang w:val="fr-FR"/>
        </w:rPr>
        <w:t>înregistrare</w:t>
      </w:r>
      <w:r w:rsidR="004A5D17">
        <w:rPr>
          <w:color w:val="000000"/>
          <w:lang w:val="fr-FR"/>
        </w:rPr>
        <w:t xml:space="preserve"> </w:t>
      </w:r>
      <w:r w:rsidRPr="00FD5201">
        <w:rPr>
          <w:color w:val="000000"/>
          <w:lang w:val="fr-FR"/>
        </w:rPr>
        <w:t>se</w:t>
      </w:r>
      <w:r w:rsidR="004A5D17">
        <w:rPr>
          <w:color w:val="000000"/>
          <w:lang w:val="fr-FR"/>
        </w:rPr>
        <w:t xml:space="preserve"> </w:t>
      </w:r>
      <w:r w:rsidRPr="00FD5201">
        <w:rPr>
          <w:color w:val="000000"/>
          <w:lang w:val="fr-FR"/>
        </w:rPr>
        <w:t>interzice,</w:t>
      </w:r>
      <w:r w:rsidR="004A5D17">
        <w:rPr>
          <w:color w:val="000000"/>
          <w:lang w:val="fr-FR"/>
        </w:rPr>
        <w:t xml:space="preserve"> </w:t>
      </w:r>
      <w:r w:rsidRPr="00FD5201">
        <w:rPr>
          <w:color w:val="000000"/>
          <w:lang w:val="fr-FR"/>
        </w:rPr>
        <w:t>cu</w:t>
      </w:r>
      <w:r w:rsidR="004A5D17">
        <w:rPr>
          <w:color w:val="000000"/>
          <w:lang w:val="fr-FR"/>
        </w:rPr>
        <w:t xml:space="preserve"> </w:t>
      </w:r>
      <w:r w:rsidRPr="00FD5201">
        <w:rPr>
          <w:color w:val="000000"/>
          <w:lang w:val="fr-FR"/>
        </w:rPr>
        <w:t>excepţia</w:t>
      </w:r>
      <w:r w:rsidR="004A5D17">
        <w:rPr>
          <w:color w:val="000000"/>
          <w:lang w:val="fr-FR"/>
        </w:rPr>
        <w:t xml:space="preserve"> </w:t>
      </w:r>
      <w:r w:rsidRPr="00FD5201">
        <w:rPr>
          <w:color w:val="000000"/>
          <w:lang w:val="fr-FR"/>
        </w:rPr>
        <w:t>cazurilor</w:t>
      </w:r>
      <w:r w:rsidR="004A5D17">
        <w:rPr>
          <w:color w:val="000000"/>
          <w:lang w:val="fr-FR"/>
        </w:rPr>
        <w:t xml:space="preserve"> </w:t>
      </w:r>
      <w:r w:rsidRPr="00FD5201">
        <w:rPr>
          <w:color w:val="000000"/>
          <w:lang w:val="fr-FR"/>
        </w:rPr>
        <w:t>cînd</w:t>
      </w:r>
      <w:r w:rsidR="004A5D17">
        <w:rPr>
          <w:color w:val="000000"/>
          <w:lang w:val="fr-FR"/>
        </w:rPr>
        <w:t xml:space="preserve"> </w:t>
      </w:r>
      <w:r w:rsidRPr="00FD5201">
        <w:rPr>
          <w:color w:val="000000"/>
          <w:lang w:val="fr-FR"/>
        </w:rPr>
        <w:t>ţara importatoare</w:t>
      </w:r>
      <w:r w:rsidR="004A5D17">
        <w:rPr>
          <w:color w:val="000000"/>
          <w:lang w:val="fr-FR"/>
        </w:rPr>
        <w:t xml:space="preserve"> </w:t>
      </w:r>
      <w:r w:rsidRPr="00FD5201">
        <w:rPr>
          <w:color w:val="000000"/>
          <w:lang w:val="fr-FR"/>
        </w:rPr>
        <w:t>indică</w:t>
      </w:r>
      <w:r w:rsidR="004A5D17">
        <w:rPr>
          <w:color w:val="000000"/>
          <w:lang w:val="fr-FR"/>
        </w:rPr>
        <w:t xml:space="preserve"> </w:t>
      </w:r>
      <w:r w:rsidRPr="00FD5201">
        <w:rPr>
          <w:color w:val="000000"/>
          <w:lang w:val="fr-FR"/>
        </w:rPr>
        <w:t>în</w:t>
      </w:r>
      <w:r w:rsidR="004A5D17">
        <w:rPr>
          <w:color w:val="000000"/>
          <w:lang w:val="fr-FR"/>
        </w:rPr>
        <w:t xml:space="preserve"> </w:t>
      </w:r>
      <w:r w:rsidRPr="00FD5201">
        <w:rPr>
          <w:color w:val="000000"/>
          <w:lang w:val="fr-FR"/>
        </w:rPr>
        <w:t>adeverinţa</w:t>
      </w:r>
      <w:r w:rsidR="004A5D17">
        <w:rPr>
          <w:color w:val="000000"/>
          <w:lang w:val="fr-FR"/>
        </w:rPr>
        <w:t xml:space="preserve"> </w:t>
      </w:r>
      <w:r w:rsidRPr="00FD5201">
        <w:rPr>
          <w:color w:val="000000"/>
          <w:lang w:val="fr-FR"/>
        </w:rPr>
        <w:t>de</w:t>
      </w:r>
      <w:r w:rsidR="004A5D17">
        <w:rPr>
          <w:color w:val="000000"/>
          <w:lang w:val="fr-FR"/>
        </w:rPr>
        <w:t xml:space="preserve"> </w:t>
      </w:r>
      <w:r w:rsidRPr="00FD5201">
        <w:rPr>
          <w:color w:val="000000"/>
          <w:lang w:val="fr-FR"/>
        </w:rPr>
        <w:t>import</w:t>
      </w:r>
      <w:r w:rsidR="004A5D17">
        <w:rPr>
          <w:color w:val="000000"/>
          <w:lang w:val="fr-FR"/>
        </w:rPr>
        <w:t xml:space="preserve"> </w:t>
      </w:r>
      <w:r w:rsidRPr="00FD5201">
        <w:rPr>
          <w:color w:val="000000"/>
          <w:lang w:val="fr-FR"/>
        </w:rPr>
        <w:t>că</w:t>
      </w:r>
      <w:r w:rsidR="004A5D17">
        <w:rPr>
          <w:color w:val="000000"/>
          <w:lang w:val="fr-FR"/>
        </w:rPr>
        <w:t xml:space="preserve"> </w:t>
      </w:r>
      <w:r w:rsidRPr="00FD5201">
        <w:rPr>
          <w:color w:val="000000"/>
          <w:lang w:val="fr-FR"/>
        </w:rPr>
        <w:t>permite</w:t>
      </w:r>
      <w:r w:rsidR="004A5D17">
        <w:rPr>
          <w:color w:val="000000"/>
          <w:lang w:val="fr-FR"/>
        </w:rPr>
        <w:t xml:space="preserve"> </w:t>
      </w:r>
      <w:r w:rsidRPr="00FD5201">
        <w:rPr>
          <w:color w:val="000000"/>
          <w:lang w:val="fr-FR"/>
        </w:rPr>
        <w:t>plasarea loturilor la depozitul vamal de înregistrare.</w:t>
      </w:r>
    </w:p>
    <w:p w:rsidR="00783EDC" w:rsidRPr="00FD5201" w:rsidRDefault="00783EDC" w:rsidP="008366C4">
      <w:pPr>
        <w:spacing w:line="360" w:lineRule="auto"/>
        <w:ind w:firstLine="360"/>
        <w:jc w:val="both"/>
        <w:rPr>
          <w:color w:val="000000"/>
          <w:lang w:val="fr-FR"/>
        </w:rPr>
      </w:pPr>
      <w:r w:rsidRPr="005B11D4">
        <w:rPr>
          <w:b/>
          <w:bCs/>
          <w:color w:val="000000"/>
          <w:lang w:val="fr-FR"/>
        </w:rPr>
        <w:t>    Art.24.</w:t>
      </w:r>
      <w:r w:rsidRPr="00FD5201">
        <w:rPr>
          <w:color w:val="000000"/>
          <w:lang w:val="fr-FR"/>
        </w:rPr>
        <w:t xml:space="preserve"> - Substanţele narcotice şi</w:t>
      </w:r>
      <w:r w:rsidR="004A5D17">
        <w:rPr>
          <w:color w:val="000000"/>
          <w:lang w:val="fr-FR"/>
        </w:rPr>
        <w:t xml:space="preserve"> </w:t>
      </w:r>
      <w:r w:rsidRPr="00FD5201">
        <w:rPr>
          <w:color w:val="000000"/>
          <w:lang w:val="fr-FR"/>
        </w:rPr>
        <w:t>psihotrope importate sau exportate</w:t>
      </w:r>
      <w:r w:rsidR="004A5D17">
        <w:rPr>
          <w:color w:val="000000"/>
          <w:lang w:val="fr-FR"/>
        </w:rPr>
        <w:t xml:space="preserve"> </w:t>
      </w:r>
      <w:r w:rsidRPr="00FD5201">
        <w:rPr>
          <w:color w:val="000000"/>
          <w:lang w:val="fr-FR"/>
        </w:rPr>
        <w:t>fără</w:t>
      </w:r>
      <w:r w:rsidR="004A5D17">
        <w:rPr>
          <w:color w:val="000000"/>
          <w:lang w:val="fr-FR"/>
        </w:rPr>
        <w:t xml:space="preserve"> </w:t>
      </w:r>
      <w:r w:rsidRPr="00FD5201">
        <w:rPr>
          <w:color w:val="000000"/>
          <w:lang w:val="fr-FR"/>
        </w:rPr>
        <w:t>autorizaţie sînt reţinute de organele</w:t>
      </w:r>
      <w:r w:rsidR="004A5D17">
        <w:rPr>
          <w:color w:val="000000"/>
          <w:lang w:val="fr-FR"/>
        </w:rPr>
        <w:t xml:space="preserve"> </w:t>
      </w:r>
      <w:r w:rsidRPr="00FD5201">
        <w:rPr>
          <w:color w:val="000000"/>
          <w:lang w:val="fr-FR"/>
        </w:rPr>
        <w:t>competente</w:t>
      </w:r>
      <w:r w:rsidR="004A5D17">
        <w:rPr>
          <w:color w:val="000000"/>
          <w:lang w:val="fr-FR"/>
        </w:rPr>
        <w:t xml:space="preserve"> pînă cînd </w:t>
      </w:r>
      <w:r w:rsidRPr="00FD5201">
        <w:rPr>
          <w:color w:val="000000"/>
          <w:lang w:val="fr-FR"/>
        </w:rPr>
        <w:t>vor</w:t>
      </w:r>
      <w:r w:rsidR="004A5D17">
        <w:rPr>
          <w:color w:val="000000"/>
          <w:lang w:val="fr-FR"/>
        </w:rPr>
        <w:t xml:space="preserve"> </w:t>
      </w:r>
      <w:r w:rsidRPr="00FD5201">
        <w:rPr>
          <w:color w:val="000000"/>
          <w:lang w:val="fr-FR"/>
        </w:rPr>
        <w:t>fi prezentate probele de legalitate a</w:t>
      </w:r>
      <w:r w:rsidR="004A5D17">
        <w:rPr>
          <w:color w:val="000000"/>
          <w:lang w:val="fr-FR"/>
        </w:rPr>
        <w:t xml:space="preserve"> transportului </w:t>
      </w:r>
      <w:r w:rsidRPr="00FD5201">
        <w:rPr>
          <w:color w:val="000000"/>
          <w:lang w:val="fr-FR"/>
        </w:rPr>
        <w:t>acestor substanţe sau pînă va fi emisă o hotărîre a instanţei de judecată.</w:t>
      </w:r>
    </w:p>
    <w:p w:rsidR="00783EDC" w:rsidRPr="00FD5201" w:rsidRDefault="00783EDC" w:rsidP="008366C4">
      <w:pPr>
        <w:spacing w:line="360" w:lineRule="auto"/>
        <w:ind w:firstLine="360"/>
        <w:jc w:val="both"/>
        <w:rPr>
          <w:color w:val="000000"/>
          <w:lang w:val="fr-FR"/>
        </w:rPr>
      </w:pPr>
      <w:r w:rsidRPr="00FD5201">
        <w:rPr>
          <w:color w:val="000000"/>
          <w:lang w:val="fr-FR"/>
        </w:rPr>
        <w:t>    </w:t>
      </w:r>
      <w:r w:rsidRPr="005B11D4">
        <w:rPr>
          <w:b/>
          <w:bCs/>
          <w:color w:val="000000"/>
          <w:lang w:val="fr-FR"/>
        </w:rPr>
        <w:t>Art.25.</w:t>
      </w:r>
      <w:r w:rsidRPr="00FD5201">
        <w:rPr>
          <w:color w:val="000000"/>
          <w:lang w:val="fr-FR"/>
        </w:rPr>
        <w:t xml:space="preserve"> </w:t>
      </w:r>
      <w:r w:rsidR="00D14CDC">
        <w:rPr>
          <w:color w:val="000000"/>
          <w:lang w:val="fr-FR"/>
        </w:rPr>
        <w:t>-</w:t>
      </w:r>
      <w:r w:rsidRPr="00FD5201">
        <w:rPr>
          <w:color w:val="000000"/>
          <w:lang w:val="fr-FR"/>
        </w:rPr>
        <w:t xml:space="preserve"> </w:t>
      </w:r>
      <w:r w:rsidRPr="00FD5201">
        <w:rPr>
          <w:lang w:val="fr-FR"/>
        </w:rPr>
        <w:t>(1)</w:t>
      </w:r>
      <w:r w:rsidRPr="00FD5201">
        <w:rPr>
          <w:color w:val="000000"/>
          <w:lang w:val="fr-FR"/>
        </w:rPr>
        <w:t xml:space="preserve"> Unităţile</w:t>
      </w:r>
      <w:r w:rsidR="004A5D17">
        <w:rPr>
          <w:color w:val="000000"/>
          <w:lang w:val="fr-FR"/>
        </w:rPr>
        <w:t xml:space="preserve"> vamale ale Republicii Moldova prin care se efectuează </w:t>
      </w:r>
      <w:r w:rsidRPr="00FD5201">
        <w:rPr>
          <w:color w:val="000000"/>
          <w:lang w:val="fr-FR"/>
        </w:rPr>
        <w:t>importul şi exportul de substanţe narcotice şi psihotrope se desemnează de către comitet.</w:t>
      </w:r>
    </w:p>
    <w:p w:rsidR="00783EDC" w:rsidRPr="00FD5201" w:rsidRDefault="00783EDC" w:rsidP="008366C4">
      <w:pPr>
        <w:spacing w:line="360" w:lineRule="auto"/>
        <w:ind w:firstLine="360"/>
        <w:jc w:val="both"/>
        <w:rPr>
          <w:lang w:val="fr-FR"/>
        </w:rPr>
      </w:pPr>
      <w:r w:rsidRPr="00FD5201">
        <w:rPr>
          <w:color w:val="000000"/>
          <w:lang w:val="fr-FR"/>
        </w:rPr>
        <w:t xml:space="preserve">    </w:t>
      </w:r>
      <w:r w:rsidRPr="00FD5201">
        <w:rPr>
          <w:lang w:val="fr-FR"/>
        </w:rPr>
        <w:t>(2)</w:t>
      </w:r>
      <w:r w:rsidR="003538EF" w:rsidRPr="00FD5201">
        <w:rPr>
          <w:lang w:val="fr-FR"/>
        </w:rPr>
        <w:t xml:space="preserve"> Se autorizează fiecare caz de import/export al substanţelor narcotice şi psihotrope şi precursorilor, inclusiv din depozitul vamal.</w:t>
      </w:r>
    </w:p>
    <w:p w:rsidR="00783EDC" w:rsidRPr="00FD5201" w:rsidRDefault="00783EDC" w:rsidP="008366C4">
      <w:pPr>
        <w:spacing w:line="360" w:lineRule="auto"/>
        <w:ind w:firstLine="360"/>
        <w:jc w:val="both"/>
        <w:rPr>
          <w:color w:val="000000"/>
          <w:lang w:val="fr-FR"/>
        </w:rPr>
      </w:pPr>
      <w:r w:rsidRPr="005B11D4">
        <w:rPr>
          <w:b/>
          <w:bCs/>
          <w:color w:val="000000"/>
          <w:lang w:val="fr-FR"/>
        </w:rPr>
        <w:t>    Art.26.</w:t>
      </w:r>
      <w:r w:rsidRPr="00FD5201">
        <w:rPr>
          <w:color w:val="000000"/>
          <w:lang w:val="fr-FR"/>
        </w:rPr>
        <w:t xml:space="preserve"> </w:t>
      </w:r>
      <w:r w:rsidR="00D14CDC">
        <w:rPr>
          <w:lang w:val="fr-FR"/>
        </w:rPr>
        <w:t>-</w:t>
      </w:r>
      <w:r w:rsidRPr="00FD5201">
        <w:rPr>
          <w:lang w:val="fr-FR"/>
        </w:rPr>
        <w:t xml:space="preserve"> (1)</w:t>
      </w:r>
      <w:r w:rsidR="004A5D17">
        <w:rPr>
          <w:color w:val="000000"/>
          <w:lang w:val="fr-FR"/>
        </w:rPr>
        <w:t xml:space="preserve"> Tranzitul de substanţe narcotice şi psihotrope se efectuează în </w:t>
      </w:r>
      <w:r w:rsidRPr="00FD5201">
        <w:rPr>
          <w:color w:val="000000"/>
          <w:lang w:val="fr-FR"/>
        </w:rPr>
        <w:t>bază de autorizaţie a comitetului, sub supravegherea</w:t>
      </w:r>
      <w:r w:rsidR="004A5D17">
        <w:rPr>
          <w:color w:val="000000"/>
          <w:lang w:val="fr-FR"/>
        </w:rPr>
        <w:t xml:space="preserve"> </w:t>
      </w:r>
      <w:r w:rsidRPr="00FD5201">
        <w:rPr>
          <w:color w:val="000000"/>
          <w:lang w:val="fr-FR"/>
        </w:rPr>
        <w:t>şi controlul acestuia, pe o rută stabilită de el.</w:t>
      </w:r>
    </w:p>
    <w:p w:rsidR="00783EDC" w:rsidRPr="00FD5201" w:rsidRDefault="00783EDC" w:rsidP="008366C4">
      <w:pPr>
        <w:spacing w:line="360" w:lineRule="auto"/>
        <w:ind w:firstLine="360"/>
        <w:jc w:val="both"/>
        <w:rPr>
          <w:lang w:val="fr-FR"/>
        </w:rPr>
      </w:pPr>
      <w:r w:rsidRPr="00FD5201">
        <w:rPr>
          <w:lang w:val="fr-FR"/>
        </w:rPr>
        <w:t xml:space="preserve">    (2)</w:t>
      </w:r>
      <w:r w:rsidR="00294580" w:rsidRPr="00FD5201">
        <w:rPr>
          <w:lang w:val="fr-FR"/>
        </w:rPr>
        <w:t xml:space="preserve"> La transportarea de substanţe narcotice, psihotrope şi precursori supuse controlului, aflate în tranzit pe teritoriul Republicii Moldova, nu poate fi modificată ruta şi natura ambalajului acestora, decît cu autorizarea Comitetului.</w:t>
      </w:r>
    </w:p>
    <w:p w:rsidR="00783EDC" w:rsidRPr="00FD5201" w:rsidRDefault="00783EDC" w:rsidP="008366C4">
      <w:pPr>
        <w:spacing w:line="360" w:lineRule="auto"/>
        <w:ind w:firstLine="360"/>
        <w:jc w:val="both"/>
        <w:rPr>
          <w:lang w:val="fr-FR"/>
        </w:rPr>
      </w:pPr>
      <w:r w:rsidRPr="00FD5201">
        <w:rPr>
          <w:lang w:val="fr-FR"/>
        </w:rPr>
        <w:t xml:space="preserve">    (3)</w:t>
      </w:r>
      <w:r w:rsidR="00D22CEF" w:rsidRPr="00FD5201">
        <w:rPr>
          <w:lang w:val="fr-FR"/>
        </w:rPr>
        <w:t xml:space="preserve"> </w:t>
      </w:r>
      <w:r w:rsidR="00D22CEF" w:rsidRPr="00FF5637">
        <w:rPr>
          <w:lang w:val="ro-RO"/>
        </w:rPr>
        <w:t xml:space="preserve">Modificarea neautorizată a rutei transportului substanţelor narcotice, psihotrope controlate, precum şi a precursorilor ce tranzitează teritoriul Republicii </w:t>
      </w:r>
      <w:smartTag w:uri="urn:schemas-microsoft-com:office:smarttags" w:element="country-region">
        <w:smartTag w:uri="urn:schemas-microsoft-com:office:smarttags" w:element="place">
          <w:r w:rsidR="00D22CEF" w:rsidRPr="00FF5637">
            <w:rPr>
              <w:lang w:val="ro-RO"/>
            </w:rPr>
            <w:t>Moldova</w:t>
          </w:r>
        </w:smartTag>
      </w:smartTag>
      <w:r w:rsidR="00D22CEF" w:rsidRPr="00FF5637">
        <w:rPr>
          <w:lang w:val="ro-RO"/>
        </w:rPr>
        <w:t xml:space="preserve"> se consideră export, aplicîndu-se cerinţele stabilite pentru exportul substanţelor aflate sub control.</w:t>
      </w:r>
    </w:p>
    <w:p w:rsidR="00783EDC" w:rsidRPr="00FD5201" w:rsidRDefault="00783EDC" w:rsidP="008366C4">
      <w:pPr>
        <w:spacing w:line="360" w:lineRule="auto"/>
        <w:ind w:firstLine="360"/>
        <w:jc w:val="both"/>
        <w:rPr>
          <w:color w:val="000000"/>
          <w:lang w:val="fr-FR"/>
        </w:rPr>
      </w:pPr>
      <w:r w:rsidRPr="007072E7">
        <w:rPr>
          <w:b/>
          <w:bCs/>
          <w:color w:val="000000"/>
          <w:lang w:val="fr-FR"/>
        </w:rPr>
        <w:t>    Art.27</w:t>
      </w:r>
      <w:r w:rsidRPr="00FD5201">
        <w:rPr>
          <w:color w:val="000000"/>
          <w:lang w:val="fr-FR"/>
        </w:rPr>
        <w:t>. - În</w:t>
      </w:r>
      <w:r w:rsidR="004A5D17">
        <w:rPr>
          <w:color w:val="000000"/>
          <w:lang w:val="fr-FR"/>
        </w:rPr>
        <w:t xml:space="preserve"> porturi şi în zonele de comerţ liber, se </w:t>
      </w:r>
      <w:r w:rsidRPr="00FD5201">
        <w:rPr>
          <w:color w:val="000000"/>
          <w:lang w:val="fr-FR"/>
        </w:rPr>
        <w:t>stabilesc aceleaşi reguli de circulaţie a substanţelor narcotice şi psihotrope, de supraveghere şi control asupra lor ca şi pe întreg teritoriul ţării.</w:t>
      </w:r>
    </w:p>
    <w:p w:rsidR="00783EDC" w:rsidRPr="00FD5201" w:rsidRDefault="00783EDC" w:rsidP="008366C4">
      <w:pPr>
        <w:spacing w:line="360" w:lineRule="auto"/>
        <w:ind w:firstLine="360"/>
        <w:jc w:val="both"/>
        <w:rPr>
          <w:color w:val="000000"/>
          <w:lang w:val="fr-FR"/>
        </w:rPr>
      </w:pPr>
      <w:r w:rsidRPr="007072E7">
        <w:rPr>
          <w:b/>
          <w:bCs/>
          <w:color w:val="000000"/>
          <w:lang w:val="fr-FR"/>
        </w:rPr>
        <w:t>    Art.28.</w:t>
      </w:r>
      <w:r w:rsidRPr="00FD5201">
        <w:rPr>
          <w:color w:val="000000"/>
          <w:lang w:val="fr-FR"/>
        </w:rPr>
        <w:t xml:space="preserve"> - Substanţele narcotice şi psihotro</w:t>
      </w:r>
      <w:r w:rsidR="004A5D17">
        <w:rPr>
          <w:color w:val="000000"/>
          <w:lang w:val="fr-FR"/>
        </w:rPr>
        <w:t xml:space="preserve">pe în tranzit sau care se află </w:t>
      </w:r>
      <w:r w:rsidRPr="00FD5201">
        <w:rPr>
          <w:color w:val="000000"/>
          <w:lang w:val="fr-FR"/>
        </w:rPr>
        <w:t>la depozit vamal înregistrat nu pot fi su</w:t>
      </w:r>
      <w:r w:rsidR="004A5D17">
        <w:rPr>
          <w:color w:val="000000"/>
          <w:lang w:val="fr-FR"/>
        </w:rPr>
        <w:t xml:space="preserve">puse nici unei prelucrări care le-ar modifica, iar </w:t>
      </w:r>
      <w:r w:rsidRPr="00FD5201">
        <w:rPr>
          <w:color w:val="000000"/>
          <w:lang w:val="fr-FR"/>
        </w:rPr>
        <w:t>ambalajul lor nu</w:t>
      </w:r>
      <w:r w:rsidR="004A5D17">
        <w:rPr>
          <w:color w:val="000000"/>
          <w:lang w:val="fr-FR"/>
        </w:rPr>
        <w:t xml:space="preserve"> </w:t>
      </w:r>
      <w:r w:rsidRPr="00FD5201">
        <w:rPr>
          <w:color w:val="000000"/>
          <w:lang w:val="fr-FR"/>
        </w:rPr>
        <w:t>poate</w:t>
      </w:r>
      <w:r w:rsidR="004A5D17">
        <w:rPr>
          <w:color w:val="000000"/>
          <w:lang w:val="fr-FR"/>
        </w:rPr>
        <w:t xml:space="preserve"> </w:t>
      </w:r>
      <w:r w:rsidRPr="00FD5201">
        <w:rPr>
          <w:color w:val="000000"/>
          <w:lang w:val="fr-FR"/>
        </w:rPr>
        <w:t>fi</w:t>
      </w:r>
      <w:r w:rsidR="004A5D17">
        <w:rPr>
          <w:color w:val="000000"/>
          <w:lang w:val="fr-FR"/>
        </w:rPr>
        <w:t xml:space="preserve"> </w:t>
      </w:r>
      <w:r w:rsidRPr="00FD5201">
        <w:rPr>
          <w:color w:val="000000"/>
          <w:lang w:val="fr-FR"/>
        </w:rPr>
        <w:t>schimbat</w:t>
      </w:r>
      <w:r w:rsidR="004A5D17">
        <w:rPr>
          <w:color w:val="000000"/>
          <w:lang w:val="fr-FR"/>
        </w:rPr>
        <w:t xml:space="preserve"> </w:t>
      </w:r>
      <w:r w:rsidRPr="00FD5201">
        <w:rPr>
          <w:color w:val="000000"/>
          <w:lang w:val="fr-FR"/>
        </w:rPr>
        <w:t>fără autorizaţia comitetului.</w:t>
      </w:r>
    </w:p>
    <w:p w:rsidR="00783EDC" w:rsidRPr="00FD5201" w:rsidRDefault="00783EDC" w:rsidP="008366C4">
      <w:pPr>
        <w:spacing w:line="360" w:lineRule="auto"/>
        <w:ind w:firstLine="360"/>
        <w:jc w:val="both"/>
        <w:rPr>
          <w:color w:val="000000"/>
          <w:lang w:val="fr-FR"/>
        </w:rPr>
      </w:pPr>
      <w:r w:rsidRPr="007072E7">
        <w:rPr>
          <w:b/>
          <w:bCs/>
          <w:color w:val="000000"/>
          <w:lang w:val="fr-FR"/>
        </w:rPr>
        <w:t>    Art.29.</w:t>
      </w:r>
      <w:r w:rsidRPr="00FD5201">
        <w:rPr>
          <w:color w:val="000000"/>
          <w:lang w:val="fr-FR"/>
        </w:rPr>
        <w:t xml:space="preserve"> - (1</w:t>
      </w:r>
      <w:r w:rsidR="004A5D17">
        <w:rPr>
          <w:color w:val="000000"/>
          <w:lang w:val="fr-FR"/>
        </w:rPr>
        <w:t xml:space="preserve">) Păstrarea şi depozitarea substanţelor narcotice </w:t>
      </w:r>
      <w:r w:rsidRPr="00FD5201">
        <w:rPr>
          <w:color w:val="000000"/>
          <w:lang w:val="fr-FR"/>
        </w:rPr>
        <w:t>şi psihotrope se permit numai în scopuri medicale şi ştiinţifice.</w:t>
      </w:r>
    </w:p>
    <w:p w:rsidR="00783EDC" w:rsidRPr="00FD5201" w:rsidRDefault="004A5D17" w:rsidP="008366C4">
      <w:pPr>
        <w:spacing w:line="360" w:lineRule="auto"/>
        <w:ind w:firstLine="360"/>
        <w:jc w:val="both"/>
        <w:rPr>
          <w:color w:val="000000"/>
          <w:lang w:val="fr-FR"/>
        </w:rPr>
      </w:pPr>
      <w:r>
        <w:rPr>
          <w:color w:val="000000"/>
          <w:lang w:val="fr-FR"/>
        </w:rPr>
        <w:t xml:space="preserve">    (2) Substanţele narcotice şi psihotrope se păstrează în </w:t>
      </w:r>
      <w:r w:rsidR="00783EDC" w:rsidRPr="00FD5201">
        <w:rPr>
          <w:color w:val="000000"/>
          <w:lang w:val="fr-FR"/>
        </w:rPr>
        <w:t>încăperi special amenajate în cantităţi şi în termene stabilite de comitet.</w:t>
      </w:r>
    </w:p>
    <w:p w:rsidR="00783EDC" w:rsidRPr="00FD5201" w:rsidRDefault="00783EDC" w:rsidP="008366C4">
      <w:pPr>
        <w:spacing w:line="360" w:lineRule="auto"/>
        <w:ind w:firstLine="360"/>
        <w:jc w:val="both"/>
        <w:rPr>
          <w:color w:val="000000"/>
          <w:lang w:val="fr-FR"/>
        </w:rPr>
      </w:pPr>
      <w:r w:rsidRPr="00FD5201">
        <w:rPr>
          <w:color w:val="000000"/>
          <w:lang w:val="fr-FR"/>
        </w:rPr>
        <w:t xml:space="preserve">    (3) Nu se permite acumularea de substanţe narcotice </w:t>
      </w:r>
      <w:r w:rsidR="004A5D17">
        <w:rPr>
          <w:color w:val="000000"/>
          <w:lang w:val="fr-FR"/>
        </w:rPr>
        <w:t>şi psihotrope la producători, comercianţi, organizaţii de distribuţie,</w:t>
      </w:r>
      <w:r w:rsidRPr="00FD5201">
        <w:rPr>
          <w:color w:val="000000"/>
          <w:lang w:val="fr-FR"/>
        </w:rPr>
        <w:t xml:space="preserve"> farmacişti, întreprinderi</w:t>
      </w:r>
      <w:r w:rsidR="004A5D17">
        <w:rPr>
          <w:color w:val="000000"/>
          <w:lang w:val="fr-FR"/>
        </w:rPr>
        <w:t xml:space="preserve"> </w:t>
      </w:r>
      <w:r w:rsidRPr="00FD5201">
        <w:rPr>
          <w:color w:val="000000"/>
          <w:lang w:val="fr-FR"/>
        </w:rPr>
        <w:t>sau împuterniciţi ai acestora în cantităţi mai mari decît necesarul</w:t>
      </w:r>
      <w:r w:rsidR="004A5D17">
        <w:rPr>
          <w:color w:val="000000"/>
          <w:lang w:val="fr-FR"/>
        </w:rPr>
        <w:t xml:space="preserve"> </w:t>
      </w:r>
      <w:r w:rsidRPr="00FD5201">
        <w:rPr>
          <w:color w:val="000000"/>
          <w:lang w:val="fr-FR"/>
        </w:rPr>
        <w:t>activităţii lor normale, luîndu-se în considerare cererea</w:t>
      </w:r>
      <w:r w:rsidR="004A5D17">
        <w:rPr>
          <w:color w:val="000000"/>
          <w:lang w:val="fr-FR"/>
        </w:rPr>
        <w:t xml:space="preserve"> </w:t>
      </w:r>
      <w:r w:rsidRPr="00FD5201">
        <w:rPr>
          <w:color w:val="000000"/>
          <w:lang w:val="fr-FR"/>
        </w:rPr>
        <w:t>de pe piaţă.</w:t>
      </w:r>
    </w:p>
    <w:p w:rsidR="00783EDC" w:rsidRPr="00FD5201" w:rsidRDefault="00783EDC" w:rsidP="008366C4">
      <w:pPr>
        <w:spacing w:line="360" w:lineRule="auto"/>
        <w:ind w:firstLine="360"/>
        <w:jc w:val="both"/>
        <w:rPr>
          <w:color w:val="000000"/>
          <w:lang w:val="fr-FR"/>
        </w:rPr>
      </w:pPr>
      <w:r w:rsidRPr="00FD5201">
        <w:rPr>
          <w:color w:val="000000"/>
          <w:lang w:val="fr-FR"/>
        </w:rPr>
        <w:t>    (4) Cantităţile maxime de</w:t>
      </w:r>
      <w:r w:rsidR="004A5D17">
        <w:rPr>
          <w:color w:val="000000"/>
          <w:lang w:val="fr-FR"/>
        </w:rPr>
        <w:t xml:space="preserve"> </w:t>
      </w:r>
      <w:r w:rsidRPr="00FD5201">
        <w:rPr>
          <w:color w:val="000000"/>
          <w:lang w:val="fr-FR"/>
        </w:rPr>
        <w:t>substanţe</w:t>
      </w:r>
      <w:r w:rsidR="004A5D17">
        <w:rPr>
          <w:color w:val="000000"/>
          <w:lang w:val="fr-FR"/>
        </w:rPr>
        <w:t xml:space="preserve"> </w:t>
      </w:r>
      <w:r w:rsidRPr="00FD5201">
        <w:rPr>
          <w:color w:val="000000"/>
          <w:lang w:val="fr-FR"/>
        </w:rPr>
        <w:t>narcotice</w:t>
      </w:r>
      <w:r w:rsidR="004A5D17">
        <w:rPr>
          <w:color w:val="000000"/>
          <w:lang w:val="fr-FR"/>
        </w:rPr>
        <w:t xml:space="preserve"> şi</w:t>
      </w:r>
      <w:r w:rsidRPr="00FD5201">
        <w:rPr>
          <w:color w:val="000000"/>
          <w:lang w:val="fr-FR"/>
        </w:rPr>
        <w:t xml:space="preserve"> psihotrope autorizate fiecărui dintre agenţii nominalizaţi la alin.(3) se stabilesc de comitet în corespundere cu limitele stabilite şi prezentate anual de Ministerul</w:t>
      </w:r>
      <w:r w:rsidR="004A5D17">
        <w:rPr>
          <w:color w:val="000000"/>
          <w:lang w:val="fr-FR"/>
        </w:rPr>
        <w:t xml:space="preserve"> </w:t>
      </w:r>
      <w:r w:rsidRPr="00FD5201">
        <w:rPr>
          <w:color w:val="000000"/>
          <w:lang w:val="fr-FR"/>
        </w:rPr>
        <w:t>Sănătăţii, limite care pot fi modificate în decursul anului, după caz.</w:t>
      </w:r>
    </w:p>
    <w:p w:rsidR="00783EDC" w:rsidRPr="00FD5201" w:rsidRDefault="00783EDC" w:rsidP="008366C4">
      <w:pPr>
        <w:spacing w:line="360" w:lineRule="auto"/>
        <w:ind w:firstLine="360"/>
        <w:jc w:val="both"/>
        <w:rPr>
          <w:lang w:val="fr-FR"/>
        </w:rPr>
      </w:pPr>
      <w:r w:rsidRPr="007072E7">
        <w:rPr>
          <w:b/>
          <w:bCs/>
          <w:color w:val="000000"/>
          <w:lang w:val="fr-FR"/>
        </w:rPr>
        <w:t>    </w:t>
      </w:r>
      <w:r w:rsidRPr="007072E7">
        <w:rPr>
          <w:b/>
          <w:bCs/>
          <w:color w:val="000000"/>
        </w:rPr>
        <w:t>Art.30.</w:t>
      </w:r>
      <w:r>
        <w:rPr>
          <w:color w:val="000000"/>
        </w:rPr>
        <w:t xml:space="preserve"> - Substanţele</w:t>
      </w:r>
      <w:r w:rsidR="004A5D17">
        <w:rPr>
          <w:color w:val="000000"/>
        </w:rPr>
        <w:t xml:space="preserve"> </w:t>
      </w:r>
      <w:r>
        <w:rPr>
          <w:color w:val="000000"/>
        </w:rPr>
        <w:t>narcotice</w:t>
      </w:r>
      <w:r w:rsidR="004A5D17">
        <w:rPr>
          <w:color w:val="000000"/>
        </w:rPr>
        <w:t xml:space="preserve"> </w:t>
      </w:r>
      <w:r>
        <w:rPr>
          <w:color w:val="000000"/>
        </w:rPr>
        <w:t>şi psihotrope pot fi utilizate</w:t>
      </w:r>
      <w:r w:rsidR="004A5D17">
        <w:rPr>
          <w:color w:val="000000"/>
        </w:rPr>
        <w:t xml:space="preserve"> </w:t>
      </w:r>
      <w:r>
        <w:rPr>
          <w:color w:val="000000"/>
        </w:rPr>
        <w:t xml:space="preserve">în veterinărie şi la capturarea animalelor. </w:t>
      </w:r>
      <w:r w:rsidRPr="00FD5201">
        <w:rPr>
          <w:lang w:val="fr-FR"/>
        </w:rPr>
        <w:t>Lista de substanţe utilizate în acest fel şi regulile de utilizare sînt stabilite de comitet.</w:t>
      </w:r>
    </w:p>
    <w:p w:rsidR="00783EDC" w:rsidRPr="00FD5201" w:rsidRDefault="00783EDC" w:rsidP="008366C4">
      <w:pPr>
        <w:spacing w:line="360" w:lineRule="auto"/>
        <w:ind w:firstLine="360"/>
        <w:jc w:val="both"/>
        <w:rPr>
          <w:color w:val="000000"/>
          <w:lang w:val="fr-FR"/>
        </w:rPr>
      </w:pPr>
      <w:r w:rsidRPr="007072E7">
        <w:rPr>
          <w:b/>
          <w:bCs/>
          <w:lang w:val="fr-FR"/>
        </w:rPr>
        <w:t>    Art.31.</w:t>
      </w:r>
      <w:r w:rsidR="00D14CDC">
        <w:rPr>
          <w:b/>
          <w:bCs/>
          <w:lang w:val="fr-FR"/>
        </w:rPr>
        <w:t xml:space="preserve"> </w:t>
      </w:r>
      <w:r w:rsidR="00D14CDC">
        <w:rPr>
          <w:lang w:val="fr-FR"/>
        </w:rPr>
        <w:t>-</w:t>
      </w:r>
      <w:r w:rsidRPr="00FD5201">
        <w:rPr>
          <w:lang w:val="fr-FR"/>
        </w:rPr>
        <w:t xml:space="preserve"> (1)</w:t>
      </w:r>
      <w:r w:rsidRPr="00FD5201">
        <w:rPr>
          <w:color w:val="000000"/>
          <w:lang w:val="fr-FR"/>
        </w:rPr>
        <w:t xml:space="preserve"> Substanţele</w:t>
      </w:r>
      <w:r w:rsidR="004A5D17">
        <w:rPr>
          <w:color w:val="000000"/>
          <w:lang w:val="fr-FR"/>
        </w:rPr>
        <w:t xml:space="preserve"> </w:t>
      </w:r>
      <w:r w:rsidRPr="00FD5201">
        <w:rPr>
          <w:color w:val="000000"/>
          <w:lang w:val="fr-FR"/>
        </w:rPr>
        <w:t>narcotice</w:t>
      </w:r>
      <w:r w:rsidR="004A5D17">
        <w:rPr>
          <w:color w:val="000000"/>
          <w:lang w:val="fr-FR"/>
        </w:rPr>
        <w:t xml:space="preserve"> </w:t>
      </w:r>
      <w:r w:rsidRPr="00FD5201">
        <w:rPr>
          <w:color w:val="000000"/>
          <w:lang w:val="fr-FR"/>
        </w:rPr>
        <w:t>şi psihotrope pot fi utilizate</w:t>
      </w:r>
      <w:r w:rsidR="004A5D17">
        <w:rPr>
          <w:color w:val="000000"/>
          <w:lang w:val="fr-FR"/>
        </w:rPr>
        <w:t xml:space="preserve"> </w:t>
      </w:r>
      <w:r w:rsidRPr="00FD5201">
        <w:rPr>
          <w:color w:val="000000"/>
          <w:lang w:val="fr-FR"/>
        </w:rPr>
        <w:t>în scopuri</w:t>
      </w:r>
      <w:r w:rsidR="004A5D17">
        <w:rPr>
          <w:color w:val="000000"/>
          <w:lang w:val="fr-FR"/>
        </w:rPr>
        <w:t xml:space="preserve"> </w:t>
      </w:r>
      <w:r w:rsidRPr="00FD5201">
        <w:rPr>
          <w:color w:val="000000"/>
          <w:lang w:val="fr-FR"/>
        </w:rPr>
        <w:t>ştiinţifice</w:t>
      </w:r>
      <w:r w:rsidR="004A5D17">
        <w:rPr>
          <w:color w:val="000000"/>
          <w:lang w:val="fr-FR"/>
        </w:rPr>
        <w:t xml:space="preserve"> </w:t>
      </w:r>
      <w:r w:rsidRPr="00FD5201">
        <w:rPr>
          <w:color w:val="000000"/>
          <w:lang w:val="fr-FR"/>
        </w:rPr>
        <w:t>şi</w:t>
      </w:r>
      <w:r w:rsidR="004A5D17">
        <w:rPr>
          <w:color w:val="000000"/>
          <w:lang w:val="fr-FR"/>
        </w:rPr>
        <w:t xml:space="preserve"> </w:t>
      </w:r>
      <w:r w:rsidRPr="00FD5201">
        <w:rPr>
          <w:color w:val="000000"/>
          <w:lang w:val="fr-FR"/>
        </w:rPr>
        <w:t>de</w:t>
      </w:r>
      <w:r w:rsidR="004A5D17">
        <w:rPr>
          <w:color w:val="000000"/>
          <w:lang w:val="fr-FR"/>
        </w:rPr>
        <w:t xml:space="preserve"> </w:t>
      </w:r>
      <w:r w:rsidRPr="00FD5201">
        <w:rPr>
          <w:color w:val="000000"/>
          <w:lang w:val="fr-FR"/>
        </w:rPr>
        <w:t>instruire</w:t>
      </w:r>
      <w:r w:rsidR="004A5D17">
        <w:rPr>
          <w:color w:val="000000"/>
          <w:lang w:val="fr-FR"/>
        </w:rPr>
        <w:t xml:space="preserve"> </w:t>
      </w:r>
      <w:r w:rsidRPr="00FD5201">
        <w:rPr>
          <w:color w:val="000000"/>
          <w:lang w:val="fr-FR"/>
        </w:rPr>
        <w:t>în</w:t>
      </w:r>
      <w:r w:rsidR="004A5D17">
        <w:rPr>
          <w:color w:val="000000"/>
          <w:lang w:val="fr-FR"/>
        </w:rPr>
        <w:t xml:space="preserve"> </w:t>
      </w:r>
      <w:r w:rsidRPr="00FD5201">
        <w:rPr>
          <w:color w:val="000000"/>
          <w:lang w:val="fr-FR"/>
        </w:rPr>
        <w:t>instituţii</w:t>
      </w:r>
      <w:r w:rsidR="004A5D17">
        <w:rPr>
          <w:color w:val="000000"/>
          <w:lang w:val="fr-FR"/>
        </w:rPr>
        <w:t xml:space="preserve"> de </w:t>
      </w:r>
      <w:r w:rsidRPr="00FD5201">
        <w:rPr>
          <w:color w:val="000000"/>
          <w:lang w:val="fr-FR"/>
        </w:rPr>
        <w:t xml:space="preserve">învăţămînt </w:t>
      </w:r>
      <w:r w:rsidRPr="00FD5201">
        <w:rPr>
          <w:lang w:val="fr-FR"/>
        </w:rPr>
        <w:t>şi pentru dresarea cîinelor în căutarea drogurilor.</w:t>
      </w:r>
      <w:r w:rsidRPr="00FD5201">
        <w:rPr>
          <w:color w:val="000000"/>
          <w:lang w:val="fr-FR"/>
        </w:rPr>
        <w:t xml:space="preserve"> Producerea,</w:t>
      </w:r>
      <w:r w:rsidR="004A5D17">
        <w:rPr>
          <w:color w:val="000000"/>
          <w:lang w:val="fr-FR"/>
        </w:rPr>
        <w:t xml:space="preserve"> </w:t>
      </w:r>
      <w:r w:rsidRPr="00FD5201">
        <w:rPr>
          <w:color w:val="000000"/>
          <w:lang w:val="fr-FR"/>
        </w:rPr>
        <w:t>procurarea,</w:t>
      </w:r>
      <w:r w:rsidR="004A5D17">
        <w:rPr>
          <w:color w:val="000000"/>
          <w:lang w:val="fr-FR"/>
        </w:rPr>
        <w:t xml:space="preserve"> </w:t>
      </w:r>
      <w:r w:rsidRPr="00FD5201">
        <w:rPr>
          <w:color w:val="000000"/>
          <w:lang w:val="fr-FR"/>
        </w:rPr>
        <w:t>importul,</w:t>
      </w:r>
      <w:r w:rsidR="004A5D17">
        <w:rPr>
          <w:color w:val="000000"/>
          <w:lang w:val="fr-FR"/>
        </w:rPr>
        <w:t xml:space="preserve"> </w:t>
      </w:r>
      <w:r w:rsidRPr="00FD5201">
        <w:rPr>
          <w:color w:val="000000"/>
          <w:lang w:val="fr-FR"/>
        </w:rPr>
        <w:t>exportul, utilizarea</w:t>
      </w:r>
      <w:r w:rsidR="004A5D17">
        <w:rPr>
          <w:color w:val="000000"/>
          <w:lang w:val="fr-FR"/>
        </w:rPr>
        <w:t xml:space="preserve"> </w:t>
      </w:r>
      <w:r w:rsidRPr="00FD5201">
        <w:rPr>
          <w:color w:val="000000"/>
          <w:lang w:val="fr-FR"/>
        </w:rPr>
        <w:t>şi</w:t>
      </w:r>
      <w:r w:rsidR="004A5D17">
        <w:rPr>
          <w:color w:val="000000"/>
          <w:lang w:val="fr-FR"/>
        </w:rPr>
        <w:t xml:space="preserve"> </w:t>
      </w:r>
      <w:r w:rsidRPr="00FD5201">
        <w:rPr>
          <w:color w:val="000000"/>
          <w:lang w:val="fr-FR"/>
        </w:rPr>
        <w:t>păstrarea substanţelor narcotice şi psihotrope pot fi autorizate în cantităţi care să nu depăşească minimul necesar pentru scopurile indicate.</w:t>
      </w:r>
    </w:p>
    <w:p w:rsidR="00783EDC" w:rsidRPr="00FD5201" w:rsidRDefault="00783EDC" w:rsidP="008366C4">
      <w:pPr>
        <w:spacing w:line="360" w:lineRule="auto"/>
        <w:ind w:firstLine="360"/>
        <w:jc w:val="both"/>
        <w:rPr>
          <w:lang w:val="fr-FR"/>
        </w:rPr>
      </w:pPr>
      <w:r w:rsidRPr="00FD5201">
        <w:rPr>
          <w:lang w:val="fr-FR"/>
        </w:rPr>
        <w:t xml:space="preserve">    (2)</w:t>
      </w:r>
      <w:r w:rsidR="00CD4B64" w:rsidRPr="00FD5201">
        <w:rPr>
          <w:lang w:val="fr-FR"/>
        </w:rPr>
        <w:t xml:space="preserve"> </w:t>
      </w:r>
      <w:r w:rsidR="00CD4B64" w:rsidRPr="00FF5637">
        <w:rPr>
          <w:lang w:val="ro-RO"/>
        </w:rPr>
        <w:t>Persoana responsabilă înscrie într-un registru, pe care îl păstrează timp de 5 ani, cantităţile de plante, substanţe şi preparate pe care le importă, le achiziţionează, le fabrică, le utilizează, le transmite sau le distruge, precum şi data operaţiunilor, numele furnizorilor sau beneficiarilor.</w:t>
      </w:r>
    </w:p>
    <w:p w:rsidR="00783EDC" w:rsidRPr="00FD5201" w:rsidRDefault="00783EDC" w:rsidP="008366C4">
      <w:pPr>
        <w:spacing w:line="360" w:lineRule="auto"/>
        <w:ind w:firstLine="360"/>
        <w:jc w:val="both"/>
        <w:rPr>
          <w:color w:val="000000"/>
          <w:lang w:val="fr-FR"/>
        </w:rPr>
      </w:pPr>
      <w:r w:rsidRPr="007072E7">
        <w:rPr>
          <w:b/>
          <w:bCs/>
          <w:color w:val="000000"/>
          <w:lang w:val="fr-FR"/>
        </w:rPr>
        <w:t>    Art.32.</w:t>
      </w:r>
      <w:r w:rsidRPr="00FD5201">
        <w:rPr>
          <w:color w:val="000000"/>
          <w:lang w:val="fr-FR"/>
        </w:rPr>
        <w:t xml:space="preserve"> - Se permite efectuarea</w:t>
      </w:r>
      <w:r w:rsidR="004A5D17">
        <w:rPr>
          <w:color w:val="000000"/>
          <w:lang w:val="fr-FR"/>
        </w:rPr>
        <w:t xml:space="preserve"> </w:t>
      </w:r>
      <w:r w:rsidRPr="00FD5201">
        <w:rPr>
          <w:color w:val="000000"/>
          <w:lang w:val="fr-FR"/>
        </w:rPr>
        <w:t>de</w:t>
      </w:r>
      <w:r w:rsidR="004A5D17">
        <w:rPr>
          <w:color w:val="000000"/>
          <w:lang w:val="fr-FR"/>
        </w:rPr>
        <w:t xml:space="preserve"> expertize </w:t>
      </w:r>
      <w:r w:rsidRPr="00FD5201">
        <w:rPr>
          <w:color w:val="000000"/>
          <w:lang w:val="fr-FR"/>
        </w:rPr>
        <w:t>şi</w:t>
      </w:r>
      <w:r w:rsidR="004A5D17">
        <w:rPr>
          <w:color w:val="000000"/>
          <w:lang w:val="fr-FR"/>
        </w:rPr>
        <w:t xml:space="preserve"> </w:t>
      </w:r>
      <w:r w:rsidRPr="00FD5201">
        <w:rPr>
          <w:color w:val="000000"/>
          <w:lang w:val="fr-FR"/>
        </w:rPr>
        <w:t>examinări</w:t>
      </w:r>
      <w:r w:rsidR="004A5D17">
        <w:rPr>
          <w:color w:val="000000"/>
          <w:lang w:val="fr-FR"/>
        </w:rPr>
        <w:t xml:space="preserve"> </w:t>
      </w:r>
      <w:r w:rsidRPr="00FD5201">
        <w:rPr>
          <w:color w:val="000000"/>
          <w:lang w:val="fr-FR"/>
        </w:rPr>
        <w:t>cu folosirea de substanţe narcotice şi psihotrope pentru identificarea unor astfel de substanţe.</w:t>
      </w:r>
    </w:p>
    <w:p w:rsidR="00783EDC" w:rsidRPr="00FD5201" w:rsidRDefault="00783EDC" w:rsidP="008366C4">
      <w:pPr>
        <w:spacing w:line="360" w:lineRule="auto"/>
        <w:ind w:firstLine="360"/>
        <w:jc w:val="both"/>
        <w:rPr>
          <w:color w:val="000000"/>
          <w:lang w:val="fr-FR"/>
        </w:rPr>
      </w:pPr>
      <w:r w:rsidRPr="007072E7">
        <w:rPr>
          <w:b/>
          <w:bCs/>
          <w:color w:val="000000"/>
          <w:lang w:val="fr-FR"/>
        </w:rPr>
        <w:t>    Art.33.</w:t>
      </w:r>
      <w:r w:rsidRPr="00FD5201">
        <w:rPr>
          <w:color w:val="000000"/>
          <w:lang w:val="fr-FR"/>
        </w:rPr>
        <w:t xml:space="preserve"> </w:t>
      </w:r>
      <w:r w:rsidR="00D14CDC">
        <w:rPr>
          <w:color w:val="000000"/>
          <w:lang w:val="fr-FR"/>
        </w:rPr>
        <w:t>-</w:t>
      </w:r>
      <w:r w:rsidRPr="00FD5201">
        <w:rPr>
          <w:color w:val="000000"/>
          <w:lang w:val="fr-FR"/>
        </w:rPr>
        <w:t xml:space="preserve"> </w:t>
      </w:r>
      <w:r w:rsidRPr="00FD5201">
        <w:rPr>
          <w:lang w:val="fr-FR"/>
        </w:rPr>
        <w:t>(1)</w:t>
      </w:r>
      <w:r w:rsidRPr="00FD5201">
        <w:rPr>
          <w:color w:val="000000"/>
          <w:lang w:val="fr-FR"/>
        </w:rPr>
        <w:t xml:space="preserve"> Pe</w:t>
      </w:r>
      <w:r w:rsidR="004A5D17">
        <w:rPr>
          <w:color w:val="000000"/>
          <w:lang w:val="fr-FR"/>
        </w:rPr>
        <w:t xml:space="preserve"> </w:t>
      </w:r>
      <w:r w:rsidRPr="00FD5201">
        <w:rPr>
          <w:color w:val="000000"/>
          <w:lang w:val="fr-FR"/>
        </w:rPr>
        <w:t>reţete, în documentele referitoare la substanţe narcotice</w:t>
      </w:r>
      <w:r w:rsidR="004A5D17">
        <w:rPr>
          <w:color w:val="000000"/>
          <w:lang w:val="fr-FR"/>
        </w:rPr>
        <w:t xml:space="preserve"> </w:t>
      </w:r>
      <w:r w:rsidRPr="00FD5201">
        <w:rPr>
          <w:color w:val="000000"/>
          <w:lang w:val="fr-FR"/>
        </w:rPr>
        <w:t>şi</w:t>
      </w:r>
      <w:r w:rsidR="004A5D17">
        <w:rPr>
          <w:color w:val="000000"/>
          <w:lang w:val="fr-FR"/>
        </w:rPr>
        <w:t xml:space="preserve"> </w:t>
      </w:r>
      <w:r w:rsidRPr="00FD5201">
        <w:rPr>
          <w:color w:val="000000"/>
          <w:lang w:val="fr-FR"/>
        </w:rPr>
        <w:t>psihotrope, în publicaţii, în literatura de</w:t>
      </w:r>
      <w:r w:rsidR="004A5D17">
        <w:rPr>
          <w:color w:val="000000"/>
          <w:lang w:val="fr-FR"/>
        </w:rPr>
        <w:t xml:space="preserve"> </w:t>
      </w:r>
      <w:r w:rsidRPr="00FD5201">
        <w:rPr>
          <w:color w:val="000000"/>
          <w:lang w:val="fr-FR"/>
        </w:rPr>
        <w:t>descriere</w:t>
      </w:r>
      <w:r w:rsidR="004A5D17">
        <w:rPr>
          <w:color w:val="000000"/>
          <w:lang w:val="fr-FR"/>
        </w:rPr>
        <w:t xml:space="preserve"> </w:t>
      </w:r>
      <w:r w:rsidRPr="00FD5201">
        <w:rPr>
          <w:color w:val="000000"/>
          <w:lang w:val="fr-FR"/>
        </w:rPr>
        <w:t>a substanţelor</w:t>
      </w:r>
      <w:r w:rsidR="004A5D17">
        <w:rPr>
          <w:color w:val="000000"/>
          <w:lang w:val="fr-FR"/>
        </w:rPr>
        <w:t xml:space="preserve"> </w:t>
      </w:r>
      <w:r w:rsidRPr="00FD5201">
        <w:rPr>
          <w:color w:val="000000"/>
          <w:lang w:val="fr-FR"/>
        </w:rPr>
        <w:t>narcotice şi psihotrope, pe ambalajele şi pe etichetele cu care substanţele narcotice şi psihotrope sînt puse în vînzare, se indică denumirea lor internaţională neînregistrată.</w:t>
      </w:r>
    </w:p>
    <w:p w:rsidR="00783EDC" w:rsidRPr="00FD5201" w:rsidRDefault="00783EDC" w:rsidP="008366C4">
      <w:pPr>
        <w:spacing w:line="360" w:lineRule="auto"/>
        <w:ind w:firstLine="360"/>
        <w:jc w:val="both"/>
        <w:rPr>
          <w:lang w:val="fr-FR"/>
        </w:rPr>
      </w:pPr>
      <w:r w:rsidRPr="00FD5201">
        <w:rPr>
          <w:lang w:val="fr-FR"/>
        </w:rPr>
        <w:t xml:space="preserve">     (2)</w:t>
      </w:r>
      <w:r w:rsidR="003F7F71" w:rsidRPr="00FF5637">
        <w:rPr>
          <w:kern w:val="1"/>
          <w:sz w:val="28"/>
          <w:szCs w:val="28"/>
          <w:lang w:val="ro-RO" w:eastAsia="ar-SA"/>
        </w:rPr>
        <w:t xml:space="preserve"> </w:t>
      </w:r>
      <w:r w:rsidR="003F7F71" w:rsidRPr="00FF5637">
        <w:rPr>
          <w:lang w:val="ro-RO"/>
        </w:rPr>
        <w:t>Ambalarea şi marcarea substanţelor narcotice, psihotrope şi a precursorilor trebuie să corespundă cerinţelor legislaţiei Republicii Moldova şi să excludă sustragerea lor</w:t>
      </w:r>
      <w:r w:rsidR="008C1326" w:rsidRPr="00FF5637">
        <w:rPr>
          <w:lang w:val="ro-RO"/>
        </w:rPr>
        <w:t>.</w:t>
      </w:r>
    </w:p>
    <w:p w:rsidR="00783EDC" w:rsidRPr="00FF5637" w:rsidRDefault="00783EDC" w:rsidP="008366C4">
      <w:pPr>
        <w:spacing w:line="360" w:lineRule="auto"/>
        <w:ind w:firstLine="360"/>
        <w:jc w:val="both"/>
        <w:rPr>
          <w:lang w:val="ro-RO"/>
        </w:rPr>
      </w:pPr>
      <w:r w:rsidRPr="00FD5201">
        <w:rPr>
          <w:lang w:val="fr-FR"/>
        </w:rPr>
        <w:t xml:space="preserve">     (3)</w:t>
      </w:r>
      <w:r w:rsidR="003F7F71" w:rsidRPr="00FD5201">
        <w:rPr>
          <w:lang w:val="fr-FR"/>
        </w:rPr>
        <w:t xml:space="preserve"> </w:t>
      </w:r>
      <w:r w:rsidR="003F7F71" w:rsidRPr="00FF5637">
        <w:rPr>
          <w:lang w:val="ro-RO"/>
        </w:rPr>
        <w:t>La marcarea preparatelor, care includ în componenţa lor substanţe supuse controlului, se indică denumirea acestor substanţe şi existenţa lor în unităţi de greutate sau procente.</w:t>
      </w:r>
    </w:p>
    <w:p w:rsidR="00783EDC" w:rsidRPr="00FD5201" w:rsidRDefault="00783EDC" w:rsidP="008366C4">
      <w:pPr>
        <w:spacing w:line="360" w:lineRule="auto"/>
        <w:ind w:firstLine="360"/>
        <w:jc w:val="both"/>
        <w:rPr>
          <w:lang w:val="fr-FR"/>
        </w:rPr>
      </w:pPr>
      <w:r w:rsidRPr="00FD5201">
        <w:rPr>
          <w:lang w:val="fr-FR"/>
        </w:rPr>
        <w:t xml:space="preserve">     (4)</w:t>
      </w:r>
      <w:r w:rsidR="003F7F71" w:rsidRPr="00FF5637">
        <w:rPr>
          <w:kern w:val="1"/>
          <w:sz w:val="28"/>
          <w:szCs w:val="28"/>
          <w:lang w:val="ro-RO" w:eastAsia="ar-SA"/>
        </w:rPr>
        <w:t xml:space="preserve"> </w:t>
      </w:r>
      <w:r w:rsidR="003F7F71" w:rsidRPr="00FF5637">
        <w:rPr>
          <w:lang w:val="ro-RO"/>
        </w:rPr>
        <w:t>Interiorul ambalajului care conţine substanţa narcotică sau învelişul lui se evidenţiază printr-o linie roşie dublă, care nu trebuie să existe în  exteriorul ambalajului.</w:t>
      </w:r>
    </w:p>
    <w:p w:rsidR="00783EDC" w:rsidRPr="00FD5201" w:rsidRDefault="00783EDC" w:rsidP="008366C4">
      <w:pPr>
        <w:spacing w:line="360" w:lineRule="auto"/>
        <w:ind w:firstLine="360"/>
        <w:jc w:val="both"/>
        <w:rPr>
          <w:color w:val="000000"/>
          <w:lang w:val="fr-FR"/>
        </w:rPr>
      </w:pPr>
      <w:r w:rsidRPr="007072E7">
        <w:rPr>
          <w:b/>
          <w:bCs/>
          <w:color w:val="000000"/>
          <w:lang w:val="fr-FR"/>
        </w:rPr>
        <w:t>    Art.34.</w:t>
      </w:r>
      <w:r w:rsidRPr="00FD5201">
        <w:rPr>
          <w:color w:val="000000"/>
          <w:lang w:val="fr-FR"/>
        </w:rPr>
        <w:t xml:space="preserve"> - (1)</w:t>
      </w:r>
      <w:r w:rsidR="004A5D17">
        <w:rPr>
          <w:color w:val="000000"/>
          <w:lang w:val="fr-FR"/>
        </w:rPr>
        <w:t xml:space="preserve"> </w:t>
      </w:r>
      <w:r w:rsidRPr="00FD5201">
        <w:rPr>
          <w:color w:val="000000"/>
          <w:lang w:val="fr-FR"/>
        </w:rPr>
        <w:t xml:space="preserve">Substanţele narcotice şi </w:t>
      </w:r>
      <w:r w:rsidRPr="00FD5201">
        <w:rPr>
          <w:lang w:val="fr-FR"/>
        </w:rPr>
        <w:t>psihotrope, precum şi instrumentele şi utilajul pentru obţinerea lor, a căror utilizare este neraţională se nimicesc în modul stabilit de comisie</w:t>
      </w:r>
      <w:r w:rsidRPr="00FD5201">
        <w:rPr>
          <w:color w:val="000000"/>
          <w:lang w:val="fr-FR"/>
        </w:rPr>
        <w:t>.</w:t>
      </w:r>
    </w:p>
    <w:p w:rsidR="00783EDC" w:rsidRPr="00FD5201" w:rsidRDefault="00783EDC" w:rsidP="008366C4">
      <w:pPr>
        <w:spacing w:line="360" w:lineRule="auto"/>
        <w:ind w:firstLine="360"/>
        <w:jc w:val="both"/>
        <w:rPr>
          <w:color w:val="000000"/>
          <w:lang w:val="fr-FR"/>
        </w:rPr>
      </w:pPr>
      <w:r w:rsidRPr="00FD5201">
        <w:rPr>
          <w:color w:val="000000"/>
          <w:lang w:val="fr-FR"/>
        </w:rPr>
        <w:t xml:space="preserve">    (2) Substanţele narcotice şi psihotrope se nimicesc dacă: </w:t>
      </w:r>
    </w:p>
    <w:p w:rsidR="00783EDC" w:rsidRPr="00FD5201" w:rsidRDefault="00203661" w:rsidP="00203661">
      <w:pPr>
        <w:spacing w:line="360" w:lineRule="auto"/>
        <w:ind w:left="1440" w:hanging="180"/>
        <w:jc w:val="both"/>
        <w:rPr>
          <w:color w:val="000000"/>
          <w:lang w:val="fr-FR"/>
        </w:rPr>
      </w:pPr>
      <w:r>
        <w:rPr>
          <w:color w:val="000000"/>
          <w:lang w:val="fr-FR"/>
        </w:rPr>
        <w:t xml:space="preserve">   </w:t>
      </w:r>
      <w:r w:rsidR="00783EDC" w:rsidRPr="00FD5201">
        <w:rPr>
          <w:color w:val="000000"/>
          <w:lang w:val="fr-FR"/>
        </w:rPr>
        <w:t>a)</w:t>
      </w:r>
      <w:r>
        <w:rPr>
          <w:color w:val="000000"/>
          <w:lang w:val="fr-FR"/>
        </w:rPr>
        <w:t xml:space="preserve">  </w:t>
      </w:r>
      <w:r w:rsidR="00783EDC" w:rsidRPr="00FD5201">
        <w:rPr>
          <w:color w:val="000000"/>
          <w:lang w:val="fr-FR"/>
        </w:rPr>
        <w:t xml:space="preserve"> a expirat termenul lor de valabilitate;</w:t>
      </w:r>
    </w:p>
    <w:p w:rsidR="00783EDC" w:rsidRDefault="00783EDC" w:rsidP="00203661">
      <w:pPr>
        <w:numPr>
          <w:ilvl w:val="0"/>
          <w:numId w:val="1"/>
        </w:numPr>
        <w:tabs>
          <w:tab w:val="clear" w:pos="1200"/>
          <w:tab w:val="num" w:pos="1800"/>
        </w:tabs>
        <w:spacing w:line="360" w:lineRule="auto"/>
        <w:ind w:left="1800" w:hanging="360"/>
        <w:jc w:val="both"/>
        <w:rPr>
          <w:color w:val="000000"/>
          <w:lang w:val="fr-FR"/>
        </w:rPr>
      </w:pPr>
      <w:r w:rsidRPr="00FD5201">
        <w:rPr>
          <w:color w:val="000000"/>
          <w:lang w:val="fr-FR"/>
        </w:rPr>
        <w:t>au fost supuse unor acţiuni</w:t>
      </w:r>
      <w:r w:rsidR="004A5D17">
        <w:rPr>
          <w:color w:val="000000"/>
          <w:lang w:val="fr-FR"/>
        </w:rPr>
        <w:t xml:space="preserve"> </w:t>
      </w:r>
      <w:r w:rsidRPr="00FD5201">
        <w:rPr>
          <w:color w:val="000000"/>
          <w:lang w:val="fr-FR"/>
        </w:rPr>
        <w:t>chimice</w:t>
      </w:r>
      <w:r w:rsidR="004A5D17">
        <w:rPr>
          <w:color w:val="000000"/>
          <w:lang w:val="fr-FR"/>
        </w:rPr>
        <w:t xml:space="preserve"> </w:t>
      </w:r>
      <w:r w:rsidRPr="00FD5201">
        <w:rPr>
          <w:color w:val="000000"/>
          <w:lang w:val="fr-FR"/>
        </w:rPr>
        <w:t>sau fizice devenind inutilizabile sau neprelucrabile;</w:t>
      </w:r>
    </w:p>
    <w:p w:rsidR="00783EDC" w:rsidRPr="00FD5201" w:rsidRDefault="004A5D17" w:rsidP="00203661">
      <w:pPr>
        <w:numPr>
          <w:ilvl w:val="0"/>
          <w:numId w:val="1"/>
        </w:numPr>
        <w:tabs>
          <w:tab w:val="clear" w:pos="1200"/>
          <w:tab w:val="num" w:pos="1800"/>
        </w:tabs>
        <w:spacing w:line="360" w:lineRule="auto"/>
        <w:ind w:left="1800" w:hanging="360"/>
        <w:jc w:val="both"/>
        <w:rPr>
          <w:color w:val="000000"/>
          <w:lang w:val="fr-FR"/>
        </w:rPr>
      </w:pPr>
      <w:r>
        <w:rPr>
          <w:color w:val="000000"/>
          <w:lang w:val="fr-FR"/>
        </w:rPr>
        <w:t xml:space="preserve">au fost depistate </w:t>
      </w:r>
      <w:r w:rsidR="00783EDC" w:rsidRPr="00FD5201">
        <w:rPr>
          <w:color w:val="000000"/>
          <w:lang w:val="fr-FR"/>
        </w:rPr>
        <w:t>şi</w:t>
      </w:r>
      <w:r>
        <w:rPr>
          <w:color w:val="000000"/>
          <w:lang w:val="fr-FR"/>
        </w:rPr>
        <w:t xml:space="preserve"> </w:t>
      </w:r>
      <w:r w:rsidR="00783EDC" w:rsidRPr="00FD5201">
        <w:rPr>
          <w:color w:val="000000"/>
          <w:lang w:val="fr-FR"/>
        </w:rPr>
        <w:t>confiscate</w:t>
      </w:r>
      <w:r>
        <w:rPr>
          <w:color w:val="000000"/>
          <w:lang w:val="fr-FR"/>
        </w:rPr>
        <w:t xml:space="preserve"> </w:t>
      </w:r>
      <w:r w:rsidR="00783EDC" w:rsidRPr="00FD5201">
        <w:rPr>
          <w:color w:val="000000"/>
          <w:lang w:val="fr-FR"/>
        </w:rPr>
        <w:t>din circulaţie ilicită</w:t>
      </w:r>
      <w:r>
        <w:rPr>
          <w:color w:val="000000"/>
          <w:lang w:val="fr-FR"/>
        </w:rPr>
        <w:t xml:space="preserve"> şi nu prezintă </w:t>
      </w:r>
      <w:r w:rsidR="00783EDC" w:rsidRPr="00FD5201">
        <w:rPr>
          <w:color w:val="000000"/>
          <w:lang w:val="fr-FR"/>
        </w:rPr>
        <w:t>valoare pentru scopuri legale medicale, ştiinţifice şi de altă natură sau nu pot fi prelucrate.</w:t>
      </w:r>
    </w:p>
    <w:p w:rsidR="00783EDC" w:rsidRPr="00FD5201" w:rsidRDefault="00783EDC" w:rsidP="00940FC4">
      <w:pPr>
        <w:spacing w:line="360" w:lineRule="auto"/>
        <w:ind w:firstLine="600"/>
        <w:jc w:val="both"/>
        <w:rPr>
          <w:lang w:val="fr-FR"/>
        </w:rPr>
      </w:pPr>
      <w:r w:rsidRPr="00FD5201">
        <w:rPr>
          <w:lang w:val="fr-FR"/>
        </w:rPr>
        <w:t xml:space="preserve"> (3)</w:t>
      </w:r>
      <w:r w:rsidR="00B50CB6" w:rsidRPr="001D1A53">
        <w:rPr>
          <w:kern w:val="1"/>
          <w:sz w:val="28"/>
          <w:szCs w:val="28"/>
          <w:lang w:val="ro-RO" w:eastAsia="ar-SA"/>
        </w:rPr>
        <w:t xml:space="preserve"> </w:t>
      </w:r>
      <w:r w:rsidR="00B50CB6" w:rsidRPr="001D1A53">
        <w:rPr>
          <w:lang w:val="ro-RO"/>
        </w:rPr>
        <w:t>Nimicirea instrumentelor şi utilajului se efectuează prin: demontare, acţiunea temperaturii înalte, presiunii şi prin alte metode pînă la starea de excludere a posibilităţii de utilizare a lor în continuare.</w:t>
      </w:r>
    </w:p>
    <w:p w:rsidR="00783EDC" w:rsidRPr="00FD5201" w:rsidRDefault="00783EDC" w:rsidP="00940FC4">
      <w:pPr>
        <w:spacing w:line="360" w:lineRule="auto"/>
        <w:ind w:firstLine="600"/>
        <w:jc w:val="both"/>
        <w:rPr>
          <w:lang w:val="fr-FR"/>
        </w:rPr>
      </w:pPr>
      <w:r w:rsidRPr="00FD5201">
        <w:rPr>
          <w:lang w:val="fr-FR"/>
        </w:rPr>
        <w:t xml:space="preserve"> (4)</w:t>
      </w:r>
      <w:r w:rsidR="00B50CB6" w:rsidRPr="00FD5201">
        <w:rPr>
          <w:lang w:val="fr-FR"/>
        </w:rPr>
        <w:t xml:space="preserve"> </w:t>
      </w:r>
      <w:r w:rsidR="008C0CAD" w:rsidRPr="001D1A53">
        <w:rPr>
          <w:lang w:val="ro-RO"/>
        </w:rPr>
        <w:t>Nimicirea instrumentelor şi utilajului se efectuează în baza ordinului conducătorului organizaţiei sau instituţiei respective.</w:t>
      </w:r>
    </w:p>
    <w:p w:rsidR="00783EDC" w:rsidRPr="001D1A53" w:rsidRDefault="00783EDC" w:rsidP="00940FC4">
      <w:pPr>
        <w:spacing w:line="360" w:lineRule="auto"/>
        <w:ind w:firstLine="600"/>
        <w:jc w:val="both"/>
        <w:rPr>
          <w:lang w:val="ro-RO"/>
        </w:rPr>
      </w:pPr>
      <w:r w:rsidRPr="00FD5201">
        <w:rPr>
          <w:lang w:val="fr-FR"/>
        </w:rPr>
        <w:t xml:space="preserve"> (5)</w:t>
      </w:r>
      <w:r w:rsidR="005B6090" w:rsidRPr="001D1A53">
        <w:rPr>
          <w:kern w:val="1"/>
          <w:sz w:val="28"/>
          <w:szCs w:val="28"/>
          <w:lang w:val="ro-RO" w:eastAsia="ar-SA"/>
        </w:rPr>
        <w:t xml:space="preserve"> </w:t>
      </w:r>
      <w:r w:rsidR="005B6090" w:rsidRPr="001D1A53">
        <w:rPr>
          <w:lang w:val="ro-RO"/>
        </w:rPr>
        <w:t>Nimicirea se face în prezenţa comisiei, componenţa căreia se aprobă de către  conducătorul organizaţiei care are la balanţă aceste instrumente şi utilaj, în prezenţa reprezentantului organelor afacerilor interne.</w:t>
      </w:r>
    </w:p>
    <w:p w:rsidR="00346694" w:rsidRPr="001D1A53" w:rsidRDefault="00783EDC" w:rsidP="00940FC4">
      <w:pPr>
        <w:spacing w:line="360" w:lineRule="auto"/>
        <w:ind w:firstLine="600"/>
        <w:jc w:val="both"/>
        <w:rPr>
          <w:lang w:val="ro-RO"/>
        </w:rPr>
      </w:pPr>
      <w:r w:rsidRPr="00FD5201">
        <w:rPr>
          <w:lang w:val="fr-FR"/>
        </w:rPr>
        <w:t xml:space="preserve"> (6)</w:t>
      </w:r>
      <w:r w:rsidR="00346694" w:rsidRPr="001D1A53">
        <w:rPr>
          <w:kern w:val="1"/>
          <w:sz w:val="28"/>
          <w:szCs w:val="28"/>
          <w:lang w:val="ro-RO" w:eastAsia="ar-SA"/>
        </w:rPr>
        <w:t xml:space="preserve"> </w:t>
      </w:r>
      <w:r w:rsidR="00346694" w:rsidRPr="001D1A53">
        <w:rPr>
          <w:lang w:val="ro-RO"/>
        </w:rPr>
        <w:t>Faptul nimicirii instrumentelor şi utilajului se consemnează într-un proces-verbal, care este semnat de către membrii comisiei şi reprezentantul organelor afacerilor interne, în care se indică:</w:t>
      </w:r>
    </w:p>
    <w:p w:rsidR="00346694" w:rsidRPr="001D1A53" w:rsidRDefault="00346694" w:rsidP="00940FC4">
      <w:pPr>
        <w:spacing w:line="360" w:lineRule="auto"/>
        <w:ind w:left="1260" w:hanging="360"/>
        <w:jc w:val="both"/>
        <w:rPr>
          <w:lang w:val="ro-RO"/>
        </w:rPr>
      </w:pPr>
      <w:r w:rsidRPr="001D1A53">
        <w:rPr>
          <w:lang w:val="ro-RO"/>
        </w:rPr>
        <w:t>a) data şi locul întocmirii actului;</w:t>
      </w:r>
    </w:p>
    <w:p w:rsidR="00346694" w:rsidRPr="001D1A53" w:rsidRDefault="00346694" w:rsidP="00940FC4">
      <w:pPr>
        <w:spacing w:line="360" w:lineRule="auto"/>
        <w:ind w:left="1260" w:hanging="360"/>
        <w:jc w:val="both"/>
        <w:rPr>
          <w:lang w:val="ro-RO"/>
        </w:rPr>
      </w:pPr>
      <w:r w:rsidRPr="001D1A53">
        <w:rPr>
          <w:lang w:val="ro-RO"/>
        </w:rPr>
        <w:t>b) numele şi prenumele persoanelor care au luat parte la nimicire, locul lor de muncă şi funcţiile deţinute;</w:t>
      </w:r>
    </w:p>
    <w:p w:rsidR="00346694" w:rsidRPr="001D1A53" w:rsidRDefault="00346694" w:rsidP="00940FC4">
      <w:pPr>
        <w:spacing w:line="360" w:lineRule="auto"/>
        <w:ind w:left="1260" w:hanging="360"/>
        <w:jc w:val="both"/>
        <w:rPr>
          <w:lang w:val="ro-RO"/>
        </w:rPr>
      </w:pPr>
      <w:r w:rsidRPr="001D1A53">
        <w:rPr>
          <w:lang w:val="ro-RO"/>
        </w:rPr>
        <w:t xml:space="preserve"> c) temeiul nimicirii lor;</w:t>
      </w:r>
    </w:p>
    <w:p w:rsidR="00346694" w:rsidRPr="001D1A53" w:rsidRDefault="00346694" w:rsidP="00940FC4">
      <w:pPr>
        <w:spacing w:line="360" w:lineRule="auto"/>
        <w:ind w:left="1260" w:hanging="360"/>
        <w:jc w:val="both"/>
        <w:rPr>
          <w:lang w:val="ro-RO"/>
        </w:rPr>
      </w:pPr>
      <w:r w:rsidRPr="001D1A53">
        <w:rPr>
          <w:lang w:val="ro-RO"/>
        </w:rPr>
        <w:t xml:space="preserve"> d) date despre denumirea şi cantitatea instrumentelor şi utilajului nimicit;</w:t>
      </w:r>
    </w:p>
    <w:p w:rsidR="00783EDC" w:rsidRPr="00FD5201" w:rsidRDefault="00133A6D" w:rsidP="00940FC4">
      <w:pPr>
        <w:spacing w:line="360" w:lineRule="auto"/>
        <w:ind w:left="1260" w:hanging="360"/>
        <w:jc w:val="both"/>
        <w:rPr>
          <w:lang w:val="ro-RO"/>
        </w:rPr>
      </w:pPr>
      <w:r w:rsidRPr="001D1A53">
        <w:rPr>
          <w:lang w:val="ro-RO"/>
        </w:rPr>
        <w:t xml:space="preserve"> </w:t>
      </w:r>
      <w:r w:rsidR="00346694" w:rsidRPr="001D1A53">
        <w:rPr>
          <w:lang w:val="ro-RO"/>
        </w:rPr>
        <w:t>e) metoda nimicirii.</w:t>
      </w:r>
    </w:p>
    <w:p w:rsidR="00783EDC" w:rsidRPr="00FD5201" w:rsidRDefault="00D14CDC" w:rsidP="008366C4">
      <w:pPr>
        <w:spacing w:line="360" w:lineRule="auto"/>
        <w:ind w:firstLine="360"/>
        <w:jc w:val="both"/>
        <w:rPr>
          <w:color w:val="000000"/>
          <w:lang w:val="ro-RO"/>
        </w:rPr>
      </w:pPr>
      <w:r>
        <w:rPr>
          <w:b/>
          <w:bCs/>
          <w:color w:val="000000"/>
          <w:lang w:val="ro-RO"/>
        </w:rPr>
        <w:t xml:space="preserve">   </w:t>
      </w:r>
      <w:r w:rsidR="00783EDC" w:rsidRPr="004D16A1">
        <w:rPr>
          <w:b/>
          <w:bCs/>
          <w:color w:val="000000"/>
          <w:lang w:val="ro-RO"/>
        </w:rPr>
        <w:t> Art.35.</w:t>
      </w:r>
      <w:r w:rsidR="00783EDC" w:rsidRPr="00FD5201">
        <w:rPr>
          <w:color w:val="000000"/>
          <w:lang w:val="ro-RO"/>
        </w:rPr>
        <w:t xml:space="preserve"> - (1)</w:t>
      </w:r>
      <w:r w:rsidR="00027C2C">
        <w:rPr>
          <w:color w:val="000000"/>
          <w:lang w:val="ro-RO"/>
        </w:rPr>
        <w:t xml:space="preserve"> </w:t>
      </w:r>
      <w:r w:rsidR="00783EDC" w:rsidRPr="00FD5201">
        <w:rPr>
          <w:color w:val="000000"/>
          <w:lang w:val="ro-RO"/>
        </w:rPr>
        <w:t>Orice activitate cu substanţe narcotice şi psihotrope este</w:t>
      </w:r>
      <w:r w:rsidR="00027C2C">
        <w:rPr>
          <w:color w:val="000000"/>
          <w:lang w:val="ro-RO"/>
        </w:rPr>
        <w:t xml:space="preserve"> </w:t>
      </w:r>
      <w:r w:rsidR="00783EDC" w:rsidRPr="00FD5201">
        <w:rPr>
          <w:color w:val="000000"/>
          <w:lang w:val="ro-RO"/>
        </w:rPr>
        <w:t>ţinută la evidenţă strictă în registre speciale, care se păstrează timp</w:t>
      </w:r>
      <w:r w:rsidR="00027C2C">
        <w:rPr>
          <w:color w:val="000000"/>
          <w:lang w:val="ro-RO"/>
        </w:rPr>
        <w:t xml:space="preserve"> </w:t>
      </w:r>
      <w:r w:rsidR="00783EDC" w:rsidRPr="00FD5201">
        <w:rPr>
          <w:color w:val="000000"/>
          <w:lang w:val="ro-RO"/>
        </w:rPr>
        <w:t>de</w:t>
      </w:r>
      <w:r w:rsidR="00027C2C">
        <w:rPr>
          <w:color w:val="000000"/>
          <w:lang w:val="ro-RO"/>
        </w:rPr>
        <w:t xml:space="preserve"> </w:t>
      </w:r>
      <w:r w:rsidR="00783EDC" w:rsidRPr="00FD5201">
        <w:rPr>
          <w:color w:val="000000"/>
          <w:lang w:val="ro-RO"/>
        </w:rPr>
        <w:t>10 ani după efectuarea ultimei înregistrări şi se prezintă</w:t>
      </w:r>
      <w:r w:rsidR="00027C2C">
        <w:rPr>
          <w:color w:val="000000"/>
          <w:lang w:val="ro-RO"/>
        </w:rPr>
        <w:t xml:space="preserve"> </w:t>
      </w:r>
      <w:r w:rsidR="00783EDC" w:rsidRPr="00FD5201">
        <w:rPr>
          <w:color w:val="000000"/>
          <w:lang w:val="ro-RO"/>
        </w:rPr>
        <w:t>la prima solicitare a organului competent.</w:t>
      </w:r>
    </w:p>
    <w:p w:rsidR="00783EDC" w:rsidRPr="00FD5201" w:rsidRDefault="00783EDC" w:rsidP="008366C4">
      <w:pPr>
        <w:spacing w:line="360" w:lineRule="auto"/>
        <w:ind w:firstLine="360"/>
        <w:jc w:val="both"/>
        <w:rPr>
          <w:color w:val="000000"/>
          <w:lang w:val="fr-FR"/>
        </w:rPr>
      </w:pPr>
      <w:r w:rsidRPr="00FD5201">
        <w:rPr>
          <w:color w:val="000000"/>
          <w:lang w:val="ro-RO"/>
        </w:rPr>
        <w:t>    </w:t>
      </w:r>
      <w:r w:rsidRPr="00FD5201">
        <w:rPr>
          <w:color w:val="000000"/>
          <w:lang w:val="fr-FR"/>
        </w:rPr>
        <w:t>(2) Pierderile de substanţe narcotice şi psihotrope, cauzele acestor pierderi se aduc imediat la cunoştinţa organului de drept competent.</w:t>
      </w:r>
    </w:p>
    <w:p w:rsidR="00783EDC" w:rsidRPr="00FD5201" w:rsidRDefault="00783EDC" w:rsidP="008366C4">
      <w:pPr>
        <w:spacing w:line="360" w:lineRule="auto"/>
        <w:ind w:firstLine="360"/>
        <w:jc w:val="both"/>
        <w:rPr>
          <w:color w:val="000000"/>
          <w:lang w:val="fr-FR"/>
        </w:rPr>
      </w:pPr>
      <w:r w:rsidRPr="004D16A1">
        <w:rPr>
          <w:b/>
          <w:bCs/>
          <w:color w:val="000000"/>
          <w:lang w:val="fr-FR"/>
        </w:rPr>
        <w:t>    Art.36.</w:t>
      </w:r>
      <w:r w:rsidR="00027C2C">
        <w:rPr>
          <w:color w:val="000000"/>
          <w:lang w:val="fr-FR"/>
        </w:rPr>
        <w:t xml:space="preserve"> - (1) </w:t>
      </w:r>
      <w:r w:rsidRPr="00FD5201">
        <w:rPr>
          <w:color w:val="000000"/>
          <w:lang w:val="fr-FR"/>
        </w:rPr>
        <w:t>Persoanele</w:t>
      </w:r>
      <w:r w:rsidR="00027C2C">
        <w:rPr>
          <w:color w:val="000000"/>
          <w:lang w:val="fr-FR"/>
        </w:rPr>
        <w:t xml:space="preserve"> </w:t>
      </w:r>
      <w:r w:rsidRPr="00027C2C">
        <w:rPr>
          <w:color w:val="000000"/>
          <w:lang w:val="fr-FR"/>
        </w:rPr>
        <w:t>fizice</w:t>
      </w:r>
      <w:r w:rsidR="00027C2C" w:rsidRPr="00027C2C">
        <w:rPr>
          <w:color w:val="000000"/>
          <w:lang w:val="fr-FR"/>
        </w:rPr>
        <w:t xml:space="preserve"> </w:t>
      </w:r>
      <w:r w:rsidRPr="00027C2C">
        <w:rPr>
          <w:color w:val="000000"/>
          <w:lang w:val="fr-FR"/>
        </w:rPr>
        <w:t>şi</w:t>
      </w:r>
      <w:r w:rsidRPr="00FD5201">
        <w:rPr>
          <w:color w:val="000000"/>
          <w:lang w:val="fr-FR"/>
        </w:rPr>
        <w:t xml:space="preserve"> juridice autorizate</w:t>
      </w:r>
      <w:r w:rsidR="00027C2C">
        <w:rPr>
          <w:color w:val="000000"/>
          <w:lang w:val="fr-FR"/>
        </w:rPr>
        <w:t xml:space="preserve"> </w:t>
      </w:r>
      <w:r w:rsidRPr="00FD5201">
        <w:rPr>
          <w:color w:val="000000"/>
          <w:lang w:val="fr-FR"/>
        </w:rPr>
        <w:t>fac,</w:t>
      </w:r>
      <w:r w:rsidR="00027C2C">
        <w:rPr>
          <w:color w:val="000000"/>
          <w:lang w:val="fr-FR"/>
        </w:rPr>
        <w:t xml:space="preserve"> </w:t>
      </w:r>
      <w:r w:rsidRPr="00FD5201">
        <w:rPr>
          <w:color w:val="000000"/>
          <w:lang w:val="fr-FR"/>
        </w:rPr>
        <w:t>cel puţin</w:t>
      </w:r>
      <w:r w:rsidR="00027C2C">
        <w:rPr>
          <w:color w:val="000000"/>
          <w:lang w:val="fr-FR"/>
        </w:rPr>
        <w:t xml:space="preserve"> </w:t>
      </w:r>
      <w:r w:rsidRPr="00FD5201">
        <w:rPr>
          <w:color w:val="000000"/>
          <w:lang w:val="fr-FR"/>
        </w:rPr>
        <w:t>o dată în an, inventarul substanţelor narcotice şi psihotrope din disponibilitatea lor,</w:t>
      </w:r>
      <w:r w:rsidR="00027C2C">
        <w:rPr>
          <w:color w:val="000000"/>
          <w:lang w:val="fr-FR"/>
        </w:rPr>
        <w:t xml:space="preserve"> </w:t>
      </w:r>
      <w:r w:rsidRPr="00FD5201">
        <w:rPr>
          <w:color w:val="000000"/>
          <w:lang w:val="fr-FR"/>
        </w:rPr>
        <w:t>întocmesc</w:t>
      </w:r>
      <w:r w:rsidR="00027C2C">
        <w:rPr>
          <w:color w:val="000000"/>
          <w:lang w:val="fr-FR"/>
        </w:rPr>
        <w:t xml:space="preserve"> </w:t>
      </w:r>
      <w:r w:rsidRPr="00FD5201">
        <w:rPr>
          <w:color w:val="000000"/>
          <w:lang w:val="fr-FR"/>
        </w:rPr>
        <w:t>balanţa</w:t>
      </w:r>
      <w:r w:rsidR="00027C2C">
        <w:rPr>
          <w:color w:val="000000"/>
          <w:lang w:val="fr-FR"/>
        </w:rPr>
        <w:t xml:space="preserve"> </w:t>
      </w:r>
      <w:r w:rsidRPr="00FD5201">
        <w:rPr>
          <w:color w:val="000000"/>
          <w:lang w:val="fr-FR"/>
        </w:rPr>
        <w:t>valorilor</w:t>
      </w:r>
      <w:r w:rsidR="00027C2C">
        <w:rPr>
          <w:color w:val="000000"/>
          <w:lang w:val="fr-FR"/>
        </w:rPr>
        <w:t xml:space="preserve"> </w:t>
      </w:r>
      <w:r w:rsidRPr="00FD5201">
        <w:rPr>
          <w:color w:val="000000"/>
          <w:lang w:val="fr-FR"/>
        </w:rPr>
        <w:t>şi prezintă trimestrial</w:t>
      </w:r>
      <w:r w:rsidR="00027C2C">
        <w:rPr>
          <w:color w:val="000000"/>
          <w:lang w:val="fr-FR"/>
        </w:rPr>
        <w:t xml:space="preserve"> </w:t>
      </w:r>
      <w:r w:rsidRPr="00FD5201">
        <w:rPr>
          <w:color w:val="000000"/>
          <w:lang w:val="fr-FR"/>
        </w:rPr>
        <w:t>şi</w:t>
      </w:r>
      <w:r w:rsidR="00027C2C">
        <w:rPr>
          <w:color w:val="000000"/>
          <w:lang w:val="fr-FR"/>
        </w:rPr>
        <w:t xml:space="preserve"> </w:t>
      </w:r>
      <w:r w:rsidRPr="00FD5201">
        <w:rPr>
          <w:color w:val="000000"/>
          <w:lang w:val="fr-FR"/>
        </w:rPr>
        <w:t>anual comitetului date statistice despre activitate</w:t>
      </w:r>
      <w:r w:rsidR="00027C2C">
        <w:rPr>
          <w:color w:val="000000"/>
          <w:lang w:val="fr-FR"/>
        </w:rPr>
        <w:t xml:space="preserve"> </w:t>
      </w:r>
      <w:r w:rsidRPr="00FD5201">
        <w:rPr>
          <w:color w:val="000000"/>
          <w:lang w:val="fr-FR"/>
        </w:rPr>
        <w:t>în modul stabilit.</w:t>
      </w:r>
    </w:p>
    <w:p w:rsidR="00783EDC" w:rsidRPr="00FD5201" w:rsidRDefault="00783EDC" w:rsidP="008366C4">
      <w:pPr>
        <w:spacing w:line="360" w:lineRule="auto"/>
        <w:ind w:firstLine="360"/>
        <w:jc w:val="both"/>
        <w:rPr>
          <w:color w:val="000000"/>
          <w:lang w:val="fr-FR"/>
        </w:rPr>
      </w:pPr>
      <w:r w:rsidRPr="00FD5201">
        <w:rPr>
          <w:color w:val="000000"/>
          <w:lang w:val="fr-FR"/>
        </w:rPr>
        <w:t>    (2) Titularii de autorizaţie</w:t>
      </w:r>
      <w:r w:rsidR="00027C2C">
        <w:rPr>
          <w:color w:val="000000"/>
          <w:lang w:val="fr-FR"/>
        </w:rPr>
        <w:t xml:space="preserve"> </w:t>
      </w:r>
      <w:r w:rsidRPr="00FD5201">
        <w:rPr>
          <w:color w:val="000000"/>
          <w:lang w:val="fr-FR"/>
        </w:rPr>
        <w:t>pentru</w:t>
      </w:r>
      <w:r w:rsidR="00027C2C">
        <w:rPr>
          <w:color w:val="000000"/>
          <w:lang w:val="fr-FR"/>
        </w:rPr>
        <w:t xml:space="preserve"> </w:t>
      </w:r>
      <w:r w:rsidRPr="00FD5201">
        <w:rPr>
          <w:color w:val="000000"/>
          <w:lang w:val="fr-FR"/>
        </w:rPr>
        <w:t>activităţi</w:t>
      </w:r>
      <w:r w:rsidR="00027C2C">
        <w:rPr>
          <w:color w:val="000000"/>
          <w:lang w:val="fr-FR"/>
        </w:rPr>
        <w:t xml:space="preserve"> </w:t>
      </w:r>
      <w:r w:rsidRPr="00FD5201">
        <w:rPr>
          <w:color w:val="000000"/>
          <w:lang w:val="fr-FR"/>
        </w:rPr>
        <w:t>cu</w:t>
      </w:r>
      <w:r w:rsidR="00027C2C">
        <w:rPr>
          <w:color w:val="000000"/>
          <w:lang w:val="fr-FR"/>
        </w:rPr>
        <w:t xml:space="preserve"> </w:t>
      </w:r>
      <w:r w:rsidRPr="00FD5201">
        <w:rPr>
          <w:color w:val="000000"/>
          <w:lang w:val="fr-FR"/>
        </w:rPr>
        <w:t xml:space="preserve"> substanţe narcotice</w:t>
      </w:r>
      <w:r w:rsidR="00027C2C">
        <w:rPr>
          <w:color w:val="000000"/>
          <w:lang w:val="fr-FR"/>
        </w:rPr>
        <w:t xml:space="preserve"> </w:t>
      </w:r>
      <w:r w:rsidRPr="00FD5201">
        <w:rPr>
          <w:color w:val="000000"/>
          <w:lang w:val="fr-FR"/>
        </w:rPr>
        <w:t>şi</w:t>
      </w:r>
      <w:r w:rsidR="00027C2C">
        <w:rPr>
          <w:color w:val="000000"/>
          <w:lang w:val="fr-FR"/>
        </w:rPr>
        <w:t xml:space="preserve"> </w:t>
      </w:r>
      <w:r w:rsidRPr="00FD5201">
        <w:rPr>
          <w:color w:val="000000"/>
          <w:lang w:val="fr-FR"/>
        </w:rPr>
        <w:t>psihotrope în cadrul unei întreprinderi farmaceutice</w:t>
      </w:r>
      <w:r w:rsidR="00027C2C">
        <w:rPr>
          <w:color w:val="000000"/>
          <w:lang w:val="fr-FR"/>
        </w:rPr>
        <w:t xml:space="preserve"> </w:t>
      </w:r>
      <w:r w:rsidRPr="00FD5201">
        <w:rPr>
          <w:color w:val="000000"/>
          <w:lang w:val="fr-FR"/>
        </w:rPr>
        <w:t>ori farmacii care vor să cedeze unor alte persoane autorizate întreprinderea sau</w:t>
      </w:r>
      <w:r w:rsidR="00027C2C">
        <w:rPr>
          <w:color w:val="000000"/>
          <w:lang w:val="fr-FR"/>
        </w:rPr>
        <w:t xml:space="preserve"> </w:t>
      </w:r>
      <w:r w:rsidRPr="00FD5201">
        <w:rPr>
          <w:color w:val="000000"/>
          <w:lang w:val="fr-FR"/>
        </w:rPr>
        <w:t>farmacia</w:t>
      </w:r>
      <w:r w:rsidR="00027C2C">
        <w:rPr>
          <w:color w:val="000000"/>
          <w:lang w:val="fr-FR"/>
        </w:rPr>
        <w:t xml:space="preserve"> </w:t>
      </w:r>
      <w:r w:rsidRPr="00FD5201">
        <w:rPr>
          <w:color w:val="000000"/>
          <w:lang w:val="fr-FR"/>
        </w:rPr>
        <w:t>sînt</w:t>
      </w:r>
      <w:r w:rsidR="00027C2C">
        <w:rPr>
          <w:color w:val="000000"/>
          <w:lang w:val="fr-FR"/>
        </w:rPr>
        <w:t xml:space="preserve"> </w:t>
      </w:r>
      <w:r w:rsidRPr="00FD5201">
        <w:rPr>
          <w:color w:val="000000"/>
          <w:lang w:val="fr-FR"/>
        </w:rPr>
        <w:t>obligaţi să</w:t>
      </w:r>
      <w:r w:rsidR="00027C2C">
        <w:rPr>
          <w:color w:val="000000"/>
          <w:lang w:val="fr-FR"/>
        </w:rPr>
        <w:t xml:space="preserve"> </w:t>
      </w:r>
      <w:r w:rsidRPr="00FD5201">
        <w:rPr>
          <w:color w:val="000000"/>
          <w:lang w:val="fr-FR"/>
        </w:rPr>
        <w:t>efectueze</w:t>
      </w:r>
      <w:r w:rsidR="00027C2C">
        <w:rPr>
          <w:color w:val="000000"/>
          <w:lang w:val="fr-FR"/>
        </w:rPr>
        <w:t xml:space="preserve"> </w:t>
      </w:r>
      <w:r w:rsidRPr="00FD5201">
        <w:rPr>
          <w:color w:val="000000"/>
          <w:lang w:val="fr-FR"/>
        </w:rPr>
        <w:t>inventarierea</w:t>
      </w:r>
      <w:r w:rsidR="00027C2C">
        <w:rPr>
          <w:color w:val="000000"/>
          <w:lang w:val="fr-FR"/>
        </w:rPr>
        <w:t xml:space="preserve"> </w:t>
      </w:r>
      <w:r w:rsidRPr="00FD5201">
        <w:rPr>
          <w:color w:val="000000"/>
          <w:lang w:val="fr-FR"/>
        </w:rPr>
        <w:t>substanţelor narcotice</w:t>
      </w:r>
      <w:r w:rsidR="00027C2C">
        <w:rPr>
          <w:color w:val="000000"/>
          <w:lang w:val="fr-FR"/>
        </w:rPr>
        <w:t xml:space="preserve"> </w:t>
      </w:r>
      <w:r w:rsidRPr="00FD5201">
        <w:rPr>
          <w:color w:val="000000"/>
          <w:lang w:val="fr-FR"/>
        </w:rPr>
        <w:t>şi psihotrope şi să întocmească balanţa valorilor în prezenţa acelor persoane.</w:t>
      </w:r>
    </w:p>
    <w:p w:rsidR="00783EDC" w:rsidRPr="00FD5201" w:rsidRDefault="00783EDC" w:rsidP="008366C4">
      <w:pPr>
        <w:spacing w:line="360" w:lineRule="auto"/>
        <w:ind w:firstLine="360"/>
        <w:jc w:val="both"/>
        <w:rPr>
          <w:lang w:val="fr-FR"/>
        </w:rPr>
      </w:pPr>
      <w:r w:rsidRPr="00FD5201">
        <w:rPr>
          <w:lang w:val="fr-FR"/>
        </w:rPr>
        <w:t xml:space="preserve">    (3)</w:t>
      </w:r>
      <w:r w:rsidR="00632817" w:rsidRPr="00FD5201">
        <w:rPr>
          <w:lang w:val="fr-FR"/>
        </w:rPr>
        <w:t xml:space="preserve"> </w:t>
      </w:r>
      <w:r w:rsidR="00632817" w:rsidRPr="001D1A53">
        <w:rPr>
          <w:lang w:val="ro-RO"/>
        </w:rPr>
        <w:t>În dările de seamă trimestriale se indică cantitatea produsă, preparată, procurată, importată sau exportată a substanţelor narcotice şi psihotrope şi a precursorilor, cu specificarea ţării din care s-a efectuat importul sau către care s-a efectuat exportul.</w:t>
      </w:r>
    </w:p>
    <w:p w:rsidR="00783EDC" w:rsidRPr="00FD5201" w:rsidRDefault="00783EDC" w:rsidP="008366C4">
      <w:pPr>
        <w:spacing w:line="360" w:lineRule="auto"/>
        <w:ind w:firstLine="360"/>
        <w:jc w:val="both"/>
        <w:rPr>
          <w:lang w:val="fr-FR"/>
        </w:rPr>
      </w:pPr>
      <w:r w:rsidRPr="00FD5201">
        <w:rPr>
          <w:lang w:val="fr-FR"/>
        </w:rPr>
        <w:t xml:space="preserve">    (4)</w:t>
      </w:r>
      <w:r w:rsidR="00632817" w:rsidRPr="00FD5201">
        <w:rPr>
          <w:lang w:val="fr-FR"/>
        </w:rPr>
        <w:t xml:space="preserve"> </w:t>
      </w:r>
      <w:r w:rsidR="001663C9" w:rsidRPr="001D1A53">
        <w:rPr>
          <w:lang w:val="ro-RO"/>
        </w:rPr>
        <w:t>În darea de seamă cu privire la activitatea pentru anul calendaristic curent se indică cantitatea substanţelor narcotice şi psihotrope şi a precursorilor importate/exportate, comercializate sau utilizate, cantitatea rezervelor de substanţe narcotice şi psihotrope şi a precursorilor, conform situaţiei de la 31 decembrie a anului respectiv, precum şi informaţia cu privire la necesităţile de substanţe narcotice şi psihotrope şi de precursori pe anul viitor, cu anexarea documentelor ce autentifică necesităţile respective.</w:t>
      </w:r>
    </w:p>
    <w:p w:rsidR="00783EDC" w:rsidRPr="00FD5201" w:rsidRDefault="00783EDC" w:rsidP="008366C4">
      <w:pPr>
        <w:spacing w:line="360" w:lineRule="auto"/>
        <w:jc w:val="both"/>
        <w:rPr>
          <w:color w:val="000000"/>
          <w:lang w:val="fr-FR"/>
        </w:rPr>
      </w:pPr>
      <w:r w:rsidRPr="004D16A1">
        <w:rPr>
          <w:b/>
          <w:bCs/>
          <w:color w:val="000000"/>
          <w:lang w:val="fr-FR"/>
        </w:rPr>
        <w:t xml:space="preserve">         Art.37.</w:t>
      </w:r>
      <w:r w:rsidRPr="00FD5201">
        <w:rPr>
          <w:color w:val="000000"/>
          <w:lang w:val="fr-FR"/>
        </w:rPr>
        <w:t xml:space="preserve"> - Substanţele</w:t>
      </w:r>
      <w:r w:rsidR="00027C2C">
        <w:rPr>
          <w:color w:val="000000"/>
          <w:lang w:val="fr-FR"/>
        </w:rPr>
        <w:t xml:space="preserve"> </w:t>
      </w:r>
      <w:r w:rsidRPr="00FD5201">
        <w:rPr>
          <w:color w:val="000000"/>
          <w:lang w:val="fr-FR"/>
        </w:rPr>
        <w:t>narcotice</w:t>
      </w:r>
      <w:r w:rsidR="00027C2C">
        <w:rPr>
          <w:color w:val="000000"/>
          <w:lang w:val="fr-FR"/>
        </w:rPr>
        <w:t xml:space="preserve"> </w:t>
      </w:r>
      <w:r w:rsidRPr="00FD5201">
        <w:rPr>
          <w:color w:val="000000"/>
          <w:lang w:val="fr-FR"/>
        </w:rPr>
        <w:t>şi</w:t>
      </w:r>
      <w:r w:rsidR="00027C2C">
        <w:rPr>
          <w:color w:val="000000"/>
          <w:lang w:val="fr-FR"/>
        </w:rPr>
        <w:t xml:space="preserve"> </w:t>
      </w:r>
      <w:r w:rsidRPr="00FD5201">
        <w:rPr>
          <w:color w:val="000000"/>
          <w:lang w:val="fr-FR"/>
        </w:rPr>
        <w:t>psihotrope,</w:t>
      </w:r>
      <w:r w:rsidR="00027C2C">
        <w:rPr>
          <w:color w:val="000000"/>
          <w:lang w:val="fr-FR"/>
        </w:rPr>
        <w:t xml:space="preserve"> </w:t>
      </w:r>
      <w:r w:rsidRPr="00FD5201">
        <w:rPr>
          <w:color w:val="000000"/>
          <w:lang w:val="fr-FR"/>
        </w:rPr>
        <w:t>preparatele</w:t>
      </w:r>
      <w:r w:rsidR="00027C2C">
        <w:rPr>
          <w:color w:val="000000"/>
          <w:lang w:val="fr-FR"/>
        </w:rPr>
        <w:t xml:space="preserve"> </w:t>
      </w:r>
      <w:r w:rsidRPr="00FD5201">
        <w:rPr>
          <w:color w:val="000000"/>
          <w:lang w:val="fr-FR"/>
        </w:rPr>
        <w:t>care conţin</w:t>
      </w:r>
      <w:r w:rsidR="00027C2C">
        <w:rPr>
          <w:color w:val="000000"/>
          <w:lang w:val="fr-FR"/>
        </w:rPr>
        <w:t xml:space="preserve"> astfel de </w:t>
      </w:r>
      <w:r w:rsidRPr="00FD5201">
        <w:rPr>
          <w:color w:val="000000"/>
          <w:lang w:val="fr-FR"/>
        </w:rPr>
        <w:t>substanţe,</w:t>
      </w:r>
      <w:r w:rsidR="001D1A53" w:rsidRPr="00FD5201">
        <w:rPr>
          <w:color w:val="FF0056"/>
          <w:lang w:val="fr-FR"/>
        </w:rPr>
        <w:t xml:space="preserve"> </w:t>
      </w:r>
      <w:r w:rsidRPr="00FD5201">
        <w:rPr>
          <w:lang w:val="fr-FR"/>
        </w:rPr>
        <w:t>instrumentele</w:t>
      </w:r>
      <w:r w:rsidR="00027C2C">
        <w:rPr>
          <w:lang w:val="fr-FR"/>
        </w:rPr>
        <w:t xml:space="preserve"> </w:t>
      </w:r>
      <w:r w:rsidRPr="00FD5201">
        <w:rPr>
          <w:color w:val="000000"/>
          <w:lang w:val="fr-FR"/>
        </w:rPr>
        <w:t>şi</w:t>
      </w:r>
      <w:r w:rsidR="00027C2C">
        <w:rPr>
          <w:color w:val="000000"/>
          <w:lang w:val="fr-FR"/>
        </w:rPr>
        <w:t xml:space="preserve"> utilajul </w:t>
      </w:r>
      <w:r w:rsidRPr="00FD5201">
        <w:rPr>
          <w:color w:val="000000"/>
          <w:lang w:val="fr-FR"/>
        </w:rPr>
        <w:t>folosite</w:t>
      </w:r>
      <w:r w:rsidR="00027C2C">
        <w:rPr>
          <w:color w:val="000000"/>
          <w:lang w:val="fr-FR"/>
        </w:rPr>
        <w:t xml:space="preserve"> </w:t>
      </w:r>
      <w:r w:rsidRPr="00FD5201">
        <w:rPr>
          <w:color w:val="000000"/>
          <w:lang w:val="fr-FR"/>
        </w:rPr>
        <w:t>în activitate ilicită sau destinate unei astfel de activităţi se sechestrează şi se confiscă în conformitate cu legislaţia.</w:t>
      </w:r>
    </w:p>
    <w:p w:rsidR="00783EDC" w:rsidRPr="00FD5201" w:rsidRDefault="00783EDC" w:rsidP="008366C4">
      <w:pPr>
        <w:spacing w:line="360" w:lineRule="auto"/>
        <w:ind w:firstLine="360"/>
        <w:jc w:val="both"/>
        <w:rPr>
          <w:color w:val="000000"/>
          <w:lang w:val="fr-FR"/>
        </w:rPr>
      </w:pPr>
      <w:r w:rsidRPr="00FD5201">
        <w:rPr>
          <w:color w:val="000000"/>
          <w:lang w:val="fr-FR"/>
        </w:rPr>
        <w:t>    </w:t>
      </w:r>
      <w:r w:rsidRPr="004D16A1">
        <w:rPr>
          <w:b/>
          <w:bCs/>
          <w:color w:val="000000"/>
          <w:lang w:val="fr-FR"/>
        </w:rPr>
        <w:t>Art.38.</w:t>
      </w:r>
      <w:r w:rsidRPr="00FD5201">
        <w:rPr>
          <w:color w:val="000000"/>
          <w:lang w:val="fr-FR"/>
        </w:rPr>
        <w:t xml:space="preserve"> - Preparatele</w:t>
      </w:r>
      <w:r w:rsidR="00027C2C">
        <w:rPr>
          <w:color w:val="000000"/>
          <w:lang w:val="fr-FR"/>
        </w:rPr>
        <w:t xml:space="preserve"> </w:t>
      </w:r>
      <w:r w:rsidRPr="00FD5201">
        <w:rPr>
          <w:color w:val="000000"/>
          <w:lang w:val="fr-FR"/>
        </w:rPr>
        <w:t>care</w:t>
      </w:r>
      <w:r w:rsidR="00027C2C">
        <w:rPr>
          <w:color w:val="000000"/>
          <w:lang w:val="fr-FR"/>
        </w:rPr>
        <w:t xml:space="preserve"> </w:t>
      </w:r>
      <w:r w:rsidRPr="00FD5201">
        <w:rPr>
          <w:color w:val="000000"/>
          <w:lang w:val="fr-FR"/>
        </w:rPr>
        <w:t>conţin</w:t>
      </w:r>
      <w:r w:rsidR="00027C2C">
        <w:rPr>
          <w:color w:val="000000"/>
          <w:lang w:val="fr-FR"/>
        </w:rPr>
        <w:t xml:space="preserve"> </w:t>
      </w:r>
      <w:r w:rsidRPr="00FD5201">
        <w:rPr>
          <w:color w:val="000000"/>
          <w:lang w:val="fr-FR"/>
        </w:rPr>
        <w:t>două sau</w:t>
      </w:r>
      <w:r w:rsidR="00027C2C">
        <w:rPr>
          <w:color w:val="000000"/>
          <w:lang w:val="fr-FR"/>
        </w:rPr>
        <w:t xml:space="preserve"> </w:t>
      </w:r>
      <w:r w:rsidRPr="00FD5201">
        <w:rPr>
          <w:color w:val="000000"/>
          <w:lang w:val="fr-FR"/>
        </w:rPr>
        <w:t>mai</w:t>
      </w:r>
      <w:r w:rsidR="00027C2C">
        <w:rPr>
          <w:color w:val="000000"/>
          <w:lang w:val="fr-FR"/>
        </w:rPr>
        <w:t xml:space="preserve"> </w:t>
      </w:r>
      <w:r w:rsidRPr="00FD5201">
        <w:rPr>
          <w:color w:val="000000"/>
          <w:lang w:val="fr-FR"/>
        </w:rPr>
        <w:t>multe</w:t>
      </w:r>
      <w:r w:rsidR="00027C2C">
        <w:rPr>
          <w:color w:val="000000"/>
          <w:lang w:val="fr-FR"/>
        </w:rPr>
        <w:t xml:space="preserve"> </w:t>
      </w:r>
      <w:r w:rsidRPr="00FD5201">
        <w:rPr>
          <w:color w:val="000000"/>
          <w:lang w:val="fr-FR"/>
        </w:rPr>
        <w:t>substanţe narcotice</w:t>
      </w:r>
      <w:r w:rsidR="00027C2C">
        <w:rPr>
          <w:color w:val="000000"/>
          <w:lang w:val="fr-FR"/>
        </w:rPr>
        <w:t xml:space="preserve"> </w:t>
      </w:r>
      <w:r w:rsidRPr="00FD5201">
        <w:rPr>
          <w:color w:val="000000"/>
          <w:lang w:val="fr-FR"/>
        </w:rPr>
        <w:t>sau psihotrope pentru care sînt stabilite diferite reguli</w:t>
      </w:r>
      <w:r w:rsidR="00027C2C">
        <w:rPr>
          <w:color w:val="000000"/>
          <w:lang w:val="fr-FR"/>
        </w:rPr>
        <w:t xml:space="preserve"> </w:t>
      </w:r>
      <w:r w:rsidRPr="00FD5201">
        <w:rPr>
          <w:color w:val="000000"/>
          <w:lang w:val="fr-FR"/>
        </w:rPr>
        <w:t>de circulaţie</w:t>
      </w:r>
      <w:r w:rsidR="00027C2C">
        <w:rPr>
          <w:color w:val="000000"/>
          <w:lang w:val="fr-FR"/>
        </w:rPr>
        <w:t xml:space="preserve"> </w:t>
      </w:r>
      <w:r w:rsidRPr="00FD5201">
        <w:rPr>
          <w:color w:val="000000"/>
          <w:lang w:val="fr-FR"/>
        </w:rPr>
        <w:t>cad sub incidenţa regulilor stabilite pentru substanţele</w:t>
      </w:r>
      <w:r w:rsidR="00027C2C">
        <w:rPr>
          <w:color w:val="000000"/>
          <w:lang w:val="fr-FR"/>
        </w:rPr>
        <w:t xml:space="preserve"> </w:t>
      </w:r>
      <w:r w:rsidRPr="00FD5201">
        <w:rPr>
          <w:color w:val="000000"/>
          <w:lang w:val="fr-FR"/>
        </w:rPr>
        <w:t>cu regim mai riguros.</w:t>
      </w:r>
    </w:p>
    <w:p w:rsidR="004D16A1" w:rsidRDefault="004D16A1" w:rsidP="008366C4">
      <w:pPr>
        <w:spacing w:line="360" w:lineRule="auto"/>
        <w:ind w:firstLine="360"/>
        <w:jc w:val="both"/>
        <w:rPr>
          <w:color w:val="000000"/>
          <w:lang w:val="fr-FR"/>
        </w:rPr>
      </w:pPr>
    </w:p>
    <w:p w:rsidR="00783EDC" w:rsidRPr="004D16A1" w:rsidRDefault="00783EDC" w:rsidP="004D16A1">
      <w:pPr>
        <w:spacing w:line="360" w:lineRule="auto"/>
        <w:ind w:firstLine="360"/>
        <w:jc w:val="center"/>
        <w:rPr>
          <w:b/>
          <w:bCs/>
          <w:color w:val="000000"/>
          <w:lang w:val="fr-FR"/>
        </w:rPr>
      </w:pPr>
      <w:r w:rsidRPr="004D16A1">
        <w:rPr>
          <w:b/>
          <w:bCs/>
          <w:color w:val="000000"/>
          <w:lang w:val="fr-FR"/>
        </w:rPr>
        <w:t>Capitolul VIII</w:t>
      </w:r>
    </w:p>
    <w:p w:rsidR="00783EDC" w:rsidRDefault="00783EDC" w:rsidP="004D16A1">
      <w:pPr>
        <w:spacing w:line="360" w:lineRule="auto"/>
        <w:ind w:firstLine="360"/>
        <w:jc w:val="center"/>
        <w:rPr>
          <w:b/>
          <w:bCs/>
          <w:color w:val="000000"/>
          <w:lang w:val="fr-FR"/>
        </w:rPr>
      </w:pPr>
      <w:r w:rsidRPr="004D16A1">
        <w:rPr>
          <w:b/>
          <w:bCs/>
          <w:color w:val="000000"/>
          <w:lang w:val="fr-FR"/>
        </w:rPr>
        <w:t>CIRCULAŢIA PRECURSORILOR</w:t>
      </w:r>
    </w:p>
    <w:p w:rsidR="004D16A1" w:rsidRPr="004D16A1" w:rsidRDefault="004D16A1" w:rsidP="004D16A1">
      <w:pPr>
        <w:spacing w:line="360" w:lineRule="auto"/>
        <w:ind w:firstLine="360"/>
        <w:jc w:val="center"/>
        <w:rPr>
          <w:b/>
          <w:bCs/>
          <w:color w:val="000000"/>
          <w:lang w:val="fr-FR"/>
        </w:rPr>
      </w:pPr>
    </w:p>
    <w:p w:rsidR="00783EDC" w:rsidRPr="00FD5201" w:rsidRDefault="00783EDC" w:rsidP="008366C4">
      <w:pPr>
        <w:spacing w:line="360" w:lineRule="auto"/>
        <w:ind w:firstLine="360"/>
        <w:jc w:val="both"/>
        <w:rPr>
          <w:color w:val="000000"/>
          <w:lang w:val="fr-FR"/>
        </w:rPr>
      </w:pPr>
      <w:r w:rsidRPr="004D16A1">
        <w:rPr>
          <w:b/>
          <w:bCs/>
          <w:color w:val="000000"/>
          <w:lang w:val="fr-FR"/>
        </w:rPr>
        <w:t>    Art.39.</w:t>
      </w:r>
      <w:r w:rsidRPr="00FD5201">
        <w:rPr>
          <w:color w:val="000000"/>
          <w:lang w:val="fr-FR"/>
        </w:rPr>
        <w:t xml:space="preserve"> - Producerea, distribuirea, comerţul cu ridicata, comercializarea internaţională a precursorilor, stabiliţi</w:t>
      </w:r>
      <w:r w:rsidR="00027C2C">
        <w:rPr>
          <w:color w:val="000000"/>
          <w:lang w:val="fr-FR"/>
        </w:rPr>
        <w:t xml:space="preserve"> </w:t>
      </w:r>
      <w:r w:rsidRPr="00FD5201">
        <w:rPr>
          <w:color w:val="000000"/>
          <w:lang w:val="fr-FR"/>
        </w:rPr>
        <w:t>în</w:t>
      </w:r>
      <w:r w:rsidR="00027C2C">
        <w:rPr>
          <w:color w:val="000000"/>
          <w:lang w:val="fr-FR"/>
        </w:rPr>
        <w:t xml:space="preserve"> </w:t>
      </w:r>
      <w:r w:rsidRPr="00FD5201">
        <w:rPr>
          <w:color w:val="000000"/>
          <w:lang w:val="fr-FR"/>
        </w:rPr>
        <w:t>tabelul nr.IV</w:t>
      </w:r>
      <w:r w:rsidR="00027C2C">
        <w:rPr>
          <w:color w:val="000000"/>
          <w:lang w:val="fr-FR"/>
        </w:rPr>
        <w:t xml:space="preserve"> </w:t>
      </w:r>
      <w:r w:rsidRPr="00FD5201">
        <w:rPr>
          <w:color w:val="000000"/>
          <w:lang w:val="fr-FR"/>
        </w:rPr>
        <w:t>din anexă, se efectuează în b</w:t>
      </w:r>
      <w:r w:rsidR="00027C2C">
        <w:rPr>
          <w:color w:val="000000"/>
          <w:lang w:val="fr-FR"/>
        </w:rPr>
        <w:t xml:space="preserve">ază de autorizaţii. Precursorii </w:t>
      </w:r>
      <w:r w:rsidRPr="00FD5201">
        <w:rPr>
          <w:color w:val="000000"/>
          <w:lang w:val="fr-FR"/>
        </w:rPr>
        <w:t>cad sub</w:t>
      </w:r>
      <w:r w:rsidR="00027C2C">
        <w:rPr>
          <w:color w:val="000000"/>
          <w:lang w:val="fr-FR"/>
        </w:rPr>
        <w:t xml:space="preserve"> </w:t>
      </w:r>
      <w:r w:rsidRPr="00FD5201">
        <w:rPr>
          <w:color w:val="000000"/>
          <w:lang w:val="fr-FR"/>
        </w:rPr>
        <w:t>incidenţa normelor referitoare la substanţele din tabelele nr.II şi nr.III, din anexă, privind limitarea rezervelor şi a producerii, privind comercializarea internaţională (exportul, importul, tranzitul, circulaţia în porturi şi în zonele de comerţ liber), privind transportul cu ridicata, expedierea poştală şi evidenţa.</w:t>
      </w:r>
    </w:p>
    <w:p w:rsidR="004D16A1" w:rsidRDefault="004D16A1" w:rsidP="008366C4">
      <w:pPr>
        <w:spacing w:line="360" w:lineRule="auto"/>
        <w:ind w:firstLine="360"/>
        <w:jc w:val="both"/>
        <w:rPr>
          <w:lang w:val="fr-FR"/>
        </w:rPr>
      </w:pPr>
    </w:p>
    <w:p w:rsidR="00783EDC" w:rsidRPr="004D16A1" w:rsidRDefault="00783EDC" w:rsidP="004D16A1">
      <w:pPr>
        <w:spacing w:line="360" w:lineRule="auto"/>
        <w:ind w:firstLine="360"/>
        <w:jc w:val="center"/>
        <w:rPr>
          <w:b/>
          <w:bCs/>
          <w:lang w:val="fr-FR"/>
        </w:rPr>
      </w:pPr>
      <w:r w:rsidRPr="004D16A1">
        <w:rPr>
          <w:b/>
          <w:bCs/>
          <w:lang w:val="fr-FR"/>
        </w:rPr>
        <w:t>Capitolul IX</w:t>
      </w:r>
    </w:p>
    <w:p w:rsidR="00783EDC" w:rsidRPr="004D16A1" w:rsidRDefault="00783EDC" w:rsidP="004D16A1">
      <w:pPr>
        <w:spacing w:line="360" w:lineRule="auto"/>
        <w:ind w:firstLine="360"/>
        <w:jc w:val="center"/>
        <w:rPr>
          <w:b/>
          <w:bCs/>
          <w:lang w:val="fr-FR"/>
        </w:rPr>
      </w:pPr>
      <w:r w:rsidRPr="004D16A1">
        <w:rPr>
          <w:b/>
          <w:bCs/>
          <w:lang w:val="fr-FR"/>
        </w:rPr>
        <w:t>ACORDAREA, SUSPENDAREA SAU RETRAGEREA LICENŢEI/AUTORIZAŢIEI</w:t>
      </w:r>
    </w:p>
    <w:p w:rsidR="00783EDC" w:rsidRPr="00FD5201" w:rsidRDefault="00783EDC" w:rsidP="008366C4">
      <w:pPr>
        <w:spacing w:line="360" w:lineRule="auto"/>
        <w:ind w:firstLine="360"/>
        <w:jc w:val="both"/>
        <w:rPr>
          <w:color w:val="FF0056"/>
          <w:lang w:val="fr-FR"/>
        </w:rPr>
      </w:pPr>
    </w:p>
    <w:p w:rsidR="00783EDC" w:rsidRPr="00FD5201" w:rsidRDefault="00783EDC" w:rsidP="008366C4">
      <w:pPr>
        <w:spacing w:line="360" w:lineRule="auto"/>
        <w:ind w:firstLine="360"/>
        <w:jc w:val="both"/>
        <w:rPr>
          <w:color w:val="000000"/>
          <w:lang w:val="fr-FR"/>
        </w:rPr>
      </w:pPr>
      <w:r w:rsidRPr="004D16A1">
        <w:rPr>
          <w:b/>
          <w:bCs/>
          <w:color w:val="000000"/>
          <w:lang w:val="fr-FR"/>
        </w:rPr>
        <w:t>   Art.40.</w:t>
      </w:r>
      <w:r w:rsidRPr="00FD5201">
        <w:rPr>
          <w:color w:val="000000"/>
          <w:lang w:val="fr-FR"/>
        </w:rPr>
        <w:t xml:space="preserve"> - (1)</w:t>
      </w:r>
      <w:r w:rsidR="00027C2C">
        <w:rPr>
          <w:color w:val="000000"/>
          <w:lang w:val="fr-FR"/>
        </w:rPr>
        <w:t xml:space="preserve"> Activităţile legate de circulaţia substanţelor narcotice </w:t>
      </w:r>
      <w:r w:rsidRPr="00FD5201">
        <w:rPr>
          <w:color w:val="000000"/>
          <w:lang w:val="fr-FR"/>
        </w:rPr>
        <w:t xml:space="preserve">şi psihotrope şi a </w:t>
      </w:r>
      <w:r w:rsidR="00027C2C">
        <w:rPr>
          <w:color w:val="000000"/>
          <w:lang w:val="fr-FR"/>
        </w:rPr>
        <w:t xml:space="preserve">precursorilor, de producere, de </w:t>
      </w:r>
      <w:r w:rsidRPr="00FD5201">
        <w:rPr>
          <w:color w:val="000000"/>
          <w:lang w:val="fr-FR"/>
        </w:rPr>
        <w:t>procurare şi utilizare a utilajului pentru fabricarea unor astfel de substanţe,</w:t>
      </w:r>
      <w:r w:rsidR="00BF1159" w:rsidRPr="00FD5201">
        <w:rPr>
          <w:color w:val="000000"/>
          <w:lang w:val="fr-FR"/>
        </w:rPr>
        <w:t xml:space="preserve"> </w:t>
      </w:r>
      <w:r w:rsidRPr="00FD5201">
        <w:rPr>
          <w:color w:val="000000"/>
          <w:lang w:val="fr-FR"/>
        </w:rPr>
        <w:t>precum şi utilizarea</w:t>
      </w:r>
      <w:r w:rsidR="00BF1159" w:rsidRPr="00FD5201">
        <w:rPr>
          <w:lang w:val="fr-FR"/>
        </w:rPr>
        <w:t xml:space="preserve"> </w:t>
      </w:r>
      <w:r w:rsidRPr="00FD5201">
        <w:rPr>
          <w:lang w:val="fr-FR"/>
        </w:rPr>
        <w:t>imobilelor</w:t>
      </w:r>
      <w:r w:rsidR="00027C2C">
        <w:rPr>
          <w:color w:val="000000"/>
          <w:lang w:val="fr-FR"/>
        </w:rPr>
        <w:t xml:space="preserve"> (încăperilor) pentru </w:t>
      </w:r>
      <w:r w:rsidRPr="00FD5201">
        <w:rPr>
          <w:color w:val="000000"/>
          <w:lang w:val="fr-FR"/>
        </w:rPr>
        <w:t xml:space="preserve">aceste activităţi se efectuează în bază de </w:t>
      </w:r>
      <w:r w:rsidRPr="00FD5201">
        <w:rPr>
          <w:lang w:val="fr-FR"/>
        </w:rPr>
        <w:t>licenţă/autorizaţie</w:t>
      </w:r>
      <w:r w:rsidRPr="00FD5201">
        <w:rPr>
          <w:color w:val="000000"/>
          <w:lang w:val="fr-FR"/>
        </w:rPr>
        <w:t>.</w:t>
      </w:r>
    </w:p>
    <w:p w:rsidR="00783EDC" w:rsidRPr="00FD5201" w:rsidRDefault="00783EDC" w:rsidP="008366C4">
      <w:pPr>
        <w:spacing w:line="360" w:lineRule="auto"/>
        <w:ind w:firstLine="360"/>
        <w:jc w:val="both"/>
        <w:rPr>
          <w:color w:val="000000"/>
          <w:lang w:val="fr-FR"/>
        </w:rPr>
      </w:pPr>
      <w:r w:rsidRPr="00FD5201">
        <w:rPr>
          <w:color w:val="000000"/>
          <w:lang w:val="fr-FR"/>
        </w:rPr>
        <w:t xml:space="preserve">    (2) Titularii de </w:t>
      </w:r>
      <w:r w:rsidRPr="00FD5201">
        <w:rPr>
          <w:lang w:val="fr-FR"/>
        </w:rPr>
        <w:t>licenţă/autorizaţie</w:t>
      </w:r>
      <w:r w:rsidR="00027C2C">
        <w:rPr>
          <w:color w:val="000000"/>
          <w:lang w:val="fr-FR"/>
        </w:rPr>
        <w:t xml:space="preserve"> </w:t>
      </w:r>
      <w:r w:rsidRPr="00FD5201">
        <w:rPr>
          <w:color w:val="000000"/>
          <w:lang w:val="fr-FR"/>
        </w:rPr>
        <w:t>pentru</w:t>
      </w:r>
      <w:r w:rsidR="00027C2C">
        <w:rPr>
          <w:color w:val="000000"/>
          <w:lang w:val="fr-FR"/>
        </w:rPr>
        <w:t xml:space="preserve"> </w:t>
      </w:r>
      <w:r w:rsidRPr="00FD5201">
        <w:rPr>
          <w:color w:val="000000"/>
          <w:lang w:val="fr-FR"/>
        </w:rPr>
        <w:t>activităţi</w:t>
      </w:r>
      <w:r w:rsidR="00027C2C">
        <w:rPr>
          <w:color w:val="000000"/>
          <w:lang w:val="fr-FR"/>
        </w:rPr>
        <w:t xml:space="preserve"> </w:t>
      </w:r>
      <w:r w:rsidRPr="00FD5201">
        <w:rPr>
          <w:color w:val="000000"/>
          <w:lang w:val="fr-FR"/>
        </w:rPr>
        <w:t>cu</w:t>
      </w:r>
      <w:r w:rsidR="00027C2C">
        <w:rPr>
          <w:color w:val="000000"/>
          <w:lang w:val="fr-FR"/>
        </w:rPr>
        <w:t xml:space="preserve"> </w:t>
      </w:r>
      <w:r w:rsidRPr="00FD5201">
        <w:rPr>
          <w:color w:val="000000"/>
          <w:lang w:val="fr-FR"/>
        </w:rPr>
        <w:t xml:space="preserve"> substanţe narcotice</w:t>
      </w:r>
      <w:r w:rsidR="00027C2C">
        <w:rPr>
          <w:color w:val="000000"/>
          <w:lang w:val="fr-FR"/>
        </w:rPr>
        <w:t xml:space="preserve"> </w:t>
      </w:r>
      <w:r w:rsidRPr="00FD5201">
        <w:rPr>
          <w:color w:val="000000"/>
          <w:lang w:val="fr-FR"/>
        </w:rPr>
        <w:t>şi psihotrope şi cu precursori sînt obligaţi să-şi desfăşoare activitatea</w:t>
      </w:r>
      <w:r w:rsidR="00027C2C">
        <w:rPr>
          <w:color w:val="000000"/>
          <w:lang w:val="fr-FR"/>
        </w:rPr>
        <w:t xml:space="preserve"> </w:t>
      </w:r>
      <w:r w:rsidRPr="00FD5201">
        <w:rPr>
          <w:color w:val="000000"/>
          <w:lang w:val="fr-FR"/>
        </w:rPr>
        <w:t>numai</w:t>
      </w:r>
      <w:r w:rsidR="00027C2C">
        <w:rPr>
          <w:color w:val="000000"/>
          <w:lang w:val="fr-FR"/>
        </w:rPr>
        <w:t xml:space="preserve"> </w:t>
      </w:r>
      <w:r w:rsidRPr="00FD5201">
        <w:rPr>
          <w:color w:val="000000"/>
          <w:lang w:val="fr-FR"/>
        </w:rPr>
        <w:t>în</w:t>
      </w:r>
      <w:r w:rsidR="00027C2C">
        <w:rPr>
          <w:color w:val="000000"/>
          <w:lang w:val="fr-FR"/>
        </w:rPr>
        <w:t xml:space="preserve"> </w:t>
      </w:r>
      <w:r w:rsidRPr="00FD5201">
        <w:rPr>
          <w:color w:val="000000"/>
          <w:lang w:val="fr-FR"/>
        </w:rPr>
        <w:t xml:space="preserve">limitele prezentei legi şi numai în condiţiile </w:t>
      </w:r>
      <w:r w:rsidRPr="00FD5201">
        <w:rPr>
          <w:lang w:val="fr-FR"/>
        </w:rPr>
        <w:t>licenţierii/autorizaţiei</w:t>
      </w:r>
      <w:r w:rsidRPr="00FD5201">
        <w:rPr>
          <w:color w:val="000000"/>
          <w:lang w:val="fr-FR"/>
        </w:rPr>
        <w:t>.</w:t>
      </w:r>
    </w:p>
    <w:p w:rsidR="009A3BC7" w:rsidRPr="00985FEC" w:rsidRDefault="00D14CDC" w:rsidP="008366C4">
      <w:pPr>
        <w:spacing w:line="360" w:lineRule="auto"/>
        <w:ind w:firstLine="282"/>
        <w:jc w:val="both"/>
        <w:rPr>
          <w:bCs/>
          <w:lang w:val="ro-RO"/>
        </w:rPr>
      </w:pPr>
      <w:r>
        <w:rPr>
          <w:b/>
          <w:lang w:val="ro-RO"/>
        </w:rPr>
        <w:t xml:space="preserve">    </w:t>
      </w:r>
      <w:r w:rsidR="009A3BC7" w:rsidRPr="00CE499F">
        <w:rPr>
          <w:b/>
          <w:lang w:val="ro-RO"/>
        </w:rPr>
        <w:t>Art.41.</w:t>
      </w:r>
      <w:r w:rsidR="009A3BC7" w:rsidRPr="00985FEC">
        <w:rPr>
          <w:bCs/>
          <w:lang w:val="ro-RO"/>
        </w:rPr>
        <w:t xml:space="preserve"> – (1) Licenţa se eliberează în temeiul:</w:t>
      </w:r>
    </w:p>
    <w:p w:rsidR="009A3BC7" w:rsidRPr="00985FEC" w:rsidRDefault="00065629" w:rsidP="008366C4">
      <w:pPr>
        <w:spacing w:line="360" w:lineRule="auto"/>
        <w:ind w:firstLine="282"/>
        <w:jc w:val="both"/>
        <w:rPr>
          <w:bCs/>
          <w:lang w:val="ro-RO"/>
        </w:rPr>
      </w:pPr>
      <w:r>
        <w:rPr>
          <w:bCs/>
          <w:lang w:val="ro-RO"/>
        </w:rPr>
        <w:t xml:space="preserve">     </w:t>
      </w:r>
      <w:r w:rsidR="009A3BC7" w:rsidRPr="00985FEC">
        <w:rPr>
          <w:bCs/>
          <w:lang w:val="ro-RO"/>
        </w:rPr>
        <w:t>1) cererii de formă stabilită, ce se depune la autoritatea de licenţiere;</w:t>
      </w:r>
    </w:p>
    <w:p w:rsidR="009A3BC7" w:rsidRPr="00985FEC" w:rsidRDefault="00065629" w:rsidP="008366C4">
      <w:pPr>
        <w:spacing w:line="360" w:lineRule="auto"/>
        <w:ind w:firstLine="282"/>
        <w:jc w:val="both"/>
        <w:rPr>
          <w:bCs/>
          <w:lang w:val="ro-RO"/>
        </w:rPr>
      </w:pPr>
      <w:r>
        <w:rPr>
          <w:bCs/>
          <w:lang w:val="ro-RO"/>
        </w:rPr>
        <w:t xml:space="preserve">     </w:t>
      </w:r>
      <w:r w:rsidR="009A3BC7" w:rsidRPr="00985FEC">
        <w:rPr>
          <w:bCs/>
          <w:lang w:val="ro-RO"/>
        </w:rPr>
        <w:t>2) copiei certificatului de înregistrare de stat a întreprinderii;</w:t>
      </w:r>
    </w:p>
    <w:p w:rsidR="009A3BC7" w:rsidRPr="00985FEC" w:rsidRDefault="00065629" w:rsidP="008366C4">
      <w:pPr>
        <w:spacing w:line="360" w:lineRule="auto"/>
        <w:ind w:firstLine="282"/>
        <w:jc w:val="both"/>
        <w:rPr>
          <w:bCs/>
          <w:lang w:val="ro-RO"/>
        </w:rPr>
      </w:pPr>
      <w:r>
        <w:rPr>
          <w:bCs/>
          <w:lang w:val="ro-RO"/>
        </w:rPr>
        <w:t xml:space="preserve">     </w:t>
      </w:r>
      <w:r w:rsidR="009A3BC7" w:rsidRPr="00985FEC">
        <w:rPr>
          <w:bCs/>
          <w:lang w:val="ro-RO"/>
        </w:rPr>
        <w:t>3) următoarelor documente suplimentare ce se anexează la cererile de eliberare a licenţelor pentru unele genuri de activitate sunt:</w:t>
      </w:r>
    </w:p>
    <w:p w:rsidR="009A3BC7" w:rsidRPr="00985FEC" w:rsidRDefault="009A3BC7" w:rsidP="00D14CDC">
      <w:pPr>
        <w:spacing w:line="360" w:lineRule="auto"/>
        <w:ind w:left="1080" w:hanging="360"/>
        <w:jc w:val="both"/>
        <w:rPr>
          <w:bCs/>
          <w:lang w:val="ro-RO"/>
        </w:rPr>
      </w:pPr>
      <w:r w:rsidRPr="00985FEC">
        <w:rPr>
          <w:bCs/>
          <w:lang w:val="ro-RO"/>
        </w:rPr>
        <w:t>a) copia actului ce adevereşte drepturile asupra imobilului unde se va desfăşura activitatea cu substanţe narcotice, psihotrope şi precursori, cu anexarea schemei, întocmite de solicitantul de licenţă, privind amplasarea încăperilor şi suprafaţa lor (cu indicarea destinaţiei acestora);</w:t>
      </w:r>
    </w:p>
    <w:p w:rsidR="009A3BC7" w:rsidRPr="00985FEC" w:rsidRDefault="009A3BC7" w:rsidP="008366C4">
      <w:pPr>
        <w:spacing w:line="360" w:lineRule="auto"/>
        <w:ind w:firstLine="282"/>
        <w:jc w:val="both"/>
        <w:rPr>
          <w:bCs/>
          <w:lang w:val="ro-RO"/>
        </w:rPr>
      </w:pPr>
      <w:r w:rsidRPr="00985FEC">
        <w:rPr>
          <w:bCs/>
          <w:lang w:val="ro-RO"/>
        </w:rPr>
        <w:tab/>
        <w:t>b) regulamentul întreprinderii;</w:t>
      </w:r>
    </w:p>
    <w:p w:rsidR="009A3BC7" w:rsidRPr="00985FEC" w:rsidRDefault="009A3BC7" w:rsidP="00D14CDC">
      <w:pPr>
        <w:spacing w:line="360" w:lineRule="auto"/>
        <w:ind w:left="1080" w:hanging="360"/>
        <w:jc w:val="both"/>
        <w:rPr>
          <w:bCs/>
          <w:lang w:val="ro-RO"/>
        </w:rPr>
      </w:pPr>
      <w:r w:rsidRPr="00985FEC">
        <w:rPr>
          <w:lang w:val="ro-RO"/>
        </w:rPr>
        <w:t>c) a</w:t>
      </w:r>
      <w:r w:rsidRPr="00985FEC">
        <w:rPr>
          <w:bCs/>
          <w:lang w:val="ro-RO"/>
        </w:rPr>
        <w:t>utorizaţia Comitetului Permanent de Control asupra Drogurilor al Republicii Moldova pentru utilizarea imobilelor (încăperilor) destinate activităţilor legate de circulaţia substanţelor narcotice şi psihotrope şi a precursorilor;</w:t>
      </w:r>
    </w:p>
    <w:p w:rsidR="009A3BC7" w:rsidRPr="00985FEC" w:rsidRDefault="009A3BC7" w:rsidP="00D14CDC">
      <w:pPr>
        <w:spacing w:line="360" w:lineRule="auto"/>
        <w:ind w:left="1080" w:hanging="360"/>
        <w:jc w:val="both"/>
        <w:rPr>
          <w:bCs/>
          <w:lang w:val="ro-RO"/>
        </w:rPr>
      </w:pPr>
      <w:r w:rsidRPr="00985FEC">
        <w:rPr>
          <w:bCs/>
          <w:lang w:val="ro-RO"/>
        </w:rPr>
        <w:t>d) copiile diplomelor de absolvire a instituţiei de învăţămînt superior sau mediu de profil medical (după caz, ale certificatelor de echivalare a diplomelor obţinute în străinătate, eliberate în modul stabilit) şi carnetului de muncă, cu înscrierea respectivă despre angajare în funcţia dată;</w:t>
      </w:r>
    </w:p>
    <w:p w:rsidR="009A3BC7" w:rsidRPr="00985FEC" w:rsidRDefault="009A3BC7" w:rsidP="00D14CDC">
      <w:pPr>
        <w:spacing w:line="360" w:lineRule="auto"/>
        <w:ind w:left="1080" w:hanging="360"/>
        <w:jc w:val="both"/>
        <w:rPr>
          <w:bCs/>
          <w:lang w:val="ro-RO"/>
        </w:rPr>
      </w:pPr>
      <w:r w:rsidRPr="00985FEC">
        <w:rPr>
          <w:bCs/>
          <w:lang w:val="ro-RO"/>
        </w:rPr>
        <w:t>e) copia certificatelor ce confirmă perfecţionarea continuă a cunoştinţelor specialiştilor;</w:t>
      </w:r>
    </w:p>
    <w:p w:rsidR="009A3BC7" w:rsidRPr="00985FEC" w:rsidRDefault="009A3BC7" w:rsidP="00D14CDC">
      <w:pPr>
        <w:spacing w:line="360" w:lineRule="auto"/>
        <w:ind w:left="1080" w:hanging="360"/>
        <w:jc w:val="both"/>
        <w:rPr>
          <w:bCs/>
          <w:lang w:val="ro-RO"/>
        </w:rPr>
      </w:pPr>
      <w:r w:rsidRPr="00985FEC">
        <w:rPr>
          <w:bCs/>
          <w:lang w:val="ro-RO"/>
        </w:rPr>
        <w:t>f) copia certificatului instituţiei medicale narcologice ce confirmă  nedependenţa persoanelor ce vor activa cu substanţele narcotice şi psihotrope şi precursori, la producerea acestora şi la utilizarea utilajului pentru fabricarea unor astfel de substanţe.</w:t>
      </w:r>
    </w:p>
    <w:p w:rsidR="009A3BC7" w:rsidRPr="00985FEC" w:rsidRDefault="00D14CDC" w:rsidP="00065629">
      <w:pPr>
        <w:spacing w:line="360" w:lineRule="auto"/>
        <w:ind w:firstLine="282"/>
        <w:jc w:val="both"/>
        <w:rPr>
          <w:bCs/>
          <w:lang w:val="ro-RO"/>
        </w:rPr>
      </w:pPr>
      <w:r>
        <w:rPr>
          <w:bCs/>
          <w:lang w:val="ro-RO"/>
        </w:rPr>
        <w:t xml:space="preserve"> </w:t>
      </w:r>
      <w:r w:rsidR="009A3BC7" w:rsidRPr="00985FEC">
        <w:rPr>
          <w:bCs/>
          <w:lang w:val="ro-RO"/>
        </w:rPr>
        <w:t>Documentele se depun în original sau în copii, cu prezentarea originalelor pentru verificare. Documentele vor fi însoţite şi de copii pe suport electronic.</w:t>
      </w:r>
    </w:p>
    <w:p w:rsidR="005518BA" w:rsidRPr="00985FEC" w:rsidRDefault="009A3BC7" w:rsidP="008366C4">
      <w:pPr>
        <w:spacing w:line="360" w:lineRule="auto"/>
        <w:ind w:firstLine="282"/>
        <w:jc w:val="both"/>
        <w:rPr>
          <w:bCs/>
          <w:lang w:val="ro-RO"/>
        </w:rPr>
      </w:pPr>
      <w:r w:rsidRPr="00985FEC">
        <w:rPr>
          <w:bCs/>
          <w:lang w:val="ro-RO"/>
        </w:rPr>
        <w:tab/>
        <w:t>(2) Drept temei pentru suspendarea licenţei servesc:</w:t>
      </w:r>
    </w:p>
    <w:p w:rsidR="009A3BC7" w:rsidRPr="00985FEC" w:rsidRDefault="005518BA" w:rsidP="008366C4">
      <w:pPr>
        <w:spacing w:line="360" w:lineRule="auto"/>
        <w:ind w:firstLine="282"/>
        <w:jc w:val="both"/>
        <w:rPr>
          <w:bCs/>
          <w:lang w:val="ro-RO"/>
        </w:rPr>
      </w:pPr>
      <w:r w:rsidRPr="00985FEC">
        <w:rPr>
          <w:bCs/>
          <w:lang w:val="ro-RO"/>
        </w:rPr>
        <w:t xml:space="preserve"> </w:t>
      </w:r>
      <w:r w:rsidR="009A3BC7" w:rsidRPr="00985FEC">
        <w:rPr>
          <w:bCs/>
          <w:lang w:val="ro-RO"/>
        </w:rPr>
        <w:t>1) încălcarea condiţiilor de licenţiere:</w:t>
      </w:r>
    </w:p>
    <w:p w:rsidR="009A3BC7" w:rsidRPr="00985FEC" w:rsidRDefault="009A3BC7" w:rsidP="008366C4">
      <w:pPr>
        <w:numPr>
          <w:ilvl w:val="0"/>
          <w:numId w:val="3"/>
        </w:numPr>
        <w:tabs>
          <w:tab w:val="clear" w:pos="1287"/>
          <w:tab w:val="left" w:pos="1080"/>
        </w:tabs>
        <w:spacing w:line="360" w:lineRule="auto"/>
        <w:ind w:left="720" w:firstLine="0"/>
        <w:jc w:val="both"/>
        <w:rPr>
          <w:bCs/>
          <w:lang w:val="ro-RO"/>
        </w:rPr>
      </w:pPr>
      <w:r w:rsidRPr="00985FEC">
        <w:rPr>
          <w:bCs/>
          <w:lang w:val="ro-RO"/>
        </w:rPr>
        <w:t>desfăşurarea activităţii licenţiate neconforme cu cadrul legislativ şi normativ;</w:t>
      </w:r>
    </w:p>
    <w:p w:rsidR="009A3BC7" w:rsidRPr="00985FEC" w:rsidRDefault="009A3BC7" w:rsidP="00065629">
      <w:pPr>
        <w:numPr>
          <w:ilvl w:val="0"/>
          <w:numId w:val="3"/>
        </w:numPr>
        <w:tabs>
          <w:tab w:val="clear" w:pos="1287"/>
          <w:tab w:val="left" w:pos="1080"/>
        </w:tabs>
        <w:spacing w:line="360" w:lineRule="auto"/>
        <w:ind w:left="1080"/>
        <w:jc w:val="both"/>
        <w:rPr>
          <w:bCs/>
          <w:lang w:val="ro-RO"/>
        </w:rPr>
      </w:pPr>
      <w:r w:rsidRPr="00985FEC">
        <w:rPr>
          <w:bCs/>
          <w:lang w:val="ro-RO"/>
        </w:rPr>
        <w:t>nerespectarea cerinţelor legale şi normative privind amplasarea, structura, suprafaţa şi dotarea încăperilor unităţii, precum şi respectarea regimului sanitaro-igienic şi antiepidemic în vederea asigurării condiţiilor de producere, preparare, păstrare, livrare şi eliberare a substanţelor narcotice, psihotrope şi a precursorilor;</w:t>
      </w:r>
    </w:p>
    <w:p w:rsidR="009A3BC7" w:rsidRPr="00985FEC" w:rsidRDefault="009A3BC7" w:rsidP="00065629">
      <w:pPr>
        <w:numPr>
          <w:ilvl w:val="0"/>
          <w:numId w:val="3"/>
        </w:numPr>
        <w:tabs>
          <w:tab w:val="clear" w:pos="1287"/>
          <w:tab w:val="left" w:pos="1080"/>
        </w:tabs>
        <w:spacing w:line="360" w:lineRule="auto"/>
        <w:ind w:left="1080"/>
        <w:jc w:val="both"/>
        <w:rPr>
          <w:bCs/>
          <w:lang w:val="ro-RO"/>
        </w:rPr>
      </w:pPr>
      <w:r w:rsidRPr="00985FEC">
        <w:rPr>
          <w:bCs/>
          <w:lang w:val="ro-RO"/>
        </w:rPr>
        <w:t>eliberarea substanţelor narcotice şi psihotrope pentru consum individual fără reţete medicale speciale;</w:t>
      </w:r>
    </w:p>
    <w:p w:rsidR="0059211E" w:rsidRPr="00985FEC" w:rsidRDefault="009A3BC7" w:rsidP="00065629">
      <w:pPr>
        <w:numPr>
          <w:ilvl w:val="0"/>
          <w:numId w:val="3"/>
        </w:numPr>
        <w:tabs>
          <w:tab w:val="clear" w:pos="1287"/>
          <w:tab w:val="left" w:pos="1080"/>
        </w:tabs>
        <w:spacing w:line="360" w:lineRule="auto"/>
        <w:ind w:left="1080"/>
        <w:jc w:val="both"/>
        <w:rPr>
          <w:bCs/>
          <w:lang w:val="ro-RO"/>
        </w:rPr>
      </w:pPr>
      <w:r w:rsidRPr="00985FEC">
        <w:rPr>
          <w:bCs/>
          <w:lang w:val="ro-RO"/>
        </w:rPr>
        <w:t>încălcarea condiţiilor de asigurare cu medicamente de bună calitate, eficiente şi inofensive;</w:t>
      </w:r>
    </w:p>
    <w:p w:rsidR="0059211E" w:rsidRPr="00985FEC" w:rsidRDefault="009A3BC7" w:rsidP="00DF41D9">
      <w:pPr>
        <w:spacing w:line="360" w:lineRule="auto"/>
        <w:ind w:firstLine="282"/>
        <w:jc w:val="both"/>
        <w:rPr>
          <w:bCs/>
          <w:lang w:val="ro-RO"/>
        </w:rPr>
      </w:pPr>
      <w:r w:rsidRPr="00985FEC">
        <w:rPr>
          <w:bCs/>
          <w:lang w:val="ro-RO"/>
        </w:rPr>
        <w:t>2) nerespectarea de către titularul de licenţă a prescripţiei privind lichidarea încălcării condiţiilor de licenţiere în termenul stabilit.</w:t>
      </w:r>
    </w:p>
    <w:p w:rsidR="009A3BC7" w:rsidRPr="00985FEC" w:rsidRDefault="009A3BC7" w:rsidP="008366C4">
      <w:pPr>
        <w:spacing w:line="360" w:lineRule="auto"/>
        <w:ind w:firstLine="282"/>
        <w:jc w:val="both"/>
        <w:rPr>
          <w:bCs/>
          <w:lang w:val="ro-RO"/>
        </w:rPr>
      </w:pPr>
      <w:r w:rsidRPr="00985FEC">
        <w:rPr>
          <w:bCs/>
          <w:lang w:val="ro-RO"/>
        </w:rPr>
        <w:tab/>
        <w:t xml:space="preserve">(3) Drept temei pentru retragerea licenţei servesc: </w:t>
      </w:r>
    </w:p>
    <w:p w:rsidR="009A3BC7" w:rsidRDefault="009A3BC7" w:rsidP="00A677B1">
      <w:pPr>
        <w:spacing w:line="360" w:lineRule="auto"/>
        <w:ind w:left="1440" w:hanging="360"/>
        <w:jc w:val="both"/>
        <w:rPr>
          <w:bCs/>
          <w:lang w:val="ro-RO"/>
        </w:rPr>
      </w:pPr>
      <w:r w:rsidRPr="00985FEC">
        <w:rPr>
          <w:bCs/>
          <w:lang w:val="ro-RO"/>
        </w:rPr>
        <w:t>a) cererea titularului de licenţă privind retragerea acesteia;</w:t>
      </w:r>
    </w:p>
    <w:p w:rsidR="009A3BC7" w:rsidRPr="00985FEC" w:rsidRDefault="009A3BC7" w:rsidP="00A677B1">
      <w:pPr>
        <w:spacing w:line="360" w:lineRule="auto"/>
        <w:ind w:left="1440" w:hanging="360"/>
        <w:jc w:val="both"/>
        <w:rPr>
          <w:bCs/>
          <w:lang w:val="ro-RO"/>
        </w:rPr>
      </w:pPr>
      <w:r w:rsidRPr="00985FEC">
        <w:rPr>
          <w:bCs/>
          <w:lang w:val="ro-RO"/>
        </w:rPr>
        <w:t>b) depistarea unor date neautentice în documentele prezentate autorităţii de licenţiere;</w:t>
      </w:r>
    </w:p>
    <w:p w:rsidR="009A3BC7" w:rsidRPr="00985FEC" w:rsidRDefault="009A3BC7" w:rsidP="00A677B1">
      <w:pPr>
        <w:spacing w:line="360" w:lineRule="auto"/>
        <w:ind w:left="1440" w:hanging="360"/>
        <w:jc w:val="both"/>
        <w:rPr>
          <w:bCs/>
          <w:lang w:val="ro-RO"/>
        </w:rPr>
      </w:pPr>
      <w:r w:rsidRPr="00985FEC">
        <w:rPr>
          <w:bCs/>
          <w:lang w:val="ro-RO"/>
        </w:rPr>
        <w:t>c) stabilirea faptului de transmitere a licenţei sau a copiei ei în scop de desfăşurare a activităţii stipulate în licenţă;</w:t>
      </w:r>
    </w:p>
    <w:p w:rsidR="009A3BC7" w:rsidRPr="00985FEC" w:rsidRDefault="009A3BC7" w:rsidP="00A677B1">
      <w:pPr>
        <w:spacing w:line="360" w:lineRule="auto"/>
        <w:ind w:left="1440" w:hanging="360"/>
        <w:jc w:val="both"/>
        <w:rPr>
          <w:bCs/>
          <w:lang w:val="ro-RO"/>
        </w:rPr>
      </w:pPr>
      <w:r w:rsidRPr="00985FEC">
        <w:rPr>
          <w:bCs/>
          <w:lang w:val="ro-RO"/>
        </w:rPr>
        <w:t>d) neprezentarea, în termenul stabilit, a informaţiei despre modificarea datelor indicate  în documentele anexate la cererea de eliberare a licenţei;</w:t>
      </w:r>
    </w:p>
    <w:p w:rsidR="009A3BC7" w:rsidRPr="00985FEC" w:rsidRDefault="009A3BC7" w:rsidP="00A677B1">
      <w:pPr>
        <w:spacing w:line="360" w:lineRule="auto"/>
        <w:ind w:left="1440" w:hanging="360"/>
        <w:jc w:val="both"/>
        <w:rPr>
          <w:bCs/>
          <w:lang w:val="ro-RO"/>
        </w:rPr>
      </w:pPr>
      <w:r w:rsidRPr="00985FEC">
        <w:rPr>
          <w:bCs/>
          <w:lang w:val="ro-RO"/>
        </w:rPr>
        <w:t xml:space="preserve">e) neînlăturarea, în  termenul  stabilit,  a circumstanţelor care  au  condus la </w:t>
      </w:r>
      <w:r w:rsidR="00DF41D9">
        <w:rPr>
          <w:bCs/>
          <w:lang w:val="ro-RO"/>
        </w:rPr>
        <w:t xml:space="preserve">    </w:t>
      </w:r>
      <w:r w:rsidRPr="00985FEC">
        <w:rPr>
          <w:bCs/>
          <w:lang w:val="ro-RO"/>
        </w:rPr>
        <w:t>suspendarea licenţei;</w:t>
      </w:r>
    </w:p>
    <w:p w:rsidR="009A3BC7" w:rsidRPr="00985FEC" w:rsidRDefault="009A3BC7" w:rsidP="00A677B1">
      <w:pPr>
        <w:spacing w:line="360" w:lineRule="auto"/>
        <w:ind w:left="1440" w:hanging="360"/>
        <w:jc w:val="both"/>
        <w:rPr>
          <w:bCs/>
          <w:lang w:val="ro-RO"/>
        </w:rPr>
      </w:pPr>
      <w:r w:rsidRPr="00985FEC">
        <w:rPr>
          <w:bCs/>
          <w:lang w:val="ro-RO"/>
        </w:rPr>
        <w:t>f) nerespectarea repetată a prescripţiilor privind lichidarea încălcărilor ce ţin de condiţiile de licenţiere;</w:t>
      </w:r>
    </w:p>
    <w:p w:rsidR="009A3BC7" w:rsidRPr="00985FEC" w:rsidRDefault="009A3BC7" w:rsidP="00A677B1">
      <w:pPr>
        <w:spacing w:line="360" w:lineRule="auto"/>
        <w:ind w:left="1440" w:hanging="360"/>
        <w:jc w:val="both"/>
        <w:rPr>
          <w:bCs/>
          <w:lang w:val="ro-RO"/>
        </w:rPr>
      </w:pPr>
      <w:r w:rsidRPr="00985FEC">
        <w:rPr>
          <w:bCs/>
          <w:lang w:val="ro-RO"/>
        </w:rPr>
        <w:t>g) nerespectarea de către titularul de licenţă a termenului de depunere a cererii</w:t>
      </w:r>
      <w:r w:rsidR="00DF41D9">
        <w:rPr>
          <w:bCs/>
          <w:lang w:val="ro-RO"/>
        </w:rPr>
        <w:t xml:space="preserve"> </w:t>
      </w:r>
      <w:r w:rsidRPr="00985FEC">
        <w:rPr>
          <w:bCs/>
          <w:lang w:val="ro-RO"/>
        </w:rPr>
        <w:t>de eliberare a duplicatului licenţei pierdute sau deteriorate.</w:t>
      </w:r>
    </w:p>
    <w:p w:rsidR="00783EDC" w:rsidRPr="00985FEC" w:rsidRDefault="009A3BC7" w:rsidP="008366C4">
      <w:pPr>
        <w:spacing w:line="360" w:lineRule="auto"/>
        <w:ind w:firstLine="282"/>
        <w:jc w:val="both"/>
        <w:rPr>
          <w:bCs/>
          <w:lang w:val="ro-RO"/>
        </w:rPr>
      </w:pPr>
      <w:r w:rsidRPr="00985FEC">
        <w:rPr>
          <w:bCs/>
          <w:lang w:val="ro-RO"/>
        </w:rPr>
        <w:t xml:space="preserve">      </w:t>
      </w:r>
      <w:r w:rsidRPr="00985FEC">
        <w:rPr>
          <w:bCs/>
          <w:lang w:val="ro-RO"/>
        </w:rPr>
        <w:tab/>
        <w:t xml:space="preserve">Licenţa se retrage şi în </w:t>
      </w:r>
      <w:r w:rsidR="0059211E" w:rsidRPr="00985FEC">
        <w:rPr>
          <w:bCs/>
          <w:lang w:val="ro-RO"/>
        </w:rPr>
        <w:t>alte cazuri prevăzute de lege.</w:t>
      </w:r>
    </w:p>
    <w:p w:rsidR="00C93582" w:rsidRPr="00985FEC" w:rsidRDefault="00C93582" w:rsidP="008366C4">
      <w:pPr>
        <w:spacing w:line="360" w:lineRule="auto"/>
        <w:ind w:firstLine="282"/>
        <w:jc w:val="both"/>
        <w:rPr>
          <w:lang w:val="ro-RO"/>
        </w:rPr>
      </w:pPr>
      <w:r w:rsidRPr="00CE499F">
        <w:rPr>
          <w:b/>
          <w:bCs/>
          <w:lang w:val="ro-RO"/>
        </w:rPr>
        <w:t>Art.41</w:t>
      </w:r>
      <w:r w:rsidRPr="00CE499F">
        <w:rPr>
          <w:b/>
          <w:bCs/>
          <w:vertAlign w:val="superscript"/>
          <w:lang w:val="ro-RO"/>
        </w:rPr>
        <w:t>1</w:t>
      </w:r>
      <w:r w:rsidRPr="00CE499F">
        <w:rPr>
          <w:b/>
          <w:bCs/>
          <w:lang w:val="ro-RO"/>
        </w:rPr>
        <w:t xml:space="preserve"> </w:t>
      </w:r>
      <w:r w:rsidR="00A677B1">
        <w:rPr>
          <w:b/>
          <w:bCs/>
          <w:lang w:val="ro-RO"/>
        </w:rPr>
        <w:t>-</w:t>
      </w:r>
      <w:r w:rsidRPr="00985FEC">
        <w:rPr>
          <w:lang w:val="ro-RO"/>
        </w:rPr>
        <w:t xml:space="preserve"> (1) Comitetul eliberează autorizaţii în bază de cerere, în limitele legislaţiei în vigoare, ţinînd cont de rezultatele examinării condiţiilor de desfăşurare a activităţii.</w:t>
      </w:r>
    </w:p>
    <w:p w:rsidR="00C93582" w:rsidRPr="00985FEC" w:rsidRDefault="00C93582" w:rsidP="008366C4">
      <w:pPr>
        <w:spacing w:line="360" w:lineRule="auto"/>
        <w:ind w:firstLine="282"/>
        <w:jc w:val="both"/>
        <w:rPr>
          <w:lang w:val="ro-RO"/>
        </w:rPr>
      </w:pPr>
      <w:r w:rsidRPr="00985FEC">
        <w:rPr>
          <w:lang w:val="ro-RO"/>
        </w:rPr>
        <w:tab/>
        <w:t xml:space="preserve">(2) Pentru obţinerea autorizaţiei de utilizare a  imobilelor (încăperilor) destinate păstrării şi comercializării substanţelor narcotice, psihotrope şi a precursorilor de către depozitele farmaceutice, solicitantul depune </w:t>
      </w:r>
      <w:smartTag w:uri="urn:schemas-microsoft-com:office:smarttags" w:element="PersonName">
        <w:smartTagPr>
          <w:attr w:name="ProductID" w:val="la Comitet"/>
        </w:smartTagPr>
        <w:r w:rsidRPr="00985FEC">
          <w:rPr>
            <w:lang w:val="ro-RO"/>
          </w:rPr>
          <w:t>la Comitet</w:t>
        </w:r>
      </w:smartTag>
      <w:r w:rsidRPr="00985FEC">
        <w:rPr>
          <w:lang w:val="ro-RO"/>
        </w:rPr>
        <w:t xml:space="preserve"> o cerere care va include denumirea organizaţiei, adresa juridică, numărul contului bancar şi rechizitele băncii, cu anexarea următoarelor documente:</w:t>
      </w:r>
    </w:p>
    <w:p w:rsidR="00C93582" w:rsidRPr="00985FEC" w:rsidRDefault="00C93582" w:rsidP="00A677B1">
      <w:pPr>
        <w:spacing w:line="360" w:lineRule="auto"/>
        <w:ind w:left="1440" w:hanging="360"/>
        <w:jc w:val="both"/>
        <w:rPr>
          <w:lang w:val="ro-RO"/>
        </w:rPr>
      </w:pPr>
      <w:r w:rsidRPr="00985FEC">
        <w:rPr>
          <w:lang w:val="ro-RO"/>
        </w:rPr>
        <w:t>a)  certificatul de înregistrare;</w:t>
      </w:r>
    </w:p>
    <w:p w:rsidR="00C93582" w:rsidRPr="00985FEC" w:rsidRDefault="00C93582" w:rsidP="00A677B1">
      <w:pPr>
        <w:spacing w:line="360" w:lineRule="auto"/>
        <w:ind w:left="1440" w:hanging="360"/>
        <w:jc w:val="both"/>
        <w:rPr>
          <w:lang w:val="ro-RO"/>
        </w:rPr>
      </w:pPr>
      <w:r w:rsidRPr="00985FEC">
        <w:rPr>
          <w:lang w:val="ro-RO"/>
        </w:rPr>
        <w:t>b) copia ordinului de angajare a persoanei responsabile de activitatea cu substanţe narcotice, psihotrope şi/sau precursori;</w:t>
      </w:r>
    </w:p>
    <w:p w:rsidR="00C93582" w:rsidRPr="00985FEC" w:rsidRDefault="00C93582" w:rsidP="00A677B1">
      <w:pPr>
        <w:spacing w:line="360" w:lineRule="auto"/>
        <w:ind w:left="1440" w:hanging="360"/>
        <w:jc w:val="both"/>
        <w:rPr>
          <w:lang w:val="ro-RO"/>
        </w:rPr>
      </w:pPr>
      <w:r w:rsidRPr="00985FEC">
        <w:rPr>
          <w:lang w:val="ro-RO"/>
        </w:rPr>
        <w:t>c) copiile diplomelor şi ale certificatelor de conferire a categoriei de calificare profesională pentru tipul de activitate autorizată;</w:t>
      </w:r>
    </w:p>
    <w:p w:rsidR="00C93582" w:rsidRPr="00985FEC" w:rsidRDefault="00C93582" w:rsidP="00A677B1">
      <w:pPr>
        <w:spacing w:line="360" w:lineRule="auto"/>
        <w:ind w:left="1440" w:hanging="360"/>
        <w:jc w:val="both"/>
        <w:rPr>
          <w:lang w:val="ro-RO"/>
        </w:rPr>
      </w:pPr>
      <w:r w:rsidRPr="00985FEC">
        <w:rPr>
          <w:lang w:val="ro-RO"/>
        </w:rPr>
        <w:t>d) avizul instituţiei medicale narcologice ce confirmă sănătatea lucrătorului care, în virtutea obligaţiunilor de serviciu, are acces la substanţe narcotice, psihotrope şi precursori şi nu suferă de narcomanie, toxicomanie, alcoolism cronic sau este recunoscut inapt pentru unele tipuri de activităţi legate de un posibil pericol sporit.</w:t>
      </w:r>
    </w:p>
    <w:p w:rsidR="00C93582" w:rsidRPr="00985FEC" w:rsidRDefault="00C93582" w:rsidP="008366C4">
      <w:pPr>
        <w:spacing w:line="360" w:lineRule="auto"/>
        <w:ind w:firstLine="282"/>
        <w:jc w:val="both"/>
        <w:rPr>
          <w:lang w:val="ro-RO"/>
        </w:rPr>
      </w:pPr>
      <w:r w:rsidRPr="00985FEC">
        <w:rPr>
          <w:lang w:val="ro-RO"/>
        </w:rPr>
        <w:t xml:space="preserve">     </w:t>
      </w:r>
      <w:r w:rsidRPr="00985FEC">
        <w:rPr>
          <w:lang w:val="ro-RO"/>
        </w:rPr>
        <w:tab/>
        <w:t>(3) Copiile documentelor prezentate vor fi însoţite de originale sau de copiile legalizate, care după verificare vor fi returnate.</w:t>
      </w:r>
    </w:p>
    <w:p w:rsidR="00C93582" w:rsidRPr="00985FEC" w:rsidRDefault="00C93582" w:rsidP="008366C4">
      <w:pPr>
        <w:spacing w:line="360" w:lineRule="auto"/>
        <w:ind w:firstLine="282"/>
        <w:jc w:val="both"/>
        <w:rPr>
          <w:lang w:val="ro-RO"/>
        </w:rPr>
      </w:pPr>
      <w:r w:rsidRPr="00985FEC">
        <w:rPr>
          <w:lang w:val="ro-RO"/>
        </w:rPr>
        <w:t xml:space="preserve">      </w:t>
      </w:r>
      <w:r w:rsidRPr="00985FEC">
        <w:rPr>
          <w:lang w:val="ro-RO"/>
        </w:rPr>
        <w:tab/>
        <w:t xml:space="preserve">(4) Pentru primirea  autorizaţiei de import/export al substanţelor narcotice şi psihotrope  sau precursorilor, solicitantul depune o cerere </w:t>
      </w:r>
      <w:smartTag w:uri="urn:schemas-microsoft-com:office:smarttags" w:element="PersonName">
        <w:smartTagPr>
          <w:attr w:name="ProductID" w:val="la Comitet"/>
        </w:smartTagPr>
        <w:r w:rsidRPr="00985FEC">
          <w:rPr>
            <w:lang w:val="ro-RO"/>
          </w:rPr>
          <w:t>la Comitet</w:t>
        </w:r>
      </w:smartTag>
      <w:r w:rsidRPr="00985FEC">
        <w:rPr>
          <w:lang w:val="ro-RO"/>
        </w:rPr>
        <w:t>, indicînd scopul importului/exportului, denumirea şi adresa juridică ale importatorului şi exportatorului, denumirea internaţională a substanţelor narcotice şi psihotrope, sau denumirea cu care este pusă în circulaţie substanţa narcotică sau psihotropă, denumirea precursorului, forma medicală, cantitatea substanţelor narcotice şi psihotrope sau a precursorilor lor în partida concretă, termenul importului/exportului, cu anexarea la cerere a următoarelor documente:</w:t>
      </w:r>
    </w:p>
    <w:p w:rsidR="00C93582" w:rsidRPr="00985FEC" w:rsidRDefault="00C93582" w:rsidP="00DF41D9">
      <w:pPr>
        <w:spacing w:line="360" w:lineRule="auto"/>
        <w:ind w:left="1440" w:hanging="360"/>
        <w:jc w:val="both"/>
        <w:rPr>
          <w:lang w:val="ro-RO"/>
        </w:rPr>
      </w:pPr>
      <w:r w:rsidRPr="00985FEC">
        <w:rPr>
          <w:lang w:val="ro-RO"/>
        </w:rPr>
        <w:t>a) copia contractului cu privire la marfa transportată, demersul instituţiei respective ce confirmă autenticitatea importului de substanţe narcotice şi psihotrope şi al precursorilor</w:t>
      </w:r>
      <w:r w:rsidR="00DF41D9">
        <w:rPr>
          <w:lang w:val="ro-RO"/>
        </w:rPr>
        <w:t>;</w:t>
      </w:r>
    </w:p>
    <w:p w:rsidR="00C93582" w:rsidRPr="00985FEC" w:rsidRDefault="00C93582" w:rsidP="00DF41D9">
      <w:pPr>
        <w:spacing w:line="360" w:lineRule="auto"/>
        <w:ind w:left="1440" w:hanging="360"/>
        <w:jc w:val="both"/>
        <w:rPr>
          <w:lang w:val="ro-RO"/>
        </w:rPr>
      </w:pPr>
      <w:r w:rsidRPr="00985FEC">
        <w:rPr>
          <w:lang w:val="ro-RO"/>
        </w:rPr>
        <w:t xml:space="preserve">b) angajamentul în scris al solicitantului de prezentare </w:t>
      </w:r>
      <w:smartTag w:uri="urn:schemas-microsoft-com:office:smarttags" w:element="PersonName">
        <w:smartTagPr>
          <w:attr w:name="ProductID" w:val="la Comitet"/>
        </w:smartTagPr>
        <w:r w:rsidRPr="00985FEC">
          <w:rPr>
            <w:lang w:val="ro-RO"/>
          </w:rPr>
          <w:t>la Comitet</w:t>
        </w:r>
      </w:smartTag>
      <w:r w:rsidRPr="00985FEC">
        <w:rPr>
          <w:lang w:val="ro-RO"/>
        </w:rPr>
        <w:t xml:space="preserve"> a dării de seamă cu privire la importul şi exportul substanţelor narcotice şi psihotrope.</w:t>
      </w:r>
    </w:p>
    <w:p w:rsidR="00C93582" w:rsidRPr="00985FEC" w:rsidRDefault="00C93582" w:rsidP="008366C4">
      <w:pPr>
        <w:spacing w:line="360" w:lineRule="auto"/>
        <w:ind w:firstLine="282"/>
        <w:jc w:val="both"/>
        <w:rPr>
          <w:lang w:val="ro-RO"/>
        </w:rPr>
      </w:pPr>
      <w:r w:rsidRPr="00985FEC">
        <w:rPr>
          <w:lang w:val="ro-RO"/>
        </w:rPr>
        <w:tab/>
        <w:t>(5) Examinarea documentelor cu privire la corespunderea limitelor substanţelor narcotice, psihotrope şi precursorilor, precum şi la utilizarea imobilelor (încăperilor) pentru prepararea, fabricarea, vînzarea cu ridicata a substanţelor şi preparatelor narcotice, psihotrope, precursorilor etc. se efectuează contra plată.</w:t>
      </w:r>
    </w:p>
    <w:p w:rsidR="00C93582" w:rsidRPr="00985FEC" w:rsidRDefault="00C93582" w:rsidP="008366C4">
      <w:pPr>
        <w:spacing w:line="360" w:lineRule="auto"/>
        <w:ind w:firstLine="282"/>
        <w:jc w:val="both"/>
        <w:rPr>
          <w:lang w:val="ro-RO"/>
        </w:rPr>
      </w:pPr>
      <w:r w:rsidRPr="00FD5201">
        <w:rPr>
          <w:lang w:val="ro-RO"/>
        </w:rPr>
        <w:t xml:space="preserve">       </w:t>
      </w:r>
      <w:r w:rsidRPr="00985FEC">
        <w:rPr>
          <w:lang w:val="ro-RO"/>
        </w:rPr>
        <w:tab/>
        <w:t>(6) În temeiul autorizaţiei eliberate de Comitet, organul abilitat cu funcţia de licenţiere stipulează în condiţiile speciale din licenţa pentru activitate farmaceutică dreptul întreprinderii de a executa lucrări cu aplicarea substanţelor narcotice şi psihotrope şi a precursorilor.</w:t>
      </w:r>
    </w:p>
    <w:p w:rsidR="00C93582" w:rsidRPr="00FD5201" w:rsidRDefault="00C93582" w:rsidP="008366C4">
      <w:pPr>
        <w:spacing w:line="360" w:lineRule="auto"/>
        <w:ind w:firstLine="282"/>
        <w:jc w:val="both"/>
        <w:rPr>
          <w:lang w:val="ro-RO"/>
        </w:rPr>
      </w:pPr>
      <w:r w:rsidRPr="00985FEC">
        <w:rPr>
          <w:lang w:val="ro-RO"/>
        </w:rPr>
        <w:t xml:space="preserve">         (7) Executarea lucrărilor cu aplicarea  substanţelor narcotice şi psihotrope şi a precursorilor fără stipularea dreptului respectiv în condiţiile speciale din licenţa pentru activitate farmaceutică se consideră activitate ilicită şi se sancţionează în conformitate cu legislaţia în vigoare.</w:t>
      </w:r>
    </w:p>
    <w:p w:rsidR="00783EDC" w:rsidRPr="00FD5201" w:rsidRDefault="00783EDC" w:rsidP="008366C4">
      <w:pPr>
        <w:spacing w:line="360" w:lineRule="auto"/>
        <w:ind w:firstLine="360"/>
        <w:jc w:val="both"/>
        <w:rPr>
          <w:color w:val="000000"/>
          <w:lang w:val="ro-RO"/>
        </w:rPr>
      </w:pPr>
      <w:r w:rsidRPr="00CE499F">
        <w:rPr>
          <w:b/>
          <w:bCs/>
          <w:color w:val="000000"/>
          <w:lang w:val="ro-RO"/>
        </w:rPr>
        <w:t>    Art.42.</w:t>
      </w:r>
      <w:r w:rsidRPr="00FD5201">
        <w:rPr>
          <w:color w:val="000000"/>
          <w:lang w:val="ro-RO"/>
        </w:rPr>
        <w:t xml:space="preserve"> </w:t>
      </w:r>
      <w:r w:rsidR="00A677B1">
        <w:rPr>
          <w:color w:val="000000"/>
          <w:lang w:val="ro-RO"/>
        </w:rPr>
        <w:t>-</w:t>
      </w:r>
      <w:r w:rsidRPr="00FD5201">
        <w:rPr>
          <w:color w:val="000000"/>
          <w:lang w:val="ro-RO"/>
        </w:rPr>
        <w:t xml:space="preserve"> </w:t>
      </w:r>
      <w:r w:rsidRPr="00FD5201">
        <w:rPr>
          <w:lang w:val="ro-RO"/>
        </w:rPr>
        <w:t>(1)</w:t>
      </w:r>
      <w:r w:rsidRPr="00FD5201">
        <w:rPr>
          <w:color w:val="000000"/>
          <w:lang w:val="ro-RO"/>
        </w:rPr>
        <w:t xml:space="preserve"> Se</w:t>
      </w:r>
      <w:r w:rsidR="00647D67">
        <w:rPr>
          <w:color w:val="000000"/>
          <w:lang w:val="ro-RO"/>
        </w:rPr>
        <w:t xml:space="preserve"> </w:t>
      </w:r>
      <w:r w:rsidRPr="00FD5201">
        <w:rPr>
          <w:color w:val="000000"/>
          <w:lang w:val="ro-RO"/>
        </w:rPr>
        <w:t>eliberează autorizaţii numai în scopurile prevăzute de prezenta</w:t>
      </w:r>
      <w:r w:rsidR="00647D67">
        <w:rPr>
          <w:color w:val="000000"/>
          <w:lang w:val="ro-RO"/>
        </w:rPr>
        <w:t xml:space="preserve"> </w:t>
      </w:r>
      <w:r w:rsidRPr="00FD5201">
        <w:rPr>
          <w:color w:val="000000"/>
          <w:lang w:val="ro-RO"/>
        </w:rPr>
        <w:t>lege</w:t>
      </w:r>
      <w:r w:rsidR="00647D67">
        <w:rPr>
          <w:color w:val="000000"/>
          <w:lang w:val="ro-RO"/>
        </w:rPr>
        <w:t xml:space="preserve"> </w:t>
      </w:r>
      <w:r w:rsidRPr="00FD5201">
        <w:rPr>
          <w:color w:val="000000"/>
          <w:lang w:val="ro-RO"/>
        </w:rPr>
        <w:t>şi numai după ce se verifică existenţa în</w:t>
      </w:r>
      <w:r w:rsidR="00647D67">
        <w:rPr>
          <w:color w:val="000000"/>
          <w:lang w:val="ro-RO"/>
        </w:rPr>
        <w:t xml:space="preserve"> </w:t>
      </w:r>
      <w:r w:rsidRPr="00FD5201">
        <w:rPr>
          <w:color w:val="000000"/>
          <w:lang w:val="ro-RO"/>
        </w:rPr>
        <w:t>obiective</w:t>
      </w:r>
      <w:r w:rsidR="00647D67">
        <w:rPr>
          <w:color w:val="000000"/>
          <w:lang w:val="ro-RO"/>
        </w:rPr>
        <w:t xml:space="preserve"> </w:t>
      </w:r>
      <w:r w:rsidRPr="00FD5201">
        <w:rPr>
          <w:color w:val="000000"/>
          <w:lang w:val="ro-RO"/>
        </w:rPr>
        <w:t>şi încăperi</w:t>
      </w:r>
      <w:r w:rsidR="00647D67">
        <w:rPr>
          <w:color w:val="000000"/>
          <w:lang w:val="ro-RO"/>
        </w:rPr>
        <w:t xml:space="preserve"> </w:t>
      </w:r>
      <w:r w:rsidRPr="00FD5201">
        <w:rPr>
          <w:color w:val="000000"/>
          <w:lang w:val="ro-RO"/>
        </w:rPr>
        <w:t>a</w:t>
      </w:r>
      <w:r w:rsidR="00647D67">
        <w:rPr>
          <w:color w:val="000000"/>
          <w:lang w:val="ro-RO"/>
        </w:rPr>
        <w:t xml:space="preserve"> </w:t>
      </w:r>
      <w:r w:rsidRPr="00FD5201">
        <w:rPr>
          <w:color w:val="000000"/>
          <w:lang w:val="ro-RO"/>
        </w:rPr>
        <w:t>condiţiilor necesare act</w:t>
      </w:r>
      <w:r w:rsidR="00647D67">
        <w:rPr>
          <w:color w:val="000000"/>
          <w:lang w:val="ro-RO"/>
        </w:rPr>
        <w:t xml:space="preserve">ivităţii cu substanţe narcotice </w:t>
      </w:r>
      <w:r w:rsidRPr="00FD5201">
        <w:rPr>
          <w:color w:val="000000"/>
          <w:lang w:val="ro-RO"/>
        </w:rPr>
        <w:t>şi psihotrope,</w:t>
      </w:r>
      <w:r w:rsidR="00647D67">
        <w:rPr>
          <w:color w:val="000000"/>
          <w:lang w:val="ro-RO"/>
        </w:rPr>
        <w:t xml:space="preserve"> </w:t>
      </w:r>
      <w:r w:rsidRPr="00FD5201">
        <w:rPr>
          <w:color w:val="000000"/>
          <w:lang w:val="ro-RO"/>
        </w:rPr>
        <w:t>pentru a se evita furtul sau posibilele scurgeri de</w:t>
      </w:r>
      <w:r w:rsidR="00647D67">
        <w:rPr>
          <w:color w:val="000000"/>
          <w:lang w:val="ro-RO"/>
        </w:rPr>
        <w:t xml:space="preserve"> </w:t>
      </w:r>
      <w:r w:rsidRPr="00FD5201">
        <w:rPr>
          <w:color w:val="000000"/>
          <w:lang w:val="ro-RO"/>
        </w:rPr>
        <w:t>astfel de substanţe, producerea lor ilicită.</w:t>
      </w:r>
    </w:p>
    <w:p w:rsidR="00783EDC" w:rsidRPr="00007A97" w:rsidRDefault="00783EDC" w:rsidP="00007A97">
      <w:pPr>
        <w:spacing w:line="360" w:lineRule="auto"/>
        <w:ind w:firstLine="360"/>
        <w:jc w:val="both"/>
        <w:rPr>
          <w:lang w:val="ro-RO"/>
        </w:rPr>
      </w:pPr>
      <w:r w:rsidRPr="00FD5201">
        <w:rPr>
          <w:lang w:val="ro-RO"/>
        </w:rPr>
        <w:t xml:space="preserve">    (2)</w:t>
      </w:r>
      <w:r w:rsidR="00C93582" w:rsidRPr="00FD5201">
        <w:rPr>
          <w:lang w:val="ro-RO"/>
        </w:rPr>
        <w:t xml:space="preserve"> </w:t>
      </w:r>
      <w:r w:rsidR="00C93582" w:rsidRPr="0090627F">
        <w:rPr>
          <w:lang w:val="ro-RO"/>
        </w:rPr>
        <w:t>Expertiza imobilelor (încăperilor) destinate pentru păstrarea şi/sau comercializarea en gros a substanţelor narcotice, psihotrope şi a precursorilor se efectuează contra plată.</w:t>
      </w:r>
    </w:p>
    <w:p w:rsidR="002060F4" w:rsidRPr="0056186B" w:rsidRDefault="00783EDC" w:rsidP="008366C4">
      <w:pPr>
        <w:spacing w:line="360" w:lineRule="auto"/>
        <w:ind w:firstLine="360"/>
        <w:jc w:val="both"/>
        <w:rPr>
          <w:bCs/>
          <w:lang w:val="ro-RO"/>
        </w:rPr>
      </w:pPr>
      <w:r w:rsidRPr="00CE499F">
        <w:rPr>
          <w:b/>
          <w:bCs/>
          <w:color w:val="FF0056"/>
          <w:lang w:val="ro-RO"/>
        </w:rPr>
        <w:t>    </w:t>
      </w:r>
      <w:r w:rsidRPr="00CE499F">
        <w:rPr>
          <w:b/>
          <w:bCs/>
          <w:lang w:val="ro-RO"/>
        </w:rPr>
        <w:t>Art.43.</w:t>
      </w:r>
      <w:r w:rsidR="00A677B1">
        <w:rPr>
          <w:b/>
          <w:bCs/>
          <w:lang w:val="ro-RO"/>
        </w:rPr>
        <w:t xml:space="preserve"> </w:t>
      </w:r>
      <w:r w:rsidR="002060F4" w:rsidRPr="00CE499F">
        <w:rPr>
          <w:b/>
          <w:bCs/>
          <w:lang w:val="ro-RO"/>
        </w:rPr>
        <w:t>-</w:t>
      </w:r>
      <w:r w:rsidR="002060F4" w:rsidRPr="00FD5201">
        <w:rPr>
          <w:lang w:val="ro-RO"/>
        </w:rPr>
        <w:t xml:space="preserve"> </w:t>
      </w:r>
      <w:r w:rsidR="002060F4" w:rsidRPr="0056186B">
        <w:rPr>
          <w:bCs/>
          <w:lang w:val="ro-RO"/>
        </w:rPr>
        <w:t>(1) Persoana juridică poate să obţină, după caz, licenţă/autorizaţie pentru activităţi cu substanţe narcotice şi psihotrope dacă în statele de personal este angajată o persoană care posedă calificarea necesară pentru activitatea cu substanţe narcotice şi psihotrope, conform alin.(1) al art.41.</w:t>
      </w:r>
    </w:p>
    <w:p w:rsidR="002060F4" w:rsidRPr="0056186B" w:rsidRDefault="002060F4" w:rsidP="008366C4">
      <w:pPr>
        <w:spacing w:line="360" w:lineRule="auto"/>
        <w:ind w:firstLine="360"/>
        <w:jc w:val="both"/>
        <w:rPr>
          <w:lang w:val="ro-RO"/>
        </w:rPr>
      </w:pPr>
      <w:r w:rsidRPr="0056186B">
        <w:rPr>
          <w:bCs/>
          <w:lang w:val="ro-RO"/>
        </w:rPr>
        <w:tab/>
      </w:r>
      <w:r w:rsidRPr="0056186B">
        <w:rPr>
          <w:lang w:val="ro-RO"/>
        </w:rPr>
        <w:t xml:space="preserve">(2) Persoana abilitată cu dreptul de activitate cu substanţe narcotice, psihotrope şi precursori este responsabilă de executarea prevederilor prezentei legi, în conformitate cu legislaţia </w:t>
      </w:r>
      <w:r w:rsidR="004C3EE0" w:rsidRPr="0056186B">
        <w:rPr>
          <w:lang w:val="ro-RO"/>
        </w:rPr>
        <w:t>în vigoare.</w:t>
      </w:r>
    </w:p>
    <w:p w:rsidR="00A164E8" w:rsidRPr="0056186B" w:rsidRDefault="00783EDC" w:rsidP="008366C4">
      <w:pPr>
        <w:spacing w:line="360" w:lineRule="auto"/>
        <w:ind w:firstLine="360"/>
        <w:jc w:val="both"/>
        <w:rPr>
          <w:lang w:val="ro-RO"/>
        </w:rPr>
      </w:pPr>
      <w:r w:rsidRPr="00CE499F">
        <w:rPr>
          <w:b/>
          <w:bCs/>
          <w:lang w:val="ro-RO"/>
        </w:rPr>
        <w:t xml:space="preserve">   Art.44.</w:t>
      </w:r>
      <w:r w:rsidR="00EE2A25" w:rsidRPr="00FD5201">
        <w:rPr>
          <w:lang w:val="ro-RO"/>
        </w:rPr>
        <w:t xml:space="preserve"> -</w:t>
      </w:r>
      <w:r w:rsidR="00A164E8" w:rsidRPr="00FD5201">
        <w:rPr>
          <w:lang w:val="ro-RO"/>
        </w:rPr>
        <w:t xml:space="preserve"> </w:t>
      </w:r>
      <w:r w:rsidR="00A164E8" w:rsidRPr="0056186B">
        <w:rPr>
          <w:lang w:val="ro-RO"/>
        </w:rPr>
        <w:t>(1) Licenţa/autorizaţia se eliberează unei persoane concrete şi nu poate fi cedată unei alte persoane. Acţiunea ei se extinde numai asupra activit</w:t>
      </w:r>
      <w:r w:rsidR="001B43B5">
        <w:rPr>
          <w:lang w:val="ro-RO"/>
        </w:rPr>
        <w:t xml:space="preserve">ăţilor licenţiate /autorizate. </w:t>
      </w:r>
      <w:r w:rsidR="00A164E8" w:rsidRPr="0056186B">
        <w:rPr>
          <w:lang w:val="ro-RO"/>
        </w:rPr>
        <w:t>Orice modificare a obiectului şi caracterului activităţii poate fi licenţiată /autorizată numai de către organul abilitat cu funcţie de licenţiere/autorizare.</w:t>
      </w:r>
    </w:p>
    <w:p w:rsidR="00783EDC" w:rsidRPr="00FD5201" w:rsidRDefault="00A164E8" w:rsidP="008366C4">
      <w:pPr>
        <w:spacing w:line="360" w:lineRule="auto"/>
        <w:ind w:firstLine="360"/>
        <w:jc w:val="both"/>
        <w:rPr>
          <w:u w:val="single"/>
          <w:lang w:val="fr-FR"/>
        </w:rPr>
      </w:pPr>
      <w:r w:rsidRPr="0056186B">
        <w:rPr>
          <w:lang w:val="ro-RO"/>
        </w:rPr>
        <w:tab/>
        <w:t>(2) Autorizaţiile se eliberează în termen de 10 zile lucrătoare de la data înregistrării. În caz de refuz, solicitantului i se vor explica în scris motivele deciziei respective în aceleaşi termene.</w:t>
      </w:r>
      <w:r w:rsidR="00EE2A25" w:rsidRPr="00FD5201">
        <w:rPr>
          <w:lang w:val="fr-FR"/>
        </w:rPr>
        <w:t xml:space="preserve"> </w:t>
      </w:r>
    </w:p>
    <w:p w:rsidR="00783EDC" w:rsidRPr="00FD5201" w:rsidRDefault="00783EDC" w:rsidP="008366C4">
      <w:pPr>
        <w:spacing w:line="360" w:lineRule="auto"/>
        <w:ind w:firstLine="360"/>
        <w:jc w:val="both"/>
        <w:rPr>
          <w:color w:val="000000"/>
          <w:lang w:val="fr-FR"/>
        </w:rPr>
      </w:pPr>
      <w:r w:rsidRPr="00CE499F">
        <w:rPr>
          <w:b/>
          <w:bCs/>
          <w:color w:val="000000"/>
          <w:lang w:val="fr-FR"/>
        </w:rPr>
        <w:t>    Art.45.</w:t>
      </w:r>
      <w:r w:rsidRPr="00FD5201">
        <w:rPr>
          <w:color w:val="000000"/>
          <w:lang w:val="fr-FR"/>
        </w:rPr>
        <w:t xml:space="preserve"> - (1)</w:t>
      </w:r>
      <w:r w:rsidR="001B43B5">
        <w:rPr>
          <w:color w:val="000000"/>
          <w:lang w:val="fr-FR"/>
        </w:rPr>
        <w:t xml:space="preserve"> </w:t>
      </w:r>
      <w:r w:rsidRPr="00FD5201">
        <w:rPr>
          <w:color w:val="000000"/>
          <w:lang w:val="fr-FR"/>
        </w:rPr>
        <w:t>Dreptul</w:t>
      </w:r>
      <w:r w:rsidR="001B43B5">
        <w:rPr>
          <w:color w:val="000000"/>
          <w:lang w:val="fr-FR"/>
        </w:rPr>
        <w:t xml:space="preserve"> </w:t>
      </w:r>
      <w:r w:rsidRPr="00FD5201">
        <w:rPr>
          <w:color w:val="000000"/>
          <w:lang w:val="fr-FR"/>
        </w:rPr>
        <w:t>de</w:t>
      </w:r>
      <w:r w:rsidR="001B43B5">
        <w:rPr>
          <w:color w:val="000000"/>
          <w:lang w:val="fr-FR"/>
        </w:rPr>
        <w:t xml:space="preserve"> </w:t>
      </w:r>
      <w:r w:rsidRPr="00FD5201">
        <w:rPr>
          <w:color w:val="000000"/>
          <w:lang w:val="fr-FR"/>
        </w:rPr>
        <w:t>utilizare</w:t>
      </w:r>
      <w:r w:rsidR="001B43B5">
        <w:rPr>
          <w:color w:val="000000"/>
          <w:lang w:val="fr-FR"/>
        </w:rPr>
        <w:t xml:space="preserve"> </w:t>
      </w:r>
      <w:r w:rsidRPr="00FD5201">
        <w:rPr>
          <w:color w:val="000000"/>
          <w:lang w:val="fr-FR"/>
        </w:rPr>
        <w:t>integrală</w:t>
      </w:r>
      <w:r w:rsidR="001B43B5">
        <w:rPr>
          <w:color w:val="000000"/>
          <w:lang w:val="fr-FR"/>
        </w:rPr>
        <w:t xml:space="preserve"> </w:t>
      </w:r>
      <w:r w:rsidRPr="00FD5201">
        <w:rPr>
          <w:color w:val="000000"/>
          <w:lang w:val="fr-FR"/>
        </w:rPr>
        <w:t>sau</w:t>
      </w:r>
      <w:r w:rsidR="001B43B5">
        <w:rPr>
          <w:color w:val="000000"/>
          <w:lang w:val="fr-FR"/>
        </w:rPr>
        <w:t xml:space="preserve"> </w:t>
      </w:r>
      <w:r w:rsidRPr="00FD5201">
        <w:rPr>
          <w:color w:val="000000"/>
          <w:lang w:val="fr-FR"/>
        </w:rPr>
        <w:t>parţială</w:t>
      </w:r>
      <w:r w:rsidR="001B43B5">
        <w:rPr>
          <w:color w:val="000000"/>
          <w:lang w:val="fr-FR"/>
        </w:rPr>
        <w:t xml:space="preserve"> </w:t>
      </w:r>
      <w:r w:rsidRPr="00FD5201">
        <w:rPr>
          <w:lang w:val="fr-FR"/>
        </w:rPr>
        <w:t>a</w:t>
      </w:r>
      <w:r w:rsidR="001B43B5">
        <w:rPr>
          <w:lang w:val="fr-FR"/>
        </w:rPr>
        <w:t xml:space="preserve"> </w:t>
      </w:r>
      <w:r w:rsidRPr="00FD5201">
        <w:rPr>
          <w:lang w:val="fr-FR"/>
        </w:rPr>
        <w:t>imobilelor (încăperilor)</w:t>
      </w:r>
      <w:r w:rsidRPr="00FD5201">
        <w:rPr>
          <w:color w:val="000000"/>
          <w:lang w:val="fr-FR"/>
        </w:rPr>
        <w:t xml:space="preserve"> poate</w:t>
      </w:r>
      <w:r w:rsidR="001B43B5">
        <w:rPr>
          <w:color w:val="000000"/>
          <w:lang w:val="fr-FR"/>
        </w:rPr>
        <w:t xml:space="preserve"> </w:t>
      </w:r>
      <w:r w:rsidRPr="00FD5201">
        <w:rPr>
          <w:color w:val="000000"/>
          <w:lang w:val="fr-FR"/>
        </w:rPr>
        <w:t>fi</w:t>
      </w:r>
      <w:r w:rsidR="001B43B5">
        <w:rPr>
          <w:color w:val="000000"/>
          <w:lang w:val="fr-FR"/>
        </w:rPr>
        <w:t xml:space="preserve"> </w:t>
      </w:r>
      <w:r w:rsidRPr="00FD5201">
        <w:rPr>
          <w:color w:val="000000"/>
          <w:lang w:val="fr-FR"/>
        </w:rPr>
        <w:t>acordat</w:t>
      </w:r>
      <w:r w:rsidR="001B43B5">
        <w:rPr>
          <w:color w:val="000000"/>
          <w:lang w:val="fr-FR"/>
        </w:rPr>
        <w:t xml:space="preserve"> </w:t>
      </w:r>
      <w:r w:rsidRPr="00FD5201">
        <w:rPr>
          <w:color w:val="000000"/>
          <w:lang w:val="fr-FR"/>
        </w:rPr>
        <w:t>numai</w:t>
      </w:r>
      <w:r w:rsidR="001B43B5">
        <w:rPr>
          <w:color w:val="000000"/>
          <w:lang w:val="fr-FR"/>
        </w:rPr>
        <w:t xml:space="preserve"> </w:t>
      </w:r>
      <w:r w:rsidRPr="00FD5201">
        <w:rPr>
          <w:color w:val="000000"/>
          <w:lang w:val="fr-FR"/>
        </w:rPr>
        <w:t>persoanelor autorizate</w:t>
      </w:r>
      <w:r w:rsidR="001B43B5">
        <w:rPr>
          <w:color w:val="000000"/>
          <w:lang w:val="fr-FR"/>
        </w:rPr>
        <w:t xml:space="preserve"> </w:t>
      </w:r>
      <w:r w:rsidRPr="00FD5201">
        <w:rPr>
          <w:color w:val="000000"/>
          <w:lang w:val="fr-FR"/>
        </w:rPr>
        <w:t>să desfăşoare activităţi cu substanţele din tabelele nr.I-IV din anexă.</w:t>
      </w:r>
    </w:p>
    <w:p w:rsidR="00783EDC" w:rsidRPr="001B43B5" w:rsidRDefault="00783EDC" w:rsidP="008366C4">
      <w:pPr>
        <w:spacing w:line="360" w:lineRule="auto"/>
        <w:ind w:firstLine="360"/>
        <w:jc w:val="both"/>
        <w:rPr>
          <w:lang w:val="fr-FR"/>
        </w:rPr>
      </w:pPr>
      <w:r w:rsidRPr="00FD5201">
        <w:rPr>
          <w:lang w:val="fr-FR"/>
        </w:rPr>
        <w:t xml:space="preserve">    </w:t>
      </w:r>
      <w:r w:rsidRPr="001B43B5">
        <w:rPr>
          <w:lang w:val="fr-FR"/>
        </w:rPr>
        <w:t>(2)</w:t>
      </w:r>
      <w:r w:rsidR="00836CFF" w:rsidRPr="001B43B5">
        <w:rPr>
          <w:lang w:val="fr-FR"/>
        </w:rPr>
        <w:t xml:space="preserve"> </w:t>
      </w:r>
      <w:r w:rsidR="004603D0" w:rsidRPr="00E27D80">
        <w:rPr>
          <w:lang w:val="ro-RO"/>
        </w:rPr>
        <w:t xml:space="preserve">Autorizaţia se eliberează pentru fiecare imobil (încăpere), destinat păstrării şi comercializării substanţelor narcotice, psihotrope şi precursorilor, în temeiul rezultatelor confirmării </w:t>
      </w:r>
      <w:r w:rsidR="001B43B5">
        <w:rPr>
          <w:lang w:val="ro-RO"/>
        </w:rPr>
        <w:t xml:space="preserve">cerinţelor tehnice, </w:t>
      </w:r>
      <w:r w:rsidR="004603D0" w:rsidRPr="00E27D80">
        <w:rPr>
          <w:lang w:val="ro-RO"/>
        </w:rPr>
        <w:t>aprobate de Guvern, faţă de imobilele (încăperile) în care se păstrează substanţe narcotice, psihotrope şi/sau precursori.</w:t>
      </w:r>
    </w:p>
    <w:p w:rsidR="00783EDC" w:rsidRDefault="00783EDC" w:rsidP="008366C4">
      <w:pPr>
        <w:spacing w:line="360" w:lineRule="auto"/>
        <w:ind w:firstLine="360"/>
        <w:jc w:val="both"/>
        <w:rPr>
          <w:color w:val="000000"/>
        </w:rPr>
      </w:pPr>
      <w:r w:rsidRPr="001B43B5">
        <w:rPr>
          <w:color w:val="000000"/>
          <w:lang w:val="fr-FR"/>
        </w:rPr>
        <w:t>    </w:t>
      </w:r>
      <w:r>
        <w:rPr>
          <w:color w:val="000000"/>
        </w:rPr>
        <w:t>(3) Formarea</w:t>
      </w:r>
      <w:r w:rsidR="001B43B5">
        <w:rPr>
          <w:color w:val="000000"/>
        </w:rPr>
        <w:t xml:space="preserve"> </w:t>
      </w:r>
      <w:r>
        <w:rPr>
          <w:color w:val="000000"/>
        </w:rPr>
        <w:t>unei</w:t>
      </w:r>
      <w:r w:rsidR="001B43B5">
        <w:rPr>
          <w:color w:val="000000"/>
        </w:rPr>
        <w:t xml:space="preserve"> </w:t>
      </w:r>
      <w:r>
        <w:rPr>
          <w:color w:val="000000"/>
        </w:rPr>
        <w:t>subdiviziuni,</w:t>
      </w:r>
      <w:r w:rsidR="001B43B5">
        <w:rPr>
          <w:color w:val="000000"/>
        </w:rPr>
        <w:t xml:space="preserve"> </w:t>
      </w:r>
      <w:r>
        <w:rPr>
          <w:color w:val="000000"/>
        </w:rPr>
        <w:t>utilizarea</w:t>
      </w:r>
      <w:r w:rsidR="001B43B5">
        <w:rPr>
          <w:color w:val="000000"/>
        </w:rPr>
        <w:t xml:space="preserve"> </w:t>
      </w:r>
      <w:r>
        <w:rPr>
          <w:color w:val="000000"/>
        </w:rPr>
        <w:t>de</w:t>
      </w:r>
      <w:r w:rsidR="001B43B5">
        <w:rPr>
          <w:color w:val="000000"/>
        </w:rPr>
        <w:t xml:space="preserve"> </w:t>
      </w:r>
      <w:r>
        <w:rPr>
          <w:color w:val="000000"/>
        </w:rPr>
        <w:t>noi</w:t>
      </w:r>
      <w:r w:rsidR="001B43B5">
        <w:rPr>
          <w:color w:val="000000"/>
        </w:rPr>
        <w:t xml:space="preserve"> </w:t>
      </w:r>
      <w:r>
        <w:rPr>
          <w:color w:val="000000"/>
        </w:rPr>
        <w:t>obiective, încăperi</w:t>
      </w:r>
      <w:r w:rsidR="001B43B5">
        <w:rPr>
          <w:color w:val="000000"/>
        </w:rPr>
        <w:t xml:space="preserve"> </w:t>
      </w:r>
      <w:r>
        <w:rPr>
          <w:color w:val="000000"/>
        </w:rPr>
        <w:t>or</w:t>
      </w:r>
      <w:r w:rsidR="001B43B5">
        <w:rPr>
          <w:color w:val="000000"/>
        </w:rPr>
        <w:t xml:space="preserve">i </w:t>
      </w:r>
      <w:r>
        <w:rPr>
          <w:color w:val="000000"/>
        </w:rPr>
        <w:t>părţi</w:t>
      </w:r>
      <w:r w:rsidR="001B43B5">
        <w:rPr>
          <w:color w:val="000000"/>
        </w:rPr>
        <w:t xml:space="preserve"> </w:t>
      </w:r>
      <w:r>
        <w:rPr>
          <w:color w:val="000000"/>
        </w:rPr>
        <w:t>de obiective şi încăperi noi, orice</w:t>
      </w:r>
      <w:r w:rsidR="001B43B5">
        <w:rPr>
          <w:color w:val="000000"/>
        </w:rPr>
        <w:t xml:space="preserve"> </w:t>
      </w:r>
      <w:r>
        <w:rPr>
          <w:color w:val="000000"/>
        </w:rPr>
        <w:t>modificare</w:t>
      </w:r>
      <w:r w:rsidR="001B43B5">
        <w:rPr>
          <w:color w:val="000000"/>
        </w:rPr>
        <w:t xml:space="preserve"> </w:t>
      </w:r>
      <w:r>
        <w:rPr>
          <w:color w:val="000000"/>
        </w:rPr>
        <w:t>a obiectivelor</w:t>
      </w:r>
      <w:r w:rsidR="001B43B5">
        <w:rPr>
          <w:color w:val="000000"/>
        </w:rPr>
        <w:t xml:space="preserve"> </w:t>
      </w:r>
      <w:r>
        <w:rPr>
          <w:color w:val="000000"/>
        </w:rPr>
        <w:t>şi încăperilor autorizate, orice modificare a</w:t>
      </w:r>
      <w:r w:rsidR="001B43B5">
        <w:rPr>
          <w:color w:val="000000"/>
        </w:rPr>
        <w:t xml:space="preserve"> </w:t>
      </w:r>
      <w:r>
        <w:rPr>
          <w:color w:val="000000"/>
        </w:rPr>
        <w:t>condiţiilor de</w:t>
      </w:r>
      <w:r w:rsidR="001B43B5">
        <w:rPr>
          <w:color w:val="000000"/>
        </w:rPr>
        <w:t xml:space="preserve"> </w:t>
      </w:r>
      <w:r>
        <w:rPr>
          <w:color w:val="000000"/>
        </w:rPr>
        <w:t>securitate,</w:t>
      </w:r>
      <w:r w:rsidR="001B43B5">
        <w:rPr>
          <w:color w:val="000000"/>
        </w:rPr>
        <w:t xml:space="preserve"> </w:t>
      </w:r>
      <w:r>
        <w:rPr>
          <w:color w:val="000000"/>
        </w:rPr>
        <w:t>indicate</w:t>
      </w:r>
      <w:r w:rsidR="001B43B5">
        <w:rPr>
          <w:color w:val="000000"/>
        </w:rPr>
        <w:t xml:space="preserve"> </w:t>
      </w:r>
      <w:r>
        <w:rPr>
          <w:color w:val="000000"/>
        </w:rPr>
        <w:t>în</w:t>
      </w:r>
      <w:r w:rsidR="001B43B5">
        <w:rPr>
          <w:color w:val="000000"/>
        </w:rPr>
        <w:t xml:space="preserve"> </w:t>
      </w:r>
      <w:r>
        <w:rPr>
          <w:color w:val="000000"/>
        </w:rPr>
        <w:t>autorizaţie, se fac</w:t>
      </w:r>
      <w:r w:rsidR="001B43B5">
        <w:rPr>
          <w:color w:val="000000"/>
        </w:rPr>
        <w:t xml:space="preserve"> </w:t>
      </w:r>
      <w:r>
        <w:rPr>
          <w:color w:val="000000"/>
        </w:rPr>
        <w:t>de</w:t>
      </w:r>
      <w:r w:rsidR="001B43B5">
        <w:rPr>
          <w:color w:val="000000"/>
        </w:rPr>
        <w:t xml:space="preserve"> </w:t>
      </w:r>
      <w:r>
        <w:rPr>
          <w:color w:val="000000"/>
        </w:rPr>
        <w:t>comun</w:t>
      </w:r>
      <w:r w:rsidR="001B43B5">
        <w:rPr>
          <w:color w:val="000000"/>
        </w:rPr>
        <w:t xml:space="preserve"> accord </w:t>
      </w:r>
      <w:r>
        <w:rPr>
          <w:color w:val="000000"/>
        </w:rPr>
        <w:t>cu comitetul.</w:t>
      </w:r>
    </w:p>
    <w:p w:rsidR="00783EDC" w:rsidRPr="00FD5201" w:rsidRDefault="00783EDC" w:rsidP="008366C4">
      <w:pPr>
        <w:spacing w:line="360" w:lineRule="auto"/>
        <w:ind w:firstLine="360"/>
        <w:jc w:val="both"/>
        <w:rPr>
          <w:color w:val="000000"/>
          <w:lang w:val="fr-FR"/>
        </w:rPr>
      </w:pPr>
      <w:r w:rsidRPr="00CE499F">
        <w:rPr>
          <w:b/>
          <w:bCs/>
          <w:color w:val="000000"/>
        </w:rPr>
        <w:t>    </w:t>
      </w:r>
      <w:r w:rsidRPr="00CE499F">
        <w:rPr>
          <w:b/>
          <w:bCs/>
          <w:color w:val="000000"/>
          <w:lang w:val="fr-FR"/>
        </w:rPr>
        <w:t>Art.46. -</w:t>
      </w:r>
      <w:r w:rsidRPr="00FD5201">
        <w:rPr>
          <w:color w:val="000000"/>
          <w:lang w:val="fr-FR"/>
        </w:rPr>
        <w:t xml:space="preserve"> Nu se acordă autorizaţie:</w:t>
      </w:r>
    </w:p>
    <w:p w:rsidR="00783EDC" w:rsidRPr="00FD5201" w:rsidRDefault="00783EDC" w:rsidP="00A677B1">
      <w:pPr>
        <w:spacing w:line="360" w:lineRule="auto"/>
        <w:ind w:left="1260" w:hanging="540"/>
        <w:jc w:val="both"/>
        <w:rPr>
          <w:color w:val="000000"/>
          <w:lang w:val="fr-FR"/>
        </w:rPr>
      </w:pPr>
      <w:r w:rsidRPr="00FD5201">
        <w:rPr>
          <w:color w:val="000000"/>
          <w:lang w:val="fr-FR"/>
        </w:rPr>
        <w:t>    a) unei persoane cu antecedente penale nestinse sau neanulate legate de</w:t>
      </w:r>
      <w:r w:rsidR="001B43B5">
        <w:rPr>
          <w:color w:val="000000"/>
          <w:lang w:val="fr-FR"/>
        </w:rPr>
        <w:t xml:space="preserve"> </w:t>
      </w:r>
      <w:r w:rsidRPr="00FD5201">
        <w:rPr>
          <w:color w:val="000000"/>
          <w:lang w:val="fr-FR"/>
        </w:rPr>
        <w:t>circulaţia</w:t>
      </w:r>
      <w:r w:rsidR="001B43B5">
        <w:rPr>
          <w:color w:val="000000"/>
          <w:lang w:val="fr-FR"/>
        </w:rPr>
        <w:t xml:space="preserve"> </w:t>
      </w:r>
      <w:r w:rsidRPr="00FD5201">
        <w:rPr>
          <w:color w:val="000000"/>
          <w:lang w:val="fr-FR"/>
        </w:rPr>
        <w:t>ilegală a substanţelor narcotice şi psihotrope</w:t>
      </w:r>
      <w:r w:rsidR="001B43B5">
        <w:rPr>
          <w:color w:val="000000"/>
          <w:lang w:val="fr-FR"/>
        </w:rPr>
        <w:t xml:space="preserve"> </w:t>
      </w:r>
      <w:r w:rsidRPr="00FD5201">
        <w:rPr>
          <w:color w:val="000000"/>
          <w:lang w:val="fr-FR"/>
        </w:rPr>
        <w:t>şi</w:t>
      </w:r>
      <w:r w:rsidR="001B43B5">
        <w:rPr>
          <w:color w:val="000000"/>
          <w:lang w:val="fr-FR"/>
        </w:rPr>
        <w:t xml:space="preserve"> </w:t>
      </w:r>
      <w:r w:rsidRPr="00FD5201">
        <w:rPr>
          <w:color w:val="000000"/>
          <w:lang w:val="fr-FR"/>
        </w:rPr>
        <w:t>nici unei</w:t>
      </w:r>
      <w:r w:rsidR="001B43B5">
        <w:rPr>
          <w:color w:val="000000"/>
          <w:lang w:val="fr-FR"/>
        </w:rPr>
        <w:t xml:space="preserve"> </w:t>
      </w:r>
      <w:r w:rsidRPr="00FD5201">
        <w:rPr>
          <w:color w:val="000000"/>
          <w:lang w:val="fr-FR"/>
        </w:rPr>
        <w:t>persoane</w:t>
      </w:r>
      <w:r w:rsidR="001B43B5">
        <w:rPr>
          <w:color w:val="000000"/>
          <w:lang w:val="fr-FR"/>
        </w:rPr>
        <w:t xml:space="preserve"> </w:t>
      </w:r>
      <w:r w:rsidRPr="00FD5201">
        <w:rPr>
          <w:color w:val="000000"/>
          <w:lang w:val="fr-FR"/>
        </w:rPr>
        <w:t>care</w:t>
      </w:r>
      <w:r w:rsidR="001B43B5">
        <w:rPr>
          <w:color w:val="000000"/>
          <w:lang w:val="fr-FR"/>
        </w:rPr>
        <w:t xml:space="preserve"> </w:t>
      </w:r>
      <w:r w:rsidRPr="00FD5201">
        <w:rPr>
          <w:color w:val="000000"/>
          <w:lang w:val="fr-FR"/>
        </w:rPr>
        <w:t>a</w:t>
      </w:r>
      <w:r w:rsidR="001B43B5">
        <w:rPr>
          <w:color w:val="000000"/>
          <w:lang w:val="fr-FR"/>
        </w:rPr>
        <w:t xml:space="preserve"> </w:t>
      </w:r>
      <w:r w:rsidRPr="00FD5201">
        <w:rPr>
          <w:color w:val="000000"/>
          <w:lang w:val="fr-FR"/>
        </w:rPr>
        <w:t>fost</w:t>
      </w:r>
      <w:r w:rsidR="001B43B5">
        <w:rPr>
          <w:color w:val="000000"/>
          <w:lang w:val="fr-FR"/>
        </w:rPr>
        <w:t xml:space="preserve"> </w:t>
      </w:r>
      <w:r w:rsidRPr="00FD5201">
        <w:rPr>
          <w:color w:val="000000"/>
          <w:lang w:val="fr-FR"/>
        </w:rPr>
        <w:t>privată, prin</w:t>
      </w:r>
      <w:r w:rsidR="001B43B5">
        <w:rPr>
          <w:color w:val="000000"/>
          <w:lang w:val="fr-FR"/>
        </w:rPr>
        <w:t xml:space="preserve"> </w:t>
      </w:r>
      <w:r w:rsidRPr="00FD5201">
        <w:rPr>
          <w:color w:val="000000"/>
          <w:lang w:val="fr-FR"/>
        </w:rPr>
        <w:t>hotărîre</w:t>
      </w:r>
      <w:r w:rsidR="001B43B5">
        <w:rPr>
          <w:color w:val="000000"/>
          <w:lang w:val="fr-FR"/>
        </w:rPr>
        <w:t xml:space="preserve"> </w:t>
      </w:r>
      <w:r w:rsidRPr="00FD5201">
        <w:rPr>
          <w:color w:val="000000"/>
          <w:lang w:val="fr-FR"/>
        </w:rPr>
        <w:t>a</w:t>
      </w:r>
      <w:r w:rsidR="001B43B5">
        <w:rPr>
          <w:color w:val="000000"/>
          <w:lang w:val="fr-FR"/>
        </w:rPr>
        <w:t xml:space="preserve"> </w:t>
      </w:r>
      <w:r w:rsidRPr="00FD5201">
        <w:rPr>
          <w:color w:val="000000"/>
          <w:lang w:val="fr-FR"/>
        </w:rPr>
        <w:t>instanţei</w:t>
      </w:r>
      <w:r w:rsidR="001B43B5">
        <w:rPr>
          <w:color w:val="000000"/>
          <w:lang w:val="fr-FR"/>
        </w:rPr>
        <w:t xml:space="preserve"> </w:t>
      </w:r>
      <w:r w:rsidRPr="00FD5201">
        <w:rPr>
          <w:color w:val="000000"/>
          <w:lang w:val="fr-FR"/>
        </w:rPr>
        <w:t>de judecată, de dreptul de a practica o anumită activitate;</w:t>
      </w:r>
    </w:p>
    <w:p w:rsidR="00783EDC" w:rsidRPr="00FD5201" w:rsidRDefault="00783EDC" w:rsidP="00A677B1">
      <w:pPr>
        <w:spacing w:line="360" w:lineRule="auto"/>
        <w:ind w:left="1260" w:hanging="540"/>
        <w:jc w:val="both"/>
        <w:rPr>
          <w:color w:val="000000"/>
          <w:lang w:val="fr-FR"/>
        </w:rPr>
      </w:pPr>
      <w:r w:rsidRPr="00FD5201">
        <w:rPr>
          <w:color w:val="000000"/>
          <w:lang w:val="fr-FR"/>
        </w:rPr>
        <w:t>    b) în cazul neprezentării</w:t>
      </w:r>
      <w:r w:rsidR="001B43B5">
        <w:rPr>
          <w:color w:val="000000"/>
          <w:lang w:val="fr-FR"/>
        </w:rPr>
        <w:t xml:space="preserve"> </w:t>
      </w:r>
      <w:r w:rsidRPr="00FD5201">
        <w:rPr>
          <w:color w:val="000000"/>
          <w:lang w:val="fr-FR"/>
        </w:rPr>
        <w:t>informaţiilor</w:t>
      </w:r>
      <w:r w:rsidR="001B43B5">
        <w:rPr>
          <w:color w:val="000000"/>
          <w:lang w:val="fr-FR"/>
        </w:rPr>
        <w:t xml:space="preserve"> </w:t>
      </w:r>
      <w:r w:rsidRPr="00FD5201">
        <w:rPr>
          <w:color w:val="000000"/>
          <w:lang w:val="fr-FR"/>
        </w:rPr>
        <w:t>necesare</w:t>
      </w:r>
      <w:r w:rsidR="001B43B5">
        <w:rPr>
          <w:color w:val="000000"/>
          <w:lang w:val="fr-FR"/>
        </w:rPr>
        <w:t xml:space="preserve"> </w:t>
      </w:r>
      <w:r w:rsidRPr="00FD5201">
        <w:rPr>
          <w:color w:val="000000"/>
          <w:lang w:val="fr-FR"/>
        </w:rPr>
        <w:t>sau</w:t>
      </w:r>
      <w:r w:rsidR="001B43B5">
        <w:rPr>
          <w:color w:val="000000"/>
          <w:lang w:val="fr-FR"/>
        </w:rPr>
        <w:t xml:space="preserve"> </w:t>
      </w:r>
      <w:r w:rsidRPr="00FD5201">
        <w:rPr>
          <w:color w:val="000000"/>
          <w:lang w:val="fr-FR"/>
        </w:rPr>
        <w:t>prezentării unor informaţii neveridice;</w:t>
      </w:r>
    </w:p>
    <w:p w:rsidR="00783EDC" w:rsidRPr="00FD5201" w:rsidRDefault="00783EDC" w:rsidP="00A677B1">
      <w:pPr>
        <w:spacing w:line="360" w:lineRule="auto"/>
        <w:ind w:left="1260" w:hanging="540"/>
        <w:jc w:val="both"/>
        <w:rPr>
          <w:color w:val="000000"/>
          <w:lang w:val="fr-FR"/>
        </w:rPr>
      </w:pPr>
      <w:r w:rsidRPr="00FD5201">
        <w:rPr>
          <w:color w:val="000000"/>
          <w:lang w:val="fr-FR"/>
        </w:rPr>
        <w:t xml:space="preserve">    c) în cazul lipsei de condiţii care ar asigura securitatea activităţii, evidenţei şi păstrării substanţelor narcotice şi psihotrope; </w:t>
      </w:r>
    </w:p>
    <w:p w:rsidR="00783EDC" w:rsidRPr="00FD5201" w:rsidRDefault="00783EDC" w:rsidP="00A677B1">
      <w:pPr>
        <w:spacing w:line="360" w:lineRule="auto"/>
        <w:ind w:left="1260" w:hanging="540"/>
        <w:jc w:val="both"/>
        <w:rPr>
          <w:color w:val="000000"/>
          <w:lang w:val="fr-FR"/>
        </w:rPr>
      </w:pPr>
      <w:r w:rsidRPr="00FD5201">
        <w:rPr>
          <w:color w:val="000000"/>
          <w:lang w:val="fr-FR"/>
        </w:rPr>
        <w:t>    d) în alte cazuri care contravin regulilor de acordare a autorizaţiilor.</w:t>
      </w:r>
    </w:p>
    <w:p w:rsidR="00783EDC" w:rsidRPr="00FD5201" w:rsidRDefault="00783EDC" w:rsidP="008366C4">
      <w:pPr>
        <w:spacing w:line="360" w:lineRule="auto"/>
        <w:ind w:firstLine="360"/>
        <w:jc w:val="both"/>
        <w:rPr>
          <w:lang w:val="fr-FR"/>
        </w:rPr>
      </w:pPr>
      <w:r w:rsidRPr="00CE499F">
        <w:rPr>
          <w:b/>
          <w:bCs/>
          <w:color w:val="000000"/>
          <w:lang w:val="fr-FR"/>
        </w:rPr>
        <w:t>    Art.47.</w:t>
      </w:r>
      <w:r w:rsidRPr="00FD5201">
        <w:rPr>
          <w:color w:val="000000"/>
          <w:lang w:val="fr-FR"/>
        </w:rPr>
        <w:t xml:space="preserve"> - </w:t>
      </w:r>
      <w:r w:rsidRPr="00FD5201">
        <w:rPr>
          <w:lang w:val="fr-FR"/>
        </w:rPr>
        <w:t>Licenţa/autorizaţia</w:t>
      </w:r>
      <w:r w:rsidR="00C414BC" w:rsidRPr="00FD5201">
        <w:rPr>
          <w:lang w:val="fr-FR"/>
        </w:rPr>
        <w:t xml:space="preserve"> </w:t>
      </w:r>
      <w:r w:rsidR="00C414BC" w:rsidRPr="00E27D80">
        <w:rPr>
          <w:lang w:val="ro-RO"/>
        </w:rPr>
        <w:t>pentru activităţi cu substanţe narcotice şi psihotrope şi cu precursori şi licenţa/autorizaţia pentru utilizarea imobilelor (încăperilor) pentru o astfel de activitate se retrag de către organul abilitat cu funcţie de licenţie</w:t>
      </w:r>
      <w:r w:rsidR="001B43B5">
        <w:rPr>
          <w:lang w:val="ro-RO"/>
        </w:rPr>
        <w:t>re/autorizare în cazul în care:</w:t>
      </w:r>
    </w:p>
    <w:p w:rsidR="00783EDC" w:rsidRDefault="00783EDC" w:rsidP="00A677B1">
      <w:pPr>
        <w:spacing w:line="360" w:lineRule="auto"/>
        <w:ind w:left="1440" w:hanging="540"/>
        <w:jc w:val="both"/>
        <w:rPr>
          <w:color w:val="000000"/>
        </w:rPr>
      </w:pPr>
      <w:r w:rsidRPr="00FD5201">
        <w:rPr>
          <w:color w:val="000000"/>
          <w:lang w:val="fr-FR"/>
        </w:rPr>
        <w:t>    </w:t>
      </w:r>
      <w:r>
        <w:rPr>
          <w:color w:val="000000"/>
        </w:rPr>
        <w:t>a) se încalcă</w:t>
      </w:r>
      <w:r w:rsidR="001B43B5">
        <w:rPr>
          <w:color w:val="000000"/>
        </w:rPr>
        <w:t xml:space="preserve"> </w:t>
      </w:r>
      <w:r>
        <w:rPr>
          <w:color w:val="000000"/>
        </w:rPr>
        <w:t>regulile</w:t>
      </w:r>
      <w:r w:rsidR="001B43B5">
        <w:rPr>
          <w:color w:val="000000"/>
        </w:rPr>
        <w:t xml:space="preserve"> </w:t>
      </w:r>
      <w:r>
        <w:rPr>
          <w:color w:val="000000"/>
        </w:rPr>
        <w:t>de circulaţie a substanţelor</w:t>
      </w:r>
      <w:r w:rsidR="001B43B5">
        <w:rPr>
          <w:color w:val="000000"/>
        </w:rPr>
        <w:t xml:space="preserve"> </w:t>
      </w:r>
      <w:r>
        <w:rPr>
          <w:color w:val="000000"/>
        </w:rPr>
        <w:t>narcotice</w:t>
      </w:r>
      <w:r w:rsidR="001B43B5">
        <w:rPr>
          <w:color w:val="000000"/>
        </w:rPr>
        <w:t xml:space="preserve"> </w:t>
      </w:r>
      <w:r>
        <w:rPr>
          <w:color w:val="000000"/>
        </w:rPr>
        <w:t>şi psihotrope şi a precursorilor, precum şi prevederile prezentei legi;</w:t>
      </w:r>
    </w:p>
    <w:p w:rsidR="00783EDC" w:rsidRPr="00E27D80" w:rsidRDefault="00783EDC" w:rsidP="00A677B1">
      <w:pPr>
        <w:spacing w:line="360" w:lineRule="auto"/>
        <w:ind w:left="1440" w:hanging="540"/>
        <w:jc w:val="both"/>
      </w:pPr>
      <w:r>
        <w:rPr>
          <w:color w:val="000000"/>
        </w:rPr>
        <w:t xml:space="preserve">    b) nu se </w:t>
      </w:r>
      <w:r w:rsidRPr="00E27D80">
        <w:t>îndeplinesc obligaţiunile stipulate în licenţă/autorizaţie;</w:t>
      </w:r>
    </w:p>
    <w:p w:rsidR="00783EDC" w:rsidRPr="00FD5201" w:rsidRDefault="00783EDC" w:rsidP="00A677B1">
      <w:pPr>
        <w:spacing w:line="360" w:lineRule="auto"/>
        <w:ind w:left="1440" w:hanging="540"/>
        <w:jc w:val="both"/>
        <w:rPr>
          <w:color w:val="000000"/>
          <w:lang w:val="fr-FR"/>
        </w:rPr>
      </w:pPr>
      <w:r w:rsidRPr="00E27D80">
        <w:t>    </w:t>
      </w:r>
      <w:r w:rsidRPr="00FD5201">
        <w:rPr>
          <w:lang w:val="fr-FR"/>
        </w:rPr>
        <w:t>c) cererea de acordare a licenţei/autorizaţiei</w:t>
      </w:r>
      <w:r w:rsidRPr="00FD5201">
        <w:rPr>
          <w:color w:val="000000"/>
          <w:lang w:val="fr-FR"/>
        </w:rPr>
        <w:t xml:space="preserve"> conţine informaţii neveridice;</w:t>
      </w:r>
    </w:p>
    <w:p w:rsidR="00783EDC" w:rsidRPr="00FD5201" w:rsidRDefault="00783EDC" w:rsidP="00A677B1">
      <w:pPr>
        <w:spacing w:line="360" w:lineRule="auto"/>
        <w:ind w:left="1440" w:hanging="540"/>
        <w:jc w:val="both"/>
        <w:rPr>
          <w:color w:val="000000"/>
          <w:lang w:val="fr-FR"/>
        </w:rPr>
      </w:pPr>
      <w:r w:rsidRPr="00FD5201">
        <w:rPr>
          <w:color w:val="000000"/>
          <w:lang w:val="fr-FR"/>
        </w:rPr>
        <w:t>    d) se încalcă</w:t>
      </w:r>
      <w:r w:rsidR="001B43B5">
        <w:rPr>
          <w:color w:val="000000"/>
          <w:lang w:val="fr-FR"/>
        </w:rPr>
        <w:t xml:space="preserve"> </w:t>
      </w:r>
      <w:r w:rsidRPr="00FD5201">
        <w:rPr>
          <w:color w:val="000000"/>
          <w:lang w:val="fr-FR"/>
        </w:rPr>
        <w:t>regulile</w:t>
      </w:r>
      <w:r w:rsidR="001B43B5">
        <w:rPr>
          <w:color w:val="000000"/>
          <w:lang w:val="fr-FR"/>
        </w:rPr>
        <w:t xml:space="preserve"> </w:t>
      </w:r>
      <w:r w:rsidRPr="00FD5201">
        <w:rPr>
          <w:color w:val="000000"/>
          <w:lang w:val="fr-FR"/>
        </w:rPr>
        <w:t>de</w:t>
      </w:r>
      <w:r w:rsidR="001B43B5">
        <w:rPr>
          <w:color w:val="000000"/>
          <w:lang w:val="fr-FR"/>
        </w:rPr>
        <w:t xml:space="preserve"> </w:t>
      </w:r>
      <w:r w:rsidRPr="00FD5201">
        <w:rPr>
          <w:color w:val="000000"/>
          <w:lang w:val="fr-FR"/>
        </w:rPr>
        <w:t>reînregistrare</w:t>
      </w:r>
      <w:r w:rsidR="001B43B5">
        <w:rPr>
          <w:color w:val="000000"/>
          <w:lang w:val="fr-FR"/>
        </w:rPr>
        <w:t xml:space="preserve"> </w:t>
      </w:r>
      <w:r w:rsidRPr="00FD5201">
        <w:rPr>
          <w:color w:val="000000"/>
          <w:lang w:val="fr-FR"/>
        </w:rPr>
        <w:t>sau</w:t>
      </w:r>
      <w:r w:rsidR="001B43B5">
        <w:rPr>
          <w:color w:val="000000"/>
          <w:lang w:val="fr-FR"/>
        </w:rPr>
        <w:t xml:space="preserve"> </w:t>
      </w:r>
      <w:r w:rsidRPr="00FD5201">
        <w:rPr>
          <w:color w:val="000000"/>
          <w:lang w:val="fr-FR"/>
        </w:rPr>
        <w:t>de</w:t>
      </w:r>
      <w:r w:rsidR="001B43B5">
        <w:rPr>
          <w:color w:val="000000"/>
          <w:lang w:val="fr-FR"/>
        </w:rPr>
        <w:t xml:space="preserve"> </w:t>
      </w:r>
      <w:r w:rsidRPr="00FD5201">
        <w:rPr>
          <w:color w:val="000000"/>
          <w:lang w:val="fr-FR"/>
        </w:rPr>
        <w:t>prelungire</w:t>
      </w:r>
      <w:r w:rsidR="001B43B5">
        <w:rPr>
          <w:color w:val="000000"/>
          <w:lang w:val="fr-FR"/>
        </w:rPr>
        <w:t xml:space="preserve"> </w:t>
      </w:r>
      <w:r w:rsidRPr="00FD5201">
        <w:rPr>
          <w:color w:val="000000"/>
          <w:lang w:val="fr-FR"/>
        </w:rPr>
        <w:t xml:space="preserve">a valabilităţii </w:t>
      </w:r>
      <w:r w:rsidRPr="00FD5201">
        <w:rPr>
          <w:lang w:val="fr-FR"/>
        </w:rPr>
        <w:t>licenţei/autorizaţiei</w:t>
      </w:r>
      <w:r w:rsidRPr="00FD5201">
        <w:rPr>
          <w:color w:val="000000"/>
          <w:lang w:val="fr-FR"/>
        </w:rPr>
        <w:t>;</w:t>
      </w:r>
    </w:p>
    <w:p w:rsidR="00783EDC" w:rsidRPr="00FD5201" w:rsidRDefault="00783EDC" w:rsidP="00A677B1">
      <w:pPr>
        <w:spacing w:line="360" w:lineRule="auto"/>
        <w:ind w:left="1440" w:hanging="540"/>
        <w:jc w:val="both"/>
        <w:rPr>
          <w:color w:val="000000"/>
          <w:lang w:val="fr-FR"/>
        </w:rPr>
      </w:pPr>
      <w:r w:rsidRPr="00FD5201">
        <w:rPr>
          <w:color w:val="000000"/>
          <w:lang w:val="fr-FR"/>
        </w:rPr>
        <w:t xml:space="preserve">    e) este depistată încălcarea regulilor de eliberare a </w:t>
      </w:r>
      <w:r w:rsidRPr="00FD5201">
        <w:rPr>
          <w:lang w:val="fr-FR"/>
        </w:rPr>
        <w:t>licenţei/autorizaţiei</w:t>
      </w:r>
      <w:r w:rsidRPr="00FD5201">
        <w:rPr>
          <w:color w:val="000000"/>
          <w:lang w:val="fr-FR"/>
        </w:rPr>
        <w:t>;</w:t>
      </w:r>
    </w:p>
    <w:p w:rsidR="00783EDC" w:rsidRPr="00FD5201" w:rsidRDefault="00783EDC" w:rsidP="00A677B1">
      <w:pPr>
        <w:spacing w:line="360" w:lineRule="auto"/>
        <w:ind w:left="1440" w:hanging="540"/>
        <w:jc w:val="both"/>
        <w:rPr>
          <w:color w:val="000000"/>
          <w:lang w:val="fr-FR"/>
        </w:rPr>
      </w:pPr>
      <w:r w:rsidRPr="00FD5201">
        <w:rPr>
          <w:color w:val="000000"/>
          <w:lang w:val="fr-FR"/>
        </w:rPr>
        <w:t>    f) încetează sau se sistează activitatea respectivă;</w:t>
      </w:r>
    </w:p>
    <w:p w:rsidR="00783EDC" w:rsidRPr="00FD5201" w:rsidRDefault="00783EDC" w:rsidP="00A677B1">
      <w:pPr>
        <w:spacing w:line="360" w:lineRule="auto"/>
        <w:ind w:left="1440" w:hanging="540"/>
        <w:jc w:val="both"/>
        <w:rPr>
          <w:color w:val="000000"/>
          <w:lang w:val="fr-FR"/>
        </w:rPr>
      </w:pPr>
      <w:r w:rsidRPr="00FD5201">
        <w:rPr>
          <w:color w:val="000000"/>
          <w:lang w:val="fr-FR"/>
        </w:rPr>
        <w:t>    g) persoanele</w:t>
      </w:r>
      <w:r w:rsidR="001B43B5">
        <w:rPr>
          <w:color w:val="000000"/>
          <w:lang w:val="fr-FR"/>
        </w:rPr>
        <w:t xml:space="preserve"> </w:t>
      </w:r>
      <w:r w:rsidRPr="00FD5201">
        <w:rPr>
          <w:color w:val="000000"/>
          <w:lang w:val="fr-FR"/>
        </w:rPr>
        <w:t>cu funcţie de răspundere din organele competente sînt împiedicate</w:t>
      </w:r>
      <w:r w:rsidR="001B43B5">
        <w:rPr>
          <w:color w:val="000000"/>
          <w:lang w:val="fr-FR"/>
        </w:rPr>
        <w:t xml:space="preserve"> </w:t>
      </w:r>
      <w:r w:rsidRPr="00FD5201">
        <w:rPr>
          <w:color w:val="000000"/>
          <w:lang w:val="fr-FR"/>
        </w:rPr>
        <w:t>să-şi</w:t>
      </w:r>
      <w:r w:rsidR="001B43B5">
        <w:rPr>
          <w:color w:val="000000"/>
          <w:lang w:val="fr-FR"/>
        </w:rPr>
        <w:t xml:space="preserve"> </w:t>
      </w:r>
      <w:r w:rsidRPr="00FD5201">
        <w:rPr>
          <w:color w:val="000000"/>
          <w:lang w:val="fr-FR"/>
        </w:rPr>
        <w:t>exercite</w:t>
      </w:r>
      <w:r w:rsidR="001B43B5">
        <w:rPr>
          <w:color w:val="000000"/>
          <w:lang w:val="fr-FR"/>
        </w:rPr>
        <w:t xml:space="preserve"> </w:t>
      </w:r>
      <w:r w:rsidRPr="00FD5201">
        <w:rPr>
          <w:color w:val="000000"/>
          <w:lang w:val="fr-FR"/>
        </w:rPr>
        <w:t>funcţiile de supraveghere</w:t>
      </w:r>
      <w:r w:rsidR="001B43B5">
        <w:rPr>
          <w:color w:val="000000"/>
          <w:lang w:val="fr-FR"/>
        </w:rPr>
        <w:t xml:space="preserve"> </w:t>
      </w:r>
      <w:r w:rsidRPr="00FD5201">
        <w:rPr>
          <w:color w:val="000000"/>
          <w:lang w:val="fr-FR"/>
        </w:rPr>
        <w:t>şi</w:t>
      </w:r>
      <w:r w:rsidR="001B43B5">
        <w:rPr>
          <w:color w:val="000000"/>
          <w:lang w:val="fr-FR"/>
        </w:rPr>
        <w:t xml:space="preserve"> </w:t>
      </w:r>
      <w:r w:rsidRPr="00FD5201">
        <w:rPr>
          <w:color w:val="000000"/>
          <w:lang w:val="fr-FR"/>
        </w:rPr>
        <w:t>de control asupra executării</w:t>
      </w:r>
      <w:r w:rsidR="001B43B5">
        <w:rPr>
          <w:color w:val="000000"/>
          <w:lang w:val="fr-FR"/>
        </w:rPr>
        <w:t xml:space="preserve"> </w:t>
      </w:r>
      <w:r w:rsidRPr="00FD5201">
        <w:rPr>
          <w:color w:val="000000"/>
          <w:lang w:val="fr-FR"/>
        </w:rPr>
        <w:t>prezentei</w:t>
      </w:r>
      <w:r w:rsidR="001B43B5">
        <w:rPr>
          <w:color w:val="000000"/>
          <w:lang w:val="fr-FR"/>
        </w:rPr>
        <w:t xml:space="preserve"> </w:t>
      </w:r>
      <w:r w:rsidRPr="00FD5201">
        <w:rPr>
          <w:color w:val="000000"/>
          <w:lang w:val="fr-FR"/>
        </w:rPr>
        <w:t>leg</w:t>
      </w:r>
      <w:r w:rsidR="001B43B5">
        <w:rPr>
          <w:color w:val="000000"/>
          <w:lang w:val="fr-FR"/>
        </w:rPr>
        <w:t xml:space="preserve">i </w:t>
      </w:r>
      <w:r w:rsidRPr="00FD5201">
        <w:rPr>
          <w:color w:val="000000"/>
          <w:lang w:val="fr-FR"/>
        </w:rPr>
        <w:t>şi</w:t>
      </w:r>
      <w:r w:rsidR="001B43B5">
        <w:rPr>
          <w:color w:val="000000"/>
          <w:lang w:val="fr-FR"/>
        </w:rPr>
        <w:t xml:space="preserve"> </w:t>
      </w:r>
      <w:r w:rsidRPr="00FD5201">
        <w:rPr>
          <w:color w:val="000000"/>
          <w:lang w:val="fr-FR"/>
        </w:rPr>
        <w:t>a</w:t>
      </w:r>
      <w:r w:rsidR="001B43B5">
        <w:rPr>
          <w:color w:val="000000"/>
          <w:lang w:val="fr-FR"/>
        </w:rPr>
        <w:t xml:space="preserve"> </w:t>
      </w:r>
      <w:r w:rsidRPr="00FD5201">
        <w:rPr>
          <w:color w:val="000000"/>
          <w:lang w:val="fr-FR"/>
        </w:rPr>
        <w:t>obligaţiunilor</w:t>
      </w:r>
      <w:r w:rsidR="001B43B5">
        <w:rPr>
          <w:color w:val="000000"/>
          <w:lang w:val="fr-FR"/>
        </w:rPr>
        <w:t xml:space="preserve"> </w:t>
      </w:r>
      <w:r w:rsidRPr="00FD5201">
        <w:rPr>
          <w:color w:val="000000"/>
          <w:lang w:val="fr-FR"/>
        </w:rPr>
        <w:t>expuse</w:t>
      </w:r>
      <w:r w:rsidR="001B43B5">
        <w:rPr>
          <w:color w:val="000000"/>
          <w:lang w:val="fr-FR"/>
        </w:rPr>
        <w:t xml:space="preserve"> </w:t>
      </w:r>
      <w:r w:rsidRPr="00FD5201">
        <w:rPr>
          <w:color w:val="000000"/>
          <w:lang w:val="fr-FR"/>
        </w:rPr>
        <w:t>în autorizaţie;</w:t>
      </w:r>
    </w:p>
    <w:p w:rsidR="00783EDC" w:rsidRPr="00FD5201" w:rsidRDefault="00783EDC" w:rsidP="00A677B1">
      <w:pPr>
        <w:spacing w:line="360" w:lineRule="auto"/>
        <w:ind w:left="1440" w:hanging="540"/>
        <w:jc w:val="both"/>
        <w:rPr>
          <w:color w:val="000000"/>
          <w:lang w:val="fr-FR"/>
        </w:rPr>
      </w:pPr>
      <w:r w:rsidRPr="00FD5201">
        <w:rPr>
          <w:color w:val="000000"/>
          <w:lang w:val="fr-FR"/>
        </w:rPr>
        <w:t>    h) este depistată  circulaţia  ilicită a substanţelor  narcotice  şi psihotrope şi a precursorilor.</w:t>
      </w:r>
    </w:p>
    <w:p w:rsidR="00C414BC" w:rsidRPr="00D22885" w:rsidRDefault="00783EDC" w:rsidP="008366C4">
      <w:pPr>
        <w:spacing w:line="360" w:lineRule="auto"/>
        <w:ind w:firstLine="360"/>
        <w:jc w:val="both"/>
        <w:rPr>
          <w:lang w:val="ro-RO"/>
        </w:rPr>
      </w:pPr>
      <w:r w:rsidRPr="00CE499F">
        <w:rPr>
          <w:b/>
          <w:bCs/>
          <w:lang w:val="fr-FR"/>
        </w:rPr>
        <w:t xml:space="preserve">    Art.48. -</w:t>
      </w:r>
      <w:r w:rsidRPr="00FD5201">
        <w:rPr>
          <w:lang w:val="fr-FR"/>
        </w:rPr>
        <w:t xml:space="preserve"> (1)</w:t>
      </w:r>
      <w:r w:rsidR="001B43B5">
        <w:rPr>
          <w:lang w:val="fr-FR"/>
        </w:rPr>
        <w:t xml:space="preserve"> </w:t>
      </w:r>
      <w:r w:rsidR="00C414BC" w:rsidRPr="00D22885">
        <w:rPr>
          <w:lang w:val="ro-RO"/>
        </w:rPr>
        <w:t>Decizia de retragere, suspendare a licenţei/autorizaţiei  se emite după ce organul abilitat cu funcţie de licenţiere/autorizare propune persoanei vizate să prezinte explicaţiile de rigoare.</w:t>
      </w:r>
    </w:p>
    <w:p w:rsidR="00C414BC" w:rsidRPr="00D22885" w:rsidRDefault="00C414BC" w:rsidP="008366C4">
      <w:pPr>
        <w:spacing w:line="360" w:lineRule="auto"/>
        <w:ind w:firstLine="360"/>
        <w:jc w:val="both"/>
        <w:rPr>
          <w:lang w:val="ro-RO"/>
        </w:rPr>
      </w:pPr>
      <w:r w:rsidRPr="00D22885">
        <w:rPr>
          <w:lang w:val="ro-RO"/>
        </w:rPr>
        <w:tab/>
        <w:t>(2) Decizia de retragere, suspendare a licenţei/autorizaţiei trebuie să fie întemeiată, iar persoana vizată să fie informată asupra cuprinsului deciziei.</w:t>
      </w:r>
    </w:p>
    <w:p w:rsidR="00783EDC" w:rsidRPr="00FD5201" w:rsidRDefault="00C414BC" w:rsidP="008366C4">
      <w:pPr>
        <w:spacing w:line="360" w:lineRule="auto"/>
        <w:ind w:firstLine="360"/>
        <w:jc w:val="both"/>
        <w:rPr>
          <w:lang w:val="ro-RO"/>
        </w:rPr>
      </w:pPr>
      <w:r w:rsidRPr="00D22885">
        <w:rPr>
          <w:lang w:val="ro-RO"/>
        </w:rPr>
        <w:t xml:space="preserve">      (3) Retragerea, suspendarea sau expirarea termenului de valabilitate a licenţei/ autorizaţiei de activitate are ca efect invalidarea autorizaţiei de utilizare a imobilelor (încăperilor) respective</w:t>
      </w:r>
      <w:r w:rsidR="0047638E" w:rsidRPr="00D22885">
        <w:rPr>
          <w:lang w:val="ro-RO"/>
        </w:rPr>
        <w:t>.</w:t>
      </w:r>
    </w:p>
    <w:p w:rsidR="00CE499F" w:rsidRDefault="00CE499F" w:rsidP="008366C4">
      <w:pPr>
        <w:spacing w:line="360" w:lineRule="auto"/>
        <w:ind w:firstLine="360"/>
        <w:jc w:val="both"/>
        <w:rPr>
          <w:color w:val="000000"/>
          <w:lang w:val="fr-FR"/>
        </w:rPr>
      </w:pPr>
    </w:p>
    <w:p w:rsidR="00783EDC" w:rsidRPr="00CE499F" w:rsidRDefault="00783EDC" w:rsidP="00CE499F">
      <w:pPr>
        <w:spacing w:line="360" w:lineRule="auto"/>
        <w:ind w:firstLine="360"/>
        <w:jc w:val="center"/>
        <w:rPr>
          <w:b/>
          <w:bCs/>
          <w:color w:val="000000"/>
          <w:lang w:val="fr-FR"/>
        </w:rPr>
      </w:pPr>
      <w:r w:rsidRPr="00CE499F">
        <w:rPr>
          <w:b/>
          <w:bCs/>
          <w:color w:val="000000"/>
          <w:lang w:val="fr-FR"/>
        </w:rPr>
        <w:t>Capitolul X</w:t>
      </w:r>
    </w:p>
    <w:p w:rsidR="00783EDC" w:rsidRDefault="00783EDC" w:rsidP="00CE499F">
      <w:pPr>
        <w:spacing w:line="360" w:lineRule="auto"/>
        <w:ind w:firstLine="360"/>
        <w:jc w:val="center"/>
        <w:rPr>
          <w:b/>
          <w:bCs/>
          <w:color w:val="000000"/>
          <w:lang w:val="fr-FR"/>
        </w:rPr>
      </w:pPr>
      <w:r w:rsidRPr="00CE499F">
        <w:rPr>
          <w:b/>
          <w:bCs/>
          <w:color w:val="000000"/>
          <w:lang w:val="fr-FR"/>
        </w:rPr>
        <w:t>DISPOZIŢII FINALE ŞI TRANZITORII</w:t>
      </w:r>
    </w:p>
    <w:p w:rsidR="00CE499F" w:rsidRPr="00CE499F" w:rsidRDefault="00CE499F" w:rsidP="00CE499F">
      <w:pPr>
        <w:spacing w:line="360" w:lineRule="auto"/>
        <w:ind w:firstLine="360"/>
        <w:jc w:val="center"/>
        <w:rPr>
          <w:b/>
          <w:bCs/>
          <w:color w:val="000000"/>
          <w:lang w:val="fr-FR"/>
        </w:rPr>
      </w:pPr>
    </w:p>
    <w:p w:rsidR="00783EDC" w:rsidRPr="00FD5201" w:rsidRDefault="00783EDC" w:rsidP="008366C4">
      <w:pPr>
        <w:spacing w:line="360" w:lineRule="auto"/>
        <w:ind w:firstLine="360"/>
        <w:jc w:val="both"/>
        <w:rPr>
          <w:color w:val="000000"/>
          <w:lang w:val="fr-FR"/>
        </w:rPr>
      </w:pPr>
      <w:r w:rsidRPr="00CE499F">
        <w:rPr>
          <w:b/>
          <w:bCs/>
          <w:color w:val="000000"/>
          <w:lang w:val="fr-FR"/>
        </w:rPr>
        <w:t>    Art.49.</w:t>
      </w:r>
      <w:r w:rsidRPr="00FD5201">
        <w:rPr>
          <w:color w:val="000000"/>
          <w:lang w:val="fr-FR"/>
        </w:rPr>
        <w:t xml:space="preserve"> - Guvernul, în termen de 3 luni:</w:t>
      </w:r>
    </w:p>
    <w:p w:rsidR="00783EDC" w:rsidRPr="00FD5201" w:rsidRDefault="00783EDC" w:rsidP="008366C4">
      <w:pPr>
        <w:spacing w:line="360" w:lineRule="auto"/>
        <w:ind w:firstLine="360"/>
        <w:jc w:val="both"/>
        <w:rPr>
          <w:color w:val="000000"/>
          <w:lang w:val="fr-FR"/>
        </w:rPr>
      </w:pPr>
      <w:r w:rsidRPr="00FD5201">
        <w:rPr>
          <w:color w:val="000000"/>
          <w:lang w:val="fr-FR"/>
        </w:rPr>
        <w:t>    a) va institui Comisia Interdepartamentală de Combatere a Narcomaniei şi Narcobusinessului;</w:t>
      </w:r>
    </w:p>
    <w:p w:rsidR="00783EDC" w:rsidRPr="00FD5201" w:rsidRDefault="00783EDC" w:rsidP="008366C4">
      <w:pPr>
        <w:spacing w:line="360" w:lineRule="auto"/>
        <w:ind w:firstLine="360"/>
        <w:jc w:val="both"/>
        <w:rPr>
          <w:color w:val="000000"/>
          <w:lang w:val="fr-FR"/>
        </w:rPr>
      </w:pPr>
      <w:r w:rsidRPr="00FD5201">
        <w:rPr>
          <w:color w:val="000000"/>
          <w:lang w:val="fr-FR"/>
        </w:rPr>
        <w:t>    b) va aduce actele sale normative în concordanţă cu prezenta lege;</w:t>
      </w:r>
    </w:p>
    <w:p w:rsidR="00783EDC" w:rsidRPr="00FD5201" w:rsidRDefault="00783EDC" w:rsidP="008366C4">
      <w:pPr>
        <w:spacing w:line="360" w:lineRule="auto"/>
        <w:ind w:firstLine="360"/>
        <w:jc w:val="both"/>
        <w:rPr>
          <w:color w:val="000000"/>
          <w:lang w:val="fr-FR"/>
        </w:rPr>
      </w:pPr>
      <w:r w:rsidRPr="00FD5201">
        <w:rPr>
          <w:color w:val="000000"/>
          <w:lang w:val="fr-FR"/>
        </w:rPr>
        <w:t xml:space="preserve">    c) va asigura revizuirea şi anularea de către ministere şi departamente a actelor normative care contravin prezentei legi; </w:t>
      </w:r>
    </w:p>
    <w:p w:rsidR="00783EDC" w:rsidRPr="00FD5201" w:rsidRDefault="00783EDC" w:rsidP="008366C4">
      <w:pPr>
        <w:spacing w:line="360" w:lineRule="auto"/>
        <w:ind w:firstLine="360"/>
        <w:jc w:val="both"/>
        <w:rPr>
          <w:color w:val="000000"/>
          <w:lang w:val="fr-FR"/>
        </w:rPr>
      </w:pPr>
      <w:r w:rsidRPr="00FD5201">
        <w:rPr>
          <w:color w:val="000000"/>
          <w:lang w:val="fr-FR"/>
        </w:rPr>
        <w:t>    d) va aproba</w:t>
      </w:r>
      <w:r w:rsidR="00E324D8">
        <w:rPr>
          <w:color w:val="000000"/>
          <w:lang w:val="fr-FR"/>
        </w:rPr>
        <w:t xml:space="preserve"> </w:t>
      </w:r>
      <w:r w:rsidRPr="00FD5201">
        <w:rPr>
          <w:color w:val="000000"/>
          <w:lang w:val="fr-FR"/>
        </w:rPr>
        <w:t>Regulamentul</w:t>
      </w:r>
      <w:r w:rsidR="00E324D8">
        <w:rPr>
          <w:color w:val="000000"/>
          <w:lang w:val="fr-FR"/>
        </w:rPr>
        <w:t xml:space="preserve"> </w:t>
      </w:r>
      <w:r w:rsidRPr="00FD5201">
        <w:rPr>
          <w:color w:val="000000"/>
          <w:lang w:val="fr-FR"/>
        </w:rPr>
        <w:t>circulaţiei</w:t>
      </w:r>
      <w:r w:rsidR="00E324D8">
        <w:rPr>
          <w:color w:val="000000"/>
          <w:lang w:val="fr-FR"/>
        </w:rPr>
        <w:t xml:space="preserve"> </w:t>
      </w:r>
      <w:r w:rsidRPr="00FD5201">
        <w:rPr>
          <w:color w:val="000000"/>
          <w:lang w:val="fr-FR"/>
        </w:rPr>
        <w:t>substanţelor</w:t>
      </w:r>
      <w:r w:rsidR="00E324D8">
        <w:rPr>
          <w:color w:val="000000"/>
          <w:lang w:val="fr-FR"/>
        </w:rPr>
        <w:t xml:space="preserve"> </w:t>
      </w:r>
      <w:r w:rsidRPr="00FD5201">
        <w:rPr>
          <w:color w:val="000000"/>
          <w:lang w:val="fr-FR"/>
        </w:rPr>
        <w:t>narcotice</w:t>
      </w:r>
      <w:r w:rsidR="00E324D8">
        <w:rPr>
          <w:color w:val="000000"/>
          <w:lang w:val="fr-FR"/>
        </w:rPr>
        <w:t xml:space="preserve"> </w:t>
      </w:r>
      <w:r w:rsidRPr="00FD5201">
        <w:rPr>
          <w:color w:val="000000"/>
          <w:lang w:val="fr-FR"/>
        </w:rPr>
        <w:t>şi psihotrope şi a precursorilor, în conformitate cu prezenta lege;</w:t>
      </w:r>
    </w:p>
    <w:p w:rsidR="00783EDC" w:rsidRPr="00FD5201" w:rsidRDefault="00783EDC" w:rsidP="008366C4">
      <w:pPr>
        <w:spacing w:line="360" w:lineRule="auto"/>
        <w:ind w:firstLine="360"/>
        <w:jc w:val="both"/>
        <w:rPr>
          <w:color w:val="000000"/>
          <w:lang w:val="fr-FR"/>
        </w:rPr>
      </w:pPr>
      <w:r w:rsidRPr="00FD5201">
        <w:rPr>
          <w:color w:val="000000"/>
          <w:lang w:val="fr-FR"/>
        </w:rPr>
        <w:t>    e) va înainta Parlamentului propuneri de modificare a legislaţiei în vigoare în conformitate cu prezenta lege.</w:t>
      </w:r>
    </w:p>
    <w:p w:rsidR="00A91130" w:rsidRDefault="00783EDC" w:rsidP="008366C4">
      <w:pPr>
        <w:spacing w:line="360" w:lineRule="auto"/>
        <w:ind w:firstLine="360"/>
        <w:jc w:val="both"/>
        <w:rPr>
          <w:color w:val="000000"/>
          <w:lang w:val="fr-FR"/>
        </w:rPr>
      </w:pPr>
      <w:r w:rsidRPr="00FD5201">
        <w:rPr>
          <w:color w:val="000000"/>
          <w:lang w:val="fr-FR"/>
        </w:rPr>
        <w:t>    </w:t>
      </w:r>
    </w:p>
    <w:p w:rsidR="00783EDC" w:rsidRPr="00FD5201" w:rsidRDefault="00A91130" w:rsidP="008366C4">
      <w:pPr>
        <w:spacing w:line="360" w:lineRule="auto"/>
        <w:ind w:firstLine="360"/>
        <w:jc w:val="both"/>
        <w:rPr>
          <w:color w:val="000000"/>
          <w:lang w:val="fr-FR"/>
        </w:rPr>
      </w:pPr>
      <w:r>
        <w:rPr>
          <w:color w:val="000000"/>
          <w:lang w:val="fr-FR"/>
        </w:rPr>
        <w:t xml:space="preserve">    </w:t>
      </w:r>
      <w:r w:rsidR="00783EDC" w:rsidRPr="00FD5201">
        <w:rPr>
          <w:color w:val="000000"/>
          <w:lang w:val="fr-FR"/>
        </w:rPr>
        <w:t>PREŞEDINTELE</w:t>
      </w:r>
    </w:p>
    <w:p w:rsidR="00783EDC" w:rsidRPr="00FD5201" w:rsidRDefault="00783EDC" w:rsidP="008366C4">
      <w:pPr>
        <w:spacing w:line="360" w:lineRule="auto"/>
        <w:ind w:firstLine="360"/>
        <w:jc w:val="both"/>
        <w:rPr>
          <w:color w:val="000000"/>
          <w:lang w:val="fr-FR"/>
        </w:rPr>
      </w:pPr>
      <w:r w:rsidRPr="00FD5201">
        <w:rPr>
          <w:color w:val="000000"/>
          <w:lang w:val="fr-FR"/>
        </w:rPr>
        <w:t>    PARLAMENTULUI                                   Dumitru DIACOV</w:t>
      </w:r>
    </w:p>
    <w:p w:rsidR="00783EDC" w:rsidRPr="00FD5201" w:rsidRDefault="00783EDC" w:rsidP="008366C4">
      <w:pPr>
        <w:spacing w:line="360" w:lineRule="auto"/>
        <w:ind w:firstLine="360"/>
        <w:jc w:val="both"/>
        <w:rPr>
          <w:color w:val="000000"/>
          <w:lang w:val="fr-FR"/>
        </w:rPr>
      </w:pPr>
      <w:r w:rsidRPr="00FD5201">
        <w:rPr>
          <w:color w:val="000000"/>
          <w:lang w:val="fr-FR"/>
        </w:rPr>
        <w:t>    Chişinău, 6 mai 1999.</w:t>
      </w:r>
    </w:p>
    <w:p w:rsidR="00783EDC" w:rsidRDefault="00783EDC" w:rsidP="008366C4">
      <w:pPr>
        <w:spacing w:line="360" w:lineRule="auto"/>
        <w:ind w:firstLine="360"/>
        <w:jc w:val="both"/>
        <w:rPr>
          <w:color w:val="000000"/>
        </w:rPr>
      </w:pPr>
      <w:r w:rsidRPr="00FD5201">
        <w:rPr>
          <w:color w:val="000000"/>
          <w:lang w:val="fr-FR"/>
        </w:rPr>
        <w:t>    </w:t>
      </w:r>
      <w:r w:rsidR="00A91130">
        <w:rPr>
          <w:color w:val="000000"/>
        </w:rPr>
        <w:t>Nr.</w:t>
      </w:r>
      <w:r>
        <w:rPr>
          <w:color w:val="000000"/>
        </w:rPr>
        <w:t>382-XIV.</w:t>
      </w:r>
    </w:p>
    <w:p w:rsidR="00CE499F" w:rsidRDefault="00783EDC" w:rsidP="00CE499F">
      <w:pPr>
        <w:spacing w:line="360" w:lineRule="auto"/>
        <w:ind w:firstLine="360"/>
        <w:jc w:val="both"/>
        <w:rPr>
          <w:color w:val="000000"/>
        </w:rPr>
      </w:pPr>
      <w:r>
        <w:rPr>
          <w:color w:val="000000"/>
        </w:rPr>
        <w:t>                                                       </w:t>
      </w:r>
    </w:p>
    <w:p w:rsidR="00A91130" w:rsidRDefault="00A91130" w:rsidP="00E324D8">
      <w:pPr>
        <w:spacing w:line="360" w:lineRule="auto"/>
        <w:ind w:firstLine="360"/>
        <w:jc w:val="center"/>
        <w:rPr>
          <w:b/>
          <w:color w:val="000000"/>
        </w:rPr>
      </w:pPr>
    </w:p>
    <w:p w:rsidR="00783EDC" w:rsidRPr="00A91130" w:rsidRDefault="00783EDC" w:rsidP="00A91130">
      <w:pPr>
        <w:spacing w:line="360" w:lineRule="auto"/>
        <w:ind w:firstLine="360"/>
        <w:jc w:val="right"/>
        <w:rPr>
          <w:b/>
          <w:i/>
          <w:color w:val="000000"/>
        </w:rPr>
      </w:pPr>
      <w:r w:rsidRPr="00A91130">
        <w:rPr>
          <w:b/>
          <w:i/>
          <w:color w:val="000000"/>
        </w:rPr>
        <w:t>Anexă</w:t>
      </w:r>
    </w:p>
    <w:p w:rsidR="00A91130" w:rsidRDefault="00A91130" w:rsidP="00E324D8">
      <w:pPr>
        <w:spacing w:line="360" w:lineRule="auto"/>
        <w:ind w:firstLine="360"/>
        <w:jc w:val="center"/>
        <w:rPr>
          <w:b/>
          <w:color w:val="000000"/>
        </w:rPr>
      </w:pPr>
    </w:p>
    <w:p w:rsidR="00783EDC" w:rsidRPr="00E324D8" w:rsidRDefault="00783EDC" w:rsidP="00E324D8">
      <w:pPr>
        <w:spacing w:line="360" w:lineRule="auto"/>
        <w:ind w:firstLine="360"/>
        <w:jc w:val="center"/>
        <w:rPr>
          <w:b/>
          <w:color w:val="000000"/>
        </w:rPr>
      </w:pPr>
      <w:r w:rsidRPr="00E324D8">
        <w:rPr>
          <w:b/>
          <w:color w:val="000000"/>
        </w:rPr>
        <w:t>CLASIFICAREA SUBSTANŢELOR NARCOTICE</w:t>
      </w:r>
    </w:p>
    <w:p w:rsidR="00783EDC" w:rsidRPr="00E324D8" w:rsidRDefault="00783EDC" w:rsidP="00E324D8">
      <w:pPr>
        <w:spacing w:line="360" w:lineRule="auto"/>
        <w:ind w:firstLine="360"/>
        <w:jc w:val="center"/>
        <w:rPr>
          <w:b/>
          <w:color w:val="000000"/>
          <w:lang w:val="fr-FR"/>
        </w:rPr>
      </w:pPr>
      <w:r w:rsidRPr="00E324D8">
        <w:rPr>
          <w:b/>
          <w:color w:val="000000"/>
          <w:lang w:val="fr-FR"/>
        </w:rPr>
        <w:t>ŞI PSIHOTROPE ŞI A PRECURSORILOR</w:t>
      </w:r>
    </w:p>
    <w:p w:rsidR="008A2410" w:rsidRDefault="008A2410" w:rsidP="008A2410">
      <w:pPr>
        <w:spacing w:line="360" w:lineRule="auto"/>
        <w:ind w:firstLine="360"/>
        <w:jc w:val="center"/>
        <w:rPr>
          <w:color w:val="000000"/>
          <w:lang w:val="fr-FR"/>
        </w:rPr>
      </w:pPr>
    </w:p>
    <w:p w:rsidR="008A2410" w:rsidRDefault="00783EDC" w:rsidP="008A2410">
      <w:pPr>
        <w:spacing w:line="360" w:lineRule="auto"/>
        <w:ind w:firstLine="360"/>
        <w:jc w:val="center"/>
        <w:rPr>
          <w:color w:val="000000"/>
          <w:lang w:val="fr-FR"/>
        </w:rPr>
      </w:pPr>
      <w:r w:rsidRPr="00FD5201">
        <w:rPr>
          <w:color w:val="000000"/>
          <w:lang w:val="fr-FR"/>
        </w:rPr>
        <w:t>I. Substanţele care prezintă un pericol deosebit</w:t>
      </w:r>
      <w:r w:rsidR="00E324D8">
        <w:rPr>
          <w:color w:val="000000"/>
          <w:lang w:val="fr-FR"/>
        </w:rPr>
        <w:t xml:space="preserve"> </w:t>
      </w:r>
      <w:r w:rsidRPr="00FD5201">
        <w:rPr>
          <w:color w:val="000000"/>
          <w:lang w:val="fr-FR"/>
        </w:rPr>
        <w:t xml:space="preserve">pentru sănătatea omului </w:t>
      </w:r>
    </w:p>
    <w:p w:rsidR="00783EDC" w:rsidRPr="00FD5201" w:rsidRDefault="00783EDC" w:rsidP="008A2410">
      <w:pPr>
        <w:spacing w:line="360" w:lineRule="auto"/>
        <w:ind w:firstLine="360"/>
        <w:jc w:val="center"/>
        <w:rPr>
          <w:color w:val="000000"/>
          <w:lang w:val="fr-FR"/>
        </w:rPr>
      </w:pPr>
      <w:r w:rsidRPr="00FD5201">
        <w:rPr>
          <w:color w:val="000000"/>
          <w:lang w:val="fr-FR"/>
        </w:rPr>
        <w:t>prin consecinţele grave</w:t>
      </w:r>
      <w:r w:rsidR="00E324D8">
        <w:rPr>
          <w:color w:val="000000"/>
          <w:lang w:val="fr-FR"/>
        </w:rPr>
        <w:t xml:space="preserve"> </w:t>
      </w:r>
      <w:r w:rsidRPr="00FD5201">
        <w:rPr>
          <w:color w:val="000000"/>
          <w:lang w:val="fr-FR"/>
        </w:rPr>
        <w:t>generate de consumul lor abuziv</w:t>
      </w:r>
    </w:p>
    <w:p w:rsidR="00783EDC" w:rsidRPr="00FD5201" w:rsidRDefault="00783EDC" w:rsidP="00E324D8">
      <w:pPr>
        <w:spacing w:line="360" w:lineRule="auto"/>
        <w:jc w:val="both"/>
        <w:rPr>
          <w:color w:val="000000"/>
          <w:lang w:val="fr-FR"/>
        </w:rPr>
      </w:pPr>
      <w:r w:rsidRPr="00FD5201">
        <w:rPr>
          <w:color w:val="000000"/>
          <w:lang w:val="fr-FR"/>
        </w:rPr>
        <w:t>Tabelul nr.</w:t>
      </w:r>
      <w:r w:rsidR="00E324D8">
        <w:rPr>
          <w:color w:val="000000"/>
          <w:lang w:val="fr-FR"/>
        </w:rPr>
        <w:t>I</w:t>
      </w:r>
      <w:r w:rsidRPr="00FD5201">
        <w:rPr>
          <w:color w:val="000000"/>
          <w:lang w:val="fr-FR"/>
        </w:rPr>
        <w:t>. Substanţele inutilizabile în scopuri medicale</w:t>
      </w:r>
    </w:p>
    <w:p w:rsidR="00E324D8" w:rsidRDefault="00783EDC" w:rsidP="008366C4">
      <w:pPr>
        <w:spacing w:line="360" w:lineRule="auto"/>
        <w:ind w:firstLine="360"/>
        <w:jc w:val="both"/>
        <w:rPr>
          <w:color w:val="000000"/>
          <w:lang w:val="fr-FR"/>
        </w:rPr>
      </w:pPr>
      <w:r w:rsidRPr="00FD5201">
        <w:rPr>
          <w:color w:val="000000"/>
          <w:lang w:val="fr-FR"/>
        </w:rPr>
        <w:t xml:space="preserve">    Lista nr.1. Substanţele narcotice incluse în lista nr.1 a Convenţiei unice asupra </w:t>
      </w:r>
      <w:r w:rsidR="00E324D8">
        <w:rPr>
          <w:color w:val="000000"/>
          <w:lang w:val="fr-FR"/>
        </w:rPr>
        <w:t xml:space="preserve"> </w:t>
      </w:r>
    </w:p>
    <w:p w:rsidR="00783EDC" w:rsidRPr="00FD5201" w:rsidRDefault="00783EDC" w:rsidP="00E324D8">
      <w:pPr>
        <w:spacing w:line="360" w:lineRule="auto"/>
        <w:ind w:left="720" w:firstLine="720"/>
        <w:jc w:val="both"/>
        <w:rPr>
          <w:color w:val="000000"/>
          <w:lang w:val="fr-FR"/>
        </w:rPr>
      </w:pPr>
      <w:r w:rsidRPr="00FD5201">
        <w:rPr>
          <w:color w:val="000000"/>
          <w:lang w:val="fr-FR"/>
        </w:rPr>
        <w:t>drogurilor din 1961.</w:t>
      </w:r>
    </w:p>
    <w:p w:rsidR="00E324D8" w:rsidRDefault="00E324D8" w:rsidP="008366C4">
      <w:pPr>
        <w:spacing w:line="360" w:lineRule="auto"/>
        <w:ind w:firstLine="360"/>
        <w:jc w:val="both"/>
        <w:rPr>
          <w:color w:val="000000"/>
          <w:lang w:val="fr-FR"/>
        </w:rPr>
      </w:pPr>
      <w:r>
        <w:rPr>
          <w:color w:val="000000"/>
          <w:lang w:val="fr-FR"/>
        </w:rPr>
        <w:t xml:space="preserve">    Lista nr.2. Substanţele </w:t>
      </w:r>
      <w:r w:rsidR="00783EDC" w:rsidRPr="00FD5201">
        <w:rPr>
          <w:color w:val="000000"/>
          <w:lang w:val="fr-FR"/>
        </w:rPr>
        <w:t>psihotrope</w:t>
      </w:r>
      <w:r>
        <w:rPr>
          <w:color w:val="000000"/>
          <w:lang w:val="fr-FR"/>
        </w:rPr>
        <w:t xml:space="preserve"> </w:t>
      </w:r>
      <w:r w:rsidR="00783EDC" w:rsidRPr="00FD5201">
        <w:rPr>
          <w:color w:val="000000"/>
          <w:lang w:val="fr-FR"/>
        </w:rPr>
        <w:t>incluse</w:t>
      </w:r>
      <w:r>
        <w:rPr>
          <w:color w:val="000000"/>
          <w:lang w:val="fr-FR"/>
        </w:rPr>
        <w:t xml:space="preserve"> </w:t>
      </w:r>
      <w:r w:rsidR="00783EDC" w:rsidRPr="00FD5201">
        <w:rPr>
          <w:color w:val="000000"/>
          <w:lang w:val="fr-FR"/>
        </w:rPr>
        <w:t>în</w:t>
      </w:r>
      <w:r>
        <w:rPr>
          <w:color w:val="000000"/>
          <w:lang w:val="fr-FR"/>
        </w:rPr>
        <w:t xml:space="preserve"> </w:t>
      </w:r>
      <w:r w:rsidR="00783EDC" w:rsidRPr="00FD5201">
        <w:rPr>
          <w:color w:val="000000"/>
          <w:lang w:val="fr-FR"/>
        </w:rPr>
        <w:t>lista</w:t>
      </w:r>
      <w:r>
        <w:rPr>
          <w:color w:val="000000"/>
          <w:lang w:val="fr-FR"/>
        </w:rPr>
        <w:t xml:space="preserve"> </w:t>
      </w:r>
      <w:r w:rsidR="00783EDC" w:rsidRPr="00FD5201">
        <w:rPr>
          <w:color w:val="000000"/>
          <w:lang w:val="fr-FR"/>
        </w:rPr>
        <w:t xml:space="preserve"> nr.1 a Convenţiei asupra </w:t>
      </w:r>
    </w:p>
    <w:p w:rsidR="00783EDC" w:rsidRPr="00FD5201" w:rsidRDefault="00783EDC" w:rsidP="00E324D8">
      <w:pPr>
        <w:spacing w:line="360" w:lineRule="auto"/>
        <w:ind w:left="1440"/>
        <w:jc w:val="both"/>
        <w:rPr>
          <w:color w:val="000000"/>
          <w:lang w:val="fr-FR"/>
        </w:rPr>
      </w:pPr>
      <w:r w:rsidRPr="00FD5201">
        <w:rPr>
          <w:color w:val="000000"/>
          <w:lang w:val="fr-FR"/>
        </w:rPr>
        <w:t>psihotropelor din 1971.</w:t>
      </w:r>
    </w:p>
    <w:p w:rsidR="00783EDC" w:rsidRPr="00FD5201" w:rsidRDefault="00783EDC" w:rsidP="008366C4">
      <w:pPr>
        <w:spacing w:line="360" w:lineRule="auto"/>
        <w:ind w:firstLine="360"/>
        <w:jc w:val="both"/>
        <w:rPr>
          <w:color w:val="000000"/>
          <w:lang w:val="fr-FR"/>
        </w:rPr>
      </w:pPr>
      <w:r w:rsidRPr="00FD5201">
        <w:rPr>
          <w:color w:val="000000"/>
          <w:lang w:val="fr-FR"/>
        </w:rPr>
        <w:t>    Substanţele cuprinse</w:t>
      </w:r>
      <w:r w:rsidR="00E324D8">
        <w:rPr>
          <w:color w:val="000000"/>
          <w:lang w:val="fr-FR"/>
        </w:rPr>
        <w:t xml:space="preserve"> </w:t>
      </w:r>
      <w:r w:rsidRPr="00FD5201">
        <w:rPr>
          <w:color w:val="000000"/>
          <w:lang w:val="fr-FR"/>
        </w:rPr>
        <w:t>în</w:t>
      </w:r>
      <w:r w:rsidR="00E324D8">
        <w:rPr>
          <w:color w:val="000000"/>
          <w:lang w:val="fr-FR"/>
        </w:rPr>
        <w:t xml:space="preserve"> alte </w:t>
      </w:r>
      <w:r w:rsidRPr="00FD5201">
        <w:rPr>
          <w:color w:val="000000"/>
          <w:lang w:val="fr-FR"/>
        </w:rPr>
        <w:t>liste</w:t>
      </w:r>
      <w:r w:rsidR="00E324D8">
        <w:rPr>
          <w:color w:val="000000"/>
          <w:lang w:val="fr-FR"/>
        </w:rPr>
        <w:t xml:space="preserve"> </w:t>
      </w:r>
      <w:r w:rsidRPr="00FD5201">
        <w:rPr>
          <w:color w:val="000000"/>
          <w:lang w:val="fr-FR"/>
        </w:rPr>
        <w:t>şi</w:t>
      </w:r>
      <w:r w:rsidR="00E324D8">
        <w:rPr>
          <w:color w:val="000000"/>
          <w:lang w:val="fr-FR"/>
        </w:rPr>
        <w:t xml:space="preserve"> </w:t>
      </w:r>
      <w:r w:rsidRPr="00FD5201">
        <w:rPr>
          <w:color w:val="000000"/>
          <w:lang w:val="fr-FR"/>
        </w:rPr>
        <w:t>tabele</w:t>
      </w:r>
      <w:r w:rsidR="00E324D8">
        <w:rPr>
          <w:color w:val="000000"/>
          <w:lang w:val="fr-FR"/>
        </w:rPr>
        <w:t xml:space="preserve"> </w:t>
      </w:r>
      <w:r w:rsidRPr="00FD5201">
        <w:rPr>
          <w:color w:val="000000"/>
          <w:lang w:val="fr-FR"/>
        </w:rPr>
        <w:t>ale</w:t>
      </w:r>
      <w:r w:rsidR="00E324D8">
        <w:rPr>
          <w:color w:val="000000"/>
          <w:lang w:val="fr-FR"/>
        </w:rPr>
        <w:t xml:space="preserve"> </w:t>
      </w:r>
      <w:r w:rsidRPr="00FD5201">
        <w:rPr>
          <w:color w:val="000000"/>
          <w:lang w:val="fr-FR"/>
        </w:rPr>
        <w:t>convenţiilor menţionate, după caz.</w:t>
      </w:r>
    </w:p>
    <w:p w:rsidR="00783EDC" w:rsidRPr="00FD5201" w:rsidRDefault="00783EDC" w:rsidP="00E324D8">
      <w:pPr>
        <w:spacing w:line="360" w:lineRule="auto"/>
        <w:jc w:val="both"/>
        <w:rPr>
          <w:color w:val="000000"/>
          <w:lang w:val="fr-FR"/>
        </w:rPr>
      </w:pPr>
      <w:r w:rsidRPr="00FD5201">
        <w:rPr>
          <w:color w:val="000000"/>
          <w:lang w:val="fr-FR"/>
        </w:rPr>
        <w:t>Tabelul nr.II. Substanţele utilizabile în scopuri medicale</w:t>
      </w:r>
    </w:p>
    <w:p w:rsidR="00E324D8" w:rsidRDefault="00783EDC" w:rsidP="00E324D8">
      <w:pPr>
        <w:spacing w:line="360" w:lineRule="auto"/>
        <w:ind w:left="720"/>
        <w:jc w:val="both"/>
        <w:rPr>
          <w:color w:val="000000"/>
          <w:lang w:val="fr-FR"/>
        </w:rPr>
      </w:pPr>
      <w:r w:rsidRPr="00FD5201">
        <w:rPr>
          <w:color w:val="000000"/>
          <w:lang w:val="fr-FR"/>
        </w:rPr>
        <w:t>Lista nr.1. Substanţele</w:t>
      </w:r>
      <w:r w:rsidR="00E324D8">
        <w:rPr>
          <w:color w:val="000000"/>
          <w:lang w:val="fr-FR"/>
        </w:rPr>
        <w:t xml:space="preserve"> narcotice </w:t>
      </w:r>
      <w:r w:rsidRPr="00FD5201">
        <w:rPr>
          <w:color w:val="000000"/>
          <w:lang w:val="fr-FR"/>
        </w:rPr>
        <w:t>incluse în listele nr.1 şi</w:t>
      </w:r>
      <w:r w:rsidR="00E324D8">
        <w:rPr>
          <w:color w:val="000000"/>
          <w:lang w:val="fr-FR"/>
        </w:rPr>
        <w:t xml:space="preserve"> </w:t>
      </w:r>
      <w:r w:rsidRPr="00FD5201">
        <w:rPr>
          <w:color w:val="000000"/>
          <w:lang w:val="fr-FR"/>
        </w:rPr>
        <w:t xml:space="preserve">nr.2 ale Convenţiei </w:t>
      </w:r>
    </w:p>
    <w:p w:rsidR="00783EDC" w:rsidRPr="00FD5201" w:rsidRDefault="00783EDC" w:rsidP="00E324D8">
      <w:pPr>
        <w:spacing w:line="360" w:lineRule="auto"/>
        <w:ind w:left="720" w:firstLine="720"/>
        <w:jc w:val="both"/>
        <w:rPr>
          <w:color w:val="000000"/>
          <w:lang w:val="fr-FR"/>
        </w:rPr>
      </w:pPr>
      <w:r w:rsidRPr="00FD5201">
        <w:rPr>
          <w:color w:val="000000"/>
          <w:lang w:val="fr-FR"/>
        </w:rPr>
        <w:t>unice asupra drogurilor din 1961.</w:t>
      </w:r>
    </w:p>
    <w:p w:rsidR="00E324D8" w:rsidRDefault="00783EDC" w:rsidP="00E324D8">
      <w:pPr>
        <w:spacing w:line="360" w:lineRule="auto"/>
        <w:ind w:left="720"/>
        <w:jc w:val="both"/>
        <w:rPr>
          <w:color w:val="000000"/>
          <w:lang w:val="fr-FR"/>
        </w:rPr>
      </w:pPr>
      <w:r w:rsidRPr="00FD5201">
        <w:rPr>
          <w:color w:val="000000"/>
          <w:lang w:val="fr-FR"/>
        </w:rPr>
        <w:t>Lista nr.2. Substanţele psihotrope</w:t>
      </w:r>
      <w:r w:rsidR="00E324D8">
        <w:rPr>
          <w:color w:val="000000"/>
          <w:lang w:val="fr-FR"/>
        </w:rPr>
        <w:t xml:space="preserve"> </w:t>
      </w:r>
      <w:r w:rsidRPr="00FD5201">
        <w:rPr>
          <w:color w:val="000000"/>
          <w:lang w:val="fr-FR"/>
        </w:rPr>
        <w:t>incluse</w:t>
      </w:r>
      <w:r w:rsidR="00E324D8">
        <w:rPr>
          <w:color w:val="000000"/>
          <w:lang w:val="fr-FR"/>
        </w:rPr>
        <w:t xml:space="preserve"> </w:t>
      </w:r>
      <w:r w:rsidRPr="00FD5201">
        <w:rPr>
          <w:color w:val="000000"/>
          <w:lang w:val="fr-FR"/>
        </w:rPr>
        <w:t>în</w:t>
      </w:r>
      <w:r w:rsidR="00E324D8">
        <w:rPr>
          <w:color w:val="000000"/>
          <w:lang w:val="fr-FR"/>
        </w:rPr>
        <w:t xml:space="preserve"> </w:t>
      </w:r>
      <w:r w:rsidRPr="00FD5201">
        <w:rPr>
          <w:color w:val="000000"/>
          <w:lang w:val="fr-FR"/>
        </w:rPr>
        <w:t>lista</w:t>
      </w:r>
      <w:r w:rsidR="00E324D8">
        <w:rPr>
          <w:color w:val="000000"/>
          <w:lang w:val="fr-FR"/>
        </w:rPr>
        <w:t xml:space="preserve"> </w:t>
      </w:r>
      <w:r w:rsidRPr="00FD5201">
        <w:rPr>
          <w:color w:val="000000"/>
          <w:lang w:val="fr-FR"/>
        </w:rPr>
        <w:t>nr.2</w:t>
      </w:r>
      <w:r w:rsidR="00E324D8">
        <w:rPr>
          <w:color w:val="000000"/>
          <w:lang w:val="fr-FR"/>
        </w:rPr>
        <w:t xml:space="preserve"> </w:t>
      </w:r>
      <w:r w:rsidRPr="00FD5201">
        <w:rPr>
          <w:color w:val="000000"/>
          <w:lang w:val="fr-FR"/>
        </w:rPr>
        <w:t xml:space="preserve">a Convenţiei asupra </w:t>
      </w:r>
    </w:p>
    <w:p w:rsidR="00783EDC" w:rsidRPr="00FD5201" w:rsidRDefault="00783EDC" w:rsidP="00E324D8">
      <w:pPr>
        <w:spacing w:line="360" w:lineRule="auto"/>
        <w:ind w:left="720" w:firstLine="720"/>
        <w:jc w:val="both"/>
        <w:rPr>
          <w:color w:val="000000"/>
          <w:lang w:val="fr-FR"/>
        </w:rPr>
      </w:pPr>
      <w:r w:rsidRPr="00FD5201">
        <w:rPr>
          <w:color w:val="000000"/>
          <w:lang w:val="fr-FR"/>
        </w:rPr>
        <w:t>psihotropelor din 1971.</w:t>
      </w:r>
    </w:p>
    <w:p w:rsidR="00783EDC" w:rsidRPr="00FD5201" w:rsidRDefault="00783EDC" w:rsidP="008366C4">
      <w:pPr>
        <w:spacing w:line="360" w:lineRule="auto"/>
        <w:ind w:firstLine="360"/>
        <w:jc w:val="both"/>
        <w:rPr>
          <w:color w:val="000000"/>
          <w:lang w:val="fr-FR"/>
        </w:rPr>
      </w:pPr>
      <w:r w:rsidRPr="00FD5201">
        <w:rPr>
          <w:color w:val="000000"/>
          <w:lang w:val="fr-FR"/>
        </w:rPr>
        <w:t>    Substanţele cuprinse</w:t>
      </w:r>
      <w:r w:rsidR="00E324D8">
        <w:rPr>
          <w:color w:val="000000"/>
          <w:lang w:val="fr-FR"/>
        </w:rPr>
        <w:t xml:space="preserve"> </w:t>
      </w:r>
      <w:r w:rsidRPr="00FD5201">
        <w:rPr>
          <w:color w:val="000000"/>
          <w:lang w:val="fr-FR"/>
        </w:rPr>
        <w:t>în</w:t>
      </w:r>
      <w:r w:rsidR="00E324D8">
        <w:rPr>
          <w:color w:val="000000"/>
          <w:lang w:val="fr-FR"/>
        </w:rPr>
        <w:t xml:space="preserve"> </w:t>
      </w:r>
      <w:r w:rsidRPr="00FD5201">
        <w:rPr>
          <w:color w:val="000000"/>
          <w:lang w:val="fr-FR"/>
        </w:rPr>
        <w:t>alte</w:t>
      </w:r>
      <w:r w:rsidR="00E324D8">
        <w:rPr>
          <w:color w:val="000000"/>
          <w:lang w:val="fr-FR"/>
        </w:rPr>
        <w:t xml:space="preserve"> </w:t>
      </w:r>
      <w:r w:rsidRPr="00FD5201">
        <w:rPr>
          <w:color w:val="000000"/>
          <w:lang w:val="fr-FR"/>
        </w:rPr>
        <w:t>liste</w:t>
      </w:r>
      <w:r w:rsidR="00E324D8">
        <w:rPr>
          <w:color w:val="000000"/>
          <w:lang w:val="fr-FR"/>
        </w:rPr>
        <w:t xml:space="preserve"> </w:t>
      </w:r>
      <w:r w:rsidRPr="00FD5201">
        <w:rPr>
          <w:color w:val="000000"/>
          <w:lang w:val="fr-FR"/>
        </w:rPr>
        <w:t>ş</w:t>
      </w:r>
      <w:r w:rsidR="00E324D8">
        <w:rPr>
          <w:color w:val="000000"/>
          <w:lang w:val="fr-FR"/>
        </w:rPr>
        <w:t xml:space="preserve">i </w:t>
      </w:r>
      <w:r w:rsidRPr="00FD5201">
        <w:rPr>
          <w:color w:val="000000"/>
          <w:lang w:val="fr-FR"/>
        </w:rPr>
        <w:t>tabele</w:t>
      </w:r>
      <w:r w:rsidR="00E324D8">
        <w:rPr>
          <w:color w:val="000000"/>
          <w:lang w:val="fr-FR"/>
        </w:rPr>
        <w:t xml:space="preserve"> </w:t>
      </w:r>
      <w:r w:rsidRPr="00FD5201">
        <w:rPr>
          <w:color w:val="000000"/>
          <w:lang w:val="fr-FR"/>
        </w:rPr>
        <w:t>ale</w:t>
      </w:r>
      <w:r w:rsidR="00E324D8">
        <w:rPr>
          <w:color w:val="000000"/>
          <w:lang w:val="fr-FR"/>
        </w:rPr>
        <w:t xml:space="preserve"> </w:t>
      </w:r>
      <w:r w:rsidRPr="00FD5201">
        <w:rPr>
          <w:color w:val="000000"/>
          <w:lang w:val="fr-FR"/>
        </w:rPr>
        <w:t>convenţiilor menţionate, cu excepţia substanţelor incluse în tabelul nr.1, după caz.</w:t>
      </w:r>
    </w:p>
    <w:p w:rsidR="00E324D8" w:rsidRDefault="00E324D8" w:rsidP="008366C4">
      <w:pPr>
        <w:spacing w:line="360" w:lineRule="auto"/>
        <w:ind w:firstLine="360"/>
        <w:jc w:val="both"/>
        <w:rPr>
          <w:color w:val="000000"/>
          <w:lang w:val="fr-FR"/>
        </w:rPr>
      </w:pPr>
    </w:p>
    <w:p w:rsidR="008A2410" w:rsidRDefault="00783EDC" w:rsidP="008A2410">
      <w:pPr>
        <w:spacing w:line="360" w:lineRule="auto"/>
        <w:ind w:firstLine="360"/>
        <w:jc w:val="center"/>
        <w:rPr>
          <w:color w:val="000000"/>
          <w:lang w:val="fr-FR"/>
        </w:rPr>
      </w:pPr>
      <w:r>
        <w:rPr>
          <w:color w:val="000000"/>
        </w:rPr>
        <w:t>II. Substanţele care prezintă pericol pentru sănătatea</w:t>
      </w:r>
      <w:r w:rsidR="00E324D8">
        <w:rPr>
          <w:color w:val="000000"/>
        </w:rPr>
        <w:t xml:space="preserve"> </w:t>
      </w:r>
      <w:r w:rsidRPr="00FD5201">
        <w:rPr>
          <w:color w:val="000000"/>
          <w:lang w:val="fr-FR"/>
        </w:rPr>
        <w:t xml:space="preserve">omului </w:t>
      </w:r>
    </w:p>
    <w:p w:rsidR="00783EDC" w:rsidRPr="00FD5201" w:rsidRDefault="00783EDC" w:rsidP="008A2410">
      <w:pPr>
        <w:spacing w:line="360" w:lineRule="auto"/>
        <w:ind w:firstLine="360"/>
        <w:jc w:val="center"/>
        <w:rPr>
          <w:color w:val="000000"/>
          <w:lang w:val="fr-FR"/>
        </w:rPr>
      </w:pPr>
      <w:r w:rsidRPr="00FD5201">
        <w:rPr>
          <w:color w:val="000000"/>
          <w:lang w:val="fr-FR"/>
        </w:rPr>
        <w:t>prin consecinţele grave generate de consumul lor abuziv</w:t>
      </w:r>
    </w:p>
    <w:p w:rsidR="00F34D6D" w:rsidRDefault="00783EDC" w:rsidP="00F34D6D">
      <w:pPr>
        <w:spacing w:line="360" w:lineRule="auto"/>
        <w:jc w:val="both"/>
        <w:rPr>
          <w:color w:val="000000"/>
          <w:lang w:val="fr-FR"/>
        </w:rPr>
      </w:pPr>
      <w:r w:rsidRPr="00FD5201">
        <w:rPr>
          <w:color w:val="000000"/>
          <w:lang w:val="fr-FR"/>
        </w:rPr>
        <w:t>Tabelul nr.III. Substanţele utilizabile în scopuri medicale</w:t>
      </w:r>
    </w:p>
    <w:p w:rsidR="00F34D6D" w:rsidRDefault="00783EDC" w:rsidP="00F34D6D">
      <w:pPr>
        <w:spacing w:line="360" w:lineRule="auto"/>
        <w:ind w:firstLine="720"/>
        <w:jc w:val="both"/>
        <w:rPr>
          <w:color w:val="000000"/>
          <w:lang w:val="fr-FR"/>
        </w:rPr>
      </w:pPr>
      <w:r w:rsidRPr="00FD5201">
        <w:rPr>
          <w:color w:val="000000"/>
          <w:lang w:val="fr-FR"/>
        </w:rPr>
        <w:t xml:space="preserve">Lista nr.1. Substanţele narcotice incluse în lista nr.3 a Convenţiei unice asupra </w:t>
      </w:r>
    </w:p>
    <w:p w:rsidR="00783EDC" w:rsidRPr="00FD5201" w:rsidRDefault="00783EDC" w:rsidP="00F34D6D">
      <w:pPr>
        <w:spacing w:line="360" w:lineRule="auto"/>
        <w:ind w:left="720" w:firstLine="720"/>
        <w:jc w:val="both"/>
        <w:rPr>
          <w:color w:val="000000"/>
          <w:lang w:val="fr-FR"/>
        </w:rPr>
      </w:pPr>
      <w:r w:rsidRPr="00FD5201">
        <w:rPr>
          <w:color w:val="000000"/>
          <w:lang w:val="fr-FR"/>
        </w:rPr>
        <w:t>drogurilor din 1961.</w:t>
      </w:r>
    </w:p>
    <w:p w:rsidR="00F34D6D" w:rsidRDefault="00783EDC" w:rsidP="00F34D6D">
      <w:pPr>
        <w:spacing w:line="360" w:lineRule="auto"/>
        <w:ind w:firstLine="720"/>
        <w:jc w:val="both"/>
        <w:rPr>
          <w:color w:val="000000"/>
          <w:lang w:val="fr-FR"/>
        </w:rPr>
      </w:pPr>
      <w:r w:rsidRPr="00FD5201">
        <w:rPr>
          <w:color w:val="000000"/>
          <w:lang w:val="fr-FR"/>
        </w:rPr>
        <w:t>Lista nr.2. Substanţele</w:t>
      </w:r>
      <w:r w:rsidR="00F34D6D">
        <w:rPr>
          <w:color w:val="000000"/>
          <w:lang w:val="fr-FR"/>
        </w:rPr>
        <w:t xml:space="preserve"> </w:t>
      </w:r>
      <w:r w:rsidRPr="00FD5201">
        <w:rPr>
          <w:color w:val="000000"/>
          <w:lang w:val="fr-FR"/>
        </w:rPr>
        <w:t>psihotrope</w:t>
      </w:r>
      <w:r w:rsidR="00F34D6D">
        <w:rPr>
          <w:color w:val="000000"/>
          <w:lang w:val="fr-FR"/>
        </w:rPr>
        <w:t xml:space="preserve"> </w:t>
      </w:r>
      <w:r w:rsidRPr="00FD5201">
        <w:rPr>
          <w:color w:val="000000"/>
          <w:lang w:val="fr-FR"/>
        </w:rPr>
        <w:t>incluse</w:t>
      </w:r>
      <w:r w:rsidR="00F34D6D">
        <w:rPr>
          <w:color w:val="000000"/>
          <w:lang w:val="fr-FR"/>
        </w:rPr>
        <w:t xml:space="preserve"> </w:t>
      </w:r>
      <w:r w:rsidRPr="00FD5201">
        <w:rPr>
          <w:color w:val="000000"/>
          <w:lang w:val="fr-FR"/>
        </w:rPr>
        <w:t>în</w:t>
      </w:r>
      <w:r w:rsidR="00F34D6D">
        <w:rPr>
          <w:color w:val="000000"/>
          <w:lang w:val="fr-FR"/>
        </w:rPr>
        <w:t xml:space="preserve"> </w:t>
      </w:r>
      <w:r w:rsidRPr="00FD5201">
        <w:rPr>
          <w:color w:val="000000"/>
          <w:lang w:val="fr-FR"/>
        </w:rPr>
        <w:t>lista</w:t>
      </w:r>
      <w:r w:rsidR="00F34D6D">
        <w:rPr>
          <w:color w:val="000000"/>
          <w:lang w:val="fr-FR"/>
        </w:rPr>
        <w:t xml:space="preserve"> </w:t>
      </w:r>
      <w:r w:rsidRPr="00FD5201">
        <w:rPr>
          <w:color w:val="000000"/>
          <w:lang w:val="fr-FR"/>
        </w:rPr>
        <w:t xml:space="preserve">nr.3 a Convenţiei asupra </w:t>
      </w:r>
    </w:p>
    <w:p w:rsidR="00F34D6D" w:rsidRDefault="00783EDC" w:rsidP="00F34D6D">
      <w:pPr>
        <w:spacing w:line="360" w:lineRule="auto"/>
        <w:ind w:left="720" w:firstLine="720"/>
        <w:jc w:val="both"/>
        <w:rPr>
          <w:color w:val="000000"/>
          <w:lang w:val="fr-FR"/>
        </w:rPr>
      </w:pPr>
      <w:r w:rsidRPr="00FD5201">
        <w:rPr>
          <w:color w:val="000000"/>
          <w:lang w:val="fr-FR"/>
        </w:rPr>
        <w:t>psihotropelor din 1971.</w:t>
      </w:r>
    </w:p>
    <w:p w:rsidR="00F34D6D" w:rsidRDefault="00783EDC" w:rsidP="00F34D6D">
      <w:pPr>
        <w:spacing w:line="360" w:lineRule="auto"/>
        <w:ind w:left="720"/>
        <w:jc w:val="both"/>
        <w:rPr>
          <w:color w:val="000000"/>
          <w:lang w:val="fr-FR"/>
        </w:rPr>
      </w:pPr>
      <w:r w:rsidRPr="00FD5201">
        <w:rPr>
          <w:color w:val="000000"/>
          <w:lang w:val="fr-FR"/>
        </w:rPr>
        <w:t>Lista nr.3. Substanţele</w:t>
      </w:r>
      <w:r w:rsidR="00F34D6D">
        <w:rPr>
          <w:color w:val="000000"/>
          <w:lang w:val="fr-FR"/>
        </w:rPr>
        <w:t xml:space="preserve"> </w:t>
      </w:r>
      <w:r w:rsidRPr="00FD5201">
        <w:rPr>
          <w:color w:val="000000"/>
          <w:lang w:val="fr-FR"/>
        </w:rPr>
        <w:t>psihotrope</w:t>
      </w:r>
      <w:r w:rsidR="00F34D6D">
        <w:rPr>
          <w:color w:val="000000"/>
          <w:lang w:val="fr-FR"/>
        </w:rPr>
        <w:t xml:space="preserve"> </w:t>
      </w:r>
      <w:r w:rsidRPr="00FD5201">
        <w:rPr>
          <w:color w:val="000000"/>
          <w:lang w:val="fr-FR"/>
        </w:rPr>
        <w:t>incluse</w:t>
      </w:r>
      <w:r w:rsidR="00F34D6D">
        <w:rPr>
          <w:color w:val="000000"/>
          <w:lang w:val="fr-FR"/>
        </w:rPr>
        <w:t xml:space="preserve"> </w:t>
      </w:r>
      <w:r w:rsidRPr="00FD5201">
        <w:rPr>
          <w:color w:val="000000"/>
          <w:lang w:val="fr-FR"/>
        </w:rPr>
        <w:t>în</w:t>
      </w:r>
      <w:r w:rsidR="00F34D6D">
        <w:rPr>
          <w:color w:val="000000"/>
          <w:lang w:val="fr-FR"/>
        </w:rPr>
        <w:t xml:space="preserve"> </w:t>
      </w:r>
      <w:r w:rsidRPr="00FD5201">
        <w:rPr>
          <w:color w:val="000000"/>
          <w:lang w:val="fr-FR"/>
        </w:rPr>
        <w:t>lista</w:t>
      </w:r>
      <w:r w:rsidR="00F34D6D">
        <w:rPr>
          <w:color w:val="000000"/>
          <w:lang w:val="fr-FR"/>
        </w:rPr>
        <w:t xml:space="preserve"> </w:t>
      </w:r>
      <w:r w:rsidRPr="00FD5201">
        <w:rPr>
          <w:color w:val="000000"/>
          <w:lang w:val="fr-FR"/>
        </w:rPr>
        <w:t xml:space="preserve">nr.4 a Convenţiei asupra </w:t>
      </w:r>
    </w:p>
    <w:p w:rsidR="00F34D6D" w:rsidRDefault="00783EDC" w:rsidP="00F34D6D">
      <w:pPr>
        <w:spacing w:line="360" w:lineRule="auto"/>
        <w:ind w:left="720" w:firstLine="720"/>
        <w:jc w:val="both"/>
        <w:rPr>
          <w:color w:val="000000"/>
          <w:lang w:val="fr-FR"/>
        </w:rPr>
      </w:pPr>
      <w:r w:rsidRPr="00FD5201">
        <w:rPr>
          <w:color w:val="000000"/>
          <w:lang w:val="fr-FR"/>
        </w:rPr>
        <w:t>psihotropelor din 1971.</w:t>
      </w:r>
    </w:p>
    <w:p w:rsidR="00783EDC" w:rsidRPr="00FD5201" w:rsidRDefault="00783EDC" w:rsidP="00F34D6D">
      <w:pPr>
        <w:spacing w:line="360" w:lineRule="auto"/>
        <w:ind w:firstLine="720"/>
        <w:jc w:val="both"/>
        <w:rPr>
          <w:color w:val="000000"/>
          <w:lang w:val="fr-FR"/>
        </w:rPr>
      </w:pPr>
      <w:r w:rsidRPr="00FD5201">
        <w:rPr>
          <w:color w:val="000000"/>
          <w:lang w:val="fr-FR"/>
        </w:rPr>
        <w:t>Alte substanţe, după caz.</w:t>
      </w:r>
    </w:p>
    <w:p w:rsidR="00F34D6D" w:rsidRDefault="00F34D6D" w:rsidP="00F34D6D">
      <w:pPr>
        <w:spacing w:line="360" w:lineRule="auto"/>
        <w:jc w:val="both"/>
        <w:rPr>
          <w:color w:val="000000"/>
          <w:lang w:val="fr-FR"/>
        </w:rPr>
      </w:pPr>
    </w:p>
    <w:p w:rsidR="008A2410" w:rsidRDefault="00783EDC" w:rsidP="008A2410">
      <w:pPr>
        <w:spacing w:line="360" w:lineRule="auto"/>
        <w:jc w:val="center"/>
        <w:rPr>
          <w:color w:val="000000"/>
          <w:lang w:val="fr-FR"/>
        </w:rPr>
      </w:pPr>
      <w:r w:rsidRPr="00FD5201">
        <w:rPr>
          <w:color w:val="000000"/>
          <w:lang w:val="fr-FR"/>
        </w:rPr>
        <w:t>III. Substanţele utilizabile la fabricarea de substanţe</w:t>
      </w:r>
      <w:r w:rsidR="00F34D6D">
        <w:rPr>
          <w:color w:val="000000"/>
          <w:lang w:val="fr-FR"/>
        </w:rPr>
        <w:t xml:space="preserve"> </w:t>
      </w:r>
    </w:p>
    <w:p w:rsidR="00783EDC" w:rsidRPr="00FD5201" w:rsidRDefault="00783EDC" w:rsidP="008A2410">
      <w:pPr>
        <w:spacing w:line="360" w:lineRule="auto"/>
        <w:jc w:val="center"/>
        <w:rPr>
          <w:color w:val="000000"/>
          <w:lang w:val="fr-FR"/>
        </w:rPr>
      </w:pPr>
      <w:r w:rsidRPr="00FD5201">
        <w:rPr>
          <w:color w:val="000000"/>
          <w:lang w:val="fr-FR"/>
        </w:rPr>
        <w:t>narcotice şi psihotrope</w:t>
      </w:r>
    </w:p>
    <w:p w:rsidR="00783EDC" w:rsidRPr="00FD5201" w:rsidRDefault="00783EDC" w:rsidP="00F34D6D">
      <w:pPr>
        <w:spacing w:line="360" w:lineRule="auto"/>
        <w:jc w:val="both"/>
        <w:rPr>
          <w:color w:val="000000"/>
          <w:lang w:val="fr-FR"/>
        </w:rPr>
      </w:pPr>
      <w:r w:rsidRPr="00FD5201">
        <w:rPr>
          <w:color w:val="000000"/>
          <w:lang w:val="fr-FR"/>
        </w:rPr>
        <w:t>Tabelul nr.IV. Precursorii</w:t>
      </w:r>
    </w:p>
    <w:p w:rsidR="00783EDC" w:rsidRPr="00FD5201" w:rsidRDefault="00783EDC" w:rsidP="008366C4">
      <w:pPr>
        <w:spacing w:line="360" w:lineRule="auto"/>
        <w:ind w:firstLine="360"/>
        <w:jc w:val="both"/>
        <w:rPr>
          <w:color w:val="000000"/>
          <w:lang w:val="fr-FR"/>
        </w:rPr>
      </w:pPr>
      <w:r w:rsidRPr="00FD5201">
        <w:rPr>
          <w:color w:val="000000"/>
          <w:lang w:val="fr-FR"/>
        </w:rPr>
        <w:t>    Lista nr.1. Substanţele incluse în tabelul nr.1 al Convenţiei ONU de combatere</w:t>
      </w:r>
      <w:r w:rsidR="00F34D6D">
        <w:rPr>
          <w:color w:val="000000"/>
          <w:lang w:val="fr-FR"/>
        </w:rPr>
        <w:t xml:space="preserve"> </w:t>
      </w:r>
      <w:r w:rsidRPr="00FD5201">
        <w:rPr>
          <w:color w:val="000000"/>
          <w:lang w:val="fr-FR"/>
        </w:rPr>
        <w:t>a traficului ilicit de substanţe narcotice şi psihotrope</w:t>
      </w:r>
      <w:r w:rsidR="00F34D6D">
        <w:rPr>
          <w:color w:val="000000"/>
          <w:lang w:val="fr-FR"/>
        </w:rPr>
        <w:t xml:space="preserve"> </w:t>
      </w:r>
      <w:r w:rsidRPr="00FD5201">
        <w:rPr>
          <w:color w:val="000000"/>
          <w:lang w:val="fr-FR"/>
        </w:rPr>
        <w:t>din 1988.</w:t>
      </w:r>
    </w:p>
    <w:p w:rsidR="00783EDC" w:rsidRPr="00FD5201" w:rsidRDefault="00783EDC" w:rsidP="008366C4">
      <w:pPr>
        <w:spacing w:line="360" w:lineRule="auto"/>
        <w:ind w:firstLine="360"/>
        <w:jc w:val="both"/>
        <w:rPr>
          <w:color w:val="000000"/>
          <w:lang w:val="fr-FR"/>
        </w:rPr>
      </w:pPr>
      <w:r w:rsidRPr="00FD5201">
        <w:rPr>
          <w:color w:val="000000"/>
          <w:lang w:val="fr-FR"/>
        </w:rPr>
        <w:t>    Lista nr.2. Substanţele incluse în tabelul nr.2 al Convenţiei ONU de combatere</w:t>
      </w:r>
      <w:r w:rsidR="00F34D6D">
        <w:rPr>
          <w:color w:val="000000"/>
          <w:lang w:val="fr-FR"/>
        </w:rPr>
        <w:t xml:space="preserve"> </w:t>
      </w:r>
      <w:r w:rsidRPr="00FD5201">
        <w:rPr>
          <w:color w:val="000000"/>
          <w:lang w:val="fr-FR"/>
        </w:rPr>
        <w:t>a traficului ilicit de substanţe narcotice şi psihotrope</w:t>
      </w:r>
      <w:r w:rsidR="00F34D6D">
        <w:rPr>
          <w:color w:val="000000"/>
          <w:lang w:val="fr-FR"/>
        </w:rPr>
        <w:t xml:space="preserve"> </w:t>
      </w:r>
      <w:r w:rsidRPr="00FD5201">
        <w:rPr>
          <w:color w:val="000000"/>
          <w:lang w:val="fr-FR"/>
        </w:rPr>
        <w:t>din 1988.</w:t>
      </w:r>
    </w:p>
    <w:p w:rsidR="00783EDC" w:rsidRPr="00A91130" w:rsidRDefault="00783EDC" w:rsidP="008366C4">
      <w:pPr>
        <w:spacing w:line="360" w:lineRule="auto"/>
        <w:ind w:firstLine="360"/>
        <w:jc w:val="both"/>
        <w:rPr>
          <w:color w:val="000000"/>
          <w:lang w:val="ro-RO"/>
        </w:rPr>
      </w:pPr>
      <w:r w:rsidRPr="00FD5201">
        <w:rPr>
          <w:color w:val="000000"/>
          <w:lang w:val="fr-FR"/>
        </w:rPr>
        <w:t>    </w:t>
      </w:r>
      <w:r w:rsidR="00F34D6D" w:rsidRPr="00A91130">
        <w:rPr>
          <w:color w:val="000000"/>
          <w:lang w:val="ro-RO"/>
        </w:rPr>
        <w:t>Alte substanţe, după caz.</w:t>
      </w:r>
    </w:p>
    <w:sectPr w:rsidR="00783EDC" w:rsidRPr="00A91130" w:rsidSect="00AA73DE">
      <w:headerReference w:type="default" r:id="rId8"/>
      <w:footerReference w:type="even" r:id="rId9"/>
      <w:footerReference w:type="default" r:id="rId10"/>
      <w:pgSz w:w="11906" w:h="16838" w:code="9"/>
      <w:pgMar w:top="1418" w:right="1701" w:bottom="1701" w:left="1701" w:header="567" w:footer="567" w:gutter="0"/>
      <w:pgNumType w:start="1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69" w:rsidRDefault="00961A69">
      <w:r>
        <w:separator/>
      </w:r>
    </w:p>
  </w:endnote>
  <w:endnote w:type="continuationSeparator" w:id="0">
    <w:p w:rsidR="00961A69" w:rsidRDefault="0096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410" w:rsidRDefault="008A2410" w:rsidP="00FD520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A2410" w:rsidRDefault="008A2410" w:rsidP="00FD520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410" w:rsidRDefault="008A2410" w:rsidP="00FD520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05C38">
      <w:rPr>
        <w:rStyle w:val="a6"/>
        <w:noProof/>
      </w:rPr>
      <w:t>158</w:t>
    </w:r>
    <w:r>
      <w:rPr>
        <w:rStyle w:val="a6"/>
      </w:rPr>
      <w:fldChar w:fldCharType="end"/>
    </w:r>
  </w:p>
  <w:p w:rsidR="008A2410" w:rsidRDefault="008A2410" w:rsidP="00FD520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69" w:rsidRDefault="00961A69">
      <w:r>
        <w:separator/>
      </w:r>
    </w:p>
  </w:footnote>
  <w:footnote w:type="continuationSeparator" w:id="0">
    <w:p w:rsidR="00961A69" w:rsidRDefault="00961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410" w:rsidRPr="00FD5201" w:rsidRDefault="008A2410" w:rsidP="00FD5201">
    <w:pPr>
      <w:pStyle w:val="a7"/>
      <w:jc w:val="right"/>
      <w:rPr>
        <w:i/>
        <w:iCs/>
        <w:sz w:val="20"/>
        <w:szCs w:val="20"/>
      </w:rPr>
    </w:pPr>
    <w:r>
      <w:rPr>
        <w:i/>
        <w:iCs/>
        <w:sz w:val="20"/>
        <w:szCs w:val="20"/>
      </w:rPr>
      <w:t>Cod farmaceutic. Proiect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1287"/>
        </w:tabs>
        <w:ind w:left="1287" w:hanging="360"/>
      </w:pPr>
    </w:lvl>
    <w:lvl w:ilvl="1">
      <w:start w:val="1"/>
      <w:numFmt w:val="lowerLetter"/>
      <w:lvlText w:val="%2)"/>
      <w:lvlJc w:val="left"/>
      <w:pPr>
        <w:tabs>
          <w:tab w:val="num" w:pos="1647"/>
        </w:tabs>
        <w:ind w:left="1647" w:hanging="360"/>
      </w:pPr>
    </w:lvl>
    <w:lvl w:ilvl="2">
      <w:start w:val="1"/>
      <w:numFmt w:val="lowerLetter"/>
      <w:lvlText w:val="%3)"/>
      <w:lvlJc w:val="left"/>
      <w:pPr>
        <w:tabs>
          <w:tab w:val="num" w:pos="2007"/>
        </w:tabs>
        <w:ind w:left="2007" w:hanging="360"/>
      </w:pPr>
    </w:lvl>
    <w:lvl w:ilvl="3">
      <w:start w:val="1"/>
      <w:numFmt w:val="lowerLetter"/>
      <w:lvlText w:val="%4)"/>
      <w:lvlJc w:val="left"/>
      <w:pPr>
        <w:tabs>
          <w:tab w:val="num" w:pos="2367"/>
        </w:tabs>
        <w:ind w:left="2367" w:hanging="360"/>
      </w:pPr>
    </w:lvl>
    <w:lvl w:ilvl="4">
      <w:start w:val="1"/>
      <w:numFmt w:val="lowerLetter"/>
      <w:lvlText w:val="%5)"/>
      <w:lvlJc w:val="left"/>
      <w:pPr>
        <w:tabs>
          <w:tab w:val="num" w:pos="2727"/>
        </w:tabs>
        <w:ind w:left="2727" w:hanging="360"/>
      </w:pPr>
    </w:lvl>
    <w:lvl w:ilvl="5">
      <w:start w:val="1"/>
      <w:numFmt w:val="lowerLetter"/>
      <w:lvlText w:val="%6)"/>
      <w:lvlJc w:val="left"/>
      <w:pPr>
        <w:tabs>
          <w:tab w:val="num" w:pos="3087"/>
        </w:tabs>
        <w:ind w:left="3087" w:hanging="360"/>
      </w:pPr>
    </w:lvl>
    <w:lvl w:ilvl="6">
      <w:start w:val="1"/>
      <w:numFmt w:val="lowerLetter"/>
      <w:lvlText w:val="%7)"/>
      <w:lvlJc w:val="left"/>
      <w:pPr>
        <w:tabs>
          <w:tab w:val="num" w:pos="3447"/>
        </w:tabs>
        <w:ind w:left="3447" w:hanging="360"/>
      </w:pPr>
    </w:lvl>
    <w:lvl w:ilvl="7">
      <w:start w:val="1"/>
      <w:numFmt w:val="lowerLetter"/>
      <w:lvlText w:val="%8)"/>
      <w:lvlJc w:val="left"/>
      <w:pPr>
        <w:tabs>
          <w:tab w:val="num" w:pos="3807"/>
        </w:tabs>
        <w:ind w:left="3807" w:hanging="360"/>
      </w:pPr>
    </w:lvl>
    <w:lvl w:ilvl="8">
      <w:start w:val="1"/>
      <w:numFmt w:val="lowerLetter"/>
      <w:lvlText w:val="%9)"/>
      <w:lvlJc w:val="left"/>
      <w:pPr>
        <w:tabs>
          <w:tab w:val="num" w:pos="4167"/>
        </w:tabs>
        <w:ind w:left="4167" w:hanging="360"/>
      </w:pPr>
    </w:lvl>
  </w:abstractNum>
  <w:abstractNum w:abstractNumId="1">
    <w:nsid w:val="3ADA71F1"/>
    <w:multiLevelType w:val="hybridMultilevel"/>
    <w:tmpl w:val="55448D1E"/>
    <w:lvl w:ilvl="0" w:tplc="D214CDC4">
      <w:start w:val="3"/>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
    <w:nsid w:val="3C8B6F3C"/>
    <w:multiLevelType w:val="hybridMultilevel"/>
    <w:tmpl w:val="2D346EA0"/>
    <w:lvl w:ilvl="0" w:tplc="640A3590">
      <w:start w:val="1"/>
      <w:numFmt w:val="lowerLetter"/>
      <w:lvlText w:val="%1)"/>
      <w:lvlJc w:val="left"/>
      <w:pPr>
        <w:tabs>
          <w:tab w:val="num" w:pos="1200"/>
        </w:tabs>
        <w:ind w:left="1200" w:hanging="60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906"/>
    <w:rsid w:val="00007A97"/>
    <w:rsid w:val="00027C2C"/>
    <w:rsid w:val="00040290"/>
    <w:rsid w:val="00056A20"/>
    <w:rsid w:val="00065629"/>
    <w:rsid w:val="00080B4A"/>
    <w:rsid w:val="000C2DEC"/>
    <w:rsid w:val="000E06FB"/>
    <w:rsid w:val="000E458E"/>
    <w:rsid w:val="00122B32"/>
    <w:rsid w:val="00132557"/>
    <w:rsid w:val="00133A6D"/>
    <w:rsid w:val="001663C9"/>
    <w:rsid w:val="00187A38"/>
    <w:rsid w:val="001B43B5"/>
    <w:rsid w:val="001D1A53"/>
    <w:rsid w:val="001D626A"/>
    <w:rsid w:val="001F7B90"/>
    <w:rsid w:val="00203661"/>
    <w:rsid w:val="002060F4"/>
    <w:rsid w:val="00222779"/>
    <w:rsid w:val="00294580"/>
    <w:rsid w:val="002D2955"/>
    <w:rsid w:val="002D29B6"/>
    <w:rsid w:val="002D6E43"/>
    <w:rsid w:val="00346694"/>
    <w:rsid w:val="003477EB"/>
    <w:rsid w:val="003536A5"/>
    <w:rsid w:val="003538EF"/>
    <w:rsid w:val="00374EED"/>
    <w:rsid w:val="00396695"/>
    <w:rsid w:val="003F7F71"/>
    <w:rsid w:val="00405C38"/>
    <w:rsid w:val="0043712B"/>
    <w:rsid w:val="004603D0"/>
    <w:rsid w:val="00463329"/>
    <w:rsid w:val="00472085"/>
    <w:rsid w:val="0047638E"/>
    <w:rsid w:val="004954DB"/>
    <w:rsid w:val="004A5D17"/>
    <w:rsid w:val="004C0718"/>
    <w:rsid w:val="004C3EE0"/>
    <w:rsid w:val="004C6707"/>
    <w:rsid w:val="004C7E3E"/>
    <w:rsid w:val="004D16A1"/>
    <w:rsid w:val="004F6E88"/>
    <w:rsid w:val="0050003E"/>
    <w:rsid w:val="005422BA"/>
    <w:rsid w:val="005518BA"/>
    <w:rsid w:val="0056186B"/>
    <w:rsid w:val="00566245"/>
    <w:rsid w:val="00583009"/>
    <w:rsid w:val="0059211E"/>
    <w:rsid w:val="005971D8"/>
    <w:rsid w:val="005A35E7"/>
    <w:rsid w:val="005B11D4"/>
    <w:rsid w:val="005B5598"/>
    <w:rsid w:val="005B6090"/>
    <w:rsid w:val="005D6C9B"/>
    <w:rsid w:val="005E5551"/>
    <w:rsid w:val="006041A0"/>
    <w:rsid w:val="006105FE"/>
    <w:rsid w:val="0063202D"/>
    <w:rsid w:val="00632817"/>
    <w:rsid w:val="00647D67"/>
    <w:rsid w:val="00674F68"/>
    <w:rsid w:val="006A4367"/>
    <w:rsid w:val="006A5C05"/>
    <w:rsid w:val="006E0F9C"/>
    <w:rsid w:val="006F4730"/>
    <w:rsid w:val="007072E7"/>
    <w:rsid w:val="00717DE9"/>
    <w:rsid w:val="00721154"/>
    <w:rsid w:val="007233F0"/>
    <w:rsid w:val="00783EDC"/>
    <w:rsid w:val="00810D51"/>
    <w:rsid w:val="00825138"/>
    <w:rsid w:val="008366C4"/>
    <w:rsid w:val="00836CFF"/>
    <w:rsid w:val="00852DAE"/>
    <w:rsid w:val="00884DC7"/>
    <w:rsid w:val="0089110E"/>
    <w:rsid w:val="008A2410"/>
    <w:rsid w:val="008B5AE7"/>
    <w:rsid w:val="008C0CAD"/>
    <w:rsid w:val="008C1326"/>
    <w:rsid w:val="009054C8"/>
    <w:rsid w:val="0090627F"/>
    <w:rsid w:val="00927558"/>
    <w:rsid w:val="00940FC4"/>
    <w:rsid w:val="00961A69"/>
    <w:rsid w:val="00964838"/>
    <w:rsid w:val="00966B96"/>
    <w:rsid w:val="00985FEC"/>
    <w:rsid w:val="009A3BC7"/>
    <w:rsid w:val="009B4686"/>
    <w:rsid w:val="009C2B0E"/>
    <w:rsid w:val="009C790D"/>
    <w:rsid w:val="009D1122"/>
    <w:rsid w:val="00A0115C"/>
    <w:rsid w:val="00A164E8"/>
    <w:rsid w:val="00A21708"/>
    <w:rsid w:val="00A677B1"/>
    <w:rsid w:val="00A91130"/>
    <w:rsid w:val="00AA73DE"/>
    <w:rsid w:val="00AB4D97"/>
    <w:rsid w:val="00AE61AC"/>
    <w:rsid w:val="00B0365B"/>
    <w:rsid w:val="00B50CB6"/>
    <w:rsid w:val="00B932F6"/>
    <w:rsid w:val="00BC5C19"/>
    <w:rsid w:val="00BF1159"/>
    <w:rsid w:val="00C25188"/>
    <w:rsid w:val="00C26F19"/>
    <w:rsid w:val="00C32FC9"/>
    <w:rsid w:val="00C414BC"/>
    <w:rsid w:val="00C519D5"/>
    <w:rsid w:val="00C93582"/>
    <w:rsid w:val="00C963D5"/>
    <w:rsid w:val="00C96B5D"/>
    <w:rsid w:val="00CA17F6"/>
    <w:rsid w:val="00CA5A1B"/>
    <w:rsid w:val="00CC2832"/>
    <w:rsid w:val="00CD4B64"/>
    <w:rsid w:val="00CE499F"/>
    <w:rsid w:val="00D040B7"/>
    <w:rsid w:val="00D14CDC"/>
    <w:rsid w:val="00D22885"/>
    <w:rsid w:val="00D22CEF"/>
    <w:rsid w:val="00D3580F"/>
    <w:rsid w:val="00D767B9"/>
    <w:rsid w:val="00DC1B2C"/>
    <w:rsid w:val="00DD6416"/>
    <w:rsid w:val="00DF3354"/>
    <w:rsid w:val="00DF41D9"/>
    <w:rsid w:val="00E011BA"/>
    <w:rsid w:val="00E15A7C"/>
    <w:rsid w:val="00E27D80"/>
    <w:rsid w:val="00E324D8"/>
    <w:rsid w:val="00E50D1B"/>
    <w:rsid w:val="00EB531E"/>
    <w:rsid w:val="00EE2A25"/>
    <w:rsid w:val="00F06D45"/>
    <w:rsid w:val="00F34D6D"/>
    <w:rsid w:val="00F36906"/>
    <w:rsid w:val="00F537CE"/>
    <w:rsid w:val="00FA2A1D"/>
    <w:rsid w:val="00FD5201"/>
    <w:rsid w:val="00FF5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eastAsia="en-US"/>
    </w:rPr>
  </w:style>
  <w:style w:type="paragraph" w:styleId="9">
    <w:name w:val="heading 9"/>
    <w:basedOn w:val="a"/>
    <w:next w:val="a"/>
    <w:qFormat/>
    <w:rsid w:val="00FD5201"/>
    <w:pPr>
      <w:spacing w:before="240" w:after="60"/>
      <w:outlineLvl w:val="8"/>
    </w:pPr>
    <w:rPr>
      <w:rFonts w:ascii="Arial" w:hAnsi="Arial" w:cs="Arial"/>
      <w:sz w:val="22"/>
      <w:szCs w:val="22"/>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9C2B0E"/>
    <w:rPr>
      <w:color w:val="0000FF"/>
      <w:u w:val="single"/>
    </w:rPr>
  </w:style>
  <w:style w:type="character" w:styleId="a4">
    <w:name w:val="Strong"/>
    <w:basedOn w:val="a0"/>
    <w:qFormat/>
    <w:rsid w:val="009C2B0E"/>
    <w:rPr>
      <w:b/>
      <w:bCs/>
    </w:rPr>
  </w:style>
  <w:style w:type="paragraph" w:styleId="a5">
    <w:name w:val="footer"/>
    <w:basedOn w:val="a"/>
    <w:rsid w:val="00FD5201"/>
    <w:pPr>
      <w:tabs>
        <w:tab w:val="center" w:pos="4677"/>
        <w:tab w:val="right" w:pos="9355"/>
      </w:tabs>
    </w:pPr>
  </w:style>
  <w:style w:type="character" w:styleId="a6">
    <w:name w:val="page number"/>
    <w:basedOn w:val="a0"/>
    <w:rsid w:val="00FD5201"/>
  </w:style>
  <w:style w:type="paragraph" w:styleId="a7">
    <w:name w:val="header"/>
    <w:basedOn w:val="a"/>
    <w:rsid w:val="00FD5201"/>
    <w:pPr>
      <w:tabs>
        <w:tab w:val="center" w:pos="4677"/>
        <w:tab w:val="right" w:pos="9355"/>
      </w:tabs>
    </w:pPr>
  </w:style>
  <w:style w:type="paragraph" w:styleId="3">
    <w:name w:val="Body Text 3"/>
    <w:basedOn w:val="a"/>
    <w:rsid w:val="00FD5201"/>
    <w:pPr>
      <w:spacing w:after="120"/>
    </w:pPr>
    <w:rPr>
      <w:sz w:val="16"/>
      <w:szCs w:val="16"/>
      <w:lang w:val="ru-RU" w:eastAsia="ru-RU"/>
    </w:rPr>
  </w:style>
  <w:style w:type="paragraph" w:styleId="a8">
    <w:name w:val="Balloon Text"/>
    <w:basedOn w:val="a"/>
    <w:semiHidden/>
    <w:rsid w:val="00A01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eastAsia="en-US"/>
    </w:rPr>
  </w:style>
  <w:style w:type="paragraph" w:styleId="9">
    <w:name w:val="heading 9"/>
    <w:basedOn w:val="a"/>
    <w:next w:val="a"/>
    <w:qFormat/>
    <w:rsid w:val="00FD5201"/>
    <w:pPr>
      <w:spacing w:before="240" w:after="60"/>
      <w:outlineLvl w:val="8"/>
    </w:pPr>
    <w:rPr>
      <w:rFonts w:ascii="Arial" w:hAnsi="Arial" w:cs="Arial"/>
      <w:sz w:val="22"/>
      <w:szCs w:val="22"/>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9C2B0E"/>
    <w:rPr>
      <w:color w:val="0000FF"/>
      <w:u w:val="single"/>
    </w:rPr>
  </w:style>
  <w:style w:type="character" w:styleId="a4">
    <w:name w:val="Strong"/>
    <w:basedOn w:val="a0"/>
    <w:qFormat/>
    <w:rsid w:val="009C2B0E"/>
    <w:rPr>
      <w:b/>
      <w:bCs/>
    </w:rPr>
  </w:style>
  <w:style w:type="paragraph" w:styleId="a5">
    <w:name w:val="footer"/>
    <w:basedOn w:val="a"/>
    <w:rsid w:val="00FD5201"/>
    <w:pPr>
      <w:tabs>
        <w:tab w:val="center" w:pos="4677"/>
        <w:tab w:val="right" w:pos="9355"/>
      </w:tabs>
    </w:pPr>
  </w:style>
  <w:style w:type="character" w:styleId="a6">
    <w:name w:val="page number"/>
    <w:basedOn w:val="a0"/>
    <w:rsid w:val="00FD5201"/>
  </w:style>
  <w:style w:type="paragraph" w:styleId="a7">
    <w:name w:val="header"/>
    <w:basedOn w:val="a"/>
    <w:rsid w:val="00FD5201"/>
    <w:pPr>
      <w:tabs>
        <w:tab w:val="center" w:pos="4677"/>
        <w:tab w:val="right" w:pos="9355"/>
      </w:tabs>
    </w:pPr>
  </w:style>
  <w:style w:type="paragraph" w:styleId="3">
    <w:name w:val="Body Text 3"/>
    <w:basedOn w:val="a"/>
    <w:rsid w:val="00FD5201"/>
    <w:pPr>
      <w:spacing w:after="120"/>
    </w:pPr>
    <w:rPr>
      <w:sz w:val="16"/>
      <w:szCs w:val="16"/>
      <w:lang w:val="ru-RU" w:eastAsia="ru-RU"/>
    </w:rPr>
  </w:style>
  <w:style w:type="paragraph" w:styleId="a8">
    <w:name w:val="Balloon Text"/>
    <w:basedOn w:val="a"/>
    <w:semiHidden/>
    <w:rsid w:val="00A01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5350">
      <w:bodyDiv w:val="1"/>
      <w:marLeft w:val="0"/>
      <w:marRight w:val="0"/>
      <w:marTop w:val="0"/>
      <w:marBottom w:val="0"/>
      <w:divBdr>
        <w:top w:val="none" w:sz="0" w:space="0" w:color="auto"/>
        <w:left w:val="none" w:sz="0" w:space="0" w:color="auto"/>
        <w:bottom w:val="none" w:sz="0" w:space="0" w:color="auto"/>
        <w:right w:val="none" w:sz="0" w:space="0" w:color="auto"/>
      </w:divBdr>
      <w:divsChild>
        <w:div w:id="3366469">
          <w:marLeft w:val="0"/>
          <w:marRight w:val="0"/>
          <w:marTop w:val="0"/>
          <w:marBottom w:val="0"/>
          <w:divBdr>
            <w:top w:val="none" w:sz="0" w:space="0" w:color="auto"/>
            <w:left w:val="none" w:sz="0" w:space="0" w:color="auto"/>
            <w:bottom w:val="none" w:sz="0" w:space="0" w:color="auto"/>
            <w:right w:val="none" w:sz="0" w:space="0" w:color="auto"/>
          </w:divBdr>
        </w:div>
        <w:div w:id="38866749">
          <w:marLeft w:val="0"/>
          <w:marRight w:val="0"/>
          <w:marTop w:val="0"/>
          <w:marBottom w:val="0"/>
          <w:divBdr>
            <w:top w:val="none" w:sz="0" w:space="0" w:color="auto"/>
            <w:left w:val="none" w:sz="0" w:space="0" w:color="auto"/>
            <w:bottom w:val="none" w:sz="0" w:space="0" w:color="auto"/>
            <w:right w:val="none" w:sz="0" w:space="0" w:color="auto"/>
          </w:divBdr>
        </w:div>
        <w:div w:id="39330785">
          <w:marLeft w:val="0"/>
          <w:marRight w:val="0"/>
          <w:marTop w:val="0"/>
          <w:marBottom w:val="0"/>
          <w:divBdr>
            <w:top w:val="none" w:sz="0" w:space="0" w:color="auto"/>
            <w:left w:val="none" w:sz="0" w:space="0" w:color="auto"/>
            <w:bottom w:val="none" w:sz="0" w:space="0" w:color="auto"/>
            <w:right w:val="none" w:sz="0" w:space="0" w:color="auto"/>
          </w:divBdr>
        </w:div>
        <w:div w:id="58409090">
          <w:marLeft w:val="0"/>
          <w:marRight w:val="0"/>
          <w:marTop w:val="0"/>
          <w:marBottom w:val="0"/>
          <w:divBdr>
            <w:top w:val="none" w:sz="0" w:space="0" w:color="auto"/>
            <w:left w:val="none" w:sz="0" w:space="0" w:color="auto"/>
            <w:bottom w:val="none" w:sz="0" w:space="0" w:color="auto"/>
            <w:right w:val="none" w:sz="0" w:space="0" w:color="auto"/>
          </w:divBdr>
        </w:div>
        <w:div w:id="67652917">
          <w:marLeft w:val="0"/>
          <w:marRight w:val="0"/>
          <w:marTop w:val="0"/>
          <w:marBottom w:val="0"/>
          <w:divBdr>
            <w:top w:val="none" w:sz="0" w:space="0" w:color="auto"/>
            <w:left w:val="none" w:sz="0" w:space="0" w:color="auto"/>
            <w:bottom w:val="none" w:sz="0" w:space="0" w:color="auto"/>
            <w:right w:val="none" w:sz="0" w:space="0" w:color="auto"/>
          </w:divBdr>
        </w:div>
        <w:div w:id="69888845">
          <w:marLeft w:val="0"/>
          <w:marRight w:val="0"/>
          <w:marTop w:val="0"/>
          <w:marBottom w:val="0"/>
          <w:divBdr>
            <w:top w:val="none" w:sz="0" w:space="0" w:color="auto"/>
            <w:left w:val="none" w:sz="0" w:space="0" w:color="auto"/>
            <w:bottom w:val="none" w:sz="0" w:space="0" w:color="auto"/>
            <w:right w:val="none" w:sz="0" w:space="0" w:color="auto"/>
          </w:divBdr>
        </w:div>
        <w:div w:id="82144418">
          <w:marLeft w:val="0"/>
          <w:marRight w:val="0"/>
          <w:marTop w:val="0"/>
          <w:marBottom w:val="0"/>
          <w:divBdr>
            <w:top w:val="none" w:sz="0" w:space="0" w:color="auto"/>
            <w:left w:val="none" w:sz="0" w:space="0" w:color="auto"/>
            <w:bottom w:val="none" w:sz="0" w:space="0" w:color="auto"/>
            <w:right w:val="none" w:sz="0" w:space="0" w:color="auto"/>
          </w:divBdr>
        </w:div>
        <w:div w:id="112945222">
          <w:marLeft w:val="0"/>
          <w:marRight w:val="0"/>
          <w:marTop w:val="0"/>
          <w:marBottom w:val="0"/>
          <w:divBdr>
            <w:top w:val="none" w:sz="0" w:space="0" w:color="auto"/>
            <w:left w:val="none" w:sz="0" w:space="0" w:color="auto"/>
            <w:bottom w:val="none" w:sz="0" w:space="0" w:color="auto"/>
            <w:right w:val="none" w:sz="0" w:space="0" w:color="auto"/>
          </w:divBdr>
        </w:div>
        <w:div w:id="150799176">
          <w:marLeft w:val="0"/>
          <w:marRight w:val="0"/>
          <w:marTop w:val="0"/>
          <w:marBottom w:val="0"/>
          <w:divBdr>
            <w:top w:val="none" w:sz="0" w:space="0" w:color="auto"/>
            <w:left w:val="none" w:sz="0" w:space="0" w:color="auto"/>
            <w:bottom w:val="none" w:sz="0" w:space="0" w:color="auto"/>
            <w:right w:val="none" w:sz="0" w:space="0" w:color="auto"/>
          </w:divBdr>
        </w:div>
        <w:div w:id="164440912">
          <w:marLeft w:val="0"/>
          <w:marRight w:val="0"/>
          <w:marTop w:val="0"/>
          <w:marBottom w:val="0"/>
          <w:divBdr>
            <w:top w:val="none" w:sz="0" w:space="0" w:color="auto"/>
            <w:left w:val="none" w:sz="0" w:space="0" w:color="auto"/>
            <w:bottom w:val="none" w:sz="0" w:space="0" w:color="auto"/>
            <w:right w:val="none" w:sz="0" w:space="0" w:color="auto"/>
          </w:divBdr>
        </w:div>
        <w:div w:id="177356116">
          <w:marLeft w:val="0"/>
          <w:marRight w:val="0"/>
          <w:marTop w:val="0"/>
          <w:marBottom w:val="0"/>
          <w:divBdr>
            <w:top w:val="none" w:sz="0" w:space="0" w:color="auto"/>
            <w:left w:val="none" w:sz="0" w:space="0" w:color="auto"/>
            <w:bottom w:val="none" w:sz="0" w:space="0" w:color="auto"/>
            <w:right w:val="none" w:sz="0" w:space="0" w:color="auto"/>
          </w:divBdr>
        </w:div>
        <w:div w:id="183054175">
          <w:marLeft w:val="0"/>
          <w:marRight w:val="0"/>
          <w:marTop w:val="0"/>
          <w:marBottom w:val="0"/>
          <w:divBdr>
            <w:top w:val="none" w:sz="0" w:space="0" w:color="auto"/>
            <w:left w:val="none" w:sz="0" w:space="0" w:color="auto"/>
            <w:bottom w:val="none" w:sz="0" w:space="0" w:color="auto"/>
            <w:right w:val="none" w:sz="0" w:space="0" w:color="auto"/>
          </w:divBdr>
        </w:div>
        <w:div w:id="212423518">
          <w:marLeft w:val="0"/>
          <w:marRight w:val="0"/>
          <w:marTop w:val="0"/>
          <w:marBottom w:val="0"/>
          <w:divBdr>
            <w:top w:val="none" w:sz="0" w:space="0" w:color="auto"/>
            <w:left w:val="none" w:sz="0" w:space="0" w:color="auto"/>
            <w:bottom w:val="none" w:sz="0" w:space="0" w:color="auto"/>
            <w:right w:val="none" w:sz="0" w:space="0" w:color="auto"/>
          </w:divBdr>
        </w:div>
        <w:div w:id="231819114">
          <w:marLeft w:val="0"/>
          <w:marRight w:val="0"/>
          <w:marTop w:val="0"/>
          <w:marBottom w:val="0"/>
          <w:divBdr>
            <w:top w:val="none" w:sz="0" w:space="0" w:color="auto"/>
            <w:left w:val="none" w:sz="0" w:space="0" w:color="auto"/>
            <w:bottom w:val="none" w:sz="0" w:space="0" w:color="auto"/>
            <w:right w:val="none" w:sz="0" w:space="0" w:color="auto"/>
          </w:divBdr>
        </w:div>
        <w:div w:id="243032014">
          <w:marLeft w:val="0"/>
          <w:marRight w:val="0"/>
          <w:marTop w:val="0"/>
          <w:marBottom w:val="0"/>
          <w:divBdr>
            <w:top w:val="none" w:sz="0" w:space="0" w:color="auto"/>
            <w:left w:val="none" w:sz="0" w:space="0" w:color="auto"/>
            <w:bottom w:val="none" w:sz="0" w:space="0" w:color="auto"/>
            <w:right w:val="none" w:sz="0" w:space="0" w:color="auto"/>
          </w:divBdr>
        </w:div>
        <w:div w:id="277953978">
          <w:marLeft w:val="0"/>
          <w:marRight w:val="0"/>
          <w:marTop w:val="0"/>
          <w:marBottom w:val="0"/>
          <w:divBdr>
            <w:top w:val="none" w:sz="0" w:space="0" w:color="auto"/>
            <w:left w:val="none" w:sz="0" w:space="0" w:color="auto"/>
            <w:bottom w:val="none" w:sz="0" w:space="0" w:color="auto"/>
            <w:right w:val="none" w:sz="0" w:space="0" w:color="auto"/>
          </w:divBdr>
        </w:div>
        <w:div w:id="279532609">
          <w:marLeft w:val="0"/>
          <w:marRight w:val="0"/>
          <w:marTop w:val="0"/>
          <w:marBottom w:val="0"/>
          <w:divBdr>
            <w:top w:val="none" w:sz="0" w:space="0" w:color="auto"/>
            <w:left w:val="none" w:sz="0" w:space="0" w:color="auto"/>
            <w:bottom w:val="none" w:sz="0" w:space="0" w:color="auto"/>
            <w:right w:val="none" w:sz="0" w:space="0" w:color="auto"/>
          </w:divBdr>
        </w:div>
        <w:div w:id="301891303">
          <w:marLeft w:val="0"/>
          <w:marRight w:val="0"/>
          <w:marTop w:val="0"/>
          <w:marBottom w:val="0"/>
          <w:divBdr>
            <w:top w:val="none" w:sz="0" w:space="0" w:color="auto"/>
            <w:left w:val="none" w:sz="0" w:space="0" w:color="auto"/>
            <w:bottom w:val="none" w:sz="0" w:space="0" w:color="auto"/>
            <w:right w:val="none" w:sz="0" w:space="0" w:color="auto"/>
          </w:divBdr>
        </w:div>
        <w:div w:id="307785587">
          <w:marLeft w:val="0"/>
          <w:marRight w:val="0"/>
          <w:marTop w:val="0"/>
          <w:marBottom w:val="0"/>
          <w:divBdr>
            <w:top w:val="none" w:sz="0" w:space="0" w:color="auto"/>
            <w:left w:val="none" w:sz="0" w:space="0" w:color="auto"/>
            <w:bottom w:val="none" w:sz="0" w:space="0" w:color="auto"/>
            <w:right w:val="none" w:sz="0" w:space="0" w:color="auto"/>
          </w:divBdr>
        </w:div>
        <w:div w:id="319387619">
          <w:marLeft w:val="0"/>
          <w:marRight w:val="0"/>
          <w:marTop w:val="0"/>
          <w:marBottom w:val="0"/>
          <w:divBdr>
            <w:top w:val="none" w:sz="0" w:space="0" w:color="auto"/>
            <w:left w:val="none" w:sz="0" w:space="0" w:color="auto"/>
            <w:bottom w:val="none" w:sz="0" w:space="0" w:color="auto"/>
            <w:right w:val="none" w:sz="0" w:space="0" w:color="auto"/>
          </w:divBdr>
        </w:div>
        <w:div w:id="322701628">
          <w:marLeft w:val="0"/>
          <w:marRight w:val="0"/>
          <w:marTop w:val="0"/>
          <w:marBottom w:val="0"/>
          <w:divBdr>
            <w:top w:val="none" w:sz="0" w:space="0" w:color="auto"/>
            <w:left w:val="none" w:sz="0" w:space="0" w:color="auto"/>
            <w:bottom w:val="none" w:sz="0" w:space="0" w:color="auto"/>
            <w:right w:val="none" w:sz="0" w:space="0" w:color="auto"/>
          </w:divBdr>
        </w:div>
        <w:div w:id="323818748">
          <w:marLeft w:val="0"/>
          <w:marRight w:val="0"/>
          <w:marTop w:val="0"/>
          <w:marBottom w:val="0"/>
          <w:divBdr>
            <w:top w:val="none" w:sz="0" w:space="0" w:color="auto"/>
            <w:left w:val="none" w:sz="0" w:space="0" w:color="auto"/>
            <w:bottom w:val="none" w:sz="0" w:space="0" w:color="auto"/>
            <w:right w:val="none" w:sz="0" w:space="0" w:color="auto"/>
          </w:divBdr>
        </w:div>
        <w:div w:id="328411937">
          <w:marLeft w:val="0"/>
          <w:marRight w:val="0"/>
          <w:marTop w:val="0"/>
          <w:marBottom w:val="0"/>
          <w:divBdr>
            <w:top w:val="none" w:sz="0" w:space="0" w:color="auto"/>
            <w:left w:val="none" w:sz="0" w:space="0" w:color="auto"/>
            <w:bottom w:val="none" w:sz="0" w:space="0" w:color="auto"/>
            <w:right w:val="none" w:sz="0" w:space="0" w:color="auto"/>
          </w:divBdr>
        </w:div>
        <w:div w:id="339088381">
          <w:marLeft w:val="0"/>
          <w:marRight w:val="0"/>
          <w:marTop w:val="0"/>
          <w:marBottom w:val="0"/>
          <w:divBdr>
            <w:top w:val="none" w:sz="0" w:space="0" w:color="auto"/>
            <w:left w:val="none" w:sz="0" w:space="0" w:color="auto"/>
            <w:bottom w:val="none" w:sz="0" w:space="0" w:color="auto"/>
            <w:right w:val="none" w:sz="0" w:space="0" w:color="auto"/>
          </w:divBdr>
        </w:div>
        <w:div w:id="351808895">
          <w:marLeft w:val="0"/>
          <w:marRight w:val="0"/>
          <w:marTop w:val="0"/>
          <w:marBottom w:val="0"/>
          <w:divBdr>
            <w:top w:val="none" w:sz="0" w:space="0" w:color="auto"/>
            <w:left w:val="none" w:sz="0" w:space="0" w:color="auto"/>
            <w:bottom w:val="none" w:sz="0" w:space="0" w:color="auto"/>
            <w:right w:val="none" w:sz="0" w:space="0" w:color="auto"/>
          </w:divBdr>
        </w:div>
        <w:div w:id="357196551">
          <w:marLeft w:val="0"/>
          <w:marRight w:val="0"/>
          <w:marTop w:val="0"/>
          <w:marBottom w:val="0"/>
          <w:divBdr>
            <w:top w:val="none" w:sz="0" w:space="0" w:color="auto"/>
            <w:left w:val="none" w:sz="0" w:space="0" w:color="auto"/>
            <w:bottom w:val="none" w:sz="0" w:space="0" w:color="auto"/>
            <w:right w:val="none" w:sz="0" w:space="0" w:color="auto"/>
          </w:divBdr>
        </w:div>
        <w:div w:id="360283175">
          <w:marLeft w:val="0"/>
          <w:marRight w:val="0"/>
          <w:marTop w:val="0"/>
          <w:marBottom w:val="0"/>
          <w:divBdr>
            <w:top w:val="none" w:sz="0" w:space="0" w:color="auto"/>
            <w:left w:val="none" w:sz="0" w:space="0" w:color="auto"/>
            <w:bottom w:val="none" w:sz="0" w:space="0" w:color="auto"/>
            <w:right w:val="none" w:sz="0" w:space="0" w:color="auto"/>
          </w:divBdr>
        </w:div>
        <w:div w:id="380789904">
          <w:marLeft w:val="0"/>
          <w:marRight w:val="0"/>
          <w:marTop w:val="0"/>
          <w:marBottom w:val="0"/>
          <w:divBdr>
            <w:top w:val="none" w:sz="0" w:space="0" w:color="auto"/>
            <w:left w:val="none" w:sz="0" w:space="0" w:color="auto"/>
            <w:bottom w:val="none" w:sz="0" w:space="0" w:color="auto"/>
            <w:right w:val="none" w:sz="0" w:space="0" w:color="auto"/>
          </w:divBdr>
        </w:div>
        <w:div w:id="386077540">
          <w:marLeft w:val="0"/>
          <w:marRight w:val="0"/>
          <w:marTop w:val="0"/>
          <w:marBottom w:val="0"/>
          <w:divBdr>
            <w:top w:val="none" w:sz="0" w:space="0" w:color="auto"/>
            <w:left w:val="none" w:sz="0" w:space="0" w:color="auto"/>
            <w:bottom w:val="none" w:sz="0" w:space="0" w:color="auto"/>
            <w:right w:val="none" w:sz="0" w:space="0" w:color="auto"/>
          </w:divBdr>
        </w:div>
        <w:div w:id="400447083">
          <w:marLeft w:val="0"/>
          <w:marRight w:val="0"/>
          <w:marTop w:val="0"/>
          <w:marBottom w:val="0"/>
          <w:divBdr>
            <w:top w:val="none" w:sz="0" w:space="0" w:color="auto"/>
            <w:left w:val="none" w:sz="0" w:space="0" w:color="auto"/>
            <w:bottom w:val="none" w:sz="0" w:space="0" w:color="auto"/>
            <w:right w:val="none" w:sz="0" w:space="0" w:color="auto"/>
          </w:divBdr>
        </w:div>
        <w:div w:id="411926218">
          <w:marLeft w:val="0"/>
          <w:marRight w:val="0"/>
          <w:marTop w:val="0"/>
          <w:marBottom w:val="0"/>
          <w:divBdr>
            <w:top w:val="none" w:sz="0" w:space="0" w:color="auto"/>
            <w:left w:val="none" w:sz="0" w:space="0" w:color="auto"/>
            <w:bottom w:val="none" w:sz="0" w:space="0" w:color="auto"/>
            <w:right w:val="none" w:sz="0" w:space="0" w:color="auto"/>
          </w:divBdr>
        </w:div>
        <w:div w:id="414976878">
          <w:marLeft w:val="0"/>
          <w:marRight w:val="0"/>
          <w:marTop w:val="0"/>
          <w:marBottom w:val="0"/>
          <w:divBdr>
            <w:top w:val="none" w:sz="0" w:space="0" w:color="auto"/>
            <w:left w:val="none" w:sz="0" w:space="0" w:color="auto"/>
            <w:bottom w:val="none" w:sz="0" w:space="0" w:color="auto"/>
            <w:right w:val="none" w:sz="0" w:space="0" w:color="auto"/>
          </w:divBdr>
        </w:div>
        <w:div w:id="435449355">
          <w:marLeft w:val="0"/>
          <w:marRight w:val="0"/>
          <w:marTop w:val="0"/>
          <w:marBottom w:val="0"/>
          <w:divBdr>
            <w:top w:val="none" w:sz="0" w:space="0" w:color="auto"/>
            <w:left w:val="none" w:sz="0" w:space="0" w:color="auto"/>
            <w:bottom w:val="none" w:sz="0" w:space="0" w:color="auto"/>
            <w:right w:val="none" w:sz="0" w:space="0" w:color="auto"/>
          </w:divBdr>
          <w:divsChild>
            <w:div w:id="1113984338">
              <w:marLeft w:val="0"/>
              <w:marRight w:val="0"/>
              <w:marTop w:val="0"/>
              <w:marBottom w:val="0"/>
              <w:divBdr>
                <w:top w:val="none" w:sz="0" w:space="0" w:color="auto"/>
                <w:left w:val="none" w:sz="0" w:space="0" w:color="auto"/>
                <w:bottom w:val="none" w:sz="0" w:space="0" w:color="auto"/>
                <w:right w:val="none" w:sz="0" w:space="0" w:color="auto"/>
              </w:divBdr>
            </w:div>
          </w:divsChild>
        </w:div>
        <w:div w:id="437720980">
          <w:marLeft w:val="0"/>
          <w:marRight w:val="0"/>
          <w:marTop w:val="0"/>
          <w:marBottom w:val="0"/>
          <w:divBdr>
            <w:top w:val="none" w:sz="0" w:space="0" w:color="auto"/>
            <w:left w:val="none" w:sz="0" w:space="0" w:color="auto"/>
            <w:bottom w:val="none" w:sz="0" w:space="0" w:color="auto"/>
            <w:right w:val="none" w:sz="0" w:space="0" w:color="auto"/>
          </w:divBdr>
        </w:div>
        <w:div w:id="452528078">
          <w:marLeft w:val="0"/>
          <w:marRight w:val="0"/>
          <w:marTop w:val="0"/>
          <w:marBottom w:val="0"/>
          <w:divBdr>
            <w:top w:val="none" w:sz="0" w:space="0" w:color="auto"/>
            <w:left w:val="none" w:sz="0" w:space="0" w:color="auto"/>
            <w:bottom w:val="none" w:sz="0" w:space="0" w:color="auto"/>
            <w:right w:val="none" w:sz="0" w:space="0" w:color="auto"/>
          </w:divBdr>
        </w:div>
        <w:div w:id="456601791">
          <w:marLeft w:val="0"/>
          <w:marRight w:val="0"/>
          <w:marTop w:val="0"/>
          <w:marBottom w:val="0"/>
          <w:divBdr>
            <w:top w:val="none" w:sz="0" w:space="0" w:color="auto"/>
            <w:left w:val="none" w:sz="0" w:space="0" w:color="auto"/>
            <w:bottom w:val="none" w:sz="0" w:space="0" w:color="auto"/>
            <w:right w:val="none" w:sz="0" w:space="0" w:color="auto"/>
          </w:divBdr>
        </w:div>
        <w:div w:id="461995037">
          <w:marLeft w:val="0"/>
          <w:marRight w:val="0"/>
          <w:marTop w:val="0"/>
          <w:marBottom w:val="0"/>
          <w:divBdr>
            <w:top w:val="none" w:sz="0" w:space="0" w:color="auto"/>
            <w:left w:val="none" w:sz="0" w:space="0" w:color="auto"/>
            <w:bottom w:val="none" w:sz="0" w:space="0" w:color="auto"/>
            <w:right w:val="none" w:sz="0" w:space="0" w:color="auto"/>
          </w:divBdr>
        </w:div>
        <w:div w:id="480738367">
          <w:marLeft w:val="0"/>
          <w:marRight w:val="0"/>
          <w:marTop w:val="0"/>
          <w:marBottom w:val="0"/>
          <w:divBdr>
            <w:top w:val="none" w:sz="0" w:space="0" w:color="auto"/>
            <w:left w:val="none" w:sz="0" w:space="0" w:color="auto"/>
            <w:bottom w:val="none" w:sz="0" w:space="0" w:color="auto"/>
            <w:right w:val="none" w:sz="0" w:space="0" w:color="auto"/>
          </w:divBdr>
        </w:div>
        <w:div w:id="493683641">
          <w:marLeft w:val="0"/>
          <w:marRight w:val="0"/>
          <w:marTop w:val="0"/>
          <w:marBottom w:val="0"/>
          <w:divBdr>
            <w:top w:val="none" w:sz="0" w:space="0" w:color="auto"/>
            <w:left w:val="none" w:sz="0" w:space="0" w:color="auto"/>
            <w:bottom w:val="none" w:sz="0" w:space="0" w:color="auto"/>
            <w:right w:val="none" w:sz="0" w:space="0" w:color="auto"/>
          </w:divBdr>
        </w:div>
        <w:div w:id="503282526">
          <w:marLeft w:val="0"/>
          <w:marRight w:val="0"/>
          <w:marTop w:val="0"/>
          <w:marBottom w:val="0"/>
          <w:divBdr>
            <w:top w:val="none" w:sz="0" w:space="0" w:color="auto"/>
            <w:left w:val="none" w:sz="0" w:space="0" w:color="auto"/>
            <w:bottom w:val="none" w:sz="0" w:space="0" w:color="auto"/>
            <w:right w:val="none" w:sz="0" w:space="0" w:color="auto"/>
          </w:divBdr>
        </w:div>
        <w:div w:id="507209349">
          <w:marLeft w:val="0"/>
          <w:marRight w:val="0"/>
          <w:marTop w:val="0"/>
          <w:marBottom w:val="0"/>
          <w:divBdr>
            <w:top w:val="none" w:sz="0" w:space="0" w:color="auto"/>
            <w:left w:val="none" w:sz="0" w:space="0" w:color="auto"/>
            <w:bottom w:val="none" w:sz="0" w:space="0" w:color="auto"/>
            <w:right w:val="none" w:sz="0" w:space="0" w:color="auto"/>
          </w:divBdr>
        </w:div>
        <w:div w:id="518741267">
          <w:marLeft w:val="0"/>
          <w:marRight w:val="0"/>
          <w:marTop w:val="0"/>
          <w:marBottom w:val="0"/>
          <w:divBdr>
            <w:top w:val="none" w:sz="0" w:space="0" w:color="auto"/>
            <w:left w:val="none" w:sz="0" w:space="0" w:color="auto"/>
            <w:bottom w:val="none" w:sz="0" w:space="0" w:color="auto"/>
            <w:right w:val="none" w:sz="0" w:space="0" w:color="auto"/>
          </w:divBdr>
        </w:div>
        <w:div w:id="519976838">
          <w:marLeft w:val="0"/>
          <w:marRight w:val="0"/>
          <w:marTop w:val="0"/>
          <w:marBottom w:val="0"/>
          <w:divBdr>
            <w:top w:val="none" w:sz="0" w:space="0" w:color="auto"/>
            <w:left w:val="none" w:sz="0" w:space="0" w:color="auto"/>
            <w:bottom w:val="none" w:sz="0" w:space="0" w:color="auto"/>
            <w:right w:val="none" w:sz="0" w:space="0" w:color="auto"/>
          </w:divBdr>
        </w:div>
        <w:div w:id="539513863">
          <w:marLeft w:val="0"/>
          <w:marRight w:val="0"/>
          <w:marTop w:val="0"/>
          <w:marBottom w:val="0"/>
          <w:divBdr>
            <w:top w:val="none" w:sz="0" w:space="0" w:color="auto"/>
            <w:left w:val="none" w:sz="0" w:space="0" w:color="auto"/>
            <w:bottom w:val="none" w:sz="0" w:space="0" w:color="auto"/>
            <w:right w:val="none" w:sz="0" w:space="0" w:color="auto"/>
          </w:divBdr>
        </w:div>
        <w:div w:id="539979047">
          <w:marLeft w:val="0"/>
          <w:marRight w:val="0"/>
          <w:marTop w:val="0"/>
          <w:marBottom w:val="0"/>
          <w:divBdr>
            <w:top w:val="none" w:sz="0" w:space="0" w:color="auto"/>
            <w:left w:val="none" w:sz="0" w:space="0" w:color="auto"/>
            <w:bottom w:val="none" w:sz="0" w:space="0" w:color="auto"/>
            <w:right w:val="none" w:sz="0" w:space="0" w:color="auto"/>
          </w:divBdr>
        </w:div>
        <w:div w:id="572816335">
          <w:marLeft w:val="0"/>
          <w:marRight w:val="0"/>
          <w:marTop w:val="0"/>
          <w:marBottom w:val="0"/>
          <w:divBdr>
            <w:top w:val="none" w:sz="0" w:space="0" w:color="auto"/>
            <w:left w:val="none" w:sz="0" w:space="0" w:color="auto"/>
            <w:bottom w:val="none" w:sz="0" w:space="0" w:color="auto"/>
            <w:right w:val="none" w:sz="0" w:space="0" w:color="auto"/>
          </w:divBdr>
        </w:div>
        <w:div w:id="577784039">
          <w:marLeft w:val="0"/>
          <w:marRight w:val="0"/>
          <w:marTop w:val="0"/>
          <w:marBottom w:val="0"/>
          <w:divBdr>
            <w:top w:val="none" w:sz="0" w:space="0" w:color="auto"/>
            <w:left w:val="none" w:sz="0" w:space="0" w:color="auto"/>
            <w:bottom w:val="none" w:sz="0" w:space="0" w:color="auto"/>
            <w:right w:val="none" w:sz="0" w:space="0" w:color="auto"/>
          </w:divBdr>
        </w:div>
        <w:div w:id="614601316">
          <w:marLeft w:val="0"/>
          <w:marRight w:val="0"/>
          <w:marTop w:val="0"/>
          <w:marBottom w:val="0"/>
          <w:divBdr>
            <w:top w:val="none" w:sz="0" w:space="0" w:color="auto"/>
            <w:left w:val="none" w:sz="0" w:space="0" w:color="auto"/>
            <w:bottom w:val="none" w:sz="0" w:space="0" w:color="auto"/>
            <w:right w:val="none" w:sz="0" w:space="0" w:color="auto"/>
          </w:divBdr>
        </w:div>
        <w:div w:id="620844996">
          <w:marLeft w:val="0"/>
          <w:marRight w:val="0"/>
          <w:marTop w:val="0"/>
          <w:marBottom w:val="0"/>
          <w:divBdr>
            <w:top w:val="none" w:sz="0" w:space="0" w:color="auto"/>
            <w:left w:val="none" w:sz="0" w:space="0" w:color="auto"/>
            <w:bottom w:val="none" w:sz="0" w:space="0" w:color="auto"/>
            <w:right w:val="none" w:sz="0" w:space="0" w:color="auto"/>
          </w:divBdr>
        </w:div>
        <w:div w:id="670565806">
          <w:marLeft w:val="0"/>
          <w:marRight w:val="0"/>
          <w:marTop w:val="0"/>
          <w:marBottom w:val="0"/>
          <w:divBdr>
            <w:top w:val="none" w:sz="0" w:space="0" w:color="auto"/>
            <w:left w:val="none" w:sz="0" w:space="0" w:color="auto"/>
            <w:bottom w:val="none" w:sz="0" w:space="0" w:color="auto"/>
            <w:right w:val="none" w:sz="0" w:space="0" w:color="auto"/>
          </w:divBdr>
        </w:div>
        <w:div w:id="705368894">
          <w:marLeft w:val="0"/>
          <w:marRight w:val="0"/>
          <w:marTop w:val="0"/>
          <w:marBottom w:val="0"/>
          <w:divBdr>
            <w:top w:val="none" w:sz="0" w:space="0" w:color="auto"/>
            <w:left w:val="none" w:sz="0" w:space="0" w:color="auto"/>
            <w:bottom w:val="none" w:sz="0" w:space="0" w:color="auto"/>
            <w:right w:val="none" w:sz="0" w:space="0" w:color="auto"/>
          </w:divBdr>
        </w:div>
        <w:div w:id="720594919">
          <w:marLeft w:val="0"/>
          <w:marRight w:val="0"/>
          <w:marTop w:val="0"/>
          <w:marBottom w:val="0"/>
          <w:divBdr>
            <w:top w:val="none" w:sz="0" w:space="0" w:color="auto"/>
            <w:left w:val="none" w:sz="0" w:space="0" w:color="auto"/>
            <w:bottom w:val="none" w:sz="0" w:space="0" w:color="auto"/>
            <w:right w:val="none" w:sz="0" w:space="0" w:color="auto"/>
          </w:divBdr>
        </w:div>
        <w:div w:id="723674077">
          <w:marLeft w:val="0"/>
          <w:marRight w:val="0"/>
          <w:marTop w:val="0"/>
          <w:marBottom w:val="0"/>
          <w:divBdr>
            <w:top w:val="none" w:sz="0" w:space="0" w:color="auto"/>
            <w:left w:val="none" w:sz="0" w:space="0" w:color="auto"/>
            <w:bottom w:val="none" w:sz="0" w:space="0" w:color="auto"/>
            <w:right w:val="none" w:sz="0" w:space="0" w:color="auto"/>
          </w:divBdr>
        </w:div>
        <w:div w:id="729620610">
          <w:marLeft w:val="0"/>
          <w:marRight w:val="0"/>
          <w:marTop w:val="0"/>
          <w:marBottom w:val="0"/>
          <w:divBdr>
            <w:top w:val="none" w:sz="0" w:space="0" w:color="auto"/>
            <w:left w:val="none" w:sz="0" w:space="0" w:color="auto"/>
            <w:bottom w:val="none" w:sz="0" w:space="0" w:color="auto"/>
            <w:right w:val="none" w:sz="0" w:space="0" w:color="auto"/>
          </w:divBdr>
        </w:div>
        <w:div w:id="731470133">
          <w:marLeft w:val="0"/>
          <w:marRight w:val="0"/>
          <w:marTop w:val="0"/>
          <w:marBottom w:val="0"/>
          <w:divBdr>
            <w:top w:val="none" w:sz="0" w:space="0" w:color="auto"/>
            <w:left w:val="none" w:sz="0" w:space="0" w:color="auto"/>
            <w:bottom w:val="none" w:sz="0" w:space="0" w:color="auto"/>
            <w:right w:val="none" w:sz="0" w:space="0" w:color="auto"/>
          </w:divBdr>
        </w:div>
        <w:div w:id="765157945">
          <w:marLeft w:val="0"/>
          <w:marRight w:val="0"/>
          <w:marTop w:val="0"/>
          <w:marBottom w:val="0"/>
          <w:divBdr>
            <w:top w:val="none" w:sz="0" w:space="0" w:color="auto"/>
            <w:left w:val="none" w:sz="0" w:space="0" w:color="auto"/>
            <w:bottom w:val="none" w:sz="0" w:space="0" w:color="auto"/>
            <w:right w:val="none" w:sz="0" w:space="0" w:color="auto"/>
          </w:divBdr>
        </w:div>
        <w:div w:id="773864662">
          <w:marLeft w:val="0"/>
          <w:marRight w:val="0"/>
          <w:marTop w:val="0"/>
          <w:marBottom w:val="0"/>
          <w:divBdr>
            <w:top w:val="none" w:sz="0" w:space="0" w:color="auto"/>
            <w:left w:val="none" w:sz="0" w:space="0" w:color="auto"/>
            <w:bottom w:val="none" w:sz="0" w:space="0" w:color="auto"/>
            <w:right w:val="none" w:sz="0" w:space="0" w:color="auto"/>
          </w:divBdr>
        </w:div>
        <w:div w:id="806700653">
          <w:marLeft w:val="0"/>
          <w:marRight w:val="0"/>
          <w:marTop w:val="0"/>
          <w:marBottom w:val="0"/>
          <w:divBdr>
            <w:top w:val="none" w:sz="0" w:space="0" w:color="auto"/>
            <w:left w:val="none" w:sz="0" w:space="0" w:color="auto"/>
            <w:bottom w:val="none" w:sz="0" w:space="0" w:color="auto"/>
            <w:right w:val="none" w:sz="0" w:space="0" w:color="auto"/>
          </w:divBdr>
        </w:div>
        <w:div w:id="813528876">
          <w:marLeft w:val="0"/>
          <w:marRight w:val="0"/>
          <w:marTop w:val="0"/>
          <w:marBottom w:val="0"/>
          <w:divBdr>
            <w:top w:val="none" w:sz="0" w:space="0" w:color="auto"/>
            <w:left w:val="none" w:sz="0" w:space="0" w:color="auto"/>
            <w:bottom w:val="none" w:sz="0" w:space="0" w:color="auto"/>
            <w:right w:val="none" w:sz="0" w:space="0" w:color="auto"/>
          </w:divBdr>
        </w:div>
        <w:div w:id="819156533">
          <w:marLeft w:val="0"/>
          <w:marRight w:val="0"/>
          <w:marTop w:val="0"/>
          <w:marBottom w:val="0"/>
          <w:divBdr>
            <w:top w:val="none" w:sz="0" w:space="0" w:color="auto"/>
            <w:left w:val="none" w:sz="0" w:space="0" w:color="auto"/>
            <w:bottom w:val="none" w:sz="0" w:space="0" w:color="auto"/>
            <w:right w:val="none" w:sz="0" w:space="0" w:color="auto"/>
          </w:divBdr>
        </w:div>
        <w:div w:id="844633950">
          <w:marLeft w:val="0"/>
          <w:marRight w:val="0"/>
          <w:marTop w:val="0"/>
          <w:marBottom w:val="0"/>
          <w:divBdr>
            <w:top w:val="none" w:sz="0" w:space="0" w:color="auto"/>
            <w:left w:val="none" w:sz="0" w:space="0" w:color="auto"/>
            <w:bottom w:val="none" w:sz="0" w:space="0" w:color="auto"/>
            <w:right w:val="none" w:sz="0" w:space="0" w:color="auto"/>
          </w:divBdr>
        </w:div>
        <w:div w:id="855120937">
          <w:marLeft w:val="0"/>
          <w:marRight w:val="0"/>
          <w:marTop w:val="0"/>
          <w:marBottom w:val="0"/>
          <w:divBdr>
            <w:top w:val="none" w:sz="0" w:space="0" w:color="auto"/>
            <w:left w:val="none" w:sz="0" w:space="0" w:color="auto"/>
            <w:bottom w:val="none" w:sz="0" w:space="0" w:color="auto"/>
            <w:right w:val="none" w:sz="0" w:space="0" w:color="auto"/>
          </w:divBdr>
        </w:div>
        <w:div w:id="865751709">
          <w:marLeft w:val="0"/>
          <w:marRight w:val="0"/>
          <w:marTop w:val="0"/>
          <w:marBottom w:val="0"/>
          <w:divBdr>
            <w:top w:val="none" w:sz="0" w:space="0" w:color="auto"/>
            <w:left w:val="none" w:sz="0" w:space="0" w:color="auto"/>
            <w:bottom w:val="none" w:sz="0" w:space="0" w:color="auto"/>
            <w:right w:val="none" w:sz="0" w:space="0" w:color="auto"/>
          </w:divBdr>
        </w:div>
        <w:div w:id="867989604">
          <w:marLeft w:val="0"/>
          <w:marRight w:val="0"/>
          <w:marTop w:val="0"/>
          <w:marBottom w:val="0"/>
          <w:divBdr>
            <w:top w:val="none" w:sz="0" w:space="0" w:color="auto"/>
            <w:left w:val="none" w:sz="0" w:space="0" w:color="auto"/>
            <w:bottom w:val="none" w:sz="0" w:space="0" w:color="auto"/>
            <w:right w:val="none" w:sz="0" w:space="0" w:color="auto"/>
          </w:divBdr>
        </w:div>
        <w:div w:id="873005569">
          <w:marLeft w:val="0"/>
          <w:marRight w:val="0"/>
          <w:marTop w:val="0"/>
          <w:marBottom w:val="0"/>
          <w:divBdr>
            <w:top w:val="none" w:sz="0" w:space="0" w:color="auto"/>
            <w:left w:val="none" w:sz="0" w:space="0" w:color="auto"/>
            <w:bottom w:val="none" w:sz="0" w:space="0" w:color="auto"/>
            <w:right w:val="none" w:sz="0" w:space="0" w:color="auto"/>
          </w:divBdr>
        </w:div>
        <w:div w:id="873424787">
          <w:marLeft w:val="0"/>
          <w:marRight w:val="0"/>
          <w:marTop w:val="0"/>
          <w:marBottom w:val="0"/>
          <w:divBdr>
            <w:top w:val="none" w:sz="0" w:space="0" w:color="auto"/>
            <w:left w:val="none" w:sz="0" w:space="0" w:color="auto"/>
            <w:bottom w:val="none" w:sz="0" w:space="0" w:color="auto"/>
            <w:right w:val="none" w:sz="0" w:space="0" w:color="auto"/>
          </w:divBdr>
        </w:div>
        <w:div w:id="876743512">
          <w:marLeft w:val="0"/>
          <w:marRight w:val="0"/>
          <w:marTop w:val="0"/>
          <w:marBottom w:val="0"/>
          <w:divBdr>
            <w:top w:val="none" w:sz="0" w:space="0" w:color="auto"/>
            <w:left w:val="none" w:sz="0" w:space="0" w:color="auto"/>
            <w:bottom w:val="none" w:sz="0" w:space="0" w:color="auto"/>
            <w:right w:val="none" w:sz="0" w:space="0" w:color="auto"/>
          </w:divBdr>
        </w:div>
        <w:div w:id="894047111">
          <w:marLeft w:val="0"/>
          <w:marRight w:val="0"/>
          <w:marTop w:val="0"/>
          <w:marBottom w:val="0"/>
          <w:divBdr>
            <w:top w:val="none" w:sz="0" w:space="0" w:color="auto"/>
            <w:left w:val="none" w:sz="0" w:space="0" w:color="auto"/>
            <w:bottom w:val="none" w:sz="0" w:space="0" w:color="auto"/>
            <w:right w:val="none" w:sz="0" w:space="0" w:color="auto"/>
          </w:divBdr>
        </w:div>
        <w:div w:id="924801781">
          <w:marLeft w:val="0"/>
          <w:marRight w:val="0"/>
          <w:marTop w:val="0"/>
          <w:marBottom w:val="0"/>
          <w:divBdr>
            <w:top w:val="none" w:sz="0" w:space="0" w:color="auto"/>
            <w:left w:val="none" w:sz="0" w:space="0" w:color="auto"/>
            <w:bottom w:val="none" w:sz="0" w:space="0" w:color="auto"/>
            <w:right w:val="none" w:sz="0" w:space="0" w:color="auto"/>
          </w:divBdr>
        </w:div>
        <w:div w:id="963925655">
          <w:marLeft w:val="0"/>
          <w:marRight w:val="0"/>
          <w:marTop w:val="0"/>
          <w:marBottom w:val="0"/>
          <w:divBdr>
            <w:top w:val="none" w:sz="0" w:space="0" w:color="auto"/>
            <w:left w:val="none" w:sz="0" w:space="0" w:color="auto"/>
            <w:bottom w:val="none" w:sz="0" w:space="0" w:color="auto"/>
            <w:right w:val="none" w:sz="0" w:space="0" w:color="auto"/>
          </w:divBdr>
        </w:div>
        <w:div w:id="974725507">
          <w:marLeft w:val="0"/>
          <w:marRight w:val="0"/>
          <w:marTop w:val="0"/>
          <w:marBottom w:val="0"/>
          <w:divBdr>
            <w:top w:val="none" w:sz="0" w:space="0" w:color="auto"/>
            <w:left w:val="none" w:sz="0" w:space="0" w:color="auto"/>
            <w:bottom w:val="none" w:sz="0" w:space="0" w:color="auto"/>
            <w:right w:val="none" w:sz="0" w:space="0" w:color="auto"/>
          </w:divBdr>
        </w:div>
        <w:div w:id="982084591">
          <w:marLeft w:val="0"/>
          <w:marRight w:val="0"/>
          <w:marTop w:val="0"/>
          <w:marBottom w:val="0"/>
          <w:divBdr>
            <w:top w:val="none" w:sz="0" w:space="0" w:color="auto"/>
            <w:left w:val="none" w:sz="0" w:space="0" w:color="auto"/>
            <w:bottom w:val="none" w:sz="0" w:space="0" w:color="auto"/>
            <w:right w:val="none" w:sz="0" w:space="0" w:color="auto"/>
          </w:divBdr>
        </w:div>
        <w:div w:id="1018853491">
          <w:marLeft w:val="0"/>
          <w:marRight w:val="0"/>
          <w:marTop w:val="0"/>
          <w:marBottom w:val="0"/>
          <w:divBdr>
            <w:top w:val="none" w:sz="0" w:space="0" w:color="auto"/>
            <w:left w:val="none" w:sz="0" w:space="0" w:color="auto"/>
            <w:bottom w:val="none" w:sz="0" w:space="0" w:color="auto"/>
            <w:right w:val="none" w:sz="0" w:space="0" w:color="auto"/>
          </w:divBdr>
        </w:div>
        <w:div w:id="1064646110">
          <w:marLeft w:val="0"/>
          <w:marRight w:val="0"/>
          <w:marTop w:val="0"/>
          <w:marBottom w:val="0"/>
          <w:divBdr>
            <w:top w:val="none" w:sz="0" w:space="0" w:color="auto"/>
            <w:left w:val="none" w:sz="0" w:space="0" w:color="auto"/>
            <w:bottom w:val="none" w:sz="0" w:space="0" w:color="auto"/>
            <w:right w:val="none" w:sz="0" w:space="0" w:color="auto"/>
          </w:divBdr>
        </w:div>
        <w:div w:id="1073897355">
          <w:marLeft w:val="0"/>
          <w:marRight w:val="0"/>
          <w:marTop w:val="0"/>
          <w:marBottom w:val="0"/>
          <w:divBdr>
            <w:top w:val="none" w:sz="0" w:space="0" w:color="auto"/>
            <w:left w:val="none" w:sz="0" w:space="0" w:color="auto"/>
            <w:bottom w:val="none" w:sz="0" w:space="0" w:color="auto"/>
            <w:right w:val="none" w:sz="0" w:space="0" w:color="auto"/>
          </w:divBdr>
        </w:div>
        <w:div w:id="1086611373">
          <w:marLeft w:val="0"/>
          <w:marRight w:val="0"/>
          <w:marTop w:val="0"/>
          <w:marBottom w:val="0"/>
          <w:divBdr>
            <w:top w:val="none" w:sz="0" w:space="0" w:color="auto"/>
            <w:left w:val="none" w:sz="0" w:space="0" w:color="auto"/>
            <w:bottom w:val="none" w:sz="0" w:space="0" w:color="auto"/>
            <w:right w:val="none" w:sz="0" w:space="0" w:color="auto"/>
          </w:divBdr>
        </w:div>
        <w:div w:id="1100415707">
          <w:marLeft w:val="0"/>
          <w:marRight w:val="0"/>
          <w:marTop w:val="0"/>
          <w:marBottom w:val="0"/>
          <w:divBdr>
            <w:top w:val="none" w:sz="0" w:space="0" w:color="auto"/>
            <w:left w:val="none" w:sz="0" w:space="0" w:color="auto"/>
            <w:bottom w:val="none" w:sz="0" w:space="0" w:color="auto"/>
            <w:right w:val="none" w:sz="0" w:space="0" w:color="auto"/>
          </w:divBdr>
        </w:div>
        <w:div w:id="1101142445">
          <w:marLeft w:val="0"/>
          <w:marRight w:val="0"/>
          <w:marTop w:val="0"/>
          <w:marBottom w:val="0"/>
          <w:divBdr>
            <w:top w:val="none" w:sz="0" w:space="0" w:color="auto"/>
            <w:left w:val="none" w:sz="0" w:space="0" w:color="auto"/>
            <w:bottom w:val="none" w:sz="0" w:space="0" w:color="auto"/>
            <w:right w:val="none" w:sz="0" w:space="0" w:color="auto"/>
          </w:divBdr>
        </w:div>
        <w:div w:id="1104036776">
          <w:marLeft w:val="0"/>
          <w:marRight w:val="0"/>
          <w:marTop w:val="0"/>
          <w:marBottom w:val="0"/>
          <w:divBdr>
            <w:top w:val="none" w:sz="0" w:space="0" w:color="auto"/>
            <w:left w:val="none" w:sz="0" w:space="0" w:color="auto"/>
            <w:bottom w:val="none" w:sz="0" w:space="0" w:color="auto"/>
            <w:right w:val="none" w:sz="0" w:space="0" w:color="auto"/>
          </w:divBdr>
        </w:div>
        <w:div w:id="1106537014">
          <w:marLeft w:val="0"/>
          <w:marRight w:val="0"/>
          <w:marTop w:val="0"/>
          <w:marBottom w:val="0"/>
          <w:divBdr>
            <w:top w:val="none" w:sz="0" w:space="0" w:color="auto"/>
            <w:left w:val="none" w:sz="0" w:space="0" w:color="auto"/>
            <w:bottom w:val="none" w:sz="0" w:space="0" w:color="auto"/>
            <w:right w:val="none" w:sz="0" w:space="0" w:color="auto"/>
          </w:divBdr>
        </w:div>
        <w:div w:id="1119950679">
          <w:marLeft w:val="0"/>
          <w:marRight w:val="0"/>
          <w:marTop w:val="0"/>
          <w:marBottom w:val="0"/>
          <w:divBdr>
            <w:top w:val="none" w:sz="0" w:space="0" w:color="auto"/>
            <w:left w:val="none" w:sz="0" w:space="0" w:color="auto"/>
            <w:bottom w:val="none" w:sz="0" w:space="0" w:color="auto"/>
            <w:right w:val="none" w:sz="0" w:space="0" w:color="auto"/>
          </w:divBdr>
        </w:div>
        <w:div w:id="1122572000">
          <w:marLeft w:val="0"/>
          <w:marRight w:val="0"/>
          <w:marTop w:val="0"/>
          <w:marBottom w:val="0"/>
          <w:divBdr>
            <w:top w:val="none" w:sz="0" w:space="0" w:color="auto"/>
            <w:left w:val="none" w:sz="0" w:space="0" w:color="auto"/>
            <w:bottom w:val="none" w:sz="0" w:space="0" w:color="auto"/>
            <w:right w:val="none" w:sz="0" w:space="0" w:color="auto"/>
          </w:divBdr>
        </w:div>
        <w:div w:id="1134250162">
          <w:marLeft w:val="0"/>
          <w:marRight w:val="0"/>
          <w:marTop w:val="0"/>
          <w:marBottom w:val="0"/>
          <w:divBdr>
            <w:top w:val="none" w:sz="0" w:space="0" w:color="auto"/>
            <w:left w:val="none" w:sz="0" w:space="0" w:color="auto"/>
            <w:bottom w:val="none" w:sz="0" w:space="0" w:color="auto"/>
            <w:right w:val="none" w:sz="0" w:space="0" w:color="auto"/>
          </w:divBdr>
        </w:div>
        <w:div w:id="1144733115">
          <w:marLeft w:val="0"/>
          <w:marRight w:val="0"/>
          <w:marTop w:val="0"/>
          <w:marBottom w:val="0"/>
          <w:divBdr>
            <w:top w:val="none" w:sz="0" w:space="0" w:color="auto"/>
            <w:left w:val="none" w:sz="0" w:space="0" w:color="auto"/>
            <w:bottom w:val="none" w:sz="0" w:space="0" w:color="auto"/>
            <w:right w:val="none" w:sz="0" w:space="0" w:color="auto"/>
          </w:divBdr>
        </w:div>
        <w:div w:id="1145392408">
          <w:marLeft w:val="0"/>
          <w:marRight w:val="0"/>
          <w:marTop w:val="0"/>
          <w:marBottom w:val="0"/>
          <w:divBdr>
            <w:top w:val="none" w:sz="0" w:space="0" w:color="auto"/>
            <w:left w:val="none" w:sz="0" w:space="0" w:color="auto"/>
            <w:bottom w:val="none" w:sz="0" w:space="0" w:color="auto"/>
            <w:right w:val="none" w:sz="0" w:space="0" w:color="auto"/>
          </w:divBdr>
        </w:div>
        <w:div w:id="1218396919">
          <w:marLeft w:val="0"/>
          <w:marRight w:val="0"/>
          <w:marTop w:val="0"/>
          <w:marBottom w:val="0"/>
          <w:divBdr>
            <w:top w:val="none" w:sz="0" w:space="0" w:color="auto"/>
            <w:left w:val="none" w:sz="0" w:space="0" w:color="auto"/>
            <w:bottom w:val="none" w:sz="0" w:space="0" w:color="auto"/>
            <w:right w:val="none" w:sz="0" w:space="0" w:color="auto"/>
          </w:divBdr>
        </w:div>
        <w:div w:id="1232619699">
          <w:marLeft w:val="0"/>
          <w:marRight w:val="0"/>
          <w:marTop w:val="0"/>
          <w:marBottom w:val="0"/>
          <w:divBdr>
            <w:top w:val="none" w:sz="0" w:space="0" w:color="auto"/>
            <w:left w:val="none" w:sz="0" w:space="0" w:color="auto"/>
            <w:bottom w:val="none" w:sz="0" w:space="0" w:color="auto"/>
            <w:right w:val="none" w:sz="0" w:space="0" w:color="auto"/>
          </w:divBdr>
        </w:div>
        <w:div w:id="1238203005">
          <w:marLeft w:val="0"/>
          <w:marRight w:val="0"/>
          <w:marTop w:val="0"/>
          <w:marBottom w:val="0"/>
          <w:divBdr>
            <w:top w:val="none" w:sz="0" w:space="0" w:color="auto"/>
            <w:left w:val="none" w:sz="0" w:space="0" w:color="auto"/>
            <w:bottom w:val="none" w:sz="0" w:space="0" w:color="auto"/>
            <w:right w:val="none" w:sz="0" w:space="0" w:color="auto"/>
          </w:divBdr>
        </w:div>
        <w:div w:id="1242910003">
          <w:marLeft w:val="0"/>
          <w:marRight w:val="0"/>
          <w:marTop w:val="0"/>
          <w:marBottom w:val="0"/>
          <w:divBdr>
            <w:top w:val="none" w:sz="0" w:space="0" w:color="auto"/>
            <w:left w:val="none" w:sz="0" w:space="0" w:color="auto"/>
            <w:bottom w:val="none" w:sz="0" w:space="0" w:color="auto"/>
            <w:right w:val="none" w:sz="0" w:space="0" w:color="auto"/>
          </w:divBdr>
        </w:div>
        <w:div w:id="1249000996">
          <w:marLeft w:val="0"/>
          <w:marRight w:val="0"/>
          <w:marTop w:val="0"/>
          <w:marBottom w:val="0"/>
          <w:divBdr>
            <w:top w:val="none" w:sz="0" w:space="0" w:color="auto"/>
            <w:left w:val="none" w:sz="0" w:space="0" w:color="auto"/>
            <w:bottom w:val="none" w:sz="0" w:space="0" w:color="auto"/>
            <w:right w:val="none" w:sz="0" w:space="0" w:color="auto"/>
          </w:divBdr>
        </w:div>
        <w:div w:id="1273631900">
          <w:marLeft w:val="0"/>
          <w:marRight w:val="0"/>
          <w:marTop w:val="0"/>
          <w:marBottom w:val="0"/>
          <w:divBdr>
            <w:top w:val="none" w:sz="0" w:space="0" w:color="auto"/>
            <w:left w:val="none" w:sz="0" w:space="0" w:color="auto"/>
            <w:bottom w:val="none" w:sz="0" w:space="0" w:color="auto"/>
            <w:right w:val="none" w:sz="0" w:space="0" w:color="auto"/>
          </w:divBdr>
        </w:div>
        <w:div w:id="1278099434">
          <w:marLeft w:val="0"/>
          <w:marRight w:val="0"/>
          <w:marTop w:val="0"/>
          <w:marBottom w:val="0"/>
          <w:divBdr>
            <w:top w:val="none" w:sz="0" w:space="0" w:color="auto"/>
            <w:left w:val="none" w:sz="0" w:space="0" w:color="auto"/>
            <w:bottom w:val="none" w:sz="0" w:space="0" w:color="auto"/>
            <w:right w:val="none" w:sz="0" w:space="0" w:color="auto"/>
          </w:divBdr>
        </w:div>
        <w:div w:id="1279289765">
          <w:marLeft w:val="0"/>
          <w:marRight w:val="0"/>
          <w:marTop w:val="0"/>
          <w:marBottom w:val="0"/>
          <w:divBdr>
            <w:top w:val="none" w:sz="0" w:space="0" w:color="auto"/>
            <w:left w:val="none" w:sz="0" w:space="0" w:color="auto"/>
            <w:bottom w:val="none" w:sz="0" w:space="0" w:color="auto"/>
            <w:right w:val="none" w:sz="0" w:space="0" w:color="auto"/>
          </w:divBdr>
        </w:div>
        <w:div w:id="1283342204">
          <w:marLeft w:val="0"/>
          <w:marRight w:val="0"/>
          <w:marTop w:val="0"/>
          <w:marBottom w:val="0"/>
          <w:divBdr>
            <w:top w:val="none" w:sz="0" w:space="0" w:color="auto"/>
            <w:left w:val="none" w:sz="0" w:space="0" w:color="auto"/>
            <w:bottom w:val="none" w:sz="0" w:space="0" w:color="auto"/>
            <w:right w:val="none" w:sz="0" w:space="0" w:color="auto"/>
          </w:divBdr>
        </w:div>
        <w:div w:id="1288201471">
          <w:marLeft w:val="0"/>
          <w:marRight w:val="0"/>
          <w:marTop w:val="0"/>
          <w:marBottom w:val="0"/>
          <w:divBdr>
            <w:top w:val="none" w:sz="0" w:space="0" w:color="auto"/>
            <w:left w:val="none" w:sz="0" w:space="0" w:color="auto"/>
            <w:bottom w:val="none" w:sz="0" w:space="0" w:color="auto"/>
            <w:right w:val="none" w:sz="0" w:space="0" w:color="auto"/>
          </w:divBdr>
        </w:div>
        <w:div w:id="1318074607">
          <w:marLeft w:val="0"/>
          <w:marRight w:val="0"/>
          <w:marTop w:val="0"/>
          <w:marBottom w:val="0"/>
          <w:divBdr>
            <w:top w:val="none" w:sz="0" w:space="0" w:color="auto"/>
            <w:left w:val="none" w:sz="0" w:space="0" w:color="auto"/>
            <w:bottom w:val="none" w:sz="0" w:space="0" w:color="auto"/>
            <w:right w:val="none" w:sz="0" w:space="0" w:color="auto"/>
          </w:divBdr>
        </w:div>
        <w:div w:id="1322466206">
          <w:marLeft w:val="0"/>
          <w:marRight w:val="0"/>
          <w:marTop w:val="0"/>
          <w:marBottom w:val="0"/>
          <w:divBdr>
            <w:top w:val="none" w:sz="0" w:space="0" w:color="auto"/>
            <w:left w:val="none" w:sz="0" w:space="0" w:color="auto"/>
            <w:bottom w:val="none" w:sz="0" w:space="0" w:color="auto"/>
            <w:right w:val="none" w:sz="0" w:space="0" w:color="auto"/>
          </w:divBdr>
        </w:div>
        <w:div w:id="1335693789">
          <w:marLeft w:val="0"/>
          <w:marRight w:val="0"/>
          <w:marTop w:val="0"/>
          <w:marBottom w:val="0"/>
          <w:divBdr>
            <w:top w:val="none" w:sz="0" w:space="0" w:color="auto"/>
            <w:left w:val="none" w:sz="0" w:space="0" w:color="auto"/>
            <w:bottom w:val="none" w:sz="0" w:space="0" w:color="auto"/>
            <w:right w:val="none" w:sz="0" w:space="0" w:color="auto"/>
          </w:divBdr>
        </w:div>
        <w:div w:id="1338115435">
          <w:marLeft w:val="0"/>
          <w:marRight w:val="0"/>
          <w:marTop w:val="0"/>
          <w:marBottom w:val="0"/>
          <w:divBdr>
            <w:top w:val="none" w:sz="0" w:space="0" w:color="auto"/>
            <w:left w:val="none" w:sz="0" w:space="0" w:color="auto"/>
            <w:bottom w:val="none" w:sz="0" w:space="0" w:color="auto"/>
            <w:right w:val="none" w:sz="0" w:space="0" w:color="auto"/>
          </w:divBdr>
        </w:div>
        <w:div w:id="1341547782">
          <w:marLeft w:val="0"/>
          <w:marRight w:val="0"/>
          <w:marTop w:val="0"/>
          <w:marBottom w:val="0"/>
          <w:divBdr>
            <w:top w:val="none" w:sz="0" w:space="0" w:color="auto"/>
            <w:left w:val="none" w:sz="0" w:space="0" w:color="auto"/>
            <w:bottom w:val="none" w:sz="0" w:space="0" w:color="auto"/>
            <w:right w:val="none" w:sz="0" w:space="0" w:color="auto"/>
          </w:divBdr>
        </w:div>
        <w:div w:id="1343511351">
          <w:marLeft w:val="0"/>
          <w:marRight w:val="0"/>
          <w:marTop w:val="0"/>
          <w:marBottom w:val="0"/>
          <w:divBdr>
            <w:top w:val="none" w:sz="0" w:space="0" w:color="auto"/>
            <w:left w:val="none" w:sz="0" w:space="0" w:color="auto"/>
            <w:bottom w:val="none" w:sz="0" w:space="0" w:color="auto"/>
            <w:right w:val="none" w:sz="0" w:space="0" w:color="auto"/>
          </w:divBdr>
        </w:div>
        <w:div w:id="1347831740">
          <w:marLeft w:val="0"/>
          <w:marRight w:val="0"/>
          <w:marTop w:val="0"/>
          <w:marBottom w:val="0"/>
          <w:divBdr>
            <w:top w:val="none" w:sz="0" w:space="0" w:color="auto"/>
            <w:left w:val="none" w:sz="0" w:space="0" w:color="auto"/>
            <w:bottom w:val="none" w:sz="0" w:space="0" w:color="auto"/>
            <w:right w:val="none" w:sz="0" w:space="0" w:color="auto"/>
          </w:divBdr>
        </w:div>
        <w:div w:id="1354190415">
          <w:marLeft w:val="0"/>
          <w:marRight w:val="0"/>
          <w:marTop w:val="0"/>
          <w:marBottom w:val="0"/>
          <w:divBdr>
            <w:top w:val="none" w:sz="0" w:space="0" w:color="auto"/>
            <w:left w:val="none" w:sz="0" w:space="0" w:color="auto"/>
            <w:bottom w:val="none" w:sz="0" w:space="0" w:color="auto"/>
            <w:right w:val="none" w:sz="0" w:space="0" w:color="auto"/>
          </w:divBdr>
        </w:div>
        <w:div w:id="1389037942">
          <w:marLeft w:val="0"/>
          <w:marRight w:val="0"/>
          <w:marTop w:val="0"/>
          <w:marBottom w:val="0"/>
          <w:divBdr>
            <w:top w:val="none" w:sz="0" w:space="0" w:color="auto"/>
            <w:left w:val="none" w:sz="0" w:space="0" w:color="auto"/>
            <w:bottom w:val="none" w:sz="0" w:space="0" w:color="auto"/>
            <w:right w:val="none" w:sz="0" w:space="0" w:color="auto"/>
          </w:divBdr>
        </w:div>
        <w:div w:id="1403331411">
          <w:marLeft w:val="0"/>
          <w:marRight w:val="0"/>
          <w:marTop w:val="0"/>
          <w:marBottom w:val="0"/>
          <w:divBdr>
            <w:top w:val="none" w:sz="0" w:space="0" w:color="auto"/>
            <w:left w:val="none" w:sz="0" w:space="0" w:color="auto"/>
            <w:bottom w:val="none" w:sz="0" w:space="0" w:color="auto"/>
            <w:right w:val="none" w:sz="0" w:space="0" w:color="auto"/>
          </w:divBdr>
        </w:div>
        <w:div w:id="1410345221">
          <w:marLeft w:val="0"/>
          <w:marRight w:val="0"/>
          <w:marTop w:val="0"/>
          <w:marBottom w:val="0"/>
          <w:divBdr>
            <w:top w:val="none" w:sz="0" w:space="0" w:color="auto"/>
            <w:left w:val="none" w:sz="0" w:space="0" w:color="auto"/>
            <w:bottom w:val="none" w:sz="0" w:space="0" w:color="auto"/>
            <w:right w:val="none" w:sz="0" w:space="0" w:color="auto"/>
          </w:divBdr>
        </w:div>
        <w:div w:id="1431386605">
          <w:marLeft w:val="0"/>
          <w:marRight w:val="0"/>
          <w:marTop w:val="0"/>
          <w:marBottom w:val="0"/>
          <w:divBdr>
            <w:top w:val="none" w:sz="0" w:space="0" w:color="auto"/>
            <w:left w:val="none" w:sz="0" w:space="0" w:color="auto"/>
            <w:bottom w:val="none" w:sz="0" w:space="0" w:color="auto"/>
            <w:right w:val="none" w:sz="0" w:space="0" w:color="auto"/>
          </w:divBdr>
        </w:div>
        <w:div w:id="1489636200">
          <w:marLeft w:val="0"/>
          <w:marRight w:val="0"/>
          <w:marTop w:val="0"/>
          <w:marBottom w:val="0"/>
          <w:divBdr>
            <w:top w:val="none" w:sz="0" w:space="0" w:color="auto"/>
            <w:left w:val="none" w:sz="0" w:space="0" w:color="auto"/>
            <w:bottom w:val="none" w:sz="0" w:space="0" w:color="auto"/>
            <w:right w:val="none" w:sz="0" w:space="0" w:color="auto"/>
          </w:divBdr>
        </w:div>
        <w:div w:id="1494645945">
          <w:marLeft w:val="0"/>
          <w:marRight w:val="0"/>
          <w:marTop w:val="0"/>
          <w:marBottom w:val="0"/>
          <w:divBdr>
            <w:top w:val="none" w:sz="0" w:space="0" w:color="auto"/>
            <w:left w:val="none" w:sz="0" w:space="0" w:color="auto"/>
            <w:bottom w:val="none" w:sz="0" w:space="0" w:color="auto"/>
            <w:right w:val="none" w:sz="0" w:space="0" w:color="auto"/>
          </w:divBdr>
        </w:div>
        <w:div w:id="1500852771">
          <w:marLeft w:val="0"/>
          <w:marRight w:val="0"/>
          <w:marTop w:val="0"/>
          <w:marBottom w:val="0"/>
          <w:divBdr>
            <w:top w:val="none" w:sz="0" w:space="0" w:color="auto"/>
            <w:left w:val="none" w:sz="0" w:space="0" w:color="auto"/>
            <w:bottom w:val="none" w:sz="0" w:space="0" w:color="auto"/>
            <w:right w:val="none" w:sz="0" w:space="0" w:color="auto"/>
          </w:divBdr>
        </w:div>
        <w:div w:id="1510439115">
          <w:marLeft w:val="0"/>
          <w:marRight w:val="0"/>
          <w:marTop w:val="0"/>
          <w:marBottom w:val="0"/>
          <w:divBdr>
            <w:top w:val="none" w:sz="0" w:space="0" w:color="auto"/>
            <w:left w:val="none" w:sz="0" w:space="0" w:color="auto"/>
            <w:bottom w:val="none" w:sz="0" w:space="0" w:color="auto"/>
            <w:right w:val="none" w:sz="0" w:space="0" w:color="auto"/>
          </w:divBdr>
        </w:div>
        <w:div w:id="1520729628">
          <w:marLeft w:val="0"/>
          <w:marRight w:val="0"/>
          <w:marTop w:val="0"/>
          <w:marBottom w:val="0"/>
          <w:divBdr>
            <w:top w:val="none" w:sz="0" w:space="0" w:color="auto"/>
            <w:left w:val="none" w:sz="0" w:space="0" w:color="auto"/>
            <w:bottom w:val="none" w:sz="0" w:space="0" w:color="auto"/>
            <w:right w:val="none" w:sz="0" w:space="0" w:color="auto"/>
          </w:divBdr>
        </w:div>
        <w:div w:id="1530756627">
          <w:marLeft w:val="0"/>
          <w:marRight w:val="0"/>
          <w:marTop w:val="0"/>
          <w:marBottom w:val="0"/>
          <w:divBdr>
            <w:top w:val="none" w:sz="0" w:space="0" w:color="auto"/>
            <w:left w:val="none" w:sz="0" w:space="0" w:color="auto"/>
            <w:bottom w:val="none" w:sz="0" w:space="0" w:color="auto"/>
            <w:right w:val="none" w:sz="0" w:space="0" w:color="auto"/>
          </w:divBdr>
        </w:div>
        <w:div w:id="1572084841">
          <w:marLeft w:val="0"/>
          <w:marRight w:val="0"/>
          <w:marTop w:val="0"/>
          <w:marBottom w:val="0"/>
          <w:divBdr>
            <w:top w:val="none" w:sz="0" w:space="0" w:color="auto"/>
            <w:left w:val="none" w:sz="0" w:space="0" w:color="auto"/>
            <w:bottom w:val="none" w:sz="0" w:space="0" w:color="auto"/>
            <w:right w:val="none" w:sz="0" w:space="0" w:color="auto"/>
          </w:divBdr>
        </w:div>
        <w:div w:id="1573465865">
          <w:marLeft w:val="0"/>
          <w:marRight w:val="0"/>
          <w:marTop w:val="0"/>
          <w:marBottom w:val="0"/>
          <w:divBdr>
            <w:top w:val="none" w:sz="0" w:space="0" w:color="auto"/>
            <w:left w:val="none" w:sz="0" w:space="0" w:color="auto"/>
            <w:bottom w:val="none" w:sz="0" w:space="0" w:color="auto"/>
            <w:right w:val="none" w:sz="0" w:space="0" w:color="auto"/>
          </w:divBdr>
        </w:div>
        <w:div w:id="1596790207">
          <w:marLeft w:val="0"/>
          <w:marRight w:val="0"/>
          <w:marTop w:val="0"/>
          <w:marBottom w:val="0"/>
          <w:divBdr>
            <w:top w:val="none" w:sz="0" w:space="0" w:color="auto"/>
            <w:left w:val="none" w:sz="0" w:space="0" w:color="auto"/>
            <w:bottom w:val="none" w:sz="0" w:space="0" w:color="auto"/>
            <w:right w:val="none" w:sz="0" w:space="0" w:color="auto"/>
          </w:divBdr>
        </w:div>
        <w:div w:id="1600791930">
          <w:marLeft w:val="0"/>
          <w:marRight w:val="0"/>
          <w:marTop w:val="0"/>
          <w:marBottom w:val="0"/>
          <w:divBdr>
            <w:top w:val="none" w:sz="0" w:space="0" w:color="auto"/>
            <w:left w:val="none" w:sz="0" w:space="0" w:color="auto"/>
            <w:bottom w:val="none" w:sz="0" w:space="0" w:color="auto"/>
            <w:right w:val="none" w:sz="0" w:space="0" w:color="auto"/>
          </w:divBdr>
        </w:div>
        <w:div w:id="1629164153">
          <w:marLeft w:val="0"/>
          <w:marRight w:val="0"/>
          <w:marTop w:val="0"/>
          <w:marBottom w:val="0"/>
          <w:divBdr>
            <w:top w:val="none" w:sz="0" w:space="0" w:color="auto"/>
            <w:left w:val="none" w:sz="0" w:space="0" w:color="auto"/>
            <w:bottom w:val="none" w:sz="0" w:space="0" w:color="auto"/>
            <w:right w:val="none" w:sz="0" w:space="0" w:color="auto"/>
          </w:divBdr>
        </w:div>
        <w:div w:id="1644307744">
          <w:marLeft w:val="0"/>
          <w:marRight w:val="0"/>
          <w:marTop w:val="0"/>
          <w:marBottom w:val="0"/>
          <w:divBdr>
            <w:top w:val="none" w:sz="0" w:space="0" w:color="auto"/>
            <w:left w:val="none" w:sz="0" w:space="0" w:color="auto"/>
            <w:bottom w:val="none" w:sz="0" w:space="0" w:color="auto"/>
            <w:right w:val="none" w:sz="0" w:space="0" w:color="auto"/>
          </w:divBdr>
        </w:div>
        <w:div w:id="1659729837">
          <w:marLeft w:val="0"/>
          <w:marRight w:val="0"/>
          <w:marTop w:val="0"/>
          <w:marBottom w:val="0"/>
          <w:divBdr>
            <w:top w:val="none" w:sz="0" w:space="0" w:color="auto"/>
            <w:left w:val="none" w:sz="0" w:space="0" w:color="auto"/>
            <w:bottom w:val="none" w:sz="0" w:space="0" w:color="auto"/>
            <w:right w:val="none" w:sz="0" w:space="0" w:color="auto"/>
          </w:divBdr>
        </w:div>
        <w:div w:id="1666739939">
          <w:marLeft w:val="0"/>
          <w:marRight w:val="0"/>
          <w:marTop w:val="0"/>
          <w:marBottom w:val="0"/>
          <w:divBdr>
            <w:top w:val="none" w:sz="0" w:space="0" w:color="auto"/>
            <w:left w:val="none" w:sz="0" w:space="0" w:color="auto"/>
            <w:bottom w:val="none" w:sz="0" w:space="0" w:color="auto"/>
            <w:right w:val="none" w:sz="0" w:space="0" w:color="auto"/>
          </w:divBdr>
        </w:div>
        <w:div w:id="1667395286">
          <w:marLeft w:val="0"/>
          <w:marRight w:val="0"/>
          <w:marTop w:val="0"/>
          <w:marBottom w:val="0"/>
          <w:divBdr>
            <w:top w:val="none" w:sz="0" w:space="0" w:color="auto"/>
            <w:left w:val="none" w:sz="0" w:space="0" w:color="auto"/>
            <w:bottom w:val="none" w:sz="0" w:space="0" w:color="auto"/>
            <w:right w:val="none" w:sz="0" w:space="0" w:color="auto"/>
          </w:divBdr>
        </w:div>
        <w:div w:id="1669669913">
          <w:marLeft w:val="0"/>
          <w:marRight w:val="0"/>
          <w:marTop w:val="0"/>
          <w:marBottom w:val="0"/>
          <w:divBdr>
            <w:top w:val="none" w:sz="0" w:space="0" w:color="auto"/>
            <w:left w:val="none" w:sz="0" w:space="0" w:color="auto"/>
            <w:bottom w:val="none" w:sz="0" w:space="0" w:color="auto"/>
            <w:right w:val="none" w:sz="0" w:space="0" w:color="auto"/>
          </w:divBdr>
        </w:div>
        <w:div w:id="1675300431">
          <w:marLeft w:val="0"/>
          <w:marRight w:val="0"/>
          <w:marTop w:val="0"/>
          <w:marBottom w:val="0"/>
          <w:divBdr>
            <w:top w:val="none" w:sz="0" w:space="0" w:color="auto"/>
            <w:left w:val="none" w:sz="0" w:space="0" w:color="auto"/>
            <w:bottom w:val="none" w:sz="0" w:space="0" w:color="auto"/>
            <w:right w:val="none" w:sz="0" w:space="0" w:color="auto"/>
          </w:divBdr>
        </w:div>
        <w:div w:id="1693188663">
          <w:marLeft w:val="0"/>
          <w:marRight w:val="0"/>
          <w:marTop w:val="0"/>
          <w:marBottom w:val="0"/>
          <w:divBdr>
            <w:top w:val="none" w:sz="0" w:space="0" w:color="auto"/>
            <w:left w:val="none" w:sz="0" w:space="0" w:color="auto"/>
            <w:bottom w:val="none" w:sz="0" w:space="0" w:color="auto"/>
            <w:right w:val="none" w:sz="0" w:space="0" w:color="auto"/>
          </w:divBdr>
        </w:div>
        <w:div w:id="1706056085">
          <w:marLeft w:val="0"/>
          <w:marRight w:val="0"/>
          <w:marTop w:val="0"/>
          <w:marBottom w:val="0"/>
          <w:divBdr>
            <w:top w:val="none" w:sz="0" w:space="0" w:color="auto"/>
            <w:left w:val="none" w:sz="0" w:space="0" w:color="auto"/>
            <w:bottom w:val="none" w:sz="0" w:space="0" w:color="auto"/>
            <w:right w:val="none" w:sz="0" w:space="0" w:color="auto"/>
          </w:divBdr>
        </w:div>
        <w:div w:id="1736467621">
          <w:marLeft w:val="0"/>
          <w:marRight w:val="0"/>
          <w:marTop w:val="0"/>
          <w:marBottom w:val="0"/>
          <w:divBdr>
            <w:top w:val="none" w:sz="0" w:space="0" w:color="auto"/>
            <w:left w:val="none" w:sz="0" w:space="0" w:color="auto"/>
            <w:bottom w:val="none" w:sz="0" w:space="0" w:color="auto"/>
            <w:right w:val="none" w:sz="0" w:space="0" w:color="auto"/>
          </w:divBdr>
        </w:div>
        <w:div w:id="1762097237">
          <w:marLeft w:val="0"/>
          <w:marRight w:val="0"/>
          <w:marTop w:val="0"/>
          <w:marBottom w:val="0"/>
          <w:divBdr>
            <w:top w:val="none" w:sz="0" w:space="0" w:color="auto"/>
            <w:left w:val="none" w:sz="0" w:space="0" w:color="auto"/>
            <w:bottom w:val="none" w:sz="0" w:space="0" w:color="auto"/>
            <w:right w:val="none" w:sz="0" w:space="0" w:color="auto"/>
          </w:divBdr>
        </w:div>
        <w:div w:id="1797068094">
          <w:marLeft w:val="0"/>
          <w:marRight w:val="0"/>
          <w:marTop w:val="0"/>
          <w:marBottom w:val="0"/>
          <w:divBdr>
            <w:top w:val="none" w:sz="0" w:space="0" w:color="auto"/>
            <w:left w:val="none" w:sz="0" w:space="0" w:color="auto"/>
            <w:bottom w:val="none" w:sz="0" w:space="0" w:color="auto"/>
            <w:right w:val="none" w:sz="0" w:space="0" w:color="auto"/>
          </w:divBdr>
        </w:div>
        <w:div w:id="1808279986">
          <w:marLeft w:val="0"/>
          <w:marRight w:val="0"/>
          <w:marTop w:val="0"/>
          <w:marBottom w:val="0"/>
          <w:divBdr>
            <w:top w:val="none" w:sz="0" w:space="0" w:color="auto"/>
            <w:left w:val="none" w:sz="0" w:space="0" w:color="auto"/>
            <w:bottom w:val="none" w:sz="0" w:space="0" w:color="auto"/>
            <w:right w:val="none" w:sz="0" w:space="0" w:color="auto"/>
          </w:divBdr>
        </w:div>
        <w:div w:id="1815174567">
          <w:marLeft w:val="0"/>
          <w:marRight w:val="0"/>
          <w:marTop w:val="0"/>
          <w:marBottom w:val="0"/>
          <w:divBdr>
            <w:top w:val="none" w:sz="0" w:space="0" w:color="auto"/>
            <w:left w:val="none" w:sz="0" w:space="0" w:color="auto"/>
            <w:bottom w:val="none" w:sz="0" w:space="0" w:color="auto"/>
            <w:right w:val="none" w:sz="0" w:space="0" w:color="auto"/>
          </w:divBdr>
        </w:div>
        <w:div w:id="1821339686">
          <w:marLeft w:val="0"/>
          <w:marRight w:val="0"/>
          <w:marTop w:val="0"/>
          <w:marBottom w:val="0"/>
          <w:divBdr>
            <w:top w:val="none" w:sz="0" w:space="0" w:color="auto"/>
            <w:left w:val="none" w:sz="0" w:space="0" w:color="auto"/>
            <w:bottom w:val="none" w:sz="0" w:space="0" w:color="auto"/>
            <w:right w:val="none" w:sz="0" w:space="0" w:color="auto"/>
          </w:divBdr>
        </w:div>
        <w:div w:id="1827353403">
          <w:marLeft w:val="0"/>
          <w:marRight w:val="0"/>
          <w:marTop w:val="0"/>
          <w:marBottom w:val="0"/>
          <w:divBdr>
            <w:top w:val="none" w:sz="0" w:space="0" w:color="auto"/>
            <w:left w:val="none" w:sz="0" w:space="0" w:color="auto"/>
            <w:bottom w:val="none" w:sz="0" w:space="0" w:color="auto"/>
            <w:right w:val="none" w:sz="0" w:space="0" w:color="auto"/>
          </w:divBdr>
        </w:div>
        <w:div w:id="1843886851">
          <w:marLeft w:val="0"/>
          <w:marRight w:val="0"/>
          <w:marTop w:val="0"/>
          <w:marBottom w:val="0"/>
          <w:divBdr>
            <w:top w:val="none" w:sz="0" w:space="0" w:color="auto"/>
            <w:left w:val="none" w:sz="0" w:space="0" w:color="auto"/>
            <w:bottom w:val="none" w:sz="0" w:space="0" w:color="auto"/>
            <w:right w:val="none" w:sz="0" w:space="0" w:color="auto"/>
          </w:divBdr>
        </w:div>
        <w:div w:id="1855613714">
          <w:marLeft w:val="0"/>
          <w:marRight w:val="0"/>
          <w:marTop w:val="0"/>
          <w:marBottom w:val="0"/>
          <w:divBdr>
            <w:top w:val="none" w:sz="0" w:space="0" w:color="auto"/>
            <w:left w:val="none" w:sz="0" w:space="0" w:color="auto"/>
            <w:bottom w:val="none" w:sz="0" w:space="0" w:color="auto"/>
            <w:right w:val="none" w:sz="0" w:space="0" w:color="auto"/>
          </w:divBdr>
        </w:div>
        <w:div w:id="1867522451">
          <w:marLeft w:val="0"/>
          <w:marRight w:val="0"/>
          <w:marTop w:val="0"/>
          <w:marBottom w:val="0"/>
          <w:divBdr>
            <w:top w:val="none" w:sz="0" w:space="0" w:color="auto"/>
            <w:left w:val="none" w:sz="0" w:space="0" w:color="auto"/>
            <w:bottom w:val="none" w:sz="0" w:space="0" w:color="auto"/>
            <w:right w:val="none" w:sz="0" w:space="0" w:color="auto"/>
          </w:divBdr>
        </w:div>
        <w:div w:id="1869220516">
          <w:marLeft w:val="0"/>
          <w:marRight w:val="0"/>
          <w:marTop w:val="0"/>
          <w:marBottom w:val="0"/>
          <w:divBdr>
            <w:top w:val="none" w:sz="0" w:space="0" w:color="auto"/>
            <w:left w:val="none" w:sz="0" w:space="0" w:color="auto"/>
            <w:bottom w:val="none" w:sz="0" w:space="0" w:color="auto"/>
            <w:right w:val="none" w:sz="0" w:space="0" w:color="auto"/>
          </w:divBdr>
        </w:div>
        <w:div w:id="1876042738">
          <w:marLeft w:val="0"/>
          <w:marRight w:val="0"/>
          <w:marTop w:val="0"/>
          <w:marBottom w:val="0"/>
          <w:divBdr>
            <w:top w:val="none" w:sz="0" w:space="0" w:color="auto"/>
            <w:left w:val="none" w:sz="0" w:space="0" w:color="auto"/>
            <w:bottom w:val="none" w:sz="0" w:space="0" w:color="auto"/>
            <w:right w:val="none" w:sz="0" w:space="0" w:color="auto"/>
          </w:divBdr>
        </w:div>
        <w:div w:id="1887376588">
          <w:marLeft w:val="0"/>
          <w:marRight w:val="0"/>
          <w:marTop w:val="0"/>
          <w:marBottom w:val="0"/>
          <w:divBdr>
            <w:top w:val="none" w:sz="0" w:space="0" w:color="auto"/>
            <w:left w:val="none" w:sz="0" w:space="0" w:color="auto"/>
            <w:bottom w:val="none" w:sz="0" w:space="0" w:color="auto"/>
            <w:right w:val="none" w:sz="0" w:space="0" w:color="auto"/>
          </w:divBdr>
        </w:div>
        <w:div w:id="1887796347">
          <w:marLeft w:val="0"/>
          <w:marRight w:val="0"/>
          <w:marTop w:val="0"/>
          <w:marBottom w:val="0"/>
          <w:divBdr>
            <w:top w:val="none" w:sz="0" w:space="0" w:color="auto"/>
            <w:left w:val="none" w:sz="0" w:space="0" w:color="auto"/>
            <w:bottom w:val="none" w:sz="0" w:space="0" w:color="auto"/>
            <w:right w:val="none" w:sz="0" w:space="0" w:color="auto"/>
          </w:divBdr>
        </w:div>
        <w:div w:id="1915969165">
          <w:marLeft w:val="0"/>
          <w:marRight w:val="0"/>
          <w:marTop w:val="0"/>
          <w:marBottom w:val="0"/>
          <w:divBdr>
            <w:top w:val="none" w:sz="0" w:space="0" w:color="auto"/>
            <w:left w:val="none" w:sz="0" w:space="0" w:color="auto"/>
            <w:bottom w:val="none" w:sz="0" w:space="0" w:color="auto"/>
            <w:right w:val="none" w:sz="0" w:space="0" w:color="auto"/>
          </w:divBdr>
        </w:div>
        <w:div w:id="1916820608">
          <w:marLeft w:val="0"/>
          <w:marRight w:val="0"/>
          <w:marTop w:val="0"/>
          <w:marBottom w:val="0"/>
          <w:divBdr>
            <w:top w:val="none" w:sz="0" w:space="0" w:color="auto"/>
            <w:left w:val="none" w:sz="0" w:space="0" w:color="auto"/>
            <w:bottom w:val="none" w:sz="0" w:space="0" w:color="auto"/>
            <w:right w:val="none" w:sz="0" w:space="0" w:color="auto"/>
          </w:divBdr>
        </w:div>
        <w:div w:id="1921451287">
          <w:marLeft w:val="0"/>
          <w:marRight w:val="0"/>
          <w:marTop w:val="0"/>
          <w:marBottom w:val="0"/>
          <w:divBdr>
            <w:top w:val="none" w:sz="0" w:space="0" w:color="auto"/>
            <w:left w:val="none" w:sz="0" w:space="0" w:color="auto"/>
            <w:bottom w:val="none" w:sz="0" w:space="0" w:color="auto"/>
            <w:right w:val="none" w:sz="0" w:space="0" w:color="auto"/>
          </w:divBdr>
        </w:div>
        <w:div w:id="1922642910">
          <w:marLeft w:val="0"/>
          <w:marRight w:val="0"/>
          <w:marTop w:val="0"/>
          <w:marBottom w:val="0"/>
          <w:divBdr>
            <w:top w:val="none" w:sz="0" w:space="0" w:color="auto"/>
            <w:left w:val="none" w:sz="0" w:space="0" w:color="auto"/>
            <w:bottom w:val="none" w:sz="0" w:space="0" w:color="auto"/>
            <w:right w:val="none" w:sz="0" w:space="0" w:color="auto"/>
          </w:divBdr>
        </w:div>
        <w:div w:id="1936473790">
          <w:marLeft w:val="0"/>
          <w:marRight w:val="0"/>
          <w:marTop w:val="0"/>
          <w:marBottom w:val="0"/>
          <w:divBdr>
            <w:top w:val="none" w:sz="0" w:space="0" w:color="auto"/>
            <w:left w:val="none" w:sz="0" w:space="0" w:color="auto"/>
            <w:bottom w:val="none" w:sz="0" w:space="0" w:color="auto"/>
            <w:right w:val="none" w:sz="0" w:space="0" w:color="auto"/>
          </w:divBdr>
        </w:div>
        <w:div w:id="1968244090">
          <w:marLeft w:val="0"/>
          <w:marRight w:val="0"/>
          <w:marTop w:val="0"/>
          <w:marBottom w:val="0"/>
          <w:divBdr>
            <w:top w:val="none" w:sz="0" w:space="0" w:color="auto"/>
            <w:left w:val="none" w:sz="0" w:space="0" w:color="auto"/>
            <w:bottom w:val="none" w:sz="0" w:space="0" w:color="auto"/>
            <w:right w:val="none" w:sz="0" w:space="0" w:color="auto"/>
          </w:divBdr>
        </w:div>
        <w:div w:id="1996563851">
          <w:marLeft w:val="0"/>
          <w:marRight w:val="0"/>
          <w:marTop w:val="0"/>
          <w:marBottom w:val="0"/>
          <w:divBdr>
            <w:top w:val="none" w:sz="0" w:space="0" w:color="auto"/>
            <w:left w:val="none" w:sz="0" w:space="0" w:color="auto"/>
            <w:bottom w:val="none" w:sz="0" w:space="0" w:color="auto"/>
            <w:right w:val="none" w:sz="0" w:space="0" w:color="auto"/>
          </w:divBdr>
        </w:div>
        <w:div w:id="2021463331">
          <w:marLeft w:val="0"/>
          <w:marRight w:val="0"/>
          <w:marTop w:val="0"/>
          <w:marBottom w:val="0"/>
          <w:divBdr>
            <w:top w:val="none" w:sz="0" w:space="0" w:color="auto"/>
            <w:left w:val="none" w:sz="0" w:space="0" w:color="auto"/>
            <w:bottom w:val="none" w:sz="0" w:space="0" w:color="auto"/>
            <w:right w:val="none" w:sz="0" w:space="0" w:color="auto"/>
          </w:divBdr>
        </w:div>
        <w:div w:id="2041199389">
          <w:marLeft w:val="0"/>
          <w:marRight w:val="0"/>
          <w:marTop w:val="0"/>
          <w:marBottom w:val="0"/>
          <w:divBdr>
            <w:top w:val="none" w:sz="0" w:space="0" w:color="auto"/>
            <w:left w:val="none" w:sz="0" w:space="0" w:color="auto"/>
            <w:bottom w:val="none" w:sz="0" w:space="0" w:color="auto"/>
            <w:right w:val="none" w:sz="0" w:space="0" w:color="auto"/>
          </w:divBdr>
        </w:div>
        <w:div w:id="2046323591">
          <w:marLeft w:val="0"/>
          <w:marRight w:val="0"/>
          <w:marTop w:val="0"/>
          <w:marBottom w:val="0"/>
          <w:divBdr>
            <w:top w:val="none" w:sz="0" w:space="0" w:color="auto"/>
            <w:left w:val="none" w:sz="0" w:space="0" w:color="auto"/>
            <w:bottom w:val="none" w:sz="0" w:space="0" w:color="auto"/>
            <w:right w:val="none" w:sz="0" w:space="0" w:color="auto"/>
          </w:divBdr>
        </w:div>
        <w:div w:id="2049987747">
          <w:marLeft w:val="0"/>
          <w:marRight w:val="0"/>
          <w:marTop w:val="0"/>
          <w:marBottom w:val="0"/>
          <w:divBdr>
            <w:top w:val="none" w:sz="0" w:space="0" w:color="auto"/>
            <w:left w:val="none" w:sz="0" w:space="0" w:color="auto"/>
            <w:bottom w:val="none" w:sz="0" w:space="0" w:color="auto"/>
            <w:right w:val="none" w:sz="0" w:space="0" w:color="auto"/>
          </w:divBdr>
        </w:div>
        <w:div w:id="2070958692">
          <w:marLeft w:val="0"/>
          <w:marRight w:val="0"/>
          <w:marTop w:val="0"/>
          <w:marBottom w:val="0"/>
          <w:divBdr>
            <w:top w:val="none" w:sz="0" w:space="0" w:color="auto"/>
            <w:left w:val="none" w:sz="0" w:space="0" w:color="auto"/>
            <w:bottom w:val="none" w:sz="0" w:space="0" w:color="auto"/>
            <w:right w:val="none" w:sz="0" w:space="0" w:color="auto"/>
          </w:divBdr>
        </w:div>
        <w:div w:id="2072386325">
          <w:marLeft w:val="0"/>
          <w:marRight w:val="0"/>
          <w:marTop w:val="0"/>
          <w:marBottom w:val="0"/>
          <w:divBdr>
            <w:top w:val="none" w:sz="0" w:space="0" w:color="auto"/>
            <w:left w:val="none" w:sz="0" w:space="0" w:color="auto"/>
            <w:bottom w:val="none" w:sz="0" w:space="0" w:color="auto"/>
            <w:right w:val="none" w:sz="0" w:space="0" w:color="auto"/>
          </w:divBdr>
        </w:div>
        <w:div w:id="2099715453">
          <w:marLeft w:val="0"/>
          <w:marRight w:val="0"/>
          <w:marTop w:val="0"/>
          <w:marBottom w:val="0"/>
          <w:divBdr>
            <w:top w:val="none" w:sz="0" w:space="0" w:color="auto"/>
            <w:left w:val="none" w:sz="0" w:space="0" w:color="auto"/>
            <w:bottom w:val="none" w:sz="0" w:space="0" w:color="auto"/>
            <w:right w:val="none" w:sz="0" w:space="0" w:color="auto"/>
          </w:divBdr>
        </w:div>
        <w:div w:id="2108110214">
          <w:marLeft w:val="0"/>
          <w:marRight w:val="0"/>
          <w:marTop w:val="0"/>
          <w:marBottom w:val="0"/>
          <w:divBdr>
            <w:top w:val="none" w:sz="0" w:space="0" w:color="auto"/>
            <w:left w:val="none" w:sz="0" w:space="0" w:color="auto"/>
            <w:bottom w:val="none" w:sz="0" w:space="0" w:color="auto"/>
            <w:right w:val="none" w:sz="0" w:space="0" w:color="auto"/>
          </w:divBdr>
        </w:div>
        <w:div w:id="2114933151">
          <w:marLeft w:val="0"/>
          <w:marRight w:val="0"/>
          <w:marTop w:val="0"/>
          <w:marBottom w:val="0"/>
          <w:divBdr>
            <w:top w:val="none" w:sz="0" w:space="0" w:color="auto"/>
            <w:left w:val="none" w:sz="0" w:space="0" w:color="auto"/>
            <w:bottom w:val="none" w:sz="0" w:space="0" w:color="auto"/>
            <w:right w:val="none" w:sz="0" w:space="0" w:color="auto"/>
          </w:divBdr>
        </w:div>
        <w:div w:id="2124689188">
          <w:marLeft w:val="0"/>
          <w:marRight w:val="0"/>
          <w:marTop w:val="0"/>
          <w:marBottom w:val="0"/>
          <w:divBdr>
            <w:top w:val="none" w:sz="0" w:space="0" w:color="auto"/>
            <w:left w:val="none" w:sz="0" w:space="0" w:color="auto"/>
            <w:bottom w:val="none" w:sz="0" w:space="0" w:color="auto"/>
            <w:right w:val="none" w:sz="0" w:space="0" w:color="auto"/>
          </w:divBdr>
        </w:div>
        <w:div w:id="2126195335">
          <w:marLeft w:val="0"/>
          <w:marRight w:val="0"/>
          <w:marTop w:val="0"/>
          <w:marBottom w:val="0"/>
          <w:divBdr>
            <w:top w:val="none" w:sz="0" w:space="0" w:color="auto"/>
            <w:left w:val="none" w:sz="0" w:space="0" w:color="auto"/>
            <w:bottom w:val="none" w:sz="0" w:space="0" w:color="auto"/>
            <w:right w:val="none" w:sz="0" w:space="0" w:color="auto"/>
          </w:divBdr>
        </w:div>
        <w:div w:id="213945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5794</Words>
  <Characters>33026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Lapteanu</dc:creator>
  <cp:lastModifiedBy>Maria Lapteanu</cp:lastModifiedBy>
  <cp:revision>2</cp:revision>
  <cp:lastPrinted>2008-12-02T08:52:00Z</cp:lastPrinted>
  <dcterms:created xsi:type="dcterms:W3CDTF">2016-09-12T14:10:00Z</dcterms:created>
  <dcterms:modified xsi:type="dcterms:W3CDTF">2016-09-12T14:10:00Z</dcterms:modified>
</cp:coreProperties>
</file>