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02" w:rsidRPr="00836D41" w:rsidRDefault="00195602" w:rsidP="00227119">
      <w:pPr>
        <w:pStyle w:val="NoSpacing"/>
        <w:ind w:left="10206"/>
        <w:jc w:val="right"/>
        <w:rPr>
          <w:rFonts w:ascii="Times New Roman" w:hAnsi="Times New Roman"/>
          <w:sz w:val="24"/>
          <w:szCs w:val="24"/>
          <w:lang w:val="ro-RO"/>
        </w:rPr>
      </w:pPr>
      <w:r w:rsidRPr="00836D41">
        <w:rPr>
          <w:rFonts w:ascii="Times New Roman" w:hAnsi="Times New Roman"/>
          <w:sz w:val="24"/>
          <w:szCs w:val="24"/>
          <w:lang w:val="ro-RO"/>
        </w:rPr>
        <w:t>Anex</w:t>
      </w:r>
      <w:r>
        <w:rPr>
          <w:rFonts w:ascii="Times New Roman" w:hAnsi="Times New Roman"/>
          <w:sz w:val="24"/>
          <w:szCs w:val="24"/>
          <w:lang w:val="ro-RO"/>
        </w:rPr>
        <w:t>a</w:t>
      </w:r>
      <w:r w:rsidRPr="00836D41">
        <w:rPr>
          <w:rFonts w:ascii="Times New Roman" w:hAnsi="Times New Roman"/>
          <w:sz w:val="24"/>
          <w:szCs w:val="24"/>
          <w:lang w:val="ro-RO"/>
        </w:rPr>
        <w:t xml:space="preserve"> nr. 2</w:t>
      </w:r>
    </w:p>
    <w:p w:rsidR="00195602" w:rsidRPr="00836D41" w:rsidRDefault="00195602" w:rsidP="00227119">
      <w:pPr>
        <w:pStyle w:val="NoSpacing"/>
        <w:ind w:left="10206"/>
        <w:jc w:val="right"/>
        <w:rPr>
          <w:rFonts w:ascii="Times New Roman" w:hAnsi="Times New Roman"/>
          <w:sz w:val="24"/>
          <w:szCs w:val="24"/>
          <w:lang w:val="ro-RO"/>
        </w:rPr>
      </w:pPr>
      <w:r w:rsidRPr="00836D41">
        <w:rPr>
          <w:rFonts w:ascii="Times New Roman" w:hAnsi="Times New Roman"/>
          <w:sz w:val="24"/>
          <w:szCs w:val="24"/>
          <w:lang w:val="ro-RO"/>
        </w:rPr>
        <w:t>la Hotărîrea Guvernului nr.</w:t>
      </w:r>
    </w:p>
    <w:p w:rsidR="00195602" w:rsidRPr="00836D41" w:rsidRDefault="00195602" w:rsidP="00227119">
      <w:pPr>
        <w:pStyle w:val="NoSpacing"/>
        <w:ind w:left="10206"/>
        <w:jc w:val="right"/>
        <w:rPr>
          <w:sz w:val="24"/>
          <w:szCs w:val="24"/>
          <w:lang w:val="ro-RO"/>
        </w:rPr>
      </w:pPr>
      <w:r w:rsidRPr="00836D41">
        <w:rPr>
          <w:rFonts w:ascii="Times New Roman" w:hAnsi="Times New Roman"/>
          <w:sz w:val="24"/>
          <w:szCs w:val="24"/>
          <w:lang w:val="ro-RO"/>
        </w:rPr>
        <w:t>din</w:t>
      </w:r>
    </w:p>
    <w:p w:rsidR="00195602" w:rsidRPr="00836D41" w:rsidRDefault="00195602" w:rsidP="000763E9">
      <w:pPr>
        <w:spacing w:after="120" w:line="240" w:lineRule="auto"/>
        <w:jc w:val="center"/>
        <w:rPr>
          <w:rFonts w:ascii="Times New Roman" w:hAnsi="Times New Roman"/>
          <w:b/>
          <w:sz w:val="28"/>
          <w:szCs w:val="28"/>
        </w:rPr>
      </w:pPr>
      <w:r w:rsidRPr="00836D41">
        <w:rPr>
          <w:rFonts w:ascii="Times New Roman" w:hAnsi="Times New Roman"/>
          <w:b/>
          <w:sz w:val="28"/>
          <w:szCs w:val="28"/>
        </w:rPr>
        <w:t>PLANUL</w:t>
      </w:r>
      <w:r>
        <w:rPr>
          <w:rFonts w:ascii="Times New Roman" w:hAnsi="Times New Roman"/>
          <w:b/>
          <w:sz w:val="28"/>
          <w:szCs w:val="28"/>
        </w:rPr>
        <w:t xml:space="preserve"> DE ACȚIUNI</w:t>
      </w:r>
      <w:r>
        <w:rPr>
          <w:rFonts w:ascii="Times New Roman" w:hAnsi="Times New Roman"/>
          <w:b/>
          <w:sz w:val="28"/>
          <w:szCs w:val="28"/>
        </w:rPr>
        <w:tab/>
      </w:r>
      <w:r>
        <w:rPr>
          <w:rFonts w:ascii="Times New Roman" w:hAnsi="Times New Roman"/>
          <w:b/>
          <w:sz w:val="28"/>
          <w:szCs w:val="28"/>
        </w:rPr>
        <w:tab/>
      </w:r>
    </w:p>
    <w:p w:rsidR="00195602" w:rsidRPr="00836D41" w:rsidRDefault="00195602" w:rsidP="000763E9">
      <w:pPr>
        <w:spacing w:after="120" w:line="240" w:lineRule="auto"/>
        <w:jc w:val="center"/>
        <w:rPr>
          <w:rFonts w:ascii="Times New Roman" w:hAnsi="Times New Roman"/>
          <w:b/>
          <w:sz w:val="28"/>
          <w:szCs w:val="28"/>
        </w:rPr>
      </w:pPr>
      <w:r w:rsidRPr="00836D41">
        <w:rPr>
          <w:rFonts w:ascii="Times New Roman" w:hAnsi="Times New Roman"/>
          <w:b/>
          <w:sz w:val="28"/>
          <w:szCs w:val="28"/>
        </w:rPr>
        <w:t xml:space="preserve">de implementare a Strategiei naţionale de </w:t>
      </w:r>
      <w:r>
        <w:rPr>
          <w:rFonts w:ascii="Times New Roman" w:hAnsi="Times New Roman"/>
          <w:b/>
          <w:sz w:val="28"/>
          <w:szCs w:val="28"/>
        </w:rPr>
        <w:t xml:space="preserve">ordine și securitate publică </w:t>
      </w:r>
      <w:r w:rsidRPr="001677AD">
        <w:rPr>
          <w:rFonts w:ascii="Times New Roman" w:hAnsi="Times New Roman"/>
          <w:b/>
          <w:sz w:val="28"/>
          <w:szCs w:val="28"/>
        </w:rPr>
        <w:t>2016 -</w:t>
      </w:r>
      <w:r w:rsidRPr="00836D41">
        <w:rPr>
          <w:rFonts w:ascii="Times New Roman" w:hAnsi="Times New Roman"/>
          <w:b/>
          <w:sz w:val="28"/>
          <w:szCs w:val="28"/>
        </w:rPr>
        <w:t xml:space="preserve"> 20</w:t>
      </w:r>
      <w:r>
        <w:rPr>
          <w:rFonts w:ascii="Times New Roman" w:hAnsi="Times New Roman"/>
          <w:b/>
          <w:sz w:val="28"/>
          <w:szCs w:val="28"/>
        </w:rPr>
        <w:t>20</w:t>
      </w:r>
    </w:p>
    <w:tbl>
      <w:tblPr>
        <w:tblW w:w="1545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4"/>
        <w:gridCol w:w="4678"/>
        <w:gridCol w:w="1559"/>
        <w:gridCol w:w="2126"/>
        <w:gridCol w:w="1843"/>
        <w:gridCol w:w="2411"/>
      </w:tblGrid>
      <w:tr w:rsidR="00195602" w:rsidTr="0091652D">
        <w:tc>
          <w:tcPr>
            <w:tcW w:w="2834"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ACȚIUNI</w:t>
            </w:r>
          </w:p>
        </w:tc>
        <w:tc>
          <w:tcPr>
            <w:tcW w:w="4678"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SUBACȚIUNI</w:t>
            </w:r>
          </w:p>
        </w:tc>
        <w:tc>
          <w:tcPr>
            <w:tcW w:w="1559"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TERMEN</w:t>
            </w:r>
          </w:p>
        </w:tc>
        <w:tc>
          <w:tcPr>
            <w:tcW w:w="2126" w:type="dxa"/>
          </w:tcPr>
          <w:p w:rsidR="00195602" w:rsidRPr="004D2D12" w:rsidRDefault="00195602" w:rsidP="004D2D12">
            <w:pPr>
              <w:spacing w:after="0" w:line="240" w:lineRule="auto"/>
              <w:rPr>
                <w:rFonts w:ascii="Times New Roman" w:hAnsi="Times New Roman"/>
                <w:b/>
                <w:sz w:val="24"/>
                <w:szCs w:val="24"/>
              </w:rPr>
            </w:pPr>
            <w:r w:rsidRPr="004D2D12">
              <w:rPr>
                <w:rFonts w:ascii="Times New Roman" w:hAnsi="Times New Roman"/>
                <w:b/>
                <w:sz w:val="24"/>
                <w:szCs w:val="24"/>
              </w:rPr>
              <w:t>RESPONSABILI</w:t>
            </w:r>
          </w:p>
        </w:tc>
        <w:tc>
          <w:tcPr>
            <w:tcW w:w="1843"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COSTURI ȘI FINANȚARE</w:t>
            </w:r>
          </w:p>
        </w:tc>
        <w:tc>
          <w:tcPr>
            <w:tcW w:w="2411"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INDICATORI DE PROGRES</w:t>
            </w:r>
          </w:p>
        </w:tc>
      </w:tr>
      <w:tr w:rsidR="00195602" w:rsidTr="0091652D">
        <w:tc>
          <w:tcPr>
            <w:tcW w:w="2834"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2</w:t>
            </w:r>
          </w:p>
        </w:tc>
        <w:tc>
          <w:tcPr>
            <w:tcW w:w="4678"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3</w:t>
            </w:r>
          </w:p>
        </w:tc>
        <w:tc>
          <w:tcPr>
            <w:tcW w:w="1559"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4</w:t>
            </w:r>
          </w:p>
        </w:tc>
        <w:tc>
          <w:tcPr>
            <w:tcW w:w="2126"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5</w:t>
            </w:r>
          </w:p>
        </w:tc>
        <w:tc>
          <w:tcPr>
            <w:tcW w:w="1843"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6</w:t>
            </w:r>
          </w:p>
        </w:tc>
        <w:tc>
          <w:tcPr>
            <w:tcW w:w="2411" w:type="dxa"/>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7</w:t>
            </w:r>
          </w:p>
        </w:tc>
      </w:tr>
      <w:tr w:rsidR="00195602" w:rsidTr="0091652D">
        <w:tc>
          <w:tcPr>
            <w:tcW w:w="15451" w:type="dxa"/>
            <w:gridSpan w:val="6"/>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 xml:space="preserve">OBIECTIVUL 1. </w:t>
            </w:r>
          </w:p>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CONSOLIDAREA PROTECȚIEI PERSOANEI, A SIGURANȚEI SOCIETĂȚII ȘI STATULUI, PRIN DEZVOLTAREA CAPACITĂȚILOR SISTEMULUI DE ORDINE ȘI SECURITATE PUBLICĂ</w:t>
            </w:r>
          </w:p>
        </w:tc>
      </w:tr>
      <w:tr w:rsidR="00195602" w:rsidTr="0091652D">
        <w:trPr>
          <w:trHeight w:val="1576"/>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1.1. Revizuirea, în scopul actualizării și corelării, a strategiilor, politicilor, planurilor și programelor naționale și sectoriale incidente domeniului ordinii și securității publice, prevenirii și combaterii criminalității</w:t>
            </w:r>
          </w:p>
        </w:tc>
        <w:tc>
          <w:tcPr>
            <w:tcW w:w="4678" w:type="dxa"/>
          </w:tcPr>
          <w:p w:rsidR="00195602" w:rsidRPr="009D304D" w:rsidRDefault="00195602" w:rsidP="004D2D12">
            <w:pPr>
              <w:spacing w:after="0" w:line="240" w:lineRule="auto"/>
              <w:jc w:val="both"/>
              <w:rPr>
                <w:rFonts w:ascii="Times New Roman" w:hAnsi="Times New Roman"/>
              </w:rPr>
            </w:pPr>
            <w:r w:rsidRPr="004D2D12">
              <w:rPr>
                <w:rFonts w:ascii="Times New Roman" w:hAnsi="Times New Roman"/>
              </w:rPr>
              <w:t xml:space="preserve">1.1.1. Evaluarea cadrului strategiilor, politicilor și programelor naționale și sectoriale incidente domeniului ordinii și securității publice de către grupul de lucru interdepartamental constituit în acest scop, actualizarea și corelarea acestora pe baza Strategiei de securitate națională a Republicii Moldova, </w:t>
            </w:r>
            <w:r>
              <w:rPr>
                <w:rFonts w:ascii="Times New Roman" w:hAnsi="Times New Roman"/>
              </w:rPr>
              <w:t xml:space="preserve">respectiv </w:t>
            </w:r>
            <w:r w:rsidRPr="004D2D12">
              <w:rPr>
                <w:rFonts w:ascii="Times New Roman" w:hAnsi="Times New Roman"/>
              </w:rPr>
              <w:t>a Strategiei naționale de ordine și securitate publică</w:t>
            </w:r>
            <w:r w:rsidRPr="009D304D">
              <w:rPr>
                <w:rFonts w:ascii="Times New Roman" w:hAnsi="Times New Roman"/>
              </w:rPr>
              <w:t>(în continuare Strategia)</w:t>
            </w:r>
          </w:p>
          <w:p w:rsidR="00195602" w:rsidRPr="001677AD" w:rsidRDefault="00195602" w:rsidP="001677AD">
            <w:pPr>
              <w:spacing w:after="0" w:line="240" w:lineRule="auto"/>
              <w:jc w:val="both"/>
              <w:rPr>
                <w:rFonts w:ascii="Times New Roman" w:hAnsi="Times New Roman"/>
                <w:color w:val="FF0000"/>
              </w:rPr>
            </w:pP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EC3A84" w:rsidRDefault="00195602" w:rsidP="004D2D12">
            <w:pPr>
              <w:spacing w:after="0" w:line="240" w:lineRule="auto"/>
              <w:jc w:val="center"/>
              <w:rPr>
                <w:rFonts w:ascii="Times New Roman" w:hAnsi="Times New Roman"/>
              </w:rPr>
            </w:pPr>
            <w:r w:rsidRPr="00EC3A84">
              <w:rPr>
                <w:rFonts w:ascii="Times New Roman" w:hAnsi="Times New Roman"/>
              </w:rPr>
              <w:t>Nu necesită bugetare</w:t>
            </w:r>
          </w:p>
          <w:p w:rsidR="00195602" w:rsidRPr="001677AD" w:rsidRDefault="00195602" w:rsidP="004D2D12">
            <w:pPr>
              <w:spacing w:after="0" w:line="240" w:lineRule="auto"/>
              <w:jc w:val="center"/>
              <w:rPr>
                <w:rFonts w:ascii="Times New Roman" w:hAnsi="Times New Roman"/>
                <w:color w:val="FF0000"/>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Grup de lucru instituit</w:t>
            </w:r>
          </w:p>
          <w:p w:rsidR="00195602" w:rsidRPr="004D2D12" w:rsidRDefault="00195602" w:rsidP="004D2D12">
            <w:pPr>
              <w:spacing w:after="0" w:line="240" w:lineRule="auto"/>
              <w:rPr>
                <w:rFonts w:ascii="Times New Roman" w:hAnsi="Times New Roman"/>
              </w:rPr>
            </w:pPr>
            <w:r>
              <w:rPr>
                <w:rFonts w:ascii="Times New Roman" w:hAnsi="Times New Roman"/>
              </w:rPr>
              <w:t>Număr</w:t>
            </w:r>
            <w:r w:rsidRPr="004D2D12">
              <w:rPr>
                <w:rFonts w:ascii="Times New Roman" w:hAnsi="Times New Roman"/>
              </w:rPr>
              <w:t xml:space="preserve"> de ședințe organizate și desfășurate</w:t>
            </w:r>
          </w:p>
          <w:p w:rsidR="00195602" w:rsidRDefault="00195602" w:rsidP="004D2D12">
            <w:pPr>
              <w:spacing w:after="0" w:line="240" w:lineRule="auto"/>
              <w:rPr>
                <w:rFonts w:ascii="Times New Roman" w:hAnsi="Times New Roman"/>
              </w:rPr>
            </w:pPr>
            <w:r>
              <w:rPr>
                <w:rFonts w:ascii="Times New Roman" w:hAnsi="Times New Roman"/>
              </w:rPr>
              <w:t>Numărul de concluzii</w:t>
            </w:r>
            <w:r w:rsidRPr="004D2D12">
              <w:rPr>
                <w:rFonts w:ascii="Times New Roman" w:hAnsi="Times New Roman"/>
              </w:rPr>
              <w:t>/recomandă</w:t>
            </w:r>
            <w:r>
              <w:rPr>
                <w:rFonts w:ascii="Times New Roman" w:hAnsi="Times New Roman"/>
              </w:rPr>
              <w:t>ri</w:t>
            </w:r>
            <w:r w:rsidRPr="004D2D12">
              <w:rPr>
                <w:rFonts w:ascii="Times New Roman" w:hAnsi="Times New Roman"/>
              </w:rPr>
              <w:t xml:space="preserve"> implementate</w:t>
            </w:r>
          </w:p>
          <w:p w:rsidR="00195602" w:rsidRPr="00EC3A84" w:rsidRDefault="00195602" w:rsidP="004D2D12">
            <w:pPr>
              <w:spacing w:after="0" w:line="240" w:lineRule="auto"/>
              <w:rPr>
                <w:rFonts w:ascii="Times New Roman" w:hAnsi="Times New Roman"/>
              </w:rPr>
            </w:pPr>
            <w:r w:rsidRPr="00EC3A84">
              <w:rPr>
                <w:rFonts w:ascii="Times New Roman" w:hAnsi="Times New Roman"/>
              </w:rPr>
              <w:t>Strategii, politici și programe naționale și sectoriale evaluate, actualizate și corelate</w:t>
            </w:r>
          </w:p>
        </w:tc>
      </w:tr>
      <w:tr w:rsidR="00195602" w:rsidTr="0091652D">
        <w:trPr>
          <w:trHeight w:val="108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1677AD">
            <w:pPr>
              <w:spacing w:after="0" w:line="240" w:lineRule="auto"/>
              <w:jc w:val="both"/>
              <w:rPr>
                <w:rFonts w:ascii="Times New Roman" w:hAnsi="Times New Roman"/>
                <w:bCs/>
              </w:rPr>
            </w:pPr>
            <w:r w:rsidRPr="004D2D12">
              <w:rPr>
                <w:rFonts w:ascii="Times New Roman" w:hAnsi="Times New Roman"/>
              </w:rPr>
              <w:t>1.1.2. Includerea Strategiei între strategiile sectoriale ce trebuie realizate conform Strategiei securității</w:t>
            </w:r>
            <w:r>
              <w:rPr>
                <w:rFonts w:ascii="Times New Roman" w:hAnsi="Times New Roman"/>
              </w:rPr>
              <w:t xml:space="preserve"> naționale  a RM</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w:t>
            </w: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51623B" w:rsidRDefault="00195602" w:rsidP="001677AD">
            <w:pPr>
              <w:spacing w:after="0" w:line="240" w:lineRule="auto"/>
              <w:jc w:val="center"/>
              <w:rPr>
                <w:rFonts w:ascii="Times New Roman" w:hAnsi="Times New Roman"/>
                <w:color w:val="FF0000"/>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Propunerea de completare acceptată și aplicată</w:t>
            </w:r>
          </w:p>
        </w:tc>
      </w:tr>
      <w:tr w:rsidR="00195602" w:rsidTr="00E43281">
        <w:trPr>
          <w:trHeight w:val="2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696BF9">
            <w:pPr>
              <w:spacing w:after="0" w:line="240" w:lineRule="auto"/>
              <w:jc w:val="both"/>
              <w:rPr>
                <w:rFonts w:ascii="Times New Roman" w:hAnsi="Times New Roman"/>
              </w:rPr>
            </w:pPr>
            <w:r w:rsidRPr="004D2D12">
              <w:rPr>
                <w:rFonts w:ascii="Times New Roman" w:hAnsi="Times New Roman"/>
              </w:rPr>
              <w:t>1.1.3. Reanalizarea rapoartelor, evaluărilor etc. realizate cu asistență externă</w:t>
            </w:r>
            <w:r>
              <w:rPr>
                <w:rFonts w:ascii="Times New Roman" w:hAnsi="Times New Roman"/>
              </w:rPr>
              <w:t>,care au vizat Ministerul</w:t>
            </w:r>
            <w:r w:rsidRPr="004D2D12">
              <w:rPr>
                <w:rFonts w:ascii="Times New Roman" w:hAnsi="Times New Roman"/>
              </w:rPr>
              <w:t xml:space="preserve"> Afacerilor Interne și</w:t>
            </w:r>
            <w:r>
              <w:rPr>
                <w:rFonts w:ascii="Times New Roman" w:hAnsi="Times New Roman"/>
              </w:rPr>
              <w:t xml:space="preserve"> componentele</w:t>
            </w:r>
            <w:r w:rsidRPr="004D2D12">
              <w:rPr>
                <w:rFonts w:ascii="Times New Roman" w:hAnsi="Times New Roman"/>
              </w:rPr>
              <w:t xml:space="preserve"> de ordine și securitate publică</w:t>
            </w:r>
            <w:r>
              <w:rPr>
                <w:rFonts w:ascii="Times New Roman" w:hAnsi="Times New Roman"/>
              </w:rPr>
              <w:t>,</w:t>
            </w:r>
            <w:r w:rsidRPr="004D2D12">
              <w:rPr>
                <w:rFonts w:ascii="Times New Roman" w:hAnsi="Times New Roman"/>
              </w:rPr>
              <w:t xml:space="preserve"> și valorificarea recomandărilor formulate</w:t>
            </w:r>
            <w:r>
              <w:rPr>
                <w:rFonts w:ascii="Times New Roman" w:hAnsi="Times New Roman"/>
              </w:rPr>
              <w:t xml:space="preserve"> în documentele respective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implementate</w:t>
            </w:r>
          </w:p>
        </w:tc>
      </w:tr>
      <w:tr w:rsidR="00195602" w:rsidTr="0091652D">
        <w:trPr>
          <w:trHeight w:val="108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1.1.4. Realizarea politicilor </w:t>
            </w:r>
            <w:r>
              <w:rPr>
                <w:rFonts w:ascii="Times New Roman" w:hAnsi="Times New Roman"/>
                <w:bCs/>
              </w:rPr>
              <w:t xml:space="preserve">publice </w:t>
            </w:r>
            <w:r w:rsidRPr="004D2D12">
              <w:rPr>
                <w:rFonts w:ascii="Times New Roman" w:hAnsi="Times New Roman"/>
                <w:bCs/>
              </w:rPr>
              <w:t xml:space="preserve">necesare prevenirii și combaterii criminalității prin participarea instituțiilor relevante, </w:t>
            </w:r>
            <w:r>
              <w:rPr>
                <w:rFonts w:ascii="Times New Roman" w:hAnsi="Times New Roman"/>
                <w:bCs/>
              </w:rPr>
              <w:t xml:space="preserve">a </w:t>
            </w:r>
            <w:r w:rsidRPr="004D2D12">
              <w:rPr>
                <w:rFonts w:ascii="Times New Roman" w:hAnsi="Times New Roman"/>
                <w:bCs/>
              </w:rPr>
              <w:t>autorităților publice, a mediului academic și a societății civile</w:t>
            </w:r>
          </w:p>
          <w:p w:rsidR="00195602" w:rsidRPr="004D2D12" w:rsidRDefault="00195602" w:rsidP="004D2D12">
            <w:pPr>
              <w:spacing w:after="0" w:line="240" w:lineRule="auto"/>
              <w:jc w:val="both"/>
              <w:rPr>
                <w:rFonts w:ascii="Times New Roman" w:hAnsi="Times New Roman"/>
                <w:bCs/>
              </w:rPr>
            </w:pP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Academia de Științe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documentelor de politici publice elaborate și implementate</w:t>
            </w:r>
          </w:p>
        </w:tc>
      </w:tr>
      <w:tr w:rsidR="00195602" w:rsidTr="0091652D">
        <w:trPr>
          <w:trHeight w:val="108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1.1.5. Asigurarea concordanței cadrului strategic și al politicilor cu cel european echivalent, preluarea în sistemul de ordine și securitate publică a standardelor, experiențelor și bunelor practici europene și internaționale relevante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documentelor de politici publice corelate și conforme cadrului european și internațional</w:t>
            </w:r>
          </w:p>
        </w:tc>
      </w:tr>
      <w:tr w:rsidR="00195602" w:rsidTr="0091652D">
        <w:trPr>
          <w:trHeight w:val="42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1E4658">
            <w:pPr>
              <w:spacing w:after="0" w:line="240" w:lineRule="auto"/>
              <w:jc w:val="both"/>
              <w:rPr>
                <w:rFonts w:ascii="Times New Roman" w:hAnsi="Times New Roman"/>
              </w:rPr>
            </w:pPr>
            <w:r w:rsidRPr="004D2D12">
              <w:rPr>
                <w:rFonts w:ascii="Times New Roman" w:hAnsi="Times New Roman"/>
              </w:rPr>
              <w:t xml:space="preserve">1.1.6. Corelarea </w:t>
            </w:r>
            <w:r>
              <w:rPr>
                <w:rFonts w:ascii="Times New Roman" w:hAnsi="Times New Roman"/>
              </w:rPr>
              <w:t xml:space="preserve">progresivă </w:t>
            </w:r>
            <w:r w:rsidRPr="004D2D12">
              <w:rPr>
                <w:rFonts w:ascii="Times New Roman" w:hAnsi="Times New Roman"/>
              </w:rPr>
              <w:t>în interiorul Ministerului Afacerilor Interne a perioadelor de valabilitate a strategiilor instituționale și a programelor de dezvoltare strategică. Începînd cu 2020 acestea să fie emise pentru perioade</w:t>
            </w:r>
            <w:r>
              <w:rPr>
                <w:rFonts w:ascii="Times New Roman" w:hAnsi="Times New Roman"/>
              </w:rPr>
              <w:t xml:space="preserve"> similare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documentelor de politici publice corelate și ajustate</w:t>
            </w:r>
          </w:p>
        </w:tc>
      </w:tr>
      <w:tr w:rsidR="00195602" w:rsidTr="0091652D">
        <w:trPr>
          <w:trHeight w:val="693"/>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8B6247">
            <w:pPr>
              <w:spacing w:after="0" w:line="240" w:lineRule="auto"/>
              <w:jc w:val="both"/>
              <w:rPr>
                <w:rFonts w:ascii="Times New Roman" w:hAnsi="Times New Roman"/>
              </w:rPr>
            </w:pPr>
            <w:r w:rsidRPr="004D2D12">
              <w:rPr>
                <w:rFonts w:ascii="Times New Roman" w:hAnsi="Times New Roman"/>
              </w:rPr>
              <w:t xml:space="preserve">1.1.7. Identificarea surselor de finanțare externă ca alternativă la bugetarea națională și realizarea de proiecte pentru atragerea de fonduri în scopul </w:t>
            </w:r>
            <w:r>
              <w:rPr>
                <w:rFonts w:ascii="Times New Roman" w:hAnsi="Times New Roman"/>
              </w:rPr>
              <w:t>îndeplinirii</w:t>
            </w:r>
            <w:r w:rsidRPr="004D2D12">
              <w:rPr>
                <w:rFonts w:ascii="Times New Roman" w:hAnsi="Times New Roman"/>
              </w:rPr>
              <w:t xml:space="preserve"> acțiunilor din prezentul plan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E43281">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surselor identificate și valorificate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 și promovate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acceptate și finanțate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în valorificarea resurselor accesate</w:t>
            </w:r>
          </w:p>
        </w:tc>
      </w:tr>
      <w:tr w:rsidR="00195602" w:rsidTr="0091652D">
        <w:trPr>
          <w:trHeight w:val="283"/>
        </w:trPr>
        <w:tc>
          <w:tcPr>
            <w:tcW w:w="2834" w:type="dxa"/>
            <w:vMerge w:val="restart"/>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1.2. Cunoașterea comprehensivă a sistemului riscurilor, amenințărilor și vulnerabilităților ce pot afecta ordinea și securitatea publică, precum și a situației criminogene, în scopul susținerii procesului de planificare strategică și a practicii domeniului</w:t>
            </w: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1.2.1</w:t>
            </w:r>
            <w:r w:rsidRPr="004D2D12">
              <w:rPr>
                <w:rFonts w:ascii="Times New Roman" w:hAnsi="Times New Roman"/>
                <w:bCs/>
              </w:rPr>
              <w:t>. Elaborarea de către Ministerul Afacerilor Interne, împreună cu instituțiile cu atribuții în domeniu, a raportului anual privind evoluția riscurilor, amenințărilor și vulnerabilităților ce pot afecta ordinea și securitatea publică. Diseminarea raportului către entitățile interesate și societate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Rapoartele anuale întocmite și diseminate/publicate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recomandărilor formulate și implementate</w:t>
            </w:r>
          </w:p>
        </w:tc>
      </w:tr>
      <w:tr w:rsidR="00195602" w:rsidTr="0091652D">
        <w:trPr>
          <w:trHeight w:val="489"/>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bCs/>
              </w:rPr>
              <w:t>1.2.2</w:t>
            </w:r>
            <w:r w:rsidRPr="004D2D12">
              <w:rPr>
                <w:rFonts w:ascii="Times New Roman" w:hAnsi="Times New Roman"/>
                <w:bCs/>
              </w:rPr>
              <w:t xml:space="preserve">. Realizarea sistemului unitar al </w:t>
            </w:r>
            <w:r w:rsidRPr="004D2D12">
              <w:rPr>
                <w:rFonts w:ascii="Times New Roman" w:hAnsi="Times New Roman"/>
              </w:rPr>
              <w:t xml:space="preserve">Ministerului Afacerilor Interne </w:t>
            </w:r>
            <w:r w:rsidRPr="004D2D12">
              <w:rPr>
                <w:rFonts w:ascii="Times New Roman" w:hAnsi="Times New Roman"/>
                <w:bCs/>
              </w:rPr>
              <w:t xml:space="preserve">de indicatori pentru cunoașterea caracteristicilor situației criminogene, conturarea la nivel național, regional și local a stării reale de protecție a persoanei, </w:t>
            </w:r>
            <w:r w:rsidRPr="00146831">
              <w:rPr>
                <w:rFonts w:ascii="Times New Roman" w:hAnsi="Times New Roman"/>
                <w:bCs/>
              </w:rPr>
              <w:t>securitate</w:t>
            </w:r>
            <w:r w:rsidRPr="004D2D12">
              <w:rPr>
                <w:rFonts w:ascii="Times New Roman" w:hAnsi="Times New Roman"/>
                <w:bCs/>
              </w:rPr>
              <w:t xml:space="preserve"> a societății și statului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1E4658" w:rsidRDefault="00195602" w:rsidP="004D2D12">
            <w:pPr>
              <w:spacing w:after="0" w:line="240" w:lineRule="auto"/>
              <w:rPr>
                <w:rFonts w:ascii="Times New Roman" w:hAnsi="Times New Roman"/>
              </w:rPr>
            </w:pPr>
            <w:r w:rsidRPr="001E4658">
              <w:rPr>
                <w:rFonts w:ascii="Times New Roman" w:hAnsi="Times New Roman"/>
              </w:rPr>
              <w:t>Sistem</w:t>
            </w:r>
            <w:r>
              <w:rPr>
                <w:rFonts w:ascii="Times New Roman" w:hAnsi="Times New Roman"/>
              </w:rPr>
              <w:t>ul</w:t>
            </w:r>
            <w:r w:rsidRPr="001E4658">
              <w:rPr>
                <w:rFonts w:ascii="Times New Roman" w:hAnsi="Times New Roman"/>
              </w:rPr>
              <w:t xml:space="preserve"> unitar de indicatori instituit și operațional</w:t>
            </w:r>
          </w:p>
        </w:tc>
      </w:tr>
      <w:tr w:rsidR="00195602" w:rsidTr="00E43281">
        <w:trPr>
          <w:trHeight w:val="283"/>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bCs/>
              </w:rPr>
              <w:t>1.2.3</w:t>
            </w:r>
            <w:r w:rsidRPr="004D2D12">
              <w:rPr>
                <w:rFonts w:ascii="Times New Roman" w:hAnsi="Times New Roman"/>
                <w:bCs/>
              </w:rPr>
              <w:t>. Elaborarea metodologiei unice a Ministerului Afacerilor Interne pentru analiza situației operative și valorificarea datelor acesteia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Proiectul Metodologiei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Metod</w:t>
            </w:r>
            <w:r>
              <w:rPr>
                <w:rFonts w:ascii="Times New Roman" w:hAnsi="Times New Roman"/>
              </w:rPr>
              <w:t>ologia</w:t>
            </w:r>
            <w:r w:rsidRPr="004D2D12">
              <w:rPr>
                <w:rFonts w:ascii="Times New Roman" w:hAnsi="Times New Roman"/>
              </w:rPr>
              <w:t xml:space="preserve"> aprobată și implementată</w:t>
            </w:r>
          </w:p>
        </w:tc>
      </w:tr>
      <w:tr w:rsidR="00195602" w:rsidTr="0091652D">
        <w:trPr>
          <w:trHeight w:val="274"/>
        </w:trPr>
        <w:tc>
          <w:tcPr>
            <w:tcW w:w="2834" w:type="dxa"/>
            <w:vMerge w:val="restart"/>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1.3. Optimizarea serviciilor publice pentru populație, eliminarea birocrației, creșterea gradului de informatizare, a promptitudinii și calității activităților prestate de către </w:t>
            </w:r>
            <w:r w:rsidRPr="00146831">
              <w:rPr>
                <w:rFonts w:ascii="Times New Roman" w:hAnsi="Times New Roman"/>
                <w:bCs/>
              </w:rPr>
              <w:t>angajații</w:t>
            </w:r>
            <w:r w:rsidRPr="004D2D12">
              <w:rPr>
                <w:rFonts w:ascii="Times New Roman" w:hAnsi="Times New Roman"/>
                <w:bCs/>
              </w:rPr>
              <w:t xml:space="preserve"> instituțiilor de ordine și securitate publică </w:t>
            </w: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1.3.1. Inventarierea serviciilor publice furnizate de către instituțiile de ordine și securitate publică, evaluarea măsurii în care acestea rezultă din competențele legale și renunțarea la cele nespecifice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Grup</w:t>
            </w:r>
            <w:r>
              <w:rPr>
                <w:rFonts w:ascii="Times New Roman" w:hAnsi="Times New Roman"/>
              </w:rPr>
              <w:t>ul</w:t>
            </w:r>
            <w:r w:rsidRPr="004D2D12">
              <w:rPr>
                <w:rFonts w:ascii="Times New Roman" w:hAnsi="Times New Roman"/>
              </w:rPr>
              <w:t xml:space="preserve"> de lucru interdepartamental instituit</w:t>
            </w:r>
          </w:p>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întocmit și recomandări implementate</w:t>
            </w:r>
          </w:p>
          <w:p w:rsidR="00195602" w:rsidRDefault="00195602" w:rsidP="004D2D12">
            <w:pPr>
              <w:spacing w:after="0" w:line="240" w:lineRule="auto"/>
              <w:rPr>
                <w:rFonts w:ascii="Times New Roman" w:hAnsi="Times New Roman"/>
              </w:rPr>
            </w:pPr>
            <w:r w:rsidRPr="004D2D12">
              <w:rPr>
                <w:rFonts w:ascii="Times New Roman" w:hAnsi="Times New Roman"/>
              </w:rPr>
              <w:t>Servicii</w:t>
            </w:r>
            <w:r>
              <w:rPr>
                <w:rFonts w:ascii="Times New Roman" w:hAnsi="Times New Roman"/>
              </w:rPr>
              <w:t>le</w:t>
            </w:r>
            <w:r w:rsidRPr="004D2D12">
              <w:rPr>
                <w:rFonts w:ascii="Times New Roman" w:hAnsi="Times New Roman"/>
              </w:rPr>
              <w:t xml:space="preserve"> pub</w:t>
            </w:r>
            <w:r>
              <w:rPr>
                <w:rFonts w:ascii="Times New Roman" w:hAnsi="Times New Roman"/>
              </w:rPr>
              <w:t>lice optimizate și eficace</w:t>
            </w:r>
          </w:p>
          <w:p w:rsidR="00195602" w:rsidRPr="009D304D" w:rsidRDefault="00195602" w:rsidP="004D2D12">
            <w:pPr>
              <w:spacing w:after="0" w:line="240" w:lineRule="auto"/>
              <w:rPr>
                <w:rFonts w:ascii="Times New Roman" w:hAnsi="Times New Roman"/>
              </w:rPr>
            </w:pPr>
            <w:r w:rsidRPr="009D304D">
              <w:rPr>
                <w:rFonts w:ascii="Times New Roman" w:hAnsi="Times New Roman"/>
              </w:rPr>
              <w:t>Dinamica pozitivă a gradului de satisfacție a populației față de calitatea serviciului public</w:t>
            </w:r>
          </w:p>
        </w:tc>
      </w:tr>
      <w:tr w:rsidR="00195602" w:rsidTr="0091652D">
        <w:trPr>
          <w:trHeight w:val="84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1.3.2. Analiza reglementărilor privitoare la serviciile pentru populație</w:t>
            </w:r>
            <w:r>
              <w:rPr>
                <w:rFonts w:ascii="Times New Roman" w:hAnsi="Times New Roman"/>
                <w:bCs/>
              </w:rPr>
              <w:t xml:space="preserve"> furnizate de către structurile de ordine și securitate publică</w:t>
            </w:r>
            <w:r w:rsidRPr="004D2D12">
              <w:rPr>
                <w:rFonts w:ascii="Times New Roman" w:hAnsi="Times New Roman"/>
                <w:bCs/>
              </w:rPr>
              <w:t xml:space="preserve">, </w:t>
            </w:r>
            <w:r w:rsidRPr="00146831">
              <w:rPr>
                <w:rFonts w:ascii="Times New Roman" w:hAnsi="Times New Roman"/>
                <w:bCs/>
              </w:rPr>
              <w:t>reducerea numărului de avize și aprobări, simplificarea formularelor / instrumentelor și procedurilor de lucru</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Grup</w:t>
            </w:r>
            <w:r>
              <w:rPr>
                <w:rFonts w:ascii="Times New Roman" w:hAnsi="Times New Roman"/>
              </w:rPr>
              <w:t>ul</w:t>
            </w:r>
            <w:r w:rsidRPr="004D2D12">
              <w:rPr>
                <w:rFonts w:ascii="Times New Roman" w:hAnsi="Times New Roman"/>
              </w:rPr>
              <w:t xml:space="preserve"> de lucru interdepartamental instituit</w:t>
            </w:r>
          </w:p>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întocmit și recomandări implementate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 xml:space="preserve">Numărul actelor normative ajustate/amendate </w:t>
            </w:r>
          </w:p>
        </w:tc>
      </w:tr>
      <w:tr w:rsidR="00195602" w:rsidTr="0091652D">
        <w:trPr>
          <w:trHeight w:val="50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1.3.3. Extinderea serviciilor în sistem „Ghișeu unic”, e-administrație și on-line, precum și a capacităților de informare a populației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serviciilor prestate prin sistemul informatic</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în procesul de creare a serviciilor în sistem informatic</w:t>
            </w:r>
          </w:p>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Indicatori în ascensiune privind gradul de satisfacție a populației </w:t>
            </w:r>
          </w:p>
          <w:p w:rsidR="00195602" w:rsidRPr="004D2D12" w:rsidRDefault="00195602" w:rsidP="004D2D12">
            <w:pPr>
              <w:spacing w:after="0" w:line="240" w:lineRule="auto"/>
              <w:rPr>
                <w:rFonts w:ascii="Times New Roman" w:hAnsi="Times New Roman"/>
                <w:sz w:val="24"/>
                <w:szCs w:val="24"/>
              </w:rPr>
            </w:pPr>
          </w:p>
        </w:tc>
      </w:tr>
      <w:tr w:rsidR="00195602" w:rsidTr="0091652D">
        <w:trPr>
          <w:trHeight w:val="50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E35193">
            <w:pPr>
              <w:spacing w:after="0" w:line="240" w:lineRule="auto"/>
              <w:jc w:val="both"/>
              <w:rPr>
                <w:rFonts w:ascii="Times New Roman" w:hAnsi="Times New Roman"/>
                <w:bCs/>
              </w:rPr>
            </w:pPr>
            <w:r w:rsidRPr="004D2D12">
              <w:rPr>
                <w:rFonts w:ascii="Times New Roman" w:hAnsi="Times New Roman"/>
                <w:bCs/>
              </w:rPr>
              <w:t xml:space="preserve">1.3.4. Realizarea de programe de formare a personalului </w:t>
            </w:r>
            <w:r>
              <w:rPr>
                <w:rFonts w:ascii="Times New Roman" w:hAnsi="Times New Roman"/>
                <w:bCs/>
              </w:rPr>
              <w:t>din structurile de ordine și securitate publică implicat în activități de</w:t>
            </w:r>
            <w:r w:rsidRPr="004D2D12">
              <w:rPr>
                <w:rFonts w:ascii="Times New Roman" w:hAnsi="Times New Roman"/>
                <w:bCs/>
              </w:rPr>
              <w:t xml:space="preserve"> lucr</w:t>
            </w:r>
            <w:r>
              <w:rPr>
                <w:rFonts w:ascii="Times New Roman" w:hAnsi="Times New Roman"/>
                <w:bCs/>
              </w:rPr>
              <w:t>u</w:t>
            </w:r>
            <w:r w:rsidRPr="004D2D12">
              <w:rPr>
                <w:rFonts w:ascii="Times New Roman" w:hAnsi="Times New Roman"/>
                <w:bCs/>
              </w:rPr>
              <w:t xml:space="preserve"> cu publicul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Academia de Administrare Publică</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de programe realizate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w:t>
            </w:r>
            <w:r>
              <w:rPr>
                <w:rFonts w:ascii="Times New Roman" w:hAnsi="Times New Roman"/>
              </w:rPr>
              <w:t xml:space="preserve">umărul cursurilor </w:t>
            </w:r>
            <w:r w:rsidRPr="004D2D12">
              <w:rPr>
                <w:rFonts w:ascii="Times New Roman" w:hAnsi="Times New Roman"/>
              </w:rPr>
              <w:t>desfășurate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personal instruit</w:t>
            </w:r>
          </w:p>
          <w:p w:rsidR="00195602" w:rsidRPr="009D304D" w:rsidRDefault="00195602" w:rsidP="0051623B">
            <w:pPr>
              <w:spacing w:after="0" w:line="240" w:lineRule="auto"/>
              <w:rPr>
                <w:rFonts w:ascii="Times New Roman" w:hAnsi="Times New Roman"/>
              </w:rPr>
            </w:pPr>
            <w:r w:rsidRPr="009D304D">
              <w:rPr>
                <w:rFonts w:ascii="Times New Roman" w:hAnsi="Times New Roman"/>
              </w:rPr>
              <w:t xml:space="preserve">Indicatori în ascensiune privind gradul de satisfacție a populației </w:t>
            </w:r>
          </w:p>
          <w:p w:rsidR="00195602" w:rsidRPr="004D2D12" w:rsidRDefault="00195602" w:rsidP="004D2D12">
            <w:pPr>
              <w:spacing w:after="0" w:line="240" w:lineRule="auto"/>
              <w:rPr>
                <w:rFonts w:ascii="Times New Roman" w:hAnsi="Times New Roman"/>
              </w:rPr>
            </w:pPr>
          </w:p>
        </w:tc>
      </w:tr>
      <w:tr w:rsidR="00195602" w:rsidTr="0091652D">
        <w:trPr>
          <w:trHeight w:val="50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933A17">
            <w:pPr>
              <w:spacing w:after="0" w:line="240" w:lineRule="auto"/>
              <w:jc w:val="both"/>
              <w:rPr>
                <w:rFonts w:ascii="Times New Roman" w:hAnsi="Times New Roman"/>
                <w:bCs/>
              </w:rPr>
            </w:pPr>
            <w:r w:rsidRPr="004D2D12">
              <w:rPr>
                <w:rFonts w:ascii="Times New Roman" w:hAnsi="Times New Roman"/>
                <w:bCs/>
              </w:rPr>
              <w:t xml:space="preserve">1.3.5. </w:t>
            </w:r>
            <w:r>
              <w:rPr>
                <w:rFonts w:ascii="Times New Roman" w:hAnsi="Times New Roman"/>
                <w:bCs/>
              </w:rPr>
              <w:t>Evaluarea anuală a r</w:t>
            </w:r>
            <w:r w:rsidRPr="004D2D12">
              <w:rPr>
                <w:rFonts w:ascii="Times New Roman" w:hAnsi="Times New Roman"/>
                <w:bCs/>
              </w:rPr>
              <w:t>espect</w:t>
            </w:r>
            <w:r>
              <w:rPr>
                <w:rFonts w:ascii="Times New Roman" w:hAnsi="Times New Roman"/>
                <w:bCs/>
              </w:rPr>
              <w:t>ării</w:t>
            </w:r>
            <w:r w:rsidRPr="004D2D12">
              <w:rPr>
                <w:rFonts w:ascii="Times New Roman" w:hAnsi="Times New Roman"/>
                <w:bCs/>
              </w:rPr>
              <w:t xml:space="preserve"> de către personalul structurilor de ordine și securitate publică a standardelor internaționale privi</w:t>
            </w:r>
            <w:r>
              <w:rPr>
                <w:rFonts w:ascii="Times New Roman" w:hAnsi="Times New Roman"/>
                <w:bCs/>
              </w:rPr>
              <w:t>nd drepturile omului, eliminării</w:t>
            </w:r>
            <w:r w:rsidRPr="004D2D12">
              <w:rPr>
                <w:rFonts w:ascii="Times New Roman" w:hAnsi="Times New Roman"/>
                <w:color w:val="000000"/>
                <w:lang w:eastAsia="ro-RO"/>
              </w:rPr>
              <w:t xml:space="preserve">măsurilor și practicilor de abuz şi rele tratamente, inclusiv </w:t>
            </w:r>
            <w:r w:rsidRPr="004D2D12">
              <w:rPr>
                <w:rFonts w:ascii="Times New Roman" w:hAnsi="Times New Roman"/>
                <w:lang w:eastAsia="ro-RO"/>
              </w:rPr>
              <w:t xml:space="preserve">a acțiunilor </w:t>
            </w:r>
            <w:r w:rsidRPr="004D2D12">
              <w:rPr>
                <w:rFonts w:ascii="Times New Roman" w:hAnsi="Times New Roman"/>
                <w:color w:val="000000"/>
                <w:lang w:eastAsia="ro-RO"/>
              </w:rPr>
              <w:t>discriminatorii faţă de minorități sau persoane cu nevoi speciale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EC3A84">
              <w:rPr>
                <w:rFonts w:ascii="Times New Roman" w:hAnsi="Times New Roman"/>
              </w:rPr>
              <w:t>Nu necesită bugetare</w:t>
            </w:r>
          </w:p>
        </w:tc>
        <w:tc>
          <w:tcPr>
            <w:tcW w:w="2411" w:type="dxa"/>
          </w:tcPr>
          <w:p w:rsidR="00195602" w:rsidRPr="00933A17" w:rsidRDefault="00195602" w:rsidP="00696BF9">
            <w:pPr>
              <w:spacing w:after="0" w:line="240" w:lineRule="auto"/>
              <w:rPr>
                <w:rFonts w:ascii="Times New Roman" w:hAnsi="Times New Roman"/>
              </w:rPr>
            </w:pPr>
            <w:r w:rsidRPr="00933A17">
              <w:rPr>
                <w:rFonts w:ascii="Times New Roman" w:hAnsi="Times New Roman"/>
              </w:rPr>
              <w:t>Raport de evaluare realizat</w:t>
            </w:r>
          </w:p>
        </w:tc>
      </w:tr>
      <w:tr w:rsidR="00195602" w:rsidTr="0091652D">
        <w:trPr>
          <w:trHeight w:val="50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E43281">
            <w:pPr>
              <w:spacing w:after="0" w:line="240" w:lineRule="auto"/>
              <w:jc w:val="both"/>
              <w:rPr>
                <w:rFonts w:ascii="Times New Roman" w:hAnsi="Times New Roman"/>
                <w:bCs/>
              </w:rPr>
            </w:pPr>
            <w:r w:rsidRPr="004D2D12">
              <w:rPr>
                <w:rFonts w:ascii="Times New Roman" w:hAnsi="Times New Roman"/>
                <w:bCs/>
              </w:rPr>
              <w:t xml:space="preserve">1.3.6. </w:t>
            </w:r>
            <w:r>
              <w:rPr>
                <w:rFonts w:ascii="Times New Roman" w:hAnsi="Times New Roman"/>
                <w:bCs/>
              </w:rPr>
              <w:t>Evaluarea anuală a progreselor înregistrate privind dezvoltarea şi implementarea de către</w:t>
            </w:r>
            <w:r w:rsidRPr="00146831">
              <w:rPr>
                <w:rFonts w:ascii="Times New Roman" w:hAnsi="Times New Roman"/>
                <w:bCs/>
              </w:rPr>
              <w:t xml:space="preserve"> Inspectoratul General al Poliției a </w:t>
            </w:r>
            <w:r>
              <w:rPr>
                <w:rFonts w:ascii="Times New Roman" w:hAnsi="Times New Roman"/>
                <w:bCs/>
              </w:rPr>
              <w:t xml:space="preserve">principiilor </w:t>
            </w:r>
            <w:r w:rsidRPr="00146831">
              <w:rPr>
                <w:rFonts w:ascii="Times New Roman" w:hAnsi="Times New Roman"/>
                <w:bCs/>
              </w:rPr>
              <w:t>Poliției comunitare, în acord cu sistemul  ‘CommunityPolicing’</w:t>
            </w:r>
          </w:p>
        </w:tc>
        <w:tc>
          <w:tcPr>
            <w:tcW w:w="1559" w:type="dxa"/>
          </w:tcPr>
          <w:p w:rsidR="00195602" w:rsidRPr="00146831" w:rsidRDefault="00195602" w:rsidP="004D2D12">
            <w:pPr>
              <w:spacing w:after="0" w:line="240" w:lineRule="auto"/>
              <w:jc w:val="center"/>
              <w:rPr>
                <w:rFonts w:ascii="Times New Roman" w:hAnsi="Times New Roman"/>
              </w:rPr>
            </w:pPr>
            <w:r>
              <w:rPr>
                <w:rFonts w:ascii="Times New Roman" w:hAnsi="Times New Roman"/>
              </w:rPr>
              <w:t>2016</w:t>
            </w:r>
            <w:r w:rsidRPr="00146831">
              <w:rPr>
                <w:rFonts w:ascii="Times New Roman" w:hAnsi="Times New Roman"/>
              </w:rPr>
              <w:t>-2020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rPr>
                <w:rFonts w:ascii="Times New Roman" w:hAnsi="Times New Roman"/>
              </w:rPr>
            </w:pP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Default="00195602" w:rsidP="00E0586E">
            <w:pPr>
              <w:spacing w:after="0" w:line="240" w:lineRule="auto"/>
              <w:rPr>
                <w:rFonts w:ascii="Times New Roman" w:hAnsi="Times New Roman"/>
              </w:rPr>
            </w:pPr>
            <w:r w:rsidRPr="00F821F4">
              <w:rPr>
                <w:rFonts w:ascii="Times New Roman" w:hAnsi="Times New Roman"/>
              </w:rPr>
              <w:t>Raport anual de evaluare întocmit</w:t>
            </w:r>
          </w:p>
          <w:p w:rsidR="00195602" w:rsidRPr="00F821F4" w:rsidRDefault="00195602" w:rsidP="00E0586E">
            <w:pPr>
              <w:spacing w:after="0" w:line="240" w:lineRule="auto"/>
              <w:rPr>
                <w:rFonts w:ascii="Times New Roman" w:hAnsi="Times New Roman"/>
              </w:rPr>
            </w:pPr>
            <w:r w:rsidRPr="009D304D">
              <w:rPr>
                <w:rFonts w:ascii="Times New Roman" w:hAnsi="Times New Roman"/>
                <w:bCs/>
              </w:rPr>
              <w:t>Dinamica pozitivă privind satisfacția populației față de activitatea Poliției</w:t>
            </w:r>
          </w:p>
        </w:tc>
      </w:tr>
      <w:tr w:rsidR="00195602" w:rsidTr="0091652D">
        <w:trPr>
          <w:trHeight w:val="50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F821F4">
            <w:pPr>
              <w:spacing w:after="0" w:line="240" w:lineRule="auto"/>
              <w:jc w:val="both"/>
              <w:rPr>
                <w:rFonts w:ascii="Times New Roman" w:hAnsi="Times New Roman"/>
                <w:bCs/>
              </w:rPr>
            </w:pPr>
            <w:r w:rsidRPr="004D2D12">
              <w:rPr>
                <w:rFonts w:ascii="Times New Roman" w:hAnsi="Times New Roman"/>
                <w:bCs/>
              </w:rPr>
              <w:t xml:space="preserve">1.3.7. Asimilarea </w:t>
            </w:r>
            <w:r>
              <w:rPr>
                <w:rFonts w:ascii="Times New Roman" w:hAnsi="Times New Roman"/>
                <w:bCs/>
              </w:rPr>
              <w:t>de către toate structurile di</w:t>
            </w:r>
            <w:r w:rsidRPr="004D2D12">
              <w:rPr>
                <w:rFonts w:ascii="Times New Roman" w:hAnsi="Times New Roman"/>
                <w:bCs/>
              </w:rPr>
              <w:t>n sistemul de ordine și securitate publică a principiilor performanței polițienești egale (</w:t>
            </w:r>
            <w:r w:rsidRPr="007743C4">
              <w:rPr>
                <w:rFonts w:ascii="Times New Roman" w:hAnsi="Times New Roman"/>
                <w:bCs/>
              </w:rPr>
              <w:t>‘EqualPolice Performance’)</w:t>
            </w:r>
            <w:r>
              <w:rPr>
                <w:rFonts w:ascii="Times New Roman" w:hAnsi="Times New Roman"/>
                <w:bCs/>
              </w:rPr>
              <w:t>, adaptate la specificul activității proprii</w:t>
            </w:r>
          </w:p>
        </w:tc>
        <w:tc>
          <w:tcPr>
            <w:tcW w:w="1559" w:type="dxa"/>
          </w:tcPr>
          <w:p w:rsidR="00195602" w:rsidRPr="00146831" w:rsidRDefault="00195602" w:rsidP="004D2D12">
            <w:pPr>
              <w:spacing w:after="0" w:line="240" w:lineRule="auto"/>
              <w:jc w:val="center"/>
              <w:rPr>
                <w:rFonts w:ascii="Times New Roman" w:hAnsi="Times New Roman"/>
              </w:rPr>
            </w:pPr>
            <w:r w:rsidRPr="00146831">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rPr>
                <w:rFonts w:ascii="Times New Roman" w:hAnsi="Times New Roman"/>
                <w:sz w:val="24"/>
                <w:szCs w:val="24"/>
              </w:rPr>
            </w:pP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Default="00195602" w:rsidP="004D2D12">
            <w:pPr>
              <w:spacing w:after="0" w:line="240" w:lineRule="auto"/>
              <w:rPr>
                <w:rFonts w:ascii="Times New Roman" w:hAnsi="Times New Roman"/>
                <w:bCs/>
              </w:rPr>
            </w:pPr>
            <w:r w:rsidRPr="004D2D12">
              <w:rPr>
                <w:rFonts w:ascii="Times New Roman" w:hAnsi="Times New Roman"/>
                <w:bCs/>
              </w:rPr>
              <w:t>Dinamica pozitivă de implementare a principiilor performanței polițienești egale în sistemul de ordine și securitate publică</w:t>
            </w:r>
          </w:p>
          <w:p w:rsidR="00195602" w:rsidRPr="009D304D" w:rsidRDefault="00195602" w:rsidP="004D2D12">
            <w:pPr>
              <w:spacing w:after="0" w:line="240" w:lineRule="auto"/>
              <w:rPr>
                <w:rFonts w:ascii="Times New Roman" w:hAnsi="Times New Roman"/>
                <w:sz w:val="24"/>
                <w:szCs w:val="24"/>
              </w:rPr>
            </w:pPr>
            <w:r w:rsidRPr="009D304D">
              <w:rPr>
                <w:rFonts w:ascii="Times New Roman" w:hAnsi="Times New Roman"/>
                <w:bCs/>
              </w:rPr>
              <w:t>Dinamica pozitivă privind satisfacția populației față de activitatea Poliției</w:t>
            </w:r>
          </w:p>
        </w:tc>
      </w:tr>
      <w:tr w:rsidR="00195602" w:rsidTr="0091652D">
        <w:trPr>
          <w:trHeight w:val="245"/>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1.3.8. Dezvoltarea bazelor de date integrate necesare furnizării de servicii publice pentru populație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Pr>
                <w:rFonts w:ascii="Times New Roman" w:hAnsi="Times New Roman"/>
              </w:rPr>
              <w:t>Centrul de guvernare electronică</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Baze</w:t>
            </w:r>
            <w:r>
              <w:rPr>
                <w:rFonts w:ascii="Times New Roman" w:hAnsi="Times New Roman"/>
              </w:rPr>
              <w:t>le</w:t>
            </w:r>
            <w:r w:rsidRPr="004D2D12">
              <w:rPr>
                <w:rFonts w:ascii="Times New Roman" w:hAnsi="Times New Roman"/>
              </w:rPr>
              <w:t xml:space="preserve"> de date </w:t>
            </w:r>
            <w:r w:rsidRPr="00AD0C11">
              <w:rPr>
                <w:rFonts w:ascii="Times New Roman" w:hAnsi="Times New Roman"/>
              </w:rPr>
              <w:t>integrate</w:t>
            </w:r>
            <w:r w:rsidRPr="004D2D12">
              <w:rPr>
                <w:rFonts w:ascii="Times New Roman" w:hAnsi="Times New Roman"/>
              </w:rPr>
              <w:t>instituite/ajustate și operaționale</w:t>
            </w:r>
          </w:p>
          <w:p w:rsidR="00195602" w:rsidRPr="004D2D12" w:rsidRDefault="00195602" w:rsidP="004D2D12">
            <w:pPr>
              <w:spacing w:after="0" w:line="240" w:lineRule="auto"/>
              <w:rPr>
                <w:rFonts w:ascii="Times New Roman" w:hAnsi="Times New Roman"/>
              </w:rPr>
            </w:pPr>
          </w:p>
        </w:tc>
      </w:tr>
      <w:tr w:rsidR="00195602" w:rsidTr="0091652D">
        <w:trPr>
          <w:trHeight w:val="574"/>
        </w:trPr>
        <w:tc>
          <w:tcPr>
            <w:tcW w:w="2834" w:type="dxa"/>
            <w:vMerge w:val="restart"/>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1.4. Dezvoltarea dimensiunii preventive a activităților de protecție a persoanei, </w:t>
            </w:r>
            <w:r w:rsidRPr="007C7FAC">
              <w:rPr>
                <w:rFonts w:ascii="Times New Roman" w:hAnsi="Times New Roman"/>
                <w:bCs/>
              </w:rPr>
              <w:t>securitate a</w:t>
            </w:r>
            <w:r w:rsidRPr="004D2D12">
              <w:rPr>
                <w:rFonts w:ascii="Times New Roman" w:hAnsi="Times New Roman"/>
                <w:bCs/>
              </w:rPr>
              <w:t xml:space="preserve"> societății și statului</w:t>
            </w:r>
          </w:p>
        </w:tc>
        <w:tc>
          <w:tcPr>
            <w:tcW w:w="4678" w:type="dxa"/>
          </w:tcPr>
          <w:p w:rsidR="00195602" w:rsidRPr="004D2D12" w:rsidRDefault="00195602" w:rsidP="00933A17">
            <w:pPr>
              <w:spacing w:after="0" w:line="240" w:lineRule="auto"/>
              <w:jc w:val="both"/>
              <w:rPr>
                <w:rFonts w:ascii="Times New Roman" w:hAnsi="Times New Roman"/>
                <w:bCs/>
              </w:rPr>
            </w:pPr>
            <w:r w:rsidRPr="004D2D12">
              <w:rPr>
                <w:rFonts w:ascii="Times New Roman" w:hAnsi="Times New Roman"/>
                <w:bCs/>
              </w:rPr>
              <w:t>1.4.1. Elaborarea</w:t>
            </w:r>
            <w:r>
              <w:rPr>
                <w:rFonts w:ascii="Times New Roman" w:hAnsi="Times New Roman"/>
                <w:bCs/>
              </w:rPr>
              <w:t xml:space="preserve">, pe baza Concepției Activității Polițienești a </w:t>
            </w:r>
            <w:r w:rsidRPr="004D2D12">
              <w:rPr>
                <w:rFonts w:ascii="Times New Roman" w:hAnsi="Times New Roman"/>
                <w:bCs/>
              </w:rPr>
              <w:t>Concepției de prevenire a criminalității</w:t>
            </w:r>
            <w:r>
              <w:rPr>
                <w:rFonts w:ascii="Times New Roman" w:hAnsi="Times New Roman"/>
                <w:bCs/>
              </w:rPr>
              <w:t>, aplicabilă, potrivit specificului activității, tuturor structurilor de ordine și securitate publică din MAI</w:t>
            </w:r>
          </w:p>
        </w:tc>
        <w:tc>
          <w:tcPr>
            <w:tcW w:w="1559" w:type="dxa"/>
          </w:tcPr>
          <w:p w:rsidR="00195602" w:rsidRPr="007C7FAC" w:rsidRDefault="00195602" w:rsidP="004D2D12">
            <w:pPr>
              <w:spacing w:after="0" w:line="240" w:lineRule="auto"/>
              <w:jc w:val="center"/>
              <w:rPr>
                <w:rFonts w:ascii="Times New Roman" w:hAnsi="Times New Roman"/>
              </w:rPr>
            </w:pPr>
            <w:r w:rsidRPr="007C7FAC">
              <w:rPr>
                <w:rFonts w:ascii="Times New Roman" w:hAnsi="Times New Roman"/>
              </w:rPr>
              <w:t>2017</w:t>
            </w:r>
          </w:p>
        </w:tc>
        <w:tc>
          <w:tcPr>
            <w:tcW w:w="2126" w:type="dxa"/>
          </w:tcPr>
          <w:p w:rsidR="00195602" w:rsidRDefault="00195602" w:rsidP="004D2D12">
            <w:pPr>
              <w:spacing w:after="0" w:line="240" w:lineRule="auto"/>
              <w:jc w:val="center"/>
              <w:rPr>
                <w:rFonts w:ascii="Times New Roman" w:hAnsi="Times New Roman"/>
              </w:rPr>
            </w:pPr>
            <w:r>
              <w:rPr>
                <w:rFonts w:ascii="Times New Roman" w:hAnsi="Times New Roman"/>
              </w:rPr>
              <w:t>Inspectoratul General al Poliției</w:t>
            </w:r>
          </w:p>
          <w:p w:rsidR="00195602" w:rsidRDefault="00195602" w:rsidP="004D2D12">
            <w:pPr>
              <w:spacing w:after="0" w:line="240" w:lineRule="auto"/>
              <w:jc w:val="center"/>
              <w:rPr>
                <w:rFonts w:ascii="Times New Roman" w:hAnsi="Times New Roman"/>
              </w:rPr>
            </w:pPr>
            <w:r>
              <w:rPr>
                <w:rFonts w:ascii="Times New Roman" w:hAnsi="Times New Roman"/>
              </w:rPr>
              <w:t>Departamentul Trupelor de Carabinieri</w:t>
            </w:r>
          </w:p>
          <w:p w:rsidR="00195602" w:rsidRPr="004D2D12" w:rsidRDefault="00195602" w:rsidP="004D2D12">
            <w:pPr>
              <w:spacing w:after="0" w:line="240" w:lineRule="auto"/>
              <w:jc w:val="center"/>
              <w:rPr>
                <w:rFonts w:ascii="Times New Roman" w:hAnsi="Times New Roman"/>
              </w:rPr>
            </w:pPr>
            <w:r>
              <w:rPr>
                <w:rFonts w:ascii="Times New Roman" w:hAnsi="Times New Roman"/>
              </w:rPr>
              <w:t>Departamentul Poliției de Frontieră</w:t>
            </w:r>
          </w:p>
        </w:tc>
        <w:tc>
          <w:tcPr>
            <w:tcW w:w="1843" w:type="dxa"/>
          </w:tcPr>
          <w:p w:rsidR="00195602" w:rsidRPr="00EC3A84" w:rsidRDefault="00195602" w:rsidP="00F805E6">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rPr>
            </w:pP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Concepți</w:t>
            </w:r>
            <w:r>
              <w:rPr>
                <w:rFonts w:ascii="Times New Roman" w:hAnsi="Times New Roman"/>
              </w:rPr>
              <w:t>a</w:t>
            </w:r>
            <w:r w:rsidRPr="004D2D12">
              <w:rPr>
                <w:rFonts w:ascii="Times New Roman" w:hAnsi="Times New Roman"/>
              </w:rPr>
              <w:t xml:space="preserve"> elaborată și aprobată</w:t>
            </w:r>
          </w:p>
          <w:p w:rsidR="00195602" w:rsidRPr="004D2D12" w:rsidRDefault="00195602" w:rsidP="004D2D12">
            <w:pPr>
              <w:spacing w:after="0" w:line="240" w:lineRule="auto"/>
              <w:rPr>
                <w:rFonts w:ascii="Times New Roman" w:hAnsi="Times New Roman"/>
              </w:rPr>
            </w:pPr>
          </w:p>
        </w:tc>
      </w:tr>
      <w:tr w:rsidR="00195602" w:rsidTr="0091652D">
        <w:trPr>
          <w:trHeight w:val="99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1.4.2. Elaborarea, completarea, modificarea, după caz, a reglementărilor interne din Ministerul Afacerilor Interne prin accentuarea în cuprinsul acestora a funcției de prevenire a criminalității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reglementărilor interne evaluate și amendate</w:t>
            </w:r>
          </w:p>
          <w:p w:rsidR="00195602" w:rsidRPr="004D2D12" w:rsidRDefault="00195602" w:rsidP="004D2D12">
            <w:pPr>
              <w:spacing w:after="0" w:line="240" w:lineRule="auto"/>
              <w:rPr>
                <w:rFonts w:ascii="Times New Roman" w:hAnsi="Times New Roman"/>
              </w:rPr>
            </w:pPr>
          </w:p>
        </w:tc>
      </w:tr>
      <w:tr w:rsidR="00195602" w:rsidTr="0091652D">
        <w:trPr>
          <w:trHeight w:val="553"/>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1.4.3. Dezvoltarea capacității structurilor de prevenire a criminalității în ceea ce privește persoanele, protecția copiilor, îndeosebi a celor din familii dezorganizate și lăsați de părinți în grija rudelor; diminuarea abandonului școlar și a criminalității juvenile; protecția victimelor și persoanelor vulnerabil</w:t>
            </w:r>
            <w:r>
              <w:rPr>
                <w:rFonts w:ascii="Times New Roman" w:hAnsi="Times New Roman"/>
                <w:bCs/>
              </w:rPr>
              <w:t>e; abuzurile și violența sexuală</w:t>
            </w:r>
            <w:r w:rsidRPr="004D2D12">
              <w:rPr>
                <w:rFonts w:ascii="Times New Roman" w:hAnsi="Times New Roman"/>
                <w:bCs/>
              </w:rPr>
              <w:t xml:space="preserve"> și familială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Serviciul de Informații și Securitate,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Educației,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Muncii, Protecției Sociale și Familiei</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structurilor competente ajustate și dotate la nivelul european</w:t>
            </w:r>
          </w:p>
          <w:p w:rsidR="00195602" w:rsidRPr="004D2D12" w:rsidRDefault="00195602" w:rsidP="004D2D12">
            <w:pPr>
              <w:spacing w:after="0" w:line="240" w:lineRule="auto"/>
              <w:rPr>
                <w:rFonts w:ascii="Times New Roman" w:hAnsi="Times New Roman"/>
              </w:rPr>
            </w:pPr>
            <w:r w:rsidRPr="004D2D12">
              <w:rPr>
                <w:rFonts w:ascii="Times New Roman" w:hAnsi="Times New Roman"/>
              </w:rPr>
              <w:t>Diminuarea indicatorilor privind criminalitatea și ac</w:t>
            </w:r>
            <w:r>
              <w:rPr>
                <w:rFonts w:ascii="Times New Roman" w:hAnsi="Times New Roman"/>
              </w:rPr>
              <w:t xml:space="preserve">țiunile antisociale </w:t>
            </w:r>
          </w:p>
        </w:tc>
      </w:tr>
      <w:tr w:rsidR="00195602" w:rsidTr="0091652D">
        <w:trPr>
          <w:trHeight w:val="992"/>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814DDC">
            <w:pPr>
              <w:spacing w:after="0" w:line="240" w:lineRule="auto"/>
              <w:jc w:val="both"/>
              <w:rPr>
                <w:rFonts w:ascii="Times New Roman" w:hAnsi="Times New Roman"/>
                <w:bCs/>
              </w:rPr>
            </w:pPr>
            <w:r w:rsidRPr="004D2D12">
              <w:rPr>
                <w:rFonts w:ascii="Times New Roman" w:hAnsi="Times New Roman"/>
                <w:bCs/>
              </w:rPr>
              <w:t>1.4.4. Dezvoltarea capacității structurilor de prevenire a criminalității organizate, transfrontaliere, economice, financiare și informatice</w:t>
            </w:r>
            <w:r>
              <w:rPr>
                <w:rFonts w:ascii="Times New Roman" w:hAnsi="Times New Roman"/>
                <w:bCs/>
              </w:rPr>
              <w:t xml:space="preserve"> prin asigurarea cadrului de reglementare, organizațional și operațional necesar îndeplinirii atribuțiilor specifice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structurilor competente ajustate și dotate la nivelul european</w:t>
            </w:r>
          </w:p>
          <w:p w:rsidR="00195602" w:rsidRPr="004D2D12" w:rsidRDefault="00195602" w:rsidP="00696BF9">
            <w:pPr>
              <w:spacing w:after="0" w:line="240" w:lineRule="auto"/>
              <w:rPr>
                <w:rFonts w:ascii="Times New Roman" w:hAnsi="Times New Roman"/>
              </w:rPr>
            </w:pPr>
            <w:r w:rsidRPr="004D2D12">
              <w:rPr>
                <w:rFonts w:ascii="Times New Roman" w:hAnsi="Times New Roman"/>
              </w:rPr>
              <w:t>Diminuarea indicatorilor privind criminalitatea: organiz</w:t>
            </w:r>
            <w:r>
              <w:rPr>
                <w:rFonts w:ascii="Times New Roman" w:hAnsi="Times New Roman"/>
              </w:rPr>
              <w:t>ată, transfrontalieră, economică</w:t>
            </w:r>
            <w:r w:rsidRPr="004D2D12">
              <w:rPr>
                <w:rFonts w:ascii="Times New Roman" w:hAnsi="Times New Roman"/>
              </w:rPr>
              <w:t>, financiar</w:t>
            </w:r>
            <w:r>
              <w:rPr>
                <w:rFonts w:ascii="Times New Roman" w:hAnsi="Times New Roman"/>
              </w:rPr>
              <w:t>ă și informatică</w:t>
            </w:r>
          </w:p>
        </w:tc>
      </w:tr>
      <w:tr w:rsidR="00195602" w:rsidTr="0091652D">
        <w:trPr>
          <w:trHeight w:val="719"/>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1.4.5. Dezvoltarea mecanismelor de optimizare a răspunsului la sesizările persoanelor privind încălcarea ordinii și securității publice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Grup</w:t>
            </w:r>
            <w:r>
              <w:rPr>
                <w:rFonts w:ascii="Times New Roman" w:hAnsi="Times New Roman"/>
              </w:rPr>
              <w:t>ul</w:t>
            </w:r>
            <w:r w:rsidRPr="004D2D12">
              <w:rPr>
                <w:rFonts w:ascii="Times New Roman" w:hAnsi="Times New Roman"/>
              </w:rPr>
              <w:t xml:space="preserve"> de lucru interdepartamental instituit</w:t>
            </w:r>
          </w:p>
          <w:p w:rsidR="00195602" w:rsidRDefault="00195602" w:rsidP="004D2D12">
            <w:pPr>
              <w:spacing w:after="0" w:line="240" w:lineRule="auto"/>
              <w:rPr>
                <w:rFonts w:ascii="Times New Roman" w:hAnsi="Times New Roman"/>
              </w:rPr>
            </w:pPr>
            <w:r w:rsidRPr="004D2D12">
              <w:rPr>
                <w:rFonts w:ascii="Times New Roman" w:hAnsi="Times New Roman"/>
              </w:rPr>
              <w:t>Proiectul Conceptului elaborat și aprobat Mecanism</w:t>
            </w:r>
            <w:r>
              <w:rPr>
                <w:rFonts w:ascii="Times New Roman" w:hAnsi="Times New Roman"/>
              </w:rPr>
              <w:t>ul</w:t>
            </w:r>
            <w:r w:rsidRPr="004D2D12">
              <w:rPr>
                <w:rFonts w:ascii="Times New Roman" w:hAnsi="Times New Roman"/>
              </w:rPr>
              <w:t xml:space="preserve"> de optimizare dezvoltare implementat</w:t>
            </w:r>
          </w:p>
          <w:p w:rsidR="00195602" w:rsidRPr="00AD0C11" w:rsidRDefault="00195602" w:rsidP="004D2D12">
            <w:pPr>
              <w:spacing w:after="0" w:line="240" w:lineRule="auto"/>
              <w:rPr>
                <w:rFonts w:ascii="Times New Roman" w:hAnsi="Times New Roman"/>
              </w:rPr>
            </w:pPr>
            <w:r w:rsidRPr="00AD0C11">
              <w:rPr>
                <w:rFonts w:ascii="Times New Roman" w:hAnsi="Times New Roman"/>
              </w:rPr>
              <w:t xml:space="preserve">Dinamica pozitivă a satisfacției populației față de răspunsul la sesizări </w:t>
            </w:r>
          </w:p>
        </w:tc>
      </w:tr>
      <w:tr w:rsidR="00195602" w:rsidTr="0091652D">
        <w:trPr>
          <w:trHeight w:val="543"/>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814DDC">
            <w:pPr>
              <w:spacing w:after="0" w:line="240" w:lineRule="auto"/>
              <w:jc w:val="both"/>
              <w:rPr>
                <w:rFonts w:ascii="Times New Roman" w:hAnsi="Times New Roman"/>
                <w:bCs/>
              </w:rPr>
            </w:pPr>
            <w:r w:rsidRPr="004D2D12">
              <w:rPr>
                <w:rFonts w:ascii="Times New Roman" w:hAnsi="Times New Roman"/>
                <w:bCs/>
              </w:rPr>
              <w:t xml:space="preserve"> 1.4.6. </w:t>
            </w:r>
            <w:r w:rsidRPr="007C7FAC">
              <w:rPr>
                <w:rFonts w:ascii="Times New Roman" w:hAnsi="Times New Roman"/>
                <w:bCs/>
              </w:rPr>
              <w:t xml:space="preserve">Organizarea și desfășurarea de acțiuni pentru cunoașterea mediului de interes operativ, a bandelor/grupărilor de cartier, a persoanelor vulnerabile, a locurilor pretabile la </w:t>
            </w:r>
            <w:r>
              <w:rPr>
                <w:rFonts w:ascii="Times New Roman" w:hAnsi="Times New Roman"/>
                <w:bCs/>
              </w:rPr>
              <w:t>comite</w:t>
            </w:r>
            <w:r w:rsidRPr="007C7FAC">
              <w:rPr>
                <w:rFonts w:ascii="Times New Roman" w:hAnsi="Times New Roman"/>
                <w:bCs/>
              </w:rPr>
              <w:t>rea de ilegalități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acțiunilor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bande/grupări de cartier identificate și destructurate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pozitivă a numărului de acțiuni operative desfășurate în locuri pretabile la săvîrșirea de ilegalități</w:t>
            </w:r>
          </w:p>
          <w:p w:rsidR="00195602" w:rsidRPr="004D2D12" w:rsidRDefault="00195602" w:rsidP="004D2D12">
            <w:pPr>
              <w:spacing w:after="0" w:line="240" w:lineRule="auto"/>
              <w:rPr>
                <w:rFonts w:ascii="Times New Roman" w:hAnsi="Times New Roman"/>
              </w:rPr>
            </w:pPr>
          </w:p>
        </w:tc>
      </w:tr>
      <w:tr w:rsidR="00195602" w:rsidTr="0091652D">
        <w:trPr>
          <w:trHeight w:val="425"/>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933A17">
            <w:pPr>
              <w:spacing w:after="0" w:line="240" w:lineRule="auto"/>
              <w:jc w:val="both"/>
              <w:rPr>
                <w:rFonts w:ascii="Times New Roman" w:hAnsi="Times New Roman"/>
                <w:bCs/>
              </w:rPr>
            </w:pPr>
            <w:r w:rsidRPr="004D2D12">
              <w:rPr>
                <w:rFonts w:ascii="Times New Roman" w:hAnsi="Times New Roman"/>
                <w:bCs/>
              </w:rPr>
              <w:t xml:space="preserve">1.4.7. Realizarea planurilor integrate pentru </w:t>
            </w:r>
            <w:r w:rsidRPr="007C7FAC">
              <w:rPr>
                <w:rFonts w:ascii="Times New Roman" w:hAnsi="Times New Roman"/>
                <w:bCs/>
              </w:rPr>
              <w:t xml:space="preserve">intensificarea prezenței </w:t>
            </w:r>
            <w:r>
              <w:rPr>
                <w:rFonts w:ascii="Times New Roman" w:hAnsi="Times New Roman"/>
                <w:bCs/>
              </w:rPr>
              <w:t>structurilor de ordine și securitate publică în locurile pretabile lacomiterea</w:t>
            </w:r>
            <w:r w:rsidRPr="007C7FAC">
              <w:rPr>
                <w:rFonts w:ascii="Times New Roman" w:hAnsi="Times New Roman"/>
                <w:bCs/>
              </w:rPr>
              <w:t xml:space="preserve"> de ilegalități, în zona instituțiilor școlare, locuri de agrement, la manifestări</w:t>
            </w:r>
            <w:r w:rsidRPr="004D2D12">
              <w:rPr>
                <w:rFonts w:ascii="Times New Roman" w:hAnsi="Times New Roman"/>
                <w:bCs/>
              </w:rPr>
              <w:t xml:space="preserve"> sociale, culturale și sportive, pentru prevenirea </w:t>
            </w:r>
            <w:r>
              <w:rPr>
                <w:rFonts w:ascii="Times New Roman" w:hAnsi="Times New Roman"/>
                <w:bCs/>
              </w:rPr>
              <w:t xml:space="preserve">furturilor, </w:t>
            </w:r>
            <w:r w:rsidRPr="004D2D12">
              <w:rPr>
                <w:rFonts w:ascii="Times New Roman" w:hAnsi="Times New Roman"/>
                <w:bCs/>
              </w:rPr>
              <w:t xml:space="preserve">pungășiilor, tîlhăriilor, infracțiunilor sexuale, spargerilor de locuințe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planurilor integrate elaborate și implementate</w:t>
            </w:r>
          </w:p>
          <w:p w:rsidR="00195602" w:rsidRPr="004D2D12" w:rsidRDefault="00195602" w:rsidP="00BE05CC">
            <w:pPr>
              <w:spacing w:after="0" w:line="240" w:lineRule="auto"/>
              <w:rPr>
                <w:rFonts w:ascii="Times New Roman" w:hAnsi="Times New Roman"/>
              </w:rPr>
            </w:pPr>
            <w:r w:rsidRPr="004D2D12">
              <w:rPr>
                <w:rFonts w:ascii="Times New Roman" w:hAnsi="Times New Roman"/>
              </w:rPr>
              <w:t xml:space="preserve">Dinamica în scăderea a indicatorilor privind ilegalitățile în </w:t>
            </w:r>
            <w:r>
              <w:rPr>
                <w:rFonts w:ascii="Times New Roman" w:hAnsi="Times New Roman"/>
              </w:rPr>
              <w:t>c</w:t>
            </w:r>
            <w:r w:rsidRPr="004D2D12">
              <w:rPr>
                <w:rFonts w:ascii="Times New Roman" w:hAnsi="Times New Roman"/>
              </w:rPr>
              <w:t>ircumstanțe</w:t>
            </w:r>
            <w:r>
              <w:rPr>
                <w:rFonts w:ascii="Times New Roman" w:hAnsi="Times New Roman"/>
              </w:rPr>
              <w:t>le</w:t>
            </w:r>
            <w:r w:rsidRPr="004D2D12">
              <w:rPr>
                <w:rFonts w:ascii="Times New Roman" w:hAnsi="Times New Roman"/>
              </w:rPr>
              <w:t xml:space="preserve"> relevate</w:t>
            </w:r>
          </w:p>
        </w:tc>
      </w:tr>
      <w:tr w:rsidR="00195602" w:rsidTr="0091652D">
        <w:trPr>
          <w:trHeight w:val="224"/>
        </w:trPr>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1.4.8. </w:t>
            </w:r>
            <w:r w:rsidRPr="007C7FAC">
              <w:rPr>
                <w:rFonts w:ascii="Times New Roman" w:hAnsi="Times New Roman"/>
                <w:bCs/>
              </w:rPr>
              <w:t>Realizarea planurilor integrate pentru dezvoltarea legăturilor cu populația, instituțiile școlare, administrația publică și societatea civilă pentru creșterea gradului de informare și conștientizare a comunității privind evoluția criminalității și noile moduri de operare, desfășurarea de acțiuni comune privind prevenirea criminalității</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Pr>
                <w:rFonts w:ascii="Times New Roman" w:hAnsi="Times New Roman"/>
              </w:rPr>
              <w:t>Autoritățile a</w:t>
            </w:r>
            <w:r w:rsidRPr="004D2D12">
              <w:rPr>
                <w:rFonts w:ascii="Times New Roman" w:hAnsi="Times New Roman"/>
              </w:rPr>
              <w:t>dminstrați</w:t>
            </w:r>
            <w:r>
              <w:rPr>
                <w:rFonts w:ascii="Times New Roman" w:hAnsi="Times New Roman"/>
              </w:rPr>
              <w:t>ei publice locale</w:t>
            </w:r>
            <w:r w:rsidRPr="004D2D12">
              <w:rPr>
                <w:rFonts w:ascii="Times New Roman" w:hAnsi="Times New Roman"/>
              </w:rPr>
              <w:t>,</w:t>
            </w:r>
          </w:p>
          <w:p w:rsidR="00195602" w:rsidRPr="004D2D12" w:rsidRDefault="00195602" w:rsidP="004D2D12">
            <w:pPr>
              <w:spacing w:after="0" w:line="240" w:lineRule="auto"/>
              <w:jc w:val="center"/>
              <w:rPr>
                <w:rFonts w:ascii="Times New Roman" w:hAnsi="Times New Roman"/>
                <w:sz w:val="24"/>
                <w:szCs w:val="24"/>
              </w:rPr>
            </w:pPr>
            <w:r>
              <w:rPr>
                <w:rFonts w:ascii="Times New Roman" w:hAnsi="Times New Roman"/>
              </w:rPr>
              <w:t>s</w:t>
            </w:r>
            <w:r w:rsidRPr="004D2D12">
              <w:rPr>
                <w:rFonts w:ascii="Times New Roman" w:hAnsi="Times New Roman"/>
              </w:rPr>
              <w:t>ocietatea civilă</w:t>
            </w:r>
          </w:p>
        </w:tc>
        <w:tc>
          <w:tcPr>
            <w:tcW w:w="1843" w:type="dxa"/>
          </w:tcPr>
          <w:p w:rsidR="00195602" w:rsidRPr="00EC3A84" w:rsidRDefault="00195602" w:rsidP="00F805E6">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planurilor integrate elaborate și implementate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și atitudine</w:t>
            </w:r>
            <w:r>
              <w:rPr>
                <w:rFonts w:ascii="Times New Roman" w:hAnsi="Times New Roman"/>
              </w:rPr>
              <w:t xml:space="preserve">a </w:t>
            </w:r>
            <w:r w:rsidRPr="004D2D12">
              <w:rPr>
                <w:rFonts w:ascii="Times New Roman" w:hAnsi="Times New Roman"/>
              </w:rPr>
              <w:t>proactivă de implicare a populației și societății civile în activități de prevenire a criminalității și faptelor antisociale</w:t>
            </w:r>
          </w:p>
        </w:tc>
      </w:tr>
      <w:tr w:rsidR="00195602" w:rsidTr="0091652D">
        <w:trPr>
          <w:trHeight w:val="366"/>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1.5. Reorganizarea sistemului de Poliție Rutieră, dezvoltarea capacităților în domeniu, sporirea siguranței rutiere și a protecției persoanelor în trafic</w:t>
            </w: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1.5.1. </w:t>
            </w:r>
            <w:r w:rsidRPr="007C7FAC">
              <w:rPr>
                <w:rFonts w:ascii="Times New Roman" w:hAnsi="Times New Roman"/>
                <w:bCs/>
              </w:rPr>
              <w:t>Realizarea de către structurile de ordine și securitate publică a responsabilităților ce le revin din Strategia națională pentru siguranță rutieră (aprobată prin Hotărîrea Guvernului nr. 1214 din 27 decembrie 2010), din Strategia de transport și logistică pe anii 2013-2022 (aprobată prin Hotărîrea Guvernului nr. 827 din 28 octombrie 2013) și din Strategia de dezvoltare a Poliției pentru anii 2016-2020 (aprobată prin Hotărîrea Guvernului nr. 587 din 12 mai 2016)</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Transporturilor și Infrastructurii Drumurilor,</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Sănătății,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Tehnologiei Informaţiei şi Comunicaţiilor, Ministerul Justiţiei,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Educaţiei,autorităţile administraţiei publice locale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privind implementarea documentelor de politici relevate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Ponderea în ascensiune a nivelului de realizare a</w:t>
            </w:r>
          </w:p>
          <w:p w:rsidR="00195602" w:rsidRPr="004D2D12" w:rsidRDefault="00195602" w:rsidP="004D2D12">
            <w:pPr>
              <w:spacing w:after="0" w:line="240" w:lineRule="auto"/>
              <w:rPr>
                <w:rFonts w:ascii="Times New Roman" w:hAnsi="Times New Roman"/>
              </w:rPr>
            </w:pPr>
            <w:r w:rsidRPr="004D2D12">
              <w:rPr>
                <w:rFonts w:ascii="Times New Roman" w:hAnsi="Times New Roman"/>
              </w:rPr>
              <w:t>documentelor de politici relevate</w:t>
            </w:r>
          </w:p>
        </w:tc>
      </w:tr>
      <w:tr w:rsidR="00195602" w:rsidTr="0091652D">
        <w:trPr>
          <w:trHeight w:val="3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866FC8">
            <w:pPr>
              <w:spacing w:after="0" w:line="240" w:lineRule="auto"/>
              <w:jc w:val="both"/>
              <w:rPr>
                <w:rFonts w:ascii="Times New Roman" w:hAnsi="Times New Roman"/>
                <w:bCs/>
              </w:rPr>
            </w:pPr>
            <w:r w:rsidRPr="004D2D12">
              <w:rPr>
                <w:rFonts w:ascii="Times New Roman" w:hAnsi="Times New Roman"/>
                <w:bCs/>
              </w:rPr>
              <w:t xml:space="preserve">1.5.2. Înființarea în cadrul </w:t>
            </w:r>
            <w:r>
              <w:rPr>
                <w:rFonts w:ascii="Times New Roman" w:hAnsi="Times New Roman"/>
                <w:bCs/>
              </w:rPr>
              <w:t xml:space="preserve">Inspectoratului Național pentru Securitate Publică  </w:t>
            </w:r>
            <w:r w:rsidRPr="004D2D12">
              <w:rPr>
                <w:rFonts w:ascii="Times New Roman" w:hAnsi="Times New Roman"/>
                <w:bCs/>
              </w:rPr>
              <w:t>a Direcției Ge</w:t>
            </w:r>
            <w:r>
              <w:rPr>
                <w:rFonts w:ascii="Times New Roman" w:hAnsi="Times New Roman"/>
                <w:bCs/>
              </w:rPr>
              <w:t>nerale Circulație Rutieră</w:t>
            </w:r>
            <w:r w:rsidRPr="004D2D12">
              <w:rPr>
                <w:rFonts w:ascii="Times New Roman" w:hAnsi="Times New Roman"/>
                <w:bCs/>
              </w:rPr>
              <w:t xml:space="preserve">, cu rol de coordonare a domeniului, care va avea corespondenți la Direcțiile Regionale de Poliție și la Inspectoratele </w:t>
            </w:r>
            <w:r>
              <w:rPr>
                <w:rFonts w:ascii="Times New Roman" w:hAnsi="Times New Roman"/>
                <w:bCs/>
              </w:rPr>
              <w:t xml:space="preserve">teritoriale </w:t>
            </w:r>
            <w:r w:rsidRPr="004D2D12">
              <w:rPr>
                <w:rFonts w:ascii="Times New Roman" w:hAnsi="Times New Roman"/>
                <w:bCs/>
              </w:rPr>
              <w:t xml:space="preserve">de Poliție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BE05CC">
            <w:pPr>
              <w:spacing w:after="0" w:line="240" w:lineRule="auto"/>
              <w:rPr>
                <w:rFonts w:ascii="Times New Roman" w:hAnsi="Times New Roman"/>
                <w:bCs/>
              </w:rPr>
            </w:pPr>
            <w:r>
              <w:rPr>
                <w:rFonts w:ascii="Times New Roman" w:hAnsi="Times New Roman"/>
                <w:bCs/>
              </w:rPr>
              <w:t>DGCR înființată și operațională</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1.5.3. </w:t>
            </w:r>
            <w:r w:rsidRPr="007C7FAC">
              <w:rPr>
                <w:rFonts w:ascii="Times New Roman" w:hAnsi="Times New Roman"/>
                <w:bCs/>
              </w:rPr>
              <w:t>Desconcentrarea</w:t>
            </w:r>
            <w:r w:rsidRPr="004D2D12">
              <w:rPr>
                <w:rFonts w:ascii="Times New Roman" w:hAnsi="Times New Roman"/>
                <w:bCs/>
              </w:rPr>
              <w:t xml:space="preserve"> misiunilor de Poliție Rutieră către Direcțiile Regionale de Poliție (ce vor fi înființate) și Inspectoratele </w:t>
            </w:r>
            <w:r>
              <w:rPr>
                <w:rFonts w:ascii="Times New Roman" w:hAnsi="Times New Roman"/>
                <w:bCs/>
              </w:rPr>
              <w:t xml:space="preserve">teritoriale </w:t>
            </w:r>
            <w:r w:rsidRPr="004D2D12">
              <w:rPr>
                <w:rFonts w:ascii="Times New Roman" w:hAnsi="Times New Roman"/>
                <w:bCs/>
              </w:rPr>
              <w:t xml:space="preserve">de Poliție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BE05CC">
            <w:pPr>
              <w:spacing w:after="0" w:line="240" w:lineRule="auto"/>
              <w:rPr>
                <w:rFonts w:ascii="Times New Roman" w:hAnsi="Times New Roman"/>
                <w:sz w:val="24"/>
                <w:szCs w:val="24"/>
              </w:rPr>
            </w:pPr>
            <w:r w:rsidRPr="004D2D12">
              <w:rPr>
                <w:rFonts w:ascii="Times New Roman" w:hAnsi="Times New Roman"/>
                <w:bCs/>
              </w:rPr>
              <w:t>Structuri</w:t>
            </w:r>
            <w:r>
              <w:rPr>
                <w:rFonts w:ascii="Times New Roman" w:hAnsi="Times New Roman"/>
                <w:bCs/>
              </w:rPr>
              <w:t>le</w:t>
            </w:r>
            <w:r w:rsidRPr="004D2D12">
              <w:rPr>
                <w:rFonts w:ascii="Times New Roman" w:hAnsi="Times New Roman"/>
                <w:bCs/>
              </w:rPr>
              <w:t xml:space="preserve"> organizatorice </w:t>
            </w:r>
            <w:r>
              <w:rPr>
                <w:rFonts w:ascii="Times New Roman" w:hAnsi="Times New Roman"/>
                <w:bCs/>
              </w:rPr>
              <w:t>înființate</w:t>
            </w:r>
            <w:r w:rsidRPr="004D2D12">
              <w:rPr>
                <w:rFonts w:ascii="Times New Roman" w:hAnsi="Times New Roman"/>
                <w:bCs/>
              </w:rPr>
              <w:t xml:space="preserve"> și operaționale</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933A17">
            <w:pPr>
              <w:spacing w:after="0" w:line="240" w:lineRule="auto"/>
              <w:jc w:val="both"/>
              <w:rPr>
                <w:rFonts w:ascii="Times New Roman" w:hAnsi="Times New Roman"/>
                <w:bCs/>
              </w:rPr>
            </w:pPr>
            <w:r w:rsidRPr="004D2D12">
              <w:rPr>
                <w:rFonts w:ascii="Times New Roman" w:hAnsi="Times New Roman"/>
                <w:bCs/>
              </w:rPr>
              <w:t>1.5.4. Constituirea în subordin</w:t>
            </w:r>
            <w:r>
              <w:rPr>
                <w:rFonts w:ascii="Times New Roman" w:hAnsi="Times New Roman"/>
                <w:bCs/>
              </w:rPr>
              <w:t>e</w:t>
            </w:r>
            <w:r w:rsidRPr="004D2D12">
              <w:rPr>
                <w:rFonts w:ascii="Times New Roman" w:hAnsi="Times New Roman"/>
                <w:bCs/>
              </w:rPr>
              <w:t>aDirecției Ge</w:t>
            </w:r>
            <w:r>
              <w:rPr>
                <w:rFonts w:ascii="Times New Roman" w:hAnsi="Times New Roman"/>
                <w:bCs/>
              </w:rPr>
              <w:t>nerale Circulație Rutieră</w:t>
            </w:r>
            <w:r w:rsidRPr="004D2D12">
              <w:rPr>
                <w:rFonts w:ascii="Times New Roman" w:hAnsi="Times New Roman"/>
                <w:bCs/>
              </w:rPr>
              <w:t xml:space="preserve"> a subdiviziunii de poliție rutieră pentru drumurile naționale, escortă și misiuni speciale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4D2D12">
            <w:pPr>
              <w:spacing w:after="0" w:line="240" w:lineRule="auto"/>
              <w:rPr>
                <w:rFonts w:ascii="Times New Roman" w:hAnsi="Times New Roman"/>
                <w:sz w:val="24"/>
                <w:szCs w:val="24"/>
              </w:rPr>
            </w:pPr>
            <w:r>
              <w:rPr>
                <w:rFonts w:ascii="Times New Roman" w:hAnsi="Times New Roman"/>
                <w:bCs/>
              </w:rPr>
              <w:t>Structura organizatorică înființa</w:t>
            </w:r>
            <w:r w:rsidRPr="004D2D12">
              <w:rPr>
                <w:rFonts w:ascii="Times New Roman" w:hAnsi="Times New Roman"/>
                <w:bCs/>
              </w:rPr>
              <w:t>tă și operațională</w:t>
            </w:r>
          </w:p>
        </w:tc>
      </w:tr>
      <w:tr w:rsidR="00195602" w:rsidTr="0091652D">
        <w:trPr>
          <w:trHeight w:val="2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 xml:space="preserve">1.5.5. Punerea în coordonarea Inspectoratului General al Poliției a </w:t>
            </w:r>
            <w:r w:rsidRPr="004D2D12">
              <w:rPr>
                <w:rFonts w:ascii="Times New Roman" w:hAnsi="Times New Roman"/>
              </w:rPr>
              <w:t xml:space="preserve">Sistemului Automatizat de Supraveghere a Circulației Rutiere </w:t>
            </w:r>
            <w:r w:rsidRPr="004D2D12">
              <w:rPr>
                <w:rFonts w:ascii="Times New Roman" w:hAnsi="Times New Roman"/>
                <w:i/>
              </w:rPr>
              <w:t>„Controlul Traficului”</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4D2D12">
            <w:pPr>
              <w:spacing w:after="0" w:line="240" w:lineRule="auto"/>
              <w:rPr>
                <w:rFonts w:ascii="Times New Roman" w:hAnsi="Times New Roman"/>
                <w:sz w:val="24"/>
                <w:szCs w:val="24"/>
              </w:rPr>
            </w:pP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933A17">
            <w:pPr>
              <w:spacing w:after="0" w:line="240" w:lineRule="auto"/>
              <w:jc w:val="both"/>
              <w:rPr>
                <w:rFonts w:ascii="Times New Roman" w:hAnsi="Times New Roman"/>
                <w:bCs/>
              </w:rPr>
            </w:pPr>
            <w:r w:rsidRPr="004D2D12">
              <w:rPr>
                <w:rFonts w:ascii="Times New Roman" w:hAnsi="Times New Roman"/>
                <w:bCs/>
              </w:rPr>
              <w:t xml:space="preserve">1.5.6. Analizarea </w:t>
            </w:r>
            <w:r>
              <w:rPr>
                <w:rFonts w:ascii="Times New Roman" w:hAnsi="Times New Roman"/>
                <w:bCs/>
              </w:rPr>
              <w:t xml:space="preserve">oportunității </w:t>
            </w:r>
            <w:r w:rsidRPr="004D2D12">
              <w:rPr>
                <w:rFonts w:ascii="Times New Roman" w:hAnsi="Times New Roman"/>
                <w:bCs/>
              </w:rPr>
              <w:t xml:space="preserve">menținerii în competența Inspectoratul General al Poliției a responsabilităților nespecifice poliției prevăzute prin Hotărîrea Guvernului nr. 415 din 8 aprilie </w:t>
            </w:r>
            <w:r w:rsidRPr="00421734">
              <w:rPr>
                <w:rFonts w:ascii="Times New Roman" w:hAnsi="Times New Roman"/>
                <w:bCs/>
              </w:rPr>
              <w:t xml:space="preserve">2003 </w:t>
            </w:r>
            <w:r w:rsidRPr="00421734">
              <w:rPr>
                <w:rFonts w:ascii="Times New Roman" w:hAnsi="Times New Roman"/>
              </w:rPr>
              <w:t>despre</w:t>
            </w:r>
            <w:r w:rsidRPr="004D2D12">
              <w:rPr>
                <w:rFonts w:ascii="Times New Roman" w:hAnsi="Times New Roman"/>
              </w:rPr>
              <w:t xml:space="preserve"> aprobarea Regulamentului cu privire la supravegherea tehnică exercitată de poliţia rutieră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Transporturilor și Infrastructurii Drumurilor</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analiză întocmit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formulate și implementate</w:t>
            </w:r>
          </w:p>
          <w:p w:rsidR="00195602" w:rsidRPr="004D2D12" w:rsidRDefault="00195602" w:rsidP="004D2D12">
            <w:pPr>
              <w:spacing w:after="0" w:line="240" w:lineRule="auto"/>
              <w:rPr>
                <w:rFonts w:ascii="Times New Roman" w:hAnsi="Times New Roman"/>
                <w:bCs/>
              </w:rPr>
            </w:pPr>
            <w:r w:rsidRPr="004D2D12">
              <w:rPr>
                <w:rFonts w:ascii="Times New Roman" w:hAnsi="Times New Roman"/>
              </w:rPr>
              <w:t xml:space="preserve">Proiect </w:t>
            </w:r>
            <w:r w:rsidRPr="004D2D12">
              <w:rPr>
                <w:rFonts w:ascii="Times New Roman" w:hAnsi="Times New Roman"/>
                <w:bCs/>
              </w:rPr>
              <w:t>elaborat și aprobat</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1.5.7. Desfășurarea activităților de formare de specialitate a polițiștilor rutieri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programelor/cursurilor organizate și desfășurate</w:t>
            </w:r>
          </w:p>
          <w:p w:rsidR="00195602" w:rsidRPr="00BE05CC" w:rsidRDefault="00195602" w:rsidP="004D2D12">
            <w:pPr>
              <w:spacing w:after="0" w:line="240" w:lineRule="auto"/>
              <w:rPr>
                <w:rFonts w:ascii="Times New Roman" w:hAnsi="Times New Roman"/>
              </w:rPr>
            </w:pPr>
            <w:r>
              <w:rPr>
                <w:rFonts w:ascii="Times New Roman" w:hAnsi="Times New Roman"/>
              </w:rPr>
              <w:t>Numărul de persoane formate</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1.5.8. Analizarea, împreună cu Ministerul Educației, a soluțiilor de includere în învățămîntul primar și gimnazial a orelor de siguranță rutieră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Educației</w:t>
            </w:r>
          </w:p>
        </w:tc>
        <w:tc>
          <w:tcPr>
            <w:tcW w:w="1843" w:type="dxa"/>
          </w:tcPr>
          <w:p w:rsidR="00195602" w:rsidRPr="00EC3A84" w:rsidRDefault="00195602" w:rsidP="00EC3A84">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analiză întocmit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formulate și implementate</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sidRPr="004D2D12">
              <w:rPr>
                <w:rFonts w:ascii="Times New Roman" w:hAnsi="Times New Roman"/>
                <w:bCs/>
              </w:rPr>
              <w:t>1.5.9. Realizarea de parteneriate public-private pentru realizarea de acțiuni și campanii privind creșterea siguranței rutiere, identificarea și semnalizarea zonelor de risc, conștientizarea populației și diminuarea încălcărilor legislației specifice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Transporturilor și Infrastructurii Drumurilor,</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Autoritățile administrației publice locale,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w:t>
            </w:r>
            <w:r>
              <w:rPr>
                <w:rFonts w:ascii="Times New Roman" w:hAnsi="Times New Roman"/>
              </w:rPr>
              <w:t xml:space="preserve">vă de stabilire și realizare a </w:t>
            </w:r>
            <w:r w:rsidRPr="004D2D12">
              <w:rPr>
                <w:rFonts w:ascii="Times New Roman" w:hAnsi="Times New Roman"/>
              </w:rPr>
              <w:t>parteneriatelor publice-private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campaniilor, broșurilor/pliantelor desfășurate/editate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Numărul recomandări implementate </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866FC8">
            <w:pPr>
              <w:spacing w:after="0" w:line="240" w:lineRule="auto"/>
              <w:jc w:val="both"/>
              <w:rPr>
                <w:rFonts w:ascii="Times New Roman" w:hAnsi="Times New Roman"/>
                <w:bCs/>
              </w:rPr>
            </w:pPr>
            <w:r w:rsidRPr="004D2D12">
              <w:rPr>
                <w:rFonts w:ascii="Times New Roman" w:hAnsi="Times New Roman"/>
                <w:bCs/>
              </w:rPr>
              <w:t xml:space="preserve">1.5.10. </w:t>
            </w:r>
            <w:r>
              <w:rPr>
                <w:rFonts w:ascii="Times New Roman" w:hAnsi="Times New Roman"/>
                <w:bCs/>
              </w:rPr>
              <w:t xml:space="preserve">Modificarea cadrului juridic național pentru </w:t>
            </w:r>
            <w:r w:rsidRPr="004D2D12">
              <w:rPr>
                <w:rFonts w:ascii="Times New Roman" w:hAnsi="Times New Roman"/>
                <w:color w:val="000000"/>
                <w:lang w:eastAsia="ro-RO"/>
              </w:rPr>
              <w:t>implementarea conceptului privind constatarea amiabilă a accidentelor rutiere ce nu au produs victime</w:t>
            </w:r>
          </w:p>
        </w:tc>
        <w:tc>
          <w:tcPr>
            <w:tcW w:w="1559" w:type="dxa"/>
          </w:tcPr>
          <w:p w:rsidR="00195602" w:rsidRPr="00421734" w:rsidRDefault="00195602" w:rsidP="004D2D12">
            <w:pPr>
              <w:spacing w:after="0" w:line="240" w:lineRule="auto"/>
              <w:jc w:val="center"/>
              <w:rPr>
                <w:rFonts w:ascii="Times New Roman" w:hAnsi="Times New Roman"/>
              </w:rPr>
            </w:pPr>
            <w:r w:rsidRPr="00421734">
              <w:rPr>
                <w:rFonts w:ascii="Times New Roman" w:hAnsi="Times New Roman"/>
              </w:rPr>
              <w:t>Semestrul I 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866FC8">
            <w:pPr>
              <w:spacing w:after="0" w:line="240" w:lineRule="auto"/>
              <w:rPr>
                <w:rFonts w:ascii="Times New Roman" w:hAnsi="Times New Roman"/>
              </w:rPr>
            </w:pPr>
            <w:r>
              <w:rPr>
                <w:rFonts w:ascii="Times New Roman" w:hAnsi="Times New Roman"/>
              </w:rPr>
              <w:t>Cadru juridic național revizuit</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1.5.11</w:t>
            </w:r>
            <w:r w:rsidRPr="004D2D12">
              <w:rPr>
                <w:rFonts w:ascii="Times New Roman" w:hAnsi="Times New Roman"/>
                <w:bCs/>
              </w:rPr>
              <w:t xml:space="preserve">. Desfășurarea de operațiuni de siguranță rutieră la nivel național și local pentru prevenirea </w:t>
            </w:r>
            <w:r>
              <w:rPr>
                <w:rFonts w:ascii="Times New Roman" w:hAnsi="Times New Roman"/>
                <w:bCs/>
              </w:rPr>
              <w:t>și sancționarea încălcărilor</w:t>
            </w:r>
            <w:r w:rsidRPr="004D2D12">
              <w:rPr>
                <w:rFonts w:ascii="Times New Roman" w:hAnsi="Times New Roman"/>
                <w:bCs/>
              </w:rPr>
              <w:t xml:space="preserve"> legislației rutiere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Pr>
                <w:rFonts w:ascii="Times New Roman" w:hAnsi="Times New Roman"/>
              </w:rPr>
              <w:t>Serviciul Vamal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operațiunilor organizate și desfășurate</w:t>
            </w:r>
          </w:p>
          <w:p w:rsidR="00195602" w:rsidRDefault="00195602" w:rsidP="00BE05CC">
            <w:pPr>
              <w:spacing w:after="0" w:line="240" w:lineRule="auto"/>
              <w:rPr>
                <w:rFonts w:ascii="Times New Roman" w:hAnsi="Times New Roman"/>
              </w:rPr>
            </w:pPr>
            <w:r w:rsidRPr="00AD0C11">
              <w:rPr>
                <w:rFonts w:ascii="Times New Roman" w:hAnsi="Times New Roman"/>
              </w:rPr>
              <w:t>Dinamica pozitivă a indicatorilor de siguranță</w:t>
            </w:r>
            <w:r w:rsidRPr="004D2D12">
              <w:rPr>
                <w:rFonts w:ascii="Times New Roman" w:hAnsi="Times New Roman"/>
              </w:rPr>
              <w:t xml:space="preserve"> rutieră</w:t>
            </w:r>
          </w:p>
          <w:p w:rsidR="00195602" w:rsidRPr="00AD0C11" w:rsidRDefault="00195602" w:rsidP="00BE05CC">
            <w:pPr>
              <w:spacing w:after="0" w:line="240" w:lineRule="auto"/>
              <w:rPr>
                <w:rFonts w:ascii="Times New Roman" w:hAnsi="Times New Roman"/>
              </w:rPr>
            </w:pPr>
            <w:r w:rsidRPr="00AD0C11">
              <w:rPr>
                <w:rFonts w:ascii="Times New Roman" w:hAnsi="Times New Roman"/>
              </w:rPr>
              <w:t>Dinamica pozitivă a nivelului de satisfacție a populației față de prestația profesională a polițiștilor rutieri</w:t>
            </w:r>
          </w:p>
        </w:tc>
      </w:tr>
      <w:tr w:rsidR="00195602" w:rsidTr="0091652D">
        <w:trPr>
          <w:trHeight w:val="3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0D3AD3">
            <w:pPr>
              <w:spacing w:after="0" w:line="240" w:lineRule="auto"/>
              <w:jc w:val="both"/>
              <w:rPr>
                <w:rFonts w:ascii="Times New Roman" w:hAnsi="Times New Roman"/>
                <w:bCs/>
              </w:rPr>
            </w:pPr>
            <w:r>
              <w:rPr>
                <w:rFonts w:ascii="Times New Roman" w:hAnsi="Times New Roman"/>
                <w:bCs/>
              </w:rPr>
              <w:t>1.5.12</w:t>
            </w:r>
            <w:r w:rsidRPr="004D2D12">
              <w:rPr>
                <w:rFonts w:ascii="Times New Roman" w:hAnsi="Times New Roman"/>
                <w:bCs/>
              </w:rPr>
              <w:t xml:space="preserve">. </w:t>
            </w:r>
            <w:r>
              <w:rPr>
                <w:rFonts w:ascii="Times New Roman" w:hAnsi="Times New Roman"/>
                <w:bCs/>
              </w:rPr>
              <w:t xml:space="preserve">Evaluarea </w:t>
            </w:r>
            <w:r w:rsidRPr="004D2D12">
              <w:rPr>
                <w:rFonts w:ascii="Times New Roman" w:hAnsi="Times New Roman"/>
                <w:bCs/>
              </w:rPr>
              <w:t xml:space="preserve">capacității de prevenire, combatere și documentare a accidentelor </w:t>
            </w:r>
            <w:r>
              <w:rPr>
                <w:rFonts w:ascii="Times New Roman" w:hAnsi="Times New Roman"/>
                <w:bCs/>
              </w:rPr>
              <w:t>rutiere de către subdiviziunile</w:t>
            </w:r>
            <w:r w:rsidRPr="004D2D12">
              <w:rPr>
                <w:rFonts w:ascii="Times New Roman" w:hAnsi="Times New Roman"/>
                <w:bCs/>
              </w:rPr>
              <w:t xml:space="preserve"> specializate </w:t>
            </w:r>
            <w:r>
              <w:rPr>
                <w:rFonts w:ascii="Times New Roman" w:hAnsi="Times New Roman"/>
                <w:bCs/>
              </w:rPr>
              <w:t>ale Inspectoratului General al Poliției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Transporturilor și Infrastructurii Drumurilor</w:t>
            </w:r>
          </w:p>
        </w:tc>
        <w:tc>
          <w:tcPr>
            <w:tcW w:w="1843" w:type="dxa"/>
          </w:tcPr>
          <w:p w:rsidR="00195602" w:rsidRPr="000D3AD3" w:rsidRDefault="00195602" w:rsidP="004D2D12">
            <w:pPr>
              <w:spacing w:after="0" w:line="240" w:lineRule="auto"/>
              <w:jc w:val="center"/>
              <w:rPr>
                <w:rFonts w:ascii="Times New Roman" w:hAnsi="Times New Roman"/>
              </w:rPr>
            </w:pPr>
            <w:r w:rsidRPr="000D3AD3">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Raport întocmit</w:t>
            </w:r>
          </w:p>
        </w:tc>
      </w:tr>
      <w:tr w:rsidR="00195602" w:rsidTr="0091652D">
        <w:trPr>
          <w:trHeight w:val="1220"/>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 xml:space="preserve">1.6.  Consolidarea capacității operaționale a sistemului de ordine și securitate publică pentru combaterea faptelor infracționale </w:t>
            </w: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1.6.1. Introducerea Planului unic de ordine și securitate publică, instrument integrat de lucru pentru gestionarea la nivel teritorial a combaterii faptelor infracționale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0D3AD3" w:rsidRDefault="00195602" w:rsidP="00F805E6">
            <w:pPr>
              <w:spacing w:after="0" w:line="240" w:lineRule="auto"/>
              <w:jc w:val="center"/>
              <w:rPr>
                <w:rFonts w:ascii="Times New Roman" w:hAnsi="Times New Roman"/>
              </w:rPr>
            </w:pPr>
            <w:r w:rsidRPr="000D3AD3">
              <w:rPr>
                <w:rFonts w:ascii="Times New Roman" w:hAnsi="Times New Roman"/>
              </w:rPr>
              <w:t>Nu necesită bugetare</w:t>
            </w:r>
          </w:p>
        </w:tc>
        <w:tc>
          <w:tcPr>
            <w:tcW w:w="2411" w:type="dxa"/>
          </w:tcPr>
          <w:p w:rsidR="00195602" w:rsidRPr="00AD0C11" w:rsidRDefault="00195602" w:rsidP="004D2D12">
            <w:pPr>
              <w:spacing w:after="0" w:line="240" w:lineRule="auto"/>
              <w:rPr>
                <w:rFonts w:ascii="Times New Roman" w:hAnsi="Times New Roman"/>
              </w:rPr>
            </w:pPr>
            <w:r w:rsidRPr="00AD0C11">
              <w:rPr>
                <w:rFonts w:ascii="Times New Roman" w:hAnsi="Times New Roman"/>
              </w:rPr>
              <w:t>Reglementarea privind planul unic de ordine și securitate publică elaborată și aprobată</w:t>
            </w:r>
          </w:p>
          <w:p w:rsidR="00195602" w:rsidRPr="004D2D12" w:rsidRDefault="00195602" w:rsidP="004D2D12">
            <w:pPr>
              <w:spacing w:after="0" w:line="240" w:lineRule="auto"/>
              <w:rPr>
                <w:rFonts w:ascii="Times New Roman" w:hAnsi="Times New Roman"/>
              </w:rPr>
            </w:pPr>
            <w:r>
              <w:rPr>
                <w:rFonts w:ascii="Times New Roman" w:hAnsi="Times New Roman"/>
              </w:rPr>
              <w:t>Planurile</w:t>
            </w:r>
            <w:r w:rsidRPr="004D2D12">
              <w:rPr>
                <w:rFonts w:ascii="Times New Roman" w:hAnsi="Times New Roman"/>
              </w:rPr>
              <w:t xml:space="preserve"> unic</w:t>
            </w:r>
            <w:r>
              <w:rPr>
                <w:rFonts w:ascii="Times New Roman" w:hAnsi="Times New Roman"/>
              </w:rPr>
              <w:t>e</w:t>
            </w:r>
            <w:r w:rsidRPr="004D2D12">
              <w:rPr>
                <w:rFonts w:ascii="Times New Roman" w:hAnsi="Times New Roman"/>
              </w:rPr>
              <w:t xml:space="preserve"> aprobat</w:t>
            </w:r>
            <w:r>
              <w:rPr>
                <w:rFonts w:ascii="Times New Roman" w:hAnsi="Times New Roman"/>
              </w:rPr>
              <w:t>e</w:t>
            </w:r>
            <w:r w:rsidRPr="004D2D12">
              <w:rPr>
                <w:rFonts w:ascii="Times New Roman" w:hAnsi="Times New Roman"/>
              </w:rPr>
              <w:t xml:space="preserve"> și operaționalizat</w:t>
            </w:r>
            <w:r>
              <w:rPr>
                <w:rFonts w:ascii="Times New Roman" w:hAnsi="Times New Roman"/>
              </w:rPr>
              <w:t>e</w:t>
            </w:r>
          </w:p>
        </w:tc>
      </w:tr>
      <w:tr w:rsidR="00195602" w:rsidTr="0091652D">
        <w:trPr>
          <w:trHeight w:val="86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1.6.2. Întărirea capacității operaționale a structurilor centrale și teritoriale cu atribuții de combatere a faptelor infracționale prin asigurarea cu efective, dotare și suport informatic</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Capacități</w:t>
            </w:r>
            <w:r>
              <w:rPr>
                <w:rFonts w:ascii="Times New Roman" w:hAnsi="Times New Roman"/>
              </w:rPr>
              <w:t>le</w:t>
            </w:r>
            <w:r w:rsidRPr="004D2D12">
              <w:rPr>
                <w:rFonts w:ascii="Times New Roman" w:hAnsi="Times New Roman"/>
              </w:rPr>
              <w:t xml:space="preserve"> operaționale asigurate</w:t>
            </w:r>
          </w:p>
        </w:tc>
      </w:tr>
      <w:tr w:rsidR="00195602" w:rsidTr="0091652D">
        <w:trPr>
          <w:trHeight w:val="96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1.6.4. Reorganizarea Inspectoratului Național de Patrulare </w:t>
            </w:r>
            <w:r>
              <w:rPr>
                <w:rFonts w:ascii="Times New Roman" w:hAnsi="Times New Roman"/>
              </w:rPr>
              <w:t xml:space="preserve">în Inspectoratul Național de Securitate Publică </w:t>
            </w:r>
            <w:r w:rsidRPr="004D2D12">
              <w:rPr>
                <w:rFonts w:ascii="Times New Roman" w:hAnsi="Times New Roman"/>
              </w:rPr>
              <w:t>și desconcentrarea la nivel teritorial a competențelor, forțelor și mijloacelor pentru menținerea și asigurarea ordinii publice</w:t>
            </w:r>
          </w:p>
        </w:tc>
        <w:tc>
          <w:tcPr>
            <w:tcW w:w="1559" w:type="dxa"/>
          </w:tcPr>
          <w:p w:rsidR="00195602" w:rsidRPr="00421734" w:rsidRDefault="00195602" w:rsidP="004D2D12">
            <w:pPr>
              <w:spacing w:after="0" w:line="240" w:lineRule="auto"/>
              <w:jc w:val="center"/>
              <w:rPr>
                <w:rFonts w:ascii="Times New Roman" w:hAnsi="Times New Roman"/>
                <w:sz w:val="24"/>
                <w:szCs w:val="24"/>
              </w:rPr>
            </w:pPr>
            <w:r w:rsidRPr="00421734">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EC3A84" w:rsidRDefault="00195602" w:rsidP="0060494C">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Inspectoratul Naţional de Patrulare al Insp</w:t>
            </w:r>
            <w:r>
              <w:rPr>
                <w:rFonts w:ascii="Times New Roman" w:hAnsi="Times New Roman"/>
              </w:rPr>
              <w:t>ectoratului General al Poliției</w:t>
            </w:r>
            <w:r w:rsidRPr="004D2D12">
              <w:rPr>
                <w:rFonts w:ascii="Times New Roman" w:hAnsi="Times New Roman"/>
              </w:rPr>
              <w:t xml:space="preserve">, reorganizat </w:t>
            </w:r>
          </w:p>
          <w:p w:rsidR="00195602" w:rsidRPr="004D2D12" w:rsidRDefault="00195602" w:rsidP="004D2D12">
            <w:pPr>
              <w:spacing w:after="0" w:line="240" w:lineRule="auto"/>
              <w:rPr>
                <w:rFonts w:ascii="Times New Roman" w:hAnsi="Times New Roman"/>
              </w:rPr>
            </w:pPr>
            <w:r w:rsidRPr="004D2D12">
              <w:rPr>
                <w:rFonts w:ascii="Times New Roman" w:hAnsi="Times New Roman"/>
              </w:rPr>
              <w:t>Competențe</w:t>
            </w:r>
            <w:r>
              <w:rPr>
                <w:rFonts w:ascii="Times New Roman" w:hAnsi="Times New Roman"/>
              </w:rPr>
              <w:t>le</w:t>
            </w:r>
            <w:r w:rsidRPr="004D2D12">
              <w:rPr>
                <w:rFonts w:ascii="Times New Roman" w:hAnsi="Times New Roman"/>
              </w:rPr>
              <w:t xml:space="preserve"> transmise subdiviziunilor teritoriale de poliție</w:t>
            </w:r>
          </w:p>
        </w:tc>
      </w:tr>
      <w:tr w:rsidR="00195602" w:rsidTr="0091652D">
        <w:trPr>
          <w:trHeight w:val="37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1.6.5. Dezvoltarea capacităților de intervenție la apelul cetățenilor și scurtarea timpilor de reacție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Default="00195602" w:rsidP="004D2D12">
            <w:pPr>
              <w:spacing w:after="0" w:line="240" w:lineRule="auto"/>
              <w:rPr>
                <w:rFonts w:ascii="Times New Roman" w:hAnsi="Times New Roman"/>
              </w:rPr>
            </w:pPr>
            <w:r w:rsidRPr="004D2D12">
              <w:rPr>
                <w:rFonts w:ascii="Times New Roman" w:hAnsi="Times New Roman"/>
              </w:rPr>
              <w:t>Numărul de unități auto procurate și dotate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Dinamică pozitivă a satisfacției populației față de intervenția poliției</w:t>
            </w:r>
          </w:p>
        </w:tc>
      </w:tr>
      <w:tr w:rsidR="00195602" w:rsidTr="0091652D">
        <w:trPr>
          <w:trHeight w:val="561"/>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1.6.6. Desfășurarea periodică de operațiuni naționale integrate pentru combaterea faptelor infracționale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de operațiuni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Dinamică în scădere a faptelor infracționale</w:t>
            </w:r>
          </w:p>
        </w:tc>
      </w:tr>
      <w:tr w:rsidR="00195602" w:rsidTr="0091652D">
        <w:trPr>
          <w:trHeight w:val="85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1.6.7. Revizuirea, potrivit reformei sistemului judiciar, a cadrului de reglementare a activităților de investigații și urmărire penală desfășurate de către structurile specializate, eliminarea lacunelor, dispozițiilor contradictorii și a celor care nu permit desfășurarea investigațiilor în cazul tuturor infracțiunilor, constatarea celor latente și proactivitatea. Studierea oportunității înființării Poliției Judiciare</w:t>
            </w:r>
          </w:p>
        </w:tc>
        <w:tc>
          <w:tcPr>
            <w:tcW w:w="1559" w:type="dxa"/>
          </w:tcPr>
          <w:p w:rsidR="00195602" w:rsidRDefault="00195602" w:rsidP="004D2D12">
            <w:pPr>
              <w:spacing w:after="0" w:line="240" w:lineRule="auto"/>
              <w:jc w:val="center"/>
              <w:rPr>
                <w:rFonts w:ascii="Times New Roman" w:hAnsi="Times New Roman"/>
              </w:rPr>
            </w:pPr>
            <w:r w:rsidRPr="004D2D12">
              <w:rPr>
                <w:rFonts w:ascii="Times New Roman" w:hAnsi="Times New Roman"/>
              </w:rPr>
              <w:t>2016-2017</w:t>
            </w:r>
          </w:p>
          <w:p w:rsidR="00195602" w:rsidRPr="004D2D12" w:rsidRDefault="00195602" w:rsidP="004D2D12">
            <w:pPr>
              <w:spacing w:after="0" w:line="240" w:lineRule="auto"/>
              <w:jc w:val="center"/>
              <w:rPr>
                <w:rFonts w:ascii="Times New Roman" w:hAnsi="Times New Roman"/>
              </w:rPr>
            </w:pPr>
            <w:r>
              <w:rPr>
                <w:rFonts w:ascii="Times New Roman" w:hAnsi="Times New Roman"/>
              </w:rPr>
              <w:t>(corelativ reformei sistemului judiciar)</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EC3A84" w:rsidRDefault="00195602" w:rsidP="0060494C">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actelor aprobate</w:t>
            </w:r>
          </w:p>
        </w:tc>
      </w:tr>
      <w:tr w:rsidR="00195602" w:rsidTr="0091652D">
        <w:trPr>
          <w:trHeight w:val="122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1.6.8. Promovarea propunerilor de modificare a legislaţiei procesuale penale, astfel încât să se asigure coerența și simplificarea acesteia, delimitarea precisă a atribuţiilor procurorului şi ofiţerului de urmărire penală </w:t>
            </w:r>
            <w:r>
              <w:rPr>
                <w:rFonts w:ascii="Times New Roman" w:hAnsi="Times New Roman"/>
              </w:rPr>
              <w:t>din MAI</w:t>
            </w:r>
          </w:p>
        </w:tc>
        <w:tc>
          <w:tcPr>
            <w:tcW w:w="1559" w:type="dxa"/>
          </w:tcPr>
          <w:p w:rsidR="00195602" w:rsidRDefault="00195602" w:rsidP="004D2D12">
            <w:pPr>
              <w:spacing w:after="0" w:line="240" w:lineRule="auto"/>
              <w:jc w:val="center"/>
              <w:rPr>
                <w:rFonts w:ascii="Times New Roman" w:hAnsi="Times New Roman"/>
              </w:rPr>
            </w:pPr>
            <w:r w:rsidRPr="004D2D12">
              <w:rPr>
                <w:rFonts w:ascii="Times New Roman" w:hAnsi="Times New Roman"/>
              </w:rPr>
              <w:t>2017-2018</w:t>
            </w:r>
          </w:p>
          <w:p w:rsidR="00195602" w:rsidRPr="004D2D12" w:rsidRDefault="00195602" w:rsidP="004D2D12">
            <w:pPr>
              <w:spacing w:after="0" w:line="240" w:lineRule="auto"/>
              <w:jc w:val="center"/>
              <w:rPr>
                <w:rFonts w:ascii="Times New Roman" w:hAnsi="Times New Roman"/>
              </w:rPr>
            </w:pPr>
            <w:r>
              <w:rPr>
                <w:rFonts w:ascii="Times New Roman" w:hAnsi="Times New Roman"/>
              </w:rPr>
              <w:t>(corelativ reformei sistemului judiciar)</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EC3A84" w:rsidRDefault="00195602" w:rsidP="0060494C">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propunerilor elaborate și acceptate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actelor aprobate</w:t>
            </w:r>
          </w:p>
        </w:tc>
      </w:tr>
      <w:tr w:rsidR="00195602" w:rsidTr="0091652D">
        <w:trPr>
          <w:trHeight w:val="68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1.6.9. Revizuirea, potrivit reformei sistemului judiciar, a statutului ofițerilor de investigații și urmărire penală </w:t>
            </w:r>
            <w:r>
              <w:rPr>
                <w:rFonts w:ascii="Times New Roman" w:hAnsi="Times New Roman"/>
              </w:rPr>
              <w:t>din MAI</w:t>
            </w:r>
          </w:p>
        </w:tc>
        <w:tc>
          <w:tcPr>
            <w:tcW w:w="1559" w:type="dxa"/>
          </w:tcPr>
          <w:p w:rsidR="00195602" w:rsidRDefault="00195602" w:rsidP="004D2D12">
            <w:pPr>
              <w:spacing w:after="0" w:line="240" w:lineRule="auto"/>
              <w:jc w:val="center"/>
              <w:rPr>
                <w:rFonts w:ascii="Times New Roman" w:hAnsi="Times New Roman"/>
              </w:rPr>
            </w:pPr>
            <w:r w:rsidRPr="00421734">
              <w:rPr>
                <w:rFonts w:ascii="Times New Roman" w:hAnsi="Times New Roman"/>
              </w:rPr>
              <w:t>2016-2017</w:t>
            </w:r>
          </w:p>
          <w:p w:rsidR="00195602" w:rsidRPr="00421734" w:rsidRDefault="00195602" w:rsidP="004D2D12">
            <w:pPr>
              <w:spacing w:after="0" w:line="240" w:lineRule="auto"/>
              <w:jc w:val="center"/>
              <w:rPr>
                <w:rFonts w:ascii="Times New Roman" w:hAnsi="Times New Roman"/>
              </w:rPr>
            </w:pPr>
            <w:r>
              <w:rPr>
                <w:rFonts w:ascii="Times New Roman" w:hAnsi="Times New Roman"/>
              </w:rPr>
              <w:t>(corelativ reformei sistemului judiciar)</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EC3A84" w:rsidRDefault="00195602" w:rsidP="0060494C">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p w:rsidR="00195602" w:rsidRPr="00AD0C11" w:rsidRDefault="00195602" w:rsidP="0029280B">
            <w:pPr>
              <w:spacing w:after="0" w:line="240" w:lineRule="auto"/>
              <w:rPr>
                <w:rFonts w:ascii="Times New Roman" w:hAnsi="Times New Roman"/>
                <w:sz w:val="24"/>
                <w:szCs w:val="24"/>
              </w:rPr>
            </w:pPr>
            <w:r w:rsidRPr="00AD0C11">
              <w:rPr>
                <w:rFonts w:ascii="Times New Roman" w:hAnsi="Times New Roman"/>
              </w:rPr>
              <w:t>Statutul ofițerilor de investigații și urmărire penală revizuit și aprobat</w:t>
            </w:r>
          </w:p>
        </w:tc>
      </w:tr>
      <w:tr w:rsidR="00195602" w:rsidTr="0091652D">
        <w:trPr>
          <w:trHeight w:val="897"/>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1.6.10. Perfecționarea cooperării pentru combaterea criminalității între structurile de investigații și urmărire </w:t>
            </w:r>
            <w:r>
              <w:rPr>
                <w:rFonts w:ascii="Times New Roman" w:hAnsi="Times New Roman"/>
              </w:rPr>
              <w:t xml:space="preserve">penală </w:t>
            </w:r>
            <w:r w:rsidRPr="004D2D12">
              <w:rPr>
                <w:rFonts w:ascii="Times New Roman" w:hAnsi="Times New Roman"/>
              </w:rPr>
              <w:t>ale Ministerului Afacerilor Interne cu procurorii și alte structuri</w:t>
            </w:r>
            <w:r>
              <w:rPr>
                <w:rFonts w:ascii="Times New Roman" w:hAnsi="Times New Roman"/>
              </w:rPr>
              <w:t xml:space="preserve"> de aplicare a legii</w:t>
            </w:r>
          </w:p>
        </w:tc>
        <w:tc>
          <w:tcPr>
            <w:tcW w:w="1559" w:type="dxa"/>
          </w:tcPr>
          <w:p w:rsidR="00195602" w:rsidRPr="004D2D12" w:rsidRDefault="00195602" w:rsidP="004D2D12">
            <w:pPr>
              <w:spacing w:after="0" w:line="240" w:lineRule="auto"/>
              <w:jc w:val="center"/>
              <w:rPr>
                <w:rFonts w:ascii="Times New Roman" w:hAnsi="Times New Roman"/>
                <w:sz w:val="24"/>
                <w:szCs w:val="24"/>
              </w:rPr>
            </w:pPr>
            <w:r>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EC3A84" w:rsidRDefault="00195602" w:rsidP="0060494C">
            <w:pPr>
              <w:spacing w:after="0" w:line="240" w:lineRule="auto"/>
              <w:jc w:val="center"/>
              <w:rPr>
                <w:rFonts w:ascii="Times New Roman" w:hAnsi="Times New Roman"/>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Mecanism</w:t>
            </w:r>
            <w:r>
              <w:rPr>
                <w:rFonts w:ascii="Times New Roman" w:hAnsi="Times New Roman"/>
              </w:rPr>
              <w:t>ul</w:t>
            </w:r>
            <w:r w:rsidRPr="004D2D12">
              <w:rPr>
                <w:rFonts w:ascii="Times New Roman" w:hAnsi="Times New Roman"/>
              </w:rPr>
              <w:t xml:space="preserve"> și instrumente</w:t>
            </w:r>
            <w:r>
              <w:rPr>
                <w:rFonts w:ascii="Times New Roman" w:hAnsi="Times New Roman"/>
              </w:rPr>
              <w:t>le</w:t>
            </w:r>
            <w:r w:rsidRPr="004D2D12">
              <w:rPr>
                <w:rFonts w:ascii="Times New Roman" w:hAnsi="Times New Roman"/>
              </w:rPr>
              <w:t xml:space="preserve"> de cooperare stabilite și operaționalizate</w:t>
            </w:r>
          </w:p>
        </w:tc>
      </w:tr>
      <w:tr w:rsidR="00195602" w:rsidTr="0091652D">
        <w:trPr>
          <w:trHeight w:val="72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1.6.11. Specializarea procurorilo</w:t>
            </w:r>
            <w:r>
              <w:rPr>
                <w:rFonts w:ascii="Times New Roman" w:hAnsi="Times New Roman"/>
              </w:rPr>
              <w:t xml:space="preserve">r pentru contracararea </w:t>
            </w:r>
            <w:r w:rsidRPr="004D2D12">
              <w:rPr>
                <w:rFonts w:ascii="Times New Roman" w:hAnsi="Times New Roman"/>
              </w:rPr>
              <w:t>categorii</w:t>
            </w:r>
            <w:r>
              <w:rPr>
                <w:rFonts w:ascii="Times New Roman" w:hAnsi="Times New Roman"/>
              </w:rPr>
              <w:t>lor</w:t>
            </w:r>
            <w:r w:rsidRPr="004D2D12">
              <w:rPr>
                <w:rFonts w:ascii="Times New Roman" w:hAnsi="Times New Roman"/>
              </w:rPr>
              <w:t xml:space="preserve"> de fapte criminale</w:t>
            </w:r>
            <w:r>
              <w:rPr>
                <w:rFonts w:ascii="Times New Roman" w:hAnsi="Times New Roman"/>
              </w:rPr>
              <w:t xml:space="preserve"> care necesită pentru instrumentare nivel înalt de expertiză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Procuratura Generală</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A068F9" w:rsidRDefault="00195602" w:rsidP="004D2D12">
            <w:pPr>
              <w:spacing w:after="0" w:line="240" w:lineRule="auto"/>
              <w:rPr>
                <w:rFonts w:ascii="Times New Roman" w:hAnsi="Times New Roman"/>
              </w:rPr>
            </w:pPr>
            <w:r w:rsidRPr="00A068F9">
              <w:rPr>
                <w:rFonts w:ascii="Times New Roman" w:hAnsi="Times New Roman"/>
              </w:rPr>
              <w:t>Cursuri</w:t>
            </w:r>
            <w:r>
              <w:rPr>
                <w:rFonts w:ascii="Times New Roman" w:hAnsi="Times New Roman"/>
              </w:rPr>
              <w:t>le</w:t>
            </w:r>
            <w:r w:rsidRPr="00A068F9">
              <w:rPr>
                <w:rFonts w:ascii="Times New Roman" w:hAnsi="Times New Roman"/>
              </w:rPr>
              <w:t xml:space="preserve"> elaborate și aplicate</w:t>
            </w:r>
          </w:p>
          <w:p w:rsidR="00195602" w:rsidRPr="004D2D12" w:rsidRDefault="00195602" w:rsidP="00533A59">
            <w:pPr>
              <w:spacing w:after="0" w:line="240" w:lineRule="auto"/>
              <w:rPr>
                <w:rFonts w:ascii="Times New Roman" w:hAnsi="Times New Roman"/>
              </w:rPr>
            </w:pPr>
            <w:r>
              <w:rPr>
                <w:rFonts w:ascii="Times New Roman" w:hAnsi="Times New Roman"/>
              </w:rPr>
              <w:t>Sistemul</w:t>
            </w:r>
            <w:r w:rsidRPr="00A068F9">
              <w:rPr>
                <w:rFonts w:ascii="Times New Roman" w:hAnsi="Times New Roman"/>
              </w:rPr>
              <w:t xml:space="preserve"> procuror</w:t>
            </w:r>
            <w:r>
              <w:rPr>
                <w:rFonts w:ascii="Times New Roman" w:hAnsi="Times New Roman"/>
              </w:rPr>
              <w:t>ilor</w:t>
            </w:r>
            <w:r w:rsidRPr="004D2D12">
              <w:rPr>
                <w:rFonts w:ascii="Times New Roman" w:hAnsi="Times New Roman"/>
              </w:rPr>
              <w:t xml:space="preserve"> sp</w:t>
            </w:r>
            <w:r>
              <w:rPr>
                <w:rFonts w:ascii="Times New Roman" w:hAnsi="Times New Roman"/>
              </w:rPr>
              <w:t>ecializați</w:t>
            </w:r>
            <w:r w:rsidRPr="004D2D12">
              <w:rPr>
                <w:rFonts w:ascii="Times New Roman" w:hAnsi="Times New Roman"/>
              </w:rPr>
              <w:t xml:space="preserve"> stabilită și funcțională</w:t>
            </w:r>
          </w:p>
        </w:tc>
      </w:tr>
      <w:tr w:rsidR="00195602" w:rsidTr="0091652D">
        <w:trPr>
          <w:trHeight w:val="122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1.6.12. Dezvoltarea capacităților subdiviziunilor de investigații și urmărire penală </w:t>
            </w:r>
            <w:r>
              <w:rPr>
                <w:rFonts w:ascii="Times New Roman" w:hAnsi="Times New Roman"/>
              </w:rPr>
              <w:t xml:space="preserve">din cadrul MAI </w:t>
            </w:r>
            <w:r w:rsidRPr="004D2D12">
              <w:rPr>
                <w:rFonts w:ascii="Times New Roman" w:hAnsi="Times New Roman"/>
              </w:rPr>
              <w:t>și întărirea componentelor teritoriale, asigurare</w:t>
            </w:r>
            <w:r>
              <w:rPr>
                <w:rFonts w:ascii="Times New Roman" w:hAnsi="Times New Roman"/>
              </w:rPr>
              <w:t>a</w:t>
            </w:r>
            <w:r w:rsidRPr="004D2D12">
              <w:rPr>
                <w:rFonts w:ascii="Times New Roman" w:hAnsi="Times New Roman"/>
              </w:rPr>
              <w:t xml:space="preserve"> cu personal, mijloace tehnice speciale pentru investigarea criminalității și tehnologii informatice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Nivelul de dotare cu mijloace în dinamică progresiv pozitivă</w:t>
            </w:r>
          </w:p>
          <w:p w:rsidR="00195602" w:rsidRPr="00AD0C11" w:rsidRDefault="00195602" w:rsidP="004D2D12">
            <w:pPr>
              <w:spacing w:after="0" w:line="240" w:lineRule="auto"/>
              <w:rPr>
                <w:rFonts w:ascii="Times New Roman" w:hAnsi="Times New Roman"/>
              </w:rPr>
            </w:pPr>
            <w:r w:rsidRPr="00AD0C11">
              <w:rPr>
                <w:rFonts w:ascii="Times New Roman" w:hAnsi="Times New Roman"/>
              </w:rPr>
              <w:t>Personalul încadrat conform necesarului determinat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angajaților instruiți</w:t>
            </w:r>
          </w:p>
          <w:p w:rsidR="00195602" w:rsidRDefault="00195602" w:rsidP="004D2D12">
            <w:pPr>
              <w:spacing w:after="0" w:line="240" w:lineRule="auto"/>
              <w:rPr>
                <w:rFonts w:ascii="Times New Roman" w:hAnsi="Times New Roman"/>
              </w:rPr>
            </w:pPr>
            <w:r w:rsidRPr="004D2D12">
              <w:rPr>
                <w:rFonts w:ascii="Times New Roman" w:hAnsi="Times New Roman"/>
              </w:rPr>
              <w:t>Numărul cursurilor de instruire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 xml:space="preserve">Numărul de cazuri investigate, urmărite penal, trimise în instanță și în care s-au pronunțat condamnări </w:t>
            </w:r>
          </w:p>
        </w:tc>
      </w:tr>
      <w:tr w:rsidR="00195602" w:rsidTr="0091652D">
        <w:trPr>
          <w:trHeight w:val="671"/>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1.6.13. Realizarea de programe de formare profesională continuă </w:t>
            </w:r>
            <w:r>
              <w:rPr>
                <w:rFonts w:ascii="Times New Roman" w:hAnsi="Times New Roman"/>
              </w:rPr>
              <w:t xml:space="preserve">de specialitate </w:t>
            </w:r>
            <w:r w:rsidRPr="004D2D12">
              <w:rPr>
                <w:rFonts w:ascii="Times New Roman" w:hAnsi="Times New Roman"/>
              </w:rPr>
              <w:t>a personalului cu atribuții de combatere a faptelor infracționale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29280B">
            <w:pPr>
              <w:spacing w:after="0" w:line="240" w:lineRule="auto"/>
              <w:rPr>
                <w:rFonts w:ascii="Times New Roman" w:hAnsi="Times New Roman"/>
              </w:rPr>
            </w:pPr>
            <w:r w:rsidRPr="004D2D12">
              <w:rPr>
                <w:rFonts w:ascii="Times New Roman" w:hAnsi="Times New Roman"/>
              </w:rPr>
              <w:t>Numărul cursurilor de instruire organizate și desfășurate</w:t>
            </w:r>
          </w:p>
          <w:p w:rsidR="00195602" w:rsidRPr="004D2D12" w:rsidRDefault="00195602" w:rsidP="0029280B">
            <w:pPr>
              <w:spacing w:after="0" w:line="240" w:lineRule="auto"/>
              <w:rPr>
                <w:rFonts w:ascii="Times New Roman" w:hAnsi="Times New Roman"/>
              </w:rPr>
            </w:pPr>
            <w:r w:rsidRPr="004D2D12">
              <w:rPr>
                <w:rFonts w:ascii="Times New Roman" w:hAnsi="Times New Roman"/>
              </w:rPr>
              <w:t>Numărul angajaților instruiți</w:t>
            </w:r>
          </w:p>
          <w:p w:rsidR="00195602" w:rsidRPr="004D2D12" w:rsidRDefault="00195602" w:rsidP="004D2D12">
            <w:pPr>
              <w:spacing w:after="0" w:line="240" w:lineRule="auto"/>
              <w:rPr>
                <w:rFonts w:ascii="Times New Roman" w:hAnsi="Times New Roman"/>
                <w:sz w:val="24"/>
                <w:szCs w:val="24"/>
              </w:rPr>
            </w:pPr>
          </w:p>
        </w:tc>
      </w:tr>
      <w:tr w:rsidR="00195602" w:rsidTr="0091652D">
        <w:trPr>
          <w:trHeight w:val="26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color w:val="000000"/>
              </w:rPr>
              <w:t>1.6.14. Completarea Codului contravențional al Republicii Moldova cu prevederile referitoare la personalul Ministerului Afacerilor Interne care trebuie abilitat să constate și să aplice sancțiuni contravenționale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de lege elaborat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Legea aprobată</w:t>
            </w:r>
          </w:p>
        </w:tc>
      </w:tr>
      <w:tr w:rsidR="00195602" w:rsidTr="0091652D">
        <w:trPr>
          <w:trHeight w:val="26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1C4347">
            <w:pPr>
              <w:spacing w:after="0" w:line="240" w:lineRule="auto"/>
              <w:ind w:right="1"/>
              <w:jc w:val="both"/>
              <w:rPr>
                <w:rFonts w:ascii="Times New Roman" w:hAnsi="Times New Roman"/>
              </w:rPr>
            </w:pPr>
            <w:r w:rsidRPr="004D2D12">
              <w:rPr>
                <w:rFonts w:ascii="Times New Roman" w:hAnsi="Times New Roman"/>
              </w:rPr>
              <w:t>1.6.</w:t>
            </w:r>
            <w:r>
              <w:rPr>
                <w:rFonts w:ascii="Times New Roman" w:hAnsi="Times New Roman"/>
              </w:rPr>
              <w:t>15. A</w:t>
            </w:r>
            <w:r w:rsidRPr="004D2D12">
              <w:rPr>
                <w:rFonts w:ascii="Times New Roman" w:hAnsi="Times New Roman"/>
              </w:rPr>
              <w:t xml:space="preserve">ctualizarea </w:t>
            </w:r>
            <w:r>
              <w:rPr>
                <w:rFonts w:ascii="Times New Roman" w:hAnsi="Times New Roman"/>
              </w:rPr>
              <w:t xml:space="preserve">periodică, în funcție de evoluția situației, a </w:t>
            </w:r>
            <w:r w:rsidRPr="004D2D12">
              <w:rPr>
                <w:rFonts w:ascii="Times New Roman" w:hAnsi="Times New Roman"/>
              </w:rPr>
              <w:t>nivelului prejudiciului de la care se începe urmărirea penală</w:t>
            </w:r>
            <w:r>
              <w:rPr>
                <w:rFonts w:ascii="Times New Roman" w:hAnsi="Times New Roman"/>
              </w:rPr>
              <w:t>,</w:t>
            </w:r>
            <w:r w:rsidRPr="004D2D12">
              <w:rPr>
                <w:rFonts w:ascii="Times New Roman" w:hAnsi="Times New Roman"/>
              </w:rPr>
              <w:t>avînd în vedere costurile aferente activităţilor specifice</w:t>
            </w:r>
          </w:p>
        </w:tc>
        <w:tc>
          <w:tcPr>
            <w:tcW w:w="1559" w:type="dxa"/>
          </w:tcPr>
          <w:p w:rsidR="00195602" w:rsidRPr="004D2D12" w:rsidRDefault="00195602" w:rsidP="004D2D12">
            <w:pPr>
              <w:spacing w:after="0" w:line="240" w:lineRule="auto"/>
              <w:jc w:val="center"/>
              <w:rPr>
                <w:rFonts w:ascii="Times New Roman" w:hAnsi="Times New Roman"/>
                <w:sz w:val="24"/>
                <w:szCs w:val="24"/>
              </w:rPr>
            </w:pPr>
            <w:r>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propunerilor formulate și acceptate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proiectelor elaborate și aprobate</w:t>
            </w:r>
          </w:p>
        </w:tc>
      </w:tr>
      <w:tr w:rsidR="00195602" w:rsidTr="0091652D">
        <w:trPr>
          <w:trHeight w:val="99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color w:val="000000"/>
                <w:lang w:eastAsia="ro-RO"/>
              </w:rPr>
              <w:t>1.6.16</w:t>
            </w:r>
            <w:r w:rsidRPr="004D2D12">
              <w:rPr>
                <w:rFonts w:ascii="Times New Roman" w:hAnsi="Times New Roman"/>
                <w:color w:val="000000"/>
                <w:lang w:eastAsia="ro-RO"/>
              </w:rPr>
              <w:t xml:space="preserve">. Consolidarea capacităților subdiviziunilor tehnico-criminalistice și asigurarea de mijloace și tehnică criminalistică pentru structurile de ordine și securitate publică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Dinamica pozitivă de dezvoltare a capacităților</w:t>
            </w:r>
          </w:p>
        </w:tc>
      </w:tr>
      <w:tr w:rsidR="00195602" w:rsidTr="0091652D">
        <w:trPr>
          <w:trHeight w:val="552"/>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color w:val="000000"/>
                <w:lang w:eastAsia="ro-RO"/>
              </w:rPr>
            </w:pPr>
            <w:r>
              <w:rPr>
                <w:rFonts w:ascii="Times New Roman" w:hAnsi="Times New Roman"/>
                <w:color w:val="000000"/>
                <w:lang w:eastAsia="ro-RO"/>
              </w:rPr>
              <w:t>1.6.17</w:t>
            </w:r>
            <w:r w:rsidRPr="004D2D12">
              <w:rPr>
                <w:rFonts w:ascii="Times New Roman" w:hAnsi="Times New Roman"/>
                <w:color w:val="000000"/>
                <w:lang w:eastAsia="ro-RO"/>
              </w:rPr>
              <w:t>. Preluarea de către Inspectoratul General al Poliției de la Serviciul tehnologii informaționale a activității dactiloscopice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Document aprobat și implementat</w:t>
            </w:r>
          </w:p>
        </w:tc>
      </w:tr>
      <w:tr w:rsidR="00195602" w:rsidTr="0091652D">
        <w:trPr>
          <w:trHeight w:val="1220"/>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1.6.18</w:t>
            </w:r>
            <w:r w:rsidRPr="004D2D12">
              <w:rPr>
                <w:rFonts w:ascii="Times New Roman" w:hAnsi="Times New Roman"/>
              </w:rPr>
              <w:t xml:space="preserve">. Constituirea Centrului Chinologic al Ministerului Afacerilor Interne pentru </w:t>
            </w:r>
            <w:r w:rsidRPr="004D2D12">
              <w:rPr>
                <w:rFonts w:ascii="Times New Roman" w:hAnsi="Times New Roman"/>
                <w:bCs/>
              </w:rPr>
              <w:t>concentrarea activității de coordonare, reglementare, metodologice și a resurselor în domeniu. Dezvoltarea capacităților chinologice pentru sprijinirea misiunilor de diferite categorii ale structurilor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Default="00195602" w:rsidP="004D2D12">
            <w:pPr>
              <w:spacing w:after="0" w:line="240" w:lineRule="auto"/>
              <w:rPr>
                <w:rFonts w:ascii="Times New Roman" w:hAnsi="Times New Roman"/>
              </w:rPr>
            </w:pPr>
            <w:r w:rsidRPr="004D2D12">
              <w:rPr>
                <w:rFonts w:ascii="Times New Roman" w:hAnsi="Times New Roman"/>
              </w:rPr>
              <w:t>Centrul Chinologic creat și funcțional</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cîini de serviciu și conductori pregătiți</w:t>
            </w:r>
          </w:p>
          <w:p w:rsidR="00195602" w:rsidRPr="003F72D0" w:rsidRDefault="00195602" w:rsidP="004D2D12">
            <w:pPr>
              <w:spacing w:after="0" w:line="240" w:lineRule="auto"/>
              <w:rPr>
                <w:rFonts w:ascii="Times New Roman" w:hAnsi="Times New Roman"/>
                <w:color w:val="00B050"/>
                <w:sz w:val="24"/>
                <w:szCs w:val="24"/>
              </w:rPr>
            </w:pPr>
            <w:r w:rsidRPr="00AD0C11">
              <w:rPr>
                <w:rFonts w:ascii="Times New Roman" w:hAnsi="Times New Roman"/>
              </w:rPr>
              <w:t>Numărul de acțiuni desfășurate cu participarea cîinilor de serviciu</w:t>
            </w:r>
          </w:p>
        </w:tc>
      </w:tr>
      <w:tr w:rsidR="00195602" w:rsidTr="0091652D">
        <w:trPr>
          <w:trHeight w:val="588"/>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0D3AD3">
            <w:pPr>
              <w:spacing w:after="0" w:line="240" w:lineRule="auto"/>
              <w:jc w:val="both"/>
              <w:rPr>
                <w:rFonts w:ascii="Times New Roman" w:hAnsi="Times New Roman"/>
              </w:rPr>
            </w:pPr>
            <w:r>
              <w:rPr>
                <w:rFonts w:ascii="Times New Roman" w:hAnsi="Times New Roman"/>
              </w:rPr>
              <w:t>1.6.19</w:t>
            </w:r>
            <w:r w:rsidRPr="004D2D12">
              <w:rPr>
                <w:rFonts w:ascii="Times New Roman" w:hAnsi="Times New Roman"/>
              </w:rPr>
              <w:t xml:space="preserve">. </w:t>
            </w:r>
            <w:r>
              <w:rPr>
                <w:rFonts w:ascii="Times New Roman" w:hAnsi="Times New Roman"/>
              </w:rPr>
              <w:t>Evaluarea anuală a situației deținătorilor de arme pe baza datelor din registrul</w:t>
            </w:r>
            <w:r w:rsidRPr="004D2D12">
              <w:rPr>
                <w:rFonts w:ascii="Times New Roman" w:hAnsi="Times New Roman"/>
              </w:rPr>
              <w:t xml:space="preserve"> el</w:t>
            </w:r>
            <w:r>
              <w:rPr>
                <w:rFonts w:ascii="Times New Roman" w:hAnsi="Times New Roman"/>
              </w:rPr>
              <w:t>ectronic de evidență a armelor și adoptarea măsurilor ce se impun pentru securitatea în domeniu</w:t>
            </w:r>
          </w:p>
        </w:tc>
        <w:tc>
          <w:tcPr>
            <w:tcW w:w="1559" w:type="dxa"/>
          </w:tcPr>
          <w:p w:rsidR="00195602" w:rsidRPr="00A068F9" w:rsidRDefault="00195602" w:rsidP="004D2D12">
            <w:pPr>
              <w:spacing w:after="0" w:line="240" w:lineRule="auto"/>
              <w:jc w:val="center"/>
              <w:rPr>
                <w:rFonts w:ascii="Times New Roman" w:hAnsi="Times New Roman"/>
              </w:rPr>
            </w:pPr>
            <w:r>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0D3AD3" w:rsidRDefault="00195602" w:rsidP="000D3AD3">
            <w:pPr>
              <w:spacing w:after="0" w:line="240" w:lineRule="auto"/>
              <w:jc w:val="center"/>
              <w:rPr>
                <w:rFonts w:ascii="Times New Roman" w:hAnsi="Times New Roman"/>
              </w:rPr>
            </w:pPr>
            <w:r w:rsidRPr="000D3AD3">
              <w:rPr>
                <w:rFonts w:ascii="Times New Roman" w:hAnsi="Times New Roman"/>
              </w:rPr>
              <w:t>Nu necesită bugetare</w:t>
            </w:r>
          </w:p>
        </w:tc>
        <w:tc>
          <w:tcPr>
            <w:tcW w:w="2411" w:type="dxa"/>
          </w:tcPr>
          <w:p w:rsidR="00195602" w:rsidRPr="002A6DE8" w:rsidRDefault="00195602" w:rsidP="004D2D12">
            <w:pPr>
              <w:spacing w:after="0" w:line="240" w:lineRule="auto"/>
              <w:rPr>
                <w:rFonts w:ascii="Times New Roman" w:hAnsi="Times New Roman"/>
              </w:rPr>
            </w:pPr>
            <w:r w:rsidRPr="002A6DE8">
              <w:rPr>
                <w:rFonts w:ascii="Times New Roman" w:hAnsi="Times New Roman"/>
              </w:rPr>
              <w:t>Raport realizat</w:t>
            </w:r>
          </w:p>
        </w:tc>
      </w:tr>
      <w:tr w:rsidR="00195602" w:rsidTr="0091652D">
        <w:trPr>
          <w:trHeight w:val="67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1.6.20</w:t>
            </w:r>
            <w:r w:rsidRPr="004D2D12">
              <w:rPr>
                <w:rFonts w:ascii="Times New Roman" w:hAnsi="Times New Roman"/>
              </w:rPr>
              <w:t xml:space="preserve">. Desfășurarea de operațiuni naționale pentru combaterea infracțiunilor prevăzute de Legea nr. 130 din 8 iunie 2012 cu privire la regimul armelor şi muniţiilor cu destinaţie civilă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operațiunilor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infracțiunilor specifice</w:t>
            </w:r>
          </w:p>
        </w:tc>
      </w:tr>
      <w:tr w:rsidR="00195602" w:rsidTr="0091652D">
        <w:trPr>
          <w:trHeight w:val="553"/>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9F064D">
            <w:pPr>
              <w:spacing w:after="0" w:line="240" w:lineRule="auto"/>
              <w:jc w:val="both"/>
              <w:rPr>
                <w:rFonts w:ascii="Times New Roman" w:hAnsi="Times New Roman"/>
              </w:rPr>
            </w:pPr>
            <w:r>
              <w:rPr>
                <w:rFonts w:ascii="Times New Roman" w:hAnsi="Times New Roman"/>
              </w:rPr>
              <w:t>1.6.21</w:t>
            </w:r>
            <w:r w:rsidRPr="004D2D12">
              <w:rPr>
                <w:rFonts w:ascii="Times New Roman" w:hAnsi="Times New Roman"/>
              </w:rPr>
              <w:t xml:space="preserve">. </w:t>
            </w:r>
            <w:r>
              <w:rPr>
                <w:rFonts w:ascii="Times New Roman" w:hAnsi="Times New Roman"/>
              </w:rPr>
              <w:t>Evaluarea anuală a r</w:t>
            </w:r>
            <w:r w:rsidRPr="004D2D12">
              <w:rPr>
                <w:rFonts w:ascii="Times New Roman" w:hAnsi="Times New Roman"/>
              </w:rPr>
              <w:t>ealiz</w:t>
            </w:r>
            <w:r>
              <w:rPr>
                <w:rFonts w:ascii="Times New Roman" w:hAnsi="Times New Roman"/>
              </w:rPr>
              <w:t>ării</w:t>
            </w:r>
            <w:r w:rsidRPr="004D2D12">
              <w:rPr>
                <w:rFonts w:ascii="Times New Roman" w:hAnsi="Times New Roman"/>
              </w:rPr>
              <w:t xml:space="preserve">, conform standardelor internaționale în domeniul drepturilor omului, a  </w:t>
            </w:r>
            <w:r w:rsidRPr="004D2D12">
              <w:rPr>
                <w:rFonts w:ascii="Times New Roman" w:hAnsi="Times New Roman"/>
                <w:color w:val="000000"/>
                <w:lang w:eastAsia="ro-RO"/>
              </w:rPr>
              <w:t xml:space="preserve">condițiilor în spațiile pentru detenţie  provizorie și  camerele de interogare, precum și a celor de transportare a persoanelor reținute/arestate în procesul urmăririi penale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0D3AD3" w:rsidRDefault="00195602" w:rsidP="00F805E6">
            <w:pPr>
              <w:spacing w:after="0" w:line="240" w:lineRule="auto"/>
              <w:jc w:val="center"/>
              <w:rPr>
                <w:rFonts w:ascii="Times New Roman" w:hAnsi="Times New Roman"/>
              </w:rPr>
            </w:pPr>
            <w:r w:rsidRPr="000D3AD3">
              <w:rPr>
                <w:rFonts w:ascii="Times New Roman" w:hAnsi="Times New Roman"/>
              </w:rPr>
              <w:t>Nu necesită bugetare</w:t>
            </w:r>
          </w:p>
        </w:tc>
        <w:tc>
          <w:tcPr>
            <w:tcW w:w="2411" w:type="dxa"/>
          </w:tcPr>
          <w:p w:rsidR="00195602" w:rsidRDefault="00195602" w:rsidP="004D2D12">
            <w:pPr>
              <w:spacing w:after="0" w:line="240" w:lineRule="auto"/>
              <w:rPr>
                <w:rFonts w:ascii="Times New Roman" w:hAnsi="Times New Roman"/>
              </w:rPr>
            </w:pPr>
            <w:r>
              <w:rPr>
                <w:rFonts w:ascii="Times New Roman" w:hAnsi="Times New Roman"/>
              </w:rPr>
              <w:t>Raport de evaluare întocmit</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unităților de transport procurate și dotate</w:t>
            </w:r>
          </w:p>
        </w:tc>
      </w:tr>
      <w:tr w:rsidR="00195602" w:rsidTr="00E65F72">
        <w:trPr>
          <w:trHeight w:val="64"/>
        </w:trPr>
        <w:tc>
          <w:tcPr>
            <w:tcW w:w="2834" w:type="dxa"/>
            <w:vMerge w:val="restart"/>
          </w:tcPr>
          <w:p w:rsidR="00195602" w:rsidRPr="00742994" w:rsidRDefault="00195602" w:rsidP="00F805E6">
            <w:pPr>
              <w:tabs>
                <w:tab w:val="left" w:pos="567"/>
                <w:tab w:val="left" w:pos="993"/>
                <w:tab w:val="left" w:pos="1843"/>
              </w:tabs>
              <w:jc w:val="both"/>
              <w:rPr>
                <w:rFonts w:ascii="Times New Roman" w:hAnsi="Times New Roman"/>
                <w:bCs/>
              </w:rPr>
            </w:pPr>
            <w:r w:rsidRPr="00742994">
              <w:rPr>
                <w:rFonts w:ascii="Times New Roman" w:hAnsi="Times New Roman"/>
                <w:bCs/>
              </w:rPr>
              <w:t>1.</w:t>
            </w:r>
            <w:r>
              <w:rPr>
                <w:rFonts w:ascii="Times New Roman" w:hAnsi="Times New Roman"/>
                <w:bCs/>
              </w:rPr>
              <w:t>7</w:t>
            </w:r>
            <w:r w:rsidRPr="00742994">
              <w:rPr>
                <w:rFonts w:ascii="Times New Roman" w:hAnsi="Times New Roman"/>
                <w:bCs/>
              </w:rPr>
              <w:t xml:space="preserve">.  Perfecționarea cadrului de reglementare, conceptual, funcțional, de acțiune și cooperare interinstituțională pentru investigarea, documentarea și combaterea criminalității organizate și transfrontaliere </w:t>
            </w:r>
          </w:p>
        </w:tc>
        <w:tc>
          <w:tcPr>
            <w:tcW w:w="4678" w:type="dxa"/>
          </w:tcPr>
          <w:p w:rsidR="00195602" w:rsidRPr="00570B00" w:rsidRDefault="00195602" w:rsidP="00F805E6">
            <w:pPr>
              <w:jc w:val="both"/>
              <w:rPr>
                <w:rFonts w:ascii="Times New Roman" w:hAnsi="Times New Roman"/>
              </w:rPr>
            </w:pPr>
            <w:r>
              <w:rPr>
                <w:rFonts w:ascii="Times New Roman" w:hAnsi="Times New Roman"/>
              </w:rPr>
              <w:t>1.7.1. Perfecționarea cadrului de reglementare privind combaterea criminalității organizate și transfrontaliere. Asigurarea prevederilor care să stabilească responsabilitățile instituționale și să  permită desfășurarea eficace a acțiunilor specifice</w:t>
            </w:r>
          </w:p>
        </w:tc>
        <w:tc>
          <w:tcPr>
            <w:tcW w:w="1559" w:type="dxa"/>
          </w:tcPr>
          <w:p w:rsidR="00195602" w:rsidRPr="000763E9" w:rsidRDefault="00195602" w:rsidP="00F805E6">
            <w:pPr>
              <w:rPr>
                <w:rFonts w:ascii="Times New Roman" w:hAnsi="Times New Roman"/>
                <w:sz w:val="24"/>
                <w:szCs w:val="24"/>
              </w:rPr>
            </w:pPr>
            <w:r w:rsidRPr="004D2D12">
              <w:rPr>
                <w:rFonts w:ascii="Times New Roman" w:hAnsi="Times New Roman"/>
              </w:rPr>
              <w:t>2017-2019</w:t>
            </w:r>
          </w:p>
        </w:tc>
        <w:tc>
          <w:tcPr>
            <w:tcW w:w="2126" w:type="dxa"/>
          </w:tcPr>
          <w:p w:rsidR="00195602" w:rsidRPr="004D2D12" w:rsidRDefault="00195602" w:rsidP="00F805E6">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F805E6">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E65F72" w:rsidRDefault="00195602" w:rsidP="00E65F72">
            <w:pPr>
              <w:spacing w:after="0" w:line="240" w:lineRule="auto"/>
              <w:jc w:val="center"/>
              <w:rPr>
                <w:rFonts w:ascii="Times New Roman" w:hAnsi="Times New Roman"/>
              </w:rPr>
            </w:pPr>
            <w:r w:rsidRPr="004D2D12">
              <w:rPr>
                <w:rFonts w:ascii="Times New Roman" w:hAnsi="Times New Roman"/>
              </w:rPr>
              <w:t>Ministerul Finanțelor, Ministerul Sănătății, Serviciul Vamal, Serviciul Protecție și Pază de Stat, Procuratura Generală</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2A6DE8" w:rsidRDefault="00195602" w:rsidP="00F805E6">
            <w:pPr>
              <w:rPr>
                <w:rFonts w:ascii="Times New Roman" w:hAnsi="Times New Roman"/>
              </w:rPr>
            </w:pPr>
            <w:r w:rsidRPr="002A6DE8">
              <w:rPr>
                <w:rFonts w:ascii="Times New Roman" w:hAnsi="Times New Roman"/>
              </w:rPr>
              <w:t>Cadrul de reglementare modificat și funcțional</w:t>
            </w:r>
          </w:p>
        </w:tc>
      </w:tr>
      <w:tr w:rsidR="00195602" w:rsidTr="0091652D">
        <w:trPr>
          <w:trHeight w:val="731"/>
        </w:trPr>
        <w:tc>
          <w:tcPr>
            <w:tcW w:w="2834" w:type="dxa"/>
            <w:vMerge/>
          </w:tcPr>
          <w:p w:rsidR="00195602" w:rsidRPr="00742994" w:rsidRDefault="00195602" w:rsidP="00F805E6">
            <w:pPr>
              <w:tabs>
                <w:tab w:val="left" w:pos="567"/>
                <w:tab w:val="left" w:pos="993"/>
                <w:tab w:val="left" w:pos="1843"/>
              </w:tabs>
              <w:jc w:val="both"/>
              <w:rPr>
                <w:rFonts w:ascii="Times New Roman" w:hAnsi="Times New Roman"/>
                <w:bCs/>
              </w:rPr>
            </w:pPr>
          </w:p>
        </w:tc>
        <w:tc>
          <w:tcPr>
            <w:tcW w:w="4678" w:type="dxa"/>
          </w:tcPr>
          <w:p w:rsidR="00195602" w:rsidRPr="004D2D12" w:rsidRDefault="00195602" w:rsidP="00DE5655">
            <w:pPr>
              <w:spacing w:after="0" w:line="240" w:lineRule="auto"/>
              <w:jc w:val="both"/>
              <w:rPr>
                <w:rFonts w:ascii="Times New Roman" w:hAnsi="Times New Roman"/>
              </w:rPr>
            </w:pPr>
            <w:r w:rsidRPr="004D2D12">
              <w:rPr>
                <w:rFonts w:ascii="Times New Roman" w:hAnsi="Times New Roman"/>
              </w:rPr>
              <w:t xml:space="preserve">1.7.2. Dezvoltarea mecanismelor de coordonare operativă, cooperare operațională și schimb de informații între subdiviziunile Ministerului Afacerilor Interne cu atribuții de contracarare a criminalității organizate și transfrontaliere, precum și între acestea și alte instituții cu </w:t>
            </w:r>
            <w:r>
              <w:rPr>
                <w:rFonts w:ascii="Times New Roman" w:hAnsi="Times New Roman"/>
              </w:rPr>
              <w:t>responsabilități în domeniul aplicării legii</w:t>
            </w:r>
          </w:p>
        </w:tc>
        <w:tc>
          <w:tcPr>
            <w:tcW w:w="1559" w:type="dxa"/>
          </w:tcPr>
          <w:p w:rsidR="00195602" w:rsidRPr="004D2D12" w:rsidRDefault="00195602" w:rsidP="00DE5655">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DE5655">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DE5655">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Default="00195602" w:rsidP="00DE5655">
            <w:pPr>
              <w:spacing w:after="0" w:line="240" w:lineRule="auto"/>
              <w:jc w:val="center"/>
              <w:rPr>
                <w:rFonts w:ascii="Times New Roman" w:hAnsi="Times New Roman"/>
              </w:rPr>
            </w:pPr>
            <w:r w:rsidRPr="004D2D12">
              <w:rPr>
                <w:rFonts w:ascii="Times New Roman" w:hAnsi="Times New Roman"/>
              </w:rPr>
              <w:t>Ministerul Finanțelor, Ministerul Sănătății, Serviciul Vamal, Serviciul Protecție și Pază de Stat, Procuratura Generală</w:t>
            </w:r>
          </w:p>
          <w:p w:rsidR="00195602" w:rsidRPr="004D2D12" w:rsidRDefault="00195602" w:rsidP="00DE5655">
            <w:pPr>
              <w:spacing w:after="0" w:line="240" w:lineRule="auto"/>
              <w:jc w:val="center"/>
              <w:rPr>
                <w:rFonts w:ascii="Times New Roman" w:hAnsi="Times New Roman"/>
                <w:sz w:val="24"/>
                <w:szCs w:val="24"/>
              </w:rPr>
            </w:pPr>
          </w:p>
        </w:tc>
        <w:tc>
          <w:tcPr>
            <w:tcW w:w="1843" w:type="dxa"/>
          </w:tcPr>
          <w:p w:rsidR="00195602" w:rsidRPr="0060494C" w:rsidRDefault="00195602" w:rsidP="00DE5655">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DE5655">
            <w:pPr>
              <w:spacing w:after="0" w:line="240" w:lineRule="auto"/>
              <w:jc w:val="center"/>
              <w:rPr>
                <w:rFonts w:ascii="Times New Roman" w:hAnsi="Times New Roman"/>
                <w:sz w:val="24"/>
                <w:szCs w:val="24"/>
              </w:rPr>
            </w:pPr>
          </w:p>
        </w:tc>
        <w:tc>
          <w:tcPr>
            <w:tcW w:w="2411" w:type="dxa"/>
          </w:tcPr>
          <w:p w:rsidR="00195602" w:rsidRDefault="00195602" w:rsidP="00DE5655">
            <w:pPr>
              <w:spacing w:after="0" w:line="240" w:lineRule="auto"/>
              <w:rPr>
                <w:rFonts w:ascii="Times New Roman" w:hAnsi="Times New Roman"/>
              </w:rPr>
            </w:pPr>
            <w:r w:rsidRPr="004D2D12">
              <w:rPr>
                <w:rFonts w:ascii="Times New Roman" w:hAnsi="Times New Roman"/>
              </w:rPr>
              <w:t>Mecanism</w:t>
            </w:r>
            <w:r>
              <w:rPr>
                <w:rFonts w:ascii="Times New Roman" w:hAnsi="Times New Roman"/>
              </w:rPr>
              <w:t>ele</w:t>
            </w:r>
            <w:r w:rsidRPr="004D2D12">
              <w:rPr>
                <w:rFonts w:ascii="Times New Roman" w:hAnsi="Times New Roman"/>
              </w:rPr>
              <w:t xml:space="preserve"> dezvoltat</w:t>
            </w:r>
            <w:r>
              <w:rPr>
                <w:rFonts w:ascii="Times New Roman" w:hAnsi="Times New Roman"/>
              </w:rPr>
              <w:t>e</w:t>
            </w:r>
            <w:r w:rsidRPr="004D2D12">
              <w:rPr>
                <w:rFonts w:ascii="Times New Roman" w:hAnsi="Times New Roman"/>
              </w:rPr>
              <w:t xml:space="preserve"> și implementat</w:t>
            </w:r>
            <w:r>
              <w:rPr>
                <w:rFonts w:ascii="Times New Roman" w:hAnsi="Times New Roman"/>
              </w:rPr>
              <w:t>e</w:t>
            </w:r>
          </w:p>
          <w:p w:rsidR="00195602" w:rsidRPr="00AD0C11" w:rsidRDefault="00195602" w:rsidP="00DE5655">
            <w:pPr>
              <w:spacing w:after="0" w:line="240" w:lineRule="auto"/>
              <w:rPr>
                <w:rFonts w:ascii="Times New Roman" w:hAnsi="Times New Roman"/>
              </w:rPr>
            </w:pPr>
            <w:r w:rsidRPr="00AD0C11">
              <w:rPr>
                <w:rFonts w:ascii="Times New Roman" w:hAnsi="Times New Roman"/>
              </w:rPr>
              <w:t>Numărul de cazuri soluționate în urma coordonării operative</w:t>
            </w: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1.7.3. Instituirea sistemului unic de alerte pentru situațiile de criminalitate organizată și transfrontalieră</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r w:rsidRPr="004D2D12">
              <w:rPr>
                <w:rFonts w:ascii="Times New Roman" w:hAnsi="Times New Roman"/>
              </w:rPr>
              <w:t>-2019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 Ministerul Sănătății,  Serviciul Protecție și Pază de Stat, Procuratura Generală</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unic creat și operaționalizat</w:t>
            </w: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0B0ABC">
            <w:pPr>
              <w:spacing w:after="0" w:line="240" w:lineRule="auto"/>
              <w:jc w:val="both"/>
              <w:rPr>
                <w:rFonts w:ascii="Times New Roman" w:hAnsi="Times New Roman"/>
              </w:rPr>
            </w:pPr>
            <w:r w:rsidRPr="004D2D12">
              <w:rPr>
                <w:rFonts w:ascii="Times New Roman" w:hAnsi="Times New Roman"/>
              </w:rPr>
              <w:t>1.7.4. Dezvoltarea cooperării internaționale cu instituții și organizații de profil pentru combaterea criminalității organizate și transfrontaliere. Asigurarea schimbului operativ reciproc de date și informații. Realizarea cadrului de reglementare pentru dezvoltarea rețelei ofițerilor de legătură ai Republicii Moldova în străinătate și intensificarea cooperării cu ofițerii de legătură acreditați în Republica Moldova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Serviciul de Informații și Securitate,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tratatelor/acordurilor semnate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întrunirilor în cadrul cărora au participat reprezentanții Republicii Moldova</w:t>
            </w:r>
          </w:p>
          <w:p w:rsidR="0019560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informări transmise de instituțiile RM</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cazuri soluționate prin cooperarea internațională</w:t>
            </w:r>
          </w:p>
          <w:p w:rsidR="00195602" w:rsidRPr="00AF4532" w:rsidRDefault="00195602" w:rsidP="004D2D12">
            <w:pPr>
              <w:spacing w:after="0" w:line="240" w:lineRule="auto"/>
              <w:rPr>
                <w:rFonts w:ascii="Times New Roman" w:hAnsi="Times New Roman"/>
                <w:color w:val="00B050"/>
              </w:rPr>
            </w:pPr>
            <w:r w:rsidRPr="00AD0C11">
              <w:rPr>
                <w:rFonts w:ascii="Times New Roman" w:hAnsi="Times New Roman"/>
              </w:rPr>
              <w:t>Numărul de ofițeri de legătură acreditați de R</w:t>
            </w:r>
            <w:r>
              <w:rPr>
                <w:rFonts w:ascii="Times New Roman" w:hAnsi="Times New Roman"/>
              </w:rPr>
              <w:t xml:space="preserve">epublica </w:t>
            </w:r>
            <w:r w:rsidRPr="00AD0C11">
              <w:rPr>
                <w:rFonts w:ascii="Times New Roman" w:hAnsi="Times New Roman"/>
              </w:rPr>
              <w:t>M</w:t>
            </w:r>
            <w:r>
              <w:rPr>
                <w:rFonts w:ascii="Times New Roman" w:hAnsi="Times New Roman"/>
              </w:rPr>
              <w:t>oldova</w:t>
            </w: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E86E87">
            <w:pPr>
              <w:spacing w:after="0" w:line="240" w:lineRule="auto"/>
              <w:jc w:val="both"/>
              <w:rPr>
                <w:rFonts w:ascii="Times New Roman" w:hAnsi="Times New Roman"/>
              </w:rPr>
            </w:pPr>
            <w:r w:rsidRPr="004D2D12">
              <w:rPr>
                <w:rFonts w:ascii="Times New Roman" w:hAnsi="Times New Roman"/>
              </w:rPr>
              <w:t xml:space="preserve">1.7.5. Dezvoltarea capacităților operaționale ale subdiviziunilor cu atribuții de combatere a criminalității organizate și transfrontaliere, de organizare și desfășurare </w:t>
            </w:r>
            <w:r w:rsidRPr="000A6EB8">
              <w:rPr>
                <w:rFonts w:ascii="Times New Roman" w:hAnsi="Times New Roman"/>
              </w:rPr>
              <w:t>în comun a investigării, documentării și destructurării grup</w:t>
            </w:r>
            <w:r>
              <w:rPr>
                <w:rFonts w:ascii="Times New Roman" w:hAnsi="Times New Roman"/>
              </w:rPr>
              <w:t>u</w:t>
            </w:r>
            <w:r w:rsidRPr="000A6EB8">
              <w:rPr>
                <w:rFonts w:ascii="Times New Roman" w:hAnsi="Times New Roman"/>
              </w:rPr>
              <w:t>rilor și organizațiilor criminale prin asigurarea personalului, mijloacelor speciale și informatice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Default="00195602" w:rsidP="0029280B">
            <w:pPr>
              <w:spacing w:after="0" w:line="240" w:lineRule="auto"/>
              <w:rPr>
                <w:rFonts w:ascii="Times New Roman" w:hAnsi="Times New Roman"/>
              </w:rPr>
            </w:pPr>
            <w:r w:rsidRPr="004D2D12">
              <w:rPr>
                <w:rFonts w:ascii="Times New Roman" w:hAnsi="Times New Roman"/>
              </w:rPr>
              <w:t>Numărul de investigații organizate și desfășurate în comun</w:t>
            </w:r>
          </w:p>
          <w:p w:rsidR="00195602" w:rsidRPr="00AD0C11" w:rsidRDefault="00195602" w:rsidP="0029280B">
            <w:pPr>
              <w:spacing w:after="0" w:line="240" w:lineRule="auto"/>
              <w:rPr>
                <w:rFonts w:ascii="Times New Roman" w:hAnsi="Times New Roman"/>
              </w:rPr>
            </w:pPr>
            <w:r w:rsidRPr="00AD0C11">
              <w:rPr>
                <w:rFonts w:ascii="Times New Roman" w:hAnsi="Times New Roman"/>
              </w:rPr>
              <w:t xml:space="preserve">Numărul de grupuri și organizații criminale destructurate </w:t>
            </w:r>
          </w:p>
          <w:p w:rsidR="00195602" w:rsidRPr="0029280B" w:rsidRDefault="00195602" w:rsidP="0029280B">
            <w:pPr>
              <w:spacing w:after="0" w:line="240" w:lineRule="auto"/>
              <w:rPr>
                <w:rFonts w:ascii="Times New Roman" w:hAnsi="Times New Roman"/>
                <w:color w:val="00B050"/>
              </w:rPr>
            </w:pPr>
            <w:r w:rsidRPr="00AD0C11">
              <w:rPr>
                <w:rFonts w:ascii="Times New Roman" w:hAnsi="Times New Roman"/>
              </w:rPr>
              <w:t>Numărul de cazuri trimise în instanță și finalizate cu condamnări</w:t>
            </w: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1.7.6. Efectuarea de exerciții tactice pe plan intern, dar și cu participare internațională, pentru antrenarea </w:t>
            </w:r>
            <w:r w:rsidRPr="000A6EB8">
              <w:rPr>
                <w:rFonts w:ascii="Times New Roman" w:hAnsi="Times New Roman"/>
              </w:rPr>
              <w:t>structurilor naționale în vederea organizării și desfășurării în comun a operațiunilor de combatere a criminalității organizate și transfrontaliere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 xml:space="preserve">Numărul </w:t>
            </w:r>
            <w:r>
              <w:rPr>
                <w:rFonts w:ascii="Times New Roman" w:hAnsi="Times New Roman"/>
              </w:rPr>
              <w:t>de aplicații tactice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concluzii și recomandări rezultate și implementate în urma aplicațiilor</w:t>
            </w:r>
          </w:p>
          <w:p w:rsidR="00195602" w:rsidRPr="004D2D12" w:rsidRDefault="00195602" w:rsidP="004D2D12">
            <w:pPr>
              <w:spacing w:after="0" w:line="240" w:lineRule="auto"/>
              <w:rPr>
                <w:rFonts w:ascii="Times New Roman" w:hAnsi="Times New Roman"/>
                <w:sz w:val="24"/>
                <w:szCs w:val="24"/>
              </w:rPr>
            </w:pP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1.7.7. Organizarea de operațiuni </w:t>
            </w:r>
            <w:r>
              <w:rPr>
                <w:rFonts w:ascii="Times New Roman" w:hAnsi="Times New Roman"/>
              </w:rPr>
              <w:t xml:space="preserve">comune </w:t>
            </w:r>
            <w:r w:rsidRPr="004D2D12">
              <w:rPr>
                <w:rFonts w:ascii="Times New Roman" w:hAnsi="Times New Roman"/>
              </w:rPr>
              <w:t>la nivel național pentru cunoașterea situației criminalității organizate și transfrontaliere și combaterea infracționalității specifice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operațiunilor pentru cunoașterea situației criminalității organizate și transfrontaliere organizate și desfășurate</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 xml:space="preserve">Dinamica în scădere a indicatorilor criminalității specifice </w:t>
            </w:r>
          </w:p>
        </w:tc>
      </w:tr>
      <w:tr w:rsidR="00195602" w:rsidTr="0091652D">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1.7.8. Organizarea de programe comune de formare profesională, schimb de experiență etc. interne și internaționale, participarea la operațiuni internaționale, pentru personalul entităților cu responsabilități privind combaterea criminalității organizate și transfrontaliere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programe comune de formare profesională organizate Numărul de angajați ce au participat la procesul de schimb de experiență/operațiuni internaționale</w:t>
            </w:r>
          </w:p>
        </w:tc>
      </w:tr>
      <w:tr w:rsidR="00195602" w:rsidTr="0091652D">
        <w:trPr>
          <w:trHeight w:val="269"/>
        </w:trPr>
        <w:tc>
          <w:tcPr>
            <w:tcW w:w="2834" w:type="dxa"/>
            <w:vMerge/>
            <w:tcBorders>
              <w:bottom w:val="nil"/>
            </w:tcBorders>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ind w:right="1"/>
              <w:jc w:val="both"/>
              <w:rPr>
                <w:rFonts w:ascii="Times New Roman" w:hAnsi="Times New Roman"/>
              </w:rPr>
            </w:pPr>
            <w:r w:rsidRPr="004D2D12">
              <w:rPr>
                <w:rFonts w:ascii="Times New Roman" w:hAnsi="Times New Roman"/>
              </w:rPr>
              <w:t xml:space="preserve">1.7.9. Perfecționarea mecanismelor de coordonare la nivel național, cooperare, schimb de informații și parteneriate în domeniul antidrog și al traficului de persoane. Dezvoltarea metodelor de combatere a vînzării pe internet a drogurilor și de racolare a persoanelor în vederea </w:t>
            </w:r>
            <w:r>
              <w:rPr>
                <w:rFonts w:ascii="Times New Roman" w:hAnsi="Times New Roman"/>
              </w:rPr>
              <w:t>traficării acestora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Mecanism</w:t>
            </w:r>
            <w:r>
              <w:rPr>
                <w:rFonts w:ascii="Times New Roman" w:hAnsi="Times New Roman"/>
              </w:rPr>
              <w:t>ul</w:t>
            </w:r>
            <w:r w:rsidRPr="004D2D12">
              <w:rPr>
                <w:rFonts w:ascii="Times New Roman" w:hAnsi="Times New Roman"/>
              </w:rPr>
              <w:t xml:space="preserve"> ajustat și implementat</w:t>
            </w:r>
          </w:p>
          <w:p w:rsidR="00195602" w:rsidRPr="004D2D12" w:rsidRDefault="00195602" w:rsidP="004D2D12">
            <w:pPr>
              <w:spacing w:after="0" w:line="240" w:lineRule="auto"/>
              <w:rPr>
                <w:rFonts w:ascii="Times New Roman" w:hAnsi="Times New Roman"/>
              </w:rPr>
            </w:pPr>
            <w:r w:rsidRPr="004D2D12">
              <w:rPr>
                <w:rFonts w:ascii="Times New Roman" w:hAnsi="Times New Roman"/>
              </w:rPr>
              <w:t>Metode</w:t>
            </w:r>
            <w:r>
              <w:rPr>
                <w:rFonts w:ascii="Times New Roman" w:hAnsi="Times New Roman"/>
              </w:rPr>
              <w:t>le</w:t>
            </w:r>
            <w:r w:rsidRPr="004D2D12">
              <w:rPr>
                <w:rFonts w:ascii="Times New Roman" w:hAnsi="Times New Roman"/>
              </w:rPr>
              <w:t xml:space="preserve"> de combatere a vînzării pe internet a drogurilor și de racolare a persoanelor în vederea traficării ajustate și implementate</w:t>
            </w:r>
          </w:p>
        </w:tc>
      </w:tr>
      <w:tr w:rsidR="00195602" w:rsidTr="0091652D">
        <w:trPr>
          <w:trHeight w:val="283"/>
        </w:trPr>
        <w:tc>
          <w:tcPr>
            <w:tcW w:w="2834" w:type="dxa"/>
            <w:tcBorders>
              <w:top w:val="nil"/>
              <w:bottom w:val="nil"/>
            </w:tcBorders>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1.7.10. Dezvoltarea capacității structurilor antidrog și de combatere a traficului de persoane prin creșterea efectivelor, îndeosebi a celor teritoriale, pregătire, dotare cu mijloace și echipamente specifice. Implicarea personalului în activități de formare și investigații internaționale/europene (proiecte bilaterale, echipe comune de investigații)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 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persoane angajate</w:t>
            </w:r>
          </w:p>
          <w:p w:rsidR="00195602" w:rsidRDefault="00195602" w:rsidP="004D2D12">
            <w:pPr>
              <w:spacing w:after="0" w:line="240" w:lineRule="auto"/>
              <w:rPr>
                <w:rFonts w:ascii="Times New Roman" w:hAnsi="Times New Roman"/>
              </w:rPr>
            </w:pPr>
            <w:r w:rsidRPr="004D2D12">
              <w:rPr>
                <w:rFonts w:ascii="Times New Roman" w:hAnsi="Times New Roman"/>
              </w:rPr>
              <w:t>Numărul de persoane și activități/proiecte comune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indicatorilor infracționalității specifice</w:t>
            </w:r>
          </w:p>
        </w:tc>
      </w:tr>
      <w:tr w:rsidR="00195602" w:rsidTr="0091652D">
        <w:trPr>
          <w:trHeight w:val="566"/>
        </w:trPr>
        <w:tc>
          <w:tcPr>
            <w:tcW w:w="2834" w:type="dxa"/>
            <w:tcBorders>
              <w:top w:val="nil"/>
              <w:bottom w:val="nil"/>
            </w:tcBorders>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8D0E30" w:rsidRDefault="00195602" w:rsidP="004D2D12">
            <w:pPr>
              <w:spacing w:after="0" w:line="240" w:lineRule="auto"/>
              <w:jc w:val="both"/>
              <w:rPr>
                <w:rFonts w:ascii="Times New Roman" w:hAnsi="Times New Roman"/>
              </w:rPr>
            </w:pPr>
            <w:r w:rsidRPr="008D0E30">
              <w:rPr>
                <w:rFonts w:ascii="Times New Roman" w:hAnsi="Times New Roman"/>
              </w:rPr>
              <w:t xml:space="preserve">1.7.11. Realizarea de parteneriate instituționale </w:t>
            </w:r>
            <w:r>
              <w:rPr>
                <w:rFonts w:ascii="Times New Roman" w:hAnsi="Times New Roman"/>
              </w:rPr>
              <w:t xml:space="preserve">între structurile specializate ale MAI, alte instituții de aplicare a legii </w:t>
            </w:r>
            <w:r w:rsidRPr="008D0E30">
              <w:rPr>
                <w:rFonts w:ascii="Times New Roman" w:hAnsi="Times New Roman"/>
              </w:rPr>
              <w:t>și cu societatea civilă pentru combaterea în comun a criminalității care implică drogurile și traficul de ființe umane, precum și pentru asistența victimelor</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9F064D" w:rsidRDefault="00195602" w:rsidP="004D2D12">
            <w:pPr>
              <w:spacing w:after="0" w:line="240" w:lineRule="auto"/>
              <w:jc w:val="center"/>
              <w:rPr>
                <w:rFonts w:ascii="Times New Roman" w:hAnsi="Times New Roman"/>
              </w:rPr>
            </w:pPr>
            <w:r w:rsidRPr="009F064D">
              <w:rPr>
                <w:rFonts w:ascii="Times New Roman" w:hAnsi="Times New Roman"/>
              </w:rPr>
              <w:t>Ministerul Afacerilor Interne,</w:t>
            </w:r>
          </w:p>
          <w:p w:rsidR="00195602" w:rsidRPr="009F064D" w:rsidRDefault="00195602" w:rsidP="004D2D12">
            <w:pPr>
              <w:spacing w:after="0" w:line="240" w:lineRule="auto"/>
              <w:jc w:val="center"/>
              <w:rPr>
                <w:rFonts w:ascii="Times New Roman" w:hAnsi="Times New Roman"/>
              </w:rPr>
            </w:pPr>
            <w:r w:rsidRPr="009F064D">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parteneriatelor inițiate și în proces de desfășurare</w:t>
            </w:r>
          </w:p>
        </w:tc>
      </w:tr>
      <w:tr w:rsidR="00195602" w:rsidTr="0091652D">
        <w:trPr>
          <w:trHeight w:val="566"/>
        </w:trPr>
        <w:tc>
          <w:tcPr>
            <w:tcW w:w="2834" w:type="dxa"/>
            <w:tcBorders>
              <w:top w:val="nil"/>
              <w:bottom w:val="nil"/>
            </w:tcBorders>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8D0E30" w:rsidRDefault="00195602" w:rsidP="00B61DA6">
            <w:pPr>
              <w:spacing w:after="0" w:line="240" w:lineRule="auto"/>
              <w:jc w:val="both"/>
              <w:rPr>
                <w:rFonts w:ascii="Times New Roman" w:hAnsi="Times New Roman"/>
              </w:rPr>
            </w:pPr>
            <w:r w:rsidRPr="008D0E30">
              <w:rPr>
                <w:rFonts w:ascii="Times New Roman" w:hAnsi="Times New Roman"/>
              </w:rPr>
              <w:t>1.7.12. Desfășurarea de campanii publice de informare și educative, precum și în mediile de interes operativ de către Ministerul Afacerilor Interne, alte instituții, societatea civilă, u</w:t>
            </w:r>
            <w:r>
              <w:rPr>
                <w:rFonts w:ascii="Times New Roman" w:hAnsi="Times New Roman"/>
              </w:rPr>
              <w:t>nită</w:t>
            </w:r>
            <w:r w:rsidRPr="008D0E30">
              <w:rPr>
                <w:rFonts w:ascii="Times New Roman" w:hAnsi="Times New Roman"/>
              </w:rPr>
              <w:t>țile școlare și mass-media pentru conștientizarea riscurilor aferente traficului și consumului de droguri</w:t>
            </w:r>
            <w:r>
              <w:rPr>
                <w:rFonts w:ascii="Times New Roman" w:hAnsi="Times New Roman"/>
              </w:rPr>
              <w:t>,</w:t>
            </w:r>
            <w:r w:rsidRPr="008D0E30">
              <w:rPr>
                <w:rFonts w:ascii="Times New Roman" w:hAnsi="Times New Roman"/>
              </w:rPr>
              <w:t xml:space="preserve"> traficului de ființe umane și </w:t>
            </w:r>
            <w:r>
              <w:rPr>
                <w:rFonts w:ascii="Times New Roman" w:hAnsi="Times New Roman"/>
              </w:rPr>
              <w:t xml:space="preserve">pentru </w:t>
            </w:r>
            <w:r w:rsidRPr="008D0E30">
              <w:rPr>
                <w:rFonts w:ascii="Times New Roman" w:hAnsi="Times New Roman"/>
              </w:rPr>
              <w:t>susținerea victimelor acestora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9F064D" w:rsidRDefault="00195602" w:rsidP="004D2D12">
            <w:pPr>
              <w:spacing w:after="0" w:line="240" w:lineRule="auto"/>
              <w:jc w:val="center"/>
              <w:rPr>
                <w:rFonts w:ascii="Times New Roman" w:hAnsi="Times New Roman"/>
              </w:rPr>
            </w:pPr>
            <w:r w:rsidRPr="009F064D">
              <w:rPr>
                <w:rFonts w:ascii="Times New Roman" w:hAnsi="Times New Roman"/>
              </w:rPr>
              <w:t>Ministerul Afacerilor Interne,</w:t>
            </w:r>
          </w:p>
          <w:p w:rsidR="00195602" w:rsidRPr="009F064D" w:rsidRDefault="00195602" w:rsidP="004D2D12">
            <w:pPr>
              <w:spacing w:after="0" w:line="240" w:lineRule="auto"/>
              <w:jc w:val="center"/>
              <w:rPr>
                <w:rFonts w:ascii="Times New Roman" w:hAnsi="Times New Roman"/>
              </w:rPr>
            </w:pPr>
            <w:r w:rsidRPr="009F064D">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de campanii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indicatorilor infracționalității specifice</w:t>
            </w:r>
          </w:p>
        </w:tc>
      </w:tr>
      <w:tr w:rsidR="00195602" w:rsidTr="0091652D">
        <w:trPr>
          <w:trHeight w:val="566"/>
        </w:trPr>
        <w:tc>
          <w:tcPr>
            <w:tcW w:w="2834" w:type="dxa"/>
            <w:tcBorders>
              <w:top w:val="nil"/>
              <w:bottom w:val="nil"/>
            </w:tcBorders>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color w:val="000000"/>
              </w:rPr>
              <w:t>1.7.13. Promovarea propunerilor de amendare a legislației privitoare la protecția martorilor și realizarea conformității acesteia cu practica europeană</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propunerilor formulate și acceptate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 și aprobate</w:t>
            </w:r>
          </w:p>
        </w:tc>
      </w:tr>
      <w:tr w:rsidR="00195602" w:rsidTr="0091652D">
        <w:trPr>
          <w:trHeight w:val="1255"/>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1.8</w:t>
            </w:r>
            <w:r>
              <w:rPr>
                <w:rFonts w:ascii="Times New Roman" w:hAnsi="Times New Roman"/>
                <w:bCs/>
              </w:rPr>
              <w:t>.</w:t>
            </w:r>
            <w:r w:rsidRPr="004D2D12">
              <w:rPr>
                <w:rFonts w:ascii="Times New Roman" w:hAnsi="Times New Roman"/>
                <w:bCs/>
              </w:rPr>
              <w:t xml:space="preserve"> Dezvoltarea capacităților de identificare, prevenire și contracarare a criminalității economice și financiar-bancare prin elaborarea, modificarea completarea cadrului de reglementare, asigurarea cu mijloace tehnice și cu specialiști</w:t>
            </w: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1.8.1. Ajustarea cadrului legislativ pentru creșterea eficacității măsurilor de combatere a criminalității economice și financiar-bancare, de recuperare a prejudiciilor generate și asigurare a finalității judiciare a acțiunilor structurilor cu atribuții în domeniu</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Economiei,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Justiției</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proiectelor elaborate și aprobate</w:t>
            </w:r>
          </w:p>
          <w:p w:rsidR="00195602" w:rsidRPr="004D2D12" w:rsidRDefault="00195602" w:rsidP="004D2D12">
            <w:pPr>
              <w:spacing w:after="0" w:line="240" w:lineRule="auto"/>
              <w:rPr>
                <w:rFonts w:ascii="Times New Roman" w:hAnsi="Times New Roman"/>
              </w:rPr>
            </w:pPr>
            <w:r>
              <w:rPr>
                <w:rFonts w:ascii="Times New Roman" w:hAnsi="Times New Roman"/>
              </w:rPr>
              <w:t>Numărul cazurilor cu finalitate judiciară</w:t>
            </w:r>
          </w:p>
        </w:tc>
      </w:tr>
      <w:tr w:rsidR="00195602" w:rsidTr="0091652D">
        <w:trPr>
          <w:trHeight w:val="125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1.8.2. Studierea constantă a mediului economic în vederea cunoașterii riscurilor specifice, a grupurilor cu interese în sfera criminalității economice și financiar-bancare, a domeniilor vulnerabile și zonelor cu impact posibil major asupra stabilității economice, în general, și în ceea ce privește securitatea financiară a persoanelor, în special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Economiei,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rapoarte întocmite și publicate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recomandărilor elaborate și aprobate</w:t>
            </w:r>
          </w:p>
        </w:tc>
      </w:tr>
      <w:tr w:rsidR="00195602" w:rsidTr="0091652D">
        <w:trPr>
          <w:trHeight w:val="125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B61DA6">
            <w:pPr>
              <w:spacing w:after="0" w:line="240" w:lineRule="auto"/>
              <w:jc w:val="both"/>
              <w:rPr>
                <w:rFonts w:ascii="Times New Roman" w:hAnsi="Times New Roman"/>
              </w:rPr>
            </w:pPr>
            <w:r w:rsidRPr="004D2D12">
              <w:rPr>
                <w:rFonts w:ascii="Times New Roman" w:hAnsi="Times New Roman"/>
              </w:rPr>
              <w:t xml:space="preserve">1.8.3. </w:t>
            </w:r>
            <w:r>
              <w:rPr>
                <w:rFonts w:ascii="Times New Roman" w:hAnsi="Times New Roman"/>
              </w:rPr>
              <w:t xml:space="preserve">Evaluareaanuală a </w:t>
            </w:r>
            <w:r w:rsidRPr="008D0E30">
              <w:rPr>
                <w:rFonts w:ascii="Times New Roman" w:hAnsi="Times New Roman"/>
              </w:rPr>
              <w:t>capacităților de acțiune în comun a structurilor cu atribuții de combatere a criminalității economice și financiar-bancare, evaziunii fiscale</w:t>
            </w:r>
            <w:r w:rsidRPr="004D2D12">
              <w:rPr>
                <w:rFonts w:ascii="Times New Roman" w:hAnsi="Times New Roman"/>
              </w:rPr>
              <w:t xml:space="preserve">, contrabandei, falsului de mijloace financiare etc.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Default="00195602" w:rsidP="00B61DA6">
            <w:pPr>
              <w:spacing w:after="0" w:line="240" w:lineRule="auto"/>
              <w:jc w:val="both"/>
              <w:rPr>
                <w:rFonts w:ascii="Times New Roman" w:hAnsi="Times New Roman"/>
              </w:rPr>
            </w:pPr>
            <w:r>
              <w:rPr>
                <w:rFonts w:ascii="Times New Roman" w:hAnsi="Times New Roman"/>
              </w:rPr>
              <w:t>Raport de evaluare realizat</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Dinamica în scădere a indicatorilor infracționalității specifice</w:t>
            </w:r>
          </w:p>
        </w:tc>
      </w:tr>
      <w:tr w:rsidR="00195602" w:rsidTr="0091652D">
        <w:trPr>
          <w:trHeight w:val="125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1.8.4. Organizarea de programe comune de formare profesională, schimb de experiență etc. interne și internaționale, participarea la operațiuni internaționale, pentru personalul entităților cu responsabilități privind combaterea criminalității economice și financiar-bancare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programe comune de formare profesională organizate Numărul de angajați ce au participat la procesul de schimb de experiență/operațiuni internaționale</w:t>
            </w:r>
          </w:p>
        </w:tc>
      </w:tr>
      <w:tr w:rsidR="00195602" w:rsidTr="0091652D">
        <w:trPr>
          <w:trHeight w:val="552"/>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B61DA6">
            <w:pPr>
              <w:spacing w:after="0" w:line="240" w:lineRule="auto"/>
              <w:jc w:val="both"/>
              <w:rPr>
                <w:rFonts w:ascii="Times New Roman" w:hAnsi="Times New Roman"/>
              </w:rPr>
            </w:pPr>
            <w:r w:rsidRPr="004D2D12">
              <w:rPr>
                <w:rFonts w:ascii="Times New Roman" w:hAnsi="Times New Roman"/>
              </w:rPr>
              <w:t xml:space="preserve">1.8.5. </w:t>
            </w:r>
            <w:r w:rsidRPr="008D0E30">
              <w:rPr>
                <w:rFonts w:ascii="Times New Roman" w:hAnsi="Times New Roman"/>
              </w:rPr>
              <w:t>Desfășurarea de operațiuni specifice</w:t>
            </w:r>
            <w:r>
              <w:rPr>
                <w:rFonts w:ascii="Times New Roman" w:hAnsi="Times New Roman"/>
              </w:rPr>
              <w:t xml:space="preserve"> în</w:t>
            </w:r>
            <w:r w:rsidRPr="008D0E30">
              <w:rPr>
                <w:rFonts w:ascii="Times New Roman" w:hAnsi="Times New Roman"/>
              </w:rPr>
              <w:t xml:space="preserve"> comun pentru cunoașterea și combaterea surselor și acțiunilor de criminalitate economică și financiar-bancară</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operațiuni comune organizate și desfășurate</w:t>
            </w:r>
          </w:p>
          <w:p w:rsidR="00195602" w:rsidRDefault="00195602" w:rsidP="004D2D12">
            <w:pPr>
              <w:spacing w:after="0" w:line="240" w:lineRule="auto"/>
              <w:rPr>
                <w:rFonts w:ascii="Times New Roman" w:hAnsi="Times New Roman"/>
              </w:rPr>
            </w:pPr>
            <w:r w:rsidRPr="004D2D12">
              <w:rPr>
                <w:rFonts w:ascii="Times New Roman" w:hAnsi="Times New Roman"/>
              </w:rPr>
              <w:t>Numărul de angajați ce au participat la operațiuni</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cazuri descoperite, investigate, urmărite penal, trimise în instanță și în care s-au pronunțat condamnări</w:t>
            </w:r>
          </w:p>
          <w:p w:rsidR="00195602" w:rsidRPr="004D2D12" w:rsidRDefault="00195602" w:rsidP="004D2D12">
            <w:pPr>
              <w:spacing w:after="0" w:line="240" w:lineRule="auto"/>
              <w:rPr>
                <w:rFonts w:ascii="Times New Roman" w:hAnsi="Times New Roman"/>
                <w:sz w:val="24"/>
                <w:szCs w:val="24"/>
              </w:rPr>
            </w:pPr>
            <w:r w:rsidRPr="00AD0C11">
              <w:rPr>
                <w:rFonts w:ascii="Times New Roman" w:hAnsi="Times New Roman"/>
              </w:rPr>
              <w:t>Dinamica în scădere a indicatorilor infracționalității specifice</w:t>
            </w:r>
          </w:p>
        </w:tc>
      </w:tr>
      <w:tr w:rsidR="00195602" w:rsidTr="0091652D">
        <w:trPr>
          <w:trHeight w:val="125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B61DA6">
            <w:pPr>
              <w:spacing w:after="0" w:line="240" w:lineRule="auto"/>
              <w:jc w:val="both"/>
              <w:rPr>
                <w:rFonts w:ascii="Times New Roman" w:hAnsi="Times New Roman"/>
              </w:rPr>
            </w:pPr>
            <w:r w:rsidRPr="004D2D12">
              <w:rPr>
                <w:rFonts w:ascii="Times New Roman" w:hAnsi="Times New Roman"/>
              </w:rPr>
              <w:t>1.8.6. Desfășurarea de campanii publice de informare și educative, precum și în mediile de interes operativ de către Ministerul Afacerilor Interne, alte autorități, societatea civilă și mass-media</w:t>
            </w:r>
            <w:r>
              <w:rPr>
                <w:rFonts w:ascii="Times New Roman" w:hAnsi="Times New Roman"/>
              </w:rPr>
              <w:t>,</w:t>
            </w:r>
            <w:r w:rsidRPr="004D2D12">
              <w:rPr>
                <w:rFonts w:ascii="Times New Roman" w:hAnsi="Times New Roman"/>
              </w:rPr>
              <w:t xml:space="preserve"> pentru conștientizarea mediului de afaceri  și populației cu privire la legislația economică</w:t>
            </w:r>
            <w:r>
              <w:rPr>
                <w:rFonts w:ascii="Times New Roman" w:hAnsi="Times New Roman"/>
              </w:rPr>
              <w:t>,</w:t>
            </w:r>
            <w:r w:rsidRPr="004D2D12">
              <w:rPr>
                <w:rFonts w:ascii="Times New Roman" w:hAnsi="Times New Roman"/>
              </w:rPr>
              <w:t xml:space="preserve"> financiar-bancară și riscurile încălcării acesteia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Economiei,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sz w:val="24"/>
                <w:szCs w:val="24"/>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campanii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indicatorilor infracționalității specifice</w:t>
            </w:r>
          </w:p>
        </w:tc>
      </w:tr>
      <w:tr w:rsidR="00195602" w:rsidTr="0091652D">
        <w:trPr>
          <w:trHeight w:val="1255"/>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B61DA6">
            <w:pPr>
              <w:spacing w:after="0" w:line="240" w:lineRule="auto"/>
              <w:jc w:val="both"/>
              <w:rPr>
                <w:rFonts w:ascii="Times New Roman" w:hAnsi="Times New Roman"/>
              </w:rPr>
            </w:pPr>
            <w:r w:rsidRPr="004D2D12">
              <w:rPr>
                <w:rFonts w:ascii="Times New Roman" w:hAnsi="Times New Roman"/>
              </w:rPr>
              <w:t xml:space="preserve">1.8.7. </w:t>
            </w:r>
            <w:r>
              <w:rPr>
                <w:rFonts w:ascii="Times New Roman" w:hAnsi="Times New Roman"/>
              </w:rPr>
              <w:t>Evaluarea impactului m</w:t>
            </w:r>
            <w:r w:rsidRPr="004D2D12">
              <w:rPr>
                <w:rFonts w:ascii="Times New Roman" w:hAnsi="Times New Roman"/>
              </w:rPr>
              <w:t>odific</w:t>
            </w:r>
            <w:r>
              <w:rPr>
                <w:rFonts w:ascii="Times New Roman" w:hAnsi="Times New Roman"/>
              </w:rPr>
              <w:t>ării cadrului legislativ de</w:t>
            </w:r>
            <w:r w:rsidRPr="004D2D12">
              <w:rPr>
                <w:rFonts w:ascii="Times New Roman" w:hAnsi="Times New Roman"/>
              </w:rPr>
              <w:t xml:space="preserve"> reglementarea competențelor Poliției privind prevenirea, investigarea și anchetarea infracțiunilor de spălare a banilor (inclusiv a celor rezultați din activități de crimă organizată)</w:t>
            </w:r>
            <w:r>
              <w:rPr>
                <w:rFonts w:ascii="Times New Roman" w:hAnsi="Times New Roman"/>
              </w:rPr>
              <w:t xml:space="preserve"> și adoptarea măsurilor necesare</w:t>
            </w:r>
          </w:p>
        </w:tc>
        <w:tc>
          <w:tcPr>
            <w:tcW w:w="1559" w:type="dxa"/>
          </w:tcPr>
          <w:p w:rsidR="00195602" w:rsidRPr="00CB4BFF"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B61DA6" w:rsidRDefault="00195602" w:rsidP="004D2D12">
            <w:pPr>
              <w:spacing w:after="0" w:line="240" w:lineRule="auto"/>
              <w:rPr>
                <w:rFonts w:ascii="Times New Roman" w:hAnsi="Times New Roman"/>
              </w:rPr>
            </w:pPr>
            <w:r w:rsidRPr="00B61DA6">
              <w:rPr>
                <w:rFonts w:ascii="Times New Roman" w:hAnsi="Times New Roman"/>
              </w:rPr>
              <w:t>Cadrul legislativ- normativ armonizat</w:t>
            </w:r>
          </w:p>
          <w:p w:rsidR="00195602" w:rsidRPr="00B61DA6" w:rsidRDefault="00195602" w:rsidP="004D2D12">
            <w:pPr>
              <w:spacing w:after="0" w:line="240" w:lineRule="auto"/>
              <w:rPr>
                <w:rFonts w:ascii="Times New Roman" w:hAnsi="Times New Roman"/>
              </w:rPr>
            </w:pPr>
            <w:r w:rsidRPr="00B61DA6">
              <w:rPr>
                <w:rFonts w:ascii="Times New Roman" w:hAnsi="Times New Roman"/>
              </w:rPr>
              <w:t>Raport de evaluare realizat</w:t>
            </w:r>
          </w:p>
        </w:tc>
      </w:tr>
      <w:tr w:rsidR="00195602" w:rsidTr="0091652D">
        <w:trPr>
          <w:trHeight w:val="125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B61DA6">
            <w:pPr>
              <w:spacing w:after="0" w:line="240" w:lineRule="auto"/>
              <w:jc w:val="both"/>
              <w:rPr>
                <w:rFonts w:ascii="Times New Roman" w:hAnsi="Times New Roman"/>
              </w:rPr>
            </w:pPr>
            <w:r w:rsidRPr="004D2D12">
              <w:rPr>
                <w:rFonts w:ascii="Times New Roman" w:hAnsi="Times New Roman"/>
              </w:rPr>
              <w:t xml:space="preserve">1.8.8. </w:t>
            </w:r>
            <w:r>
              <w:rPr>
                <w:rFonts w:ascii="Times New Roman" w:hAnsi="Times New Roman"/>
              </w:rPr>
              <w:t xml:space="preserve">Evaluarea anuală a </w:t>
            </w:r>
            <w:r w:rsidRPr="004D2D12">
              <w:rPr>
                <w:rFonts w:ascii="Times New Roman" w:hAnsi="Times New Roman"/>
                <w:color w:val="000000"/>
                <w:lang w:eastAsia="ro-RO"/>
              </w:rPr>
              <w:t xml:space="preserve">capacităților Poliției în domeniul combaterii spălării banilor </w:t>
            </w:r>
          </w:p>
        </w:tc>
        <w:tc>
          <w:tcPr>
            <w:tcW w:w="1559" w:type="dxa"/>
          </w:tcPr>
          <w:p w:rsidR="00195602" w:rsidRPr="00CB4BFF" w:rsidRDefault="00195602" w:rsidP="004D2D12">
            <w:pPr>
              <w:spacing w:after="0" w:line="240" w:lineRule="auto"/>
              <w:jc w:val="center"/>
              <w:rPr>
                <w:rFonts w:ascii="Times New Roman" w:hAnsi="Times New Roman"/>
              </w:rPr>
            </w:pPr>
            <w:r>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B61DA6" w:rsidRDefault="00195602" w:rsidP="004D2D12">
            <w:pPr>
              <w:spacing w:after="0" w:line="240" w:lineRule="auto"/>
              <w:rPr>
                <w:rFonts w:ascii="Times New Roman" w:hAnsi="Times New Roman"/>
              </w:rPr>
            </w:pPr>
            <w:r w:rsidRPr="00B61DA6">
              <w:rPr>
                <w:rFonts w:ascii="Times New Roman" w:hAnsi="Times New Roman"/>
              </w:rPr>
              <w:t>Raport de evaluare realizat</w:t>
            </w:r>
          </w:p>
        </w:tc>
      </w:tr>
      <w:tr w:rsidR="00195602" w:rsidTr="0091652D">
        <w:trPr>
          <w:trHeight w:val="974"/>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1.9. Dezvoltarea capacităților de identificare, prevenire și contracarare a  criminalității informatice prin elaborarea, modificarea completarea cadrului de reglementare, asigurarea cu mijloace tehnice și cu specialiști</w:t>
            </w:r>
          </w:p>
        </w:tc>
        <w:tc>
          <w:tcPr>
            <w:tcW w:w="4678" w:type="dxa"/>
          </w:tcPr>
          <w:p w:rsidR="00195602" w:rsidRPr="004D2D12" w:rsidRDefault="00195602" w:rsidP="00E86E87">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color w:val="000000"/>
              </w:rPr>
              <w:t xml:space="preserve">1.9.1. </w:t>
            </w:r>
            <w:r w:rsidRPr="00CB4BFF">
              <w:rPr>
                <w:rFonts w:ascii="Times New Roman" w:hAnsi="Times New Roman"/>
                <w:color w:val="000000"/>
              </w:rPr>
              <w:t xml:space="preserve">Evaluarea de către </w:t>
            </w:r>
            <w:r w:rsidRPr="00CB4BFF">
              <w:rPr>
                <w:rFonts w:ascii="Times New Roman" w:hAnsi="Times New Roman"/>
              </w:rPr>
              <w:t>Ministerul Afacerilor Interne</w:t>
            </w:r>
            <w:r w:rsidRPr="00CB4BFF">
              <w:rPr>
                <w:rFonts w:ascii="Times New Roman" w:hAnsi="Times New Roman"/>
                <w:color w:val="000000"/>
              </w:rPr>
              <w:t>, în comun cu instituțiile relevante și societatea civilă</w:t>
            </w:r>
            <w:r>
              <w:rPr>
                <w:rFonts w:ascii="Times New Roman" w:hAnsi="Times New Roman"/>
                <w:color w:val="000000"/>
              </w:rPr>
              <w:t>,</w:t>
            </w:r>
            <w:r w:rsidRPr="00CB4BFF">
              <w:rPr>
                <w:rFonts w:ascii="Times New Roman" w:hAnsi="Times New Roman"/>
                <w:color w:val="000000"/>
              </w:rPr>
              <w:t xml:space="preserve"> a riscurilor criminalității informatice. Inițierea realizării, modificării,</w:t>
            </w:r>
            <w:r w:rsidRPr="004D2D12">
              <w:rPr>
                <w:rFonts w:ascii="Times New Roman" w:hAnsi="Times New Roman"/>
                <w:color w:val="000000"/>
              </w:rPr>
              <w:t xml:space="preserve"> completării, după caz, a strategiilor, politicilor, a cadrului legislativ și normativ necesare combaterii criminalității informatice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color w:val="000000"/>
              </w:rPr>
              <w:t xml:space="preserve">Ministerul Tehnologiei Informației și Comunicațiilor, Ministerul Educației, </w:t>
            </w: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întocmit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proiecte elaborate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w:t>
            </w:r>
            <w:r>
              <w:rPr>
                <w:rFonts w:ascii="Times New Roman" w:hAnsi="Times New Roman"/>
              </w:rPr>
              <w:t xml:space="preserve"> de acte elaborate/amendate/</w:t>
            </w:r>
            <w:r w:rsidRPr="004D2D12">
              <w:rPr>
                <w:rFonts w:ascii="Times New Roman" w:hAnsi="Times New Roman"/>
              </w:rPr>
              <w:t>abrogate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color w:val="000000"/>
              </w:rPr>
              <w:t>1.9.2. Proiectarea instrumentelor unitare la nivel național pentru protecția informatică, monitorizarea mediului informatic și combaterea infracționalității informatice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Ministerul Tehnologiei Informației și Comunicațiilor, Procuratura Generală,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Mecanism</w:t>
            </w:r>
            <w:r>
              <w:rPr>
                <w:rFonts w:ascii="Times New Roman" w:hAnsi="Times New Roman"/>
              </w:rPr>
              <w:t>ul</w:t>
            </w:r>
            <w:r w:rsidRPr="004D2D12">
              <w:rPr>
                <w:rFonts w:ascii="Times New Roman" w:hAnsi="Times New Roman"/>
              </w:rPr>
              <w:t xml:space="preserve"> și instrumente</w:t>
            </w:r>
            <w:r>
              <w:rPr>
                <w:rFonts w:ascii="Times New Roman" w:hAnsi="Times New Roman"/>
              </w:rPr>
              <w:t>le</w:t>
            </w:r>
            <w:r w:rsidRPr="004D2D12">
              <w:rPr>
                <w:rFonts w:ascii="Times New Roman" w:hAnsi="Times New Roman"/>
              </w:rPr>
              <w:t xml:space="preserve"> unitare aprobate și implementate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color w:val="000000"/>
              </w:rPr>
              <w:t>1.9.3. Stabilirea precisă a responsabilităților și a modului de colaborare a instituțiilor implicate în combaterea criminalității informatice. Reglementarea procedurilor privind colectarea și analizarea probelor digitale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proiecte elaborate</w:t>
            </w:r>
          </w:p>
          <w:p w:rsidR="00195602" w:rsidRPr="004D2D12" w:rsidRDefault="00195602" w:rsidP="00E86E87">
            <w:pPr>
              <w:spacing w:after="0" w:line="240" w:lineRule="auto"/>
              <w:rPr>
                <w:rFonts w:ascii="Times New Roman" w:hAnsi="Times New Roman"/>
                <w:sz w:val="24"/>
                <w:szCs w:val="24"/>
              </w:rPr>
            </w:pPr>
            <w:r w:rsidRPr="004D2D12">
              <w:rPr>
                <w:rFonts w:ascii="Times New Roman" w:hAnsi="Times New Roman"/>
              </w:rPr>
              <w:t>Număr</w:t>
            </w:r>
            <w:r>
              <w:rPr>
                <w:rFonts w:ascii="Times New Roman" w:hAnsi="Times New Roman"/>
              </w:rPr>
              <w:t>ul de acte elaborate/amendate</w:t>
            </w:r>
            <w:r w:rsidRPr="004D2D12">
              <w:rPr>
                <w:rFonts w:ascii="Times New Roman" w:hAnsi="Times New Roman"/>
              </w:rPr>
              <w:t>/abrogate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1.9.4. Solicitarea de sprijin european pentru dezvoltarea capacităților de combatere a criminalității informatice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demersuri înaintate și acceptate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Dinamica pozitivă a procesului de dezvoltare a capacităților în domeniu</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1.9.5. Organizarea de programe comune de formare profesională, schimb de experiență etc. interne și internaționale, participarea la operațiuni internaționale, pentru personalul entităților cu responsabilități privind combaterea criminalității informatice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programe comune de formare profesională organizate Numărul de angajați ce au participat la procesul de schimb de experiență/operațiuni internaționale</w:t>
            </w:r>
          </w:p>
        </w:tc>
      </w:tr>
      <w:tr w:rsidR="00195602" w:rsidTr="00627C66">
        <w:trPr>
          <w:trHeight w:val="56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color w:val="000000"/>
              </w:rPr>
            </w:pPr>
            <w:r w:rsidRPr="004D2D12">
              <w:rPr>
                <w:rFonts w:ascii="Times New Roman" w:hAnsi="Times New Roman"/>
              </w:rPr>
              <w:t xml:space="preserve">1.9.6. </w:t>
            </w:r>
            <w:r w:rsidRPr="004D2D12">
              <w:rPr>
                <w:rFonts w:ascii="Times New Roman" w:hAnsi="Times New Roman"/>
                <w:color w:val="000000"/>
              </w:rPr>
              <w:t>Modificarea legislației privitoare la infracțiunile informatice, astfel încît investigarea acestora să nu depindă de valoarea prejudiciului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proiecte elaborate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w:t>
            </w:r>
            <w:r>
              <w:rPr>
                <w:rFonts w:ascii="Times New Roman" w:hAnsi="Times New Roman"/>
              </w:rPr>
              <w:t xml:space="preserve"> de acte elaborate/amendate/</w:t>
            </w:r>
            <w:r w:rsidRPr="004D2D12">
              <w:rPr>
                <w:rFonts w:ascii="Times New Roman" w:hAnsi="Times New Roman"/>
              </w:rPr>
              <w:t>abrogate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1.9.7. </w:t>
            </w:r>
            <w:r w:rsidRPr="00CB4BFF">
              <w:rPr>
                <w:rFonts w:ascii="Times New Roman" w:hAnsi="Times New Roman"/>
              </w:rPr>
              <w:t xml:space="preserve">Desfășurarea de operațiuni specifice în comun </w:t>
            </w:r>
            <w:r>
              <w:rPr>
                <w:rFonts w:ascii="Times New Roman" w:hAnsi="Times New Roman"/>
              </w:rPr>
              <w:t xml:space="preserve">de către MAI  și alte instituții de aplicare a legii </w:t>
            </w:r>
            <w:r w:rsidRPr="00CB4BFF">
              <w:rPr>
                <w:rFonts w:ascii="Times New Roman" w:hAnsi="Times New Roman"/>
              </w:rPr>
              <w:t>pentru cunoașterea și combaterea criminalității informatice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operațiuni comune organizate și desfășurate</w:t>
            </w:r>
          </w:p>
          <w:p w:rsidR="00195602" w:rsidRDefault="00195602" w:rsidP="004D2D12">
            <w:pPr>
              <w:spacing w:after="0" w:line="240" w:lineRule="auto"/>
              <w:rPr>
                <w:rFonts w:ascii="Times New Roman" w:hAnsi="Times New Roman"/>
              </w:rPr>
            </w:pPr>
            <w:r w:rsidRPr="004D2D12">
              <w:rPr>
                <w:rFonts w:ascii="Times New Roman" w:hAnsi="Times New Roman"/>
              </w:rPr>
              <w:t>Numărul de angajați ce au participat la operațiuni</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Dinamica în scădere a indicatorilor infracționalității specifice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1.9.8. Desfășurarea de campanii publice de informare și educative și în mediile de interes operativ de către Ministerul Afacerilor Interne, alte autorități, societatea civilă și mass-media, pentru conștientizarea riscurilor și manifestărilor specifice criminalității informatice (racolare de persoane, pornografie infantilă pe internet, fraude on-line etc.)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r w:rsidRPr="004D2D12">
              <w:rPr>
                <w:rFonts w:ascii="Times New Roman" w:hAnsi="Times New Roman"/>
                <w:sz w:val="24"/>
                <w:szCs w:val="24"/>
              </w:rPr>
              <w:t>,</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sz w:val="24"/>
                <w:szCs w:val="24"/>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de campanii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indicatorilor infracționalității specifice</w:t>
            </w:r>
          </w:p>
        </w:tc>
      </w:tr>
      <w:tr w:rsidR="00195602" w:rsidTr="0091652D">
        <w:trPr>
          <w:trHeight w:val="26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F00900">
            <w:pPr>
              <w:spacing w:after="0" w:line="240" w:lineRule="auto"/>
              <w:jc w:val="both"/>
              <w:rPr>
                <w:rFonts w:ascii="Times New Roman" w:hAnsi="Times New Roman"/>
              </w:rPr>
            </w:pPr>
            <w:r>
              <w:rPr>
                <w:rFonts w:ascii="Times New Roman" w:hAnsi="Times New Roman"/>
              </w:rPr>
              <w:t>1.9.9</w:t>
            </w:r>
            <w:r w:rsidRPr="004D2D12">
              <w:rPr>
                <w:rFonts w:ascii="Times New Roman" w:hAnsi="Times New Roman"/>
              </w:rPr>
              <w:t xml:space="preserve">. </w:t>
            </w:r>
            <w:r>
              <w:rPr>
                <w:rFonts w:ascii="Times New Roman" w:hAnsi="Times New Roman"/>
              </w:rPr>
              <w:t>Evaluarea</w:t>
            </w:r>
            <w:r>
              <w:rPr>
                <w:rFonts w:ascii="Times New Roman" w:hAnsi="Times New Roman"/>
                <w:color w:val="000000"/>
                <w:lang w:eastAsia="ro-RO"/>
              </w:rPr>
              <w:t xml:space="preserve">anuală a </w:t>
            </w:r>
            <w:r w:rsidRPr="004D2D12">
              <w:rPr>
                <w:rFonts w:ascii="Times New Roman" w:hAnsi="Times New Roman"/>
                <w:color w:val="000000"/>
                <w:lang w:eastAsia="ro-RO"/>
              </w:rPr>
              <w:t>capacităților Poliției în domeniul combaterii criminalității informatice</w:t>
            </w:r>
          </w:p>
        </w:tc>
        <w:tc>
          <w:tcPr>
            <w:tcW w:w="1559" w:type="dxa"/>
          </w:tcPr>
          <w:p w:rsidR="00195602" w:rsidRPr="00CB4BFF" w:rsidRDefault="00195602" w:rsidP="004D2D12">
            <w:pPr>
              <w:spacing w:after="0" w:line="240" w:lineRule="auto"/>
              <w:jc w:val="center"/>
              <w:rPr>
                <w:rFonts w:ascii="Times New Roman" w:hAnsi="Times New Roman"/>
              </w:rPr>
            </w:pPr>
            <w:r w:rsidRPr="00CB4BFF">
              <w:rPr>
                <w:rFonts w:ascii="Times New Roman" w:hAnsi="Times New Roman"/>
              </w:rPr>
              <w:t>2016-20</w:t>
            </w:r>
            <w:r>
              <w:rPr>
                <w:rFonts w:ascii="Times New Roman" w:hAnsi="Times New Roman"/>
              </w:rPr>
              <w:t>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F00900" w:rsidRDefault="00195602" w:rsidP="00F00900">
            <w:pPr>
              <w:spacing w:after="0" w:line="240" w:lineRule="auto"/>
              <w:jc w:val="both"/>
              <w:rPr>
                <w:rFonts w:ascii="Times New Roman" w:hAnsi="Times New Roman"/>
              </w:rPr>
            </w:pPr>
            <w:r w:rsidRPr="00F00900">
              <w:rPr>
                <w:rFonts w:ascii="Times New Roman" w:hAnsi="Times New Roman"/>
              </w:rPr>
              <w:t>Raport de evaluare realizat</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F00900">
            <w:pPr>
              <w:spacing w:after="0" w:line="240" w:lineRule="auto"/>
              <w:jc w:val="both"/>
              <w:rPr>
                <w:rFonts w:ascii="Times New Roman" w:hAnsi="Times New Roman"/>
              </w:rPr>
            </w:pPr>
            <w:r>
              <w:rPr>
                <w:rFonts w:ascii="Times New Roman" w:hAnsi="Times New Roman"/>
              </w:rPr>
              <w:t>1.9.10</w:t>
            </w:r>
            <w:r w:rsidRPr="004D2D12">
              <w:rPr>
                <w:rFonts w:ascii="Times New Roman" w:hAnsi="Times New Roman"/>
              </w:rPr>
              <w:t>. Dezvoltarea</w:t>
            </w:r>
            <w:r>
              <w:rPr>
                <w:rFonts w:ascii="Times New Roman" w:hAnsi="Times New Roman"/>
              </w:rPr>
              <w:t>,</w:t>
            </w:r>
            <w:r w:rsidRPr="004D2D12">
              <w:rPr>
                <w:rFonts w:ascii="Times New Roman" w:hAnsi="Times New Roman"/>
              </w:rPr>
              <w:t xml:space="preserve"> la nivelul sistemului de ordine și securitate publică, </w:t>
            </w:r>
            <w:r>
              <w:rPr>
                <w:rFonts w:ascii="Times New Roman" w:hAnsi="Times New Roman"/>
              </w:rPr>
              <w:t xml:space="preserve">a </w:t>
            </w:r>
            <w:r w:rsidRPr="004D2D12">
              <w:rPr>
                <w:rFonts w:ascii="Times New Roman" w:hAnsi="Times New Roman"/>
              </w:rPr>
              <w:t>capacităților sistemelor de comunicații și informatice ale Ministerului Afacerilor Interne prin asigurarea continuității de funcționare, integrării, interoperabilității, compatibilității, securității, gestiunii adecvate a incidentelor, protecției datelor personale, so</w:t>
            </w:r>
            <w:r>
              <w:rPr>
                <w:rFonts w:ascii="Times New Roman" w:hAnsi="Times New Roman"/>
              </w:rPr>
              <w:t>luțiilor de back-up</w:t>
            </w:r>
            <w:r w:rsidRPr="004D2D12">
              <w:rPr>
                <w:rFonts w:ascii="Times New Roman" w:hAnsi="Times New Roman"/>
              </w:rPr>
              <w:t>, precum și pentru cooperarea cu instituțiile relevante și partenerii de cooperare</w:t>
            </w:r>
          </w:p>
        </w:tc>
        <w:tc>
          <w:tcPr>
            <w:tcW w:w="1559" w:type="dxa"/>
          </w:tcPr>
          <w:p w:rsidR="00195602" w:rsidRPr="00CB4BFF" w:rsidRDefault="00195602" w:rsidP="004D2D12">
            <w:pPr>
              <w:spacing w:after="0" w:line="240" w:lineRule="auto"/>
              <w:jc w:val="center"/>
              <w:rPr>
                <w:rFonts w:ascii="Times New Roman" w:hAnsi="Times New Roman"/>
              </w:rPr>
            </w:pPr>
            <w:r w:rsidRPr="00CB4BFF">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de comunicații și informatice dezvoltat și implementat </w:t>
            </w:r>
          </w:p>
        </w:tc>
      </w:tr>
      <w:tr w:rsidR="00195602" w:rsidTr="0091652D">
        <w:trPr>
          <w:trHeight w:val="69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1.9.</w:t>
            </w:r>
            <w:r>
              <w:rPr>
                <w:rFonts w:ascii="Times New Roman" w:hAnsi="Times New Roman"/>
              </w:rPr>
              <w:t>11</w:t>
            </w:r>
            <w:r w:rsidRPr="004D2D12">
              <w:rPr>
                <w:rFonts w:ascii="Times New Roman" w:hAnsi="Times New Roman"/>
              </w:rPr>
              <w:t>. Dezvoltarea structurilor informatice ale Ministerului Afacerilor Interne, a sistemelor informatice integrate departamentale, a funcționalității aplicațiilor informatice utilizate de către subdiviziunile Ministerului Afacerilor Interne, pentru asigurarea disponibilității, diversificării serviciilor, integrării, interoperabilității și integrării</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Structuri</w:t>
            </w:r>
            <w:r>
              <w:rPr>
                <w:rFonts w:ascii="Times New Roman" w:hAnsi="Times New Roman"/>
              </w:rPr>
              <w:t>le</w:t>
            </w:r>
            <w:r w:rsidRPr="004D2D12">
              <w:rPr>
                <w:rFonts w:ascii="Times New Roman" w:hAnsi="Times New Roman"/>
              </w:rPr>
              <w:t xml:space="preserve"> și sisteme</w:t>
            </w:r>
            <w:r>
              <w:rPr>
                <w:rFonts w:ascii="Times New Roman" w:hAnsi="Times New Roman"/>
              </w:rPr>
              <w:t>le</w:t>
            </w:r>
            <w:r w:rsidRPr="004D2D12">
              <w:rPr>
                <w:rFonts w:ascii="Times New Roman" w:hAnsi="Times New Roman"/>
              </w:rPr>
              <w:t xml:space="preserve"> informatice ale Ministerului Afacerilor Interne dezvoltate și implementate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color w:val="000000"/>
                <w:lang w:eastAsia="ro-RO"/>
              </w:rPr>
            </w:pPr>
            <w:r>
              <w:rPr>
                <w:rFonts w:ascii="Times New Roman" w:hAnsi="Times New Roman"/>
                <w:color w:val="000000"/>
                <w:lang w:eastAsia="ro-RO"/>
              </w:rPr>
              <w:t>1.9.12</w:t>
            </w:r>
            <w:r w:rsidRPr="004D2D12">
              <w:rPr>
                <w:rFonts w:ascii="Times New Roman" w:hAnsi="Times New Roman"/>
                <w:color w:val="000000"/>
                <w:lang w:eastAsia="ro-RO"/>
              </w:rPr>
              <w:t xml:space="preserve">. Instalarea soft-ului în limba română pe stațiile de lucru ale </w:t>
            </w:r>
            <w:r w:rsidRPr="004D2D12">
              <w:rPr>
                <w:rFonts w:ascii="Times New Roman" w:hAnsi="Times New Roman"/>
              </w:rPr>
              <w:t>Ministerului Afacerilor Interne</w:t>
            </w:r>
          </w:p>
        </w:tc>
        <w:tc>
          <w:tcPr>
            <w:tcW w:w="1559" w:type="dxa"/>
          </w:tcPr>
          <w:p w:rsidR="00195602" w:rsidRPr="00CB4BFF" w:rsidRDefault="00195602" w:rsidP="004D2D12">
            <w:pPr>
              <w:spacing w:after="0" w:line="240" w:lineRule="auto"/>
              <w:jc w:val="center"/>
              <w:rPr>
                <w:rFonts w:ascii="Times New Roman" w:hAnsi="Times New Roman"/>
              </w:rPr>
            </w:pPr>
            <w:r w:rsidRPr="00CB4BFF">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Soft</w:t>
            </w:r>
            <w:r>
              <w:rPr>
                <w:rFonts w:ascii="Times New Roman" w:hAnsi="Times New Roman"/>
              </w:rPr>
              <w:t>-ul</w:t>
            </w:r>
            <w:r w:rsidRPr="004D2D12">
              <w:rPr>
                <w:rFonts w:ascii="Times New Roman" w:hAnsi="Times New Roman"/>
              </w:rPr>
              <w:t xml:space="preserve"> procurat și instalat</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color w:val="000000"/>
                <w:lang w:eastAsia="ro-RO"/>
              </w:rPr>
            </w:pPr>
            <w:r>
              <w:rPr>
                <w:rFonts w:ascii="Times New Roman" w:hAnsi="Times New Roman"/>
                <w:color w:val="000000"/>
                <w:lang w:eastAsia="ro-RO"/>
              </w:rPr>
              <w:t>1.9.13</w:t>
            </w:r>
            <w:r w:rsidRPr="004D2D12">
              <w:rPr>
                <w:rFonts w:ascii="Times New Roman" w:hAnsi="Times New Roman"/>
                <w:color w:val="000000"/>
                <w:lang w:eastAsia="ro-RO"/>
              </w:rPr>
              <w:t xml:space="preserve">. Dezvoltarea, pe baza platformelor actuale și </w:t>
            </w:r>
            <w:r>
              <w:rPr>
                <w:rFonts w:ascii="Times New Roman" w:hAnsi="Times New Roman"/>
                <w:color w:val="000000"/>
                <w:lang w:eastAsia="ro-RO"/>
              </w:rPr>
              <w:t xml:space="preserve">a </w:t>
            </w:r>
            <w:r w:rsidRPr="004D2D12">
              <w:rPr>
                <w:rFonts w:ascii="Times New Roman" w:hAnsi="Times New Roman"/>
                <w:color w:val="000000"/>
                <w:lang w:eastAsia="ro-RO"/>
              </w:rPr>
              <w:t>noilor achiziții, a infrastructurii teritoriale de comunicații și informatic</w:t>
            </w:r>
            <w:r>
              <w:rPr>
                <w:rFonts w:ascii="Times New Roman" w:hAnsi="Times New Roman"/>
                <w:color w:val="000000"/>
                <w:lang w:eastAsia="ro-RO"/>
              </w:rPr>
              <w:t>ă</w:t>
            </w:r>
            <w:r w:rsidRPr="004D2D12">
              <w:rPr>
                <w:rFonts w:ascii="Times New Roman" w:hAnsi="Times New Roman"/>
                <w:color w:val="000000"/>
                <w:lang w:eastAsia="ro-RO"/>
              </w:rPr>
              <w:t xml:space="preserve"> a </w:t>
            </w:r>
            <w:r w:rsidRPr="004D2D12">
              <w:rPr>
                <w:rFonts w:ascii="Times New Roman" w:hAnsi="Times New Roman"/>
              </w:rPr>
              <w:t>Ministerului Afacerilor Interne</w:t>
            </w:r>
            <w:r w:rsidRPr="004D2D12">
              <w:rPr>
                <w:rFonts w:ascii="Times New Roman" w:hAnsi="Times New Roman"/>
                <w:color w:val="000000"/>
                <w:lang w:eastAsia="ro-RO"/>
              </w:rPr>
              <w:t>, a rețelei voce-date, creșterea gradului de informatizare a activității și de suport al capacității operaționale</w:t>
            </w:r>
          </w:p>
        </w:tc>
        <w:tc>
          <w:tcPr>
            <w:tcW w:w="1559" w:type="dxa"/>
          </w:tcPr>
          <w:p w:rsidR="00195602" w:rsidRPr="00CB4BFF" w:rsidRDefault="00195602" w:rsidP="004D2D12">
            <w:pPr>
              <w:spacing w:after="0" w:line="240" w:lineRule="auto"/>
              <w:jc w:val="center"/>
              <w:rPr>
                <w:rFonts w:ascii="Times New Roman" w:hAnsi="Times New Roman"/>
                <w:sz w:val="24"/>
                <w:szCs w:val="24"/>
              </w:rPr>
            </w:pPr>
            <w:r w:rsidRPr="00CB4BFF">
              <w:rPr>
                <w:rFonts w:ascii="Times New Roman" w:hAnsi="Times New Roman"/>
                <w:sz w:val="24"/>
                <w:szCs w:val="24"/>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color w:val="000000"/>
                <w:lang w:eastAsia="ro-RO"/>
              </w:rPr>
              <w:t>Infrastructura teritorială de comunicații și informatic</w:t>
            </w:r>
            <w:r>
              <w:rPr>
                <w:rFonts w:ascii="Times New Roman" w:hAnsi="Times New Roman"/>
                <w:color w:val="000000"/>
                <w:lang w:eastAsia="ro-RO"/>
              </w:rPr>
              <w:t>ă</w:t>
            </w:r>
            <w:r w:rsidRPr="004D2D12">
              <w:rPr>
                <w:rFonts w:ascii="Times New Roman" w:hAnsi="Times New Roman"/>
                <w:color w:val="000000"/>
                <w:lang w:eastAsia="ro-RO"/>
              </w:rPr>
              <w:t xml:space="preserve"> dezvoltată conform necesităților evaluate</w:t>
            </w:r>
          </w:p>
        </w:tc>
      </w:tr>
      <w:tr w:rsidR="00195602" w:rsidTr="0091652D">
        <w:trPr>
          <w:trHeight w:val="1073"/>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sidRPr="004D2D12">
              <w:rPr>
                <w:rFonts w:ascii="Times New Roman" w:hAnsi="Times New Roman"/>
                <w:bCs/>
              </w:rPr>
              <w:t>1.10. Continuarea dezvoltării capacităților de control pentru realizarea securității frontaliere, implementarea principiilor managementului integrat al frontierei, combaterea eficace a migrației ilegale și a criminalității transfrontaliere</w:t>
            </w:r>
          </w:p>
        </w:tc>
        <w:tc>
          <w:tcPr>
            <w:tcW w:w="4678" w:type="dxa"/>
          </w:tcPr>
          <w:p w:rsidR="00195602" w:rsidRPr="006A563F" w:rsidRDefault="00195602" w:rsidP="004D2D12">
            <w:pPr>
              <w:spacing w:after="0" w:line="240" w:lineRule="auto"/>
              <w:jc w:val="both"/>
              <w:rPr>
                <w:rFonts w:ascii="Times New Roman" w:hAnsi="Times New Roman"/>
              </w:rPr>
            </w:pPr>
            <w:r w:rsidRPr="006A563F">
              <w:rPr>
                <w:rFonts w:ascii="Times New Roman" w:hAnsi="Times New Roman"/>
              </w:rPr>
              <w:t>1.10.1. Evaluarea cadrului de reglementare a activității Poliției de Frontieră, efectuarea corelărilor ce se impun, eliminarea paralelismelor și suprapunerilor de competențe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evaluare întocmit și publicat</w:t>
            </w:r>
          </w:p>
          <w:p w:rsidR="00195602" w:rsidRPr="004D2D12" w:rsidRDefault="00195602" w:rsidP="004D2D12">
            <w:pPr>
              <w:spacing w:after="0" w:line="240" w:lineRule="auto"/>
              <w:rPr>
                <w:rFonts w:ascii="Times New Roman" w:hAnsi="Times New Roman"/>
              </w:rPr>
            </w:pPr>
            <w:r w:rsidRPr="004D2D12">
              <w:rPr>
                <w:rFonts w:ascii="Times New Roman" w:hAnsi="Times New Roman"/>
              </w:rPr>
              <w:t>Proiecte elaborate și aprobate</w:t>
            </w:r>
          </w:p>
        </w:tc>
      </w:tr>
      <w:tr w:rsidR="00195602" w:rsidTr="0091652D">
        <w:trPr>
          <w:trHeight w:val="178"/>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6A563F" w:rsidRDefault="00195602" w:rsidP="00F821F4">
            <w:pPr>
              <w:tabs>
                <w:tab w:val="num" w:pos="176"/>
              </w:tabs>
              <w:spacing w:after="0" w:line="240" w:lineRule="auto"/>
              <w:ind w:right="1"/>
              <w:jc w:val="both"/>
              <w:rPr>
                <w:rFonts w:ascii="Times New Roman" w:hAnsi="Times New Roman"/>
              </w:rPr>
            </w:pPr>
            <w:r w:rsidRPr="006A563F">
              <w:rPr>
                <w:rFonts w:ascii="Times New Roman" w:hAnsi="Times New Roman"/>
              </w:rPr>
              <w:t>1.10.2. Coordonarea de către Ministerul Afacerilor Interne a activității Consiliului Național pentru Managementul Integrat al Frontierei de Stat</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21F4">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21F4">
            <w:pPr>
              <w:spacing w:after="0" w:line="240" w:lineRule="auto"/>
              <w:jc w:val="center"/>
              <w:rPr>
                <w:rFonts w:ascii="Times New Roman" w:hAnsi="Times New Roman"/>
                <w:sz w:val="24"/>
                <w:szCs w:val="24"/>
              </w:rPr>
            </w:pPr>
          </w:p>
        </w:tc>
        <w:tc>
          <w:tcPr>
            <w:tcW w:w="2411" w:type="dxa"/>
          </w:tcPr>
          <w:p w:rsidR="00195602" w:rsidRPr="004D2D12" w:rsidRDefault="00195602" w:rsidP="00F821F4">
            <w:pPr>
              <w:spacing w:after="0" w:line="240" w:lineRule="auto"/>
              <w:rPr>
                <w:rFonts w:ascii="Times New Roman" w:hAnsi="Times New Roman"/>
              </w:rPr>
            </w:pPr>
            <w:r w:rsidRPr="004D2D12">
              <w:rPr>
                <w:rFonts w:ascii="Times New Roman" w:hAnsi="Times New Roman"/>
              </w:rPr>
              <w:t>Numărul de ședințe organizate și desfășurate</w:t>
            </w:r>
          </w:p>
          <w:p w:rsidR="00195602" w:rsidRPr="004D2D12" w:rsidRDefault="00195602" w:rsidP="00F821F4">
            <w:pPr>
              <w:spacing w:after="0" w:line="240" w:lineRule="auto"/>
              <w:rPr>
                <w:rFonts w:ascii="Times New Roman" w:hAnsi="Times New Roman"/>
                <w:sz w:val="24"/>
                <w:szCs w:val="24"/>
              </w:rPr>
            </w:pPr>
            <w:r w:rsidRPr="004D2D12">
              <w:rPr>
                <w:rFonts w:ascii="Times New Roman" w:hAnsi="Times New Roman"/>
              </w:rPr>
              <w:t>Numărul de note/rapoarte elaborate și înaintate spre examinare</w:t>
            </w:r>
          </w:p>
        </w:tc>
      </w:tr>
      <w:tr w:rsidR="00195602" w:rsidTr="0091652D">
        <w:trPr>
          <w:trHeight w:val="131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1.10.3. Promovarea propunerilor în vederea modificării cadrului normativ</w:t>
            </w:r>
            <w:r>
              <w:rPr>
                <w:rFonts w:ascii="Times New Roman" w:hAnsi="Times New Roman"/>
              </w:rPr>
              <w:t>,</w:t>
            </w:r>
            <w:r w:rsidRPr="006A563F">
              <w:rPr>
                <w:rFonts w:ascii="Times New Roman" w:hAnsi="Times New Roman"/>
              </w:rPr>
              <w:t xml:space="preserve"> astfel încît echipele mobile ale Poliției de Frontieră să dețină competențe de acțiune pe întregul teritoriu național</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21F4">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21F4">
            <w:pPr>
              <w:spacing w:after="0" w:line="240" w:lineRule="auto"/>
              <w:jc w:val="center"/>
              <w:rPr>
                <w:rFonts w:ascii="Times New Roman" w:hAnsi="Times New Roman"/>
                <w:sz w:val="24"/>
                <w:szCs w:val="24"/>
              </w:rPr>
            </w:pPr>
          </w:p>
        </w:tc>
        <w:tc>
          <w:tcPr>
            <w:tcW w:w="2411" w:type="dxa"/>
          </w:tcPr>
          <w:p w:rsidR="00195602" w:rsidRPr="004D2D12" w:rsidRDefault="00195602" w:rsidP="00F821F4">
            <w:pPr>
              <w:spacing w:after="0" w:line="240" w:lineRule="auto"/>
              <w:rPr>
                <w:rFonts w:ascii="Times New Roman" w:hAnsi="Times New Roman"/>
              </w:rPr>
            </w:pPr>
            <w:r>
              <w:rPr>
                <w:rFonts w:ascii="Times New Roman" w:hAnsi="Times New Roman"/>
              </w:rPr>
              <w:t>P</w:t>
            </w:r>
            <w:r w:rsidRPr="004D2D12">
              <w:rPr>
                <w:rFonts w:ascii="Times New Roman" w:hAnsi="Times New Roman"/>
              </w:rPr>
              <w:t>roiect elaborat și aprobat</w:t>
            </w:r>
          </w:p>
          <w:p w:rsidR="00195602" w:rsidRPr="004D2D12" w:rsidRDefault="00195602" w:rsidP="00F821F4">
            <w:pPr>
              <w:spacing w:after="0" w:line="240" w:lineRule="auto"/>
              <w:rPr>
                <w:rFonts w:ascii="Times New Roman" w:hAnsi="Times New Roman"/>
              </w:rPr>
            </w:pPr>
            <w:r w:rsidRPr="004D2D12">
              <w:rPr>
                <w:rFonts w:ascii="Times New Roman" w:hAnsi="Times New Roman"/>
              </w:rPr>
              <w:t>Competențe</w:t>
            </w:r>
            <w:r>
              <w:rPr>
                <w:rFonts w:ascii="Times New Roman" w:hAnsi="Times New Roman"/>
              </w:rPr>
              <w:t>le</w:t>
            </w:r>
            <w:r w:rsidRPr="004D2D12">
              <w:rPr>
                <w:rFonts w:ascii="Times New Roman" w:hAnsi="Times New Roman"/>
              </w:rPr>
              <w:t xml:space="preserve"> stabilite</w:t>
            </w:r>
          </w:p>
        </w:tc>
      </w:tr>
      <w:tr w:rsidR="00195602" w:rsidTr="0091652D">
        <w:trPr>
          <w:trHeight w:val="312"/>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00900">
            <w:pPr>
              <w:tabs>
                <w:tab w:val="num" w:pos="176"/>
              </w:tabs>
              <w:spacing w:after="0" w:line="240" w:lineRule="auto"/>
              <w:ind w:right="1"/>
              <w:jc w:val="both"/>
              <w:rPr>
                <w:rFonts w:ascii="Times New Roman" w:hAnsi="Times New Roman"/>
              </w:rPr>
            </w:pPr>
            <w:r w:rsidRPr="006A563F">
              <w:rPr>
                <w:rFonts w:ascii="Times New Roman" w:hAnsi="Times New Roman"/>
              </w:rPr>
              <w:t xml:space="preserve">1.10.4. Consolidarea componentei de resurse umane prin asigurarea sub aspect numeric, calitativ și al pregătirii, a necesarului de personal pentru îndeplinirea misiunilor specifice, de ordine publică și în situații de criză </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2016-2018</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p w:rsidR="00195602" w:rsidRPr="004D2D12" w:rsidRDefault="00195602" w:rsidP="00F821F4">
            <w:pPr>
              <w:spacing w:after="0" w:line="240" w:lineRule="auto"/>
              <w:rPr>
                <w:rFonts w:ascii="Times New Roman" w:hAnsi="Times New Roman"/>
                <w:sz w:val="24"/>
                <w:szCs w:val="24"/>
              </w:rPr>
            </w:pP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Default="00195602" w:rsidP="00F821F4">
            <w:pPr>
              <w:spacing w:after="0" w:line="240" w:lineRule="auto"/>
              <w:rPr>
                <w:rFonts w:ascii="Times New Roman" w:hAnsi="Times New Roman"/>
              </w:rPr>
            </w:pPr>
            <w:r w:rsidRPr="004D2D12">
              <w:rPr>
                <w:rFonts w:ascii="Times New Roman" w:hAnsi="Times New Roman"/>
              </w:rPr>
              <w:t>Necesarul de personal asigurat</w:t>
            </w:r>
          </w:p>
          <w:p w:rsidR="00195602" w:rsidRPr="004D2D12" w:rsidRDefault="00195602" w:rsidP="00F821F4">
            <w:pPr>
              <w:spacing w:after="0" w:line="240" w:lineRule="auto"/>
              <w:rPr>
                <w:rFonts w:ascii="Times New Roman" w:hAnsi="Times New Roman"/>
              </w:rPr>
            </w:pPr>
            <w:r>
              <w:rPr>
                <w:rFonts w:ascii="Times New Roman" w:hAnsi="Times New Roman"/>
              </w:rPr>
              <w:t>Număr de personal pregătit</w:t>
            </w:r>
          </w:p>
        </w:tc>
      </w:tr>
      <w:tr w:rsidR="00195602" w:rsidTr="0091652D">
        <w:trPr>
          <w:trHeight w:val="1192"/>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1.10.5. Organizarea de programe comune de formare profesională, schimb de experiență etc. interne și internaționale, participarea la operațiuni internaționale a personalului Poliției de Frontieră</w:t>
            </w:r>
          </w:p>
        </w:tc>
        <w:tc>
          <w:tcPr>
            <w:tcW w:w="1559"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p w:rsidR="00195602" w:rsidRPr="004D2D12" w:rsidRDefault="00195602" w:rsidP="00F821F4">
            <w:pPr>
              <w:spacing w:after="0" w:line="240" w:lineRule="auto"/>
              <w:jc w:val="center"/>
              <w:rPr>
                <w:rFonts w:ascii="Times New Roman" w:hAnsi="Times New Roman"/>
                <w:sz w:val="24"/>
                <w:szCs w:val="24"/>
              </w:rPr>
            </w:pPr>
          </w:p>
        </w:tc>
        <w:tc>
          <w:tcPr>
            <w:tcW w:w="1843"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Default="00195602" w:rsidP="00F821F4">
            <w:pPr>
              <w:spacing w:after="0" w:line="240" w:lineRule="auto"/>
              <w:rPr>
                <w:rFonts w:ascii="Times New Roman" w:hAnsi="Times New Roman"/>
              </w:rPr>
            </w:pPr>
            <w:r w:rsidRPr="004D2D12">
              <w:rPr>
                <w:rFonts w:ascii="Times New Roman" w:hAnsi="Times New Roman"/>
              </w:rPr>
              <w:t xml:space="preserve">Numărul de programe comune de formare profesională organizate </w:t>
            </w:r>
          </w:p>
          <w:p w:rsidR="00195602" w:rsidRPr="004D2D12" w:rsidRDefault="00195602" w:rsidP="00F821F4">
            <w:pPr>
              <w:spacing w:after="0" w:line="240" w:lineRule="auto"/>
              <w:rPr>
                <w:rFonts w:ascii="Times New Roman" w:hAnsi="Times New Roman"/>
              </w:rPr>
            </w:pPr>
            <w:r w:rsidRPr="004D2D12">
              <w:rPr>
                <w:rFonts w:ascii="Times New Roman" w:hAnsi="Times New Roman"/>
              </w:rPr>
              <w:t>Numărul de angajați c</w:t>
            </w:r>
            <w:r>
              <w:rPr>
                <w:rFonts w:ascii="Times New Roman" w:hAnsi="Times New Roman"/>
              </w:rPr>
              <w:t>ar</w:t>
            </w:r>
            <w:r w:rsidRPr="004D2D12">
              <w:rPr>
                <w:rFonts w:ascii="Times New Roman" w:hAnsi="Times New Roman"/>
              </w:rPr>
              <w:t>e au participat la schimb</w:t>
            </w:r>
            <w:r>
              <w:rPr>
                <w:rFonts w:ascii="Times New Roman" w:hAnsi="Times New Roman"/>
              </w:rPr>
              <w:t>uri</w:t>
            </w:r>
            <w:r w:rsidRPr="004D2D12">
              <w:rPr>
                <w:rFonts w:ascii="Times New Roman" w:hAnsi="Times New Roman"/>
              </w:rPr>
              <w:t xml:space="preserve"> de </w:t>
            </w:r>
            <w:r>
              <w:rPr>
                <w:rFonts w:ascii="Times New Roman" w:hAnsi="Times New Roman"/>
              </w:rPr>
              <w:t>e</w:t>
            </w:r>
            <w:r w:rsidRPr="004D2D12">
              <w:rPr>
                <w:rFonts w:ascii="Times New Roman" w:hAnsi="Times New Roman"/>
              </w:rPr>
              <w:t>xperiență/operațiuni internaționale</w:t>
            </w:r>
          </w:p>
        </w:tc>
      </w:tr>
      <w:tr w:rsidR="00195602" w:rsidTr="00215767">
        <w:trPr>
          <w:trHeight w:val="56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F821F4">
            <w:pPr>
              <w:tabs>
                <w:tab w:val="num" w:pos="176"/>
              </w:tabs>
              <w:spacing w:after="0" w:line="240" w:lineRule="auto"/>
              <w:ind w:right="1"/>
              <w:jc w:val="both"/>
              <w:rPr>
                <w:rFonts w:ascii="Times New Roman" w:hAnsi="Times New Roman"/>
              </w:rPr>
            </w:pPr>
            <w:r>
              <w:rPr>
                <w:rFonts w:ascii="Times New Roman" w:hAnsi="Times New Roman"/>
              </w:rPr>
              <w:t>1.10.6</w:t>
            </w:r>
            <w:r w:rsidRPr="004D2D12">
              <w:rPr>
                <w:rFonts w:ascii="Times New Roman" w:hAnsi="Times New Roman"/>
              </w:rPr>
              <w:t xml:space="preserve">. </w:t>
            </w:r>
            <w:r w:rsidRPr="006835D7">
              <w:rPr>
                <w:rFonts w:ascii="Times New Roman" w:hAnsi="Times New Roman"/>
              </w:rPr>
              <w:t>Modernizarea infrastructurii frontierei de stat, construcţia şi reconstrucţia</w:t>
            </w:r>
            <w:r>
              <w:rPr>
                <w:rFonts w:ascii="Times New Roman" w:hAnsi="Times New Roman"/>
              </w:rPr>
              <w:t xml:space="preserve"> sediilor Poliţiei de frontieră</w:t>
            </w:r>
          </w:p>
        </w:tc>
        <w:tc>
          <w:tcPr>
            <w:tcW w:w="1559"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2016-2017</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21F4">
            <w:pPr>
              <w:spacing w:after="0" w:line="240" w:lineRule="auto"/>
              <w:jc w:val="center"/>
              <w:rPr>
                <w:rFonts w:ascii="Times New Roman" w:hAnsi="Times New Roman"/>
                <w:sz w:val="24"/>
                <w:szCs w:val="24"/>
              </w:rPr>
            </w:pPr>
            <w:r>
              <w:rPr>
                <w:rFonts w:ascii="Times New Roman" w:hAnsi="Times New Roman"/>
              </w:rPr>
              <w:t>Î</w:t>
            </w:r>
            <w:r w:rsidRPr="006835D7">
              <w:rPr>
                <w:rFonts w:ascii="Times New Roman" w:hAnsi="Times New Roman"/>
              </w:rPr>
              <w:t>n limita bugetului aprobat şi a resurselor externe disponibile</w:t>
            </w:r>
          </w:p>
        </w:tc>
        <w:tc>
          <w:tcPr>
            <w:tcW w:w="2411" w:type="dxa"/>
          </w:tcPr>
          <w:p w:rsidR="00195602" w:rsidRPr="006835D7" w:rsidRDefault="00195602" w:rsidP="00F821F4">
            <w:pPr>
              <w:spacing w:after="0" w:line="240" w:lineRule="auto"/>
              <w:jc w:val="both"/>
              <w:rPr>
                <w:rFonts w:ascii="Times New Roman" w:hAnsi="Times New Roman"/>
              </w:rPr>
            </w:pPr>
            <w:r>
              <w:rPr>
                <w:rFonts w:ascii="Times New Roman" w:hAnsi="Times New Roman"/>
              </w:rPr>
              <w:t>S</w:t>
            </w:r>
            <w:r w:rsidRPr="006835D7">
              <w:rPr>
                <w:rFonts w:ascii="Times New Roman" w:hAnsi="Times New Roman"/>
              </w:rPr>
              <w:t>ediile Po</w:t>
            </w:r>
            <w:r>
              <w:rPr>
                <w:rFonts w:ascii="Times New Roman" w:hAnsi="Times New Roman"/>
              </w:rPr>
              <w:t>liţiei de Frontieră modernizate</w:t>
            </w:r>
          </w:p>
          <w:p w:rsidR="00195602" w:rsidRPr="004D2D12" w:rsidRDefault="00195602" w:rsidP="00F00900">
            <w:pPr>
              <w:spacing w:after="0" w:line="240" w:lineRule="auto"/>
              <w:jc w:val="both"/>
              <w:rPr>
                <w:rFonts w:ascii="Times New Roman" w:hAnsi="Times New Roman"/>
              </w:rPr>
            </w:pPr>
            <w:r>
              <w:rPr>
                <w:rFonts w:ascii="Times New Roman" w:hAnsi="Times New Roman"/>
              </w:rPr>
              <w:t>C</w:t>
            </w:r>
            <w:r w:rsidRPr="006835D7">
              <w:rPr>
                <w:rFonts w:ascii="Times New Roman" w:hAnsi="Times New Roman"/>
              </w:rPr>
              <w:t>ondiţiile de muncă a</w:t>
            </w:r>
            <w:r>
              <w:rPr>
                <w:rFonts w:ascii="Times New Roman" w:hAnsi="Times New Roman"/>
              </w:rPr>
              <w:t>le personalului îmbunătăţite</w:t>
            </w:r>
          </w:p>
        </w:tc>
      </w:tr>
      <w:tr w:rsidR="00195602" w:rsidTr="00215767">
        <w:trPr>
          <w:trHeight w:val="182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1.10.7. Consolidarea sistemului naţional de coordonare a securităţii frontaliere</w:t>
            </w:r>
          </w:p>
        </w:tc>
        <w:tc>
          <w:tcPr>
            <w:tcW w:w="1559"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F821F4">
            <w:pPr>
              <w:spacing w:after="0" w:line="240" w:lineRule="auto"/>
              <w:rPr>
                <w:rFonts w:ascii="Times New Roman" w:hAnsi="Times New Roman"/>
                <w:sz w:val="24"/>
                <w:szCs w:val="24"/>
              </w:rPr>
            </w:pP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F821F4">
            <w:pPr>
              <w:spacing w:after="0" w:line="240" w:lineRule="auto"/>
              <w:rPr>
                <w:rFonts w:ascii="Times New Roman" w:hAnsi="Times New Roman"/>
              </w:rPr>
            </w:pPr>
            <w:r w:rsidRPr="004D2D12">
              <w:rPr>
                <w:rFonts w:ascii="Times New Roman" w:hAnsi="Times New Roman"/>
              </w:rPr>
              <w:t>Numărul de acțiuni / operațiuni comune organizate și desfășurate</w:t>
            </w:r>
          </w:p>
          <w:p w:rsidR="00195602" w:rsidRPr="00AD0C11" w:rsidRDefault="00195602" w:rsidP="00F821F4">
            <w:pPr>
              <w:spacing w:after="0" w:line="240" w:lineRule="auto"/>
              <w:rPr>
                <w:rFonts w:ascii="Times New Roman" w:hAnsi="Times New Roman"/>
                <w:sz w:val="24"/>
                <w:szCs w:val="24"/>
              </w:rPr>
            </w:pPr>
          </w:p>
        </w:tc>
      </w:tr>
      <w:tr w:rsidR="00195602" w:rsidTr="00215767">
        <w:trPr>
          <w:trHeight w:val="213"/>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1.10.8. Revizuirea planurilor de acțiune, cooperare și schi</w:t>
            </w:r>
            <w:r>
              <w:rPr>
                <w:rFonts w:ascii="Times New Roman" w:hAnsi="Times New Roman"/>
              </w:rPr>
              <w:t>mb de informații pentru situațiile de încălcare a</w:t>
            </w:r>
            <w:r w:rsidRPr="006A563F">
              <w:rPr>
                <w:rFonts w:ascii="Times New Roman" w:hAnsi="Times New Roman"/>
              </w:rPr>
              <w:t xml:space="preserve"> ordinii publice și a crizelor de ordine publică în zona de responsabilitate a Poliției de Frontieră</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21F4">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21F4">
            <w:pPr>
              <w:spacing w:after="0" w:line="240" w:lineRule="auto"/>
              <w:jc w:val="center"/>
              <w:rPr>
                <w:rFonts w:ascii="Times New Roman" w:hAnsi="Times New Roman"/>
                <w:sz w:val="24"/>
                <w:szCs w:val="24"/>
              </w:rPr>
            </w:pPr>
          </w:p>
        </w:tc>
        <w:tc>
          <w:tcPr>
            <w:tcW w:w="2411" w:type="dxa"/>
          </w:tcPr>
          <w:p w:rsidR="00195602" w:rsidRPr="004D2D12" w:rsidRDefault="00195602" w:rsidP="00F821F4">
            <w:pPr>
              <w:spacing w:after="0" w:line="240" w:lineRule="auto"/>
              <w:rPr>
                <w:rFonts w:ascii="Times New Roman" w:hAnsi="Times New Roman"/>
              </w:rPr>
            </w:pPr>
            <w:r w:rsidRPr="004D2D12">
              <w:rPr>
                <w:rFonts w:ascii="Times New Roman" w:hAnsi="Times New Roman"/>
              </w:rPr>
              <w:t>Planuri</w:t>
            </w:r>
            <w:r>
              <w:rPr>
                <w:rFonts w:ascii="Times New Roman" w:hAnsi="Times New Roman"/>
              </w:rPr>
              <w:t>le</w:t>
            </w:r>
            <w:r w:rsidRPr="004D2D12">
              <w:rPr>
                <w:rFonts w:ascii="Times New Roman" w:hAnsi="Times New Roman"/>
              </w:rPr>
              <w:t xml:space="preserve"> de acțiune revizuite și ajustate</w:t>
            </w:r>
          </w:p>
        </w:tc>
      </w:tr>
      <w:tr w:rsidR="00195602" w:rsidTr="0091652D">
        <w:trPr>
          <w:trHeight w:val="1576"/>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4D2D12">
            <w:pPr>
              <w:spacing w:after="0" w:line="240" w:lineRule="auto"/>
              <w:jc w:val="both"/>
              <w:rPr>
                <w:rFonts w:ascii="Times New Roman" w:hAnsi="Times New Roman"/>
              </w:rPr>
            </w:pPr>
            <w:r w:rsidRPr="006A563F">
              <w:rPr>
                <w:rFonts w:ascii="Times New Roman" w:hAnsi="Times New Roman"/>
              </w:rPr>
              <w:t xml:space="preserve">1.10.9. Dezvoltarea capacității de control al frontierei prin completarea dotării cu mijloace tehnice pentru liniile 1 și 2,  pentru controlul documentelor, precum și în situația fluxului sporit de persoane și </w:t>
            </w:r>
            <w:r>
              <w:rPr>
                <w:rFonts w:ascii="Times New Roman" w:hAnsi="Times New Roman"/>
              </w:rPr>
              <w:t>a producerii de dezordini</w:t>
            </w:r>
            <w:r w:rsidRPr="006A563F">
              <w:rPr>
                <w:rFonts w:ascii="Times New Roman" w:hAnsi="Times New Roman"/>
              </w:rPr>
              <w:t xml:space="preserve"> în punctele de trecere a frontierei</w:t>
            </w:r>
          </w:p>
        </w:tc>
        <w:tc>
          <w:tcPr>
            <w:tcW w:w="1559" w:type="dxa"/>
          </w:tcPr>
          <w:p w:rsidR="0019560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procesului de dezvoltare a capacităților</w:t>
            </w:r>
          </w:p>
          <w:p w:rsidR="00195602" w:rsidRDefault="00195602" w:rsidP="004D2D12">
            <w:pPr>
              <w:spacing w:after="0" w:line="240" w:lineRule="auto"/>
              <w:rPr>
                <w:rFonts w:ascii="Times New Roman" w:hAnsi="Times New Roman"/>
              </w:rPr>
            </w:pPr>
            <w:r w:rsidRPr="004D2D12">
              <w:rPr>
                <w:rFonts w:ascii="Times New Roman" w:hAnsi="Times New Roman"/>
              </w:rPr>
              <w:t>Nivelul dotărilor cu mijloace tehnice în dinamică pozitivă</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8B5E84">
            <w:pPr>
              <w:spacing w:after="0" w:line="240" w:lineRule="auto"/>
              <w:jc w:val="both"/>
              <w:rPr>
                <w:rFonts w:ascii="Times New Roman" w:hAnsi="Times New Roman"/>
              </w:rPr>
            </w:pPr>
            <w:r w:rsidRPr="006A563F">
              <w:rPr>
                <w:rFonts w:ascii="Times New Roman" w:hAnsi="Times New Roman"/>
              </w:rPr>
              <w:t>1.10.10. Folosirea produselor analizei de risc în activitatea de control al frontierei de sta</w:t>
            </w:r>
            <w:r>
              <w:rPr>
                <w:rFonts w:ascii="Times New Roman" w:hAnsi="Times New Roman"/>
              </w:rPr>
              <w:t>t</w:t>
            </w:r>
            <w:r w:rsidRPr="006A563F">
              <w:rPr>
                <w:rFonts w:ascii="Times New Roman" w:hAnsi="Times New Roman"/>
              </w:rPr>
              <w:t xml:space="preserve"> și de menținere a ordinii publice în punctele de trecere a frontierei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Ministerul Finanțelor</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Numărul </w:t>
            </w:r>
            <w:r>
              <w:rPr>
                <w:rFonts w:ascii="Times New Roman" w:hAnsi="Times New Roman"/>
              </w:rPr>
              <w:t>produse</w:t>
            </w:r>
            <w:r w:rsidRPr="004D2D12">
              <w:rPr>
                <w:rFonts w:ascii="Times New Roman" w:hAnsi="Times New Roman"/>
              </w:rPr>
              <w:t xml:space="preserve">lor </w:t>
            </w:r>
            <w:r>
              <w:rPr>
                <w:rFonts w:ascii="Times New Roman" w:hAnsi="Times New Roman"/>
              </w:rPr>
              <w:t xml:space="preserve">analitice </w:t>
            </w:r>
            <w:r w:rsidRPr="004D2D12">
              <w:rPr>
                <w:rFonts w:ascii="Times New Roman" w:hAnsi="Times New Roman"/>
              </w:rPr>
              <w:t>elaborate</w:t>
            </w:r>
          </w:p>
          <w:p w:rsidR="00195602" w:rsidRPr="004D2D12" w:rsidRDefault="00195602" w:rsidP="004D2D12">
            <w:pPr>
              <w:spacing w:after="0" w:line="240" w:lineRule="auto"/>
              <w:rPr>
                <w:rFonts w:ascii="Times New Roman" w:hAnsi="Times New Roman"/>
                <w:sz w:val="24"/>
                <w:szCs w:val="24"/>
              </w:rPr>
            </w:pPr>
          </w:p>
        </w:tc>
      </w:tr>
      <w:tr w:rsidR="00195602" w:rsidTr="00215767">
        <w:trPr>
          <w:trHeight w:val="283"/>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23A24">
            <w:pPr>
              <w:spacing w:after="0" w:line="240" w:lineRule="auto"/>
              <w:jc w:val="both"/>
              <w:rPr>
                <w:rFonts w:ascii="Times New Roman" w:hAnsi="Times New Roman"/>
              </w:rPr>
            </w:pPr>
            <w:r w:rsidRPr="006A563F">
              <w:rPr>
                <w:rFonts w:ascii="Times New Roman" w:hAnsi="Times New Roman"/>
              </w:rPr>
              <w:t>1.10.11. Creșterea capacității de acțiune a subdiviziunilor centrale și teritoriale ale Poliției de Frontieră și a echipelor mobile pentru desfășurarea de misiuni specifice, de ordine publică și în situații de criză</w:t>
            </w:r>
            <w:r>
              <w:rPr>
                <w:rFonts w:ascii="Times New Roman" w:hAnsi="Times New Roman"/>
              </w:rPr>
              <w:t>,</w:t>
            </w:r>
            <w:r w:rsidRPr="006A563F">
              <w:rPr>
                <w:rFonts w:ascii="Times New Roman" w:hAnsi="Times New Roman"/>
              </w:rPr>
              <w:t xml:space="preserve"> prin completarea dotării cu mijloace fixe și mobile de supraveghere, de mobilitate, speciale, echipamente informatice și asigurarea mentenanței acestora</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procesului de dezvoltare a capacităților</w:t>
            </w:r>
          </w:p>
          <w:p w:rsidR="00195602" w:rsidRDefault="00195602" w:rsidP="004D2D12">
            <w:pPr>
              <w:spacing w:after="0" w:line="240" w:lineRule="auto"/>
              <w:rPr>
                <w:rFonts w:ascii="Times New Roman" w:hAnsi="Times New Roman"/>
              </w:rPr>
            </w:pPr>
            <w:r w:rsidRPr="004D2D12">
              <w:rPr>
                <w:rFonts w:ascii="Times New Roman" w:hAnsi="Times New Roman"/>
              </w:rPr>
              <w:t>Numărul proiectelor elaborate și acceptate pentru finanțare</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Dinamica în scădere a indicatorilor infracționalității specifice</w:t>
            </w:r>
          </w:p>
        </w:tc>
      </w:tr>
      <w:tr w:rsidR="00195602" w:rsidTr="0091652D">
        <w:trPr>
          <w:trHeight w:val="125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tabs>
                <w:tab w:val="num" w:pos="176"/>
              </w:tabs>
              <w:spacing w:after="0" w:line="240" w:lineRule="auto"/>
              <w:ind w:right="1"/>
              <w:jc w:val="both"/>
              <w:rPr>
                <w:rFonts w:ascii="Times New Roman" w:hAnsi="Times New Roman"/>
              </w:rPr>
            </w:pPr>
            <w:r w:rsidRPr="006A563F">
              <w:rPr>
                <w:rFonts w:ascii="Times New Roman" w:hAnsi="Times New Roman"/>
              </w:rPr>
              <w:t>1.10.12. Dezvoltarea capacităţilor tehnice şi profesionale de menţinere a regimului în punctele de trecere  a frontierei, asigurarea controlului de securitate adecvat, raportat la riscurile şi ameninţările existente</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F821F4">
            <w:pPr>
              <w:spacing w:after="0" w:line="240" w:lineRule="auto"/>
              <w:rPr>
                <w:rFonts w:ascii="Times New Roman" w:hAnsi="Times New Roman"/>
              </w:rPr>
            </w:pPr>
            <w:r>
              <w:rPr>
                <w:rFonts w:ascii="Times New Roman" w:hAnsi="Times New Roman"/>
              </w:rPr>
              <w:t>PTF asigurate cu echipamentele necesare</w:t>
            </w:r>
          </w:p>
          <w:p w:rsidR="00195602" w:rsidRPr="004D2D12" w:rsidRDefault="00195602" w:rsidP="00F821F4">
            <w:pPr>
              <w:spacing w:after="0" w:line="240" w:lineRule="auto"/>
              <w:rPr>
                <w:rFonts w:ascii="Times New Roman" w:hAnsi="Times New Roman"/>
              </w:rPr>
            </w:pPr>
            <w:r>
              <w:rPr>
                <w:rFonts w:ascii="Times New Roman" w:hAnsi="Times New Roman"/>
              </w:rPr>
              <w:t>Infrastructura</w:t>
            </w:r>
            <w:r w:rsidRPr="004D2D12">
              <w:rPr>
                <w:rFonts w:ascii="Times New Roman" w:hAnsi="Times New Roman"/>
              </w:rPr>
              <w:t xml:space="preserve"> ajustată conform cerințelor de securitate </w:t>
            </w:r>
          </w:p>
        </w:tc>
      </w:tr>
      <w:tr w:rsidR="00195602" w:rsidTr="0091652D">
        <w:trPr>
          <w:trHeight w:val="974"/>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00900">
            <w:pPr>
              <w:tabs>
                <w:tab w:val="num" w:pos="176"/>
              </w:tabs>
              <w:spacing w:after="0" w:line="240" w:lineRule="auto"/>
              <w:ind w:right="1"/>
              <w:jc w:val="both"/>
              <w:rPr>
                <w:rFonts w:ascii="Times New Roman" w:hAnsi="Times New Roman"/>
              </w:rPr>
            </w:pPr>
            <w:r w:rsidRPr="006A563F">
              <w:rPr>
                <w:rFonts w:ascii="Times New Roman" w:hAnsi="Times New Roman"/>
              </w:rPr>
              <w:t>1.10.13. Dezvoltarea, în vederea obţinerii autorizării conform standardelor, a capacităţii subdiviziunii Departamentului Poliţiei de Frontieră specializate în expertiz</w:t>
            </w:r>
            <w:r>
              <w:rPr>
                <w:rFonts w:ascii="Times New Roman" w:hAnsi="Times New Roman"/>
              </w:rPr>
              <w:t>area</w:t>
            </w:r>
            <w:r w:rsidRPr="006A563F">
              <w:rPr>
                <w:rFonts w:ascii="Times New Roman" w:hAnsi="Times New Roman"/>
              </w:rPr>
              <w:t xml:space="preserve"> documentelor</w:t>
            </w:r>
          </w:p>
        </w:tc>
        <w:tc>
          <w:tcPr>
            <w:tcW w:w="1559" w:type="dxa"/>
          </w:tcPr>
          <w:p w:rsidR="00195602" w:rsidRPr="004D2D12" w:rsidRDefault="00195602" w:rsidP="00F821F4">
            <w:pPr>
              <w:spacing w:after="0" w:line="240" w:lineRule="auto"/>
              <w:jc w:val="center"/>
              <w:rPr>
                <w:rFonts w:ascii="Times New Roman" w:hAnsi="Times New Roman"/>
              </w:rPr>
            </w:pPr>
            <w:r>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F821F4">
            <w:pPr>
              <w:spacing w:after="0" w:line="240" w:lineRule="auto"/>
              <w:jc w:val="center"/>
              <w:rPr>
                <w:rFonts w:ascii="Times New Roman" w:hAnsi="Times New Roman"/>
              </w:rPr>
            </w:pP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6835D7" w:rsidRDefault="00195602" w:rsidP="00F821F4">
            <w:pPr>
              <w:jc w:val="both"/>
              <w:rPr>
                <w:rFonts w:ascii="Times New Roman" w:hAnsi="Times New Roman"/>
              </w:rPr>
            </w:pPr>
            <w:r>
              <w:rPr>
                <w:rFonts w:ascii="Times New Roman" w:hAnsi="Times New Roman"/>
              </w:rPr>
              <w:t>D</w:t>
            </w:r>
            <w:r w:rsidRPr="006835D7">
              <w:rPr>
                <w:rFonts w:ascii="Times New Roman" w:hAnsi="Times New Roman"/>
              </w:rPr>
              <w:t xml:space="preserve">inamica pozitivă în dezvoltarea capacităţilor </w:t>
            </w:r>
          </w:p>
          <w:p w:rsidR="00195602" w:rsidRDefault="00195602" w:rsidP="00F821F4">
            <w:pPr>
              <w:spacing w:after="0" w:line="240" w:lineRule="auto"/>
              <w:rPr>
                <w:rFonts w:ascii="Times New Roman" w:hAnsi="Times New Roman"/>
              </w:rPr>
            </w:pP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00900">
            <w:pPr>
              <w:tabs>
                <w:tab w:val="num" w:pos="176"/>
              </w:tabs>
              <w:spacing w:after="0" w:line="240" w:lineRule="auto"/>
              <w:ind w:right="1"/>
              <w:jc w:val="both"/>
              <w:rPr>
                <w:rFonts w:ascii="Times New Roman" w:hAnsi="Times New Roman"/>
              </w:rPr>
            </w:pPr>
            <w:r w:rsidRPr="006A563F">
              <w:rPr>
                <w:rFonts w:ascii="Times New Roman" w:hAnsi="Times New Roman"/>
              </w:rPr>
              <w:t>1.10.14. Amenajarea încăperilor și alocarea mijloacelor financiare pentru întreținerea solicitanților de azil pînă la preluarea de</w:t>
            </w:r>
            <w:r>
              <w:rPr>
                <w:rFonts w:ascii="Times New Roman" w:hAnsi="Times New Roman"/>
              </w:rPr>
              <w:t xml:space="preserve"> către Biroul migrație și azil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Încăperi</w:t>
            </w:r>
            <w:r>
              <w:rPr>
                <w:rFonts w:ascii="Times New Roman" w:hAnsi="Times New Roman"/>
              </w:rPr>
              <w:t>le</w:t>
            </w:r>
            <w:r w:rsidRPr="004D2D12">
              <w:rPr>
                <w:rFonts w:ascii="Times New Roman" w:hAnsi="Times New Roman"/>
              </w:rPr>
              <w:t xml:space="preserve"> amenajate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Mijloace financiare asigurate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Măsuri de acțiune elaborate și aprobate</w:t>
            </w:r>
          </w:p>
        </w:tc>
      </w:tr>
      <w:tr w:rsidR="00195602" w:rsidTr="0091652D">
        <w:trPr>
          <w:trHeight w:val="14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1.10.15. Dezvoltarea relațiilor de cooperare cu autoritățile și organizațiile naționale și internaționale relevante pentru managementul integrat al frontierei de stat, asigurarea schimbului de informații constant cu acestea și desfășurarea de activități în comun</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F821F4">
            <w:pPr>
              <w:spacing w:after="0" w:line="240" w:lineRule="auto"/>
              <w:rPr>
                <w:rFonts w:ascii="Times New Roman" w:hAnsi="Times New Roman"/>
                <w:sz w:val="24"/>
                <w:szCs w:val="24"/>
              </w:rPr>
            </w:pP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6835D7" w:rsidRDefault="00195602" w:rsidP="00F821F4">
            <w:pPr>
              <w:spacing w:after="0" w:line="240" w:lineRule="auto"/>
              <w:contextualSpacing/>
              <w:jc w:val="both"/>
              <w:rPr>
                <w:rFonts w:ascii="Times New Roman" w:hAnsi="Times New Roman"/>
              </w:rPr>
            </w:pPr>
            <w:r>
              <w:rPr>
                <w:rFonts w:ascii="Times New Roman" w:hAnsi="Times New Roman"/>
              </w:rPr>
              <w:t>N</w:t>
            </w:r>
            <w:r w:rsidRPr="006835D7">
              <w:rPr>
                <w:rFonts w:ascii="Times New Roman" w:hAnsi="Times New Roman"/>
              </w:rPr>
              <w:t>umărul de operaţiuni/</w:t>
            </w:r>
            <w:r>
              <w:rPr>
                <w:rFonts w:ascii="Times New Roman" w:hAnsi="Times New Roman"/>
              </w:rPr>
              <w:t xml:space="preserve"> activităţi desfăşurate în comun</w:t>
            </w:r>
          </w:p>
          <w:p w:rsidR="00195602" w:rsidRPr="006835D7" w:rsidRDefault="00195602" w:rsidP="00F821F4">
            <w:pPr>
              <w:spacing w:after="0" w:line="240" w:lineRule="auto"/>
              <w:contextualSpacing/>
              <w:jc w:val="both"/>
              <w:rPr>
                <w:rFonts w:ascii="Times New Roman" w:hAnsi="Times New Roman"/>
              </w:rPr>
            </w:pPr>
            <w:r>
              <w:rPr>
                <w:rFonts w:ascii="Times New Roman" w:hAnsi="Times New Roman"/>
              </w:rPr>
              <w:t>Acorduri/planuri d</w:t>
            </w:r>
            <w:r w:rsidRPr="006835D7">
              <w:rPr>
                <w:rFonts w:ascii="Times New Roman" w:hAnsi="Times New Roman"/>
              </w:rPr>
              <w:t>ecooperare semnate/actualizate</w:t>
            </w:r>
          </w:p>
          <w:p w:rsidR="00195602" w:rsidRPr="004D2D12" w:rsidRDefault="00195602" w:rsidP="00F821F4">
            <w:pPr>
              <w:spacing w:after="0" w:line="240" w:lineRule="auto"/>
              <w:rPr>
                <w:rFonts w:ascii="Times New Roman" w:hAnsi="Times New Roman"/>
              </w:rPr>
            </w:pPr>
          </w:p>
        </w:tc>
      </w:tr>
      <w:tr w:rsidR="00195602" w:rsidTr="0091652D">
        <w:trPr>
          <w:trHeight w:val="113"/>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1.10.16. Desfășurarea patrulărilor comune și coordonate cu instituțiile de frontieră ale statelor vecine</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6835D7" w:rsidRDefault="00195602" w:rsidP="00F821F4">
            <w:pPr>
              <w:spacing w:line="240" w:lineRule="auto"/>
              <w:jc w:val="both"/>
              <w:rPr>
                <w:rFonts w:ascii="Times New Roman" w:hAnsi="Times New Roman"/>
              </w:rPr>
            </w:pPr>
            <w:r>
              <w:rPr>
                <w:rFonts w:ascii="Times New Roman" w:hAnsi="Times New Roman"/>
              </w:rPr>
              <w:t>Numărul de patrul</w:t>
            </w:r>
            <w:r w:rsidRPr="006835D7">
              <w:rPr>
                <w:rFonts w:ascii="Times New Roman" w:hAnsi="Times New Roman"/>
              </w:rPr>
              <w:t>ări comune şi coordonate organizate şi desfăşurate</w:t>
            </w:r>
          </w:p>
          <w:p w:rsidR="00195602" w:rsidRPr="00AD0C11" w:rsidRDefault="00195602" w:rsidP="00F821F4">
            <w:pPr>
              <w:spacing w:after="0" w:line="240" w:lineRule="auto"/>
              <w:rPr>
                <w:rFonts w:ascii="Times New Roman" w:hAnsi="Times New Roman"/>
              </w:rPr>
            </w:pPr>
          </w:p>
        </w:tc>
      </w:tr>
      <w:tr w:rsidR="00195602" w:rsidTr="0091652D">
        <w:trPr>
          <w:trHeight w:val="122"/>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6A563F" w:rsidRDefault="00195602" w:rsidP="00F821F4">
            <w:pPr>
              <w:spacing w:after="0" w:line="240" w:lineRule="auto"/>
              <w:jc w:val="both"/>
              <w:rPr>
                <w:rFonts w:ascii="Times New Roman" w:hAnsi="Times New Roman"/>
              </w:rPr>
            </w:pPr>
            <w:r w:rsidRPr="006A563F">
              <w:rPr>
                <w:rFonts w:ascii="Times New Roman" w:hAnsi="Times New Roman"/>
              </w:rPr>
              <w:t>1.10.17. Realizarea de parteneriate internaționale pentru obținerea de sprijin în vederea pregătirii personalului ce îndeplinește misiuni de securitate aeronautică</w:t>
            </w:r>
          </w:p>
        </w:tc>
        <w:tc>
          <w:tcPr>
            <w:tcW w:w="1559" w:type="dxa"/>
          </w:tcPr>
          <w:p w:rsidR="00195602" w:rsidRPr="004D2D12" w:rsidRDefault="00195602" w:rsidP="00F821F4">
            <w:pPr>
              <w:spacing w:after="0" w:line="240" w:lineRule="auto"/>
              <w:jc w:val="center"/>
              <w:rPr>
                <w:rFonts w:ascii="Times New Roman" w:hAnsi="Times New Roman"/>
              </w:rPr>
            </w:pPr>
            <w:r w:rsidRPr="004D2D12">
              <w:rPr>
                <w:rFonts w:ascii="Times New Roman" w:hAnsi="Times New Roman"/>
              </w:rPr>
              <w:t>2017</w:t>
            </w:r>
            <w:r>
              <w:rPr>
                <w:rFonts w:ascii="Times New Roman" w:hAnsi="Times New Roman"/>
              </w:rPr>
              <w:t>-</w:t>
            </w:r>
            <w:r w:rsidRPr="004D2D12">
              <w:rPr>
                <w:rFonts w:ascii="Times New Roman" w:hAnsi="Times New Roman"/>
              </w:rPr>
              <w:t>2020</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F821F4">
            <w:pPr>
              <w:spacing w:after="0" w:line="240" w:lineRule="auto"/>
              <w:rPr>
                <w:rFonts w:ascii="Times New Roman" w:hAnsi="Times New Roman"/>
              </w:rPr>
            </w:pPr>
            <w:r w:rsidRPr="004D2D12">
              <w:rPr>
                <w:rFonts w:ascii="Times New Roman" w:hAnsi="Times New Roman"/>
              </w:rPr>
              <w:t>Numărul acordurilor / instrumentelor internaționale negociate sau în desfășurare</w:t>
            </w:r>
          </w:p>
          <w:p w:rsidR="00195602" w:rsidRPr="004D2D12" w:rsidRDefault="00195602" w:rsidP="00F821F4">
            <w:pPr>
              <w:spacing w:after="0" w:line="240" w:lineRule="auto"/>
              <w:rPr>
                <w:rFonts w:ascii="Times New Roman" w:hAnsi="Times New Roman"/>
              </w:rPr>
            </w:pPr>
            <w:r>
              <w:rPr>
                <w:rFonts w:ascii="Times New Roman" w:hAnsi="Times New Roman"/>
              </w:rPr>
              <w:t>Număr de personal pregătit</w:t>
            </w:r>
          </w:p>
        </w:tc>
      </w:tr>
      <w:tr w:rsidR="00195602" w:rsidTr="0091652D">
        <w:trPr>
          <w:trHeight w:val="974"/>
        </w:trPr>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r w:rsidRPr="004D2D12">
              <w:rPr>
                <w:rFonts w:ascii="Times New Roman" w:hAnsi="Times New Roman"/>
                <w:bCs/>
              </w:rPr>
              <w:t>1.11. Continuarea dezvoltării capacităților Biroului migrație și azil de gestiune a activităților din competență la nivel central și regional, de realizare a angajamentelor instituționale, cooperare interinstituțională, asigurare a calității serviciului public și management al crizelor specifice</w:t>
            </w: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1.11.1. Evaluarea cadrului de reglementare a migrației și azilului, efectuarea corelărilor ce se impu</w:t>
            </w:r>
            <w:r>
              <w:rPr>
                <w:rFonts w:ascii="Times New Roman" w:hAnsi="Times New Roman"/>
              </w:rPr>
              <w:t xml:space="preserve">n. Eliminarea paralelismelor și </w:t>
            </w:r>
            <w:r w:rsidRPr="004D2D12">
              <w:rPr>
                <w:rFonts w:ascii="Times New Roman" w:hAnsi="Times New Roman"/>
              </w:rPr>
              <w:t>suprapunerilor de competențeprivind constatarea contravențiilor cu privire la încălcarea regulilor de ședere de către străini; regulilor de plasa</w:t>
            </w:r>
            <w:r>
              <w:rPr>
                <w:rFonts w:ascii="Times New Roman" w:hAnsi="Times New Roman"/>
              </w:rPr>
              <w:t>re în cî</w:t>
            </w:r>
            <w:r w:rsidRPr="004D2D12">
              <w:rPr>
                <w:rFonts w:ascii="Times New Roman" w:hAnsi="Times New Roman"/>
              </w:rPr>
              <w:t>mpul muncii a străinilor; dispunerea interdicției de intrare în Republica Moldova; nepermiterea ieșirii și î</w:t>
            </w:r>
            <w:r w:rsidRPr="004D2D12">
              <w:rPr>
                <w:rFonts w:ascii="Times New Roman" w:hAnsi="Times New Roman"/>
                <w:color w:val="000000"/>
              </w:rPr>
              <w:t>ncetarea măsurii de nepermitere a ieşirii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evaluare întocmit și publicat</w:t>
            </w:r>
          </w:p>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1.11.2. Dezvoltarea cooperării </w:t>
            </w:r>
            <w:r w:rsidRPr="004D2D12">
              <w:rPr>
                <w:rFonts w:ascii="Times New Roman" w:hAnsi="Times New Roman"/>
                <w:bCs/>
              </w:rPr>
              <w:t>Biroului migrație și azil</w:t>
            </w:r>
            <w:r w:rsidRPr="004D2D12">
              <w:rPr>
                <w:rFonts w:ascii="Times New Roman" w:hAnsi="Times New Roman"/>
              </w:rPr>
              <w:t xml:space="preserve"> cu structurile Ministerului Afacerilor Interne, cu alte autorități ce dețin competențe în domeniul migrației și azilului, precum și cu organizațiile internaționale care</w:t>
            </w:r>
            <w:r>
              <w:rPr>
                <w:rFonts w:ascii="Times New Roman" w:hAnsi="Times New Roman"/>
              </w:rPr>
              <w:t xml:space="preserve"> operează în domeniu. Perfecționarea</w:t>
            </w:r>
            <w:r w:rsidRPr="004D2D12">
              <w:rPr>
                <w:rFonts w:ascii="Times New Roman" w:hAnsi="Times New Roman"/>
              </w:rPr>
              <w:t xml:space="preserve"> modalităților de schimb de informații cu privire la aspectele de interes operativ</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E452EB" w:rsidRDefault="00195602" w:rsidP="004D2D12">
            <w:pPr>
              <w:spacing w:after="0" w:line="240" w:lineRule="auto"/>
              <w:rPr>
                <w:rFonts w:ascii="Times New Roman" w:hAnsi="Times New Roman"/>
              </w:rPr>
            </w:pPr>
            <w:r w:rsidRPr="00E452EB">
              <w:rPr>
                <w:rFonts w:ascii="Times New Roman" w:hAnsi="Times New Roman"/>
              </w:rPr>
              <w:t>Numărul proiectelor elaborate</w:t>
            </w:r>
          </w:p>
          <w:p w:rsidR="00195602" w:rsidRPr="00E452EB" w:rsidRDefault="00195602" w:rsidP="004D2D12">
            <w:pPr>
              <w:spacing w:after="0" w:line="240" w:lineRule="auto"/>
              <w:rPr>
                <w:rFonts w:ascii="Times New Roman" w:hAnsi="Times New Roman"/>
              </w:rPr>
            </w:pPr>
            <w:r w:rsidRPr="00E452EB">
              <w:rPr>
                <w:rFonts w:ascii="Times New Roman" w:hAnsi="Times New Roman"/>
              </w:rPr>
              <w:t>Numărul proiectelor implementate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activităților de cooperare desfășurate</w:t>
            </w:r>
          </w:p>
          <w:p w:rsidR="00195602" w:rsidRPr="00E452EB" w:rsidRDefault="00195602" w:rsidP="004D2D12">
            <w:pPr>
              <w:spacing w:after="0" w:line="240" w:lineRule="auto"/>
              <w:rPr>
                <w:rFonts w:ascii="Times New Roman" w:hAnsi="Times New Roman"/>
                <w:color w:val="00B050"/>
              </w:rPr>
            </w:pPr>
            <w:r w:rsidRPr="00AD0C11">
              <w:rPr>
                <w:rFonts w:ascii="Times New Roman" w:hAnsi="Times New Roman"/>
              </w:rPr>
              <w:t>Numărul de informații transmise și primite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654B12">
            <w:pPr>
              <w:spacing w:after="0" w:line="240" w:lineRule="auto"/>
              <w:jc w:val="both"/>
              <w:rPr>
                <w:rFonts w:ascii="Times New Roman" w:hAnsi="Times New Roman"/>
              </w:rPr>
            </w:pPr>
            <w:r w:rsidRPr="004D2D12">
              <w:rPr>
                <w:rFonts w:ascii="Times New Roman" w:hAnsi="Times New Roman"/>
              </w:rPr>
              <w:t>1.11.3. Asigurarea cooperării cu reprezentanțele diplomatice ale Republicii Moldova din țările de origine ale migranților</w:t>
            </w:r>
            <w:r>
              <w:rPr>
                <w:rFonts w:ascii="Times New Roman" w:hAnsi="Times New Roman"/>
              </w:rPr>
              <w:t xml:space="preserve">cu ședere ilegală </w:t>
            </w:r>
            <w:r w:rsidRPr="004D2D12">
              <w:rPr>
                <w:rFonts w:ascii="Times New Roman" w:hAnsi="Times New Roman"/>
              </w:rPr>
              <w:t xml:space="preserve">în vederea </w:t>
            </w:r>
            <w:r>
              <w:rPr>
                <w:rFonts w:ascii="Times New Roman" w:hAnsi="Times New Roman"/>
              </w:rPr>
              <w:t>în vederea identificării și returnării oportune a acestora</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Externe și Integrării Europene,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Coope</w:t>
            </w:r>
            <w:r>
              <w:rPr>
                <w:rFonts w:ascii="Times New Roman" w:hAnsi="Times New Roman"/>
              </w:rPr>
              <w:t xml:space="preserve">rarea și conlucrarea </w:t>
            </w:r>
            <w:r w:rsidRPr="004D2D12">
              <w:rPr>
                <w:rFonts w:ascii="Times New Roman" w:hAnsi="Times New Roman"/>
              </w:rPr>
              <w:t>eficace asigurată</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654B12">
            <w:pPr>
              <w:spacing w:after="0" w:line="240" w:lineRule="auto"/>
              <w:jc w:val="both"/>
              <w:rPr>
                <w:rFonts w:ascii="Times New Roman" w:hAnsi="Times New Roman"/>
              </w:rPr>
            </w:pPr>
            <w:r w:rsidRPr="004D2D12">
              <w:rPr>
                <w:rFonts w:ascii="Times New Roman" w:hAnsi="Times New Roman"/>
              </w:rPr>
              <w:t xml:space="preserve">1.11.4. </w:t>
            </w:r>
            <w:r>
              <w:rPr>
                <w:rFonts w:ascii="Times New Roman" w:hAnsi="Times New Roman"/>
              </w:rPr>
              <w:t>D</w:t>
            </w:r>
            <w:r w:rsidRPr="004D2D12">
              <w:rPr>
                <w:rFonts w:ascii="Times New Roman" w:hAnsi="Times New Roman"/>
              </w:rPr>
              <w:t>ezvoltarea capacităților analitice ale Biroului migrație și azil pentru r</w:t>
            </w:r>
            <w:r>
              <w:rPr>
                <w:rFonts w:ascii="Times New Roman" w:hAnsi="Times New Roman"/>
              </w:rPr>
              <w:t>ealizarea Profilului Migrațional Extins</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60494C">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Capacități dezvoltate</w:t>
            </w:r>
          </w:p>
        </w:tc>
      </w:tr>
      <w:tr w:rsidR="00195602" w:rsidTr="0091652D">
        <w:trPr>
          <w:trHeight w:val="26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D2715B">
            <w:pPr>
              <w:spacing w:after="0" w:line="240" w:lineRule="auto"/>
              <w:jc w:val="both"/>
              <w:rPr>
                <w:rFonts w:ascii="Times New Roman" w:hAnsi="Times New Roman"/>
              </w:rPr>
            </w:pPr>
            <w:r w:rsidRPr="004D2D12">
              <w:rPr>
                <w:rFonts w:ascii="Times New Roman" w:hAnsi="Times New Roman"/>
              </w:rPr>
              <w:t xml:space="preserve">1.11.5. Dezvoltarea capacităților </w:t>
            </w:r>
            <w:r>
              <w:rPr>
                <w:rFonts w:ascii="Times New Roman" w:hAnsi="Times New Roman"/>
              </w:rPr>
              <w:t xml:space="preserve">și sistemului de </w:t>
            </w:r>
            <w:r w:rsidRPr="004D2D12">
              <w:rPr>
                <w:rFonts w:ascii="Times New Roman" w:hAnsi="Times New Roman"/>
              </w:rPr>
              <w:t>analiz</w:t>
            </w:r>
            <w:r>
              <w:rPr>
                <w:rFonts w:ascii="Times New Roman" w:hAnsi="Times New Roman"/>
              </w:rPr>
              <w:t>ăa</w:t>
            </w:r>
            <w:r w:rsidRPr="004D2D12">
              <w:rPr>
                <w:rFonts w:ascii="Times New Roman" w:hAnsi="Times New Roman"/>
              </w:rPr>
              <w:t xml:space="preserve"> risc</w:t>
            </w:r>
            <w:r>
              <w:rPr>
                <w:rFonts w:ascii="Times New Roman" w:hAnsi="Times New Roman"/>
              </w:rPr>
              <w:t>urilor aferente migrației și azilului</w:t>
            </w:r>
            <w:r w:rsidRPr="004D2D12">
              <w:rPr>
                <w:rFonts w:ascii="Times New Roman" w:hAnsi="Times New Roman"/>
              </w:rPr>
              <w:t xml:space="preserve"> prin asigurarea cu personal, echipamente, </w:t>
            </w:r>
            <w:r>
              <w:rPr>
                <w:rFonts w:ascii="Times New Roman" w:hAnsi="Times New Roman"/>
              </w:rPr>
              <w:t xml:space="preserve">instrumente, </w:t>
            </w:r>
            <w:r w:rsidRPr="004D2D12">
              <w:rPr>
                <w:rFonts w:ascii="Times New Roman" w:hAnsi="Times New Roman"/>
              </w:rPr>
              <w:t>programe analitice și realizarea de baze informatice de date</w:t>
            </w:r>
            <w:r>
              <w:rPr>
                <w:rFonts w:ascii="Times New Roman" w:hAnsi="Times New Roman"/>
              </w:rPr>
              <w:t>. Utilizarea produselor analizei de risc</w:t>
            </w:r>
            <w:r w:rsidRPr="004D2D12">
              <w:rPr>
                <w:rFonts w:ascii="Times New Roman" w:hAnsi="Times New Roman"/>
              </w:rPr>
              <w:t xml:space="preserve"> pentru orientarea misiunilor specifice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AD0C11" w:rsidRDefault="00195602" w:rsidP="004D2D12">
            <w:pPr>
              <w:spacing w:after="0" w:line="240" w:lineRule="auto"/>
              <w:rPr>
                <w:rFonts w:ascii="Times New Roman" w:hAnsi="Times New Roman"/>
              </w:rPr>
            </w:pPr>
            <w:r w:rsidRPr="00AD0C11">
              <w:rPr>
                <w:rFonts w:ascii="Times New Roman" w:hAnsi="Times New Roman"/>
              </w:rPr>
              <w:t>Subdiviziunea de analiză de risc operațională</w:t>
            </w:r>
          </w:p>
          <w:p w:rsidR="00195602" w:rsidRPr="00AD0C11" w:rsidRDefault="00195602" w:rsidP="004D2D12">
            <w:pPr>
              <w:spacing w:after="0" w:line="240" w:lineRule="auto"/>
              <w:rPr>
                <w:rFonts w:ascii="Times New Roman" w:hAnsi="Times New Roman"/>
              </w:rPr>
            </w:pPr>
            <w:r w:rsidRPr="00AD0C11">
              <w:rPr>
                <w:rFonts w:ascii="Times New Roman" w:hAnsi="Times New Roman"/>
              </w:rPr>
              <w:t>Numărul de produse analitice realizate și diseminate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Nivelul de dotare asigurat conform necesităților stabilite</w:t>
            </w:r>
          </w:p>
        </w:tc>
      </w:tr>
      <w:tr w:rsidR="00195602" w:rsidTr="00627C66">
        <w:trPr>
          <w:trHeight w:val="42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1.11.6. Dezvoltarea capacităților administrative  ale structurilor centrale ale Biroului migrație și azil pentru participarea la elaborarea de strategii și politici în domeniu, coordonare și control. Descentralizarea sarcinilor operative către secțiile regionale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Numărul actelor </w:t>
            </w:r>
            <w:r>
              <w:rPr>
                <w:rFonts w:ascii="Times New Roman" w:hAnsi="Times New Roman"/>
              </w:rPr>
              <w:t>elaborate/amendate/</w:t>
            </w:r>
            <w:r w:rsidRPr="004D2D12">
              <w:rPr>
                <w:rFonts w:ascii="Times New Roman" w:hAnsi="Times New Roman"/>
              </w:rPr>
              <w:t>abrogate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D2715B">
            <w:pPr>
              <w:spacing w:after="0" w:line="240" w:lineRule="auto"/>
              <w:jc w:val="both"/>
              <w:rPr>
                <w:rFonts w:ascii="Times New Roman" w:hAnsi="Times New Roman"/>
              </w:rPr>
            </w:pPr>
            <w:r w:rsidRPr="004D2D12">
              <w:rPr>
                <w:rFonts w:ascii="Times New Roman" w:hAnsi="Times New Roman"/>
              </w:rPr>
              <w:t xml:space="preserve">1.11.7. </w:t>
            </w:r>
            <w:r w:rsidRPr="0028244F">
              <w:rPr>
                <w:rFonts w:ascii="Times New Roman" w:hAnsi="Times New Roman"/>
              </w:rPr>
              <w:t>Dezvoltarea capacității operaționale</w:t>
            </w:r>
            <w:r>
              <w:rPr>
                <w:rFonts w:ascii="Times New Roman" w:hAnsi="Times New Roman"/>
              </w:rPr>
              <w:t xml:space="preserve"> a secțiilor regionale pentru </w:t>
            </w:r>
            <w:r w:rsidRPr="0028244F">
              <w:rPr>
                <w:rFonts w:ascii="Times New Roman" w:hAnsi="Times New Roman"/>
              </w:rPr>
              <w:t>gestiona</w:t>
            </w:r>
            <w:r>
              <w:rPr>
                <w:rFonts w:ascii="Times New Roman" w:hAnsi="Times New Roman"/>
              </w:rPr>
              <w:t>rea</w:t>
            </w:r>
            <w:r w:rsidRPr="0028244F">
              <w:rPr>
                <w:rFonts w:ascii="Times New Roman" w:hAnsi="Times New Roman"/>
              </w:rPr>
              <w:t xml:space="preserve"> activitățil</w:t>
            </w:r>
            <w:r>
              <w:rPr>
                <w:rFonts w:ascii="Times New Roman" w:hAnsi="Times New Roman"/>
              </w:rPr>
              <w:t>or</w:t>
            </w:r>
            <w:r w:rsidRPr="0028244F">
              <w:rPr>
                <w:rFonts w:ascii="Times New Roman" w:hAnsi="Times New Roman"/>
              </w:rPr>
              <w:t xml:space="preserve"> operative descentralizate</w:t>
            </w:r>
            <w:r w:rsidRPr="004D2D12">
              <w:rPr>
                <w:rFonts w:ascii="Times New Roman" w:hAnsi="Times New Roman"/>
              </w:rPr>
              <w:t xml:space="preserve"> de Biroul migrație și azil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Capacități</w:t>
            </w:r>
            <w:r>
              <w:rPr>
                <w:rFonts w:ascii="Times New Roman" w:hAnsi="Times New Roman"/>
              </w:rPr>
              <w:t>le</w:t>
            </w:r>
            <w:r w:rsidRPr="004D2D12">
              <w:rPr>
                <w:rFonts w:ascii="Times New Roman" w:hAnsi="Times New Roman"/>
              </w:rPr>
              <w:t xml:space="preserve"> de operare </w:t>
            </w:r>
            <w:r>
              <w:rPr>
                <w:rFonts w:ascii="Times New Roman" w:hAnsi="Times New Roman"/>
              </w:rPr>
              <w:t>a</w:t>
            </w:r>
            <w:r w:rsidRPr="004D2D12">
              <w:rPr>
                <w:rFonts w:ascii="Times New Roman" w:hAnsi="Times New Roman"/>
              </w:rPr>
              <w:t>justate conform necesarului stabilit</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85333E" w:rsidRDefault="00195602" w:rsidP="00D2715B">
            <w:pPr>
              <w:spacing w:after="0" w:line="240" w:lineRule="auto"/>
              <w:jc w:val="both"/>
              <w:rPr>
                <w:rFonts w:ascii="Times New Roman" w:hAnsi="Times New Roman"/>
              </w:rPr>
            </w:pPr>
            <w:r w:rsidRPr="0085333E">
              <w:rPr>
                <w:rFonts w:ascii="Times New Roman" w:hAnsi="Times New Roman"/>
              </w:rPr>
              <w:t xml:space="preserve">1.11.8. Extinderea şi consolidarea la nivel central şi regional a cooperării între autorităţile competente </w:t>
            </w:r>
            <w:r>
              <w:rPr>
                <w:rFonts w:ascii="Times New Roman" w:hAnsi="Times New Roman"/>
              </w:rPr>
              <w:t>în scopul</w:t>
            </w:r>
            <w:r w:rsidRPr="0085333E">
              <w:rPr>
                <w:rFonts w:ascii="Times New Roman" w:hAnsi="Times New Roman"/>
              </w:rPr>
              <w:t xml:space="preserve"> combater</w:t>
            </w:r>
            <w:r>
              <w:rPr>
                <w:rFonts w:ascii="Times New Roman" w:hAnsi="Times New Roman"/>
              </w:rPr>
              <w:t>ii</w:t>
            </w:r>
            <w:r w:rsidRPr="0085333E">
              <w:rPr>
                <w:rFonts w:ascii="Times New Roman" w:hAnsi="Times New Roman"/>
              </w:rPr>
              <w:t xml:space="preserve"> şederii ilegale a străinilor şi a muncii nedeclarate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Numărul de operațiuni organizate și desfășurate</w:t>
            </w:r>
          </w:p>
          <w:p w:rsidR="00195602" w:rsidRDefault="00195602" w:rsidP="004D2D12">
            <w:pPr>
              <w:spacing w:after="0" w:line="240" w:lineRule="auto"/>
              <w:rPr>
                <w:rFonts w:ascii="Times New Roman" w:hAnsi="Times New Roman"/>
              </w:rPr>
            </w:pPr>
            <w:r>
              <w:rPr>
                <w:rFonts w:ascii="Times New Roman" w:hAnsi="Times New Roman"/>
              </w:rPr>
              <w:t>Acorduri încheiate, schimb de date efectuat</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în scădere a indicatorilor infracționalității specifice</w:t>
            </w:r>
          </w:p>
        </w:tc>
      </w:tr>
      <w:tr w:rsidR="00195602" w:rsidTr="0091652D">
        <w:trPr>
          <w:trHeight w:val="43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1.11.9. Desfășurarea de campanii publice de informare pe aspecte ale migrației și azilului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campaniilor publice organizate și desfășurate</w:t>
            </w:r>
          </w:p>
        </w:tc>
      </w:tr>
      <w:tr w:rsidR="00195602" w:rsidTr="00D2715B">
        <w:trPr>
          <w:trHeight w:val="42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1.11.10. Revizuirea structurii organizatorice a Biroului migrație și azil, înființarea componentelor necesare optimizării funcționale</w:t>
            </w:r>
            <w:r>
              <w:rPr>
                <w:rFonts w:ascii="Times New Roman" w:hAnsi="Times New Roman"/>
              </w:rPr>
              <w:t xml:space="preserve"> și asigurarea necesarului de personal pentru îndeplinirea misiunilor și atribuțiilor</w:t>
            </w:r>
            <w:r w:rsidRPr="004D2D12">
              <w:rPr>
                <w:rFonts w:ascii="Times New Roman" w:hAnsi="Times New Roman"/>
              </w:rPr>
              <w:t>. Modificarea structurii posturilor pentru creșterea motivației personalului și păstrarea acestuia în sistem</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rPr>
          <w:trHeight w:val="69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1.11.11. Evaluarea periodică a situației migraționale și formularea propunerilor corelative de modificare a cadrului de reglementare și cooperare, a organizării și efectivelor Biroului migrație și azil, precum și ale celorlalte instituții ce dețin competențe în materie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Economiei,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Muncii, Protecției Sociale și Familiei,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propunerilor / recomandărilor formulate și acceptate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proiectelor elaborate și aprobate</w:t>
            </w:r>
          </w:p>
        </w:tc>
      </w:tr>
      <w:tr w:rsidR="00195602" w:rsidTr="0091652D">
        <w:trPr>
          <w:trHeight w:val="97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1.11.12. Monitorizarea permanentă la nivelul Ministerului Afacerilor Interne a evoluției situației migraționale, evaluarea periodică a validității planului de contingență și adoptarea măsurilor ce se impun pentru ajustarea infrastructurii și dotării centrelor pentru persoanele care solicită o formă de protecție internațională</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rapoarte de evaluare întocmite și publicate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Planuri</w:t>
            </w:r>
            <w:r>
              <w:rPr>
                <w:rFonts w:ascii="Times New Roman" w:hAnsi="Times New Roman"/>
              </w:rPr>
              <w:t>le</w:t>
            </w:r>
            <w:r w:rsidRPr="004D2D12">
              <w:rPr>
                <w:rFonts w:ascii="Times New Roman" w:hAnsi="Times New Roman"/>
              </w:rPr>
              <w:t xml:space="preserve"> de contingență evaluate și ajustate cerințelor stabilite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măsurilor adoptate</w:t>
            </w:r>
          </w:p>
        </w:tc>
      </w:tr>
      <w:tr w:rsidR="00195602" w:rsidTr="0091652D">
        <w:trPr>
          <w:trHeight w:val="567"/>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1.11.13. Dezvoltarea cadrului </w:t>
            </w:r>
            <w:r>
              <w:rPr>
                <w:rFonts w:ascii="Times New Roman" w:hAnsi="Times New Roman"/>
              </w:rPr>
              <w:t xml:space="preserve">de </w:t>
            </w:r>
            <w:r w:rsidRPr="004D2D12">
              <w:rPr>
                <w:rFonts w:ascii="Times New Roman" w:hAnsi="Times New Roman"/>
              </w:rPr>
              <w:t>proceduri</w:t>
            </w:r>
            <w:r>
              <w:rPr>
                <w:rFonts w:ascii="Times New Roman" w:hAnsi="Times New Roman"/>
              </w:rPr>
              <w:t xml:space="preserve"> standard de operare</w:t>
            </w:r>
            <w:r w:rsidRPr="004D2D12">
              <w:rPr>
                <w:rFonts w:ascii="Times New Roman" w:hAnsi="Times New Roman"/>
              </w:rPr>
              <w:t xml:space="preserve"> specifice migrației și azilului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E452EB">
            <w:pPr>
              <w:spacing w:after="0" w:line="240" w:lineRule="auto"/>
              <w:rPr>
                <w:rFonts w:ascii="Times New Roman" w:hAnsi="Times New Roman"/>
              </w:rPr>
            </w:pPr>
            <w:r w:rsidRPr="004D2D12">
              <w:rPr>
                <w:rFonts w:ascii="Times New Roman" w:hAnsi="Times New Roman"/>
              </w:rPr>
              <w:t xml:space="preserve">Cadrul de reglementare a procedurilor </w:t>
            </w:r>
            <w:r>
              <w:rPr>
                <w:rFonts w:ascii="Times New Roman" w:hAnsi="Times New Roman"/>
              </w:rPr>
              <w:t>standard de operare</w:t>
            </w:r>
            <w:r w:rsidRPr="004D2D12">
              <w:rPr>
                <w:rFonts w:ascii="Times New Roman" w:hAnsi="Times New Roman"/>
              </w:rPr>
              <w:t xml:space="preserve"> elaborat și aprobat</w:t>
            </w:r>
          </w:p>
          <w:p w:rsidR="00195602" w:rsidRPr="00AD0C11" w:rsidRDefault="00195602" w:rsidP="00E452EB">
            <w:pPr>
              <w:spacing w:after="0" w:line="240" w:lineRule="auto"/>
              <w:rPr>
                <w:rFonts w:ascii="Times New Roman" w:hAnsi="Times New Roman"/>
              </w:rPr>
            </w:pPr>
            <w:r w:rsidRPr="00AD0C11">
              <w:rPr>
                <w:rFonts w:ascii="Times New Roman" w:hAnsi="Times New Roman"/>
              </w:rPr>
              <w:t>Numărul de proceduri standard de operare realizate</w:t>
            </w:r>
          </w:p>
        </w:tc>
      </w:tr>
      <w:tr w:rsidR="00195602" w:rsidTr="00D2715B">
        <w:trPr>
          <w:trHeight w:val="42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1.11.14. Organizarea de programe comune de formare profesională, schimb de experiență etc. interne și internaționale, participarea la operațiuni internaționale a angajaților Biroului migrație și azil</w:t>
            </w:r>
          </w:p>
          <w:p w:rsidR="00195602" w:rsidRPr="004D2D12" w:rsidRDefault="00195602" w:rsidP="004D2D12">
            <w:pPr>
              <w:spacing w:after="0" w:line="240" w:lineRule="auto"/>
              <w:jc w:val="both"/>
              <w:rPr>
                <w:rFonts w:ascii="Times New Roman" w:hAnsi="Times New Roman"/>
              </w:rPr>
            </w:pP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de programe comune de formare profesională organizate Numărul de angajați ce au participat la procesul de schimb de experiență/operațiuni internaționale</w:t>
            </w:r>
          </w:p>
        </w:tc>
      </w:tr>
      <w:tr w:rsidR="00195602" w:rsidTr="0091652D">
        <w:trPr>
          <w:trHeight w:val="15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994B49" w:rsidRDefault="00195602" w:rsidP="00D2715B">
            <w:pPr>
              <w:spacing w:after="0" w:line="240" w:lineRule="auto"/>
              <w:jc w:val="both"/>
              <w:rPr>
                <w:rFonts w:ascii="Times New Roman" w:hAnsi="Times New Roman"/>
                <w:color w:val="FF0000"/>
              </w:rPr>
            </w:pPr>
            <w:r w:rsidRPr="00994B49">
              <w:rPr>
                <w:rFonts w:ascii="Times New Roman" w:hAnsi="Times New Roman"/>
              </w:rPr>
              <w:t>1.11.15. Perfecţionarea SSIBMA în vederea cooperării cu alte instituţii de stat pentru asigurarea gestionări eficiente a proceselor migraţ</w:t>
            </w:r>
            <w:r>
              <w:rPr>
                <w:rFonts w:ascii="Times New Roman" w:hAnsi="Times New Roman"/>
              </w:rPr>
              <w:t>ionale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2017-2018</w:t>
            </w:r>
          </w:p>
        </w:tc>
        <w:tc>
          <w:tcPr>
            <w:tcW w:w="2126" w:type="dxa"/>
          </w:tcPr>
          <w:p w:rsidR="00195602" w:rsidRPr="00994B49" w:rsidRDefault="00195602" w:rsidP="00994B49">
            <w:pPr>
              <w:spacing w:after="0" w:line="240" w:lineRule="auto"/>
              <w:contextualSpacing/>
              <w:jc w:val="both"/>
              <w:rPr>
                <w:rFonts w:ascii="Times New Roman" w:hAnsi="Times New Roman"/>
              </w:rPr>
            </w:pPr>
            <w:r w:rsidRPr="00994B49">
              <w:rPr>
                <w:rFonts w:ascii="Times New Roman" w:hAnsi="Times New Roman"/>
              </w:rPr>
              <w:t>Ministerul Afacerilor Interne</w:t>
            </w:r>
          </w:p>
          <w:p w:rsidR="00195602" w:rsidRPr="00994B49" w:rsidRDefault="00195602" w:rsidP="00994B49">
            <w:pPr>
              <w:spacing w:after="0" w:line="240" w:lineRule="auto"/>
              <w:contextualSpacing/>
              <w:jc w:val="both"/>
              <w:rPr>
                <w:rFonts w:ascii="Times New Roman" w:hAnsi="Times New Roman"/>
              </w:rPr>
            </w:pPr>
            <w:r w:rsidRPr="00994B49">
              <w:rPr>
                <w:rFonts w:ascii="Times New Roman" w:hAnsi="Times New Roman"/>
              </w:rPr>
              <w:t>Ministerul Muncii, Protecţiei Sociale şi Familiei</w:t>
            </w:r>
          </w:p>
          <w:p w:rsidR="00195602" w:rsidRPr="00994B49" w:rsidRDefault="00195602" w:rsidP="00994B49">
            <w:pPr>
              <w:spacing w:after="0" w:line="240" w:lineRule="auto"/>
              <w:contextualSpacing/>
              <w:jc w:val="both"/>
              <w:rPr>
                <w:rFonts w:ascii="Times New Roman" w:hAnsi="Times New Roman"/>
              </w:rPr>
            </w:pPr>
            <w:r w:rsidRPr="00994B49">
              <w:rPr>
                <w:rFonts w:ascii="Times New Roman" w:hAnsi="Times New Roman"/>
              </w:rPr>
              <w:t xml:space="preserve">Casa Naţională de Asigurări Sociale </w:t>
            </w:r>
          </w:p>
          <w:p w:rsidR="00195602" w:rsidRPr="00994B49" w:rsidRDefault="00195602" w:rsidP="00994B49">
            <w:pPr>
              <w:spacing w:after="0" w:line="240" w:lineRule="auto"/>
              <w:contextualSpacing/>
              <w:jc w:val="both"/>
              <w:rPr>
                <w:rFonts w:ascii="Times New Roman" w:hAnsi="Times New Roman"/>
              </w:rPr>
            </w:pPr>
            <w:r w:rsidRPr="00994B49">
              <w:rPr>
                <w:rFonts w:ascii="Times New Roman" w:hAnsi="Times New Roman"/>
              </w:rPr>
              <w:t>Casa Naţională de Asigurări în Medicină</w:t>
            </w:r>
          </w:p>
        </w:tc>
        <w:tc>
          <w:tcPr>
            <w:tcW w:w="1843" w:type="dxa"/>
          </w:tcPr>
          <w:p w:rsidR="00195602" w:rsidRPr="006835D7" w:rsidRDefault="00195602" w:rsidP="0085333E">
            <w:pPr>
              <w:spacing w:line="240" w:lineRule="auto"/>
              <w:jc w:val="both"/>
              <w:rPr>
                <w:rFonts w:ascii="Times New Roman" w:hAnsi="Times New Roman"/>
              </w:rPr>
            </w:pPr>
            <w:r>
              <w:rPr>
                <w:rFonts w:ascii="Times New Roman" w:hAnsi="Times New Roman"/>
              </w:rPr>
              <w:t>Î</w:t>
            </w:r>
            <w:r w:rsidRPr="006835D7">
              <w:rPr>
                <w:rFonts w:ascii="Times New Roman" w:hAnsi="Times New Roman"/>
              </w:rPr>
              <w:t xml:space="preserve">n limita bugetului aprobat şi a resurselor disponibile </w:t>
            </w:r>
          </w:p>
          <w:p w:rsidR="00195602" w:rsidRPr="004D2D12" w:rsidRDefault="00195602" w:rsidP="0085333E">
            <w:pPr>
              <w:spacing w:after="0" w:line="240" w:lineRule="auto"/>
              <w:jc w:val="both"/>
              <w:rPr>
                <w:rFonts w:ascii="Times New Roman" w:hAnsi="Times New Roman"/>
              </w:rPr>
            </w:pPr>
          </w:p>
        </w:tc>
        <w:tc>
          <w:tcPr>
            <w:tcW w:w="2411" w:type="dxa"/>
          </w:tcPr>
          <w:p w:rsidR="00195602" w:rsidRPr="006835D7" w:rsidRDefault="00195602" w:rsidP="0085333E">
            <w:pPr>
              <w:spacing w:line="240" w:lineRule="auto"/>
              <w:jc w:val="both"/>
              <w:rPr>
                <w:rFonts w:ascii="Times New Roman" w:hAnsi="Times New Roman"/>
              </w:rPr>
            </w:pPr>
            <w:r w:rsidRPr="006835D7">
              <w:rPr>
                <w:rFonts w:ascii="Times New Roman" w:hAnsi="Times New Roman"/>
              </w:rPr>
              <w:t>SSIBMA îmbunătăţit şi funcţional</w:t>
            </w:r>
          </w:p>
          <w:p w:rsidR="00195602" w:rsidRPr="004D2D12" w:rsidRDefault="00195602" w:rsidP="0085333E">
            <w:pPr>
              <w:spacing w:after="0" w:line="240" w:lineRule="auto"/>
              <w:jc w:val="both"/>
              <w:rPr>
                <w:rFonts w:ascii="Times New Roman" w:hAnsi="Times New Roman"/>
              </w:rPr>
            </w:pPr>
          </w:p>
        </w:tc>
      </w:tr>
      <w:tr w:rsidR="00195602" w:rsidTr="0091652D">
        <w:trPr>
          <w:trHeight w:val="9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 xml:space="preserve">1.11.16. </w:t>
            </w:r>
            <w:r w:rsidRPr="006835D7">
              <w:rPr>
                <w:rFonts w:ascii="Times New Roman" w:hAnsi="Times New Roman"/>
              </w:rPr>
              <w:t>Asigurarea integrării sistemelor informaţionale ale DPF şi BMA în vederea schimbului reciproc de informaţii referito</w:t>
            </w:r>
            <w:r>
              <w:rPr>
                <w:rFonts w:ascii="Times New Roman" w:hAnsi="Times New Roman"/>
              </w:rPr>
              <w:t>a</w:t>
            </w:r>
            <w:r w:rsidRPr="006835D7">
              <w:rPr>
                <w:rFonts w:ascii="Times New Roman" w:hAnsi="Times New Roman"/>
              </w:rPr>
              <w:t>r</w:t>
            </w:r>
            <w:r>
              <w:rPr>
                <w:rFonts w:ascii="Times New Roman" w:hAnsi="Times New Roman"/>
              </w:rPr>
              <w:t>e</w:t>
            </w:r>
            <w:r w:rsidRPr="006835D7">
              <w:rPr>
                <w:rFonts w:ascii="Times New Roman" w:hAnsi="Times New Roman"/>
              </w:rPr>
              <w:t xml:space="preserve"> la străinii care traversează frontiera de stat şi care au încălcat legislaţia în domeniul migraţiei</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2017-2018</w:t>
            </w:r>
          </w:p>
        </w:tc>
        <w:tc>
          <w:tcPr>
            <w:tcW w:w="2126" w:type="dxa"/>
          </w:tcPr>
          <w:p w:rsidR="00195602" w:rsidRPr="006835D7" w:rsidRDefault="00195602" w:rsidP="00994B49">
            <w:pPr>
              <w:spacing w:line="240" w:lineRule="auto"/>
              <w:jc w:val="both"/>
              <w:rPr>
                <w:rFonts w:ascii="Times New Roman" w:hAnsi="Times New Roman"/>
              </w:rPr>
            </w:pPr>
            <w:r w:rsidRPr="006835D7">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p>
        </w:tc>
        <w:tc>
          <w:tcPr>
            <w:tcW w:w="1843" w:type="dxa"/>
          </w:tcPr>
          <w:p w:rsidR="00195602" w:rsidRPr="006835D7" w:rsidRDefault="00195602" w:rsidP="0085333E">
            <w:pPr>
              <w:spacing w:line="240" w:lineRule="auto"/>
              <w:jc w:val="both"/>
              <w:rPr>
                <w:rFonts w:ascii="Times New Roman" w:hAnsi="Times New Roman"/>
              </w:rPr>
            </w:pPr>
            <w:r>
              <w:rPr>
                <w:rFonts w:ascii="Times New Roman" w:hAnsi="Times New Roman"/>
              </w:rPr>
              <w:t>Î</w:t>
            </w:r>
            <w:r w:rsidRPr="006835D7">
              <w:rPr>
                <w:rFonts w:ascii="Times New Roman" w:hAnsi="Times New Roman"/>
              </w:rPr>
              <w:t xml:space="preserve">n limita bugetului aprobat şi a resurselor disponibile </w:t>
            </w:r>
          </w:p>
          <w:p w:rsidR="00195602" w:rsidRPr="004D2D12" w:rsidRDefault="00195602" w:rsidP="0085333E">
            <w:pPr>
              <w:spacing w:after="0" w:line="240" w:lineRule="auto"/>
              <w:jc w:val="both"/>
              <w:rPr>
                <w:rFonts w:ascii="Times New Roman" w:hAnsi="Times New Roman"/>
              </w:rPr>
            </w:pPr>
          </w:p>
        </w:tc>
        <w:tc>
          <w:tcPr>
            <w:tcW w:w="2411" w:type="dxa"/>
          </w:tcPr>
          <w:p w:rsidR="00195602" w:rsidRPr="006835D7" w:rsidRDefault="00195602" w:rsidP="0085333E">
            <w:pPr>
              <w:spacing w:line="240" w:lineRule="auto"/>
              <w:jc w:val="both"/>
              <w:rPr>
                <w:rFonts w:ascii="Times New Roman" w:hAnsi="Times New Roman"/>
              </w:rPr>
            </w:pPr>
            <w:r>
              <w:rPr>
                <w:rFonts w:ascii="Times New Roman" w:hAnsi="Times New Roman"/>
              </w:rPr>
              <w:t>S</w:t>
            </w:r>
            <w:r w:rsidRPr="006835D7">
              <w:rPr>
                <w:rFonts w:ascii="Times New Roman" w:hAnsi="Times New Roman"/>
              </w:rPr>
              <w:t>istemele informaţionale ale DPF şi BMA integrate şi funcţionale</w:t>
            </w:r>
          </w:p>
          <w:p w:rsidR="00195602" w:rsidRPr="006835D7" w:rsidRDefault="00195602" w:rsidP="0085333E">
            <w:pPr>
              <w:jc w:val="both"/>
              <w:rPr>
                <w:rFonts w:ascii="Times New Roman" w:hAnsi="Times New Roman"/>
              </w:rPr>
            </w:pPr>
          </w:p>
          <w:p w:rsidR="00195602" w:rsidRPr="004D2D12" w:rsidRDefault="00195602" w:rsidP="0085333E">
            <w:pPr>
              <w:spacing w:after="0" w:line="240" w:lineRule="auto"/>
              <w:jc w:val="both"/>
              <w:rPr>
                <w:rFonts w:ascii="Times New Roman" w:hAnsi="Times New Roman"/>
              </w:rPr>
            </w:pPr>
          </w:p>
        </w:tc>
      </w:tr>
      <w:tr w:rsidR="00195602" w:rsidTr="0091652D">
        <w:trPr>
          <w:trHeight w:val="125"/>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bCs/>
                <w:highlight w:val="gree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1.11.17. Constituirea mecanismului național de gestionare unitară și coerentă a situațiilor generate de afluxul sporit de străini</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6835D7" w:rsidRDefault="00195602" w:rsidP="00F821F4">
            <w:pPr>
              <w:spacing w:line="240" w:lineRule="auto"/>
              <w:jc w:val="both"/>
              <w:rPr>
                <w:rFonts w:ascii="Times New Roman" w:hAnsi="Times New Roman"/>
              </w:rPr>
            </w:pPr>
            <w:r w:rsidRPr="006835D7">
              <w:rPr>
                <w:rFonts w:ascii="Times New Roman" w:hAnsi="Times New Roman"/>
              </w:rPr>
              <w:t>Ministerul Afacerilor Interne</w:t>
            </w:r>
          </w:p>
          <w:p w:rsidR="00195602" w:rsidRPr="004D2D12" w:rsidRDefault="00195602" w:rsidP="00F821F4">
            <w:pPr>
              <w:spacing w:after="0" w:line="240" w:lineRule="auto"/>
              <w:jc w:val="center"/>
              <w:rPr>
                <w:rFonts w:ascii="Times New Roman" w:hAnsi="Times New Roman"/>
              </w:rPr>
            </w:pPr>
          </w:p>
        </w:tc>
        <w:tc>
          <w:tcPr>
            <w:tcW w:w="1843" w:type="dxa"/>
          </w:tcPr>
          <w:p w:rsidR="00195602" w:rsidRPr="004D2D12" w:rsidRDefault="00195602" w:rsidP="0085333E">
            <w:pPr>
              <w:spacing w:after="0" w:line="240" w:lineRule="auto"/>
              <w:jc w:val="both"/>
              <w:rPr>
                <w:rFonts w:ascii="Times New Roman" w:hAnsi="Times New Roman"/>
              </w:rPr>
            </w:pPr>
            <w:r>
              <w:rPr>
                <w:rFonts w:ascii="Times New Roman" w:hAnsi="Times New Roman"/>
              </w:rPr>
              <w:t>Î</w:t>
            </w:r>
            <w:r w:rsidRPr="006835D7">
              <w:rPr>
                <w:rFonts w:ascii="Times New Roman" w:hAnsi="Times New Roman"/>
              </w:rPr>
              <w:t>n limita bugetului aprobat</w:t>
            </w:r>
          </w:p>
        </w:tc>
        <w:tc>
          <w:tcPr>
            <w:tcW w:w="2411" w:type="dxa"/>
          </w:tcPr>
          <w:p w:rsidR="00195602" w:rsidRPr="004D2D12" w:rsidRDefault="00195602" w:rsidP="0085333E">
            <w:pPr>
              <w:spacing w:after="0" w:line="240" w:lineRule="auto"/>
              <w:jc w:val="both"/>
              <w:rPr>
                <w:rFonts w:ascii="Times New Roman" w:hAnsi="Times New Roman"/>
              </w:rPr>
            </w:pPr>
            <w:r>
              <w:rPr>
                <w:rFonts w:ascii="Times New Roman" w:hAnsi="Times New Roman"/>
              </w:rPr>
              <w:t>Mecanism aprobat și funcțional</w:t>
            </w:r>
          </w:p>
        </w:tc>
      </w:tr>
      <w:tr w:rsidR="00195602" w:rsidTr="0091652D">
        <w:tc>
          <w:tcPr>
            <w:tcW w:w="15451" w:type="dxa"/>
            <w:gridSpan w:val="6"/>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 xml:space="preserve">OBIECTIVUL 2. </w:t>
            </w:r>
          </w:p>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REALIZAREA SISTEMULUI MODERN DE ORDINE ȘI SECURITATE PUBLICĂ, INTEGRAT, INTEROPERABIL ȘI COMPATIBIL, CAPABIL SĂ ASIGURE SERVICII PUBLICE DE CALITATE PENTRU PROTECȚIA PERSOANEI, SIGURANȚA SOCIETĂȚII ȘI STATULUI</w:t>
            </w:r>
          </w:p>
        </w:tc>
      </w:tr>
      <w:tr w:rsidR="00195602" w:rsidTr="0091652D">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Pr>
                <w:rFonts w:ascii="Times New Roman" w:hAnsi="Times New Roman"/>
              </w:rPr>
              <w:t>2.1</w:t>
            </w:r>
            <w:r w:rsidRPr="004D2D12">
              <w:rPr>
                <w:rFonts w:ascii="Times New Roman" w:hAnsi="Times New Roman"/>
              </w:rPr>
              <w:t>.</w:t>
            </w:r>
            <w:r w:rsidRPr="004D2D12">
              <w:rPr>
                <w:rFonts w:ascii="Times New Roman" w:hAnsi="Times New Roman"/>
                <w:bCs/>
              </w:rPr>
              <w:t>Realizarea subsistemului integrat de concepție, reglementare și standardizare a domeniului ordinii și securității publice</w:t>
            </w:r>
          </w:p>
          <w:p w:rsidR="00195602" w:rsidRPr="004D2D12" w:rsidRDefault="00195602" w:rsidP="004D2D12">
            <w:pPr>
              <w:spacing w:after="0" w:line="240" w:lineRule="auto"/>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.1. Unificarea  cadrului strategiilor, politicilor, legislativ și normativ în domeniul ordinii și securității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Numărul documentelor revizuite și ajustate</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 xml:space="preserve">Numărul proiectelor elaborate și aprobate </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.2. Realizarea glosarului conceptelor și terminologiei unice specifice ordinii și securității publice, asigurarea folosirii acestora în doctrină, învățămînt și activitatea practică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Glosar</w:t>
            </w:r>
            <w:r>
              <w:rPr>
                <w:rFonts w:ascii="Times New Roman" w:hAnsi="Times New Roman"/>
                <w:bCs/>
              </w:rPr>
              <w:t>ul</w:t>
            </w:r>
            <w:r w:rsidRPr="004D2D12">
              <w:rPr>
                <w:rFonts w:ascii="Times New Roman" w:hAnsi="Times New Roman"/>
                <w:bCs/>
              </w:rPr>
              <w:t xml:space="preserve"> elaborat și aplicat</w:t>
            </w:r>
          </w:p>
        </w:tc>
      </w:tr>
      <w:tr w:rsidR="00195602" w:rsidTr="0091652D">
        <w:trPr>
          <w:trHeight w:val="1280"/>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 xml:space="preserve">.3. Realizarea Legii de organizare și funcționare a </w:t>
            </w:r>
            <w:r w:rsidRPr="004D2D12">
              <w:rPr>
                <w:rFonts w:ascii="Times New Roman" w:hAnsi="Times New Roman"/>
              </w:rPr>
              <w:t>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w:t>
            </w:r>
            <w:r>
              <w:rPr>
                <w:rFonts w:ascii="Times New Roman" w:hAnsi="Times New Roman"/>
                <w:bCs/>
              </w:rPr>
              <w:t>ul</w:t>
            </w:r>
            <w:r w:rsidRPr="004D2D12">
              <w:rPr>
                <w:rFonts w:ascii="Times New Roman" w:hAnsi="Times New Roman"/>
                <w:bCs/>
              </w:rPr>
              <w:t xml:space="preserve"> elaborat</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Legea adoptată și aplicată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 xml:space="preserve">.4. </w:t>
            </w:r>
            <w:r w:rsidRPr="0028244F">
              <w:rPr>
                <w:rFonts w:ascii="Times New Roman" w:hAnsi="Times New Roman"/>
                <w:bCs/>
              </w:rPr>
              <w:t>Realizarea Strategiei de modernizare și dezvoltare a Jandarmeriei Naționale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2016-20120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E452EB">
            <w:pPr>
              <w:spacing w:after="0" w:line="240" w:lineRule="auto"/>
              <w:rPr>
                <w:rFonts w:ascii="Times New Roman" w:hAnsi="Times New Roman"/>
                <w:bCs/>
              </w:rPr>
            </w:pPr>
            <w:r>
              <w:rPr>
                <w:rFonts w:ascii="Times New Roman" w:hAnsi="Times New Roman"/>
                <w:bCs/>
              </w:rPr>
              <w:t>Strategia</w:t>
            </w:r>
            <w:r w:rsidRPr="004D2D12">
              <w:rPr>
                <w:rFonts w:ascii="Times New Roman" w:hAnsi="Times New Roman"/>
                <w:bCs/>
              </w:rPr>
              <w:t>elaborată și implementată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 xml:space="preserve">.5. Constituirea Consiliului de standardizare al </w:t>
            </w:r>
            <w:r w:rsidRPr="004D2D12">
              <w:rPr>
                <w:rFonts w:ascii="Times New Roman" w:hAnsi="Times New Roman"/>
              </w:rPr>
              <w:t>Ministerului Afacerilor Interne</w:t>
            </w:r>
            <w:r w:rsidRPr="004D2D12">
              <w:rPr>
                <w:rFonts w:ascii="Times New Roman" w:hAnsi="Times New Roman"/>
                <w:bCs/>
              </w:rPr>
              <w:t xml:space="preserve"> și a corespondentelor sale la inspectoratele generale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F805E6">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bCs/>
              </w:rPr>
              <w:t>Consiliul</w:t>
            </w:r>
            <w:r w:rsidRPr="004D2D12">
              <w:rPr>
                <w:rFonts w:ascii="Times New Roman" w:hAnsi="Times New Roman"/>
                <w:bCs/>
              </w:rPr>
              <w:t xml:space="preserve"> de standardizare al </w:t>
            </w:r>
            <w:r w:rsidRPr="004D2D12">
              <w:rPr>
                <w:rFonts w:ascii="Times New Roman" w:hAnsi="Times New Roman"/>
              </w:rPr>
              <w:t xml:space="preserve">Ministerului Afacerilor Interne </w:t>
            </w:r>
            <w:r>
              <w:rPr>
                <w:rFonts w:ascii="Times New Roman" w:hAnsi="Times New Roman"/>
              </w:rPr>
              <w:t>înființat</w:t>
            </w:r>
            <w:r w:rsidRPr="004D2D12">
              <w:rPr>
                <w:rFonts w:ascii="Times New Roman" w:hAnsi="Times New Roman"/>
              </w:rPr>
              <w:t xml:space="preserve"> și operaționalizat</w:t>
            </w:r>
          </w:p>
          <w:p w:rsidR="00195602" w:rsidRPr="004D2D12" w:rsidRDefault="00195602" w:rsidP="004D2D12">
            <w:pPr>
              <w:spacing w:after="0" w:line="240" w:lineRule="auto"/>
              <w:rPr>
                <w:rFonts w:ascii="Times New Roman" w:hAnsi="Times New Roman"/>
                <w:bCs/>
              </w:rPr>
            </w:pPr>
            <w:r w:rsidRPr="004D2D12">
              <w:rPr>
                <w:rFonts w:ascii="Times New Roman" w:hAnsi="Times New Roman"/>
              </w:rPr>
              <w:t xml:space="preserve">Consilii </w:t>
            </w:r>
            <w:r>
              <w:rPr>
                <w:rFonts w:ascii="Times New Roman" w:hAnsi="Times New Roman"/>
              </w:rPr>
              <w:t xml:space="preserve">de standardizare </w:t>
            </w:r>
            <w:r w:rsidRPr="004D2D12">
              <w:rPr>
                <w:rFonts w:ascii="Times New Roman" w:hAnsi="Times New Roman"/>
              </w:rPr>
              <w:t xml:space="preserve">ale </w:t>
            </w:r>
            <w:r w:rsidRPr="004D2D12">
              <w:rPr>
                <w:rFonts w:ascii="Times New Roman" w:hAnsi="Times New Roman"/>
                <w:bCs/>
              </w:rPr>
              <w:t xml:space="preserve">inspectoratelor generale create </w:t>
            </w:r>
            <w:r w:rsidRPr="004D2D12">
              <w:rPr>
                <w:rFonts w:ascii="Times New Roman" w:hAnsi="Times New Roman"/>
              </w:rPr>
              <w:t>și operaționalizate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E452EB">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 xml:space="preserve">.6. Inițierea procesului de identificare a proceselor și activităților ce necesită </w:t>
            </w:r>
            <w:r>
              <w:rPr>
                <w:rFonts w:ascii="Times New Roman" w:hAnsi="Times New Roman"/>
                <w:bCs/>
              </w:rPr>
              <w:t>procedurarea și de elaborare a procedurilor standard de operare</w:t>
            </w:r>
            <w:r w:rsidRPr="004D2D12">
              <w:rPr>
                <w:rFonts w:ascii="Times New Roman" w:hAnsi="Times New Roman"/>
                <w:bCs/>
              </w:rPr>
              <w:t xml:space="preserve"> tehnice, administrative și operaționale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F805E6">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Raport</w:t>
            </w:r>
            <w:r>
              <w:rPr>
                <w:rFonts w:ascii="Times New Roman" w:hAnsi="Times New Roman"/>
                <w:bCs/>
              </w:rPr>
              <w:t>ul</w:t>
            </w:r>
            <w:r w:rsidRPr="004D2D12">
              <w:rPr>
                <w:rFonts w:ascii="Times New Roman" w:hAnsi="Times New Roman"/>
                <w:bCs/>
              </w:rPr>
              <w:t xml:space="preserve"> întocmit</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Numărul propunerilor / recomandărilor formulate și implementate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2.1</w:t>
            </w:r>
            <w:r w:rsidRPr="004D2D12">
              <w:rPr>
                <w:rFonts w:ascii="Times New Roman" w:hAnsi="Times New Roman"/>
                <w:bCs/>
              </w:rPr>
              <w:t>.7. Realizare indicatorilor unici de performanță organizațională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color w:val="000000"/>
              </w:rPr>
            </w:pPr>
            <w:r w:rsidRPr="004D2D12">
              <w:rPr>
                <w:rFonts w:ascii="Times New Roman" w:hAnsi="Times New Roman"/>
                <w:color w:val="000000"/>
              </w:rPr>
              <w:t xml:space="preserve">Procuratura Generală, </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F805E6">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Indicatori</w:t>
            </w:r>
            <w:r>
              <w:rPr>
                <w:rFonts w:ascii="Times New Roman" w:hAnsi="Times New Roman"/>
                <w:bCs/>
              </w:rPr>
              <w:t>i</w:t>
            </w:r>
            <w:r w:rsidRPr="004D2D12">
              <w:rPr>
                <w:rFonts w:ascii="Times New Roman" w:hAnsi="Times New Roman"/>
                <w:bCs/>
              </w:rPr>
              <w:t xml:space="preserve"> unici de performanță organizațională stabiliți și aplicați</w:t>
            </w:r>
          </w:p>
        </w:tc>
      </w:tr>
      <w:tr w:rsidR="00195602" w:rsidTr="0091652D">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r>
              <w:rPr>
                <w:rFonts w:ascii="Times New Roman" w:hAnsi="Times New Roman"/>
              </w:rPr>
              <w:t>2.2</w:t>
            </w:r>
            <w:r w:rsidRPr="004D2D12">
              <w:rPr>
                <w:rFonts w:ascii="Times New Roman" w:hAnsi="Times New Roman"/>
              </w:rPr>
              <w:t>. Delimitarea riguroasă a competențelor structurilor de ordine și securitate publică, stabilirea precisă a răspunderilor și a modului de îndeplinire a atribuțiilor în situații de normalitate, de criză și în alte cazuri prevăzute de lege</w:t>
            </w:r>
          </w:p>
        </w:tc>
        <w:tc>
          <w:tcPr>
            <w:tcW w:w="4678" w:type="dxa"/>
          </w:tcPr>
          <w:p w:rsidR="00195602" w:rsidRPr="004D2D12" w:rsidRDefault="00195602" w:rsidP="009D0FE8">
            <w:pPr>
              <w:spacing w:after="0" w:line="240" w:lineRule="auto"/>
              <w:jc w:val="both"/>
              <w:rPr>
                <w:rFonts w:ascii="Times New Roman" w:hAnsi="Times New Roman"/>
                <w:bCs/>
                <w:highlight w:val="green"/>
              </w:rPr>
            </w:pPr>
            <w:r>
              <w:rPr>
                <w:rFonts w:ascii="Times New Roman" w:hAnsi="Times New Roman"/>
              </w:rPr>
              <w:t>2.2</w:t>
            </w:r>
            <w:r w:rsidRPr="004D2D12">
              <w:rPr>
                <w:rFonts w:ascii="Times New Roman" w:hAnsi="Times New Roman"/>
              </w:rPr>
              <w:t>.1. Instituirea, potrivit Schemei 1 din Strategie, a modelului competențelor structurilor din cadrul sistemului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Pr>
                <w:rFonts w:ascii="Times New Roman" w:hAnsi="Times New Roman"/>
              </w:rPr>
              <w:t>Modelu</w:t>
            </w:r>
            <w:r w:rsidRPr="004D2D12">
              <w:rPr>
                <w:rFonts w:ascii="Times New Roman" w:hAnsi="Times New Roman"/>
              </w:rPr>
              <w:t>l competențelor structurilor relevante stabilit și implementat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2.2</w:t>
            </w:r>
            <w:r w:rsidRPr="004D2D12">
              <w:rPr>
                <w:rFonts w:ascii="Times New Roman" w:hAnsi="Times New Roman"/>
              </w:rPr>
              <w:t>.2. Efectuarea modificărilor și completărilor cadrului legislativ și normativ pentru aplicarea competențelor delimitate ca rezultat al îndeplinirii subacțiunii 2.2.1.</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elaborate și aprobate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D2715B">
            <w:pPr>
              <w:spacing w:after="0" w:line="240" w:lineRule="auto"/>
              <w:jc w:val="both"/>
              <w:rPr>
                <w:rFonts w:ascii="Times New Roman" w:hAnsi="Times New Roman"/>
              </w:rPr>
            </w:pPr>
            <w:r>
              <w:rPr>
                <w:rFonts w:ascii="Times New Roman" w:hAnsi="Times New Roman"/>
              </w:rPr>
              <w:t>2.2</w:t>
            </w:r>
            <w:r w:rsidRPr="004D2D12">
              <w:rPr>
                <w:rFonts w:ascii="Times New Roman" w:hAnsi="Times New Roman"/>
              </w:rPr>
              <w:t xml:space="preserve">.3. Stabilirea prin </w:t>
            </w:r>
            <w:r>
              <w:rPr>
                <w:rFonts w:ascii="Times New Roman" w:hAnsi="Times New Roman"/>
              </w:rPr>
              <w:t>cadrul de reglementare necesar</w:t>
            </w:r>
            <w:r w:rsidRPr="004D2D12">
              <w:rPr>
                <w:rFonts w:ascii="Times New Roman" w:hAnsi="Times New Roman"/>
              </w:rPr>
              <w:t xml:space="preserve"> a competențelor operaționale ale forțelor principale, de cooperare, sprijin și excepție și a mecanismelor de acțiune integrată la misiuni în situații normale, de criză și în alte cazuri prevăzute de lege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elaborate și aprobate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1C4347">
            <w:pPr>
              <w:spacing w:after="0" w:line="240" w:lineRule="auto"/>
              <w:jc w:val="both"/>
              <w:rPr>
                <w:rFonts w:ascii="Times New Roman" w:hAnsi="Times New Roman"/>
              </w:rPr>
            </w:pPr>
            <w:r>
              <w:rPr>
                <w:rFonts w:ascii="Times New Roman" w:hAnsi="Times New Roman"/>
              </w:rPr>
              <w:t>2.2</w:t>
            </w:r>
            <w:r w:rsidRPr="004D2D12">
              <w:rPr>
                <w:rFonts w:ascii="Times New Roman" w:hAnsi="Times New Roman"/>
              </w:rPr>
              <w:t>.4. Revizuirea, pînă la adoptarea Legii de organizare și funcționare a Ministerului Afacerilor Interne, a atribuțiilor prevăzute în Hotărîrea Guvernului nr. 778</w:t>
            </w:r>
            <w:r>
              <w:rPr>
                <w:rFonts w:ascii="Times New Roman" w:hAnsi="Times New Roman"/>
              </w:rPr>
              <w:t>/</w:t>
            </w:r>
            <w:r w:rsidRPr="004D2D12">
              <w:rPr>
                <w:rFonts w:ascii="Times New Roman" w:hAnsi="Times New Roman"/>
              </w:rPr>
              <w:t>2009cu privire la aprobarea Regulamentului privind organizarea şi funcţionarea Ministerului Afacerilor Interne, structurii şi efectivului-limită ale aparatului central al acestuia, eliminarea celor nespecifice și adăugarea celor necesare pentru gestiunea integrată a ordinii și securității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bCs/>
              </w:rPr>
            </w:pPr>
            <w:r>
              <w:rPr>
                <w:rFonts w:ascii="Times New Roman" w:hAnsi="Times New Roman"/>
                <w:bCs/>
              </w:rPr>
              <w:t>Proiectul elaborat și aprobat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2.2</w:t>
            </w:r>
            <w:r w:rsidRPr="004D2D12">
              <w:rPr>
                <w:rFonts w:ascii="Times New Roman" w:hAnsi="Times New Roman"/>
                <w:bCs/>
              </w:rPr>
              <w:t>.5. Eliminarea din conținutul cadrului de reglementare a competențelor nemijlocit operative ale ministrului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w:t>
            </w:r>
            <w:r>
              <w:rPr>
                <w:rFonts w:ascii="Times New Roman" w:hAnsi="Times New Roman"/>
                <w:bCs/>
              </w:rPr>
              <w:t>ul</w:t>
            </w:r>
            <w:r w:rsidRPr="004D2D12">
              <w:rPr>
                <w:rFonts w:ascii="Times New Roman" w:hAnsi="Times New Roman"/>
                <w:bCs/>
              </w:rPr>
              <w:t xml:space="preserve"> elaborat și aprobat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E452EB">
            <w:pPr>
              <w:spacing w:after="0" w:line="240" w:lineRule="auto"/>
              <w:jc w:val="both"/>
              <w:rPr>
                <w:rFonts w:ascii="Times New Roman" w:hAnsi="Times New Roman"/>
                <w:bCs/>
                <w:highlight w:val="green"/>
              </w:rPr>
            </w:pPr>
            <w:r>
              <w:rPr>
                <w:rFonts w:ascii="Times New Roman" w:hAnsi="Times New Roman"/>
              </w:rPr>
              <w:t>2.2</w:t>
            </w:r>
            <w:r w:rsidRPr="004D2D12">
              <w:rPr>
                <w:rFonts w:ascii="Times New Roman" w:hAnsi="Times New Roman"/>
              </w:rPr>
              <w:t>.6. Eliminarea din conținutul Legii nr. 320 din 27 decembrie 2012cu privire la activitatea Poliţiei şi statutul poliţistului a competențelor ministrului privind activitatea Poliției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w:t>
            </w:r>
            <w:r>
              <w:rPr>
                <w:rFonts w:ascii="Times New Roman" w:hAnsi="Times New Roman"/>
                <w:bCs/>
              </w:rPr>
              <w:t>ul</w:t>
            </w:r>
            <w:r w:rsidRPr="004D2D12">
              <w:rPr>
                <w:rFonts w:ascii="Times New Roman" w:hAnsi="Times New Roman"/>
                <w:bCs/>
              </w:rPr>
              <w:t xml:space="preserve"> elaborat și aprobat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9D0FE8">
            <w:pPr>
              <w:spacing w:after="0" w:line="240" w:lineRule="auto"/>
              <w:jc w:val="both"/>
              <w:rPr>
                <w:rFonts w:ascii="Times New Roman" w:hAnsi="Times New Roman"/>
                <w:bCs/>
              </w:rPr>
            </w:pPr>
            <w:r>
              <w:rPr>
                <w:rFonts w:ascii="Times New Roman" w:hAnsi="Times New Roman"/>
                <w:bCs/>
              </w:rPr>
              <w:t>2.2</w:t>
            </w:r>
            <w:r w:rsidRPr="004D2D12">
              <w:rPr>
                <w:rFonts w:ascii="Times New Roman" w:hAnsi="Times New Roman"/>
                <w:bCs/>
              </w:rPr>
              <w:t xml:space="preserve">.7. Revizuirea competențelor în domeniul ordinii și securității publice a structurilor din afara </w:t>
            </w:r>
            <w:r w:rsidRPr="004D2D12">
              <w:rPr>
                <w:rFonts w:ascii="Times New Roman" w:hAnsi="Times New Roman"/>
              </w:rPr>
              <w:t>Ministerului Afacerilor Interne</w:t>
            </w:r>
            <w:r w:rsidRPr="004D2D12">
              <w:rPr>
                <w:rFonts w:ascii="Times New Roman" w:hAnsi="Times New Roman"/>
                <w:bCs/>
              </w:rPr>
              <w:t xml:space="preserve"> și clarificarea </w:t>
            </w:r>
            <w:r>
              <w:rPr>
                <w:rFonts w:ascii="Times New Roman" w:hAnsi="Times New Roman"/>
                <w:bCs/>
              </w:rPr>
              <w:t xml:space="preserve">modului de </w:t>
            </w:r>
            <w:r w:rsidRPr="004D2D12">
              <w:rPr>
                <w:rFonts w:ascii="Times New Roman" w:hAnsi="Times New Roman"/>
                <w:bCs/>
              </w:rPr>
              <w:t>particip</w:t>
            </w:r>
            <w:r>
              <w:rPr>
                <w:rFonts w:ascii="Times New Roman" w:hAnsi="Times New Roman"/>
                <w:bCs/>
              </w:rPr>
              <w:t>are a</w:t>
            </w:r>
            <w:r w:rsidRPr="004D2D12">
              <w:rPr>
                <w:rFonts w:ascii="Times New Roman" w:hAnsi="Times New Roman"/>
                <w:bCs/>
              </w:rPr>
              <w:t xml:space="preserve"> acestora la misiuni specifice în domeniu</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elaborate și aprobate</w:t>
            </w:r>
          </w:p>
        </w:tc>
      </w:tr>
      <w:tr w:rsidR="00195602" w:rsidTr="0091652D">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r>
              <w:rPr>
                <w:rFonts w:ascii="Times New Roman" w:hAnsi="Times New Roman"/>
              </w:rPr>
              <w:t>2.3</w:t>
            </w:r>
            <w:r w:rsidRPr="004D2D12">
              <w:rPr>
                <w:rFonts w:ascii="Times New Roman" w:hAnsi="Times New Roman"/>
              </w:rPr>
              <w:t xml:space="preserve">. </w:t>
            </w:r>
            <w:r w:rsidRPr="004D2D12">
              <w:rPr>
                <w:rFonts w:ascii="Times New Roman" w:hAnsi="Times New Roman"/>
                <w:bCs/>
              </w:rPr>
              <w:t>Constituirea sistemului modern dual, integrat, interoperabil și compatibil de ordine și securitate publică, condus unitar, echilibrat operațional, regionalizat, asigurat la nivelul suficienței funcționale cu resurse de toate categoriile și sustenabil</w:t>
            </w: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2.3</w:t>
            </w:r>
            <w:r w:rsidRPr="004D2D12">
              <w:rPr>
                <w:rFonts w:ascii="Times New Roman" w:hAnsi="Times New Roman"/>
                <w:bCs/>
              </w:rPr>
              <w:t>.1. Realizarea noii arhitecturi a sistemului integrat, interoperabil și compatibil de ordine și securitate publică, potrivit modelului prevăzut în Schema 2 din Strategie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Noua arhitectură a sistemului aprobată și implementată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D2715B">
            <w:pPr>
              <w:spacing w:after="0" w:line="240" w:lineRule="auto"/>
              <w:jc w:val="both"/>
              <w:rPr>
                <w:rFonts w:ascii="Times New Roman" w:hAnsi="Times New Roman"/>
              </w:rPr>
            </w:pPr>
            <w:r>
              <w:rPr>
                <w:rFonts w:ascii="Times New Roman" w:hAnsi="Times New Roman"/>
              </w:rPr>
              <w:t>2.3</w:t>
            </w:r>
            <w:r w:rsidRPr="004D2D12">
              <w:rPr>
                <w:rFonts w:ascii="Times New Roman" w:hAnsi="Times New Roman"/>
              </w:rPr>
              <w:t>.2. Înființarea și operaționalizarea D</w:t>
            </w:r>
            <w:r>
              <w:rPr>
                <w:rFonts w:ascii="Times New Roman" w:hAnsi="Times New Roman"/>
              </w:rPr>
              <w:t>epartamentului</w:t>
            </w:r>
            <w:r w:rsidRPr="004D2D12">
              <w:rPr>
                <w:rFonts w:ascii="Times New Roman" w:hAnsi="Times New Roman"/>
              </w:rPr>
              <w:t xml:space="preserve"> ordine și securitate publică, rea</w:t>
            </w:r>
            <w:r>
              <w:rPr>
                <w:rFonts w:ascii="Times New Roman" w:hAnsi="Times New Roman"/>
              </w:rPr>
              <w:t>lizarea</w:t>
            </w:r>
            <w:r w:rsidRPr="004D2D12">
              <w:rPr>
                <w:rFonts w:ascii="Times New Roman" w:hAnsi="Times New Roman"/>
              </w:rPr>
              <w:t xml:space="preserve"> subsistemului decizional, relațional și de management operațional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w:t>
            </w:r>
            <w:r>
              <w:rPr>
                <w:rFonts w:ascii="Times New Roman" w:hAnsi="Times New Roman"/>
                <w:bCs/>
              </w:rPr>
              <w:t>ul</w:t>
            </w:r>
            <w:r w:rsidRPr="004D2D12">
              <w:rPr>
                <w:rFonts w:ascii="Times New Roman" w:hAnsi="Times New Roman"/>
                <w:bCs/>
              </w:rPr>
              <w:t xml:space="preserve"> elaborat și aprobat </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Noua structură creată și operaționalizată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2.3.3</w:t>
            </w:r>
            <w:r w:rsidRPr="004D2D12">
              <w:rPr>
                <w:rFonts w:ascii="Times New Roman" w:hAnsi="Times New Roman"/>
              </w:rPr>
              <w:t xml:space="preserve">. Constituirea subsistemului forțelor integrate de ordine și securitate publică, precizarea locului și rolului lor operațional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Apărării,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 xml:space="preserve">Subsistemul forțelor integrate </w:t>
            </w:r>
            <w:r>
              <w:rPr>
                <w:rFonts w:ascii="Times New Roman" w:hAnsi="Times New Roman"/>
              </w:rPr>
              <w:t xml:space="preserve">de ordine și securitate publică </w:t>
            </w:r>
            <w:r w:rsidRPr="004D2D12">
              <w:rPr>
                <w:rFonts w:ascii="Times New Roman" w:hAnsi="Times New Roman"/>
              </w:rPr>
              <w:t>implementat</w:t>
            </w:r>
          </w:p>
        </w:tc>
      </w:tr>
      <w:tr w:rsidR="00195602" w:rsidTr="000E46D6">
        <w:trPr>
          <w:trHeight w:val="105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rPr>
              <w:t>2.3.4</w:t>
            </w:r>
            <w:r w:rsidRPr="004D2D12">
              <w:rPr>
                <w:rFonts w:ascii="Times New Roman" w:hAnsi="Times New Roman"/>
              </w:rPr>
              <w:t>. Reglementarea sistemului de comandă și control la nivelul Ministerului Afacerilor Interne, departamental, teritorial și al dispozitivelor de acțiune pe timpul crizelor, asigurării și restabilirii ordinii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2016-2018</w:t>
            </w:r>
          </w:p>
        </w:tc>
        <w:tc>
          <w:tcPr>
            <w:tcW w:w="2126" w:type="dxa"/>
          </w:tcPr>
          <w:p w:rsidR="00195602" w:rsidRPr="00700DA8" w:rsidRDefault="00195602" w:rsidP="00700DA8">
            <w:pPr>
              <w:spacing w:after="0" w:line="240" w:lineRule="auto"/>
              <w:jc w:val="center"/>
              <w:rPr>
                <w:rFonts w:ascii="Times New Roman" w:hAnsi="Times New Roman"/>
                <w:lang w:val="ru-RU"/>
              </w:rPr>
            </w:pPr>
            <w:r w:rsidRPr="00700DA8">
              <w:rPr>
                <w:rFonts w:ascii="Times New Roman" w:hAnsi="Times New Roman"/>
              </w:rPr>
              <w:t>Ministerul Afacerilor Interne</w:t>
            </w:r>
          </w:p>
          <w:p w:rsidR="00195602" w:rsidRPr="009D0FE8" w:rsidRDefault="00195602" w:rsidP="00700DA8">
            <w:pPr>
              <w:spacing w:after="0" w:line="240" w:lineRule="auto"/>
              <w:jc w:val="center"/>
              <w:rPr>
                <w:rFonts w:ascii="Times New Roman" w:hAnsi="Times New Roman"/>
                <w:color w:val="FF0000"/>
              </w:rPr>
            </w:pP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ul</w:t>
            </w:r>
            <w:r w:rsidRPr="004D2D12">
              <w:rPr>
                <w:rFonts w:ascii="Times New Roman" w:hAnsi="Times New Roman"/>
                <w:bCs/>
              </w:rPr>
              <w:t>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rPr>
              <w:t>Act</w:t>
            </w:r>
            <w:r>
              <w:rPr>
                <w:rFonts w:ascii="Times New Roman" w:hAnsi="Times New Roman"/>
              </w:rPr>
              <w:t>ul</w:t>
            </w:r>
            <w:r w:rsidRPr="004D2D12">
              <w:rPr>
                <w:rFonts w:ascii="Times New Roman" w:hAnsi="Times New Roman"/>
              </w:rPr>
              <w:t xml:space="preserve"> normativ aprobat și implementat</w:t>
            </w:r>
          </w:p>
        </w:tc>
      </w:tr>
      <w:tr w:rsidR="00195602" w:rsidTr="0091652D">
        <w:trPr>
          <w:trHeight w:val="204"/>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Default="00195602" w:rsidP="004D2D12">
            <w:pPr>
              <w:spacing w:after="0" w:line="240" w:lineRule="auto"/>
              <w:jc w:val="both"/>
              <w:rPr>
                <w:rFonts w:ascii="Times New Roman" w:hAnsi="Times New Roman"/>
              </w:rPr>
            </w:pPr>
            <w:r>
              <w:rPr>
                <w:rFonts w:ascii="Times New Roman" w:hAnsi="Times New Roman"/>
              </w:rPr>
              <w:t>2.3.5. Efectuarea evaluării privitoare la necesarul de forțe și mijloace pentru sistemul de ordine și securitate publică în situații de normalitate, de criză și în alte cazuri prevăzute de lege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700DA8" w:rsidRDefault="00195602" w:rsidP="00F821F4">
            <w:pPr>
              <w:spacing w:after="0" w:line="240" w:lineRule="auto"/>
              <w:jc w:val="center"/>
              <w:rPr>
                <w:rFonts w:ascii="Times New Roman" w:hAnsi="Times New Roman"/>
                <w:lang w:val="ru-RU"/>
              </w:rPr>
            </w:pPr>
            <w:r w:rsidRPr="00700DA8">
              <w:rPr>
                <w:rFonts w:ascii="Times New Roman" w:hAnsi="Times New Roman"/>
              </w:rPr>
              <w:t>Ministerul Afacerilor Interne</w:t>
            </w:r>
          </w:p>
          <w:p w:rsidR="00195602" w:rsidRPr="009D0FE8" w:rsidRDefault="00195602" w:rsidP="00F821F4">
            <w:pPr>
              <w:spacing w:after="0" w:line="240" w:lineRule="auto"/>
              <w:jc w:val="center"/>
              <w:rPr>
                <w:rFonts w:ascii="Times New Roman" w:hAnsi="Times New Roman"/>
                <w:color w:val="FF0000"/>
              </w:rPr>
            </w:pPr>
          </w:p>
        </w:tc>
        <w:tc>
          <w:tcPr>
            <w:tcW w:w="1843" w:type="dxa"/>
          </w:tcPr>
          <w:p w:rsidR="00195602" w:rsidRPr="0060494C" w:rsidRDefault="00195602" w:rsidP="00F821F4">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21F4">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Evaluare efectuată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751B2A">
            <w:pPr>
              <w:spacing w:after="0" w:line="240" w:lineRule="auto"/>
              <w:jc w:val="both"/>
              <w:rPr>
                <w:rFonts w:ascii="Times New Roman" w:hAnsi="Times New Roman"/>
                <w:bCs/>
              </w:rPr>
            </w:pPr>
            <w:r>
              <w:rPr>
                <w:rFonts w:ascii="Times New Roman" w:hAnsi="Times New Roman"/>
                <w:bCs/>
              </w:rPr>
              <w:t>2.3</w:t>
            </w:r>
            <w:r w:rsidRPr="004D2D12">
              <w:rPr>
                <w:rFonts w:ascii="Times New Roman" w:hAnsi="Times New Roman"/>
                <w:bCs/>
              </w:rPr>
              <w:t>.</w:t>
            </w:r>
            <w:r>
              <w:rPr>
                <w:rFonts w:ascii="Times New Roman" w:hAnsi="Times New Roman"/>
                <w:bCs/>
              </w:rPr>
              <w:t>6</w:t>
            </w:r>
            <w:r w:rsidRPr="004D2D12">
              <w:rPr>
                <w:rFonts w:ascii="Times New Roman" w:hAnsi="Times New Roman"/>
                <w:bCs/>
              </w:rPr>
              <w:t>. Consolidarea, corelativ riscurilor de securitate, a capacității sistemului polițienesc dual prin înființarea Jandarmeriei Naționale, la nivel de inspectorat general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bCs/>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elaborate și aprobate</w:t>
            </w:r>
          </w:p>
          <w:p w:rsidR="00195602" w:rsidRPr="00AD0C11" w:rsidRDefault="00195602" w:rsidP="004D2D12">
            <w:pPr>
              <w:spacing w:after="0" w:line="240" w:lineRule="auto"/>
              <w:rPr>
                <w:rFonts w:ascii="Times New Roman" w:hAnsi="Times New Roman"/>
                <w:bCs/>
              </w:rPr>
            </w:pPr>
            <w:r w:rsidRPr="00AD0C11">
              <w:rPr>
                <w:rFonts w:ascii="Times New Roman" w:hAnsi="Times New Roman"/>
                <w:bCs/>
              </w:rPr>
              <w:t>Jandarmeria Națională înființată și operaționalizată</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Dinamica pozitivă a valorificării resurselor financiare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751B2A">
            <w:pPr>
              <w:spacing w:after="0" w:line="240" w:lineRule="auto"/>
              <w:jc w:val="both"/>
              <w:rPr>
                <w:rFonts w:ascii="Times New Roman" w:hAnsi="Times New Roman"/>
              </w:rPr>
            </w:pPr>
            <w:r>
              <w:rPr>
                <w:rFonts w:ascii="Times New Roman" w:hAnsi="Times New Roman"/>
              </w:rPr>
              <w:t>2.3</w:t>
            </w:r>
            <w:r w:rsidRPr="004D2D12">
              <w:rPr>
                <w:rFonts w:ascii="Times New Roman" w:hAnsi="Times New Roman"/>
              </w:rPr>
              <w:t>.</w:t>
            </w:r>
            <w:r>
              <w:rPr>
                <w:rFonts w:ascii="Times New Roman" w:hAnsi="Times New Roman"/>
              </w:rPr>
              <w:t>7</w:t>
            </w:r>
            <w:r w:rsidRPr="004D2D12">
              <w:rPr>
                <w:rFonts w:ascii="Times New Roman" w:hAnsi="Times New Roman"/>
              </w:rPr>
              <w:t>. Regionalizarea structurilor Poliției, Jandarmeriei Naționale și Biroului migrație și azil pe baza concepției realizate în acest sen</w:t>
            </w:r>
            <w:r>
              <w:rPr>
                <w:rFonts w:ascii="Times New Roman" w:hAnsi="Times New Roman"/>
              </w:rPr>
              <w:t>s. Concentrarea la direcțiile/</w:t>
            </w:r>
            <w:r w:rsidRPr="004D2D12">
              <w:rPr>
                <w:rFonts w:ascii="Times New Roman" w:hAnsi="Times New Roman"/>
              </w:rPr>
              <w:t>structurile regionale a atribuțiilor administrative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elaborate și aprobate</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Structuri</w:t>
            </w:r>
            <w:r>
              <w:rPr>
                <w:rFonts w:ascii="Times New Roman" w:hAnsi="Times New Roman"/>
                <w:bCs/>
              </w:rPr>
              <w:t>le</w:t>
            </w:r>
            <w:r w:rsidRPr="004D2D12">
              <w:rPr>
                <w:rFonts w:ascii="Times New Roman" w:hAnsi="Times New Roman"/>
                <w:bCs/>
              </w:rPr>
              <w:t xml:space="preserve"> regionale operaționalizate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751B2A">
            <w:pPr>
              <w:spacing w:after="0" w:line="240" w:lineRule="auto"/>
              <w:jc w:val="both"/>
              <w:rPr>
                <w:rFonts w:ascii="Times New Roman" w:hAnsi="Times New Roman"/>
              </w:rPr>
            </w:pPr>
            <w:r>
              <w:rPr>
                <w:rFonts w:ascii="Times New Roman" w:hAnsi="Times New Roman"/>
              </w:rPr>
              <w:t>2.3</w:t>
            </w:r>
            <w:r w:rsidRPr="004D2D12">
              <w:rPr>
                <w:rFonts w:ascii="Times New Roman" w:hAnsi="Times New Roman"/>
              </w:rPr>
              <w:t>.</w:t>
            </w:r>
            <w:r>
              <w:rPr>
                <w:rFonts w:ascii="Times New Roman" w:hAnsi="Times New Roman"/>
              </w:rPr>
              <w:t>8</w:t>
            </w:r>
            <w:r w:rsidRPr="004D2D12">
              <w:rPr>
                <w:rFonts w:ascii="Times New Roman" w:hAnsi="Times New Roman"/>
              </w:rPr>
              <w:t>. Revizuirea periodică, pe baza concluziilor rezultate din evoluția situației operative, a misiunilor, structurii organizatorice, efectivelor și resurselor alocate sistemului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Rapoarte</w:t>
            </w:r>
            <w:r>
              <w:rPr>
                <w:rFonts w:ascii="Times New Roman" w:hAnsi="Times New Roman"/>
                <w:bCs/>
              </w:rPr>
              <w:t>le</w:t>
            </w:r>
            <w:r w:rsidRPr="004D2D12">
              <w:rPr>
                <w:rFonts w:ascii="Times New Roman" w:hAnsi="Times New Roman"/>
                <w:bCs/>
              </w:rPr>
              <w:t xml:space="preserve"> elaborate</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Recomandări</w:t>
            </w:r>
            <w:r>
              <w:rPr>
                <w:rFonts w:ascii="Times New Roman" w:hAnsi="Times New Roman"/>
                <w:bCs/>
              </w:rPr>
              <w:t>le</w:t>
            </w:r>
            <w:r w:rsidRPr="004D2D12">
              <w:rPr>
                <w:rFonts w:ascii="Times New Roman" w:hAnsi="Times New Roman"/>
                <w:bCs/>
              </w:rPr>
              <w:t xml:space="preserve"> implementate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 Dezvoltarea capacității subsistemului integrat decizional, relațional, de management operațional și al crizelor de ordine publică</w:t>
            </w: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.1. Realizarea studiului privind capacitatea de management al crizelor de ordine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 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Studiu</w:t>
            </w:r>
            <w:r>
              <w:rPr>
                <w:rFonts w:ascii="Times New Roman" w:hAnsi="Times New Roman"/>
              </w:rPr>
              <w:t>l</w:t>
            </w:r>
            <w:r w:rsidRPr="004D2D12">
              <w:rPr>
                <w:rFonts w:ascii="Times New Roman" w:hAnsi="Times New Roman"/>
              </w:rPr>
              <w:t xml:space="preserve">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implementate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9D0FE8">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.2. Elaborarea</w:t>
            </w:r>
            <w:r>
              <w:rPr>
                <w:rFonts w:ascii="Times New Roman" w:hAnsi="Times New Roman"/>
                <w:bCs/>
              </w:rPr>
              <w:t>, pe baza studiului prevăzut la subacțiunea 2.4.1, a</w:t>
            </w:r>
            <w:r w:rsidRPr="004D2D12">
              <w:rPr>
                <w:rFonts w:ascii="Times New Roman" w:hAnsi="Times New Roman"/>
                <w:bCs/>
              </w:rPr>
              <w:t xml:space="preserve"> conceptului privind  management</w:t>
            </w:r>
            <w:r>
              <w:rPr>
                <w:rFonts w:ascii="Times New Roman" w:hAnsi="Times New Roman"/>
                <w:bCs/>
              </w:rPr>
              <w:t>ul</w:t>
            </w:r>
            <w:r w:rsidRPr="004D2D12">
              <w:rPr>
                <w:rFonts w:ascii="Times New Roman" w:hAnsi="Times New Roman"/>
                <w:bCs/>
              </w:rPr>
              <w:t xml:space="preserve"> integrat al crizelor de ordine publică, prin care să se realizeze coordonarea unitară a acțiunii instituțiilor, administrației publice locale și centrale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 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Proiectul conceptului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Concept</w:t>
            </w:r>
            <w:r>
              <w:rPr>
                <w:rFonts w:ascii="Times New Roman" w:hAnsi="Times New Roman"/>
              </w:rPr>
              <w:t>ul</w:t>
            </w:r>
            <w:r w:rsidRPr="004D2D12">
              <w:rPr>
                <w:rFonts w:ascii="Times New Roman" w:hAnsi="Times New Roman"/>
              </w:rPr>
              <w:t xml:space="preserve"> aprobat și implementat</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E79AC"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.3. Elaborarea/completarea</w:t>
            </w:r>
            <w:r>
              <w:rPr>
                <w:rFonts w:ascii="Times New Roman" w:hAnsi="Times New Roman"/>
              </w:rPr>
              <w:t>/modificarea</w:t>
            </w:r>
            <w:r w:rsidRPr="004D2D12">
              <w:rPr>
                <w:rFonts w:ascii="Times New Roman" w:hAnsi="Times New Roman"/>
              </w:rPr>
              <w:t xml:space="preserve"> cadrului normativ al managementului operațional și al crizelor de ordine publică, precum și privind organizarea și desfășurarea întrunirilor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 și promovate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actelor normative ajustate/amendate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73536E">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.4. Constituirea Direcției Generale Management Operațional a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 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bCs/>
              </w:rPr>
              <w:t>Structură organizatorică creată și operațională</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.5. Înființarea și operaționalizarea Centrului Național de Gestionare a Crizelor de Ordine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 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rPr>
              <w:t>Proiect</w:t>
            </w:r>
            <w:r>
              <w:rPr>
                <w:rFonts w:ascii="Times New Roman" w:hAnsi="Times New Roman"/>
              </w:rPr>
              <w:t xml:space="preserve">ul </w:t>
            </w:r>
            <w:r w:rsidRPr="004D2D12">
              <w:rPr>
                <w:rFonts w:ascii="Times New Roman" w:hAnsi="Times New Roman"/>
                <w:bCs/>
              </w:rPr>
              <w:t>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bCs/>
              </w:rPr>
              <w:t>Entitate</w:t>
            </w:r>
            <w:r>
              <w:rPr>
                <w:rFonts w:ascii="Times New Roman" w:hAnsi="Times New Roman"/>
                <w:bCs/>
              </w:rPr>
              <w:t>a</w:t>
            </w:r>
            <w:r w:rsidRPr="004D2D12">
              <w:rPr>
                <w:rFonts w:ascii="Times New Roman" w:hAnsi="Times New Roman"/>
                <w:bCs/>
              </w:rPr>
              <w:t xml:space="preserve"> creată și operațională</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.6. Realizarea tabloului național al situației privind ordinea și securitatea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3B4A5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Tabloul național realizat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 xml:space="preserve">.7. Elaborarea procedurilor standard de operare pentru managementul crizelor, asigurarea și restabilirea ordinii publice </w:t>
            </w:r>
          </w:p>
        </w:tc>
        <w:tc>
          <w:tcPr>
            <w:tcW w:w="1559" w:type="dxa"/>
          </w:tcPr>
          <w:p w:rsidR="00195602" w:rsidRPr="0028244F" w:rsidRDefault="00195602" w:rsidP="004D2D12">
            <w:pPr>
              <w:spacing w:after="0" w:line="240" w:lineRule="auto"/>
              <w:jc w:val="center"/>
              <w:rPr>
                <w:rFonts w:ascii="Times New Roman" w:hAnsi="Times New Roman"/>
                <w:sz w:val="24"/>
                <w:szCs w:val="24"/>
              </w:rPr>
            </w:pPr>
            <w:r w:rsidRPr="0028244F">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9D0FE8">
            <w:pPr>
              <w:spacing w:after="0" w:line="240" w:lineRule="auto"/>
              <w:rPr>
                <w:rFonts w:ascii="Times New Roman" w:hAnsi="Times New Roman"/>
                <w:sz w:val="24"/>
                <w:szCs w:val="24"/>
              </w:rPr>
            </w:pPr>
            <w:r w:rsidRPr="004D2D12">
              <w:rPr>
                <w:rFonts w:ascii="Times New Roman" w:hAnsi="Times New Roman"/>
              </w:rPr>
              <w:t>Proceduri</w:t>
            </w:r>
            <w:r>
              <w:rPr>
                <w:rFonts w:ascii="Times New Roman" w:hAnsi="Times New Roman"/>
              </w:rPr>
              <w:t xml:space="preserve">lestandard de </w:t>
            </w:r>
            <w:r w:rsidRPr="004D2D12">
              <w:rPr>
                <w:rFonts w:ascii="Times New Roman" w:hAnsi="Times New Roman"/>
              </w:rPr>
              <w:t>opera</w:t>
            </w:r>
            <w:r>
              <w:rPr>
                <w:rFonts w:ascii="Times New Roman" w:hAnsi="Times New Roman"/>
              </w:rPr>
              <w:t>r</w:t>
            </w:r>
            <w:r w:rsidRPr="004D2D12">
              <w:rPr>
                <w:rFonts w:ascii="Times New Roman" w:hAnsi="Times New Roman"/>
              </w:rPr>
              <w:t>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.8. Revizuirea cadrului legal privind folosirea armamentului și a mijloacelor speciale pe timpul crizelor, asigurării și restabilirii ordinii publice, în scopul eliminării ambiguităților, prevenirii abuzurilor și protecției juridice a personalului</w:t>
            </w:r>
          </w:p>
        </w:tc>
        <w:tc>
          <w:tcPr>
            <w:tcW w:w="1559" w:type="dxa"/>
          </w:tcPr>
          <w:p w:rsidR="00195602" w:rsidRPr="0028244F" w:rsidRDefault="00195602" w:rsidP="004D2D12">
            <w:pPr>
              <w:spacing w:after="0" w:line="240" w:lineRule="auto"/>
              <w:jc w:val="center"/>
              <w:rPr>
                <w:rFonts w:ascii="Times New Roman" w:hAnsi="Times New Roman"/>
              </w:rPr>
            </w:pPr>
            <w:r w:rsidRPr="0028244F">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3B4A5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expertiză elaborat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Cadru</w:t>
            </w:r>
            <w:r>
              <w:rPr>
                <w:rFonts w:ascii="Times New Roman" w:hAnsi="Times New Roman"/>
              </w:rPr>
              <w:t>l</w:t>
            </w:r>
            <w:r w:rsidRPr="004D2D12">
              <w:rPr>
                <w:rFonts w:ascii="Times New Roman" w:hAnsi="Times New Roman"/>
              </w:rPr>
              <w:t xml:space="preserve"> legal de ajustare elaborat și aprobat</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.9. Operaționalizarea numărului unic pentru apeluri de urgență 112 și a sistemului aferent</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Sistemul aferent </w:t>
            </w:r>
            <w:r>
              <w:rPr>
                <w:rFonts w:ascii="Times New Roman" w:hAnsi="Times New Roman"/>
              </w:rPr>
              <w:t>și numărul unic operaționalizat</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.10. Completarea infrastructurii subdiviziunilor Ministerului Afacerilor Interne cu mijloace de documentare video la distanță, supraveghere a obiectivelor, monitorizare GPS a forțelor și mijloacelor</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nivelului de dotare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de propuneri/proiecte de finanțare aprobate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 xml:space="preserve"> 2.4</w:t>
            </w:r>
            <w:r w:rsidRPr="004D2D12">
              <w:rPr>
                <w:rFonts w:ascii="Times New Roman" w:hAnsi="Times New Roman"/>
                <w:bCs/>
              </w:rPr>
              <w:t>.11. Realizarea de proiecte de asistență externă pentru operaționalizarea Centrului Național de Gestionare a Crizelor de Ordine Publică și pentru asigurarea funcționalității sistemului de management integrat al crizelor de ordine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Externe și Integrării Europene</w:t>
            </w:r>
          </w:p>
        </w:tc>
        <w:tc>
          <w:tcPr>
            <w:tcW w:w="1843" w:type="dxa"/>
          </w:tcPr>
          <w:p w:rsidR="00195602" w:rsidRPr="004D2D12" w:rsidRDefault="00195602" w:rsidP="00F805E6">
            <w:pPr>
              <w:spacing w:after="0" w:line="240" w:lineRule="auto"/>
              <w:jc w:val="center"/>
              <w:rPr>
                <w:rFonts w:ascii="Times New Roman" w:hAnsi="Times New Roman"/>
              </w:rPr>
            </w:pPr>
            <w:r>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sporit de proiecte aprobate/acceptate pentru fințare externă</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Dinamica pozitivă a valorii proiectelor cu finanțare externă, în special al granturilor</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2.4</w:t>
            </w:r>
            <w:r w:rsidRPr="004D2D12">
              <w:rPr>
                <w:rFonts w:ascii="Times New Roman" w:hAnsi="Times New Roman"/>
              </w:rPr>
              <w:t>.12. Asigurarea integrării, interoperabilității și compatibilității organizatorice și funcționale a sistemului Ministerului Afacerilor Interne de management operațional și al crizelor de ordine publică</w:t>
            </w:r>
            <w:r>
              <w:rPr>
                <w:rFonts w:ascii="Times New Roman" w:hAnsi="Times New Roman"/>
              </w:rPr>
              <w:t xml:space="preserve"> (la nivel central, departamental și teritorial)</w:t>
            </w:r>
            <w:r w:rsidRPr="004D2D12">
              <w:rPr>
                <w:rFonts w:ascii="Times New Roman" w:hAnsi="Times New Roman"/>
              </w:rPr>
              <w:t xml:space="preserve">, constituirea mecanismelor de analiză și evaluare a funcționării acestuia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actelor departamentale ajustate/amendate</w:t>
            </w:r>
          </w:p>
          <w:p w:rsidR="00195602" w:rsidRDefault="00195602" w:rsidP="00221898">
            <w:pPr>
              <w:spacing w:after="0" w:line="240" w:lineRule="auto"/>
              <w:rPr>
                <w:rFonts w:ascii="Times New Roman" w:hAnsi="Times New Roman"/>
              </w:rPr>
            </w:pPr>
            <w:r w:rsidRPr="004D2D12">
              <w:rPr>
                <w:rFonts w:ascii="Times New Roman" w:hAnsi="Times New Roman"/>
              </w:rPr>
              <w:t>Sistemul Ministe</w:t>
            </w:r>
            <w:r>
              <w:rPr>
                <w:rFonts w:ascii="Times New Roman" w:hAnsi="Times New Roman"/>
              </w:rPr>
              <w:t xml:space="preserve">rului Afacerilor Interne </w:t>
            </w:r>
            <w:r w:rsidRPr="004D2D12">
              <w:rPr>
                <w:rFonts w:ascii="Times New Roman" w:hAnsi="Times New Roman"/>
              </w:rPr>
              <w:t>de management operațional și al crizelor de ordine publică</w:t>
            </w:r>
            <w:r>
              <w:rPr>
                <w:rFonts w:ascii="Times New Roman" w:hAnsi="Times New Roman"/>
              </w:rPr>
              <w:t xml:space="preserve"> integra</w:t>
            </w:r>
            <w:r w:rsidRPr="004D2D12">
              <w:rPr>
                <w:rFonts w:ascii="Times New Roman" w:hAnsi="Times New Roman"/>
              </w:rPr>
              <w:t>t, interoperabil și compatibil organizatori</w:t>
            </w:r>
            <w:r>
              <w:rPr>
                <w:rFonts w:ascii="Times New Roman" w:hAnsi="Times New Roman"/>
              </w:rPr>
              <w:t>c</w:t>
            </w:r>
            <w:r w:rsidRPr="004D2D12">
              <w:rPr>
                <w:rFonts w:ascii="Times New Roman" w:hAnsi="Times New Roman"/>
              </w:rPr>
              <w:t xml:space="preserve"> și funcțional</w:t>
            </w:r>
          </w:p>
          <w:p w:rsidR="00195602" w:rsidRPr="00AD0C11" w:rsidRDefault="00195602" w:rsidP="00221898">
            <w:pPr>
              <w:spacing w:after="0" w:line="240" w:lineRule="auto"/>
              <w:rPr>
                <w:rFonts w:ascii="Times New Roman" w:hAnsi="Times New Roman"/>
              </w:rPr>
            </w:pPr>
            <w:r w:rsidRPr="00AD0C11">
              <w:rPr>
                <w:rFonts w:ascii="Times New Roman" w:hAnsi="Times New Roman"/>
              </w:rPr>
              <w:t>Mecanismele de evaluare funcționale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rPr>
              <w:t>2.4</w:t>
            </w:r>
            <w:r w:rsidRPr="004D2D12">
              <w:rPr>
                <w:rFonts w:ascii="Times New Roman" w:hAnsi="Times New Roman"/>
              </w:rPr>
              <w:t xml:space="preserve">.13. Optimizarea organizatorică și funcțională a centrelor  de coordonare operațională departamentale și </w:t>
            </w:r>
            <w:r>
              <w:rPr>
                <w:rFonts w:ascii="Times New Roman" w:hAnsi="Times New Roman"/>
              </w:rPr>
              <w:t xml:space="preserve">a </w:t>
            </w:r>
            <w:r w:rsidRPr="004D2D12">
              <w:rPr>
                <w:rFonts w:ascii="Times New Roman" w:hAnsi="Times New Roman"/>
              </w:rPr>
              <w:t>dispeceratelor prin asigurarea numărului necesar de posturi, echipamente, dotări și informatizare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privind conceptul optimizării organizatorice și funcționale a centrelor</w:t>
            </w:r>
          </w:p>
          <w:p w:rsidR="00195602" w:rsidRPr="004D2D12" w:rsidRDefault="00195602" w:rsidP="004D2D12">
            <w:pPr>
              <w:spacing w:after="0" w:line="240" w:lineRule="auto"/>
              <w:rPr>
                <w:rFonts w:ascii="Times New Roman" w:hAnsi="Times New Roman"/>
              </w:rPr>
            </w:pPr>
            <w:r w:rsidRPr="004D2D12">
              <w:rPr>
                <w:rFonts w:ascii="Times New Roman" w:hAnsi="Times New Roman"/>
              </w:rPr>
              <w:t>Optimizarea organizatorică și funcțională implementată</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sporit de proiecte acceptate pentru finanțarea cheltuielilor de dotare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rPr>
              <w:t>2.4</w:t>
            </w:r>
            <w:r w:rsidRPr="004D2D12">
              <w:rPr>
                <w:rFonts w:ascii="Times New Roman" w:hAnsi="Times New Roman"/>
              </w:rPr>
              <w:t xml:space="preserve">.14. Realizarea sistemului informațional integrat pentru managementului operațional și al crizelor de ordine publică, care să includă date din instituții și organizații relevante, precum și de la administrația publică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Autoritățile administrației publice locale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Sistemul informațional integrat pentru managementului operațional și al crizelor de ordine publică operaționalizat</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.15. Constituirea mecanismelor de monitorizare a evoluției evenimentelor publice, inclusiv a mass-media și rețelelor de socializare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Cancelaria de Stat, 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bCs/>
              </w:rPr>
              <w:t>Mecanism</w:t>
            </w:r>
            <w:r>
              <w:rPr>
                <w:rFonts w:ascii="Times New Roman" w:hAnsi="Times New Roman"/>
                <w:bCs/>
              </w:rPr>
              <w:t>ele</w:t>
            </w:r>
            <w:r w:rsidRPr="004D2D12">
              <w:rPr>
                <w:rFonts w:ascii="Times New Roman" w:hAnsi="Times New Roman"/>
                <w:bCs/>
              </w:rPr>
              <w:t xml:space="preserve"> și instrumente</w:t>
            </w:r>
            <w:r>
              <w:rPr>
                <w:rFonts w:ascii="Times New Roman" w:hAnsi="Times New Roman"/>
                <w:bCs/>
              </w:rPr>
              <w:t>le</w:t>
            </w:r>
            <w:r w:rsidRPr="004D2D12">
              <w:rPr>
                <w:rFonts w:ascii="Times New Roman" w:hAnsi="Times New Roman"/>
                <w:bCs/>
              </w:rPr>
              <w:t xml:space="preserve"> de monitorizare a evoluției evenimentelor publice elaborate și implementate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.16. Ridicarea, corelativ naturii riscurilor specifice, a capacității de acțiune a subdiviziunilor de ordine și securitate publică în situații de criză, pentru asigurarea și restabilirea ordinii publice, prin dezvoltarea organizatorică și funcțională la nivel central și regional, consolidarea subdiviziunilor de suport operativ, creșterea efectivelor, profesionalizarea personalului, sporirea mobilității, dotarea</w:t>
            </w:r>
            <w:r>
              <w:rPr>
                <w:rFonts w:ascii="Times New Roman" w:hAnsi="Times New Roman"/>
                <w:bCs/>
              </w:rPr>
              <w:t xml:space="preserve"> cu armament adecvat, mijloace</w:t>
            </w:r>
            <w:r w:rsidRPr="004D2D12">
              <w:rPr>
                <w:rFonts w:ascii="Times New Roman" w:hAnsi="Times New Roman"/>
                <w:bCs/>
              </w:rPr>
              <w:t xml:space="preserve"> informaționale și de comunicații, mijloace speciale de protecție și intervenție și constituirea rezervelor necesare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p w:rsidR="00195602" w:rsidRPr="004D2D12" w:rsidRDefault="00195602" w:rsidP="004D2D12">
            <w:pPr>
              <w:spacing w:after="0" w:line="240" w:lineRule="auto"/>
              <w:rPr>
                <w:rFonts w:ascii="Times New Roman" w:hAnsi="Times New Roman"/>
                <w:sz w:val="24"/>
                <w:szCs w:val="24"/>
              </w:rPr>
            </w:pP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AD0C11" w:rsidRDefault="00195602" w:rsidP="004D2D12">
            <w:pPr>
              <w:spacing w:after="0" w:line="240" w:lineRule="auto"/>
              <w:rPr>
                <w:rFonts w:ascii="Times New Roman" w:hAnsi="Times New Roman"/>
              </w:rPr>
            </w:pPr>
            <w:r w:rsidRPr="00AD0C11">
              <w:rPr>
                <w:rFonts w:ascii="Times New Roman" w:hAnsi="Times New Roman"/>
              </w:rPr>
              <w:t xml:space="preserve">Cadrul de reglementare ajustat/amendat </w:t>
            </w:r>
          </w:p>
          <w:p w:rsidR="00195602" w:rsidRPr="00AD0C11" w:rsidRDefault="00195602" w:rsidP="004D2D12">
            <w:pPr>
              <w:spacing w:after="0" w:line="240" w:lineRule="auto"/>
              <w:rPr>
                <w:rFonts w:ascii="Times New Roman" w:hAnsi="Times New Roman"/>
              </w:rPr>
            </w:pPr>
            <w:r w:rsidRPr="00AD0C11">
              <w:rPr>
                <w:rFonts w:ascii="Times New Roman" w:hAnsi="Times New Roman"/>
              </w:rPr>
              <w:t xml:space="preserve">Dinamica pozitivă a </w:t>
            </w:r>
          </w:p>
          <w:p w:rsidR="00195602" w:rsidRPr="00AD0C11" w:rsidRDefault="00195602" w:rsidP="004D2D12">
            <w:pPr>
              <w:spacing w:after="0" w:line="240" w:lineRule="auto"/>
              <w:rPr>
                <w:rFonts w:ascii="Times New Roman" w:hAnsi="Times New Roman"/>
              </w:rPr>
            </w:pPr>
            <w:r w:rsidRPr="00AD0C11">
              <w:rPr>
                <w:rFonts w:ascii="Times New Roman" w:hAnsi="Times New Roman"/>
              </w:rPr>
              <w:t>capacității operaționale</w:t>
            </w:r>
          </w:p>
          <w:p w:rsidR="00195602" w:rsidRPr="00AD0C11" w:rsidRDefault="00195602" w:rsidP="004D2D12">
            <w:pPr>
              <w:spacing w:after="0" w:line="240" w:lineRule="auto"/>
              <w:rPr>
                <w:rFonts w:ascii="Times New Roman" w:hAnsi="Times New Roman"/>
              </w:rPr>
            </w:pPr>
            <w:r w:rsidRPr="00AD0C11">
              <w:rPr>
                <w:rFonts w:ascii="Times New Roman" w:hAnsi="Times New Roman"/>
              </w:rPr>
              <w:t>Subdiviziuni de suport operațional funcționale</w:t>
            </w:r>
          </w:p>
          <w:p w:rsidR="00195602" w:rsidRPr="00AD0C11" w:rsidRDefault="00195602" w:rsidP="004D2D12">
            <w:pPr>
              <w:spacing w:after="0" w:line="240" w:lineRule="auto"/>
              <w:rPr>
                <w:rFonts w:ascii="Times New Roman" w:hAnsi="Times New Roman"/>
              </w:rPr>
            </w:pPr>
            <w:r w:rsidRPr="00AD0C11">
              <w:rPr>
                <w:rFonts w:ascii="Times New Roman" w:hAnsi="Times New Roman"/>
              </w:rPr>
              <w:t>Personalul profesionalizat</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pozitivă a</w:t>
            </w:r>
          </w:p>
          <w:p w:rsidR="00195602" w:rsidRPr="00AD0C11" w:rsidRDefault="00195602" w:rsidP="004D2D12">
            <w:pPr>
              <w:spacing w:after="0" w:line="240" w:lineRule="auto"/>
              <w:rPr>
                <w:rFonts w:ascii="Times New Roman" w:hAnsi="Times New Roman"/>
              </w:rPr>
            </w:pPr>
            <w:r w:rsidRPr="00AD0C11">
              <w:rPr>
                <w:rFonts w:ascii="Times New Roman" w:hAnsi="Times New Roman"/>
              </w:rPr>
              <w:t xml:space="preserve">nivelului de dotare </w:t>
            </w:r>
          </w:p>
          <w:p w:rsidR="00195602" w:rsidRPr="00AD0C11" w:rsidRDefault="00195602" w:rsidP="00A3582B">
            <w:pPr>
              <w:spacing w:after="0" w:line="240" w:lineRule="auto"/>
              <w:rPr>
                <w:rFonts w:ascii="Times New Roman" w:hAnsi="Times New Roman"/>
              </w:rPr>
            </w:pPr>
            <w:r w:rsidRPr="00AD0C11">
              <w:rPr>
                <w:rFonts w:ascii="Times New Roman" w:hAnsi="Times New Roman"/>
              </w:rPr>
              <w:t>Rezervele constituite, accesibile și sustenabile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6074EC">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.17. Revizuirea concepției de elaborare, aplicare și verificare a planurilor de alertă, intervenție</w:t>
            </w:r>
            <w:r>
              <w:rPr>
                <w:rFonts w:ascii="Times New Roman" w:hAnsi="Times New Roman"/>
                <w:bCs/>
              </w:rPr>
              <w:t>,</w:t>
            </w:r>
            <w:r w:rsidRPr="004D2D12">
              <w:rPr>
                <w:rFonts w:ascii="Times New Roman" w:hAnsi="Times New Roman"/>
                <w:bCs/>
              </w:rPr>
              <w:t xml:space="preserve"> mobilizare operațională  și manevră de forțe și mijloace pentru asigurarea și restabilirea ordinii publice în Chișinău, în teritoriu și la obiectivele de interes</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Concepția</w:t>
            </w:r>
            <w:r w:rsidRPr="004D2D12">
              <w:rPr>
                <w:rFonts w:ascii="Times New Roman" w:hAnsi="Times New Roman"/>
              </w:rPr>
              <w:t xml:space="preserve"> revizuită și ajustată</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planurilor verificate și amendate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 xml:space="preserve">.18. Elaborarea noilor planuri de alertă, intervenție, mobilizare operațională, manevră de forțe și mijloace pentru asigurarea și restabilirea ordinii publice în Chișinău, în teritoriu și la obiectivele de interes, reducerea timpilor de intervenție și dezvoltarea cooperării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planurilor aprobate și implementate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6074EC">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.19. Reanalizarea tacticilor de intervenție și dezvoltarea capacității de adaptare a acestora la tendințele de inițiere a  tulburărilor ordinii publice, de evoluție rapidă și modificare imprevizibilă a circumstanțelor, în condiții de folosire a mijloacelor contondente, arm</w:t>
            </w:r>
            <w:r>
              <w:rPr>
                <w:rFonts w:ascii="Times New Roman" w:hAnsi="Times New Roman"/>
                <w:bCs/>
              </w:rPr>
              <w:t>elor de foc</w:t>
            </w:r>
            <w:r w:rsidRPr="004D2D12">
              <w:rPr>
                <w:rFonts w:ascii="Times New Roman" w:hAnsi="Times New Roman"/>
                <w:bCs/>
              </w:rPr>
              <w:t xml:space="preserve">, mijloacelor incendiare și substanțelor explozive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analiză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recomandărilor implementate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Numărul proiectelor elaborate</w:t>
            </w:r>
          </w:p>
          <w:p w:rsidR="00195602" w:rsidRPr="004D2D12" w:rsidRDefault="00195602" w:rsidP="004D2D12">
            <w:pPr>
              <w:spacing w:after="0" w:line="240" w:lineRule="auto"/>
              <w:rPr>
                <w:rFonts w:ascii="Times New Roman" w:hAnsi="Times New Roman"/>
              </w:rPr>
            </w:pPr>
            <w:r w:rsidRPr="004D2D12">
              <w:rPr>
                <w:rFonts w:ascii="Times New Roman" w:hAnsi="Times New Roman"/>
                <w:bCs/>
              </w:rPr>
              <w:t>Mecanism</w:t>
            </w:r>
            <w:r>
              <w:rPr>
                <w:rFonts w:ascii="Times New Roman" w:hAnsi="Times New Roman"/>
                <w:bCs/>
              </w:rPr>
              <w:t xml:space="preserve">ul și </w:t>
            </w:r>
            <w:r w:rsidRPr="004D2D12">
              <w:rPr>
                <w:rFonts w:ascii="Times New Roman" w:hAnsi="Times New Roman"/>
                <w:bCs/>
              </w:rPr>
              <w:t>instrumente</w:t>
            </w:r>
            <w:r>
              <w:rPr>
                <w:rFonts w:ascii="Times New Roman" w:hAnsi="Times New Roman"/>
                <w:bCs/>
              </w:rPr>
              <w:t>le</w:t>
            </w:r>
            <w:r w:rsidRPr="004D2D12">
              <w:rPr>
                <w:rFonts w:ascii="Times New Roman" w:hAnsi="Times New Roman"/>
                <w:bCs/>
              </w:rPr>
              <w:t xml:space="preserve"> de dezvoltare a capac</w:t>
            </w:r>
            <w:r>
              <w:rPr>
                <w:rFonts w:ascii="Times New Roman" w:hAnsi="Times New Roman"/>
                <w:bCs/>
              </w:rPr>
              <w:t>ității de adaptare implemente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 xml:space="preserve">.20. Realizarea sistemului integrat de formare </w:t>
            </w:r>
            <w:r>
              <w:rPr>
                <w:rFonts w:ascii="Times New Roman" w:hAnsi="Times New Roman"/>
                <w:bCs/>
              </w:rPr>
              <w:t xml:space="preserve">de specialitate </w:t>
            </w:r>
            <w:r w:rsidRPr="004D2D12">
              <w:rPr>
                <w:rFonts w:ascii="Times New Roman" w:hAnsi="Times New Roman"/>
                <w:bCs/>
              </w:rPr>
              <w:t>a personalului de conducere și operativ din structurile de asigurare și restabilire a ordinii publice, precum și de management al crizelor</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Sistem</w:t>
            </w:r>
            <w:r>
              <w:rPr>
                <w:rFonts w:ascii="Times New Roman" w:hAnsi="Times New Roman"/>
                <w:bCs/>
              </w:rPr>
              <w:t>ul</w:t>
            </w:r>
            <w:r w:rsidRPr="004D2D12">
              <w:rPr>
                <w:rFonts w:ascii="Times New Roman" w:hAnsi="Times New Roman"/>
                <w:bCs/>
              </w:rPr>
              <w:t xml:space="preserve"> integrat de formare a personalului de conducere și operativ implementat</w:t>
            </w:r>
          </w:p>
          <w:p w:rsidR="00195602" w:rsidRPr="004D2D12" w:rsidRDefault="00195602" w:rsidP="004D2D12">
            <w:pPr>
              <w:spacing w:after="0" w:line="240" w:lineRule="auto"/>
              <w:rPr>
                <w:rFonts w:ascii="Times New Roman" w:hAnsi="Times New Roman"/>
                <w:bCs/>
              </w:rPr>
            </w:pPr>
            <w:r w:rsidRPr="004D2D12">
              <w:rPr>
                <w:rFonts w:ascii="Times New Roman" w:hAnsi="Times New Roman"/>
                <w:bCs/>
              </w:rPr>
              <w:t>Numărul de cursuri organizate și desfășurate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bCs/>
              </w:rPr>
              <w:t>Numărul angajaților instruiți</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.21. Organizarea de cursuri pentru ofițerii de legătură cu protestatarii, negociatori și pentru controlul mulțimilor</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cursurilor organizate și desfășurate</w:t>
            </w:r>
          </w:p>
          <w:p w:rsidR="00195602" w:rsidRPr="004D2D12" w:rsidRDefault="00195602" w:rsidP="004D2D12">
            <w:pPr>
              <w:spacing w:after="0" w:line="240" w:lineRule="auto"/>
              <w:rPr>
                <w:rFonts w:ascii="Times New Roman" w:hAnsi="Times New Roman"/>
              </w:rPr>
            </w:pPr>
            <w:r w:rsidRPr="004D2D12">
              <w:rPr>
                <w:rFonts w:ascii="Times New Roman" w:hAnsi="Times New Roman"/>
                <w:bCs/>
              </w:rPr>
              <w:t>Numărul angajaților instruiți</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 xml:space="preserve">.22. Instituirea sistemului lecțiilor învățate pentru diseminarea rapidă a concluziilor rezultate din acțiunile pentru asigurarea și restabilirea ordinii publice și efectuarea corecțiilor de sistem ce se impun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Sistemul lecțiilor învățate pentru diseminarea rapidă a concluziilor implementat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de ajustare elaborate și aprobate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.23. Dezvoltarea cadrului de reglementare, de formare a personalului și a capacității operaționale a structurilor de ordine și securitate publică pentru participarea la misiuni internaționale și de gestionare a crizelor internaționale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bCs/>
              </w:rPr>
            </w:pPr>
            <w:r>
              <w:rPr>
                <w:rFonts w:ascii="Times New Roman" w:hAnsi="Times New Roman"/>
                <w:bCs/>
              </w:rPr>
              <w:t>Cadrul de reg</w:t>
            </w:r>
            <w:r w:rsidRPr="004D2D12">
              <w:rPr>
                <w:rFonts w:ascii="Times New Roman" w:hAnsi="Times New Roman"/>
                <w:bCs/>
              </w:rPr>
              <w:t>lementare elaborat și aprobat</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 xml:space="preserve">.24. Efectuarea periodică de aplicații tactice integrate pentru testarea planurilor dealertare, de acțiune, a capacității de conducere și intervenție pe tot teritoriul național la asigurarea și restabilirea ordinii publice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bCs/>
              </w:rPr>
            </w:pPr>
            <w:r w:rsidRPr="004D2D12">
              <w:rPr>
                <w:rFonts w:ascii="Times New Roman" w:hAnsi="Times New Roman"/>
                <w:bCs/>
              </w:rPr>
              <w:t>Aplicații</w:t>
            </w:r>
            <w:r>
              <w:rPr>
                <w:rFonts w:ascii="Times New Roman" w:hAnsi="Times New Roman"/>
                <w:bCs/>
              </w:rPr>
              <w:t>le</w:t>
            </w:r>
            <w:r w:rsidRPr="004D2D12">
              <w:rPr>
                <w:rFonts w:ascii="Times New Roman" w:hAnsi="Times New Roman"/>
                <w:bCs/>
              </w:rPr>
              <w:t xml:space="preserve"> tactice integrate pentru testarea planurilor de acțiune realizate</w:t>
            </w:r>
          </w:p>
          <w:p w:rsidR="00195602" w:rsidRPr="004D2D12" w:rsidRDefault="00195602" w:rsidP="004D2D12">
            <w:pPr>
              <w:spacing w:after="0" w:line="240" w:lineRule="auto"/>
              <w:rPr>
                <w:rFonts w:ascii="Times New Roman" w:hAnsi="Times New Roman"/>
              </w:rPr>
            </w:pPr>
            <w:r w:rsidRPr="004D2D12">
              <w:rPr>
                <w:rFonts w:ascii="Times New Roman" w:hAnsi="Times New Roman"/>
                <w:bCs/>
              </w:rPr>
              <w:t>Proiecte</w:t>
            </w:r>
            <w:r>
              <w:rPr>
                <w:rFonts w:ascii="Times New Roman" w:hAnsi="Times New Roman"/>
                <w:bCs/>
              </w:rPr>
              <w:t>le</w:t>
            </w:r>
            <w:r w:rsidRPr="004D2D12">
              <w:rPr>
                <w:rFonts w:ascii="Times New Roman" w:hAnsi="Times New Roman"/>
                <w:bCs/>
              </w:rPr>
              <w:t xml:space="preserve"> de ajustare elaborate și aprobate</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w:t>
            </w:r>
            <w:r>
              <w:rPr>
                <w:rFonts w:ascii="Times New Roman" w:hAnsi="Times New Roman"/>
                <w:bCs/>
              </w:rPr>
              <w:t>25. Elaborarea reglementării</w:t>
            </w:r>
            <w:r w:rsidRPr="004D2D12">
              <w:rPr>
                <w:rFonts w:ascii="Times New Roman" w:hAnsi="Times New Roman"/>
                <w:bCs/>
              </w:rPr>
              <w:t xml:space="preserve"> pentru asigurarea vizibilității numerelor de identificare ale personalului care participă la misiuni de asigurare și restabilire a ordinii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P</w:t>
            </w:r>
            <w:r w:rsidRPr="004D2D12">
              <w:rPr>
                <w:rFonts w:ascii="Times New Roman" w:hAnsi="Times New Roman"/>
              </w:rPr>
              <w:t>roiect</w:t>
            </w:r>
            <w:r>
              <w:rPr>
                <w:rFonts w:ascii="Times New Roman" w:hAnsi="Times New Roman"/>
              </w:rPr>
              <w:t>ul elaborat</w:t>
            </w:r>
          </w:p>
          <w:p w:rsidR="00195602" w:rsidRPr="004D2D12" w:rsidRDefault="00195602" w:rsidP="008A076C">
            <w:pPr>
              <w:spacing w:after="0" w:line="240" w:lineRule="auto"/>
              <w:rPr>
                <w:rFonts w:ascii="Times New Roman" w:hAnsi="Times New Roman"/>
              </w:rPr>
            </w:pPr>
            <w:r>
              <w:rPr>
                <w:rFonts w:ascii="Times New Roman" w:hAnsi="Times New Roman"/>
              </w:rPr>
              <w:t>R</w:t>
            </w:r>
            <w:r w:rsidRPr="004D2D12">
              <w:rPr>
                <w:rFonts w:ascii="Times New Roman" w:hAnsi="Times New Roman"/>
              </w:rPr>
              <w:t>eglement</w:t>
            </w:r>
            <w:r>
              <w:rPr>
                <w:rFonts w:ascii="Times New Roman" w:hAnsi="Times New Roman"/>
              </w:rPr>
              <w:t>area</w:t>
            </w:r>
            <w:r w:rsidRPr="004D2D12">
              <w:rPr>
                <w:rFonts w:ascii="Times New Roman" w:hAnsi="Times New Roman"/>
              </w:rPr>
              <w:t xml:space="preserve"> aprobat</w:t>
            </w:r>
            <w:r>
              <w:rPr>
                <w:rFonts w:ascii="Times New Roman" w:hAnsi="Times New Roman"/>
              </w:rPr>
              <w:t>ă și implementată</w:t>
            </w:r>
          </w:p>
        </w:tc>
      </w:tr>
      <w:tr w:rsidR="00195602" w:rsidTr="0091652D">
        <w:tc>
          <w:tcPr>
            <w:tcW w:w="2834" w:type="dxa"/>
          </w:tcPr>
          <w:p w:rsidR="00195602" w:rsidRPr="004D2D12" w:rsidRDefault="00195602" w:rsidP="004D2D12">
            <w:pPr>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2.4</w:t>
            </w:r>
            <w:r w:rsidRPr="004D2D12">
              <w:rPr>
                <w:rFonts w:ascii="Times New Roman" w:hAnsi="Times New Roman"/>
                <w:bCs/>
              </w:rPr>
              <w:t>.26. Stabilirea măsurilor pentru diminuarea ultrajelor, pregătirea adecvată a personalului</w:t>
            </w:r>
            <w:r>
              <w:rPr>
                <w:rFonts w:ascii="Times New Roman" w:hAnsi="Times New Roman"/>
                <w:bCs/>
              </w:rPr>
              <w:t>, creșterea autorității</w:t>
            </w:r>
            <w:r w:rsidRPr="004D2D12">
              <w:rPr>
                <w:rFonts w:ascii="Times New Roman" w:hAnsi="Times New Roman"/>
                <w:bCs/>
              </w:rPr>
              <w:t xml:space="preserve"> și asigurarea protecției juridice a personalului structurilor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Măsuri</w:t>
            </w:r>
            <w:r>
              <w:rPr>
                <w:rFonts w:ascii="Times New Roman" w:hAnsi="Times New Roman"/>
              </w:rPr>
              <w:t>le</w:t>
            </w:r>
            <w:r w:rsidRPr="004D2D12">
              <w:rPr>
                <w:rFonts w:ascii="Times New Roman" w:hAnsi="Times New Roman"/>
              </w:rPr>
              <w:t xml:space="preserve"> elaborate și implementate</w:t>
            </w:r>
          </w:p>
        </w:tc>
      </w:tr>
      <w:tr w:rsidR="00195602" w:rsidTr="0091652D">
        <w:tc>
          <w:tcPr>
            <w:tcW w:w="2834" w:type="dxa"/>
            <w:vMerge w:val="restart"/>
          </w:tcPr>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r>
              <w:rPr>
                <w:rFonts w:ascii="Times New Roman" w:hAnsi="Times New Roman"/>
              </w:rPr>
              <w:t>2.5</w:t>
            </w:r>
            <w:r w:rsidRPr="004D2D12">
              <w:rPr>
                <w:rFonts w:ascii="Times New Roman" w:hAnsi="Times New Roman"/>
              </w:rPr>
              <w:t xml:space="preserve">. </w:t>
            </w:r>
            <w:r w:rsidRPr="004D2D12">
              <w:rPr>
                <w:rFonts w:ascii="Times New Roman" w:hAnsi="Times New Roman"/>
                <w:bCs/>
              </w:rPr>
              <w:t xml:space="preserve"> Dezvoltarea capacității subsistemului integrat de suport informațional și </w:t>
            </w:r>
            <w:r>
              <w:rPr>
                <w:rFonts w:ascii="Times New Roman" w:hAnsi="Times New Roman"/>
                <w:bCs/>
              </w:rPr>
              <w:t xml:space="preserve"> informatic</w:t>
            </w:r>
            <w:r w:rsidRPr="004D2D12">
              <w:rPr>
                <w:rFonts w:ascii="Times New Roman" w:hAnsi="Times New Roman"/>
                <w:bCs/>
              </w:rPr>
              <w:t xml:space="preserve"> pentru susținerea procesului decizional și a segmentul</w:t>
            </w:r>
            <w:r>
              <w:rPr>
                <w:rFonts w:ascii="Times New Roman" w:hAnsi="Times New Roman"/>
                <w:bCs/>
              </w:rPr>
              <w:t>ui</w:t>
            </w:r>
            <w:r w:rsidRPr="004D2D12">
              <w:rPr>
                <w:rFonts w:ascii="Times New Roman" w:hAnsi="Times New Roman"/>
                <w:bCs/>
              </w:rPr>
              <w:t xml:space="preserve"> operativ  </w:t>
            </w:r>
          </w:p>
          <w:p w:rsidR="00195602" w:rsidRPr="004D2D12" w:rsidRDefault="00195602" w:rsidP="004D2D12">
            <w:pPr>
              <w:tabs>
                <w:tab w:val="left" w:pos="567"/>
                <w:tab w:val="left" w:pos="993"/>
                <w:tab w:val="left" w:pos="1843"/>
              </w:tabs>
              <w:spacing w:after="0" w:line="240" w:lineRule="auto"/>
              <w:jc w:val="both"/>
              <w:rPr>
                <w:rFonts w:ascii="Times New Roman" w:hAnsi="Times New Roman"/>
                <w:bCs/>
              </w:rPr>
            </w:pPr>
          </w:p>
        </w:tc>
        <w:tc>
          <w:tcPr>
            <w:tcW w:w="4678" w:type="dxa"/>
          </w:tcPr>
          <w:p w:rsidR="00195602" w:rsidRPr="004D2D12" w:rsidRDefault="00195602" w:rsidP="004D2D12">
            <w:pPr>
              <w:spacing w:after="0" w:line="240" w:lineRule="auto"/>
              <w:jc w:val="both"/>
              <w:rPr>
                <w:rFonts w:ascii="Times New Roman" w:hAnsi="Times New Roman"/>
                <w:sz w:val="24"/>
                <w:szCs w:val="24"/>
              </w:rPr>
            </w:pPr>
            <w:r>
              <w:rPr>
                <w:rFonts w:ascii="Times New Roman" w:hAnsi="Times New Roman"/>
                <w:bCs/>
              </w:rPr>
              <w:t>2.5</w:t>
            </w:r>
            <w:r w:rsidRPr="004D2D12">
              <w:rPr>
                <w:rFonts w:ascii="Times New Roman" w:hAnsi="Times New Roman"/>
                <w:bCs/>
              </w:rPr>
              <w:t>.1. Realizarea sistemului integrat de analiză a informațiilor criminale și analiză de risc al Ministerului Afacerilor Interne la nivel strategic, operațional și tactic, pentru valorificarea unitară a produselor acestuia în scop operativ, organizațional și la proiectarea politicilor în domeniul ordinii și securității publice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bCs/>
              </w:rPr>
              <w:t>Sistem</w:t>
            </w:r>
            <w:r>
              <w:rPr>
                <w:rFonts w:ascii="Times New Roman" w:hAnsi="Times New Roman"/>
                <w:bCs/>
              </w:rPr>
              <w:t>ul</w:t>
            </w:r>
            <w:r w:rsidRPr="004D2D12">
              <w:rPr>
                <w:rFonts w:ascii="Times New Roman" w:hAnsi="Times New Roman"/>
                <w:bCs/>
              </w:rPr>
              <w:t xml:space="preserve"> integrat de analiză a informațiilor criminale și analiză de risc implementat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color w:val="000000"/>
                <w:lang w:eastAsia="ro-RO"/>
              </w:rPr>
              <w:t>2.5</w:t>
            </w:r>
            <w:r w:rsidRPr="004D2D12">
              <w:rPr>
                <w:rFonts w:ascii="Times New Roman" w:hAnsi="Times New Roman"/>
                <w:color w:val="000000"/>
                <w:lang w:eastAsia="ro-RO"/>
              </w:rPr>
              <w:t>.2. Implementarea în sistemul de ordine și securitate publică a conceptului de ”Intelligence-led policing” (conducere bazată pe informaţii)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color w:val="000000"/>
                <w:lang w:eastAsia="ro-RO"/>
              </w:rPr>
              <w:t>Conceptul de ”Intelligence-led policing” implementat în sistemul de ordine și securitate publică</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 xml:space="preserve"> 2.5</w:t>
            </w:r>
            <w:r w:rsidRPr="004D2D12">
              <w:rPr>
                <w:rFonts w:ascii="Times New Roman" w:hAnsi="Times New Roman"/>
                <w:bCs/>
              </w:rPr>
              <w:t>.3. Înființarea Sistemului Informatic Integrat de Analiză a Informațiilor Operative (SIIAIO) al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6074EC">
            <w:pPr>
              <w:spacing w:after="0" w:line="240" w:lineRule="auto"/>
              <w:rPr>
                <w:rFonts w:ascii="Times New Roman" w:hAnsi="Times New Roman"/>
                <w:sz w:val="24"/>
                <w:szCs w:val="24"/>
              </w:rPr>
            </w:pPr>
            <w:r w:rsidRPr="004D2D12">
              <w:rPr>
                <w:rFonts w:ascii="Times New Roman" w:hAnsi="Times New Roman"/>
                <w:bCs/>
              </w:rPr>
              <w:t>S</w:t>
            </w:r>
            <w:r>
              <w:rPr>
                <w:rFonts w:ascii="Times New Roman" w:hAnsi="Times New Roman"/>
                <w:bCs/>
              </w:rPr>
              <w:t>IIAIO</w:t>
            </w:r>
            <w:r w:rsidRPr="004D2D12">
              <w:rPr>
                <w:rFonts w:ascii="Times New Roman" w:hAnsi="Times New Roman"/>
                <w:bCs/>
              </w:rPr>
              <w:t xml:space="preserve"> operațional</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rPr>
              <w:t>2.5</w:t>
            </w:r>
            <w:r w:rsidRPr="004D2D12">
              <w:rPr>
                <w:rFonts w:ascii="Times New Roman" w:hAnsi="Times New Roman"/>
              </w:rPr>
              <w:t xml:space="preserve">.4. Realizarea cadrului de reglementare pentru asigurarea accesului decidenților, personalului operativ interesat și a analiștilor de informații la produsele analitice și la SIIAIO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00DA8">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Cadrul normativ 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rPr>
              <w:t>Accesul la produsele analitice asigurat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.5. Consolidarea capacității subdiviziunilor analitice ale Ministerului Afacerilor Interne prin asigurarea metodologiilor, personalului, dotărilor și a soft-urilor specializate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Metodologii</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Sporirea capacităților umane și materiale la nivelul necesităților identificate</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.6. Constituirea sistemului de formare profesională integrată a analiștilor de informații din sistemul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bCs/>
              </w:rPr>
              <w:t>Sistem</w:t>
            </w:r>
            <w:r>
              <w:rPr>
                <w:rFonts w:ascii="Times New Roman" w:hAnsi="Times New Roman"/>
                <w:bCs/>
              </w:rPr>
              <w:t>ul</w:t>
            </w:r>
            <w:r w:rsidRPr="004D2D12">
              <w:rPr>
                <w:rFonts w:ascii="Times New Roman" w:hAnsi="Times New Roman"/>
                <w:bCs/>
              </w:rPr>
              <w:t xml:space="preserve"> de formare profesională integrată a analiștilor de informații implementat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 xml:space="preserve">.8. Revizuirea sistemului de asigurare cu informații a structurilor de ordine și securitate publică (inclusiv </w:t>
            </w:r>
            <w:r>
              <w:rPr>
                <w:rFonts w:ascii="Times New Roman" w:hAnsi="Times New Roman"/>
                <w:bCs/>
              </w:rPr>
              <w:t xml:space="preserve">a partenerilor de cooperare </w:t>
            </w:r>
            <w:r w:rsidRPr="004D2D12">
              <w:rPr>
                <w:rFonts w:ascii="Times New Roman" w:hAnsi="Times New Roman"/>
                <w:bCs/>
              </w:rPr>
              <w:t>din afara Ministerului Afacerilor Interne), de schimb reciproc de informații și de acces la bazele de date relevante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bCs/>
              </w:rPr>
              <w:t>Sistem</w:t>
            </w:r>
            <w:r>
              <w:rPr>
                <w:rFonts w:ascii="Times New Roman" w:hAnsi="Times New Roman"/>
                <w:bCs/>
              </w:rPr>
              <w:t>ul</w:t>
            </w:r>
            <w:r w:rsidRPr="004D2D12">
              <w:rPr>
                <w:rFonts w:ascii="Times New Roman" w:hAnsi="Times New Roman"/>
                <w:bCs/>
              </w:rPr>
              <w:t xml:space="preserve"> de asigurare cu informații revizuit și ajustat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.9. Constituirea subdiviziunii de informații criminale a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Structura</w:t>
            </w:r>
            <w:r w:rsidRPr="004D2D12">
              <w:rPr>
                <w:rFonts w:ascii="Times New Roman" w:hAnsi="Times New Roman"/>
              </w:rPr>
              <w:t xml:space="preserve"> organizatorică instituită</w:t>
            </w:r>
          </w:p>
          <w:p w:rsidR="00195602" w:rsidRPr="004D2D12" w:rsidRDefault="00195602" w:rsidP="004D2D12">
            <w:pPr>
              <w:spacing w:after="0" w:line="240" w:lineRule="auto"/>
              <w:rPr>
                <w:rFonts w:ascii="Times New Roman" w:hAnsi="Times New Roman"/>
              </w:rPr>
            </w:pPr>
            <w:r w:rsidRPr="004D2D12">
              <w:rPr>
                <w:rFonts w:ascii="Times New Roman" w:hAnsi="Times New Roman"/>
              </w:rPr>
              <w:t>Cadrul de reglementare a organizării/funcționării noi</w:t>
            </w:r>
            <w:r>
              <w:rPr>
                <w:rFonts w:ascii="Times New Roman" w:hAnsi="Times New Roman"/>
              </w:rPr>
              <w:t>i</w:t>
            </w:r>
            <w:r w:rsidRPr="004D2D12">
              <w:rPr>
                <w:rFonts w:ascii="Times New Roman" w:hAnsi="Times New Roman"/>
              </w:rPr>
              <w:t xml:space="preserve"> structuri elaborat și aprobat </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.10. Revizuirea sistemului de cooperare operativă prin schimb și asigurare cu informații, astfel încît să se asigure funcționalitatea eficace a acestuia în situații normale și de criză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bCs/>
              </w:rPr>
              <w:t>Sistem</w:t>
            </w:r>
            <w:r>
              <w:rPr>
                <w:rFonts w:ascii="Times New Roman" w:hAnsi="Times New Roman"/>
                <w:bCs/>
              </w:rPr>
              <w:t>ul</w:t>
            </w:r>
            <w:r w:rsidRPr="004D2D12">
              <w:rPr>
                <w:rFonts w:ascii="Times New Roman" w:hAnsi="Times New Roman"/>
                <w:bCs/>
              </w:rPr>
              <w:t xml:space="preserve"> de cooperare operativă prin schimb și asigurare cu informații revizuit și ajustat</w:t>
            </w:r>
          </w:p>
        </w:tc>
      </w:tr>
      <w:tr w:rsidR="00195602" w:rsidTr="0091652D">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2.5</w:t>
            </w:r>
            <w:r w:rsidRPr="004D2D12">
              <w:rPr>
                <w:rFonts w:ascii="Times New Roman" w:hAnsi="Times New Roman"/>
              </w:rPr>
              <w:t>.11. Revizuirea sistemului de secretizate a documentelor pentru creșterea gradului de</w:t>
            </w:r>
            <w:r>
              <w:rPr>
                <w:rFonts w:ascii="Times New Roman" w:hAnsi="Times New Roman"/>
              </w:rPr>
              <w:t xml:space="preserve"> protecție, inclusiv informatică</w:t>
            </w:r>
            <w:r w:rsidRPr="004D2D12">
              <w:rPr>
                <w:rFonts w:ascii="Times New Roman" w:hAnsi="Times New Roman"/>
              </w:rPr>
              <w:t>, concomitent cu scoaterea de sub incidența acestuia a datelor și informațiilor nespecifice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de secretizate a documentelor pentru creșterea gradului de protecție revizuit și ajustat</w:t>
            </w:r>
          </w:p>
        </w:tc>
      </w:tr>
      <w:tr w:rsidR="00195602" w:rsidTr="0091652D">
        <w:trPr>
          <w:trHeight w:val="269"/>
        </w:trPr>
        <w:tc>
          <w:tcPr>
            <w:tcW w:w="2834" w:type="dxa"/>
            <w:vMerge/>
          </w:tcPr>
          <w:p w:rsidR="00195602" w:rsidRPr="004D2D12" w:rsidRDefault="00195602" w:rsidP="004D2D12">
            <w:pPr>
              <w:tabs>
                <w:tab w:val="left" w:pos="567"/>
                <w:tab w:val="left" w:pos="993"/>
                <w:tab w:val="left" w:pos="1843"/>
              </w:tabs>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bCs/>
              </w:rPr>
            </w:pPr>
            <w:r>
              <w:rPr>
                <w:rFonts w:ascii="Times New Roman" w:hAnsi="Times New Roman"/>
                <w:bCs/>
              </w:rPr>
              <w:t>2.5</w:t>
            </w:r>
            <w:r w:rsidRPr="004D2D12">
              <w:rPr>
                <w:rFonts w:ascii="Times New Roman" w:hAnsi="Times New Roman"/>
                <w:bCs/>
              </w:rPr>
              <w:t xml:space="preserve">.12. Dezvoltarea fluxului de informații și a cooperării operaționale între instituțiile de aplicare a legii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6074EC" w:rsidRDefault="00195602" w:rsidP="006074EC">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8A076C">
            <w:pPr>
              <w:spacing w:after="0" w:line="240" w:lineRule="auto"/>
              <w:rPr>
                <w:rFonts w:ascii="Times New Roman" w:hAnsi="Times New Roman"/>
                <w:sz w:val="24"/>
                <w:szCs w:val="24"/>
              </w:rPr>
            </w:pPr>
            <w:r w:rsidRPr="004D2D12">
              <w:rPr>
                <w:rFonts w:ascii="Times New Roman" w:hAnsi="Times New Roman"/>
                <w:bCs/>
              </w:rPr>
              <w:t>Fluxul de informații și</w:t>
            </w:r>
            <w:r>
              <w:rPr>
                <w:rFonts w:ascii="Times New Roman" w:hAnsi="Times New Roman"/>
                <w:bCs/>
              </w:rPr>
              <w:t xml:space="preserve"> cooperarea</w:t>
            </w:r>
            <w:r w:rsidRPr="004D2D12">
              <w:rPr>
                <w:rFonts w:ascii="Times New Roman" w:hAnsi="Times New Roman"/>
                <w:bCs/>
              </w:rPr>
              <w:t xml:space="preserve"> dezvoltate și modern</w:t>
            </w:r>
            <w:r>
              <w:rPr>
                <w:rFonts w:ascii="Times New Roman" w:hAnsi="Times New Roman"/>
                <w:bCs/>
              </w:rPr>
              <w:t>izate conform necesităților</w:t>
            </w:r>
          </w:p>
        </w:tc>
      </w:tr>
      <w:tr w:rsidR="00195602" w:rsidTr="0091652D">
        <w:tc>
          <w:tcPr>
            <w:tcW w:w="15451" w:type="dxa"/>
            <w:gridSpan w:val="6"/>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OBIECTIVUL 3.</w:t>
            </w:r>
          </w:p>
          <w:p w:rsidR="00195602" w:rsidRPr="004D2D12" w:rsidRDefault="00195602" w:rsidP="004D2D12">
            <w:pPr>
              <w:spacing w:after="0" w:line="240" w:lineRule="auto"/>
              <w:jc w:val="center"/>
              <w:rPr>
                <w:rFonts w:ascii="Times New Roman" w:hAnsi="Times New Roman"/>
                <w:sz w:val="24"/>
                <w:szCs w:val="24"/>
              </w:rPr>
            </w:pPr>
            <w:r w:rsidRPr="007743C4">
              <w:rPr>
                <w:rFonts w:ascii="Times New Roman" w:hAnsi="Times New Roman"/>
                <w:b/>
                <w:sz w:val="24"/>
                <w:szCs w:val="24"/>
              </w:rPr>
              <w:t>DEZVOLTAREA MANAGEMENTULUI RESURSELOR UMANE AFERENTE ORDINII ȘI SECURITĂȚII PUBLICE, APT SĂ SUSȚINĂ SPECIFIC ÎNDEPLINIREA MISIUNILOR ȘI ATRIBUȚIILOR, SPORIREA INTEGRITĂȚII ȘI COMBATEREA CORUPȚIEI</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3.1</w:t>
            </w:r>
            <w:r w:rsidRPr="004D2D12">
              <w:rPr>
                <w:rFonts w:ascii="Times New Roman" w:hAnsi="Times New Roman"/>
              </w:rPr>
              <w:t>. Dezvoltarea capacității administrative a sistemului de management resurse umane al Ministerului Afacerilor Interne pentru gestiunea unitară a domeniului de competență și sprijinul specific al îndeplinirii atribuțiilor de ordine și securitate publică</w:t>
            </w: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3.1</w:t>
            </w:r>
            <w:r w:rsidRPr="004D2D12">
              <w:rPr>
                <w:rFonts w:ascii="Times New Roman" w:hAnsi="Times New Roman"/>
              </w:rPr>
              <w:t>.1. Elaborarea noii strategii de management resurse umane a Ministerului Afacerilor Interne, care să corespundă nevoilor instituționale și așteptărilor personalului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rPr>
              <w:t>Strategie implementată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3.1</w:t>
            </w:r>
            <w:r w:rsidRPr="004D2D12">
              <w:rPr>
                <w:rFonts w:ascii="Times New Roman" w:hAnsi="Times New Roman"/>
              </w:rPr>
              <w:t>.2. Realizarea și utilizarea mecanismelor de cunoaștere a așteptărilor personalului de conducere și a celui de execuție față de sistemul de resurse umane pentru asigurarea feedback-ului și reglarea sistemică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Mecanismul de cunoaștere a așteptărilor personalului elaborat, aprobat și implementat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3.1</w:t>
            </w:r>
            <w:r w:rsidRPr="004D2D12">
              <w:rPr>
                <w:rFonts w:ascii="Times New Roman" w:hAnsi="Times New Roman"/>
              </w:rPr>
              <w:t>.3. Elaborarea și operaționalizarea cadrului normativ subsecvent Legii privind funcționarul public cu statut special din Ministerul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8A076C">
            <w:pPr>
              <w:spacing w:after="0" w:line="240" w:lineRule="auto"/>
              <w:jc w:val="both"/>
              <w:rPr>
                <w:rFonts w:ascii="Times New Roman" w:hAnsi="Times New Roman"/>
              </w:rPr>
            </w:pPr>
            <w:r>
              <w:rPr>
                <w:rFonts w:ascii="Times New Roman" w:hAnsi="Times New Roman"/>
              </w:rPr>
              <w:t>3.1</w:t>
            </w:r>
            <w:r w:rsidRPr="004D2D12">
              <w:rPr>
                <w:rFonts w:ascii="Times New Roman" w:hAnsi="Times New Roman"/>
              </w:rPr>
              <w:t xml:space="preserve">.4. Realizarea cadrului unitar normativ și al </w:t>
            </w:r>
            <w:r w:rsidRPr="00AD0C11">
              <w:rPr>
                <w:rFonts w:ascii="Times New Roman" w:hAnsi="Times New Roman"/>
              </w:rPr>
              <w:t>procedurilor standard de operare</w:t>
            </w:r>
            <w:r w:rsidRPr="004D2D12">
              <w:rPr>
                <w:rFonts w:ascii="Times New Roman" w:hAnsi="Times New Roman"/>
              </w:rPr>
              <w:t xml:space="preserve"> pentru managementul resurselor umane ale Ministerului Afacerilor Interne (administrarea personalului și formarea profesională)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AD0C11">
              <w:rPr>
                <w:rFonts w:ascii="Times New Roman" w:hAnsi="Times New Roman"/>
              </w:rPr>
              <w:t>Procedurile standard de operare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57E7F">
            <w:pPr>
              <w:spacing w:after="0" w:line="240" w:lineRule="auto"/>
              <w:jc w:val="both"/>
              <w:rPr>
                <w:rFonts w:ascii="Times New Roman" w:hAnsi="Times New Roman"/>
              </w:rPr>
            </w:pPr>
            <w:r w:rsidRPr="004D2D12">
              <w:rPr>
                <w:rFonts w:ascii="Times New Roman" w:hAnsi="Times New Roman"/>
              </w:rPr>
              <w:t>3.1.5. Dezvoltarea capacității administrative și coeziunii sistemului de management resurse umane prin unificarea organizatorică, r</w:t>
            </w:r>
            <w:r>
              <w:rPr>
                <w:rFonts w:ascii="Times New Roman" w:hAnsi="Times New Roman"/>
              </w:rPr>
              <w:t>ealiz</w:t>
            </w:r>
            <w:r w:rsidRPr="004D2D12">
              <w:rPr>
                <w:rFonts w:ascii="Times New Roman" w:hAnsi="Times New Roman"/>
              </w:rPr>
              <w:t>area proporționalității domeniului în raport cu alte funcții instituționale, optimizare structurală, asigurarea personalului necesar, profesionalizarea acestuia, precum și a mijloacelor tehnice necesare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w:t>
            </w:r>
            <w:r>
              <w:rPr>
                <w:rFonts w:ascii="Times New Roman" w:hAnsi="Times New Roman"/>
              </w:rPr>
              <w:t>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sz w:val="24"/>
                <w:szCs w:val="24"/>
              </w:rPr>
            </w:pPr>
            <w:r>
              <w:rPr>
                <w:rFonts w:ascii="Times New Roman" w:hAnsi="Times New Roman"/>
              </w:rPr>
              <w:t>Dinamica pozitiv</w:t>
            </w:r>
            <w:r w:rsidRPr="004D2D12">
              <w:rPr>
                <w:rFonts w:ascii="Times New Roman" w:hAnsi="Times New Roman"/>
              </w:rPr>
              <w:t>ă a procesului de consolidare a capacităților</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sidRPr="004D2D12">
              <w:rPr>
                <w:rFonts w:ascii="Times New Roman" w:hAnsi="Times New Roman"/>
              </w:rPr>
              <w:t>3.</w:t>
            </w:r>
            <w:r>
              <w:rPr>
                <w:rFonts w:ascii="Times New Roman" w:hAnsi="Times New Roman"/>
              </w:rPr>
              <w:t>1.6. P</w:t>
            </w:r>
            <w:r w:rsidRPr="004D2D12">
              <w:rPr>
                <w:rFonts w:ascii="Times New Roman" w:hAnsi="Times New Roman"/>
              </w:rPr>
              <w:t>roiectarea sistemului unitar de carieră și a regulilor de evoluție profesio</w:t>
            </w:r>
            <w:r>
              <w:rPr>
                <w:rFonts w:ascii="Times New Roman" w:hAnsi="Times New Roman"/>
              </w:rPr>
              <w:t xml:space="preserve">nală (ghidul carierei), bazate pe </w:t>
            </w:r>
            <w:r w:rsidRPr="004D2D12">
              <w:rPr>
                <w:rFonts w:ascii="Times New Roman" w:hAnsi="Times New Roman"/>
              </w:rPr>
              <w:t>predictibilitate, egalitate de șanse, experiență, cunoștințe și rezultate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unitar de carieră ajustat și operaționalizat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Reguli</w:t>
            </w:r>
            <w:r>
              <w:rPr>
                <w:rFonts w:ascii="Times New Roman" w:hAnsi="Times New Roman"/>
              </w:rPr>
              <w:t>le</w:t>
            </w:r>
            <w:r w:rsidRPr="004D2D12">
              <w:rPr>
                <w:rFonts w:ascii="Times New Roman" w:hAnsi="Times New Roman"/>
              </w:rPr>
              <w:t xml:space="preserve"> de evoluție profesională ajustate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3.1.7</w:t>
            </w:r>
            <w:r w:rsidRPr="004D2D12">
              <w:rPr>
                <w:rFonts w:ascii="Times New Roman" w:hAnsi="Times New Roman"/>
              </w:rPr>
              <w:t>. Desfășurarea studiului privind motivația personalului Ministerului Afacerilor Interne și realizarea, pe baza acestuia, a politicilor adecvate în domeniu</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r>
              <w:rPr>
                <w:rFonts w:ascii="Times New Roman" w:hAnsi="Times New Roman"/>
              </w:rPr>
              <w:t>-2018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evaluare elaborat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de polit</w:t>
            </w:r>
            <w:r>
              <w:rPr>
                <w:rFonts w:ascii="Times New Roman" w:hAnsi="Times New Roman"/>
              </w:rPr>
              <w:t>i</w:t>
            </w:r>
            <w:r w:rsidRPr="004D2D12">
              <w:rPr>
                <w:rFonts w:ascii="Times New Roman" w:hAnsi="Times New Roman"/>
              </w:rPr>
              <w:t>ci publice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3.1.8</w:t>
            </w:r>
            <w:r w:rsidRPr="004D2D12">
              <w:rPr>
                <w:rFonts w:ascii="Times New Roman" w:hAnsi="Times New Roman"/>
              </w:rPr>
              <w:t>. Revizuirea reglementării privind evaluarea individuală a performanțelor în vederea creșterii relevanței manageriale și pentru carieră a acestui proces</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elaborat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Reglementări</w:t>
            </w:r>
            <w:r>
              <w:rPr>
                <w:rFonts w:ascii="Times New Roman" w:hAnsi="Times New Roman"/>
              </w:rPr>
              <w:t>le</w:t>
            </w:r>
            <w:r w:rsidRPr="004D2D12">
              <w:rPr>
                <w:rFonts w:ascii="Times New Roman" w:hAnsi="Times New Roman"/>
              </w:rPr>
              <w:t xml:space="preserve"> revizuite și ajustate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3.1.9</w:t>
            </w:r>
            <w:r w:rsidRPr="004D2D12">
              <w:rPr>
                <w:rFonts w:ascii="Times New Roman" w:hAnsi="Times New Roman"/>
              </w:rPr>
              <w:t>. Dezvoltarea capacității sistemului medical, înființarea de structuri locale care să asigure nivelul egal al serviciilor și să aducă asistența medicală mai aproape de beneficiari. Completarea cu sedii, dotări, medicamente și specialiști la nivel central și teritorial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Dinamica pozitivă a procesului de dezvoltare a capacităților</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3.1.10</w:t>
            </w:r>
            <w:r w:rsidRPr="004D2D12">
              <w:rPr>
                <w:rFonts w:ascii="Times New Roman" w:hAnsi="Times New Roman"/>
              </w:rPr>
              <w:t>. Constituirea sistemului integrat de servicii psihologice al Ministerului Afacerilor Interne (testare psihologică, asistență psihologică, diagnoză organizațională)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integra</w:t>
            </w:r>
            <w:r>
              <w:rPr>
                <w:rFonts w:ascii="Times New Roman" w:hAnsi="Times New Roman"/>
              </w:rPr>
              <w:t>t de servicii psihologice creat</w:t>
            </w:r>
            <w:r w:rsidRPr="004D2D12">
              <w:rPr>
                <w:rFonts w:ascii="Times New Roman" w:hAnsi="Times New Roman"/>
              </w:rPr>
              <w:t xml:space="preserve"> și operaționalizat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3.1.11</w:t>
            </w:r>
            <w:r w:rsidRPr="004D2D12">
              <w:rPr>
                <w:rFonts w:ascii="Times New Roman" w:hAnsi="Times New Roman"/>
              </w:rPr>
              <w:t>. Dezvoltarea funcționalităților programului informatic de evidență și gestiune a personalului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Programul informatic de evidență și gestiune a p</w:t>
            </w:r>
            <w:r>
              <w:rPr>
                <w:rFonts w:ascii="Times New Roman" w:hAnsi="Times New Roman"/>
              </w:rPr>
              <w:t>ersonalului dezvoltat și utilizat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3.1.12</w:t>
            </w:r>
            <w:r w:rsidRPr="004D2D12">
              <w:rPr>
                <w:rFonts w:ascii="Times New Roman" w:hAnsi="Times New Roman"/>
              </w:rPr>
              <w:t>. Evaluarea stadiului atins de procesul de demilitarizare din Ministerul Afacerilor Interne, stabilirea măsurilor pentru continuarea acestuia și modificarea pozitivă a culturii organizaționale din instituție</w:t>
            </w:r>
          </w:p>
        </w:tc>
        <w:tc>
          <w:tcPr>
            <w:tcW w:w="1559" w:type="dxa"/>
          </w:tcPr>
          <w:p w:rsidR="00195602" w:rsidRPr="004D2D12" w:rsidRDefault="00195602" w:rsidP="00B57E7F">
            <w:pPr>
              <w:spacing w:after="0" w:line="240" w:lineRule="auto"/>
              <w:jc w:val="center"/>
              <w:rPr>
                <w:rFonts w:ascii="Times New Roman" w:hAnsi="Times New Roman"/>
              </w:rPr>
            </w:pPr>
            <w:r>
              <w:rPr>
                <w:rFonts w:ascii="Times New Roman" w:hAnsi="Times New Roman"/>
              </w:rPr>
              <w:t>2017</w:t>
            </w:r>
            <w:r w:rsidRPr="004D2D12">
              <w:rPr>
                <w:rFonts w:ascii="Times New Roman" w:hAnsi="Times New Roman"/>
              </w:rPr>
              <w:t>-201</w:t>
            </w:r>
            <w:r>
              <w:rPr>
                <w:rFonts w:ascii="Times New Roman" w:hAnsi="Times New Roman"/>
              </w:rPr>
              <w:t>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elaborat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 Dezvoltarea capacității de proiectare organizațională, unificarea, coerența și optimizarea structurală,  adecvarea la specificul atribuțiilor, asigurare</w:t>
            </w:r>
            <w:r>
              <w:rPr>
                <w:rFonts w:ascii="Times New Roman" w:hAnsi="Times New Roman"/>
              </w:rPr>
              <w:t>a</w:t>
            </w:r>
            <w:r w:rsidRPr="004D2D12">
              <w:rPr>
                <w:rFonts w:ascii="Times New Roman" w:hAnsi="Times New Roman"/>
              </w:rPr>
              <w:t xml:space="preserve"> numerică și calitativă a efectivelor instituției</w:t>
            </w: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.1. Elaborarea noii reglementări privind proiectarea organizațională în Ministerul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 xml:space="preserve">.2. Desfășurarea analizei organizaționale a Ministerului Afacerilor Interne în vederea determinării, pe principii de eficacitate, utilitate și posibilitate, anecesarului real de structuri și posturi. Aplicarea procedurilor de analiză a postului. Implementarea proiectelor pilot pentru testarea funcționalității structurale și a mecanismelor de evaluare organizațională periodică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elaborat</w:t>
            </w:r>
          </w:p>
          <w:p w:rsidR="00195602" w:rsidRPr="004D2D12" w:rsidRDefault="00195602" w:rsidP="004D2D12">
            <w:pPr>
              <w:spacing w:after="0" w:line="240" w:lineRule="auto"/>
              <w:rPr>
                <w:rFonts w:ascii="Times New Roman" w:hAnsi="Times New Roman"/>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16C25">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 xml:space="preserve">.3. Întreprinderea demersurilor pentru asigurarea competenței complete de gestiune, la nivelul </w:t>
            </w:r>
            <w:r>
              <w:rPr>
                <w:rFonts w:ascii="Times New Roman" w:hAnsi="Times New Roman"/>
              </w:rPr>
              <w:t>Ministerului Afacerilor Interne</w:t>
            </w:r>
            <w:r w:rsidRPr="004D2D12">
              <w:rPr>
                <w:rFonts w:ascii="Times New Roman" w:hAnsi="Times New Roman"/>
              </w:rPr>
              <w:t>/</w:t>
            </w:r>
            <w:r>
              <w:rPr>
                <w:rFonts w:ascii="Times New Roman" w:hAnsi="Times New Roman"/>
              </w:rPr>
              <w:t>d</w:t>
            </w:r>
            <w:r w:rsidRPr="004D2D12">
              <w:rPr>
                <w:rFonts w:ascii="Times New Roman" w:hAnsi="Times New Roman"/>
              </w:rPr>
              <w:t>epartamental, potrivit nevoilor operaționale, a posturilor aloca</w:t>
            </w:r>
            <w:r>
              <w:rPr>
                <w:rFonts w:ascii="Times New Roman" w:hAnsi="Times New Roman"/>
              </w:rPr>
              <w:t>te prin efectivul-limită</w:t>
            </w:r>
            <w:r w:rsidRPr="004D2D12">
              <w:rPr>
                <w:rFonts w:ascii="Times New Roman" w:hAnsi="Times New Roman"/>
              </w:rPr>
              <w:t>, fără solicitări/aprobări ulterioare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Demersuri</w:t>
            </w:r>
            <w:r>
              <w:rPr>
                <w:rFonts w:ascii="Times New Roman" w:hAnsi="Times New Roman"/>
              </w:rPr>
              <w:t xml:space="preserve">le </w:t>
            </w:r>
            <w:r w:rsidRPr="004D2D12">
              <w:rPr>
                <w:rFonts w:ascii="Times New Roman" w:hAnsi="Times New Roman"/>
              </w:rPr>
              <w:t>înai</w:t>
            </w:r>
            <w:r>
              <w:rPr>
                <w:rFonts w:ascii="Times New Roman" w:hAnsi="Times New Roman"/>
              </w:rPr>
              <w:t>n</w:t>
            </w:r>
            <w:r w:rsidRPr="004D2D12">
              <w:rPr>
                <w:rFonts w:ascii="Times New Roman" w:hAnsi="Times New Roman"/>
              </w:rPr>
              <w:t>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Competențe</w:t>
            </w:r>
            <w:r>
              <w:rPr>
                <w:rFonts w:ascii="Times New Roman" w:hAnsi="Times New Roman"/>
              </w:rPr>
              <w:t>le</w:t>
            </w:r>
            <w:r w:rsidRPr="004D2D12">
              <w:rPr>
                <w:rFonts w:ascii="Times New Roman" w:hAnsi="Times New Roman"/>
              </w:rPr>
              <w:t xml:space="preserve"> complete stabilite și aplicate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.4. Unificarea structurii posturilor la nivelul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2016-2018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7C0CBF"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Structura posturilor ajustată și unificată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widowControl w:val="0"/>
              <w:suppressAutoHyphens/>
              <w:autoSpaceDE w:val="0"/>
              <w:spacing w:after="0" w:line="240" w:lineRule="auto"/>
              <w:contextualSpacing/>
              <w:jc w:val="both"/>
              <w:rPr>
                <w:rFonts w:ascii="Times New Roman" w:hAnsi="Times New Roman"/>
              </w:rPr>
            </w:pPr>
            <w:r>
              <w:rPr>
                <w:rFonts w:ascii="Times New Roman" w:hAnsi="Times New Roman"/>
              </w:rPr>
              <w:t>3.2</w:t>
            </w:r>
            <w:r w:rsidRPr="004D2D12">
              <w:rPr>
                <w:rFonts w:ascii="Times New Roman" w:hAnsi="Times New Roman"/>
              </w:rPr>
              <w:t xml:space="preserve">.5. Reproiectarea piramidei posturilor </w:t>
            </w:r>
            <w:r>
              <w:rPr>
                <w:rFonts w:ascii="Times New Roman" w:hAnsi="Times New Roman"/>
              </w:rPr>
              <w:t xml:space="preserve">în întregul sistem al MAI </w:t>
            </w:r>
            <w:r w:rsidRPr="004D2D12">
              <w:rPr>
                <w:rFonts w:ascii="Times New Roman" w:hAnsi="Times New Roman"/>
              </w:rPr>
              <w:t xml:space="preserve">pentru asigurarea raportului adecvat între funcțiile de ofițeri și subofițeri; funcțiile de conducere și execuție; între diferitele categorii de personal. Creșterea etapizată a numărului de subofițeri  </w:t>
            </w:r>
            <w:r>
              <w:rPr>
                <w:rFonts w:ascii="Times New Roman" w:hAnsi="Times New Roman"/>
              </w:rPr>
              <w:t>(</w:t>
            </w:r>
            <w:r w:rsidRPr="004D2D12">
              <w:rPr>
                <w:rFonts w:ascii="Times New Roman" w:hAnsi="Times New Roman"/>
              </w:rPr>
              <w:t xml:space="preserve">raportul de 5 subofițeri/1 ofițer), în special la unitățile operative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Piramida posturilor ajustată și aplicată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3.2</w:t>
            </w:r>
            <w:r w:rsidRPr="004D2D12">
              <w:rPr>
                <w:rFonts w:ascii="Times New Roman" w:hAnsi="Times New Roman"/>
              </w:rPr>
              <w:t>.6. Inițierea demersurilor pentru completarea, conform  determinărilor efectuate, a necesarului de structuri și posturi în vederea asigurării capacității operaționale a sistemului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Demersuriînaitate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Capacități</w:t>
            </w:r>
            <w:r>
              <w:rPr>
                <w:rFonts w:ascii="Times New Roman" w:hAnsi="Times New Roman"/>
              </w:rPr>
              <w:t>le</w:t>
            </w:r>
            <w:r w:rsidRPr="004D2D12">
              <w:rPr>
                <w:rFonts w:ascii="Times New Roman" w:hAnsi="Times New Roman"/>
              </w:rPr>
              <w:t xml:space="preserve"> operaționale asigurate conform necesităților </w:t>
            </w:r>
          </w:p>
        </w:tc>
      </w:tr>
      <w:tr w:rsidR="00195602" w:rsidTr="0091652D">
        <w:tc>
          <w:tcPr>
            <w:tcW w:w="2834" w:type="dxa"/>
            <w:vMerge w:val="restart"/>
          </w:tcPr>
          <w:p w:rsidR="00195602" w:rsidRPr="004D2D12" w:rsidRDefault="00195602" w:rsidP="00BA5C54">
            <w:pPr>
              <w:spacing w:after="0" w:line="240" w:lineRule="auto"/>
              <w:jc w:val="both"/>
              <w:rPr>
                <w:rFonts w:ascii="Times New Roman" w:hAnsi="Times New Roman"/>
              </w:rPr>
            </w:pPr>
            <w:r>
              <w:rPr>
                <w:rFonts w:ascii="Times New Roman" w:hAnsi="Times New Roman"/>
              </w:rPr>
              <w:t>3.3</w:t>
            </w:r>
            <w:r w:rsidRPr="004D2D12">
              <w:rPr>
                <w:rFonts w:ascii="Times New Roman" w:hAnsi="Times New Roman"/>
              </w:rPr>
              <w:t xml:space="preserve">. </w:t>
            </w:r>
            <w:r>
              <w:rPr>
                <w:rFonts w:ascii="Times New Roman" w:hAnsi="Times New Roman"/>
              </w:rPr>
              <w:t>Restructurarea</w:t>
            </w:r>
            <w:r w:rsidRPr="004D2D12">
              <w:rPr>
                <w:rFonts w:ascii="Times New Roman" w:hAnsi="Times New Roman"/>
              </w:rPr>
              <w:t xml:space="preserve"> capacităților sistemului de recrutare și selecție a personalului</w:t>
            </w: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3.3</w:t>
            </w:r>
            <w:r w:rsidRPr="004D2D12">
              <w:rPr>
                <w:rFonts w:ascii="Times New Roman" w:hAnsi="Times New Roman"/>
              </w:rPr>
              <w:t>.1. Înființarea Centrului de Recrutare și Evaluare al Ministerului Afacerilor Interne, cu trei secții regionale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Cadrul de reglementare elaborat și aprobat</w:t>
            </w:r>
          </w:p>
          <w:p w:rsidR="00195602" w:rsidRPr="004D2D12" w:rsidRDefault="00195602" w:rsidP="004D2D12">
            <w:pPr>
              <w:spacing w:after="0" w:line="240" w:lineRule="auto"/>
              <w:rPr>
                <w:rFonts w:ascii="Times New Roman" w:hAnsi="Times New Roman"/>
              </w:rPr>
            </w:pPr>
            <w:r w:rsidRPr="004D2D12">
              <w:rPr>
                <w:rFonts w:ascii="Times New Roman" w:hAnsi="Times New Roman"/>
              </w:rPr>
              <w:t>Centrul creat și operaționalizat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3.3</w:t>
            </w:r>
            <w:r w:rsidRPr="004D2D12">
              <w:rPr>
                <w:rFonts w:ascii="Times New Roman" w:hAnsi="Times New Roman"/>
              </w:rPr>
              <w:t xml:space="preserve">.2. Realizarea noului sistem metodologic, al probelor de recrutare și selecție pentru Ministerul Afacerilor Interne, în vederea identificării personalului cu potențial profesional și reducerea pierderilor ulterioare de efective. Introducerea probelor aptitudinale de selecție. Respectarea principiilor egalității de gen și nediscriminării în procesul de recrutare și selecție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8E5EA0" w:rsidRDefault="00195602" w:rsidP="004D2D12">
            <w:pPr>
              <w:spacing w:after="0" w:line="240" w:lineRule="auto"/>
              <w:rPr>
                <w:rFonts w:ascii="Times New Roman" w:hAnsi="Times New Roman"/>
              </w:rPr>
            </w:pPr>
            <w:r w:rsidRPr="008E5EA0">
              <w:rPr>
                <w:rFonts w:ascii="Times New Roman" w:hAnsi="Times New Roman"/>
              </w:rPr>
              <w:t>Sistem</w:t>
            </w:r>
            <w:r>
              <w:rPr>
                <w:rFonts w:ascii="Times New Roman" w:hAnsi="Times New Roman"/>
              </w:rPr>
              <w:t>ul</w:t>
            </w:r>
            <w:r w:rsidRPr="008E5EA0">
              <w:rPr>
                <w:rFonts w:ascii="Times New Roman" w:hAnsi="Times New Roman"/>
              </w:rPr>
              <w:t xml:space="preserve"> metodologic pentru recrutare și selectare a personalului ajustat și implementat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3.3</w:t>
            </w:r>
            <w:r w:rsidRPr="004D2D12">
              <w:rPr>
                <w:rFonts w:ascii="Times New Roman" w:hAnsi="Times New Roman"/>
              </w:rPr>
              <w:t>.3. Profesionalizarea personalului cu atribuții de recrutare și selecție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cursurilor organizate și desfășurate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angajaților instruiți</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3.4. Reproiectarea</w:t>
            </w:r>
            <w:r w:rsidRPr="004D2D12">
              <w:rPr>
                <w:rFonts w:ascii="Times New Roman" w:hAnsi="Times New Roman"/>
              </w:rPr>
              <w:t xml:space="preserve"> sistemului motivațional al personalului din structurile de ordine și securitate publică adecvat privațiunilor individuale și riscurilor profesionale</w:t>
            </w:r>
          </w:p>
        </w:tc>
        <w:tc>
          <w:tcPr>
            <w:tcW w:w="4678" w:type="dxa"/>
          </w:tcPr>
          <w:p w:rsidR="00195602" w:rsidRPr="004D2D12" w:rsidRDefault="00195602" w:rsidP="004D2D12">
            <w:pPr>
              <w:widowControl w:val="0"/>
              <w:suppressAutoHyphens/>
              <w:autoSpaceDE w:val="0"/>
              <w:spacing w:after="0" w:line="240" w:lineRule="auto"/>
              <w:jc w:val="both"/>
              <w:rPr>
                <w:rFonts w:ascii="Times New Roman" w:hAnsi="Times New Roman"/>
              </w:rPr>
            </w:pPr>
            <w:r>
              <w:rPr>
                <w:rFonts w:ascii="Times New Roman" w:hAnsi="Times New Roman"/>
              </w:rPr>
              <w:t>3.4</w:t>
            </w:r>
            <w:r w:rsidRPr="004D2D12">
              <w:rPr>
                <w:rFonts w:ascii="Times New Roman" w:hAnsi="Times New Roman"/>
              </w:rPr>
              <w:t>.1. Realizarea planului Ministerului Afacerilo</w:t>
            </w:r>
            <w:r>
              <w:rPr>
                <w:rFonts w:ascii="Times New Roman" w:hAnsi="Times New Roman"/>
              </w:rPr>
              <w:t>r Interne pentru modernizarea/</w:t>
            </w:r>
            <w:r w:rsidRPr="004D2D12">
              <w:rPr>
                <w:rFonts w:ascii="Times New Roman" w:hAnsi="Times New Roman"/>
              </w:rPr>
              <w:t xml:space="preserve">reabilitarea sediilor, asigurarea condițiilor normale de muncă, echipamentelor și mijloacelor de protecție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Finanțelor</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Plan</w:t>
            </w:r>
            <w:r>
              <w:rPr>
                <w:rFonts w:ascii="Times New Roman" w:hAnsi="Times New Roman"/>
              </w:rPr>
              <w:t>ul</w:t>
            </w:r>
            <w:r w:rsidRPr="004D2D12">
              <w:rPr>
                <w:rFonts w:ascii="Times New Roman" w:hAnsi="Times New Roman"/>
              </w:rPr>
              <w:t xml:space="preserve"> elaborat și aprobat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Dinamica pozitivă de asigurare a de</w:t>
            </w:r>
            <w:r>
              <w:rPr>
                <w:rFonts w:ascii="Times New Roman" w:hAnsi="Times New Roman"/>
              </w:rPr>
              <w:t>z</w:t>
            </w:r>
            <w:r w:rsidRPr="004D2D12">
              <w:rPr>
                <w:rFonts w:ascii="Times New Roman" w:hAnsi="Times New Roman"/>
              </w:rPr>
              <w:t>voltării capacităților</w:t>
            </w:r>
          </w:p>
        </w:tc>
      </w:tr>
      <w:tr w:rsidR="00195602" w:rsidTr="0091652D">
        <w:trPr>
          <w:trHeight w:val="566"/>
        </w:trPr>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widowControl w:val="0"/>
              <w:suppressAutoHyphens/>
              <w:autoSpaceDE w:val="0"/>
              <w:spacing w:after="0" w:line="240" w:lineRule="auto"/>
              <w:jc w:val="both"/>
              <w:rPr>
                <w:rFonts w:ascii="Times New Roman" w:hAnsi="Times New Roman"/>
              </w:rPr>
            </w:pPr>
            <w:r>
              <w:rPr>
                <w:rFonts w:ascii="Times New Roman" w:hAnsi="Times New Roman"/>
              </w:rPr>
              <w:t>3.4.2</w:t>
            </w:r>
            <w:r w:rsidRPr="004D2D12">
              <w:rPr>
                <w:rFonts w:ascii="Times New Roman" w:hAnsi="Times New Roman"/>
              </w:rPr>
              <w:t>. Revizuirea politicilor salariale în sensul remunerării echitabile și echivalente a personalului potrivit nivelului de răspundere, complexității activității și performanțelor profesionale</w:t>
            </w:r>
          </w:p>
        </w:tc>
        <w:tc>
          <w:tcPr>
            <w:tcW w:w="1559" w:type="dxa"/>
          </w:tcPr>
          <w:p w:rsidR="00195602" w:rsidRPr="00E16C25" w:rsidRDefault="00195602" w:rsidP="004D2D12">
            <w:pPr>
              <w:spacing w:after="0" w:line="240" w:lineRule="auto"/>
              <w:jc w:val="center"/>
              <w:rPr>
                <w:rFonts w:ascii="Times New Roman" w:hAnsi="Times New Roman"/>
              </w:rPr>
            </w:pPr>
            <w:r w:rsidRPr="00E16C25">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Muncii, Protecției Sociale și Familiei,</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8E5EA0">
            <w:pPr>
              <w:spacing w:after="0" w:line="240" w:lineRule="auto"/>
              <w:jc w:val="center"/>
              <w:rPr>
                <w:rFonts w:ascii="Times New Roman" w:hAnsi="Times New Roman"/>
              </w:rPr>
            </w:pPr>
            <w:r w:rsidRPr="004D2D12">
              <w:rPr>
                <w:rFonts w:ascii="Times New Roman" w:hAnsi="Times New Roman"/>
              </w:rPr>
              <w:t>Ministerul</w:t>
            </w:r>
            <w:r>
              <w:rPr>
                <w:rFonts w:ascii="Times New Roman" w:hAnsi="Times New Roman"/>
              </w:rPr>
              <w:t xml:space="preserve"> Finanțelor</w:t>
            </w:r>
          </w:p>
        </w:tc>
        <w:tc>
          <w:tcPr>
            <w:tcW w:w="1843" w:type="dxa"/>
          </w:tcPr>
          <w:p w:rsidR="00195602" w:rsidRPr="004D2D12" w:rsidRDefault="00195602" w:rsidP="00E65F72">
            <w:pPr>
              <w:spacing w:after="0" w:line="240" w:lineRule="auto"/>
              <w:jc w:val="center"/>
              <w:rPr>
                <w:rFonts w:ascii="Times New Roman" w:hAnsi="Times New Roman"/>
                <w:sz w:val="24"/>
                <w:szCs w:val="24"/>
              </w:rPr>
            </w:pPr>
            <w:r w:rsidRPr="004D2D12">
              <w:rPr>
                <w:rFonts w:ascii="Times New Roman" w:hAnsi="Times New Roman"/>
              </w:rPr>
              <w:t xml:space="preserve">În limita bugetului aprobat </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Politici</w:t>
            </w:r>
            <w:r>
              <w:rPr>
                <w:rFonts w:ascii="Times New Roman" w:hAnsi="Times New Roman"/>
              </w:rPr>
              <w:t>le</w:t>
            </w:r>
            <w:r w:rsidRPr="004D2D12">
              <w:rPr>
                <w:rFonts w:ascii="Times New Roman" w:hAnsi="Times New Roman"/>
              </w:rPr>
              <w:t xml:space="preserve"> publice revizuite și ajustate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widowControl w:val="0"/>
              <w:suppressAutoHyphens/>
              <w:autoSpaceDE w:val="0"/>
              <w:spacing w:after="0" w:line="240" w:lineRule="auto"/>
              <w:jc w:val="both"/>
              <w:rPr>
                <w:rFonts w:ascii="Times New Roman" w:hAnsi="Times New Roman"/>
              </w:rPr>
            </w:pPr>
            <w:r>
              <w:rPr>
                <w:rFonts w:ascii="Times New Roman" w:hAnsi="Times New Roman"/>
              </w:rPr>
              <w:t>3.4.3</w:t>
            </w:r>
            <w:r w:rsidRPr="004D2D12">
              <w:rPr>
                <w:rFonts w:ascii="Times New Roman" w:hAnsi="Times New Roman"/>
              </w:rPr>
              <w:t>. Clasificarea structurilor Ministerului Afacerilor Interne în funcție de dificultatea condițiilor activității: răspundere, izolare, risc și stabilirea de criterii de salarizare corespunzătoare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FF5FE7">
            <w:pPr>
              <w:spacing w:after="0" w:line="240" w:lineRule="auto"/>
              <w:rPr>
                <w:rFonts w:ascii="Times New Roman" w:hAnsi="Times New Roman"/>
              </w:rPr>
            </w:pPr>
            <w:r>
              <w:rPr>
                <w:rFonts w:ascii="Times New Roman" w:hAnsi="Times New Roman"/>
              </w:rPr>
              <w:t>Clasificarea structurilor realizată</w:t>
            </w:r>
            <w:r w:rsidRPr="004D2D12">
              <w:rPr>
                <w:rFonts w:ascii="Times New Roman" w:hAnsi="Times New Roman"/>
              </w:rPr>
              <w:t xml:space="preserve"> și aplicat</w:t>
            </w:r>
            <w:r>
              <w:rPr>
                <w:rFonts w:ascii="Times New Roman" w:hAnsi="Times New Roman"/>
              </w:rPr>
              <w:t>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8E5EA0">
            <w:pPr>
              <w:spacing w:after="0" w:line="240" w:lineRule="auto"/>
              <w:jc w:val="both"/>
              <w:rPr>
                <w:rFonts w:ascii="Times New Roman" w:hAnsi="Times New Roman"/>
              </w:rPr>
            </w:pPr>
            <w:r>
              <w:rPr>
                <w:rFonts w:ascii="Times New Roman" w:hAnsi="Times New Roman"/>
              </w:rPr>
              <w:t>3.4</w:t>
            </w:r>
            <w:r w:rsidRPr="004D2D12">
              <w:rPr>
                <w:rFonts w:ascii="Times New Roman" w:hAnsi="Times New Roman"/>
              </w:rPr>
              <w:t>.</w:t>
            </w:r>
            <w:r>
              <w:rPr>
                <w:rFonts w:ascii="Times New Roman" w:hAnsi="Times New Roman"/>
              </w:rPr>
              <w:t>4</w:t>
            </w:r>
            <w:r w:rsidRPr="004D2D12">
              <w:rPr>
                <w:rFonts w:ascii="Times New Roman" w:hAnsi="Times New Roman"/>
              </w:rPr>
              <w:t>. Creșterea sal</w:t>
            </w:r>
            <w:r>
              <w:rPr>
                <w:rFonts w:ascii="Times New Roman" w:hAnsi="Times New Roman"/>
              </w:rPr>
              <w:t>arizării funcționarilor publici</w:t>
            </w:r>
            <w:r w:rsidRPr="004D2D12">
              <w:rPr>
                <w:rFonts w:ascii="Times New Roman" w:hAnsi="Times New Roman"/>
              </w:rPr>
              <w:t xml:space="preserve">/personalului tehnic care lucrează în structurile </w:t>
            </w:r>
            <w:r>
              <w:rPr>
                <w:rFonts w:ascii="Times New Roman" w:hAnsi="Times New Roman"/>
              </w:rPr>
              <w:t>Ministerului Afacerilor Interne</w:t>
            </w:r>
            <w:r w:rsidRPr="004D2D12">
              <w:rPr>
                <w:rFonts w:ascii="Times New Roman" w:hAnsi="Times New Roman"/>
              </w:rPr>
              <w:t>/de ordine și securitate publică, pe baza justificării că își desfășoară activitatea într-un domeniu special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Finanțelor,</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Muncii, Protecției Sociale și Familiei</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3.4</w:t>
            </w:r>
            <w:r w:rsidRPr="004D2D12">
              <w:rPr>
                <w:rFonts w:ascii="Times New Roman" w:hAnsi="Times New Roman"/>
              </w:rPr>
              <w:t>.</w:t>
            </w:r>
            <w:r>
              <w:rPr>
                <w:rFonts w:ascii="Times New Roman" w:hAnsi="Times New Roman"/>
              </w:rPr>
              <w:t>5</w:t>
            </w:r>
            <w:r w:rsidRPr="004D2D12">
              <w:rPr>
                <w:rFonts w:ascii="Times New Roman" w:hAnsi="Times New Roman"/>
              </w:rPr>
              <w:t>. Dezvoltarea politicilor sociale care să asigure cadrul motivațional unitar în materie pentru întregul Minister al Afacerilor Interne</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Muncii, Protecției Sociale și Familiei</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Dezvoltarea sistemului de formare profesională care să susțină îndeplinirea misiunilor și atribuțiilor de ordine și securitate publică</w:t>
            </w: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.1. Constituirea Consiliului de învățămînt al Ministerului Afacerilor Interne pentru coordonarea unitară a domeniului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Cadru</w:t>
            </w:r>
            <w:r>
              <w:rPr>
                <w:rFonts w:ascii="Times New Roman" w:hAnsi="Times New Roman"/>
              </w:rPr>
              <w:t>l</w:t>
            </w:r>
            <w:r w:rsidRPr="004D2D12">
              <w:rPr>
                <w:rFonts w:ascii="Times New Roman" w:hAnsi="Times New Roman"/>
              </w:rPr>
              <w:t xml:space="preserve"> de reglementare elaborat și aprobat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Consiliul de învățămînt creat și funcțional</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.2. Dezvoltarea capacităților instituțiilor de formare ale Ministerului Afacerilor Interne prin asigurarea cu personal calificat, atragerea de specialiști din unitățile teritoriale, folosirea metodelor și mijloacelor de învățămînt moderne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de dezvoltare a capacităților</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.3. Implementarea sistemului standardelor ocupaționale pentru folosirea </w:t>
            </w:r>
            <w:r>
              <w:rPr>
                <w:rFonts w:ascii="Times New Roman" w:hAnsi="Times New Roman"/>
              </w:rPr>
              <w:t xml:space="preserve">acestora </w:t>
            </w:r>
            <w:r w:rsidRPr="004D2D12">
              <w:rPr>
                <w:rFonts w:ascii="Times New Roman" w:hAnsi="Times New Roman"/>
              </w:rPr>
              <w:t>la managementul resurselor umane și proiectarea formării personalului pe baza competențelor profesionale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2018-2020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Sistemul standardelor operaționale implementat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1C4347">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.4. </w:t>
            </w:r>
            <w:r>
              <w:rPr>
                <w:rFonts w:ascii="Times New Roman" w:hAnsi="Times New Roman"/>
              </w:rPr>
              <w:t>Coordonarea proiectului de î</w:t>
            </w:r>
            <w:r w:rsidRPr="004D2D12">
              <w:rPr>
                <w:rFonts w:ascii="Times New Roman" w:hAnsi="Times New Roman"/>
              </w:rPr>
              <w:t xml:space="preserve">nființarea Centrului </w:t>
            </w:r>
            <w:r>
              <w:rPr>
                <w:rFonts w:ascii="Times New Roman" w:hAnsi="Times New Roman"/>
              </w:rPr>
              <w:t xml:space="preserve">multifuncțional de pregătire pentru aplicarea legii al și operaționalizarea acestuia sub coordonarea Direcției generale resurse umane a </w:t>
            </w:r>
            <w:r w:rsidRPr="004D2D12">
              <w:rPr>
                <w:rFonts w:ascii="Times New Roman" w:hAnsi="Times New Roman"/>
              </w:rPr>
              <w:t>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FF5FE7">
            <w:pPr>
              <w:spacing w:after="0" w:line="240" w:lineRule="auto"/>
              <w:rPr>
                <w:rFonts w:ascii="Times New Roman" w:hAnsi="Times New Roman"/>
                <w:sz w:val="24"/>
                <w:szCs w:val="24"/>
              </w:rPr>
            </w:pPr>
            <w:r w:rsidRPr="004D2D12">
              <w:rPr>
                <w:rFonts w:ascii="Times New Roman" w:hAnsi="Times New Roman"/>
              </w:rPr>
              <w:t>Centru</w:t>
            </w:r>
            <w:r>
              <w:rPr>
                <w:rFonts w:ascii="Times New Roman" w:hAnsi="Times New Roman"/>
              </w:rPr>
              <w:t>l</w:t>
            </w:r>
            <w:r w:rsidRPr="004D2D12">
              <w:rPr>
                <w:rFonts w:ascii="Times New Roman" w:hAnsi="Times New Roman"/>
              </w:rPr>
              <w:t xml:space="preserve"> de instruire </w:t>
            </w:r>
            <w:r>
              <w:rPr>
                <w:rFonts w:ascii="Times New Roman" w:hAnsi="Times New Roman"/>
              </w:rPr>
              <w:t>înființat</w:t>
            </w:r>
            <w:r w:rsidRPr="004D2D12">
              <w:rPr>
                <w:rFonts w:ascii="Times New Roman" w:hAnsi="Times New Roman"/>
              </w:rPr>
              <w:t xml:space="preserve"> și operațional</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.5. Reproiectarea programelor de formare inițială a ofițerilor și subofițerilor pentru creșterea componentei practice a pregătirii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Programe</w:t>
            </w:r>
            <w:r>
              <w:rPr>
                <w:rFonts w:ascii="Times New Roman" w:hAnsi="Times New Roman"/>
              </w:rPr>
              <w:t>le</w:t>
            </w:r>
            <w:r w:rsidRPr="004D2D12">
              <w:rPr>
                <w:rFonts w:ascii="Times New Roman" w:hAnsi="Times New Roman"/>
              </w:rPr>
              <w:t xml:space="preserve"> ajustate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3.5.6. Introducerea în programele de formare inițială și continuă (la care se pretează) a modulelor de ordine și securitate publică, a tacticilor de acțiune și intervenție profesională pentru asigurarea, restabilirea ordinii și securității publice și în situații de criză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Programe</w:t>
            </w:r>
            <w:r>
              <w:rPr>
                <w:rFonts w:ascii="Times New Roman" w:hAnsi="Times New Roman"/>
              </w:rPr>
              <w:t>le</w:t>
            </w:r>
            <w:r w:rsidRPr="004D2D12">
              <w:rPr>
                <w:rFonts w:ascii="Times New Roman" w:hAnsi="Times New Roman"/>
              </w:rPr>
              <w:t xml:space="preserve"> de formare inițială și continuă ajustate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.7. Restructurarea formării continue desfășurate în subdiviziuni, adecvarea acesteia la nevoile operative, descentralizarea la nivel departamental, respectiv al unităților teritoriale, a răspunderii pentru organizare, desfășurare, evaluare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Formarea continuă reformată și ajustată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.8. Re</w:t>
            </w:r>
            <w:r>
              <w:rPr>
                <w:rFonts w:ascii="Times New Roman" w:hAnsi="Times New Roman"/>
              </w:rPr>
              <w:t>p</w:t>
            </w:r>
            <w:r w:rsidRPr="004D2D12">
              <w:rPr>
                <w:rFonts w:ascii="Times New Roman" w:hAnsi="Times New Roman"/>
              </w:rPr>
              <w:t>roiectarea sistemului de cursuri din Ministerul Afacerilor Interne, care să includă programele minime necesare: promovării; perfecționării; specializării; actualizării cunoștințelor/ deprinderilor și dezvoltării profesionale; pregătirii manageriale; cunoașterii limbilor străine: managementului proiectelor etc.</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Sistemul de cursuri ajustat și implementat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.9. Stabilirea periodicității de 3 ani pentru frecventarea a cel puțin un program de pregătire de către personalul structurilor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.10. Organizarea de activități integrate care să asigure omogenizarea personalului Ministerului Afacerilor Interne și capacitatea de a rezolva sarcini în comun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Activități</w:t>
            </w:r>
            <w:r>
              <w:rPr>
                <w:rFonts w:ascii="Times New Roman" w:hAnsi="Times New Roman"/>
              </w:rPr>
              <w:t>le</w:t>
            </w:r>
            <w:r w:rsidRPr="004D2D12">
              <w:rPr>
                <w:rFonts w:ascii="Times New Roman" w:hAnsi="Times New Roman"/>
              </w:rPr>
              <w:t xml:space="preserve"> organizate și desfășurate </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36B66">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.11. Inventarierea </w:t>
            </w:r>
            <w:r>
              <w:rPr>
                <w:rFonts w:ascii="Times New Roman" w:hAnsi="Times New Roman"/>
              </w:rPr>
              <w:t>existentului</w:t>
            </w:r>
            <w:r w:rsidRPr="004D2D12">
              <w:rPr>
                <w:rFonts w:ascii="Times New Roman" w:hAnsi="Times New Roman"/>
              </w:rPr>
              <w:t xml:space="preserve"> de poligoane de tragere, inclusiv interactive  și baze sportive</w:t>
            </w:r>
            <w:r>
              <w:rPr>
                <w:rFonts w:ascii="Times New Roman" w:hAnsi="Times New Roman"/>
              </w:rPr>
              <w:t xml:space="preserve"> și stabilirea necesarului în domeniu </w:t>
            </w:r>
            <w:r w:rsidRPr="004D2D12">
              <w:rPr>
                <w:rFonts w:ascii="Times New Roman" w:hAnsi="Times New Roman"/>
              </w:rPr>
              <w:t xml:space="preserve">(obligatoriu pentru instituțiile de învățământ). </w:t>
            </w:r>
            <w:r>
              <w:rPr>
                <w:rFonts w:ascii="Times New Roman" w:hAnsi="Times New Roman"/>
              </w:rPr>
              <w:t>Inițierea r</w:t>
            </w:r>
            <w:r w:rsidRPr="004D2D12">
              <w:rPr>
                <w:rFonts w:ascii="Times New Roman" w:hAnsi="Times New Roman"/>
              </w:rPr>
              <w:t>ealiz</w:t>
            </w:r>
            <w:r>
              <w:rPr>
                <w:rFonts w:ascii="Times New Roman" w:hAnsi="Times New Roman"/>
              </w:rPr>
              <w:t>ării</w:t>
            </w:r>
            <w:r w:rsidRPr="004D2D12">
              <w:rPr>
                <w:rFonts w:ascii="Times New Roman" w:hAnsi="Times New Roman"/>
              </w:rPr>
              <w:t xml:space="preserve"> de dotări care să poată fi folosite </w:t>
            </w:r>
            <w:r>
              <w:rPr>
                <w:rFonts w:ascii="Times New Roman" w:hAnsi="Times New Roman"/>
              </w:rPr>
              <w:t xml:space="preserve">în comun </w:t>
            </w:r>
            <w:r w:rsidRPr="004D2D12">
              <w:rPr>
                <w:rFonts w:ascii="Times New Roman" w:hAnsi="Times New Roman"/>
              </w:rPr>
              <w:t>de mai multe structuri ale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Raport</w:t>
            </w:r>
            <w:r>
              <w:rPr>
                <w:rFonts w:ascii="Times New Roman" w:hAnsi="Times New Roman"/>
              </w:rPr>
              <w:t>ul</w:t>
            </w:r>
            <w:r w:rsidRPr="004D2D12">
              <w:rPr>
                <w:rFonts w:ascii="Times New Roman" w:hAnsi="Times New Roman"/>
              </w:rPr>
              <w:t xml:space="preserve"> de inventariere elaborat</w:t>
            </w:r>
          </w:p>
          <w:p w:rsidR="00195602" w:rsidRPr="004D2D12" w:rsidRDefault="00195602" w:rsidP="008E5EA0">
            <w:pPr>
              <w:spacing w:after="0" w:line="240" w:lineRule="auto"/>
              <w:rPr>
                <w:rFonts w:ascii="Times New Roman" w:hAnsi="Times New Roman"/>
                <w:sz w:val="24"/>
                <w:szCs w:val="24"/>
              </w:rPr>
            </w:pPr>
            <w:r>
              <w:rPr>
                <w:rFonts w:ascii="Times New Roman" w:hAnsi="Times New Roman"/>
              </w:rPr>
              <w:t>Numărul de d</w:t>
            </w:r>
            <w:r w:rsidRPr="004D2D12">
              <w:rPr>
                <w:rFonts w:ascii="Times New Roman" w:hAnsi="Times New Roman"/>
              </w:rPr>
              <w:t>otări asigurate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8E5EA0">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 xml:space="preserve">.12. Asigurarea la unitățile teritoriale a dotării minime necesare formării continue la locul de muncă </w:t>
            </w:r>
            <w:r>
              <w:rPr>
                <w:rFonts w:ascii="Times New Roman" w:hAnsi="Times New Roman"/>
              </w:rPr>
              <w:t>și generalizarea în Ministerul Afacerilor Interne a soluțiilor e-learning</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 xml:space="preserve">Dinamica pozitivă a procesului de dotare </w:t>
            </w:r>
          </w:p>
          <w:p w:rsidR="00195602" w:rsidRPr="008E5EA0" w:rsidRDefault="00195602" w:rsidP="004D2D12">
            <w:pPr>
              <w:spacing w:after="0" w:line="240" w:lineRule="auto"/>
              <w:rPr>
                <w:rFonts w:ascii="Times New Roman" w:hAnsi="Times New Roman"/>
                <w:color w:val="00B050"/>
              </w:rPr>
            </w:pPr>
            <w:r w:rsidRPr="00AD0C11">
              <w:rPr>
                <w:rFonts w:ascii="Times New Roman" w:hAnsi="Times New Roman"/>
              </w:rPr>
              <w:t>Soluțiile e-learning generalizate în</w:t>
            </w:r>
            <w:r w:rsidRPr="004D2D12">
              <w:rPr>
                <w:rFonts w:ascii="Times New Roman" w:hAnsi="Times New Roman"/>
              </w:rPr>
              <w:t>Ministerul Afacerilor Interne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BA5C54">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.13. Revizuirea reglementările privind pregătirea fizică, tragerile și intervenția operativă pentru dezvoltarea deprinderilor de acțiune întrunită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sz w:val="24"/>
                <w:szCs w:val="24"/>
              </w:rPr>
            </w:pPr>
            <w:r>
              <w:rPr>
                <w:rFonts w:ascii="Times New Roman" w:hAnsi="Times New Roman"/>
              </w:rPr>
              <w:t>Acte normative a</w:t>
            </w:r>
            <w:r w:rsidRPr="004D2D12">
              <w:rPr>
                <w:rFonts w:ascii="Times New Roman" w:hAnsi="Times New Roman"/>
              </w:rPr>
              <w:t>justate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16C25">
            <w:pPr>
              <w:spacing w:after="0" w:line="240" w:lineRule="auto"/>
              <w:jc w:val="both"/>
              <w:rPr>
                <w:rFonts w:ascii="Times New Roman" w:hAnsi="Times New Roman"/>
              </w:rPr>
            </w:pPr>
            <w:r>
              <w:rPr>
                <w:rFonts w:ascii="Times New Roman" w:hAnsi="Times New Roman"/>
              </w:rPr>
              <w:t>3.5</w:t>
            </w:r>
            <w:r w:rsidRPr="004D2D12">
              <w:rPr>
                <w:rFonts w:ascii="Times New Roman" w:hAnsi="Times New Roman"/>
              </w:rPr>
              <w:t>.14. Organizarea la nivelul Ministerului Afacerilor Interne a cur</w:t>
            </w:r>
            <w:r>
              <w:rPr>
                <w:rFonts w:ascii="Times New Roman" w:hAnsi="Times New Roman"/>
              </w:rPr>
              <w:t>sului de management educațional</w:t>
            </w:r>
            <w:r w:rsidRPr="004D2D12">
              <w:rPr>
                <w:rFonts w:ascii="Times New Roman" w:hAnsi="Times New Roman"/>
              </w:rPr>
              <w:t>/de formatori pentru ofițerii cu</w:t>
            </w:r>
            <w:r>
              <w:rPr>
                <w:rFonts w:ascii="Times New Roman" w:hAnsi="Times New Roman"/>
              </w:rPr>
              <w:t xml:space="preserve"> atribuții privind</w:t>
            </w:r>
            <w:r w:rsidRPr="004D2D12">
              <w:rPr>
                <w:rFonts w:ascii="Times New Roman" w:hAnsi="Times New Roman"/>
              </w:rPr>
              <w:t xml:space="preserve"> pregătirea de la unități și a cursului pentru ofițerii cu activitatea de personal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Numărul cursurilor organizate și desfășurate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Numărul de personal instruit</w:t>
            </w:r>
          </w:p>
        </w:tc>
      </w:tr>
      <w:tr w:rsidR="00195602" w:rsidTr="0091652D">
        <w:tc>
          <w:tcPr>
            <w:tcW w:w="2834" w:type="dxa"/>
            <w:vMerge w:val="restart"/>
          </w:tcPr>
          <w:p w:rsidR="00195602" w:rsidRPr="004D2D12" w:rsidRDefault="00195602" w:rsidP="00E05D80">
            <w:pPr>
              <w:spacing w:after="0" w:line="240" w:lineRule="auto"/>
              <w:jc w:val="both"/>
              <w:rPr>
                <w:rFonts w:ascii="Times New Roman" w:hAnsi="Times New Roman"/>
              </w:rPr>
            </w:pPr>
            <w:r>
              <w:rPr>
                <w:rFonts w:ascii="Times New Roman" w:hAnsi="Times New Roman"/>
              </w:rPr>
              <w:t>3.6. Creșterea</w:t>
            </w:r>
            <w:r w:rsidRPr="004D2D12">
              <w:rPr>
                <w:rFonts w:ascii="Times New Roman" w:hAnsi="Times New Roman"/>
              </w:rPr>
              <w:t xml:space="preserve"> capacităților de asigurare a integrității personalului și anticorupție</w:t>
            </w:r>
          </w:p>
        </w:tc>
        <w:tc>
          <w:tcPr>
            <w:tcW w:w="4678" w:type="dxa"/>
          </w:tcPr>
          <w:p w:rsidR="00195602" w:rsidRPr="004D2D12" w:rsidRDefault="00195602" w:rsidP="00E16C25">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.1. Identificarea, monitorizarea și managementul riscurilor de corupție la nivelul sistemului de ordine și securitate publică (conflicte de interese, locuri de muncă, reglementări, persoan</w:t>
            </w:r>
            <w:r>
              <w:rPr>
                <w:rFonts w:ascii="Times New Roman" w:hAnsi="Times New Roman"/>
              </w:rPr>
              <w:t>e etc.) și elaborarea de proceduri standard de operare</w:t>
            </w:r>
            <w:r w:rsidRPr="004D2D12">
              <w:rPr>
                <w:rFonts w:ascii="Times New Roman" w:hAnsi="Times New Roman"/>
              </w:rPr>
              <w:t xml:space="preserve"> pentru gestiunea acestora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Propuneri</w:t>
            </w:r>
            <w:r>
              <w:rPr>
                <w:rFonts w:ascii="Times New Roman" w:hAnsi="Times New Roman"/>
              </w:rPr>
              <w:t>le</w:t>
            </w:r>
            <w:r w:rsidRPr="004D2D12">
              <w:rPr>
                <w:rFonts w:ascii="Times New Roman" w:hAnsi="Times New Roman"/>
              </w:rPr>
              <w:t xml:space="preserve"> formulate și implementate</w:t>
            </w:r>
          </w:p>
          <w:p w:rsidR="00195602" w:rsidRPr="004D2D12" w:rsidRDefault="00195602" w:rsidP="004D2D12">
            <w:pPr>
              <w:spacing w:after="0" w:line="240" w:lineRule="auto"/>
              <w:rPr>
                <w:rFonts w:ascii="Times New Roman" w:hAnsi="Times New Roman"/>
                <w:sz w:val="24"/>
                <w:szCs w:val="24"/>
              </w:rPr>
            </w:pPr>
            <w:r>
              <w:rPr>
                <w:rFonts w:ascii="Times New Roman" w:hAnsi="Times New Roman"/>
              </w:rPr>
              <w:t>Proceduri</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 xml:space="preserve">.2. Cooperarea pe aspecte anticorupție cu instituțiile naționale cu atribuții în domeniu, cu societatea civilă, precum și cu parteneri internaționali relevanți </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18389D">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FF5FE7">
            <w:pPr>
              <w:spacing w:after="0" w:line="240" w:lineRule="auto"/>
              <w:rPr>
                <w:rFonts w:ascii="Times New Roman" w:hAnsi="Times New Roman"/>
              </w:rPr>
            </w:pPr>
            <w:r w:rsidRPr="004D2D12">
              <w:rPr>
                <w:rFonts w:ascii="Times New Roman" w:hAnsi="Times New Roman"/>
              </w:rPr>
              <w:t>Acorduri</w:t>
            </w:r>
            <w:r>
              <w:rPr>
                <w:rFonts w:ascii="Times New Roman" w:hAnsi="Times New Roman"/>
              </w:rPr>
              <w:t>le</w:t>
            </w:r>
            <w:r w:rsidRPr="004D2D12">
              <w:rPr>
                <w:rFonts w:ascii="Times New Roman" w:hAnsi="Times New Roman"/>
              </w:rPr>
              <w:t>/instrumente</w:t>
            </w:r>
            <w:r>
              <w:rPr>
                <w:rFonts w:ascii="Times New Roman" w:hAnsi="Times New Roman"/>
              </w:rPr>
              <w:t>le</w:t>
            </w:r>
            <w:r w:rsidRPr="004D2D12">
              <w:rPr>
                <w:rFonts w:ascii="Times New Roman" w:hAnsi="Times New Roman"/>
              </w:rPr>
              <w:t xml:space="preserve"> negociate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 xml:space="preserve">3.6.3. Desfășurarea de operațiuni anticorupție împreună cu </w:t>
            </w:r>
            <w:r w:rsidRPr="004D2D12">
              <w:rPr>
                <w:rFonts w:ascii="Times New Roman" w:hAnsi="Times New Roman"/>
                <w:color w:val="000000"/>
                <w:lang w:eastAsia="ro-RO"/>
              </w:rPr>
              <w:t>Centrul Național Anticorupție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Operațiuni</w:t>
            </w:r>
            <w:r>
              <w:rPr>
                <w:rFonts w:ascii="Times New Roman" w:hAnsi="Times New Roman"/>
              </w:rPr>
              <w:t>le</w:t>
            </w:r>
            <w:r w:rsidRPr="004D2D12">
              <w:rPr>
                <w:rFonts w:ascii="Times New Roman" w:hAnsi="Times New Roman"/>
              </w:rPr>
              <w:t xml:space="preserve"> comune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Diminuarea indicatorilor specifici de corupție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16C25">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 xml:space="preserve">.4. </w:t>
            </w:r>
            <w:r w:rsidRPr="004D2D12">
              <w:rPr>
                <w:rFonts w:ascii="Times New Roman" w:hAnsi="Times New Roman"/>
                <w:color w:val="000000"/>
                <w:lang w:eastAsia="ro-RO"/>
              </w:rPr>
              <w:t xml:space="preserve">Desfășurarea, cu sprijinul </w:t>
            </w:r>
            <w:r>
              <w:rPr>
                <w:rFonts w:ascii="Times New Roman" w:hAnsi="Times New Roman"/>
                <w:color w:val="000000"/>
                <w:lang w:eastAsia="ro-RO"/>
              </w:rPr>
              <w:t>Centrului Național Anticorupție/altor</w:t>
            </w:r>
            <w:r w:rsidRPr="004D2D12">
              <w:rPr>
                <w:rFonts w:ascii="Times New Roman" w:hAnsi="Times New Roman"/>
                <w:color w:val="000000"/>
                <w:lang w:eastAsia="ro-RO"/>
              </w:rPr>
              <w:t xml:space="preserve"> organizații relevante, a programelor de instruire anticorupție pentru personalul din sistemul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Centrul Național Anticorupție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color w:val="000000"/>
                <w:lang w:eastAsia="ro-RO"/>
              </w:rPr>
            </w:pPr>
            <w:r w:rsidRPr="004D2D12">
              <w:rPr>
                <w:rFonts w:ascii="Times New Roman" w:hAnsi="Times New Roman"/>
                <w:color w:val="000000"/>
                <w:lang w:eastAsia="ro-RO"/>
              </w:rPr>
              <w:t>Programe</w:t>
            </w:r>
            <w:r>
              <w:rPr>
                <w:rFonts w:ascii="Times New Roman" w:hAnsi="Times New Roman"/>
                <w:color w:val="000000"/>
                <w:lang w:eastAsia="ro-RO"/>
              </w:rPr>
              <w:t>le</w:t>
            </w:r>
            <w:r w:rsidRPr="004D2D12">
              <w:rPr>
                <w:rFonts w:ascii="Times New Roman" w:hAnsi="Times New Roman"/>
                <w:color w:val="000000"/>
                <w:lang w:eastAsia="ro-RO"/>
              </w:rPr>
              <w:t xml:space="preserve"> de instruire anticorupție elaborate și implementate</w:t>
            </w:r>
          </w:p>
          <w:p w:rsidR="00195602" w:rsidRDefault="00195602" w:rsidP="004D2D12">
            <w:pPr>
              <w:spacing w:after="0" w:line="240" w:lineRule="auto"/>
              <w:rPr>
                <w:rFonts w:ascii="Times New Roman" w:hAnsi="Times New Roman"/>
                <w:color w:val="000000"/>
                <w:lang w:eastAsia="ro-RO"/>
              </w:rPr>
            </w:pPr>
            <w:r w:rsidRPr="004D2D12">
              <w:rPr>
                <w:rFonts w:ascii="Times New Roman" w:hAnsi="Times New Roman"/>
                <w:color w:val="000000"/>
                <w:lang w:eastAsia="ro-RO"/>
              </w:rPr>
              <w:t>Numărul de personal instruit</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Diminuarea indicatorilor specifici de corupție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.5. Modificarea cadrului de reglementare, astfel încît Serviciul protecție internă și anticorupție să obțină competențele necesare în domeniu (testarea integrității profesionale)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sidRPr="004D2D12">
              <w:rPr>
                <w:rFonts w:ascii="Times New Roman" w:hAnsi="Times New Roman"/>
              </w:rPr>
              <w:t>3.</w:t>
            </w:r>
            <w:r>
              <w:rPr>
                <w:rFonts w:ascii="Times New Roman" w:hAnsi="Times New Roman"/>
              </w:rPr>
              <w:t>6</w:t>
            </w:r>
            <w:r w:rsidRPr="004D2D12">
              <w:rPr>
                <w:rFonts w:ascii="Times New Roman" w:hAnsi="Times New Roman"/>
              </w:rPr>
              <w:t>.6. Dezvoltarea capacităților Serviciului protecție internă și anticorupție de gestiune a domeniului de competență prin asigurarea cu personal (inclusiv formatori), mijloace speciale, informatice și instrumente anticorupție (scenarii de răspuns public, mecanisme de monitorizare a conduitei profesionale și integrității; analize și profile de risc; materiale educative și de informare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2016-2019</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Afacerilor Interne,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procesului de dezvoltare a capacităților</w:t>
            </w:r>
          </w:p>
          <w:p w:rsidR="0019560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aprobate și implementate</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Diminuarea indicatorilor specifici de corupție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1748AC" w:rsidRDefault="00195602" w:rsidP="00E16C25">
            <w:pPr>
              <w:spacing w:after="0" w:line="240" w:lineRule="auto"/>
              <w:jc w:val="both"/>
              <w:rPr>
                <w:rFonts w:ascii="Times New Roman" w:hAnsi="Times New Roman"/>
              </w:rPr>
            </w:pPr>
            <w:r>
              <w:rPr>
                <w:rFonts w:ascii="Times New Roman" w:hAnsi="Times New Roman"/>
              </w:rPr>
              <w:t>3.6</w:t>
            </w:r>
            <w:r w:rsidRPr="001748AC">
              <w:rPr>
                <w:rFonts w:ascii="Times New Roman" w:hAnsi="Times New Roman"/>
              </w:rPr>
              <w:t>.7. Revizuirea competenţelor şi atribuţiilor Serv</w:t>
            </w:r>
            <w:r>
              <w:rPr>
                <w:rFonts w:ascii="Times New Roman" w:hAnsi="Times New Roman"/>
              </w:rPr>
              <w:t>i</w:t>
            </w:r>
            <w:r w:rsidRPr="001748AC">
              <w:rPr>
                <w:rFonts w:ascii="Times New Roman" w:hAnsi="Times New Roman"/>
              </w:rPr>
              <w:t>ciul</w:t>
            </w:r>
            <w:r>
              <w:rPr>
                <w:rFonts w:ascii="Times New Roman" w:hAnsi="Times New Roman"/>
              </w:rPr>
              <w:t>ui</w:t>
            </w:r>
            <w:r w:rsidRPr="001748AC">
              <w:rPr>
                <w:rFonts w:ascii="Times New Roman" w:hAnsi="Times New Roman"/>
              </w:rPr>
              <w:t xml:space="preserve"> protecție internă și anticorupție şi reorganizarea activității, astfel încît să </w:t>
            </w:r>
            <w:r>
              <w:rPr>
                <w:rFonts w:ascii="Times New Roman" w:hAnsi="Times New Roman"/>
              </w:rPr>
              <w:t>nu mai efectueze</w:t>
            </w:r>
            <w:r w:rsidRPr="001748AC">
              <w:rPr>
                <w:rFonts w:ascii="Times New Roman" w:hAnsi="Times New Roman"/>
              </w:rPr>
              <w:t xml:space="preserve"> anchete de serviciu, care vor fi transferate integral structurilor de control ale Ministerului Afacerilor Interne, Inspectoratul</w:t>
            </w:r>
            <w:r>
              <w:rPr>
                <w:rFonts w:ascii="Times New Roman" w:hAnsi="Times New Roman"/>
              </w:rPr>
              <w:t>ui</w:t>
            </w:r>
            <w:r w:rsidRPr="001748AC">
              <w:rPr>
                <w:rFonts w:ascii="Times New Roman" w:hAnsi="Times New Roman"/>
              </w:rPr>
              <w:t xml:space="preserve"> General al Poliției, Departamentul</w:t>
            </w:r>
            <w:r>
              <w:rPr>
                <w:rFonts w:ascii="Times New Roman" w:hAnsi="Times New Roman"/>
              </w:rPr>
              <w:t>ui</w:t>
            </w:r>
            <w:r w:rsidRPr="001748AC">
              <w:rPr>
                <w:rFonts w:ascii="Times New Roman" w:hAnsi="Times New Roman"/>
              </w:rPr>
              <w:t xml:space="preserve"> Poliției de Frontieră, Serviciul</w:t>
            </w:r>
            <w:r>
              <w:rPr>
                <w:rFonts w:ascii="Times New Roman" w:hAnsi="Times New Roman"/>
              </w:rPr>
              <w:t>ui</w:t>
            </w:r>
            <w:r w:rsidRPr="001748AC">
              <w:rPr>
                <w:rFonts w:ascii="Times New Roman" w:hAnsi="Times New Roman"/>
              </w:rPr>
              <w:t xml:space="preserve"> Protecției Civile și Situațiilor Excepționale şi Departamentul</w:t>
            </w:r>
            <w:r>
              <w:rPr>
                <w:rFonts w:ascii="Times New Roman" w:hAnsi="Times New Roman"/>
              </w:rPr>
              <w:t>ui</w:t>
            </w:r>
            <w:r w:rsidRPr="001748AC">
              <w:rPr>
                <w:rFonts w:ascii="Times New Roman" w:hAnsi="Times New Roman"/>
              </w:rPr>
              <w:t xml:space="preserve"> trupelor de carabinieri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.8. Înființarea în cadrul Serviciul</w:t>
            </w:r>
            <w:r>
              <w:rPr>
                <w:rFonts w:ascii="Times New Roman" w:hAnsi="Times New Roman"/>
              </w:rPr>
              <w:t>ui</w:t>
            </w:r>
            <w:r w:rsidRPr="004D2D12">
              <w:rPr>
                <w:rFonts w:ascii="Times New Roman" w:hAnsi="Times New Roman"/>
              </w:rPr>
              <w:t xml:space="preserve"> protecție internă și anticorupție a structurilor anticorupție direcționale pentru departamente</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Cadrul de reglementare elaborat și aprobat</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Structuri</w:t>
            </w:r>
            <w:r>
              <w:rPr>
                <w:rFonts w:ascii="Times New Roman" w:hAnsi="Times New Roman"/>
              </w:rPr>
              <w:t>le</w:t>
            </w:r>
            <w:r w:rsidRPr="004D2D12">
              <w:rPr>
                <w:rFonts w:ascii="Times New Roman" w:hAnsi="Times New Roman"/>
              </w:rPr>
              <w:t xml:space="preserve"> organizatorice create și operaționalizate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.9. Revizuirea procedurilor de achiziții publice ale Ministerului Afacerilor Interne, inclusiv cu finanțare externă, pentru eliminarea riscurilor de corupție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476982">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Proceduri</w:t>
            </w:r>
            <w:r>
              <w:rPr>
                <w:rFonts w:ascii="Times New Roman" w:hAnsi="Times New Roman"/>
              </w:rPr>
              <w:t>le</w:t>
            </w:r>
            <w:r w:rsidRPr="004D2D12">
              <w:rPr>
                <w:rFonts w:ascii="Times New Roman" w:hAnsi="Times New Roman"/>
              </w:rPr>
              <w:t xml:space="preserve"> ajustate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 xml:space="preserve">.10. Desfășurarea de campanii de conștientizare a populației privind corupția și pentru utilizarea instrumentelor de semnalare a cazurilor de corupție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ONG-urile de profil</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Campanii</w:t>
            </w:r>
            <w:r>
              <w:rPr>
                <w:rFonts w:ascii="Times New Roman" w:hAnsi="Times New Roman"/>
              </w:rPr>
              <w:t>le</w:t>
            </w:r>
            <w:r w:rsidRPr="004D2D12">
              <w:rPr>
                <w:rFonts w:ascii="Times New Roman" w:hAnsi="Times New Roman"/>
              </w:rPr>
              <w:t xml:space="preserve"> organizate și desfășurate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Diminuarea indicatorilor specifici de corupție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3.6</w:t>
            </w:r>
            <w:r w:rsidRPr="004D2D12">
              <w:rPr>
                <w:rFonts w:ascii="Times New Roman" w:hAnsi="Times New Roman"/>
              </w:rPr>
              <w:t>.11. Realizarea de proiecte de asistență externă pentru dezvoltarea capacităților de integritate și anticorupție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05E6">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05E6">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procesului de de</w:t>
            </w:r>
            <w:r>
              <w:rPr>
                <w:rFonts w:ascii="Times New Roman" w:hAnsi="Times New Roman"/>
              </w:rPr>
              <w:t>z</w:t>
            </w:r>
            <w:r w:rsidRPr="004D2D12">
              <w:rPr>
                <w:rFonts w:ascii="Times New Roman" w:hAnsi="Times New Roman"/>
              </w:rPr>
              <w:t>voltare a capacităților</w:t>
            </w:r>
          </w:p>
        </w:tc>
      </w:tr>
      <w:tr w:rsidR="00195602" w:rsidTr="0091652D">
        <w:tc>
          <w:tcPr>
            <w:tcW w:w="15451" w:type="dxa"/>
            <w:gridSpan w:val="6"/>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OBIECTIVUL 4.</w:t>
            </w:r>
          </w:p>
          <w:p w:rsidR="00195602" w:rsidRPr="004D2D12" w:rsidRDefault="00195602" w:rsidP="004D2D12">
            <w:pPr>
              <w:spacing w:after="0" w:line="240" w:lineRule="auto"/>
              <w:jc w:val="center"/>
              <w:rPr>
                <w:rFonts w:ascii="Times New Roman" w:hAnsi="Times New Roman"/>
                <w:b/>
              </w:rPr>
            </w:pPr>
            <w:r w:rsidRPr="004D2D12">
              <w:rPr>
                <w:rFonts w:ascii="Times New Roman" w:hAnsi="Times New Roman"/>
                <w:b/>
                <w:sz w:val="24"/>
                <w:szCs w:val="24"/>
              </w:rPr>
              <w:t>CREȘTEREA NIVELULUI DE ÎNCREDERE A POPULAȚIEI ÎN SISTEMUL DE ORDINE ȘI SECURITATE PUBLICĂ, DEZVOLTAREA POLITICILOR INSTITUȚIONALE DE IMAGINE, TRANSPARENȚĂ ȘI COMUNICARE INTRA ȘI EXTRA ORGANIZAȚIONALĂ</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 Dezvoltarea capacităților de comunicare internă și externă ale structurilor de ordine și securitate publică</w:t>
            </w:r>
            <w:r>
              <w:rPr>
                <w:rFonts w:ascii="Times New Roman" w:hAnsi="Times New Roman"/>
              </w:rPr>
              <w:t xml:space="preserve"> pentru asigurarea transparenței, promovarea imaginii pozitive și a credibilității</w:t>
            </w: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.1. Investigarea periodică a percepției publice privind imaginea instituțională, comunicarea externă, precum și a percepției personalului din sistemul de ordine publică asupra practicilor și experiențelor de comunicare internă (aplicarea de chestionare, sondaje on-line etc.)</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Rapoarte</w:t>
            </w:r>
            <w:r>
              <w:rPr>
                <w:rFonts w:ascii="Times New Roman" w:hAnsi="Times New Roman"/>
              </w:rPr>
              <w:t>le</w:t>
            </w:r>
            <w:r w:rsidRPr="004D2D12">
              <w:rPr>
                <w:rFonts w:ascii="Times New Roman" w:hAnsi="Times New Roman"/>
              </w:rPr>
              <w:t xml:space="preserve"> elaborate și publicate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.2. Continuarea procesului de identificare a factorilor ce prezintă relevanță din punctul de vedere al comunicării și pot influența calitatea acesteia (modul de luare a deciziilor; nivelul de formalism în relațiile ierarhice; susținerea sau dezaprobarea prin sancțiuni sau stimulări a anumitor tipuri de comportamente etc.)</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Serviciul de Informații și Securitate</w:t>
            </w:r>
          </w:p>
        </w:tc>
        <w:tc>
          <w:tcPr>
            <w:tcW w:w="1843" w:type="dxa"/>
          </w:tcPr>
          <w:p w:rsidR="00195602" w:rsidRPr="0060494C" w:rsidRDefault="00195602" w:rsidP="00933A17">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933A17">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 xml:space="preserve">.3. Reflectarea în strategiile, programele și planurile instituționale a aspectelor de imagine, comunicare internă și externă. Corelarea prin grija structurii centrale de specialitate a Ministerului Afacerilor Interne a aspectelor de comunicare și imagine la nivelul sistemului de ordine și securitate publică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 xml:space="preserve">.4. </w:t>
            </w:r>
            <w:r>
              <w:rPr>
                <w:rFonts w:ascii="Times New Roman" w:hAnsi="Times New Roman"/>
                <w:lang w:eastAsia="ru-RU"/>
              </w:rPr>
              <w:t>Elaborarea Strategiei/</w:t>
            </w:r>
            <w:r w:rsidRPr="004D2D12">
              <w:rPr>
                <w:rFonts w:ascii="Times New Roman" w:hAnsi="Times New Roman"/>
                <w:lang w:eastAsia="ru-RU"/>
              </w:rPr>
              <w:t xml:space="preserve">planului de comunicare internă și externă  al </w:t>
            </w:r>
            <w:r w:rsidRPr="004D2D12">
              <w:rPr>
                <w:rFonts w:ascii="Times New Roman" w:hAnsi="Times New Roman"/>
              </w:rPr>
              <w:t>Ministerului Afacerilor Interne</w:t>
            </w:r>
            <w:r w:rsidRPr="004D2D12">
              <w:rPr>
                <w:rFonts w:ascii="Times New Roman" w:hAnsi="Times New Roman"/>
                <w:lang w:eastAsia="ru-RU"/>
              </w:rPr>
              <w:t xml:space="preserve"> care să stabilească obiective și acțiuni pentru îmbunătățirea comunicării interne și externe, a imaginii instituționale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pozitivă a imaginii instituționale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 xml:space="preserve">.5. Dezvoltarea capacității structurilor de comunicare publică prin asigurarea cu specialiști, </w:t>
            </w:r>
          </w:p>
          <w:p w:rsidR="00195602" w:rsidRPr="004D2D12" w:rsidRDefault="00195602" w:rsidP="004D2D12">
            <w:pPr>
              <w:spacing w:after="0" w:line="240" w:lineRule="auto"/>
              <w:jc w:val="both"/>
              <w:rPr>
                <w:rFonts w:ascii="Times New Roman" w:hAnsi="Times New Roman"/>
              </w:rPr>
            </w:pPr>
            <w:r w:rsidRPr="004D2D12">
              <w:rPr>
                <w:rFonts w:ascii="Times New Roman" w:hAnsi="Times New Roman"/>
              </w:rPr>
              <w:t>mijloace speciale și informatice. Valorificarea în cadrul comunicării externe a instituției purtătorului de cuvînt</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 xml:space="preserve">Dinamica pozitivă de dezvoltare a capacităților </w:t>
            </w:r>
          </w:p>
          <w:p w:rsidR="0019560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implementate</w:t>
            </w:r>
          </w:p>
          <w:p w:rsidR="00195602" w:rsidRPr="00AD0C11" w:rsidRDefault="00195602" w:rsidP="004D2D12">
            <w:pPr>
              <w:spacing w:after="0" w:line="240" w:lineRule="auto"/>
              <w:rPr>
                <w:rFonts w:ascii="Times New Roman" w:hAnsi="Times New Roman"/>
                <w:sz w:val="24"/>
                <w:szCs w:val="24"/>
              </w:rPr>
            </w:pPr>
            <w:r w:rsidRPr="00AD0C11">
              <w:rPr>
                <w:rFonts w:ascii="Times New Roman" w:hAnsi="Times New Roman"/>
              </w:rPr>
              <w:t>Dinamica pozitivă a satisfacției populației față de calitatea comunicării externe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.6. Realizarea de programe de formare a comunicatorilor, a conducătorilor (la numirea în funcție și periodic pentru gestionarea momentelor comunicaționale) și a persoanelor care lucrează cu publicul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Programe</w:t>
            </w:r>
            <w:r>
              <w:rPr>
                <w:rFonts w:ascii="Times New Roman" w:hAnsi="Times New Roman"/>
              </w:rPr>
              <w:t>le</w:t>
            </w:r>
            <w:r w:rsidRPr="004D2D12">
              <w:rPr>
                <w:rFonts w:ascii="Times New Roman" w:hAnsi="Times New Roman"/>
              </w:rPr>
              <w:t xml:space="preserve"> implementate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Cursuri</w:t>
            </w:r>
            <w:r>
              <w:rPr>
                <w:rFonts w:ascii="Times New Roman" w:hAnsi="Times New Roman"/>
              </w:rPr>
              <w:t>le</w:t>
            </w:r>
            <w:r w:rsidRPr="004D2D12">
              <w:rPr>
                <w:rFonts w:ascii="Times New Roman" w:hAnsi="Times New Roman"/>
              </w:rPr>
              <w:t xml:space="preserve"> organizate și desfășurate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Personal</w:t>
            </w:r>
            <w:r>
              <w:rPr>
                <w:rFonts w:ascii="Times New Roman" w:hAnsi="Times New Roman"/>
              </w:rPr>
              <w:t>ul</w:t>
            </w:r>
            <w:r w:rsidRPr="004D2D12">
              <w:rPr>
                <w:rFonts w:ascii="Times New Roman" w:hAnsi="Times New Roman"/>
              </w:rPr>
              <w:t xml:space="preserve"> instruit</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 xml:space="preserve">.7. </w:t>
            </w:r>
            <w:r w:rsidRPr="004D2D12">
              <w:rPr>
                <w:rFonts w:ascii="Times New Roman" w:hAnsi="Times New Roman"/>
                <w:lang w:eastAsia="ru-RU"/>
              </w:rPr>
              <w:t xml:space="preserve">Elaborarea </w:t>
            </w:r>
            <w:r w:rsidRPr="004D2D12">
              <w:rPr>
                <w:rFonts w:ascii="Times New Roman" w:eastAsia="SchoolBookC" w:hAnsi="Times New Roman"/>
              </w:rPr>
              <w:t xml:space="preserve">ghidului de comunicare internă și externă al </w:t>
            </w:r>
            <w:r w:rsidRPr="004D2D12">
              <w:rPr>
                <w:rFonts w:ascii="Times New Roman" w:hAnsi="Times New Roman"/>
              </w:rPr>
              <w:t>Ministerului Afacerilor Interne</w:t>
            </w:r>
            <w:r w:rsidRPr="004D2D12">
              <w:rPr>
                <w:rFonts w:ascii="Times New Roman" w:eastAsia="SchoolBookC" w:hAnsi="Times New Roman"/>
              </w:rPr>
              <w:t>, precum și pentru managementul coordonat al crizelor de imagine și media</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p w:rsidR="00195602" w:rsidRPr="004D2D12" w:rsidRDefault="00195602" w:rsidP="004D2D12">
            <w:pPr>
              <w:spacing w:after="0" w:line="240" w:lineRule="auto"/>
              <w:jc w:val="center"/>
              <w:rPr>
                <w:rFonts w:ascii="Times New Roman" w:hAnsi="Times New Roman"/>
              </w:rPr>
            </w:pP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Ghidul de comunicare internă și externă al MAI</w:t>
            </w:r>
            <w:r w:rsidRPr="004D2D12">
              <w:rPr>
                <w:rFonts w:ascii="Times New Roman" w:hAnsi="Times New Roman"/>
              </w:rPr>
              <w:t xml:space="preserve"> elaborat și aprobat</w:t>
            </w:r>
          </w:p>
          <w:p w:rsidR="00195602" w:rsidRPr="004D2D12" w:rsidRDefault="00195602" w:rsidP="004D2D12">
            <w:pPr>
              <w:spacing w:after="0" w:line="240" w:lineRule="auto"/>
              <w:rPr>
                <w:rFonts w:ascii="Times New Roman" w:hAnsi="Times New Roman"/>
                <w:sz w:val="24"/>
                <w:szCs w:val="24"/>
              </w:rPr>
            </w:pP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.8. Dezvoltarea și diversificarea mijloacelor de comunicare, a paginilor ofi</w:t>
            </w:r>
            <w:r>
              <w:rPr>
                <w:rFonts w:ascii="Times New Roman" w:hAnsi="Times New Roman"/>
              </w:rPr>
              <w:t>ciale web, chat on-line, liniilor</w:t>
            </w:r>
            <w:r w:rsidRPr="004D2D12">
              <w:rPr>
                <w:rFonts w:ascii="Times New Roman" w:hAnsi="Times New Roman"/>
              </w:rPr>
              <w:t xml:space="preserve"> fierbinți ale structurilor de ordine și securitate publică. Realizarea de buletine informative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DE78E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DE78E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p w:rsidR="00195602" w:rsidRPr="00AD0C11" w:rsidRDefault="00195602" w:rsidP="00DE78E2">
            <w:pPr>
              <w:spacing w:after="0" w:line="240" w:lineRule="auto"/>
              <w:rPr>
                <w:rFonts w:ascii="Times New Roman" w:hAnsi="Times New Roman"/>
              </w:rPr>
            </w:pPr>
            <w:r w:rsidRPr="00AD0C11">
              <w:rPr>
                <w:rFonts w:ascii="Times New Roman" w:hAnsi="Times New Roman"/>
              </w:rPr>
              <w:t>Dinamica pozitivă a satisfacției populației față de calitatea comunicării externe</w:t>
            </w:r>
          </w:p>
          <w:p w:rsidR="00195602" w:rsidRPr="004D2D12" w:rsidRDefault="00195602" w:rsidP="00DE78E2">
            <w:pPr>
              <w:spacing w:after="0" w:line="240" w:lineRule="auto"/>
              <w:rPr>
                <w:rFonts w:ascii="Times New Roman" w:hAnsi="Times New Roman"/>
                <w:sz w:val="24"/>
                <w:szCs w:val="24"/>
              </w:rPr>
            </w:pPr>
            <w:r w:rsidRPr="00AD0C11">
              <w:rPr>
                <w:rFonts w:ascii="Times New Roman" w:hAnsi="Times New Roman"/>
              </w:rPr>
              <w:t>Dinamica pozitivă privind imaginea instituțională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.9. Reflectarea oportună în mijloacele proprii de informare și în mass-media a aspectelor de interes din sistemul de ordine și securitate publică (evenimente, situația criminalității, siguranța rutieră, moduri noi de operare, protecția victimelor, situații de criză etc.)</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AD0C11" w:rsidRDefault="00195602" w:rsidP="004D2D12">
            <w:pPr>
              <w:spacing w:after="0" w:line="240" w:lineRule="auto"/>
              <w:rPr>
                <w:rFonts w:ascii="Times New Roman" w:hAnsi="Times New Roman"/>
              </w:rPr>
            </w:pPr>
            <w:r w:rsidRPr="00AD0C11">
              <w:rPr>
                <w:rFonts w:ascii="Times New Roman" w:hAnsi="Times New Roman"/>
              </w:rPr>
              <w:t>Comunicatele difuzate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Rapoartele publicate</w:t>
            </w:r>
          </w:p>
          <w:p w:rsidR="00195602" w:rsidRPr="00AD0C11" w:rsidRDefault="00195602" w:rsidP="002E3C1B">
            <w:pPr>
              <w:spacing w:after="0" w:line="240" w:lineRule="auto"/>
              <w:rPr>
                <w:rFonts w:ascii="Times New Roman" w:hAnsi="Times New Roman"/>
              </w:rPr>
            </w:pPr>
            <w:r w:rsidRPr="00AD0C11">
              <w:rPr>
                <w:rFonts w:ascii="Times New Roman" w:hAnsi="Times New Roman"/>
              </w:rPr>
              <w:t>Proiectele elaborate și implementate</w:t>
            </w:r>
          </w:p>
          <w:p w:rsidR="00195602" w:rsidRPr="00AD0C11" w:rsidRDefault="00195602" w:rsidP="009D5A81">
            <w:pPr>
              <w:spacing w:after="0" w:line="240" w:lineRule="auto"/>
              <w:rPr>
                <w:rFonts w:ascii="Times New Roman" w:hAnsi="Times New Roman"/>
              </w:rPr>
            </w:pPr>
            <w:r w:rsidRPr="00AD0C11">
              <w:rPr>
                <w:rFonts w:ascii="Times New Roman" w:hAnsi="Times New Roman"/>
              </w:rPr>
              <w:t>Dinamica pozitivă a satisfacției populației față de calitatea comunicării externe</w:t>
            </w:r>
          </w:p>
          <w:p w:rsidR="00195602" w:rsidRPr="00AD0C11" w:rsidRDefault="00195602" w:rsidP="009D5A81">
            <w:pPr>
              <w:spacing w:after="0" w:line="240" w:lineRule="auto"/>
              <w:rPr>
                <w:rFonts w:ascii="Times New Roman" w:hAnsi="Times New Roman"/>
                <w:sz w:val="24"/>
                <w:szCs w:val="24"/>
              </w:rPr>
            </w:pPr>
            <w:r w:rsidRPr="00AD0C11">
              <w:rPr>
                <w:rFonts w:ascii="Times New Roman" w:hAnsi="Times New Roman"/>
              </w:rPr>
              <w:t>Dinamica pozitivă privind imaginea instituțională</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.10. Realizarea de campanii și materiale informative pentru dezvoltarea culturii de securitate a populaţiei prin conştientizarea vulnerabilităţilor, riscurilor şi ameninţărilor la adresa ordinii și securității publice, în general, și a celor care privesc persoana, în special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Campanii</w:t>
            </w:r>
            <w:r>
              <w:rPr>
                <w:rFonts w:ascii="Times New Roman" w:hAnsi="Times New Roman"/>
              </w:rPr>
              <w:t>le</w:t>
            </w:r>
            <w:r w:rsidRPr="004D2D12">
              <w:rPr>
                <w:rFonts w:ascii="Times New Roman" w:hAnsi="Times New Roman"/>
              </w:rPr>
              <w:t xml:space="preserve"> publice organizate și desfășurate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Materiale</w:t>
            </w:r>
            <w:r>
              <w:rPr>
                <w:rFonts w:ascii="Times New Roman" w:hAnsi="Times New Roman"/>
              </w:rPr>
              <w:t>le</w:t>
            </w:r>
            <w:r w:rsidRPr="004D2D12">
              <w:rPr>
                <w:rFonts w:ascii="Times New Roman" w:hAnsi="Times New Roman"/>
              </w:rPr>
              <w:t xml:space="preserve"> informative elaborate și publicate</w:t>
            </w:r>
          </w:p>
        </w:tc>
      </w:tr>
      <w:tr w:rsidR="00195602" w:rsidTr="0091652D">
        <w:tc>
          <w:tcPr>
            <w:tcW w:w="2834" w:type="dxa"/>
            <w:vMerge/>
          </w:tcPr>
          <w:p w:rsidR="00195602" w:rsidRPr="004D2D12" w:rsidRDefault="00195602" w:rsidP="004D2D12">
            <w:pPr>
              <w:spacing w:after="0" w:line="240" w:lineRule="auto"/>
              <w:rPr>
                <w:rFonts w:ascii="Times New Roman" w:hAnsi="Times New Roman"/>
                <w:sz w:val="24"/>
                <w:szCs w:val="24"/>
              </w:rPr>
            </w:pPr>
          </w:p>
        </w:tc>
        <w:tc>
          <w:tcPr>
            <w:tcW w:w="4678" w:type="dxa"/>
          </w:tcPr>
          <w:p w:rsidR="00195602" w:rsidRPr="004D2D12" w:rsidRDefault="00195602" w:rsidP="00E05D80">
            <w:pPr>
              <w:spacing w:after="0" w:line="240" w:lineRule="auto"/>
              <w:jc w:val="both"/>
              <w:rPr>
                <w:rFonts w:ascii="Times New Roman" w:hAnsi="Times New Roman"/>
                <w:color w:val="000000"/>
                <w:lang w:eastAsia="ro-RO"/>
              </w:rPr>
            </w:pPr>
            <w:r>
              <w:rPr>
                <w:rFonts w:ascii="Times New Roman" w:hAnsi="Times New Roman"/>
              </w:rPr>
              <w:t>4.1</w:t>
            </w:r>
            <w:r w:rsidRPr="004D2D12">
              <w:rPr>
                <w:rFonts w:ascii="Times New Roman" w:hAnsi="Times New Roman"/>
              </w:rPr>
              <w:t>.11. Adoptarea poziției proactive în relațiile cu mass-media în vederea intensificării aparițiilor în presa scrisă, la televiziune și radio ale reprezentanților sistemului de ordine și securitate publică</w:t>
            </w:r>
          </w:p>
        </w:tc>
        <w:tc>
          <w:tcPr>
            <w:tcW w:w="1559"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Participări</w:t>
            </w:r>
            <w:r>
              <w:rPr>
                <w:rFonts w:ascii="Times New Roman" w:hAnsi="Times New Roman"/>
              </w:rPr>
              <w:t>le</w:t>
            </w:r>
            <w:r w:rsidRPr="004D2D12">
              <w:rPr>
                <w:rFonts w:ascii="Times New Roman" w:hAnsi="Times New Roman"/>
              </w:rPr>
              <w:t xml:space="preserve"> la emisiuni televizate și radio </w:t>
            </w:r>
          </w:p>
          <w:p w:rsidR="00195602" w:rsidRDefault="00195602" w:rsidP="004D2D12">
            <w:pPr>
              <w:spacing w:after="0" w:line="240" w:lineRule="auto"/>
              <w:rPr>
                <w:rFonts w:ascii="Times New Roman" w:hAnsi="Times New Roman"/>
              </w:rPr>
            </w:pPr>
            <w:r w:rsidRPr="004D2D12">
              <w:rPr>
                <w:rFonts w:ascii="Times New Roman" w:hAnsi="Times New Roman"/>
              </w:rPr>
              <w:t>Parteneriate stabilite</w:t>
            </w:r>
          </w:p>
          <w:p w:rsidR="00195602" w:rsidRPr="00AD0C11" w:rsidRDefault="00195602" w:rsidP="009D5A81">
            <w:pPr>
              <w:spacing w:after="0" w:line="240" w:lineRule="auto"/>
              <w:rPr>
                <w:rFonts w:ascii="Times New Roman" w:hAnsi="Times New Roman"/>
              </w:rPr>
            </w:pPr>
            <w:r w:rsidRPr="00AD0C11">
              <w:rPr>
                <w:rFonts w:ascii="Times New Roman" w:hAnsi="Times New Roman"/>
              </w:rPr>
              <w:t>Dinamica pozitivă a satisfacției populației față de calitatea comunicării externe</w:t>
            </w:r>
          </w:p>
          <w:p w:rsidR="00195602" w:rsidRPr="004D2D12" w:rsidRDefault="00195602" w:rsidP="009D5A81">
            <w:pPr>
              <w:spacing w:after="0" w:line="240" w:lineRule="auto"/>
              <w:rPr>
                <w:rFonts w:ascii="Times New Roman" w:hAnsi="Times New Roman"/>
                <w:sz w:val="24"/>
                <w:szCs w:val="24"/>
              </w:rPr>
            </w:pPr>
            <w:r w:rsidRPr="00AD0C11">
              <w:rPr>
                <w:rFonts w:ascii="Times New Roman" w:hAnsi="Times New Roman"/>
              </w:rPr>
              <w:t>Dinamica pozitivă privind imaginea instituțională</w:t>
            </w:r>
          </w:p>
        </w:tc>
      </w:tr>
      <w:tr w:rsidR="00195602" w:rsidTr="0091652D">
        <w:tc>
          <w:tcPr>
            <w:tcW w:w="2834" w:type="dxa"/>
            <w:vMerge/>
          </w:tcPr>
          <w:p w:rsidR="00195602" w:rsidRPr="004D2D12" w:rsidRDefault="00195602" w:rsidP="004D2D12">
            <w:pPr>
              <w:spacing w:after="0" w:line="240" w:lineRule="auto"/>
              <w:rPr>
                <w:rFonts w:ascii="Times New Roman" w:hAnsi="Times New Roman"/>
                <w:sz w:val="24"/>
                <w:szCs w:val="24"/>
              </w:rPr>
            </w:pPr>
          </w:p>
        </w:tc>
        <w:tc>
          <w:tcPr>
            <w:tcW w:w="4678" w:type="dxa"/>
          </w:tcPr>
          <w:p w:rsidR="00195602" w:rsidRPr="004D2D12" w:rsidRDefault="00195602" w:rsidP="00E05D80">
            <w:pPr>
              <w:tabs>
                <w:tab w:val="left" w:pos="450"/>
              </w:tabs>
              <w:spacing w:after="80" w:line="240" w:lineRule="auto"/>
              <w:jc w:val="both"/>
              <w:rPr>
                <w:rFonts w:ascii="Times New Roman" w:eastAsia="SchoolBookC" w:hAnsi="Times New Roman"/>
              </w:rPr>
            </w:pPr>
            <w:r>
              <w:rPr>
                <w:rFonts w:ascii="Times New Roman" w:hAnsi="Times New Roman"/>
              </w:rPr>
              <w:t>4.1</w:t>
            </w:r>
            <w:r w:rsidRPr="004D2D12">
              <w:rPr>
                <w:rFonts w:ascii="Times New Roman" w:hAnsi="Times New Roman"/>
              </w:rPr>
              <w:t xml:space="preserve">.12. Identificarea de surse financiare (inclusiv din proiecte de asistență </w:t>
            </w:r>
            <w:r>
              <w:rPr>
                <w:rFonts w:ascii="Times New Roman" w:hAnsi="Times New Roman"/>
              </w:rPr>
              <w:t>externă, cooperarea cu ONG</w:t>
            </w:r>
            <w:r w:rsidRPr="004D2D12">
              <w:rPr>
                <w:rFonts w:ascii="Times New Roman" w:hAnsi="Times New Roman"/>
              </w:rPr>
              <w:t>) pentru realizarea de spoturi promoționale pe diferite teme de interes (cariera; prevenirea criminalității; prevenirea corupției)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476982">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Surse</w:t>
            </w:r>
            <w:r>
              <w:rPr>
                <w:rFonts w:ascii="Times New Roman" w:hAnsi="Times New Roman"/>
              </w:rPr>
              <w:t>le</w:t>
            </w:r>
            <w:r w:rsidRPr="004D2D12">
              <w:rPr>
                <w:rFonts w:ascii="Times New Roman" w:hAnsi="Times New Roman"/>
              </w:rPr>
              <w:t xml:space="preserve"> identificare și valorificate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implementate</w:t>
            </w:r>
          </w:p>
        </w:tc>
      </w:tr>
      <w:tr w:rsidR="00195602" w:rsidTr="0091652D">
        <w:tc>
          <w:tcPr>
            <w:tcW w:w="2834" w:type="dxa"/>
            <w:vMerge/>
          </w:tcPr>
          <w:p w:rsidR="00195602" w:rsidRPr="004D2D12" w:rsidRDefault="00195602" w:rsidP="004D2D12">
            <w:pPr>
              <w:spacing w:after="0" w:line="240" w:lineRule="auto"/>
              <w:rPr>
                <w:rFonts w:ascii="Times New Roman" w:hAnsi="Times New Roman"/>
                <w:sz w:val="24"/>
                <w:szCs w:val="24"/>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4.1</w:t>
            </w:r>
            <w:r w:rsidRPr="004D2D12">
              <w:rPr>
                <w:rFonts w:ascii="Times New Roman" w:hAnsi="Times New Roman"/>
              </w:rPr>
              <w:t>.13. Evaluarea periodică (cel puțin anuală) a volumului, diversității și impactului activităților de comunicare externă, a gradului de îndeplinire a sarcinii de informare a publicului și adoptarea, după caz, a măsurilor de corecție ce se impun</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Rapoarte</w:t>
            </w:r>
            <w:r>
              <w:rPr>
                <w:rFonts w:ascii="Times New Roman" w:hAnsi="Times New Roman"/>
              </w:rPr>
              <w:t>le</w:t>
            </w:r>
            <w:r w:rsidRPr="004D2D12">
              <w:rPr>
                <w:rFonts w:ascii="Times New Roman" w:hAnsi="Times New Roman"/>
              </w:rPr>
              <w:t xml:space="preserve"> elaborate și publicate</w:t>
            </w:r>
          </w:p>
          <w:p w:rsidR="00195602" w:rsidRDefault="00195602" w:rsidP="004D2D12">
            <w:pPr>
              <w:spacing w:after="0" w:line="240" w:lineRule="auto"/>
              <w:rPr>
                <w:rFonts w:ascii="Times New Roman" w:hAnsi="Times New Roman"/>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realizate</w:t>
            </w:r>
          </w:p>
          <w:p w:rsidR="00195602" w:rsidRPr="00AD0C11" w:rsidRDefault="00195602" w:rsidP="004D2D12">
            <w:pPr>
              <w:spacing w:after="0" w:line="240" w:lineRule="auto"/>
              <w:rPr>
                <w:rFonts w:ascii="Times New Roman" w:hAnsi="Times New Roman"/>
              </w:rPr>
            </w:pPr>
            <w:r w:rsidRPr="00AD0C11">
              <w:rPr>
                <w:rFonts w:ascii="Times New Roman" w:hAnsi="Times New Roman"/>
              </w:rPr>
              <w:t>Dinamica pozitivă a satisfacției populației față de calitatea comunicării externe</w:t>
            </w:r>
          </w:p>
          <w:p w:rsidR="00195602" w:rsidRPr="002E3C1B" w:rsidRDefault="00195602" w:rsidP="002E3C1B">
            <w:pPr>
              <w:spacing w:after="0" w:line="240" w:lineRule="auto"/>
              <w:rPr>
                <w:rFonts w:ascii="Times New Roman" w:hAnsi="Times New Roman"/>
                <w:color w:val="00B050"/>
                <w:sz w:val="24"/>
                <w:szCs w:val="24"/>
              </w:rPr>
            </w:pPr>
            <w:r w:rsidRPr="00AD0C11">
              <w:rPr>
                <w:rFonts w:ascii="Times New Roman" w:hAnsi="Times New Roman"/>
              </w:rPr>
              <w:t>Dinamica pozitivă a satisfacției personalului față de calitatea comunicării interne</w:t>
            </w:r>
          </w:p>
        </w:tc>
      </w:tr>
      <w:tr w:rsidR="00195602" w:rsidTr="0091652D">
        <w:tc>
          <w:tcPr>
            <w:tcW w:w="2834" w:type="dxa"/>
            <w:vMerge w:val="restart"/>
          </w:tcPr>
          <w:p w:rsidR="00195602" w:rsidRPr="0079681D" w:rsidRDefault="00195602" w:rsidP="004D2D12">
            <w:pPr>
              <w:spacing w:after="0" w:line="240" w:lineRule="auto"/>
              <w:jc w:val="both"/>
              <w:rPr>
                <w:rFonts w:ascii="Times New Roman" w:hAnsi="Times New Roman"/>
              </w:rPr>
            </w:pPr>
            <w:r w:rsidRPr="0079681D">
              <w:rPr>
                <w:rFonts w:ascii="Times New Roman" w:hAnsi="Times New Roman"/>
              </w:rPr>
              <w:t>4.2. Creșterea nivelului de încredere a populației prin implicarea societății civile în problematica aferentă ordinii și securității publice</w:t>
            </w:r>
          </w:p>
        </w:tc>
        <w:tc>
          <w:tcPr>
            <w:tcW w:w="4678" w:type="dxa"/>
          </w:tcPr>
          <w:p w:rsidR="00195602" w:rsidRPr="004D2D12" w:rsidRDefault="00195602" w:rsidP="004D2D12">
            <w:pPr>
              <w:spacing w:after="0" w:line="240" w:lineRule="auto"/>
              <w:jc w:val="both"/>
              <w:rPr>
                <w:rFonts w:ascii="Times New Roman" w:hAnsi="Times New Roman"/>
                <w:color w:val="000000"/>
                <w:lang w:eastAsia="ro-RO"/>
              </w:rPr>
            </w:pPr>
            <w:r>
              <w:rPr>
                <w:rFonts w:ascii="Times New Roman" w:hAnsi="Times New Roman"/>
                <w:color w:val="000000"/>
                <w:lang w:eastAsia="ro-RO"/>
              </w:rPr>
              <w:t>4.2</w:t>
            </w:r>
            <w:r w:rsidRPr="004D2D12">
              <w:rPr>
                <w:rFonts w:ascii="Times New Roman" w:hAnsi="Times New Roman"/>
                <w:color w:val="000000"/>
                <w:lang w:eastAsia="ro-RO"/>
              </w:rPr>
              <w:t xml:space="preserve">.1. Înființarea, respectiv asigurarea funcționării, la nivelul </w:t>
            </w:r>
            <w:r w:rsidRPr="004D2D12">
              <w:rPr>
                <w:rFonts w:ascii="Times New Roman" w:hAnsi="Times New Roman"/>
              </w:rPr>
              <w:t>Ministerului Afacerilor Interne</w:t>
            </w:r>
            <w:r w:rsidRPr="004D2D12">
              <w:rPr>
                <w:rFonts w:ascii="Times New Roman" w:hAnsi="Times New Roman"/>
                <w:color w:val="000000"/>
                <w:lang w:eastAsia="ro-RO"/>
              </w:rPr>
              <w:t xml:space="preserve">, al Poliției, Jandarmeriei Naționale și Poliției de Frontieră, a structurilor consultative pe aspecte de strategie și politici de ordine și securitate publică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BC678E" w:rsidRDefault="00195602" w:rsidP="004D2D12">
            <w:pPr>
              <w:spacing w:after="0" w:line="240" w:lineRule="auto"/>
              <w:jc w:val="center"/>
              <w:rPr>
                <w:rFonts w:ascii="Times New Roman" w:hAnsi="Times New Roman"/>
              </w:rPr>
            </w:pPr>
            <w:r w:rsidRPr="00BC678E">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color w:val="000000"/>
                <w:lang w:eastAsia="ro-RO"/>
              </w:rPr>
            </w:pPr>
            <w:r w:rsidRPr="004D2D12">
              <w:rPr>
                <w:rFonts w:ascii="Times New Roman" w:hAnsi="Times New Roman"/>
                <w:color w:val="000000"/>
                <w:lang w:eastAsia="ro-RO"/>
              </w:rPr>
              <w:t>Cadrul de reglementare elaborat și aprobat Structuri consultative create și funcționale</w:t>
            </w:r>
          </w:p>
          <w:p w:rsidR="00195602" w:rsidRPr="004D2D12" w:rsidRDefault="00195602" w:rsidP="004D2D12">
            <w:pPr>
              <w:spacing w:after="0" w:line="240" w:lineRule="auto"/>
              <w:rPr>
                <w:rFonts w:ascii="Times New Roman" w:hAnsi="Times New Roman"/>
                <w:color w:val="000000"/>
                <w:lang w:eastAsia="ro-RO"/>
              </w:rPr>
            </w:pPr>
            <w:r w:rsidRPr="004D2D12">
              <w:rPr>
                <w:rFonts w:ascii="Times New Roman" w:hAnsi="Times New Roman"/>
                <w:color w:val="000000"/>
                <w:lang w:eastAsia="ro-RO"/>
              </w:rPr>
              <w:t>Ședințe</w:t>
            </w:r>
            <w:r>
              <w:rPr>
                <w:rFonts w:ascii="Times New Roman" w:hAnsi="Times New Roman"/>
                <w:color w:val="000000"/>
                <w:lang w:eastAsia="ro-RO"/>
              </w:rPr>
              <w:t>le</w:t>
            </w:r>
            <w:r w:rsidRPr="004D2D12">
              <w:rPr>
                <w:rFonts w:ascii="Times New Roman" w:hAnsi="Times New Roman"/>
                <w:color w:val="000000"/>
                <w:lang w:eastAsia="ro-RO"/>
              </w:rPr>
              <w:t xml:space="preserve"> organizate și desfășurate</w:t>
            </w:r>
          </w:p>
          <w:p w:rsidR="00195602" w:rsidRDefault="00195602" w:rsidP="004D2D12">
            <w:pPr>
              <w:spacing w:after="0" w:line="240" w:lineRule="auto"/>
              <w:rPr>
                <w:rFonts w:ascii="Times New Roman" w:hAnsi="Times New Roman"/>
                <w:color w:val="000000"/>
                <w:lang w:eastAsia="ro-RO"/>
              </w:rPr>
            </w:pPr>
            <w:r w:rsidRPr="004D2D12">
              <w:rPr>
                <w:rFonts w:ascii="Times New Roman" w:hAnsi="Times New Roman"/>
                <w:color w:val="000000"/>
                <w:lang w:eastAsia="ro-RO"/>
              </w:rPr>
              <w:t>Recomandări</w:t>
            </w:r>
            <w:r>
              <w:rPr>
                <w:rFonts w:ascii="Times New Roman" w:hAnsi="Times New Roman"/>
                <w:color w:val="000000"/>
                <w:lang w:eastAsia="ro-RO"/>
              </w:rPr>
              <w:t>le</w:t>
            </w:r>
            <w:r w:rsidRPr="004D2D12">
              <w:rPr>
                <w:rFonts w:ascii="Times New Roman" w:hAnsi="Times New Roman"/>
                <w:color w:val="000000"/>
                <w:lang w:eastAsia="ro-RO"/>
              </w:rPr>
              <w:t xml:space="preserve"> formulate și implementate</w:t>
            </w:r>
          </w:p>
          <w:p w:rsidR="00195602" w:rsidRPr="00AD0C11" w:rsidRDefault="00195602" w:rsidP="002E3C1B">
            <w:pPr>
              <w:spacing w:after="0" w:line="240" w:lineRule="auto"/>
              <w:rPr>
                <w:rFonts w:ascii="Times New Roman" w:hAnsi="Times New Roman"/>
                <w:sz w:val="24"/>
                <w:szCs w:val="24"/>
              </w:rPr>
            </w:pPr>
            <w:r w:rsidRPr="00AD0C11">
              <w:rPr>
                <w:rFonts w:ascii="Times New Roman" w:hAnsi="Times New Roman"/>
              </w:rPr>
              <w:t xml:space="preserve">Dinamica pozitivă a credibilității și transparenței </w:t>
            </w:r>
            <w:r w:rsidRPr="004D2D12">
              <w:rPr>
                <w:rFonts w:ascii="Times New Roman" w:hAnsi="Times New Roman"/>
              </w:rPr>
              <w:t>Ministerul</w:t>
            </w:r>
            <w:r>
              <w:rPr>
                <w:rFonts w:ascii="Times New Roman" w:hAnsi="Times New Roman"/>
              </w:rPr>
              <w:t>ui</w:t>
            </w:r>
            <w:r w:rsidRPr="004D2D12">
              <w:rPr>
                <w:rFonts w:ascii="Times New Roman" w:hAnsi="Times New Roman"/>
              </w:rPr>
              <w:t xml:space="preserve"> Afacerilor Interne</w:t>
            </w:r>
            <w:r w:rsidRPr="00AD0C11">
              <w:rPr>
                <w:rFonts w:ascii="Times New Roman" w:hAnsi="Times New Roman"/>
              </w:rPr>
              <w:t xml:space="preserve"> în societate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sz w:val="24"/>
                <w:szCs w:val="24"/>
              </w:rPr>
            </w:pPr>
          </w:p>
        </w:tc>
        <w:tc>
          <w:tcPr>
            <w:tcW w:w="4678" w:type="dxa"/>
          </w:tcPr>
          <w:p w:rsidR="00195602" w:rsidRPr="004D2D12" w:rsidRDefault="00195602" w:rsidP="00E05D80">
            <w:pPr>
              <w:spacing w:after="0" w:line="240" w:lineRule="auto"/>
              <w:jc w:val="both"/>
              <w:rPr>
                <w:rFonts w:ascii="Times New Roman" w:hAnsi="Times New Roman"/>
                <w:color w:val="000000"/>
                <w:lang w:eastAsia="ro-RO"/>
              </w:rPr>
            </w:pPr>
            <w:r w:rsidRPr="004D2D12">
              <w:rPr>
                <w:rFonts w:ascii="Times New Roman" w:hAnsi="Times New Roman"/>
                <w:color w:val="000000"/>
                <w:lang w:eastAsia="ro-RO"/>
              </w:rPr>
              <w:t xml:space="preserve">4.2.2. Înființareala nivel teritorial a mecanismelor de interacțiune ale subdiviziunile </w:t>
            </w:r>
            <w:r w:rsidRPr="004D2D12">
              <w:rPr>
                <w:rFonts w:ascii="Times New Roman" w:hAnsi="Times New Roman"/>
              </w:rPr>
              <w:t>Ministerului Afacerilor Interne</w:t>
            </w:r>
            <w:r w:rsidRPr="004D2D12">
              <w:rPr>
                <w:rFonts w:ascii="Times New Roman" w:hAnsi="Times New Roman"/>
                <w:color w:val="000000"/>
                <w:lang w:eastAsia="ro-RO"/>
              </w:rPr>
              <w:t xml:space="preserve"> cu autoritățile publice locale și cu societatea civilă pe aspecte concrete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476982">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AD0C11" w:rsidRDefault="00195602" w:rsidP="004D2D12">
            <w:pPr>
              <w:spacing w:after="0" w:line="240" w:lineRule="auto"/>
              <w:rPr>
                <w:rFonts w:ascii="Times New Roman" w:hAnsi="Times New Roman"/>
              </w:rPr>
            </w:pPr>
            <w:r w:rsidRPr="004D2D12">
              <w:rPr>
                <w:rFonts w:ascii="Times New Roman" w:hAnsi="Times New Roman"/>
              </w:rPr>
              <w:t>Mecanisme</w:t>
            </w:r>
            <w:r>
              <w:rPr>
                <w:rFonts w:ascii="Times New Roman" w:hAnsi="Times New Roman"/>
              </w:rPr>
              <w:t>le</w:t>
            </w:r>
            <w:r w:rsidRPr="004D2D12">
              <w:rPr>
                <w:rFonts w:ascii="Times New Roman" w:hAnsi="Times New Roman"/>
              </w:rPr>
              <w:t xml:space="preserve"> și instrumente</w:t>
            </w:r>
            <w:r>
              <w:rPr>
                <w:rFonts w:ascii="Times New Roman" w:hAnsi="Times New Roman"/>
              </w:rPr>
              <w:t>le</w:t>
            </w:r>
            <w:r w:rsidRPr="00AD0C11">
              <w:rPr>
                <w:rFonts w:ascii="Times New Roman" w:hAnsi="Times New Roman"/>
              </w:rPr>
              <w:t>elaborate și implementate</w:t>
            </w:r>
          </w:p>
          <w:p w:rsidR="00195602" w:rsidRPr="004D2D12" w:rsidRDefault="00195602" w:rsidP="004D2D12">
            <w:pPr>
              <w:spacing w:after="0" w:line="240" w:lineRule="auto"/>
              <w:rPr>
                <w:rFonts w:ascii="Times New Roman" w:hAnsi="Times New Roman"/>
                <w:sz w:val="24"/>
                <w:szCs w:val="24"/>
              </w:rPr>
            </w:pPr>
            <w:r w:rsidRPr="00AD0C11">
              <w:rPr>
                <w:rFonts w:ascii="Times New Roman" w:hAnsi="Times New Roman"/>
              </w:rPr>
              <w:t>Dinamica pozitivă a credibilității și transparenței Ministerului Afacerilor Interne în societate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sz w:val="24"/>
                <w:szCs w:val="24"/>
              </w:rPr>
            </w:pPr>
          </w:p>
        </w:tc>
        <w:tc>
          <w:tcPr>
            <w:tcW w:w="4678" w:type="dxa"/>
          </w:tcPr>
          <w:p w:rsidR="00195602" w:rsidRPr="004D2D12" w:rsidRDefault="00195602" w:rsidP="00E05D80">
            <w:pPr>
              <w:spacing w:after="0" w:line="240" w:lineRule="auto"/>
              <w:jc w:val="both"/>
              <w:rPr>
                <w:rFonts w:ascii="Times New Roman" w:hAnsi="Times New Roman"/>
                <w:color w:val="000000"/>
                <w:lang w:eastAsia="ro-RO"/>
              </w:rPr>
            </w:pPr>
            <w:r w:rsidRPr="004D2D12">
              <w:rPr>
                <w:rFonts w:ascii="Times New Roman" w:hAnsi="Times New Roman"/>
                <w:color w:val="000000"/>
                <w:lang w:eastAsia="ro-RO"/>
              </w:rPr>
              <w:t xml:space="preserve">4.2.3. Stabilirea de parteneriate între </w:t>
            </w:r>
            <w:r w:rsidRPr="004D2D12">
              <w:rPr>
                <w:rFonts w:ascii="Times New Roman" w:hAnsi="Times New Roman"/>
              </w:rPr>
              <w:t>Ministerul Afacerilor Interne</w:t>
            </w:r>
            <w:r w:rsidRPr="004D2D12">
              <w:rPr>
                <w:rFonts w:ascii="Times New Roman" w:hAnsi="Times New Roman"/>
                <w:color w:val="000000"/>
                <w:lang w:eastAsia="ro-RO"/>
              </w:rPr>
              <w:t xml:space="preserve"> și reprezentanții societății civile în scopul monitorizării și evaluării cazurilor de rele tratamente, abuz și discriminare în activitatea structurilor de ordine și securitate publică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Parteneriate</w:t>
            </w:r>
            <w:r>
              <w:rPr>
                <w:rFonts w:ascii="Times New Roman" w:hAnsi="Times New Roman"/>
              </w:rPr>
              <w:t>le</w:t>
            </w:r>
            <w:r w:rsidRPr="004D2D12">
              <w:rPr>
                <w:rFonts w:ascii="Times New Roman" w:hAnsi="Times New Roman"/>
              </w:rPr>
              <w:t xml:space="preserve"> stabilite</w:t>
            </w:r>
          </w:p>
          <w:p w:rsidR="00195602" w:rsidRPr="004D2D12" w:rsidRDefault="00195602" w:rsidP="004D2D12">
            <w:pPr>
              <w:spacing w:after="0" w:line="240" w:lineRule="auto"/>
              <w:rPr>
                <w:rFonts w:ascii="Times New Roman" w:hAnsi="Times New Roman"/>
              </w:rPr>
            </w:pPr>
            <w:r w:rsidRPr="004D2D12">
              <w:rPr>
                <w:rFonts w:ascii="Times New Roman" w:hAnsi="Times New Roman"/>
              </w:rPr>
              <w:t>Rapoarte</w:t>
            </w:r>
            <w:r>
              <w:rPr>
                <w:rFonts w:ascii="Times New Roman" w:hAnsi="Times New Roman"/>
              </w:rPr>
              <w:t>le</w:t>
            </w:r>
            <w:r w:rsidRPr="004D2D12">
              <w:rPr>
                <w:rFonts w:ascii="Times New Roman" w:hAnsi="Times New Roman"/>
              </w:rPr>
              <w:t xml:space="preserve"> elaborate și publicate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15451" w:type="dxa"/>
            <w:gridSpan w:val="6"/>
          </w:tcPr>
          <w:p w:rsidR="00195602" w:rsidRPr="004D2D12" w:rsidRDefault="00195602" w:rsidP="004D2D12">
            <w:pPr>
              <w:spacing w:after="0" w:line="240" w:lineRule="auto"/>
              <w:jc w:val="center"/>
              <w:rPr>
                <w:rFonts w:ascii="Times New Roman" w:hAnsi="Times New Roman"/>
                <w:b/>
                <w:sz w:val="24"/>
                <w:szCs w:val="24"/>
              </w:rPr>
            </w:pPr>
            <w:r w:rsidRPr="004D2D12">
              <w:rPr>
                <w:rFonts w:ascii="Times New Roman" w:hAnsi="Times New Roman"/>
                <w:b/>
                <w:sz w:val="24"/>
                <w:szCs w:val="24"/>
              </w:rPr>
              <w:t>OBIECTIVUL 5.</w:t>
            </w:r>
          </w:p>
          <w:p w:rsidR="00195602" w:rsidRPr="004D2D12" w:rsidRDefault="00195602" w:rsidP="004D2D12">
            <w:pPr>
              <w:spacing w:after="0" w:line="240" w:lineRule="auto"/>
              <w:jc w:val="center"/>
              <w:rPr>
                <w:rFonts w:ascii="Times New Roman" w:hAnsi="Times New Roman"/>
                <w:b/>
              </w:rPr>
            </w:pPr>
            <w:r w:rsidRPr="004D2D12">
              <w:rPr>
                <w:rFonts w:ascii="Times New Roman" w:hAnsi="Times New Roman"/>
                <w:b/>
                <w:sz w:val="24"/>
                <w:szCs w:val="24"/>
              </w:rPr>
              <w:t>OPTIMIZAREA MECANISMELOR DE BUGETARE, DOTARE ȘI LOGISTICĂ NECESARE FUNCȚIONĂRII EFICACE, EFICIENTE ȘI SUSTENABILITĂȚII SISTEMULUI DE ORDINE ȘI SECURITATE PUBLICĂ</w:t>
            </w:r>
          </w:p>
        </w:tc>
      </w:tr>
      <w:tr w:rsidR="00195602" w:rsidTr="0091652D">
        <w:tc>
          <w:tcPr>
            <w:tcW w:w="2834" w:type="dxa"/>
            <w:vMerge w:val="restart"/>
          </w:tcPr>
          <w:p w:rsidR="00195602" w:rsidRPr="007743C4" w:rsidRDefault="00195602" w:rsidP="00E05D80">
            <w:pPr>
              <w:spacing w:after="0" w:line="240" w:lineRule="auto"/>
              <w:jc w:val="both"/>
              <w:rPr>
                <w:rFonts w:ascii="Times New Roman" w:hAnsi="Times New Roman"/>
              </w:rPr>
            </w:pPr>
            <w:r w:rsidRPr="007743C4">
              <w:rPr>
                <w:rFonts w:ascii="Times New Roman" w:hAnsi="Times New Roman"/>
              </w:rPr>
              <w:t>5.</w:t>
            </w:r>
            <w:r>
              <w:rPr>
                <w:rFonts w:ascii="Times New Roman" w:hAnsi="Times New Roman"/>
              </w:rPr>
              <w:t>1</w:t>
            </w:r>
            <w:r w:rsidRPr="007743C4">
              <w:rPr>
                <w:rFonts w:ascii="Times New Roman" w:hAnsi="Times New Roman"/>
              </w:rPr>
              <w:t>. Unificarea mecanismelor de bugetare și de logistică ale sistemului de ordine și securitate publică pentru funcționare integrată și sustenabilitate</w:t>
            </w: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5.1</w:t>
            </w:r>
            <w:r w:rsidRPr="004D2D12">
              <w:rPr>
                <w:rFonts w:ascii="Times New Roman" w:hAnsi="Times New Roman"/>
              </w:rPr>
              <w:t>.1. Modificarea cadrului de reglementare pentru ca ministrul afacerilor interne să dețină autoritatea necesară asupra domeniului financiar în Ministerul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EC3A84">
              <w:rPr>
                <w:rFonts w:ascii="Times New Roman" w:hAnsi="Times New Roman"/>
              </w:rPr>
              <w:t>Nu necesită bugetare</w:t>
            </w: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Proiect elaborat</w:t>
            </w:r>
            <w:r w:rsidRPr="004D2D12">
              <w:rPr>
                <w:rFonts w:ascii="Times New Roman" w:hAnsi="Times New Roman"/>
              </w:rPr>
              <w:t xml:space="preserve"> și aprobate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9D5A81">
            <w:pPr>
              <w:spacing w:after="0" w:line="240" w:lineRule="auto"/>
              <w:jc w:val="both"/>
              <w:rPr>
                <w:rFonts w:ascii="Times New Roman" w:hAnsi="Times New Roman"/>
              </w:rPr>
            </w:pPr>
            <w:r>
              <w:rPr>
                <w:rFonts w:ascii="Times New Roman" w:hAnsi="Times New Roman"/>
              </w:rPr>
              <w:t>5.1</w:t>
            </w:r>
            <w:r w:rsidRPr="004D2D12">
              <w:rPr>
                <w:rFonts w:ascii="Times New Roman" w:hAnsi="Times New Roman"/>
              </w:rPr>
              <w:t xml:space="preserve">.2. Corelarea cadrului bugetar al Ministerului Afacerilor Interne cu programele de asistență externă pentru orientarea prioritară a </w:t>
            </w:r>
            <w:r>
              <w:rPr>
                <w:rFonts w:ascii="Times New Roman" w:hAnsi="Times New Roman"/>
              </w:rPr>
              <w:t>cheltuielilor spre activitățile</w:t>
            </w:r>
            <w:r w:rsidRPr="004D2D12">
              <w:rPr>
                <w:rFonts w:ascii="Times New Roman" w:hAnsi="Times New Roman"/>
              </w:rPr>
              <w:t>/domeniile care produc creșterea nivelului de protecție a persoanelor, siguranță a societății și statului</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7C0CBF">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Pr>
                <w:rFonts w:ascii="Times New Roman" w:hAnsi="Times New Roman"/>
              </w:rPr>
              <w:t>Proiectul elaborat</w:t>
            </w:r>
            <w:r w:rsidRPr="004D2D12">
              <w:rPr>
                <w:rFonts w:ascii="Times New Roman" w:hAnsi="Times New Roman"/>
              </w:rPr>
              <w:t xml:space="preserve"> și aprobate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Recomandări</w:t>
            </w:r>
            <w:r>
              <w:rPr>
                <w:rFonts w:ascii="Times New Roman" w:hAnsi="Times New Roman"/>
              </w:rPr>
              <w:t>le</w:t>
            </w:r>
            <w:r w:rsidRPr="004D2D12">
              <w:rPr>
                <w:rFonts w:ascii="Times New Roman" w:hAnsi="Times New Roman"/>
              </w:rPr>
              <w:t xml:space="preserve"> formulate și implementate</w:t>
            </w:r>
          </w:p>
        </w:tc>
      </w:tr>
      <w:tr w:rsidR="00195602" w:rsidTr="0091652D">
        <w:tc>
          <w:tcPr>
            <w:tcW w:w="2834" w:type="dxa"/>
            <w:vMerge/>
          </w:tcPr>
          <w:p w:rsidR="00195602" w:rsidRPr="004D2D12" w:rsidRDefault="00195602" w:rsidP="004D2D12">
            <w:pPr>
              <w:spacing w:after="0" w:line="240" w:lineRule="auto"/>
              <w:jc w:val="both"/>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5.1</w:t>
            </w:r>
            <w:r w:rsidRPr="004D2D12">
              <w:rPr>
                <w:rFonts w:ascii="Times New Roman" w:hAnsi="Times New Roman"/>
              </w:rPr>
              <w:t xml:space="preserve">.3. Elaborarea </w:t>
            </w:r>
            <w:r>
              <w:rPr>
                <w:rFonts w:ascii="Times New Roman" w:hAnsi="Times New Roman"/>
              </w:rPr>
              <w:t xml:space="preserve">și aplicarea </w:t>
            </w:r>
            <w:r w:rsidRPr="004D2D12">
              <w:rPr>
                <w:rFonts w:ascii="Times New Roman" w:hAnsi="Times New Roman"/>
              </w:rPr>
              <w:t>Concepţiei de management logistic al Ministerului Afacerilor Interne adaptată profilului actual al misiunilor și atribuțiilor instituției, particularităților de sistem și ale structurilor subordonate (planificare, organizare, coordonare, îndrumare metodologică şi control, mecanisme de monitorizare și raportare, dotare etc.)</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w:t>
            </w:r>
            <w:r>
              <w:rPr>
                <w:rFonts w:ascii="Times New Roman" w:hAnsi="Times New Roman"/>
              </w:rPr>
              <w:t>ul</w:t>
            </w:r>
            <w:r w:rsidRPr="004D2D12">
              <w:rPr>
                <w:rFonts w:ascii="Times New Roman" w:hAnsi="Times New Roman"/>
              </w:rPr>
              <w:t xml:space="preserve"> elaborat și aprobat</w:t>
            </w:r>
          </w:p>
        </w:tc>
      </w:tr>
      <w:tr w:rsidR="00195602" w:rsidTr="0091652D">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Pr="004D2D12" w:rsidRDefault="00195602" w:rsidP="00E05D80">
            <w:pPr>
              <w:spacing w:after="0" w:line="240" w:lineRule="auto"/>
              <w:jc w:val="both"/>
              <w:rPr>
                <w:rFonts w:ascii="Times New Roman" w:hAnsi="Times New Roman"/>
              </w:rPr>
            </w:pPr>
            <w:r>
              <w:rPr>
                <w:rFonts w:ascii="Times New Roman" w:hAnsi="Times New Roman"/>
              </w:rPr>
              <w:t>5.1</w:t>
            </w:r>
            <w:r w:rsidRPr="004D2D12">
              <w:rPr>
                <w:rFonts w:ascii="Times New Roman" w:hAnsi="Times New Roman"/>
              </w:rPr>
              <w:t xml:space="preserve">.4. Realizarea programelor integrate de evidență </w:t>
            </w:r>
            <w:r w:rsidRPr="001748AC">
              <w:rPr>
                <w:rFonts w:ascii="Times New Roman" w:hAnsi="Times New Roman"/>
              </w:rPr>
              <w:t>și gestionare a</w:t>
            </w:r>
            <w:r w:rsidRPr="004D2D12">
              <w:rPr>
                <w:rFonts w:ascii="Times New Roman" w:hAnsi="Times New Roman"/>
              </w:rPr>
              <w:t xml:space="preserve"> bunurilor și  mijloacelor din dotarea Ministerului Afacerilor Interne. Inventarierea întregului patrimoniu al Ministerului Afacerilor Interne</w:t>
            </w:r>
            <w:r>
              <w:rPr>
                <w:rFonts w:ascii="Times New Roman" w:hAnsi="Times New Roman"/>
              </w:rPr>
              <w:t>, realizarea situației imobile</w:t>
            </w:r>
            <w:r w:rsidRPr="004D2D12">
              <w:rPr>
                <w:rFonts w:ascii="Times New Roman" w:hAnsi="Times New Roman"/>
              </w:rPr>
              <w:t>lor</w:t>
            </w:r>
            <w:r>
              <w:rPr>
                <w:rFonts w:ascii="Times New Roman" w:hAnsi="Times New Roman"/>
              </w:rPr>
              <w:t>,</w:t>
            </w:r>
            <w:r w:rsidRPr="004D2D12">
              <w:rPr>
                <w:rFonts w:ascii="Times New Roman" w:hAnsi="Times New Roman"/>
              </w:rPr>
              <w:t xml:space="preserve"> inclusiv în varianta electronică</w:t>
            </w:r>
            <w:r>
              <w:rPr>
                <w:rFonts w:ascii="Times New Roman" w:hAnsi="Times New Roman"/>
              </w:rPr>
              <w:t>. Identificarea variantelor de casare a bunurilor care produc pagube, a celor cu normele depășite, a transferului la alte autorități a imobilelor excedentare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Programe</w:t>
            </w:r>
            <w:r>
              <w:rPr>
                <w:rFonts w:ascii="Times New Roman" w:hAnsi="Times New Roman"/>
              </w:rPr>
              <w:t>le</w:t>
            </w:r>
            <w:r w:rsidRPr="004D2D12">
              <w:rPr>
                <w:rFonts w:ascii="Times New Roman" w:hAnsi="Times New Roman"/>
              </w:rPr>
              <w:t xml:space="preserve"> elaborate și implementate</w:t>
            </w:r>
          </w:p>
          <w:p w:rsidR="00195602" w:rsidRPr="004D2D12" w:rsidRDefault="00195602" w:rsidP="004D2D12">
            <w:pPr>
              <w:spacing w:after="0" w:line="240" w:lineRule="auto"/>
              <w:rPr>
                <w:rFonts w:ascii="Times New Roman" w:hAnsi="Times New Roman"/>
                <w:sz w:val="24"/>
                <w:szCs w:val="24"/>
              </w:rPr>
            </w:pPr>
            <w:r>
              <w:rPr>
                <w:rFonts w:ascii="Times New Roman" w:hAnsi="Times New Roman"/>
              </w:rPr>
              <w:t>Raportul elaborat</w:t>
            </w:r>
            <w:r w:rsidRPr="004D2D12">
              <w:rPr>
                <w:rFonts w:ascii="Times New Roman" w:hAnsi="Times New Roman"/>
              </w:rPr>
              <w:t>e și recomandări implementate</w:t>
            </w:r>
          </w:p>
        </w:tc>
      </w:tr>
      <w:tr w:rsidR="00195602" w:rsidTr="006A563F">
        <w:trPr>
          <w:trHeight w:val="2758"/>
        </w:trPr>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Pr="004D2D12" w:rsidRDefault="00195602" w:rsidP="002E3C1B">
            <w:pPr>
              <w:widowControl w:val="0"/>
              <w:suppressAutoHyphens/>
              <w:autoSpaceDE w:val="0"/>
              <w:spacing w:after="0" w:line="240" w:lineRule="auto"/>
              <w:jc w:val="both"/>
              <w:rPr>
                <w:rFonts w:ascii="Times New Roman" w:hAnsi="Times New Roman"/>
              </w:rPr>
            </w:pPr>
            <w:r>
              <w:rPr>
                <w:rFonts w:ascii="Times New Roman" w:hAnsi="Times New Roman"/>
              </w:rPr>
              <w:t>5.1</w:t>
            </w:r>
            <w:r w:rsidRPr="004D2D12">
              <w:rPr>
                <w:rFonts w:ascii="Times New Roman" w:hAnsi="Times New Roman"/>
              </w:rPr>
              <w:t>.5. Realizarea normelor unice de dotare și consum, de exploatare, de</w:t>
            </w:r>
            <w:r>
              <w:rPr>
                <w:rFonts w:ascii="Times New Roman" w:hAnsi="Times New Roman"/>
              </w:rPr>
              <w:t>pozitare, reparații, mentenanță</w:t>
            </w:r>
            <w:r w:rsidRPr="004D2D12">
              <w:rPr>
                <w:rFonts w:ascii="Times New Roman" w:hAnsi="Times New Roman"/>
              </w:rPr>
              <w:t xml:space="preserve"> și casare a echipamentului și tehnicii. Realizarea mecanismului de evidența a termenelor de funcționare și de garanție a echipamentelor și mijloacelor din dotare, inclusiv a celor pro</w:t>
            </w:r>
            <w:r>
              <w:rPr>
                <w:rFonts w:ascii="Times New Roman" w:hAnsi="Times New Roman"/>
              </w:rPr>
              <w:t>venite din programe de asistență</w:t>
            </w:r>
            <w:r w:rsidRPr="004D2D12">
              <w:rPr>
                <w:rFonts w:ascii="Times New Roman" w:hAnsi="Times New Roman"/>
              </w:rPr>
              <w:t xml:space="preserve"> extern</w:t>
            </w:r>
            <w:r>
              <w:rPr>
                <w:rFonts w:ascii="Times New Roman" w:hAnsi="Times New Roman"/>
              </w:rPr>
              <w:t>ă</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2016-2017</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60494C" w:rsidRDefault="00195602" w:rsidP="00476982">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4D2D12">
            <w:pPr>
              <w:spacing w:after="0" w:line="240" w:lineRule="auto"/>
              <w:jc w:val="center"/>
              <w:rPr>
                <w:rFonts w:ascii="Times New Roman" w:hAnsi="Times New Roman"/>
                <w:sz w:val="24"/>
                <w:szCs w:val="24"/>
              </w:rPr>
            </w:pP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Norme</w:t>
            </w:r>
            <w:r>
              <w:rPr>
                <w:rFonts w:ascii="Times New Roman" w:hAnsi="Times New Roman"/>
              </w:rPr>
              <w:t>le</w:t>
            </w:r>
            <w:r w:rsidRPr="004D2D12">
              <w:rPr>
                <w:rFonts w:ascii="Times New Roman" w:hAnsi="Times New Roman"/>
              </w:rPr>
              <w:t xml:space="preserve"> unice stabil</w:t>
            </w:r>
            <w:r>
              <w:rPr>
                <w:rFonts w:ascii="Times New Roman" w:hAnsi="Times New Roman"/>
              </w:rPr>
              <w:t>it</w:t>
            </w:r>
            <w:r w:rsidRPr="004D2D12">
              <w:rPr>
                <w:rFonts w:ascii="Times New Roman" w:hAnsi="Times New Roman"/>
              </w:rPr>
              <w:t>e și aplicate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Meca</w:t>
            </w:r>
            <w:r>
              <w:rPr>
                <w:rFonts w:ascii="Times New Roman" w:hAnsi="Times New Roman"/>
              </w:rPr>
              <w:t>nismul elaborat</w:t>
            </w:r>
            <w:r w:rsidRPr="004D2D12">
              <w:rPr>
                <w:rFonts w:ascii="Times New Roman" w:hAnsi="Times New Roman"/>
              </w:rPr>
              <w:t xml:space="preserve"> și implementat</w:t>
            </w:r>
          </w:p>
        </w:tc>
      </w:tr>
      <w:tr w:rsidR="00195602" w:rsidTr="0091652D">
        <w:trPr>
          <w:trHeight w:val="299"/>
        </w:trPr>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Default="00195602" w:rsidP="00BC678E">
            <w:pPr>
              <w:widowControl w:val="0"/>
              <w:suppressAutoHyphens/>
              <w:autoSpaceDE w:val="0"/>
              <w:spacing w:after="0" w:line="240" w:lineRule="auto"/>
              <w:jc w:val="both"/>
              <w:rPr>
                <w:rFonts w:ascii="Times New Roman" w:hAnsi="Times New Roman"/>
              </w:rPr>
            </w:pPr>
            <w:r>
              <w:rPr>
                <w:rFonts w:ascii="Times New Roman" w:hAnsi="Times New Roman"/>
              </w:rPr>
              <w:t xml:space="preserve">5.1.6. </w:t>
            </w:r>
            <w:r w:rsidRPr="006835D7">
              <w:rPr>
                <w:rFonts w:ascii="Times New Roman" w:hAnsi="Times New Roman"/>
              </w:rPr>
              <w:t>Elaborarea, corelarea şi ap</w:t>
            </w:r>
            <w:r>
              <w:rPr>
                <w:rFonts w:ascii="Times New Roman" w:hAnsi="Times New Roman"/>
              </w:rPr>
              <w:t xml:space="preserve">licarea </w:t>
            </w:r>
            <w:r w:rsidRPr="006835D7">
              <w:rPr>
                <w:rFonts w:ascii="Times New Roman" w:hAnsi="Times New Roman"/>
              </w:rPr>
              <w:t>în Ministerul Afacerilor Interne</w:t>
            </w:r>
            <w:r>
              <w:rPr>
                <w:rFonts w:ascii="Times New Roman" w:hAnsi="Times New Roman"/>
              </w:rPr>
              <w:t xml:space="preserve"> a procedurilor standard d</w:t>
            </w:r>
            <w:r w:rsidRPr="006835D7">
              <w:rPr>
                <w:rFonts w:ascii="Times New Roman" w:hAnsi="Times New Roman"/>
              </w:rPr>
              <w:t xml:space="preserve">eoperare în domeniul financiar </w:t>
            </w:r>
          </w:p>
        </w:tc>
        <w:tc>
          <w:tcPr>
            <w:tcW w:w="1559" w:type="dxa"/>
          </w:tcPr>
          <w:p w:rsidR="00195602" w:rsidRPr="004D2D12" w:rsidRDefault="00195602" w:rsidP="004D2D12">
            <w:pPr>
              <w:spacing w:after="0" w:line="240" w:lineRule="auto"/>
              <w:jc w:val="center"/>
              <w:rPr>
                <w:rFonts w:ascii="Times New Roman" w:hAnsi="Times New Roman"/>
              </w:rPr>
            </w:pPr>
            <w:r>
              <w:rPr>
                <w:rFonts w:ascii="Times New Roman" w:hAnsi="Times New Roman"/>
              </w:rPr>
              <w:t>2016-2020</w:t>
            </w:r>
          </w:p>
        </w:tc>
        <w:tc>
          <w:tcPr>
            <w:tcW w:w="2126" w:type="dxa"/>
          </w:tcPr>
          <w:p w:rsidR="00195602" w:rsidRPr="004D2D12" w:rsidRDefault="00195602" w:rsidP="00F821F4">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60494C" w:rsidRDefault="00195602" w:rsidP="00F821F4">
            <w:pPr>
              <w:spacing w:after="0" w:line="240" w:lineRule="auto"/>
              <w:jc w:val="center"/>
              <w:rPr>
                <w:rFonts w:ascii="Times New Roman" w:hAnsi="Times New Roman"/>
                <w:lang w:val="ru-RU"/>
              </w:rPr>
            </w:pPr>
            <w:r w:rsidRPr="00EC3A84">
              <w:rPr>
                <w:rFonts w:ascii="Times New Roman" w:hAnsi="Times New Roman"/>
              </w:rPr>
              <w:t>Nu necesită bugetare</w:t>
            </w:r>
          </w:p>
          <w:p w:rsidR="00195602" w:rsidRPr="004D2D12" w:rsidRDefault="00195602" w:rsidP="00F821F4">
            <w:pPr>
              <w:spacing w:after="0" w:line="240" w:lineRule="auto"/>
              <w:jc w:val="center"/>
              <w:rPr>
                <w:rFonts w:ascii="Times New Roman" w:hAnsi="Times New Roman"/>
                <w:sz w:val="24"/>
                <w:szCs w:val="24"/>
              </w:rPr>
            </w:pPr>
          </w:p>
        </w:tc>
        <w:tc>
          <w:tcPr>
            <w:tcW w:w="2411" w:type="dxa"/>
          </w:tcPr>
          <w:p w:rsidR="00195602" w:rsidRPr="004D2D12" w:rsidRDefault="00195602" w:rsidP="006A563F">
            <w:pPr>
              <w:spacing w:line="240" w:lineRule="auto"/>
              <w:jc w:val="both"/>
              <w:rPr>
                <w:rFonts w:ascii="Times New Roman" w:hAnsi="Times New Roman"/>
              </w:rPr>
            </w:pPr>
            <w:r w:rsidRPr="006835D7">
              <w:rPr>
                <w:rFonts w:ascii="Times New Roman" w:hAnsi="Times New Roman"/>
              </w:rPr>
              <w:t xml:space="preserve">Proceduri standard </w:t>
            </w:r>
            <w:r>
              <w:rPr>
                <w:rFonts w:ascii="Times New Roman" w:hAnsi="Times New Roman"/>
              </w:rPr>
              <w:t>de operare aprobate şi aplicate</w:t>
            </w:r>
          </w:p>
        </w:tc>
      </w:tr>
      <w:tr w:rsidR="00195602" w:rsidTr="00BC678E">
        <w:trPr>
          <w:trHeight w:val="788"/>
        </w:trPr>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5.1.7</w:t>
            </w:r>
            <w:r w:rsidRPr="004D2D12">
              <w:rPr>
                <w:rFonts w:ascii="Times New Roman" w:hAnsi="Times New Roman"/>
              </w:rPr>
              <w:t>. Dezvoltarea sistemului de audit al Ministerului Afacerilor Interne prin înființarea structurilor de specialitate la nivel departamental</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2017-2019</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76982">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Sistem</w:t>
            </w:r>
            <w:r>
              <w:rPr>
                <w:rFonts w:ascii="Times New Roman" w:hAnsi="Times New Roman"/>
              </w:rPr>
              <w:t>ul</w:t>
            </w:r>
            <w:r w:rsidRPr="004D2D12">
              <w:rPr>
                <w:rFonts w:ascii="Times New Roman" w:hAnsi="Times New Roman"/>
              </w:rPr>
              <w:t xml:space="preserve"> de audit dezvoltat și implementat</w:t>
            </w:r>
          </w:p>
        </w:tc>
      </w:tr>
      <w:tr w:rsidR="00195602" w:rsidTr="0091652D">
        <w:tc>
          <w:tcPr>
            <w:tcW w:w="2834" w:type="dxa"/>
            <w:vMerge w:val="restart"/>
          </w:tcPr>
          <w:p w:rsidR="00195602" w:rsidRPr="004D2D12" w:rsidRDefault="00195602" w:rsidP="004D2D12">
            <w:pPr>
              <w:spacing w:after="0" w:line="240" w:lineRule="auto"/>
              <w:jc w:val="both"/>
              <w:rPr>
                <w:rFonts w:ascii="Times New Roman" w:hAnsi="Times New Roman"/>
              </w:rPr>
            </w:pPr>
            <w:r>
              <w:rPr>
                <w:rFonts w:ascii="Times New Roman" w:hAnsi="Times New Roman"/>
              </w:rPr>
              <w:t>5.2</w:t>
            </w:r>
            <w:r w:rsidRPr="004D2D12">
              <w:rPr>
                <w:rFonts w:ascii="Times New Roman" w:hAnsi="Times New Roman"/>
              </w:rPr>
              <w:t>. Dezvoltarea capacităților logistice pentru asigurarea îndeplinirii misiunilor de ordine și securitate publică</w:t>
            </w:r>
          </w:p>
        </w:tc>
        <w:tc>
          <w:tcPr>
            <w:tcW w:w="4678" w:type="dxa"/>
          </w:tcPr>
          <w:p w:rsidR="00195602" w:rsidRPr="004D2D12" w:rsidRDefault="00195602" w:rsidP="004D2D12">
            <w:pPr>
              <w:spacing w:after="0" w:line="240" w:lineRule="auto"/>
              <w:jc w:val="both"/>
              <w:rPr>
                <w:rFonts w:ascii="Times New Roman" w:hAnsi="Times New Roman"/>
              </w:rPr>
            </w:pPr>
            <w:r>
              <w:rPr>
                <w:rFonts w:ascii="Times New Roman" w:hAnsi="Times New Roman"/>
              </w:rPr>
              <w:t>5.2</w:t>
            </w:r>
            <w:r w:rsidRPr="004D2D12">
              <w:rPr>
                <w:rFonts w:ascii="Times New Roman" w:hAnsi="Times New Roman"/>
              </w:rPr>
              <w:t>.1. Dezvoltarea structurilor logistice ale sistemului de ordine și securitate publică potrivit specificului organizatoric și funcțional al Ministerului Afacerilor Interne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Structuri</w:t>
            </w:r>
            <w:r>
              <w:rPr>
                <w:rFonts w:ascii="Times New Roman" w:hAnsi="Times New Roman"/>
              </w:rPr>
              <w:t>le</w:t>
            </w:r>
            <w:r w:rsidRPr="004D2D12">
              <w:rPr>
                <w:rFonts w:ascii="Times New Roman" w:hAnsi="Times New Roman"/>
              </w:rPr>
              <w:t xml:space="preserve"> logistice de</w:t>
            </w:r>
            <w:r>
              <w:rPr>
                <w:rFonts w:ascii="Times New Roman" w:hAnsi="Times New Roman"/>
              </w:rPr>
              <w:t>z</w:t>
            </w:r>
            <w:r w:rsidRPr="004D2D12">
              <w:rPr>
                <w:rFonts w:ascii="Times New Roman" w:hAnsi="Times New Roman"/>
              </w:rPr>
              <w:t>voltate și adaptate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Dinamica pozitivă a dezvoltării capacității</w:t>
            </w:r>
          </w:p>
        </w:tc>
      </w:tr>
      <w:tr w:rsidR="00195602" w:rsidTr="0091652D">
        <w:tc>
          <w:tcPr>
            <w:tcW w:w="2834" w:type="dxa"/>
            <w:vMerge/>
          </w:tcPr>
          <w:p w:rsidR="00195602" w:rsidRPr="004D2D12" w:rsidRDefault="00195602" w:rsidP="004D2D12">
            <w:pPr>
              <w:spacing w:after="0" w:line="240" w:lineRule="auto"/>
              <w:rPr>
                <w:rFonts w:ascii="Times New Roman" w:hAnsi="Times New Roman"/>
              </w:rPr>
            </w:pPr>
            <w:bookmarkStart w:id="0" w:name="_GoBack" w:colFirst="4" w:colLast="4"/>
          </w:p>
        </w:tc>
        <w:tc>
          <w:tcPr>
            <w:tcW w:w="4678" w:type="dxa"/>
          </w:tcPr>
          <w:p w:rsidR="00195602" w:rsidRPr="004D2D12" w:rsidRDefault="00195602" w:rsidP="001E4658">
            <w:pPr>
              <w:spacing w:after="0" w:line="240" w:lineRule="auto"/>
              <w:jc w:val="both"/>
              <w:rPr>
                <w:rFonts w:ascii="Times New Roman" w:hAnsi="Times New Roman"/>
              </w:rPr>
            </w:pPr>
            <w:r w:rsidRPr="004D2D12">
              <w:rPr>
                <w:rFonts w:ascii="Times New Roman" w:hAnsi="Times New Roman"/>
              </w:rPr>
              <w:t xml:space="preserve">5.2.2. Restructurarea logisticii Jandarmeriei Naționale în funcție de decizia privind dezvoltarea și modernizarea instituției </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2017-2018</w:t>
            </w:r>
          </w:p>
        </w:tc>
        <w:tc>
          <w:tcPr>
            <w:tcW w:w="2126"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Ministerul Afacerilor Interne</w:t>
            </w:r>
          </w:p>
        </w:tc>
        <w:tc>
          <w:tcPr>
            <w:tcW w:w="1843" w:type="dxa"/>
          </w:tcPr>
          <w:p w:rsidR="00195602" w:rsidRPr="004D2D12" w:rsidRDefault="00195602" w:rsidP="00F805E6">
            <w:pPr>
              <w:spacing w:after="0" w:line="240" w:lineRule="auto"/>
              <w:jc w:val="center"/>
              <w:rPr>
                <w:rFonts w:ascii="Times New Roman" w:hAnsi="Times New Roman"/>
                <w:sz w:val="24"/>
                <w:szCs w:val="24"/>
              </w:rPr>
            </w:pPr>
            <w:r w:rsidRPr="004D2D12">
              <w:rPr>
                <w:rFonts w:ascii="Times New Roman" w:hAnsi="Times New Roman"/>
              </w:rPr>
              <w:t>În limita bugetului aprobat</w:t>
            </w:r>
          </w:p>
        </w:tc>
        <w:tc>
          <w:tcPr>
            <w:tcW w:w="2411" w:type="dxa"/>
          </w:tcPr>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Structura de logistică restructurată și adaptată</w:t>
            </w:r>
          </w:p>
        </w:tc>
      </w:tr>
      <w:bookmarkEnd w:id="0"/>
      <w:tr w:rsidR="00195602" w:rsidTr="0091652D">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Pr="004D2D12" w:rsidRDefault="00195602" w:rsidP="001E4658">
            <w:pPr>
              <w:spacing w:after="0" w:line="240" w:lineRule="auto"/>
              <w:jc w:val="both"/>
              <w:rPr>
                <w:rFonts w:ascii="Times New Roman" w:hAnsi="Times New Roman"/>
              </w:rPr>
            </w:pPr>
            <w:r w:rsidRPr="004D2D12">
              <w:rPr>
                <w:rFonts w:ascii="Times New Roman" w:hAnsi="Times New Roman"/>
              </w:rPr>
              <w:t>5.2.3. Asigurarea prin programele de dotare integrată a interoperabilității și compatibilității  mijloacelor de mobilitate, speciale, de comunicații și informatice, a echipamentelor, armamentului, muniției și altor materiale utilizate la misiuni în situații de normalitate, criză și alte cazuri prevăzute de lege</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2017-2020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Mecanisme</w:t>
            </w:r>
            <w:r>
              <w:rPr>
                <w:rFonts w:ascii="Times New Roman" w:hAnsi="Times New Roman"/>
              </w:rPr>
              <w:t>le</w:t>
            </w:r>
            <w:r w:rsidRPr="004D2D12">
              <w:rPr>
                <w:rFonts w:ascii="Times New Roman" w:hAnsi="Times New Roman"/>
              </w:rPr>
              <w:t xml:space="preserve"> și instrumente stabilite și aplicate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Parteneriate</w:t>
            </w:r>
            <w:r>
              <w:rPr>
                <w:rFonts w:ascii="Times New Roman" w:hAnsi="Times New Roman"/>
              </w:rPr>
              <w:t>le</w:t>
            </w:r>
            <w:r w:rsidRPr="004D2D12">
              <w:rPr>
                <w:rFonts w:ascii="Times New Roman" w:hAnsi="Times New Roman"/>
              </w:rPr>
              <w:t xml:space="preserve"> stabilite</w:t>
            </w:r>
          </w:p>
        </w:tc>
      </w:tr>
      <w:tr w:rsidR="00195602" w:rsidTr="0091652D">
        <w:tc>
          <w:tcPr>
            <w:tcW w:w="2834" w:type="dxa"/>
            <w:vMerge/>
          </w:tcPr>
          <w:p w:rsidR="00195602" w:rsidRPr="004D2D12" w:rsidRDefault="00195602" w:rsidP="004D2D12">
            <w:pPr>
              <w:spacing w:after="0" w:line="240" w:lineRule="auto"/>
              <w:rPr>
                <w:rFonts w:ascii="Times New Roman" w:hAnsi="Times New Roman"/>
              </w:rPr>
            </w:pPr>
          </w:p>
        </w:tc>
        <w:tc>
          <w:tcPr>
            <w:tcW w:w="4678" w:type="dxa"/>
          </w:tcPr>
          <w:p w:rsidR="00195602" w:rsidRDefault="00195602" w:rsidP="00BC678E">
            <w:pPr>
              <w:spacing w:after="0" w:line="240" w:lineRule="auto"/>
              <w:jc w:val="both"/>
              <w:rPr>
                <w:rFonts w:ascii="Times New Roman" w:hAnsi="Times New Roman"/>
              </w:rPr>
            </w:pPr>
            <w:r>
              <w:rPr>
                <w:rFonts w:ascii="Times New Roman" w:hAnsi="Times New Roman"/>
              </w:rPr>
              <w:t>5.2.4. Dezvoltarea capacităților MAI de elaborare de proiecte de asistență externă și management al proiectelor</w:t>
            </w:r>
          </w:p>
        </w:tc>
        <w:tc>
          <w:tcPr>
            <w:tcW w:w="1559"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2016-2020</w:t>
            </w:r>
          </w:p>
        </w:tc>
        <w:tc>
          <w:tcPr>
            <w:tcW w:w="2126" w:type="dxa"/>
          </w:tcPr>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Ministerul Afacerilor Interne,</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Procuratura Generală,</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 xml:space="preserve">Ministerul Finanțelor, </w:t>
            </w:r>
          </w:p>
          <w:p w:rsidR="00195602" w:rsidRPr="004D2D12" w:rsidRDefault="00195602" w:rsidP="004D2D12">
            <w:pPr>
              <w:spacing w:after="0" w:line="240" w:lineRule="auto"/>
              <w:jc w:val="center"/>
              <w:rPr>
                <w:rFonts w:ascii="Times New Roman" w:hAnsi="Times New Roman"/>
              </w:rPr>
            </w:pPr>
            <w:r w:rsidRPr="004D2D12">
              <w:rPr>
                <w:rFonts w:ascii="Times New Roman" w:hAnsi="Times New Roman"/>
              </w:rPr>
              <w:t>Centrul Național Anticorupție,</w:t>
            </w:r>
          </w:p>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Serviciul de Informații și Securitate</w:t>
            </w:r>
          </w:p>
        </w:tc>
        <w:tc>
          <w:tcPr>
            <w:tcW w:w="1843" w:type="dxa"/>
          </w:tcPr>
          <w:p w:rsidR="00195602" w:rsidRPr="004D2D12" w:rsidRDefault="00195602" w:rsidP="004D2D12">
            <w:pPr>
              <w:spacing w:after="0" w:line="240" w:lineRule="auto"/>
              <w:jc w:val="center"/>
              <w:rPr>
                <w:rFonts w:ascii="Times New Roman" w:hAnsi="Times New Roman"/>
                <w:sz w:val="24"/>
                <w:szCs w:val="24"/>
              </w:rPr>
            </w:pPr>
            <w:r w:rsidRPr="004D2D12">
              <w:rPr>
                <w:rFonts w:ascii="Times New Roman" w:hAnsi="Times New Roman"/>
              </w:rPr>
              <w:t>În limita bugetului aprobat și a resurselor externe disponibile</w:t>
            </w:r>
          </w:p>
        </w:tc>
        <w:tc>
          <w:tcPr>
            <w:tcW w:w="2411" w:type="dxa"/>
          </w:tcPr>
          <w:p w:rsidR="00195602" w:rsidRPr="004D2D12" w:rsidRDefault="00195602" w:rsidP="004D2D12">
            <w:pPr>
              <w:spacing w:after="0" w:line="240" w:lineRule="auto"/>
              <w:rPr>
                <w:rFonts w:ascii="Times New Roman" w:hAnsi="Times New Roman"/>
              </w:rPr>
            </w:pPr>
            <w:r w:rsidRPr="004D2D12">
              <w:rPr>
                <w:rFonts w:ascii="Times New Roman" w:hAnsi="Times New Roman"/>
              </w:rPr>
              <w:t>Proiecte</w:t>
            </w:r>
            <w:r>
              <w:rPr>
                <w:rFonts w:ascii="Times New Roman" w:hAnsi="Times New Roman"/>
              </w:rPr>
              <w:t>le</w:t>
            </w:r>
            <w:r w:rsidRPr="004D2D12">
              <w:rPr>
                <w:rFonts w:ascii="Times New Roman" w:hAnsi="Times New Roman"/>
              </w:rPr>
              <w:t xml:space="preserve"> elaborate și aprobate</w:t>
            </w:r>
          </w:p>
          <w:p w:rsidR="00195602" w:rsidRPr="004D2D12" w:rsidRDefault="00195602" w:rsidP="004D2D12">
            <w:pPr>
              <w:spacing w:after="0" w:line="240" w:lineRule="auto"/>
              <w:rPr>
                <w:rFonts w:ascii="Times New Roman" w:hAnsi="Times New Roman"/>
              </w:rPr>
            </w:pPr>
            <w:r w:rsidRPr="004D2D12">
              <w:rPr>
                <w:rFonts w:ascii="Times New Roman" w:hAnsi="Times New Roman"/>
              </w:rPr>
              <w:t>Parteneriate stabilite</w:t>
            </w:r>
          </w:p>
          <w:p w:rsidR="00195602" w:rsidRPr="004D2D12" w:rsidRDefault="00195602" w:rsidP="004D2D12">
            <w:pPr>
              <w:spacing w:after="0" w:line="240" w:lineRule="auto"/>
              <w:rPr>
                <w:rFonts w:ascii="Times New Roman" w:hAnsi="Times New Roman"/>
                <w:sz w:val="24"/>
                <w:szCs w:val="24"/>
              </w:rPr>
            </w:pPr>
            <w:r w:rsidRPr="004D2D12">
              <w:rPr>
                <w:rFonts w:ascii="Times New Roman" w:hAnsi="Times New Roman"/>
              </w:rPr>
              <w:t>Participări la proiecte internaționale</w:t>
            </w:r>
          </w:p>
        </w:tc>
      </w:tr>
    </w:tbl>
    <w:p w:rsidR="00195602" w:rsidRDefault="00195602"/>
    <w:p w:rsidR="00195602" w:rsidRDefault="00195602"/>
    <w:sectPr w:rsidR="00195602" w:rsidSect="00227119">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602" w:rsidRDefault="00195602" w:rsidP="008516F5">
      <w:pPr>
        <w:spacing w:after="0" w:line="240" w:lineRule="auto"/>
      </w:pPr>
      <w:r>
        <w:separator/>
      </w:r>
    </w:p>
  </w:endnote>
  <w:endnote w:type="continuationSeparator" w:id="1">
    <w:p w:rsidR="00195602" w:rsidRDefault="00195602" w:rsidP="00851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602" w:rsidRDefault="00195602">
    <w:pPr>
      <w:pStyle w:val="Footer"/>
      <w:jc w:val="right"/>
    </w:pPr>
    <w:fldSimple w:instr=" PAGE   \* MERGEFORMAT ">
      <w:r>
        <w:rPr>
          <w:noProof/>
        </w:rPr>
        <w:t>1</w:t>
      </w:r>
    </w:fldSimple>
  </w:p>
  <w:p w:rsidR="00195602" w:rsidRDefault="00195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602" w:rsidRDefault="00195602" w:rsidP="008516F5">
      <w:pPr>
        <w:spacing w:after="0" w:line="240" w:lineRule="auto"/>
      </w:pPr>
      <w:r>
        <w:separator/>
      </w:r>
    </w:p>
  </w:footnote>
  <w:footnote w:type="continuationSeparator" w:id="1">
    <w:p w:rsidR="00195602" w:rsidRDefault="00195602" w:rsidP="008516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119"/>
    <w:rsid w:val="00013A98"/>
    <w:rsid w:val="000350CE"/>
    <w:rsid w:val="00037638"/>
    <w:rsid w:val="00043FCE"/>
    <w:rsid w:val="000443EA"/>
    <w:rsid w:val="000660A0"/>
    <w:rsid w:val="000763E9"/>
    <w:rsid w:val="00081463"/>
    <w:rsid w:val="00081D98"/>
    <w:rsid w:val="000A38B0"/>
    <w:rsid w:val="000A44BF"/>
    <w:rsid w:val="000A6EB8"/>
    <w:rsid w:val="000B0ABC"/>
    <w:rsid w:val="000B631D"/>
    <w:rsid w:val="000C12AB"/>
    <w:rsid w:val="000C49FB"/>
    <w:rsid w:val="000C675C"/>
    <w:rsid w:val="000C750F"/>
    <w:rsid w:val="000D275D"/>
    <w:rsid w:val="000D3AD3"/>
    <w:rsid w:val="000E2099"/>
    <w:rsid w:val="000E46D6"/>
    <w:rsid w:val="000F6DE1"/>
    <w:rsid w:val="00100B19"/>
    <w:rsid w:val="00136881"/>
    <w:rsid w:val="00146831"/>
    <w:rsid w:val="001556AE"/>
    <w:rsid w:val="00165F8A"/>
    <w:rsid w:val="001677AD"/>
    <w:rsid w:val="0017343F"/>
    <w:rsid w:val="001748AC"/>
    <w:rsid w:val="00180026"/>
    <w:rsid w:val="0018389D"/>
    <w:rsid w:val="00195602"/>
    <w:rsid w:val="00195F11"/>
    <w:rsid w:val="001B2E69"/>
    <w:rsid w:val="001C32B0"/>
    <w:rsid w:val="001C4347"/>
    <w:rsid w:val="001C52EE"/>
    <w:rsid w:val="001C5B71"/>
    <w:rsid w:val="001D573F"/>
    <w:rsid w:val="001E4658"/>
    <w:rsid w:val="001F5395"/>
    <w:rsid w:val="00205076"/>
    <w:rsid w:val="00215767"/>
    <w:rsid w:val="00221898"/>
    <w:rsid w:val="00227119"/>
    <w:rsid w:val="002377B6"/>
    <w:rsid w:val="002578AB"/>
    <w:rsid w:val="002716C7"/>
    <w:rsid w:val="00272A20"/>
    <w:rsid w:val="0028244F"/>
    <w:rsid w:val="0029280B"/>
    <w:rsid w:val="002A0093"/>
    <w:rsid w:val="002A6DE8"/>
    <w:rsid w:val="002C2551"/>
    <w:rsid w:val="002C5898"/>
    <w:rsid w:val="002D75D1"/>
    <w:rsid w:val="002E3C1B"/>
    <w:rsid w:val="00303D62"/>
    <w:rsid w:val="0030559B"/>
    <w:rsid w:val="003065EC"/>
    <w:rsid w:val="00311976"/>
    <w:rsid w:val="00317691"/>
    <w:rsid w:val="00344B6B"/>
    <w:rsid w:val="00347C07"/>
    <w:rsid w:val="003533EF"/>
    <w:rsid w:val="00367A9A"/>
    <w:rsid w:val="0037496D"/>
    <w:rsid w:val="003760BC"/>
    <w:rsid w:val="00384B73"/>
    <w:rsid w:val="00394A42"/>
    <w:rsid w:val="003B0C31"/>
    <w:rsid w:val="003B4A5D"/>
    <w:rsid w:val="003B62D8"/>
    <w:rsid w:val="003C0128"/>
    <w:rsid w:val="003C0300"/>
    <w:rsid w:val="003E2384"/>
    <w:rsid w:val="003F72D0"/>
    <w:rsid w:val="00406CE8"/>
    <w:rsid w:val="00415CAE"/>
    <w:rsid w:val="00421734"/>
    <w:rsid w:val="00426AB4"/>
    <w:rsid w:val="0044572C"/>
    <w:rsid w:val="004509AC"/>
    <w:rsid w:val="0046788D"/>
    <w:rsid w:val="004716E3"/>
    <w:rsid w:val="00476982"/>
    <w:rsid w:val="00486E82"/>
    <w:rsid w:val="00494647"/>
    <w:rsid w:val="004A1449"/>
    <w:rsid w:val="004A2C9E"/>
    <w:rsid w:val="004A461B"/>
    <w:rsid w:val="004B31B4"/>
    <w:rsid w:val="004D2D12"/>
    <w:rsid w:val="004D796F"/>
    <w:rsid w:val="004E79AC"/>
    <w:rsid w:val="00500C6F"/>
    <w:rsid w:val="0051623B"/>
    <w:rsid w:val="00522186"/>
    <w:rsid w:val="00522C83"/>
    <w:rsid w:val="00530E04"/>
    <w:rsid w:val="00533A59"/>
    <w:rsid w:val="005440B5"/>
    <w:rsid w:val="0055127A"/>
    <w:rsid w:val="00561696"/>
    <w:rsid w:val="00567CC3"/>
    <w:rsid w:val="00570B00"/>
    <w:rsid w:val="00577899"/>
    <w:rsid w:val="00593310"/>
    <w:rsid w:val="005A0E13"/>
    <w:rsid w:val="005A3B77"/>
    <w:rsid w:val="005E6365"/>
    <w:rsid w:val="005F0256"/>
    <w:rsid w:val="005F5F41"/>
    <w:rsid w:val="006003EA"/>
    <w:rsid w:val="0060494C"/>
    <w:rsid w:val="006074EC"/>
    <w:rsid w:val="006077DC"/>
    <w:rsid w:val="00621274"/>
    <w:rsid w:val="00627C66"/>
    <w:rsid w:val="006324F1"/>
    <w:rsid w:val="006352C9"/>
    <w:rsid w:val="0064020B"/>
    <w:rsid w:val="00654B12"/>
    <w:rsid w:val="006835D7"/>
    <w:rsid w:val="00687245"/>
    <w:rsid w:val="0069492A"/>
    <w:rsid w:val="00694D70"/>
    <w:rsid w:val="00696BF9"/>
    <w:rsid w:val="006A557D"/>
    <w:rsid w:val="006A563F"/>
    <w:rsid w:val="006E0590"/>
    <w:rsid w:val="00700DA8"/>
    <w:rsid w:val="00720F56"/>
    <w:rsid w:val="0073536E"/>
    <w:rsid w:val="00742994"/>
    <w:rsid w:val="0074342E"/>
    <w:rsid w:val="00751B2A"/>
    <w:rsid w:val="00772DC7"/>
    <w:rsid w:val="007743C4"/>
    <w:rsid w:val="0078166F"/>
    <w:rsid w:val="00793CD3"/>
    <w:rsid w:val="00795135"/>
    <w:rsid w:val="0079681D"/>
    <w:rsid w:val="00796967"/>
    <w:rsid w:val="007A36C0"/>
    <w:rsid w:val="007A6574"/>
    <w:rsid w:val="007B2294"/>
    <w:rsid w:val="007B3B21"/>
    <w:rsid w:val="007C0CBF"/>
    <w:rsid w:val="007C52C0"/>
    <w:rsid w:val="007C7FAC"/>
    <w:rsid w:val="007E0720"/>
    <w:rsid w:val="007F1803"/>
    <w:rsid w:val="00807B7C"/>
    <w:rsid w:val="0081428D"/>
    <w:rsid w:val="00814DDC"/>
    <w:rsid w:val="008254E9"/>
    <w:rsid w:val="0083597C"/>
    <w:rsid w:val="00836D41"/>
    <w:rsid w:val="00840D7E"/>
    <w:rsid w:val="008516F5"/>
    <w:rsid w:val="0085333E"/>
    <w:rsid w:val="008609E1"/>
    <w:rsid w:val="00866FC8"/>
    <w:rsid w:val="00870C26"/>
    <w:rsid w:val="00874D86"/>
    <w:rsid w:val="00880381"/>
    <w:rsid w:val="008A076C"/>
    <w:rsid w:val="008B2094"/>
    <w:rsid w:val="008B4080"/>
    <w:rsid w:val="008B5E84"/>
    <w:rsid w:val="008B6247"/>
    <w:rsid w:val="008D0214"/>
    <w:rsid w:val="008D0E30"/>
    <w:rsid w:val="008E396D"/>
    <w:rsid w:val="008E5EA0"/>
    <w:rsid w:val="008E6467"/>
    <w:rsid w:val="0091652D"/>
    <w:rsid w:val="00920A52"/>
    <w:rsid w:val="00933A17"/>
    <w:rsid w:val="00935277"/>
    <w:rsid w:val="009438A8"/>
    <w:rsid w:val="00943BC6"/>
    <w:rsid w:val="009446E9"/>
    <w:rsid w:val="009551C7"/>
    <w:rsid w:val="00963F8A"/>
    <w:rsid w:val="00991142"/>
    <w:rsid w:val="009938A5"/>
    <w:rsid w:val="00994B49"/>
    <w:rsid w:val="00995CB4"/>
    <w:rsid w:val="009A3440"/>
    <w:rsid w:val="009A5F61"/>
    <w:rsid w:val="009B539D"/>
    <w:rsid w:val="009C0405"/>
    <w:rsid w:val="009C0AF9"/>
    <w:rsid w:val="009D07E6"/>
    <w:rsid w:val="009D0FE8"/>
    <w:rsid w:val="009D304D"/>
    <w:rsid w:val="009D44A6"/>
    <w:rsid w:val="009D5A81"/>
    <w:rsid w:val="009E248A"/>
    <w:rsid w:val="009F064D"/>
    <w:rsid w:val="00A068F9"/>
    <w:rsid w:val="00A2750F"/>
    <w:rsid w:val="00A3097A"/>
    <w:rsid w:val="00A35642"/>
    <w:rsid w:val="00A3582B"/>
    <w:rsid w:val="00A365A8"/>
    <w:rsid w:val="00A4481B"/>
    <w:rsid w:val="00A536D6"/>
    <w:rsid w:val="00A73248"/>
    <w:rsid w:val="00A82CFA"/>
    <w:rsid w:val="00AA49E1"/>
    <w:rsid w:val="00AA72B9"/>
    <w:rsid w:val="00AD0C11"/>
    <w:rsid w:val="00AD2CFA"/>
    <w:rsid w:val="00AD2FA0"/>
    <w:rsid w:val="00AF3179"/>
    <w:rsid w:val="00AF4532"/>
    <w:rsid w:val="00B06CF5"/>
    <w:rsid w:val="00B17B67"/>
    <w:rsid w:val="00B30327"/>
    <w:rsid w:val="00B4266A"/>
    <w:rsid w:val="00B57CA1"/>
    <w:rsid w:val="00B57E7F"/>
    <w:rsid w:val="00B61DA6"/>
    <w:rsid w:val="00B6519C"/>
    <w:rsid w:val="00B80B98"/>
    <w:rsid w:val="00BA5C54"/>
    <w:rsid w:val="00BA5DC3"/>
    <w:rsid w:val="00BC678E"/>
    <w:rsid w:val="00BD553D"/>
    <w:rsid w:val="00BE05CC"/>
    <w:rsid w:val="00BE0AD8"/>
    <w:rsid w:val="00BE4296"/>
    <w:rsid w:val="00BF5D40"/>
    <w:rsid w:val="00C04DC9"/>
    <w:rsid w:val="00C1616C"/>
    <w:rsid w:val="00C16EDF"/>
    <w:rsid w:val="00C20480"/>
    <w:rsid w:val="00C3557B"/>
    <w:rsid w:val="00C439C7"/>
    <w:rsid w:val="00C57E05"/>
    <w:rsid w:val="00C641DE"/>
    <w:rsid w:val="00C7490F"/>
    <w:rsid w:val="00C919F1"/>
    <w:rsid w:val="00C95C82"/>
    <w:rsid w:val="00CB4BFF"/>
    <w:rsid w:val="00CC2B3B"/>
    <w:rsid w:val="00CE7256"/>
    <w:rsid w:val="00D0179B"/>
    <w:rsid w:val="00D1574C"/>
    <w:rsid w:val="00D15A86"/>
    <w:rsid w:val="00D245B8"/>
    <w:rsid w:val="00D2715B"/>
    <w:rsid w:val="00D40411"/>
    <w:rsid w:val="00D721DC"/>
    <w:rsid w:val="00D93419"/>
    <w:rsid w:val="00D94E6C"/>
    <w:rsid w:val="00D9766E"/>
    <w:rsid w:val="00DA11B6"/>
    <w:rsid w:val="00DB5A49"/>
    <w:rsid w:val="00DE1F09"/>
    <w:rsid w:val="00DE5655"/>
    <w:rsid w:val="00DE72C5"/>
    <w:rsid w:val="00DE76DA"/>
    <w:rsid w:val="00DE78E2"/>
    <w:rsid w:val="00DF172E"/>
    <w:rsid w:val="00DF1BAA"/>
    <w:rsid w:val="00E01116"/>
    <w:rsid w:val="00E01CE0"/>
    <w:rsid w:val="00E05818"/>
    <w:rsid w:val="00E0586E"/>
    <w:rsid w:val="00E05D80"/>
    <w:rsid w:val="00E16C25"/>
    <w:rsid w:val="00E22DA1"/>
    <w:rsid w:val="00E31011"/>
    <w:rsid w:val="00E34F0D"/>
    <w:rsid w:val="00E35193"/>
    <w:rsid w:val="00E36B66"/>
    <w:rsid w:val="00E43281"/>
    <w:rsid w:val="00E452EB"/>
    <w:rsid w:val="00E46F14"/>
    <w:rsid w:val="00E478AA"/>
    <w:rsid w:val="00E50BF2"/>
    <w:rsid w:val="00E51008"/>
    <w:rsid w:val="00E523F5"/>
    <w:rsid w:val="00E63015"/>
    <w:rsid w:val="00E65F72"/>
    <w:rsid w:val="00E725DF"/>
    <w:rsid w:val="00E86E87"/>
    <w:rsid w:val="00E924B1"/>
    <w:rsid w:val="00EB2ADB"/>
    <w:rsid w:val="00EC3A84"/>
    <w:rsid w:val="00EC659E"/>
    <w:rsid w:val="00ED11A4"/>
    <w:rsid w:val="00ED18B8"/>
    <w:rsid w:val="00ED61AC"/>
    <w:rsid w:val="00EE1830"/>
    <w:rsid w:val="00EF143B"/>
    <w:rsid w:val="00F00900"/>
    <w:rsid w:val="00F07B26"/>
    <w:rsid w:val="00F22960"/>
    <w:rsid w:val="00F23A24"/>
    <w:rsid w:val="00F26348"/>
    <w:rsid w:val="00F31E3B"/>
    <w:rsid w:val="00F40CB1"/>
    <w:rsid w:val="00F4327A"/>
    <w:rsid w:val="00F50039"/>
    <w:rsid w:val="00F65357"/>
    <w:rsid w:val="00F73A73"/>
    <w:rsid w:val="00F74A59"/>
    <w:rsid w:val="00F7606D"/>
    <w:rsid w:val="00F805E6"/>
    <w:rsid w:val="00F821F4"/>
    <w:rsid w:val="00F91EA0"/>
    <w:rsid w:val="00F95CC4"/>
    <w:rsid w:val="00FA121A"/>
    <w:rsid w:val="00FB1BFF"/>
    <w:rsid w:val="00FC04EE"/>
    <w:rsid w:val="00FC0731"/>
    <w:rsid w:val="00FC1C6D"/>
    <w:rsid w:val="00FD43AC"/>
    <w:rsid w:val="00FF3949"/>
    <w:rsid w:val="00FF5F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3E9"/>
    <w:pPr>
      <w:spacing w:after="200" w:line="276" w:lineRule="auto"/>
    </w:pPr>
    <w:rPr>
      <w:rFonts w:eastAsia="Times New Roman"/>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27119"/>
    <w:rPr>
      <w:rFonts w:eastAsia="Times New Roman"/>
      <w:lang w:eastAsia="en-US"/>
    </w:rPr>
  </w:style>
  <w:style w:type="table" w:styleId="TableGrid">
    <w:name w:val="Table Grid"/>
    <w:basedOn w:val="TableNormal"/>
    <w:uiPriority w:val="99"/>
    <w:rsid w:val="000763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516F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516F5"/>
    <w:rPr>
      <w:rFonts w:ascii="Calibri" w:hAnsi="Calibri" w:cs="Times New Roman"/>
    </w:rPr>
  </w:style>
  <w:style w:type="paragraph" w:styleId="Footer">
    <w:name w:val="footer"/>
    <w:basedOn w:val="Normal"/>
    <w:link w:val="FooterChar"/>
    <w:uiPriority w:val="99"/>
    <w:rsid w:val="008516F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516F5"/>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65266955">
      <w:marLeft w:val="0"/>
      <w:marRight w:val="0"/>
      <w:marTop w:val="0"/>
      <w:marBottom w:val="0"/>
      <w:divBdr>
        <w:top w:val="none" w:sz="0" w:space="0" w:color="auto"/>
        <w:left w:val="none" w:sz="0" w:space="0" w:color="auto"/>
        <w:bottom w:val="none" w:sz="0" w:space="0" w:color="auto"/>
        <w:right w:val="none" w:sz="0" w:space="0" w:color="auto"/>
      </w:divBdr>
    </w:div>
    <w:div w:id="765266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404</TotalTime>
  <Pages>60</Pages>
  <Words>18153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Barbu</dc:creator>
  <cp:keywords/>
  <dc:description/>
  <cp:lastModifiedBy>User</cp:lastModifiedBy>
  <cp:revision>8</cp:revision>
  <dcterms:created xsi:type="dcterms:W3CDTF">2016-08-22T20:19:00Z</dcterms:created>
  <dcterms:modified xsi:type="dcterms:W3CDTF">2016-09-06T13:21:00Z</dcterms:modified>
</cp:coreProperties>
</file>