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48A" w:rsidRPr="00C85BB3" w:rsidRDefault="00C85BB3" w:rsidP="00202782">
      <w:pPr>
        <w:pStyle w:val="1"/>
        <w:rPr>
          <w:lang w:val="ro-RO"/>
        </w:rPr>
      </w:pPr>
      <w:bookmarkStart w:id="0" w:name="_Toc224718502"/>
      <w:bookmarkStart w:id="1" w:name="_Toc306096202"/>
      <w:bookmarkStart w:id="2" w:name="_Toc381864129"/>
      <w:bookmarkStart w:id="3" w:name="_Toc391392068"/>
      <w:r w:rsidRPr="00C85BB3">
        <w:rPr>
          <w:lang w:val="ro-RO"/>
        </w:rPr>
        <w:t>Normă de Metrologie Legală</w:t>
      </w:r>
    </w:p>
    <w:p w:rsidR="00C85BB3" w:rsidRPr="00C85BB3" w:rsidRDefault="00C85BB3" w:rsidP="00C85BB3">
      <w:pPr>
        <w:rPr>
          <w:b/>
          <w:sz w:val="28"/>
          <w:szCs w:val="28"/>
          <w:lang w:val="ro-RO"/>
        </w:rPr>
      </w:pPr>
      <w:r w:rsidRPr="00C85BB3">
        <w:rPr>
          <w:b/>
          <w:sz w:val="28"/>
          <w:szCs w:val="28"/>
          <w:lang w:val="ro-RO"/>
        </w:rPr>
        <w:t>NML 3-05:2016  „DISTRIBUITOARE DE GAZ NATURAL COMPRIMAT</w:t>
      </w:r>
    </w:p>
    <w:p w:rsidR="00C85BB3" w:rsidRPr="00C85BB3" w:rsidRDefault="00C85BB3" w:rsidP="00C85BB3">
      <w:pPr>
        <w:jc w:val="center"/>
        <w:rPr>
          <w:b/>
          <w:sz w:val="28"/>
          <w:szCs w:val="28"/>
          <w:lang w:val="ro-RO"/>
        </w:rPr>
      </w:pPr>
      <w:r w:rsidRPr="00C85BB3">
        <w:rPr>
          <w:b/>
          <w:sz w:val="28"/>
          <w:szCs w:val="28"/>
          <w:lang w:val="ro-RO"/>
        </w:rPr>
        <w:t>Procedură de verificare</w:t>
      </w:r>
      <w:r>
        <w:rPr>
          <w:b/>
          <w:sz w:val="28"/>
          <w:szCs w:val="28"/>
          <w:lang w:val="ro-RO"/>
        </w:rPr>
        <w:t xml:space="preserve"> </w:t>
      </w:r>
      <w:r w:rsidRPr="00C85BB3">
        <w:rPr>
          <w:b/>
          <w:sz w:val="28"/>
          <w:szCs w:val="28"/>
          <w:lang w:val="ro-RO"/>
        </w:rPr>
        <w:t>metrologică”</w:t>
      </w:r>
    </w:p>
    <w:p w:rsidR="00C85BB3" w:rsidRPr="00C85BB3" w:rsidRDefault="00C85BB3" w:rsidP="00C85BB3">
      <w:pPr>
        <w:rPr>
          <w:lang w:val="ro-RO"/>
        </w:rPr>
      </w:pPr>
    </w:p>
    <w:p w:rsidR="003277B0" w:rsidRPr="00C85BB3" w:rsidRDefault="003277B0" w:rsidP="00202782">
      <w:pPr>
        <w:pStyle w:val="1"/>
        <w:rPr>
          <w:lang w:val="ro-RO"/>
        </w:rPr>
      </w:pPr>
      <w:r w:rsidRPr="00C85BB3">
        <w:rPr>
          <w:lang w:val="ro-RO"/>
        </w:rPr>
        <w:t xml:space="preserve">I. </w:t>
      </w:r>
      <w:r w:rsidR="000B748A" w:rsidRPr="00C85BB3">
        <w:rPr>
          <w:lang w:val="ro-RO"/>
        </w:rPr>
        <w:t>OBIECT ŞI DOMENIU DE APLICARE</w:t>
      </w:r>
      <w:bookmarkEnd w:id="0"/>
      <w:bookmarkEnd w:id="1"/>
      <w:bookmarkEnd w:id="2"/>
      <w:bookmarkEnd w:id="3"/>
    </w:p>
    <w:p w:rsidR="003277B0" w:rsidRPr="00C85BB3" w:rsidRDefault="003277B0" w:rsidP="003277B0">
      <w:pPr>
        <w:tabs>
          <w:tab w:val="left" w:pos="1276"/>
        </w:tabs>
        <w:ind w:right="187" w:firstLine="720"/>
        <w:jc w:val="both"/>
        <w:rPr>
          <w:sz w:val="28"/>
          <w:szCs w:val="28"/>
          <w:lang w:val="ro-RO"/>
        </w:rPr>
      </w:pPr>
      <w:r w:rsidRPr="00C85BB3">
        <w:rPr>
          <w:b/>
          <w:sz w:val="28"/>
          <w:szCs w:val="28"/>
          <w:lang w:val="ro-RO"/>
        </w:rPr>
        <w:t>1.</w:t>
      </w:r>
      <w:r w:rsidRPr="00C85BB3">
        <w:rPr>
          <w:sz w:val="28"/>
          <w:szCs w:val="28"/>
          <w:lang w:val="ro-RO"/>
        </w:rPr>
        <w:tab/>
        <w:t>Prezenta normă de metrologie legală se aplică distribuitoarelor de gaz natural comprimat</w:t>
      </w:r>
      <w:r w:rsidR="009F2398" w:rsidRPr="00726FEF">
        <w:rPr>
          <w:color w:val="7030A0"/>
          <w:sz w:val="28"/>
          <w:szCs w:val="28"/>
          <w:lang w:val="ro-RO"/>
        </w:rPr>
        <w:t>/</w:t>
      </w:r>
      <w:r w:rsidR="009F2398" w:rsidRPr="001F636F">
        <w:rPr>
          <w:sz w:val="28"/>
          <w:szCs w:val="28"/>
          <w:lang w:val="ro-RO"/>
        </w:rPr>
        <w:t>distribuitoarelor</w:t>
      </w:r>
      <w:r w:rsidRPr="00C85BB3">
        <w:rPr>
          <w:sz w:val="28"/>
          <w:szCs w:val="28"/>
          <w:lang w:val="ro-RO"/>
        </w:rPr>
        <w:t xml:space="preserve">  la verificarea metrologică iniţială, periodică şi după repararea acestora. </w:t>
      </w:r>
    </w:p>
    <w:p w:rsidR="003277B0" w:rsidRPr="00C85BB3" w:rsidRDefault="003277B0" w:rsidP="003277B0">
      <w:pPr>
        <w:ind w:right="187" w:firstLine="720"/>
        <w:jc w:val="both"/>
        <w:rPr>
          <w:sz w:val="28"/>
          <w:szCs w:val="28"/>
          <w:lang w:val="ro-RO"/>
        </w:rPr>
      </w:pPr>
      <w:r w:rsidRPr="00C85BB3">
        <w:rPr>
          <w:sz w:val="28"/>
          <w:szCs w:val="28"/>
          <w:lang w:val="ro-RO"/>
        </w:rPr>
        <w:t xml:space="preserve">Perioada de verificare metrologică a </w:t>
      </w:r>
      <w:r w:rsidR="00C85BB3">
        <w:rPr>
          <w:sz w:val="28"/>
          <w:szCs w:val="28"/>
          <w:lang w:val="ro-RO"/>
        </w:rPr>
        <w:t>distribuitoarelor</w:t>
      </w:r>
      <w:r w:rsidRPr="00C85BB3">
        <w:rPr>
          <w:sz w:val="28"/>
          <w:szCs w:val="28"/>
          <w:lang w:val="ro-RO"/>
        </w:rPr>
        <w:t xml:space="preserve"> de gaz natural comprimat este de 6 luni.</w:t>
      </w:r>
    </w:p>
    <w:p w:rsidR="003277B0" w:rsidRPr="00C85BB3" w:rsidRDefault="003277B0" w:rsidP="003277B0">
      <w:pPr>
        <w:tabs>
          <w:tab w:val="left" w:pos="1276"/>
        </w:tabs>
        <w:spacing w:after="120"/>
        <w:ind w:right="183" w:firstLine="720"/>
        <w:jc w:val="both"/>
        <w:rPr>
          <w:sz w:val="28"/>
          <w:szCs w:val="28"/>
          <w:lang w:val="ro-RO"/>
        </w:rPr>
      </w:pPr>
      <w:r w:rsidRPr="00C85BB3">
        <w:rPr>
          <w:b/>
          <w:sz w:val="28"/>
          <w:szCs w:val="28"/>
          <w:lang w:val="ro-RO"/>
        </w:rPr>
        <w:t>2</w:t>
      </w:r>
      <w:r w:rsidRPr="00C85BB3">
        <w:rPr>
          <w:sz w:val="28"/>
          <w:szCs w:val="28"/>
          <w:lang w:val="ro-RO"/>
        </w:rPr>
        <w:t>.</w:t>
      </w:r>
      <w:r w:rsidRPr="00C85BB3">
        <w:rPr>
          <w:sz w:val="28"/>
          <w:szCs w:val="28"/>
          <w:lang w:val="ro-RO"/>
        </w:rPr>
        <w:tab/>
        <w:t>Distribuitoarele sunt destinate măsurării volumului gazului natural comprimat şi determinarea costului acestuia în procesul  evidenţei comerciale  la staţiile de alimentare auto a alimentării buteliilor de gaz a automobilelor şi ale altor obiecte de gaze.</w:t>
      </w:r>
    </w:p>
    <w:p w:rsidR="003277B0" w:rsidRPr="00C85BB3" w:rsidRDefault="003277B0" w:rsidP="00202782">
      <w:pPr>
        <w:pStyle w:val="1"/>
        <w:rPr>
          <w:lang w:val="ro-RO"/>
        </w:rPr>
      </w:pPr>
      <w:bookmarkStart w:id="4" w:name="_Toc224718503"/>
      <w:bookmarkStart w:id="5" w:name="_Toc306096203"/>
      <w:bookmarkStart w:id="6" w:name="_Toc381864130"/>
      <w:bookmarkStart w:id="7" w:name="_Toc391392069"/>
      <w:r w:rsidRPr="00C85BB3">
        <w:rPr>
          <w:lang w:val="ro-RO"/>
        </w:rPr>
        <w:t xml:space="preserve">II. </w:t>
      </w:r>
      <w:r w:rsidR="000B748A" w:rsidRPr="00C85BB3">
        <w:rPr>
          <w:lang w:val="ro-RO"/>
        </w:rPr>
        <w:t>REFERINŢE</w:t>
      </w:r>
      <w:bookmarkEnd w:id="4"/>
      <w:bookmarkEnd w:id="5"/>
      <w:r w:rsidR="000B748A" w:rsidRPr="00C85BB3">
        <w:rPr>
          <w:lang w:val="ro-RO"/>
        </w:rPr>
        <w:t xml:space="preserve"> NORMATIVE</w:t>
      </w:r>
      <w:bookmarkEnd w:id="6"/>
      <w:bookmarkEnd w:id="7"/>
    </w:p>
    <w:p w:rsidR="003277B0" w:rsidRPr="00C85BB3" w:rsidRDefault="003277B0" w:rsidP="003277B0">
      <w:pPr>
        <w:ind w:right="183" w:firstLine="720"/>
        <w:jc w:val="both"/>
        <w:rPr>
          <w:rStyle w:val="FontStyle99"/>
          <w:sz w:val="28"/>
          <w:szCs w:val="28"/>
          <w:lang w:val="ro-RO" w:eastAsia="ro-RO"/>
        </w:rPr>
      </w:pPr>
      <w:bookmarkStart w:id="8" w:name="_Toc224718504"/>
      <w:bookmarkStart w:id="9" w:name="_Toc306096204"/>
      <w:r w:rsidRPr="00C85BB3">
        <w:rPr>
          <w:rStyle w:val="FontStyle99"/>
          <w:sz w:val="28"/>
          <w:szCs w:val="28"/>
          <w:lang w:val="ro-RO" w:eastAsia="ro-RO"/>
        </w:rPr>
        <w:t>NML R 117:2009 Sisteme dinamice de măsurare pentru lichide, altele decît apa</w:t>
      </w:r>
    </w:p>
    <w:p w:rsidR="003277B0" w:rsidRPr="00C85BB3" w:rsidRDefault="003277B0" w:rsidP="003277B0">
      <w:pPr>
        <w:ind w:right="183" w:firstLine="720"/>
        <w:jc w:val="both"/>
        <w:rPr>
          <w:sz w:val="28"/>
          <w:szCs w:val="28"/>
          <w:lang w:val="ro-RO"/>
        </w:rPr>
      </w:pPr>
      <w:r w:rsidRPr="00C85BB3">
        <w:rPr>
          <w:sz w:val="28"/>
          <w:szCs w:val="28"/>
          <w:lang w:val="ro-RO"/>
        </w:rPr>
        <w:t>RGML 12:2013 Verificarea metrologică a mijloacelor de măsurare. Organizarea şi modul de efectuare</w:t>
      </w:r>
    </w:p>
    <w:p w:rsidR="00D11A52" w:rsidRPr="001F636F" w:rsidRDefault="00D11A52" w:rsidP="003277B0">
      <w:pPr>
        <w:spacing w:after="120"/>
        <w:ind w:right="183" w:firstLine="720"/>
        <w:jc w:val="both"/>
        <w:rPr>
          <w:sz w:val="28"/>
          <w:szCs w:val="28"/>
          <w:lang w:val="ro-RO"/>
        </w:rPr>
      </w:pPr>
      <w:r w:rsidRPr="001F636F">
        <w:rPr>
          <w:sz w:val="28"/>
          <w:szCs w:val="28"/>
          <w:lang w:val="ro-RO"/>
        </w:rPr>
        <w:t>RGML 04:2014 Elaborarea reglementărilor de metrologie legală</w:t>
      </w:r>
    </w:p>
    <w:p w:rsidR="003277B0" w:rsidRPr="00C85BB3" w:rsidRDefault="003277B0" w:rsidP="00202782">
      <w:pPr>
        <w:pStyle w:val="1"/>
        <w:rPr>
          <w:lang w:val="ro-RO"/>
        </w:rPr>
      </w:pPr>
      <w:bookmarkStart w:id="10" w:name="_Toc391392070"/>
      <w:r w:rsidRPr="00C85BB3">
        <w:rPr>
          <w:lang w:val="ro-RO"/>
        </w:rPr>
        <w:t xml:space="preserve">III. </w:t>
      </w:r>
      <w:r w:rsidR="000B748A" w:rsidRPr="00C85BB3">
        <w:rPr>
          <w:lang w:val="ro-RO"/>
        </w:rPr>
        <w:t>TERMINOLOGIE</w:t>
      </w:r>
      <w:bookmarkEnd w:id="10"/>
    </w:p>
    <w:bookmarkEnd w:id="8"/>
    <w:bookmarkEnd w:id="9"/>
    <w:p w:rsidR="003277B0" w:rsidRPr="00C85BB3" w:rsidRDefault="003277B0" w:rsidP="003277B0">
      <w:pPr>
        <w:ind w:firstLine="720"/>
        <w:jc w:val="both"/>
        <w:rPr>
          <w:sz w:val="28"/>
          <w:szCs w:val="28"/>
          <w:lang w:val="ro-RO"/>
        </w:rPr>
      </w:pPr>
      <w:r w:rsidRPr="00C85BB3">
        <w:rPr>
          <w:b/>
          <w:sz w:val="28"/>
          <w:szCs w:val="28"/>
          <w:lang w:val="ro-RO"/>
        </w:rPr>
        <w:t>3.</w:t>
      </w:r>
      <w:r w:rsidRPr="00C85BB3">
        <w:rPr>
          <w:b/>
          <w:sz w:val="28"/>
          <w:szCs w:val="28"/>
          <w:lang w:val="ro-RO"/>
        </w:rPr>
        <w:tab/>
      </w:r>
      <w:r w:rsidRPr="00C85BB3">
        <w:rPr>
          <w:sz w:val="28"/>
          <w:szCs w:val="28"/>
          <w:lang w:val="ro-RO"/>
        </w:rPr>
        <w:t xml:space="preserve">Pentru a interpreta corect prezenta normă de metrologie legală se aplică termenii conform Legii metrologiei nr. </w:t>
      </w:r>
      <w:r w:rsidR="000B748A" w:rsidRPr="00C85BB3">
        <w:rPr>
          <w:sz w:val="28"/>
          <w:szCs w:val="28"/>
          <w:lang w:val="ro-RO"/>
        </w:rPr>
        <w:t>19</w:t>
      </w:r>
      <w:r w:rsidRPr="00C85BB3">
        <w:rPr>
          <w:sz w:val="28"/>
          <w:szCs w:val="28"/>
          <w:lang w:val="ro-RO"/>
        </w:rPr>
        <w:t xml:space="preserve"> din </w:t>
      </w:r>
      <w:r w:rsidR="000B748A" w:rsidRPr="00C85BB3">
        <w:rPr>
          <w:sz w:val="28"/>
          <w:szCs w:val="28"/>
          <w:lang w:val="ro-RO"/>
        </w:rPr>
        <w:t>04 martie 2016</w:t>
      </w:r>
      <w:r w:rsidRPr="00C85BB3">
        <w:rPr>
          <w:sz w:val="28"/>
          <w:szCs w:val="28"/>
          <w:lang w:val="ro-RO"/>
        </w:rPr>
        <w:t xml:space="preserve"> şi SM SR Ghid ISO/CEI 99:2012 Vocabularul Internaţional de Metrologie (VIM) cu următoarele completări:</w:t>
      </w:r>
    </w:p>
    <w:p w:rsidR="000B748A" w:rsidRPr="00C85BB3" w:rsidRDefault="000B748A" w:rsidP="003277B0">
      <w:pPr>
        <w:ind w:firstLine="720"/>
        <w:jc w:val="both"/>
        <w:rPr>
          <w:sz w:val="28"/>
          <w:szCs w:val="28"/>
          <w:lang w:val="ro-RO"/>
        </w:rPr>
      </w:pPr>
    </w:p>
    <w:p w:rsidR="003277B0" w:rsidRPr="00C85BB3" w:rsidRDefault="003277B0" w:rsidP="003277B0">
      <w:pPr>
        <w:autoSpaceDE w:val="0"/>
        <w:autoSpaceDN w:val="0"/>
        <w:adjustRightInd w:val="0"/>
        <w:ind w:right="93" w:firstLine="720"/>
        <w:jc w:val="both"/>
        <w:rPr>
          <w:sz w:val="28"/>
          <w:szCs w:val="28"/>
          <w:lang w:val="ro-RO" w:eastAsia="en-US"/>
        </w:rPr>
      </w:pPr>
      <w:r w:rsidRPr="00C85BB3">
        <w:rPr>
          <w:b/>
          <w:bCs/>
          <w:i/>
          <w:sz w:val="28"/>
          <w:szCs w:val="28"/>
          <w:shd w:val="clear" w:color="auto" w:fill="FFFFFF"/>
          <w:lang w:val="ro-RO"/>
        </w:rPr>
        <w:t>gaz natural comprimat</w:t>
      </w:r>
      <w:r w:rsidRPr="00C85BB3">
        <w:rPr>
          <w:b/>
          <w:bCs/>
          <w:sz w:val="28"/>
          <w:szCs w:val="28"/>
          <w:shd w:val="clear" w:color="auto" w:fill="FFFFFF"/>
          <w:lang w:val="ro-RO"/>
        </w:rPr>
        <w:t xml:space="preserve">: </w:t>
      </w:r>
      <w:r w:rsidRPr="00C85BB3">
        <w:rPr>
          <w:bCs/>
          <w:sz w:val="28"/>
          <w:szCs w:val="28"/>
          <w:shd w:val="clear" w:color="auto" w:fill="FFFFFF"/>
          <w:lang w:val="ro-RO"/>
        </w:rPr>
        <w:t xml:space="preserve">Gaz natural, comprimat cu ajutorul </w:t>
      </w:r>
      <w:r w:rsidRPr="00C85BB3">
        <w:rPr>
          <w:sz w:val="28"/>
          <w:szCs w:val="28"/>
          <w:lang w:val="ro-RO" w:eastAsia="en-US"/>
        </w:rPr>
        <w:t>instalaţiilor de compresare</w:t>
      </w:r>
      <w:r w:rsidR="00D11A52">
        <w:rPr>
          <w:sz w:val="28"/>
          <w:szCs w:val="28"/>
          <w:lang w:val="ro-RO" w:eastAsia="en-US"/>
        </w:rPr>
        <w:t xml:space="preserve"> </w:t>
      </w:r>
      <w:r w:rsidRPr="00C85BB3">
        <w:rPr>
          <w:sz w:val="28"/>
          <w:szCs w:val="28"/>
          <w:lang w:val="ro-RO" w:eastAsia="en-US"/>
        </w:rPr>
        <w:t>şi</w:t>
      </w:r>
      <w:r w:rsidR="00D11A52">
        <w:rPr>
          <w:sz w:val="28"/>
          <w:szCs w:val="28"/>
          <w:lang w:val="ro-RO" w:eastAsia="en-US"/>
        </w:rPr>
        <w:t xml:space="preserve"> </w:t>
      </w:r>
      <w:r w:rsidRPr="00C85BB3">
        <w:rPr>
          <w:sz w:val="28"/>
          <w:szCs w:val="28"/>
          <w:lang w:val="ro-RO" w:eastAsia="en-US"/>
        </w:rPr>
        <w:t>utilizat</w:t>
      </w:r>
      <w:r w:rsidR="00D11A52">
        <w:rPr>
          <w:sz w:val="28"/>
          <w:szCs w:val="28"/>
          <w:lang w:val="ro-RO" w:eastAsia="en-US"/>
        </w:rPr>
        <w:t xml:space="preserve"> </w:t>
      </w:r>
      <w:r w:rsidRPr="00C85BB3">
        <w:rPr>
          <w:sz w:val="28"/>
          <w:szCs w:val="28"/>
          <w:lang w:val="ro-RO" w:eastAsia="en-US"/>
        </w:rPr>
        <w:t>în</w:t>
      </w:r>
      <w:r w:rsidR="00D11A52">
        <w:rPr>
          <w:sz w:val="28"/>
          <w:szCs w:val="28"/>
          <w:lang w:val="ro-RO" w:eastAsia="en-US"/>
        </w:rPr>
        <w:t xml:space="preserve"> </w:t>
      </w:r>
      <w:r w:rsidRPr="00C85BB3">
        <w:rPr>
          <w:sz w:val="28"/>
          <w:szCs w:val="28"/>
          <w:lang w:val="ro-RO" w:eastAsia="en-US"/>
        </w:rPr>
        <w:t>calitate de carburant pentru</w:t>
      </w:r>
      <w:r w:rsidR="00D11A52">
        <w:rPr>
          <w:sz w:val="28"/>
          <w:szCs w:val="28"/>
          <w:lang w:val="ro-RO" w:eastAsia="en-US"/>
        </w:rPr>
        <w:t xml:space="preserve"> </w:t>
      </w:r>
      <w:r w:rsidRPr="00C85BB3">
        <w:rPr>
          <w:sz w:val="28"/>
          <w:szCs w:val="28"/>
          <w:lang w:val="ro-RO" w:eastAsia="en-US"/>
        </w:rPr>
        <w:t>motoare</w:t>
      </w:r>
      <w:r w:rsidR="00D11A52">
        <w:rPr>
          <w:sz w:val="28"/>
          <w:szCs w:val="28"/>
          <w:lang w:val="ro-RO" w:eastAsia="en-US"/>
        </w:rPr>
        <w:t xml:space="preserve"> </w:t>
      </w:r>
      <w:r w:rsidRPr="00C85BB3">
        <w:rPr>
          <w:sz w:val="28"/>
          <w:szCs w:val="28"/>
          <w:lang w:val="ro-RO" w:eastAsia="en-US"/>
        </w:rPr>
        <w:t>în</w:t>
      </w:r>
      <w:r w:rsidR="00D11A52">
        <w:rPr>
          <w:sz w:val="28"/>
          <w:szCs w:val="28"/>
          <w:lang w:val="ro-RO" w:eastAsia="en-US"/>
        </w:rPr>
        <w:t xml:space="preserve"> </w:t>
      </w:r>
      <w:r w:rsidRPr="00C85BB3">
        <w:rPr>
          <w:sz w:val="28"/>
          <w:szCs w:val="28"/>
          <w:lang w:val="ro-RO" w:eastAsia="en-US"/>
        </w:rPr>
        <w:t>locul</w:t>
      </w:r>
      <w:r w:rsidR="00D11A52">
        <w:rPr>
          <w:sz w:val="28"/>
          <w:szCs w:val="28"/>
          <w:lang w:val="ro-RO" w:eastAsia="en-US"/>
        </w:rPr>
        <w:t xml:space="preserve"> </w:t>
      </w:r>
      <w:r w:rsidRPr="00C85BB3">
        <w:rPr>
          <w:sz w:val="28"/>
          <w:szCs w:val="28"/>
          <w:lang w:val="ro-RO" w:eastAsia="en-US"/>
        </w:rPr>
        <w:t>benzinei</w:t>
      </w:r>
      <w:r w:rsidR="00D11A52">
        <w:rPr>
          <w:sz w:val="28"/>
          <w:szCs w:val="28"/>
          <w:lang w:val="ro-RO" w:eastAsia="en-US"/>
        </w:rPr>
        <w:t xml:space="preserve"> </w:t>
      </w:r>
      <w:r w:rsidRPr="00C85BB3">
        <w:rPr>
          <w:sz w:val="28"/>
          <w:szCs w:val="28"/>
          <w:lang w:val="ro-RO" w:eastAsia="en-US"/>
        </w:rPr>
        <w:t>sau</w:t>
      </w:r>
      <w:r w:rsidR="00D11A52">
        <w:rPr>
          <w:sz w:val="28"/>
          <w:szCs w:val="28"/>
          <w:lang w:val="ro-RO" w:eastAsia="en-US"/>
        </w:rPr>
        <w:t xml:space="preserve"> </w:t>
      </w:r>
      <w:r w:rsidRPr="00C85BB3">
        <w:rPr>
          <w:sz w:val="28"/>
          <w:szCs w:val="28"/>
          <w:lang w:val="ro-RO" w:eastAsia="en-US"/>
        </w:rPr>
        <w:t xml:space="preserve">motorinei. </w:t>
      </w:r>
    </w:p>
    <w:p w:rsidR="003277B0" w:rsidRPr="00C85BB3" w:rsidRDefault="003277B0" w:rsidP="00D11A52">
      <w:pPr>
        <w:autoSpaceDE w:val="0"/>
        <w:autoSpaceDN w:val="0"/>
        <w:adjustRightInd w:val="0"/>
        <w:spacing w:after="120"/>
        <w:ind w:right="93" w:firstLine="720"/>
        <w:jc w:val="both"/>
        <w:rPr>
          <w:sz w:val="28"/>
          <w:szCs w:val="28"/>
          <w:lang w:val="ro-RO"/>
        </w:rPr>
      </w:pPr>
      <w:r w:rsidRPr="00C85BB3">
        <w:rPr>
          <w:b/>
          <w:i/>
          <w:sz w:val="28"/>
          <w:szCs w:val="28"/>
          <w:lang w:val="ro-RO" w:eastAsia="en-US"/>
        </w:rPr>
        <w:t>distribuitor de gaz</w:t>
      </w:r>
      <w:r w:rsidR="000B748A" w:rsidRPr="00C85BB3">
        <w:rPr>
          <w:b/>
          <w:i/>
          <w:sz w:val="28"/>
          <w:szCs w:val="28"/>
          <w:lang w:val="ro-RO" w:eastAsia="en-US"/>
        </w:rPr>
        <w:t xml:space="preserve"> natural</w:t>
      </w:r>
      <w:r w:rsidR="00D11A52">
        <w:rPr>
          <w:b/>
          <w:i/>
          <w:sz w:val="28"/>
          <w:szCs w:val="28"/>
          <w:lang w:val="ro-RO" w:eastAsia="en-US"/>
        </w:rPr>
        <w:t xml:space="preserve"> </w:t>
      </w:r>
      <w:r w:rsidRPr="00C85BB3">
        <w:rPr>
          <w:b/>
          <w:i/>
          <w:sz w:val="28"/>
          <w:szCs w:val="28"/>
          <w:lang w:val="ro-RO" w:eastAsia="en-US"/>
        </w:rPr>
        <w:t>comprimat</w:t>
      </w:r>
      <w:r w:rsidR="000B748A" w:rsidRPr="00C85BB3">
        <w:rPr>
          <w:b/>
          <w:i/>
          <w:sz w:val="28"/>
          <w:szCs w:val="28"/>
          <w:lang w:val="ro-RO" w:eastAsia="en-US"/>
        </w:rPr>
        <w:t xml:space="preserve"> (DGNC)</w:t>
      </w:r>
      <w:r w:rsidRPr="00C85BB3">
        <w:rPr>
          <w:b/>
          <w:sz w:val="28"/>
          <w:szCs w:val="28"/>
          <w:lang w:val="ro-RO" w:eastAsia="en-US"/>
        </w:rPr>
        <w:t xml:space="preserve">: </w:t>
      </w:r>
      <w:r w:rsidRPr="00C85BB3">
        <w:rPr>
          <w:sz w:val="28"/>
          <w:szCs w:val="28"/>
          <w:lang w:val="ro-RO" w:eastAsia="en-US"/>
        </w:rPr>
        <w:t>Dispozitiv</w:t>
      </w:r>
      <w:r w:rsidR="00D11A52">
        <w:rPr>
          <w:sz w:val="28"/>
          <w:szCs w:val="28"/>
          <w:lang w:val="ro-RO" w:eastAsia="en-US"/>
        </w:rPr>
        <w:t xml:space="preserve"> </w:t>
      </w:r>
      <w:r w:rsidRPr="00C85BB3">
        <w:rPr>
          <w:sz w:val="28"/>
          <w:szCs w:val="28"/>
          <w:lang w:val="ro-RO" w:eastAsia="en-US"/>
        </w:rPr>
        <w:t>destinat</w:t>
      </w:r>
      <w:r w:rsidR="00D11A52">
        <w:rPr>
          <w:sz w:val="28"/>
          <w:szCs w:val="28"/>
          <w:lang w:val="ro-RO" w:eastAsia="en-US"/>
        </w:rPr>
        <w:t xml:space="preserve"> </w:t>
      </w:r>
      <w:r w:rsidRPr="00C85BB3">
        <w:rPr>
          <w:sz w:val="28"/>
          <w:szCs w:val="28"/>
          <w:lang w:val="ro-RO" w:eastAsia="en-US"/>
        </w:rPr>
        <w:t>alimentării</w:t>
      </w:r>
      <w:r w:rsidR="00D11A52">
        <w:rPr>
          <w:sz w:val="28"/>
          <w:szCs w:val="28"/>
          <w:lang w:val="ro-RO" w:eastAsia="en-US"/>
        </w:rPr>
        <w:t xml:space="preserve"> </w:t>
      </w:r>
      <w:r w:rsidRPr="00C85BB3">
        <w:rPr>
          <w:sz w:val="28"/>
          <w:szCs w:val="28"/>
          <w:lang w:val="ro-RO" w:eastAsia="en-US"/>
        </w:rPr>
        <w:t>automobilelor</w:t>
      </w:r>
      <w:r w:rsidR="00D11A52">
        <w:rPr>
          <w:sz w:val="28"/>
          <w:szCs w:val="28"/>
          <w:lang w:val="ro-RO" w:eastAsia="en-US"/>
        </w:rPr>
        <w:t xml:space="preserve"> </w:t>
      </w:r>
      <w:r w:rsidRPr="00C85BB3">
        <w:rPr>
          <w:sz w:val="28"/>
          <w:szCs w:val="28"/>
          <w:lang w:val="ro-RO" w:eastAsia="en-US"/>
        </w:rPr>
        <w:t>şi</w:t>
      </w:r>
      <w:r w:rsidR="00D11A52">
        <w:rPr>
          <w:sz w:val="28"/>
          <w:szCs w:val="28"/>
          <w:lang w:val="ro-RO" w:eastAsia="en-US"/>
        </w:rPr>
        <w:t xml:space="preserve"> </w:t>
      </w:r>
      <w:r w:rsidRPr="00C85BB3">
        <w:rPr>
          <w:sz w:val="28"/>
          <w:szCs w:val="28"/>
          <w:lang w:val="ro-RO" w:eastAsia="en-US"/>
        </w:rPr>
        <w:t>altor</w:t>
      </w:r>
      <w:r w:rsidR="00D11A52">
        <w:rPr>
          <w:sz w:val="28"/>
          <w:szCs w:val="28"/>
          <w:lang w:val="ro-RO" w:eastAsia="en-US"/>
        </w:rPr>
        <w:t xml:space="preserve"> </w:t>
      </w:r>
      <w:r w:rsidRPr="00C85BB3">
        <w:rPr>
          <w:sz w:val="28"/>
          <w:szCs w:val="28"/>
          <w:lang w:val="ro-RO" w:eastAsia="en-US"/>
        </w:rPr>
        <w:t>mijloace de transport, ale căror</w:t>
      </w:r>
      <w:r w:rsidR="00D11A52">
        <w:rPr>
          <w:sz w:val="28"/>
          <w:szCs w:val="28"/>
          <w:lang w:val="ro-RO" w:eastAsia="en-US"/>
        </w:rPr>
        <w:t xml:space="preserve"> </w:t>
      </w:r>
      <w:r w:rsidRPr="00C85BB3">
        <w:rPr>
          <w:sz w:val="28"/>
          <w:szCs w:val="28"/>
          <w:lang w:val="ro-RO" w:eastAsia="en-US"/>
        </w:rPr>
        <w:t>motoare</w:t>
      </w:r>
      <w:r w:rsidR="00D11A52">
        <w:rPr>
          <w:sz w:val="28"/>
          <w:szCs w:val="28"/>
          <w:lang w:val="ro-RO" w:eastAsia="en-US"/>
        </w:rPr>
        <w:t xml:space="preserve"> </w:t>
      </w:r>
      <w:r w:rsidRPr="00C85BB3">
        <w:rPr>
          <w:sz w:val="28"/>
          <w:szCs w:val="28"/>
          <w:lang w:val="ro-RO" w:eastAsia="en-US"/>
        </w:rPr>
        <w:t>sunt</w:t>
      </w:r>
      <w:r w:rsidR="00D11A52">
        <w:rPr>
          <w:sz w:val="28"/>
          <w:szCs w:val="28"/>
          <w:lang w:val="ro-RO" w:eastAsia="en-US"/>
        </w:rPr>
        <w:t xml:space="preserve"> </w:t>
      </w:r>
      <w:r w:rsidRPr="00C85BB3">
        <w:rPr>
          <w:sz w:val="28"/>
          <w:szCs w:val="28"/>
          <w:lang w:val="ro-RO" w:eastAsia="en-US"/>
        </w:rPr>
        <w:t>proiectate</w:t>
      </w:r>
      <w:r w:rsidR="00D11A52">
        <w:rPr>
          <w:sz w:val="28"/>
          <w:szCs w:val="28"/>
          <w:lang w:val="ro-RO" w:eastAsia="en-US"/>
        </w:rPr>
        <w:t xml:space="preserve"> </w:t>
      </w:r>
      <w:r w:rsidRPr="00C85BB3">
        <w:rPr>
          <w:sz w:val="28"/>
          <w:szCs w:val="28"/>
          <w:lang w:val="ro-RO" w:eastAsia="en-US"/>
        </w:rPr>
        <w:t>pentru</w:t>
      </w:r>
      <w:r w:rsidR="00D11A52">
        <w:rPr>
          <w:sz w:val="28"/>
          <w:szCs w:val="28"/>
          <w:lang w:val="ro-RO" w:eastAsia="en-US"/>
        </w:rPr>
        <w:t xml:space="preserve"> </w:t>
      </w:r>
      <w:r w:rsidRPr="00C85BB3">
        <w:rPr>
          <w:sz w:val="28"/>
          <w:szCs w:val="28"/>
          <w:lang w:val="ro-RO" w:eastAsia="en-US"/>
        </w:rPr>
        <w:t>funcţionarea</w:t>
      </w:r>
      <w:r w:rsidR="00D11A52">
        <w:rPr>
          <w:sz w:val="28"/>
          <w:szCs w:val="28"/>
          <w:lang w:val="ro-RO" w:eastAsia="en-US"/>
        </w:rPr>
        <w:t xml:space="preserve"> </w:t>
      </w:r>
      <w:r w:rsidRPr="00C85BB3">
        <w:rPr>
          <w:sz w:val="28"/>
          <w:szCs w:val="28"/>
          <w:lang w:val="ro-RO" w:eastAsia="en-US"/>
        </w:rPr>
        <w:t>în</w:t>
      </w:r>
      <w:r w:rsidR="00D11A52">
        <w:rPr>
          <w:sz w:val="28"/>
          <w:szCs w:val="28"/>
          <w:lang w:val="ro-RO" w:eastAsia="en-US"/>
        </w:rPr>
        <w:t xml:space="preserve"> </w:t>
      </w:r>
      <w:r w:rsidRPr="00C85BB3">
        <w:rPr>
          <w:sz w:val="28"/>
          <w:szCs w:val="28"/>
          <w:lang w:val="ro-RO" w:eastAsia="en-US"/>
        </w:rPr>
        <w:t>baza</w:t>
      </w:r>
      <w:r w:rsidR="00D11A52">
        <w:rPr>
          <w:sz w:val="28"/>
          <w:szCs w:val="28"/>
          <w:lang w:val="ro-RO" w:eastAsia="en-US"/>
        </w:rPr>
        <w:t xml:space="preserve"> </w:t>
      </w:r>
      <w:r w:rsidRPr="00C85BB3">
        <w:rPr>
          <w:sz w:val="28"/>
          <w:szCs w:val="28"/>
          <w:lang w:val="ro-RO" w:eastAsia="en-US"/>
        </w:rPr>
        <w:t>gazului natural comprimat</w:t>
      </w:r>
      <w:r w:rsidR="00D11A52">
        <w:rPr>
          <w:sz w:val="28"/>
          <w:szCs w:val="28"/>
          <w:lang w:val="ro-RO" w:eastAsia="en-US"/>
        </w:rPr>
        <w:t xml:space="preserve"> </w:t>
      </w:r>
      <w:r w:rsidRPr="00C85BB3">
        <w:rPr>
          <w:sz w:val="28"/>
          <w:szCs w:val="28"/>
          <w:lang w:val="ro-RO" w:eastAsia="en-US"/>
        </w:rPr>
        <w:t>şi</w:t>
      </w:r>
      <w:r w:rsidR="00D11A52">
        <w:rPr>
          <w:sz w:val="28"/>
          <w:szCs w:val="28"/>
          <w:lang w:val="ro-RO" w:eastAsia="en-US"/>
        </w:rPr>
        <w:t xml:space="preserve"> </w:t>
      </w:r>
      <w:r w:rsidRPr="00C85BB3">
        <w:rPr>
          <w:sz w:val="28"/>
          <w:szCs w:val="28"/>
          <w:lang w:val="ro-RO" w:eastAsia="en-US"/>
        </w:rPr>
        <w:t>sunt</w:t>
      </w:r>
      <w:r w:rsidR="00D11A52">
        <w:rPr>
          <w:sz w:val="28"/>
          <w:szCs w:val="28"/>
          <w:lang w:val="ro-RO" w:eastAsia="en-US"/>
        </w:rPr>
        <w:t xml:space="preserve"> </w:t>
      </w:r>
      <w:r w:rsidRPr="00C85BB3">
        <w:rPr>
          <w:sz w:val="28"/>
          <w:szCs w:val="28"/>
          <w:lang w:val="ro-RO" w:eastAsia="en-US"/>
        </w:rPr>
        <w:t>înzestrate cu un sistem</w:t>
      </w:r>
      <w:r w:rsidR="00D11A52">
        <w:rPr>
          <w:sz w:val="28"/>
          <w:szCs w:val="28"/>
          <w:lang w:val="ro-RO" w:eastAsia="en-US"/>
        </w:rPr>
        <w:t xml:space="preserve"> </w:t>
      </w:r>
      <w:r w:rsidRPr="00C85BB3">
        <w:rPr>
          <w:sz w:val="28"/>
          <w:szCs w:val="28"/>
          <w:lang w:val="ro-RO" w:eastAsia="en-US"/>
        </w:rPr>
        <w:t>corespunzător.</w:t>
      </w:r>
    </w:p>
    <w:p w:rsidR="003277B0" w:rsidRPr="00C85BB3" w:rsidRDefault="003277B0" w:rsidP="00202782">
      <w:pPr>
        <w:pStyle w:val="1"/>
        <w:rPr>
          <w:lang w:val="ro-RO"/>
        </w:rPr>
      </w:pPr>
      <w:bookmarkStart w:id="11" w:name="_Toc391392071"/>
      <w:r w:rsidRPr="00C85BB3">
        <w:rPr>
          <w:lang w:val="ro-RO"/>
        </w:rPr>
        <w:t xml:space="preserve">IV. </w:t>
      </w:r>
      <w:r w:rsidR="000B748A" w:rsidRPr="00C85BB3">
        <w:rPr>
          <w:lang w:val="ro-RO"/>
        </w:rPr>
        <w:t>OPERAŢII DE VERIFICARE METROLOGICĂ</w:t>
      </w:r>
      <w:bookmarkEnd w:id="11"/>
    </w:p>
    <w:p w:rsidR="003277B0" w:rsidRPr="00C85BB3" w:rsidRDefault="003277B0" w:rsidP="003277B0">
      <w:pPr>
        <w:tabs>
          <w:tab w:val="left" w:pos="1260"/>
        </w:tabs>
        <w:spacing w:after="120"/>
        <w:ind w:right="183" w:firstLine="720"/>
        <w:jc w:val="both"/>
        <w:rPr>
          <w:sz w:val="28"/>
          <w:szCs w:val="28"/>
          <w:lang w:val="ro-RO"/>
        </w:rPr>
      </w:pPr>
      <w:r w:rsidRPr="00C85BB3">
        <w:rPr>
          <w:b/>
          <w:sz w:val="28"/>
          <w:szCs w:val="28"/>
          <w:lang w:val="ro-RO"/>
        </w:rPr>
        <w:t>4</w:t>
      </w:r>
      <w:r w:rsidRPr="00C85BB3">
        <w:rPr>
          <w:sz w:val="28"/>
          <w:szCs w:val="28"/>
          <w:lang w:val="ro-RO"/>
        </w:rPr>
        <w:t>.</w:t>
      </w:r>
      <w:r w:rsidRPr="00C85BB3">
        <w:rPr>
          <w:sz w:val="28"/>
          <w:szCs w:val="28"/>
          <w:lang w:val="ro-RO"/>
        </w:rPr>
        <w:tab/>
        <w:t>La efectuarea verificării metrologice se utilizează metoda masică de determinare a trecerii unei cantităţi stabilite de gaz</w:t>
      </w:r>
      <w:r w:rsidR="009111EF">
        <w:rPr>
          <w:sz w:val="28"/>
          <w:szCs w:val="28"/>
          <w:lang w:val="ro-RO"/>
        </w:rPr>
        <w:t xml:space="preserve"> natural</w:t>
      </w:r>
      <w:r w:rsidRPr="00C85BB3">
        <w:rPr>
          <w:sz w:val="28"/>
          <w:szCs w:val="28"/>
          <w:lang w:val="ro-RO"/>
        </w:rPr>
        <w:t xml:space="preserve"> comprimat prin distribuitor.</w:t>
      </w:r>
    </w:p>
    <w:p w:rsidR="003277B0" w:rsidRPr="00C85BB3" w:rsidRDefault="003277B0" w:rsidP="003277B0">
      <w:pPr>
        <w:tabs>
          <w:tab w:val="left" w:pos="1260"/>
        </w:tabs>
        <w:spacing w:after="120"/>
        <w:ind w:right="183" w:firstLine="720"/>
        <w:jc w:val="both"/>
        <w:rPr>
          <w:sz w:val="28"/>
          <w:szCs w:val="28"/>
          <w:lang w:val="ro-RO"/>
        </w:rPr>
      </w:pPr>
      <w:r w:rsidRPr="00C85BB3">
        <w:rPr>
          <w:b/>
          <w:sz w:val="28"/>
          <w:szCs w:val="28"/>
          <w:lang w:val="ro-RO"/>
        </w:rPr>
        <w:t>5</w:t>
      </w:r>
      <w:r w:rsidRPr="00C85BB3">
        <w:rPr>
          <w:sz w:val="28"/>
          <w:szCs w:val="28"/>
          <w:lang w:val="ro-RO"/>
        </w:rPr>
        <w:t>.</w:t>
      </w:r>
      <w:r w:rsidRPr="00C85BB3">
        <w:rPr>
          <w:sz w:val="28"/>
          <w:szCs w:val="28"/>
          <w:lang w:val="ro-RO"/>
        </w:rPr>
        <w:tab/>
        <w:t>La efectuarea verificării metrologice trebuie efectuate operaţiile indicate în tabelul 1.</w:t>
      </w:r>
    </w:p>
    <w:p w:rsidR="003277B0" w:rsidRPr="00C85BB3" w:rsidRDefault="003277B0" w:rsidP="003277B0">
      <w:pPr>
        <w:tabs>
          <w:tab w:val="left" w:pos="1260"/>
        </w:tabs>
        <w:spacing w:after="120"/>
        <w:ind w:right="183" w:firstLine="720"/>
        <w:jc w:val="both"/>
        <w:rPr>
          <w:sz w:val="28"/>
          <w:szCs w:val="28"/>
          <w:lang w:val="ro-RO"/>
        </w:rPr>
      </w:pPr>
    </w:p>
    <w:p w:rsidR="003277B0" w:rsidRPr="00C85BB3" w:rsidRDefault="003277B0" w:rsidP="003277B0">
      <w:pPr>
        <w:tabs>
          <w:tab w:val="left" w:pos="1260"/>
        </w:tabs>
        <w:spacing w:after="120"/>
        <w:ind w:right="183" w:firstLine="720"/>
        <w:jc w:val="both"/>
        <w:rPr>
          <w:sz w:val="28"/>
          <w:szCs w:val="28"/>
          <w:lang w:val="ro-RO"/>
        </w:rPr>
      </w:pPr>
    </w:p>
    <w:p w:rsidR="003277B0" w:rsidRPr="00C85BB3" w:rsidRDefault="003277B0" w:rsidP="003277B0">
      <w:pPr>
        <w:tabs>
          <w:tab w:val="left" w:pos="1260"/>
        </w:tabs>
        <w:spacing w:after="120"/>
        <w:ind w:right="183" w:firstLine="720"/>
        <w:jc w:val="both"/>
        <w:rPr>
          <w:sz w:val="28"/>
          <w:szCs w:val="28"/>
          <w:lang w:val="ro-RO"/>
        </w:rPr>
        <w:sectPr w:rsidR="003277B0" w:rsidRPr="00C85BB3" w:rsidSect="003A3F2C">
          <w:headerReference w:type="even" r:id="rId8"/>
          <w:headerReference w:type="default" r:id="rId9"/>
          <w:footerReference w:type="even" r:id="rId10"/>
          <w:footerReference w:type="default" r:id="rId11"/>
          <w:headerReference w:type="first" r:id="rId12"/>
          <w:footerReference w:type="first" r:id="rId13"/>
          <w:pgSz w:w="11907" w:h="16840" w:code="9"/>
          <w:pgMar w:top="425" w:right="454" w:bottom="180" w:left="1190" w:header="420" w:footer="458" w:gutter="0"/>
          <w:pgNumType w:start="1"/>
          <w:cols w:space="720"/>
          <w:titlePg/>
          <w:docGrid w:linePitch="326"/>
        </w:sectPr>
      </w:pPr>
    </w:p>
    <w:p w:rsidR="003277B0" w:rsidRPr="00C85BB3" w:rsidRDefault="003277B0" w:rsidP="003277B0">
      <w:pPr>
        <w:jc w:val="center"/>
        <w:rPr>
          <w:sz w:val="28"/>
          <w:szCs w:val="28"/>
          <w:lang w:val="ro-RO"/>
        </w:rPr>
      </w:pPr>
      <w:r w:rsidRPr="00C85BB3">
        <w:rPr>
          <w:sz w:val="28"/>
          <w:szCs w:val="28"/>
          <w:lang w:val="ro-RO"/>
        </w:rPr>
        <w:lastRenderedPageBreak/>
        <w:t>Tabelul 1</w:t>
      </w:r>
    </w:p>
    <w:tbl>
      <w:tblPr>
        <w:tblW w:w="10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080"/>
        <w:gridCol w:w="1890"/>
        <w:gridCol w:w="2266"/>
      </w:tblGrid>
      <w:tr w:rsidR="000B748A" w:rsidRPr="00C85BB3" w:rsidTr="003A3F2C">
        <w:tc>
          <w:tcPr>
            <w:tcW w:w="4860" w:type="dxa"/>
            <w:vMerge w:val="restart"/>
          </w:tcPr>
          <w:p w:rsidR="000B748A" w:rsidRPr="00C85BB3" w:rsidRDefault="000B748A" w:rsidP="003A3F2C">
            <w:pPr>
              <w:rPr>
                <w:b/>
                <w:lang w:val="ro-RO"/>
              </w:rPr>
            </w:pPr>
          </w:p>
          <w:p w:rsidR="000B748A" w:rsidRPr="00C85BB3" w:rsidRDefault="000B748A" w:rsidP="000B748A">
            <w:pPr>
              <w:tabs>
                <w:tab w:val="left" w:pos="2415"/>
              </w:tabs>
              <w:rPr>
                <w:b/>
                <w:lang w:val="ro-RO"/>
              </w:rPr>
            </w:pPr>
            <w:r w:rsidRPr="00C85BB3">
              <w:rPr>
                <w:b/>
                <w:lang w:val="ro-RO"/>
              </w:rPr>
              <w:t>Denumirea</w:t>
            </w:r>
            <w:r w:rsidR="006D2E28">
              <w:rPr>
                <w:b/>
                <w:lang w:val="ro-RO"/>
              </w:rPr>
              <w:t xml:space="preserve"> </w:t>
            </w:r>
            <w:r w:rsidRPr="00C85BB3">
              <w:rPr>
                <w:b/>
                <w:lang w:val="ro-RO"/>
              </w:rPr>
              <w:t>operaţiei</w:t>
            </w:r>
            <w:r w:rsidRPr="00C85BB3">
              <w:rPr>
                <w:b/>
                <w:lang w:val="ro-RO"/>
              </w:rPr>
              <w:tab/>
            </w:r>
          </w:p>
          <w:p w:rsidR="000B748A" w:rsidRPr="00C85BB3" w:rsidRDefault="000B748A" w:rsidP="003A3F2C">
            <w:pPr>
              <w:rPr>
                <w:b/>
                <w:lang w:val="ro-RO"/>
              </w:rPr>
            </w:pPr>
          </w:p>
        </w:tc>
        <w:tc>
          <w:tcPr>
            <w:tcW w:w="1080" w:type="dxa"/>
            <w:vMerge w:val="restart"/>
          </w:tcPr>
          <w:p w:rsidR="000B748A" w:rsidRPr="00C85BB3" w:rsidRDefault="000B748A" w:rsidP="003A3F2C">
            <w:pPr>
              <w:rPr>
                <w:b/>
                <w:lang w:val="ro-RO"/>
              </w:rPr>
            </w:pPr>
            <w:r w:rsidRPr="00C85BB3">
              <w:rPr>
                <w:b/>
                <w:lang w:val="ro-RO"/>
              </w:rPr>
              <w:t>Nr. pct.</w:t>
            </w:r>
          </w:p>
          <w:p w:rsidR="000B748A" w:rsidRPr="00C85BB3" w:rsidRDefault="000B748A" w:rsidP="003A3F2C">
            <w:pPr>
              <w:rPr>
                <w:b/>
                <w:lang w:val="ro-RO"/>
              </w:rPr>
            </w:pPr>
          </w:p>
        </w:tc>
        <w:tc>
          <w:tcPr>
            <w:tcW w:w="4156" w:type="dxa"/>
            <w:gridSpan w:val="2"/>
          </w:tcPr>
          <w:p w:rsidR="000B748A" w:rsidRPr="00C85BB3" w:rsidRDefault="000B748A" w:rsidP="003A3F2C">
            <w:pPr>
              <w:rPr>
                <w:b/>
                <w:lang w:val="ro-RO"/>
              </w:rPr>
            </w:pPr>
            <w:r w:rsidRPr="00C85BB3">
              <w:rPr>
                <w:b/>
                <w:lang w:val="ro-RO"/>
              </w:rPr>
              <w:t>Obligativitatea</w:t>
            </w:r>
            <w:r w:rsidR="006D2E28">
              <w:rPr>
                <w:b/>
                <w:lang w:val="ro-RO"/>
              </w:rPr>
              <w:t xml:space="preserve"> </w:t>
            </w:r>
            <w:r w:rsidRPr="00C85BB3">
              <w:rPr>
                <w:b/>
                <w:lang w:val="ro-RO"/>
              </w:rPr>
              <w:t>efectuării</w:t>
            </w:r>
            <w:r w:rsidR="006D2E28">
              <w:rPr>
                <w:b/>
                <w:lang w:val="ro-RO"/>
              </w:rPr>
              <w:t xml:space="preserve"> </w:t>
            </w:r>
            <w:r w:rsidRPr="00C85BB3">
              <w:rPr>
                <w:b/>
                <w:lang w:val="ro-RO"/>
              </w:rPr>
              <w:t>operaţiei</w:t>
            </w:r>
          </w:p>
        </w:tc>
      </w:tr>
      <w:tr w:rsidR="000B748A" w:rsidRPr="00C85BB3" w:rsidTr="003A3F2C">
        <w:trPr>
          <w:trHeight w:val="457"/>
        </w:trPr>
        <w:tc>
          <w:tcPr>
            <w:tcW w:w="4860" w:type="dxa"/>
            <w:vMerge/>
          </w:tcPr>
          <w:p w:rsidR="000B748A" w:rsidRPr="00C85BB3" w:rsidRDefault="000B748A" w:rsidP="003A3F2C">
            <w:pPr>
              <w:spacing w:before="240"/>
              <w:rPr>
                <w:b/>
                <w:sz w:val="26"/>
                <w:szCs w:val="26"/>
                <w:lang w:val="ro-RO"/>
              </w:rPr>
            </w:pPr>
          </w:p>
        </w:tc>
        <w:tc>
          <w:tcPr>
            <w:tcW w:w="1080" w:type="dxa"/>
            <w:vMerge/>
          </w:tcPr>
          <w:p w:rsidR="000B748A" w:rsidRPr="00C85BB3" w:rsidRDefault="000B748A" w:rsidP="003A3F2C">
            <w:pPr>
              <w:spacing w:before="240"/>
              <w:rPr>
                <w:b/>
                <w:sz w:val="26"/>
                <w:szCs w:val="26"/>
                <w:lang w:val="ro-RO"/>
              </w:rPr>
            </w:pPr>
          </w:p>
        </w:tc>
        <w:tc>
          <w:tcPr>
            <w:tcW w:w="1890" w:type="dxa"/>
          </w:tcPr>
          <w:p w:rsidR="000B748A" w:rsidRPr="00C85BB3" w:rsidRDefault="000B748A" w:rsidP="003A3F2C">
            <w:pPr>
              <w:jc w:val="center"/>
              <w:rPr>
                <w:b/>
                <w:sz w:val="26"/>
                <w:szCs w:val="26"/>
                <w:lang w:val="ro-RO"/>
              </w:rPr>
            </w:pPr>
            <w:r w:rsidRPr="00C85BB3">
              <w:rPr>
                <w:b/>
                <w:lang w:val="ro-RO"/>
              </w:rPr>
              <w:t>Verificarea</w:t>
            </w:r>
            <w:r w:rsidR="006D2E28">
              <w:rPr>
                <w:b/>
                <w:lang w:val="ro-RO"/>
              </w:rPr>
              <w:t xml:space="preserve"> </w:t>
            </w:r>
            <w:r w:rsidRPr="00C85BB3">
              <w:rPr>
                <w:b/>
                <w:lang w:val="ro-RO"/>
              </w:rPr>
              <w:t>iniţială</w:t>
            </w:r>
          </w:p>
        </w:tc>
        <w:tc>
          <w:tcPr>
            <w:tcW w:w="2266" w:type="dxa"/>
            <w:vAlign w:val="center"/>
          </w:tcPr>
          <w:p w:rsidR="000B748A" w:rsidRPr="00C85BB3" w:rsidRDefault="000B748A" w:rsidP="003A3F2C">
            <w:pPr>
              <w:jc w:val="center"/>
              <w:rPr>
                <w:b/>
                <w:sz w:val="26"/>
                <w:szCs w:val="26"/>
                <w:lang w:val="ro-RO"/>
              </w:rPr>
            </w:pPr>
            <w:r w:rsidRPr="00C85BB3">
              <w:rPr>
                <w:b/>
                <w:sz w:val="26"/>
                <w:szCs w:val="26"/>
                <w:lang w:val="ro-RO"/>
              </w:rPr>
              <w:t>Verificarea periodică</w:t>
            </w:r>
          </w:p>
        </w:tc>
      </w:tr>
      <w:tr w:rsidR="000B748A" w:rsidRPr="00C85BB3" w:rsidTr="003A3F2C">
        <w:tc>
          <w:tcPr>
            <w:tcW w:w="4860" w:type="dxa"/>
          </w:tcPr>
          <w:p w:rsidR="000B748A" w:rsidRPr="00C85BB3" w:rsidRDefault="000B748A" w:rsidP="003A3F2C">
            <w:pPr>
              <w:rPr>
                <w:lang w:val="ro-RO"/>
              </w:rPr>
            </w:pPr>
            <w:r w:rsidRPr="00C85BB3">
              <w:rPr>
                <w:lang w:val="ro-RO"/>
              </w:rPr>
              <w:t>Examinarea</w:t>
            </w:r>
            <w:r w:rsidR="006D2E28">
              <w:rPr>
                <w:lang w:val="ro-RO"/>
              </w:rPr>
              <w:t xml:space="preserve"> </w:t>
            </w:r>
            <w:r w:rsidRPr="00C85BB3">
              <w:rPr>
                <w:lang w:val="ro-RO"/>
              </w:rPr>
              <w:t>aspectului exterior şi</w:t>
            </w:r>
            <w:r w:rsidR="006D2E28">
              <w:rPr>
                <w:lang w:val="ro-RO"/>
              </w:rPr>
              <w:t xml:space="preserve"> </w:t>
            </w:r>
            <w:r w:rsidRPr="00C85BB3">
              <w:rPr>
                <w:lang w:val="ro-RO"/>
              </w:rPr>
              <w:t>marcării</w:t>
            </w:r>
          </w:p>
        </w:tc>
        <w:tc>
          <w:tcPr>
            <w:tcW w:w="1080" w:type="dxa"/>
          </w:tcPr>
          <w:p w:rsidR="000B748A" w:rsidRPr="001F636F" w:rsidRDefault="000416E2" w:rsidP="003A3F2C">
            <w:pPr>
              <w:rPr>
                <w:lang w:val="ro-RO"/>
              </w:rPr>
            </w:pPr>
            <w:r w:rsidRPr="001F636F">
              <w:rPr>
                <w:lang w:val="ro-RO"/>
              </w:rPr>
              <w:t>20</w:t>
            </w:r>
          </w:p>
        </w:tc>
        <w:tc>
          <w:tcPr>
            <w:tcW w:w="1890" w:type="dxa"/>
          </w:tcPr>
          <w:p w:rsidR="000B748A" w:rsidRPr="00C85BB3" w:rsidRDefault="000B748A" w:rsidP="003A3F2C">
            <w:pPr>
              <w:rPr>
                <w:lang w:val="ro-RO"/>
              </w:rPr>
            </w:pPr>
            <w:r w:rsidRPr="00C85BB3">
              <w:rPr>
                <w:lang w:val="ro-RO"/>
              </w:rPr>
              <w:t>Da</w:t>
            </w:r>
          </w:p>
        </w:tc>
        <w:tc>
          <w:tcPr>
            <w:tcW w:w="2266" w:type="dxa"/>
            <w:vAlign w:val="center"/>
          </w:tcPr>
          <w:p w:rsidR="000B748A" w:rsidRPr="00C85BB3" w:rsidRDefault="000B748A" w:rsidP="003A3F2C">
            <w:pPr>
              <w:jc w:val="center"/>
              <w:rPr>
                <w:sz w:val="28"/>
                <w:szCs w:val="28"/>
                <w:lang w:val="ro-RO"/>
              </w:rPr>
            </w:pPr>
            <w:r w:rsidRPr="00C85BB3">
              <w:rPr>
                <w:sz w:val="28"/>
                <w:szCs w:val="28"/>
                <w:lang w:val="ro-RO"/>
              </w:rPr>
              <w:t>Da</w:t>
            </w:r>
          </w:p>
        </w:tc>
      </w:tr>
      <w:tr w:rsidR="000B748A" w:rsidRPr="00C85BB3" w:rsidTr="003A3F2C">
        <w:tc>
          <w:tcPr>
            <w:tcW w:w="4860" w:type="dxa"/>
          </w:tcPr>
          <w:p w:rsidR="000B748A" w:rsidRPr="00C85BB3" w:rsidRDefault="000B748A" w:rsidP="003A3F2C">
            <w:pPr>
              <w:rPr>
                <w:lang w:val="ro-RO"/>
              </w:rPr>
            </w:pPr>
            <w:r w:rsidRPr="00C85BB3">
              <w:rPr>
                <w:lang w:val="ro-RO"/>
              </w:rPr>
              <w:t>Determinarea</w:t>
            </w:r>
            <w:r w:rsidR="006D2E28">
              <w:rPr>
                <w:lang w:val="ro-RO"/>
              </w:rPr>
              <w:t xml:space="preserve"> </w:t>
            </w:r>
            <w:r w:rsidRPr="00C85BB3">
              <w:rPr>
                <w:lang w:val="ro-RO"/>
              </w:rPr>
              <w:t>rezistenţei</w:t>
            </w:r>
            <w:r w:rsidR="006D2E28">
              <w:rPr>
                <w:lang w:val="ro-RO"/>
              </w:rPr>
              <w:t xml:space="preserve"> </w:t>
            </w:r>
            <w:r w:rsidRPr="00C85BB3">
              <w:rPr>
                <w:lang w:val="ro-RO"/>
              </w:rPr>
              <w:t>de</w:t>
            </w:r>
            <w:r w:rsidR="006D2E28">
              <w:rPr>
                <w:lang w:val="ro-RO"/>
              </w:rPr>
              <w:t xml:space="preserve"> </w:t>
            </w:r>
            <w:r w:rsidRPr="00C85BB3">
              <w:rPr>
                <w:lang w:val="ro-RO"/>
              </w:rPr>
              <w:t>izolaţie</w:t>
            </w:r>
          </w:p>
        </w:tc>
        <w:tc>
          <w:tcPr>
            <w:tcW w:w="1080" w:type="dxa"/>
          </w:tcPr>
          <w:p w:rsidR="000B748A" w:rsidRPr="000416E2" w:rsidRDefault="000416E2" w:rsidP="003A3F2C">
            <w:pPr>
              <w:rPr>
                <w:color w:val="7030A0"/>
                <w:lang w:val="ro-RO"/>
              </w:rPr>
            </w:pPr>
            <w:r w:rsidRPr="001F636F">
              <w:rPr>
                <w:lang w:val="ro-RO"/>
              </w:rPr>
              <w:t>21</w:t>
            </w:r>
          </w:p>
        </w:tc>
        <w:tc>
          <w:tcPr>
            <w:tcW w:w="1890" w:type="dxa"/>
          </w:tcPr>
          <w:p w:rsidR="000B748A" w:rsidRPr="00C85BB3" w:rsidRDefault="000B748A" w:rsidP="003A3F2C">
            <w:pPr>
              <w:rPr>
                <w:lang w:val="ro-RO"/>
              </w:rPr>
            </w:pPr>
            <w:r w:rsidRPr="00C85BB3">
              <w:rPr>
                <w:lang w:val="ro-RO"/>
              </w:rPr>
              <w:t>Da</w:t>
            </w:r>
          </w:p>
        </w:tc>
        <w:tc>
          <w:tcPr>
            <w:tcW w:w="2266" w:type="dxa"/>
            <w:vAlign w:val="center"/>
          </w:tcPr>
          <w:p w:rsidR="000B748A" w:rsidRPr="00C85BB3" w:rsidRDefault="000B748A" w:rsidP="003A3F2C">
            <w:pPr>
              <w:spacing w:before="120"/>
              <w:jc w:val="center"/>
              <w:rPr>
                <w:sz w:val="28"/>
                <w:szCs w:val="28"/>
                <w:lang w:val="ro-RO"/>
              </w:rPr>
            </w:pPr>
            <w:r w:rsidRPr="00C85BB3">
              <w:rPr>
                <w:sz w:val="28"/>
                <w:szCs w:val="28"/>
                <w:lang w:val="ro-RO"/>
              </w:rPr>
              <w:t>Nu</w:t>
            </w:r>
          </w:p>
        </w:tc>
      </w:tr>
      <w:tr w:rsidR="000B748A" w:rsidRPr="00C85BB3" w:rsidTr="003A3F2C">
        <w:tc>
          <w:tcPr>
            <w:tcW w:w="4860" w:type="dxa"/>
          </w:tcPr>
          <w:p w:rsidR="000B748A" w:rsidRPr="00C85BB3" w:rsidRDefault="000B748A" w:rsidP="003A3F2C">
            <w:pPr>
              <w:rPr>
                <w:lang w:val="ro-RO"/>
              </w:rPr>
            </w:pPr>
            <w:r w:rsidRPr="00C85BB3">
              <w:rPr>
                <w:lang w:val="ro-RO"/>
              </w:rPr>
              <w:t>Determinarea</w:t>
            </w:r>
            <w:r w:rsidR="006D2E28">
              <w:rPr>
                <w:lang w:val="ro-RO"/>
              </w:rPr>
              <w:t xml:space="preserve"> </w:t>
            </w:r>
            <w:r w:rsidRPr="00C85BB3">
              <w:rPr>
                <w:lang w:val="ro-RO"/>
              </w:rPr>
              <w:t>rezistenţei</w:t>
            </w:r>
            <w:r w:rsidR="006D2E28">
              <w:rPr>
                <w:lang w:val="ro-RO"/>
              </w:rPr>
              <w:t xml:space="preserve"> </w:t>
            </w:r>
            <w:r w:rsidRPr="00C85BB3">
              <w:rPr>
                <w:lang w:val="ro-RO"/>
              </w:rPr>
              <w:t>electrice a legării la pămînt (între</w:t>
            </w:r>
            <w:r w:rsidR="006D2E28">
              <w:rPr>
                <w:lang w:val="ro-RO"/>
              </w:rPr>
              <w:t xml:space="preserve"> </w:t>
            </w:r>
            <w:r w:rsidRPr="00C85BB3">
              <w:rPr>
                <w:lang w:val="ro-RO"/>
              </w:rPr>
              <w:t>borna</w:t>
            </w:r>
            <w:r w:rsidR="006D2E28">
              <w:rPr>
                <w:lang w:val="ro-RO"/>
              </w:rPr>
              <w:t xml:space="preserve"> </w:t>
            </w:r>
            <w:r w:rsidRPr="00C85BB3">
              <w:rPr>
                <w:lang w:val="ro-RO"/>
              </w:rPr>
              <w:t>legării la pămînt, carcasa</w:t>
            </w:r>
            <w:r w:rsidR="006D2E28">
              <w:rPr>
                <w:lang w:val="ro-RO"/>
              </w:rPr>
              <w:t xml:space="preserve"> </w:t>
            </w:r>
            <w:r w:rsidRPr="00C85BB3">
              <w:rPr>
                <w:lang w:val="ro-RO"/>
              </w:rPr>
              <w:t>distribuitorului</w:t>
            </w:r>
            <w:r w:rsidR="006D2E28">
              <w:rPr>
                <w:lang w:val="ro-RO"/>
              </w:rPr>
              <w:t xml:space="preserve"> </w:t>
            </w:r>
            <w:r w:rsidRPr="00C85BB3">
              <w:rPr>
                <w:lang w:val="ro-RO"/>
              </w:rPr>
              <w:t>şi</w:t>
            </w:r>
            <w:r w:rsidR="006D2E28">
              <w:rPr>
                <w:lang w:val="ro-RO"/>
              </w:rPr>
              <w:t xml:space="preserve"> </w:t>
            </w:r>
            <w:r w:rsidRPr="00C85BB3">
              <w:rPr>
                <w:lang w:val="ro-RO"/>
              </w:rPr>
              <w:t>părţile</w:t>
            </w:r>
            <w:r w:rsidR="006D2E28">
              <w:rPr>
                <w:lang w:val="ro-RO"/>
              </w:rPr>
              <w:t xml:space="preserve"> </w:t>
            </w:r>
            <w:r w:rsidRPr="00C85BB3">
              <w:rPr>
                <w:lang w:val="ro-RO"/>
              </w:rPr>
              <w:t>componente, care trebuie</w:t>
            </w:r>
            <w:r w:rsidR="006D2E28">
              <w:rPr>
                <w:lang w:val="ro-RO"/>
              </w:rPr>
              <w:t xml:space="preserve"> </w:t>
            </w:r>
            <w:r w:rsidRPr="00C85BB3">
              <w:rPr>
                <w:lang w:val="ro-RO"/>
              </w:rPr>
              <w:t>să fie legate la pămînt)</w:t>
            </w:r>
          </w:p>
        </w:tc>
        <w:tc>
          <w:tcPr>
            <w:tcW w:w="1080" w:type="dxa"/>
          </w:tcPr>
          <w:p w:rsidR="000B748A" w:rsidRPr="000416E2" w:rsidRDefault="000416E2" w:rsidP="003A3F2C">
            <w:pPr>
              <w:rPr>
                <w:strike/>
                <w:color w:val="7030A0"/>
                <w:lang w:val="ro-RO"/>
              </w:rPr>
            </w:pPr>
            <w:r w:rsidRPr="001F636F">
              <w:rPr>
                <w:lang w:val="ro-RO"/>
              </w:rPr>
              <w:t>22</w:t>
            </w:r>
          </w:p>
        </w:tc>
        <w:tc>
          <w:tcPr>
            <w:tcW w:w="1890" w:type="dxa"/>
          </w:tcPr>
          <w:p w:rsidR="000B748A" w:rsidRPr="00C85BB3" w:rsidRDefault="000B748A" w:rsidP="003A3F2C">
            <w:pPr>
              <w:rPr>
                <w:lang w:val="ro-RO"/>
              </w:rPr>
            </w:pPr>
            <w:r w:rsidRPr="00C85BB3">
              <w:rPr>
                <w:lang w:val="ro-RO"/>
              </w:rPr>
              <w:t>Da</w:t>
            </w:r>
          </w:p>
        </w:tc>
        <w:tc>
          <w:tcPr>
            <w:tcW w:w="2266" w:type="dxa"/>
            <w:vAlign w:val="center"/>
          </w:tcPr>
          <w:p w:rsidR="000B748A" w:rsidRPr="00C85BB3" w:rsidRDefault="000B748A" w:rsidP="003A3F2C">
            <w:pPr>
              <w:spacing w:before="240"/>
              <w:jc w:val="center"/>
              <w:rPr>
                <w:sz w:val="28"/>
                <w:szCs w:val="28"/>
                <w:lang w:val="ro-RO"/>
              </w:rPr>
            </w:pPr>
            <w:r w:rsidRPr="00C85BB3">
              <w:rPr>
                <w:sz w:val="28"/>
                <w:szCs w:val="28"/>
                <w:lang w:val="ro-RO"/>
              </w:rPr>
              <w:t>Nu</w:t>
            </w:r>
          </w:p>
        </w:tc>
      </w:tr>
      <w:tr w:rsidR="000B748A" w:rsidRPr="00C85BB3" w:rsidTr="003A3F2C">
        <w:trPr>
          <w:trHeight w:val="186"/>
        </w:trPr>
        <w:tc>
          <w:tcPr>
            <w:tcW w:w="4860" w:type="dxa"/>
          </w:tcPr>
          <w:p w:rsidR="000B748A" w:rsidRPr="00C85BB3" w:rsidRDefault="000B748A" w:rsidP="003A3F2C">
            <w:pPr>
              <w:rPr>
                <w:lang w:val="ro-RO"/>
              </w:rPr>
            </w:pPr>
            <w:r w:rsidRPr="00C85BB3">
              <w:rPr>
                <w:lang w:val="ro-RO"/>
              </w:rPr>
              <w:t>Verificarea</w:t>
            </w:r>
            <w:r w:rsidR="006D2E28">
              <w:rPr>
                <w:lang w:val="ro-RO"/>
              </w:rPr>
              <w:t xml:space="preserve"> </w:t>
            </w:r>
            <w:r w:rsidR="006D2E28" w:rsidRPr="00C85BB3">
              <w:rPr>
                <w:lang w:val="ro-RO"/>
              </w:rPr>
              <w:t>etanșeității</w:t>
            </w:r>
          </w:p>
        </w:tc>
        <w:tc>
          <w:tcPr>
            <w:tcW w:w="1080" w:type="dxa"/>
          </w:tcPr>
          <w:p w:rsidR="000B748A" w:rsidRPr="001F636F" w:rsidRDefault="00B75DE2" w:rsidP="003A3F2C">
            <w:pPr>
              <w:rPr>
                <w:lang w:val="ro-RO"/>
              </w:rPr>
            </w:pPr>
            <w:r w:rsidRPr="001F636F">
              <w:rPr>
                <w:lang w:val="ro-RO"/>
              </w:rPr>
              <w:t>23</w:t>
            </w:r>
          </w:p>
        </w:tc>
        <w:tc>
          <w:tcPr>
            <w:tcW w:w="1890" w:type="dxa"/>
          </w:tcPr>
          <w:p w:rsidR="000B748A" w:rsidRPr="00C85BB3" w:rsidRDefault="000B748A" w:rsidP="003A3F2C">
            <w:pPr>
              <w:rPr>
                <w:lang w:val="ro-RO"/>
              </w:rPr>
            </w:pPr>
            <w:r w:rsidRPr="00C85BB3">
              <w:rPr>
                <w:lang w:val="ro-RO"/>
              </w:rPr>
              <w:t>Da</w:t>
            </w:r>
          </w:p>
        </w:tc>
        <w:tc>
          <w:tcPr>
            <w:tcW w:w="2266" w:type="dxa"/>
            <w:vAlign w:val="center"/>
          </w:tcPr>
          <w:p w:rsidR="000B748A" w:rsidRPr="00C85BB3" w:rsidRDefault="000B748A" w:rsidP="003A3F2C">
            <w:pPr>
              <w:jc w:val="center"/>
              <w:rPr>
                <w:sz w:val="28"/>
                <w:szCs w:val="28"/>
                <w:lang w:val="ro-RO"/>
              </w:rPr>
            </w:pPr>
            <w:r w:rsidRPr="00C85BB3">
              <w:rPr>
                <w:sz w:val="28"/>
                <w:szCs w:val="28"/>
                <w:lang w:val="ro-RO"/>
              </w:rPr>
              <w:t>Da</w:t>
            </w:r>
          </w:p>
        </w:tc>
      </w:tr>
      <w:tr w:rsidR="000B748A" w:rsidRPr="00C85BB3" w:rsidTr="003A3F2C">
        <w:tc>
          <w:tcPr>
            <w:tcW w:w="4860" w:type="dxa"/>
          </w:tcPr>
          <w:p w:rsidR="000B748A" w:rsidRPr="00C85BB3" w:rsidRDefault="000B748A" w:rsidP="003A3F2C">
            <w:pPr>
              <w:rPr>
                <w:lang w:val="ro-RO"/>
              </w:rPr>
            </w:pPr>
            <w:r w:rsidRPr="00C85BB3">
              <w:rPr>
                <w:lang w:val="ro-RO"/>
              </w:rPr>
              <w:t>Verificarea</w:t>
            </w:r>
            <w:r w:rsidR="006D2E28">
              <w:rPr>
                <w:lang w:val="ro-RO"/>
              </w:rPr>
              <w:t xml:space="preserve"> </w:t>
            </w:r>
            <w:r w:rsidRPr="00C85BB3">
              <w:rPr>
                <w:lang w:val="ro-RO"/>
              </w:rPr>
              <w:t>funcționării</w:t>
            </w:r>
            <w:r w:rsidR="006D2E28">
              <w:rPr>
                <w:lang w:val="ro-RO"/>
              </w:rPr>
              <w:t xml:space="preserve"> </w:t>
            </w:r>
            <w:r w:rsidRPr="00C85BB3">
              <w:rPr>
                <w:lang w:val="ro-RO"/>
              </w:rPr>
              <w:t>distribuitorului de gaz</w:t>
            </w:r>
            <w:r w:rsidR="006D2E28">
              <w:rPr>
                <w:lang w:val="ro-RO"/>
              </w:rPr>
              <w:t xml:space="preserve"> </w:t>
            </w:r>
            <w:r w:rsidRPr="00C85BB3">
              <w:rPr>
                <w:lang w:val="ro-RO"/>
              </w:rPr>
              <w:t>natural</w:t>
            </w:r>
            <w:r w:rsidR="006D2E28">
              <w:rPr>
                <w:lang w:val="ro-RO"/>
              </w:rPr>
              <w:t xml:space="preserve"> </w:t>
            </w:r>
            <w:r w:rsidRPr="00C85BB3">
              <w:rPr>
                <w:lang w:val="ro-RO"/>
              </w:rPr>
              <w:t>comprimat</w:t>
            </w:r>
          </w:p>
        </w:tc>
        <w:tc>
          <w:tcPr>
            <w:tcW w:w="1080" w:type="dxa"/>
          </w:tcPr>
          <w:p w:rsidR="000B748A" w:rsidRPr="00B75DE2" w:rsidRDefault="00B75DE2" w:rsidP="003A3F2C">
            <w:pPr>
              <w:rPr>
                <w:color w:val="7030A0"/>
                <w:lang w:val="ro-RO"/>
              </w:rPr>
            </w:pPr>
            <w:r w:rsidRPr="001F636F">
              <w:rPr>
                <w:lang w:val="ro-RO"/>
              </w:rPr>
              <w:t>24</w:t>
            </w:r>
          </w:p>
        </w:tc>
        <w:tc>
          <w:tcPr>
            <w:tcW w:w="1890" w:type="dxa"/>
          </w:tcPr>
          <w:p w:rsidR="000B748A" w:rsidRPr="00C85BB3" w:rsidRDefault="000B748A" w:rsidP="003A3F2C">
            <w:pPr>
              <w:rPr>
                <w:lang w:val="ro-RO"/>
              </w:rPr>
            </w:pPr>
            <w:r w:rsidRPr="00C85BB3">
              <w:rPr>
                <w:lang w:val="ro-RO"/>
              </w:rPr>
              <w:t>Da</w:t>
            </w:r>
          </w:p>
        </w:tc>
        <w:tc>
          <w:tcPr>
            <w:tcW w:w="2266" w:type="dxa"/>
            <w:vAlign w:val="center"/>
          </w:tcPr>
          <w:p w:rsidR="000B748A" w:rsidRPr="00C85BB3" w:rsidRDefault="000B748A" w:rsidP="003A3F2C">
            <w:pPr>
              <w:jc w:val="center"/>
              <w:rPr>
                <w:sz w:val="28"/>
                <w:szCs w:val="28"/>
                <w:lang w:val="ro-RO"/>
              </w:rPr>
            </w:pPr>
            <w:r w:rsidRPr="00C85BB3">
              <w:rPr>
                <w:sz w:val="28"/>
                <w:szCs w:val="28"/>
                <w:lang w:val="ro-RO"/>
              </w:rPr>
              <w:t>Da</w:t>
            </w:r>
          </w:p>
        </w:tc>
      </w:tr>
      <w:tr w:rsidR="000B748A" w:rsidRPr="00C85BB3" w:rsidTr="003A3F2C">
        <w:tc>
          <w:tcPr>
            <w:tcW w:w="4860" w:type="dxa"/>
          </w:tcPr>
          <w:p w:rsidR="000B748A" w:rsidRPr="00C85BB3" w:rsidRDefault="000B748A" w:rsidP="003A3F2C">
            <w:pPr>
              <w:rPr>
                <w:lang w:val="ro-RO"/>
              </w:rPr>
            </w:pPr>
            <w:r w:rsidRPr="00C85BB3">
              <w:rPr>
                <w:lang w:val="ro-RO"/>
              </w:rPr>
              <w:t>Determinarea</w:t>
            </w:r>
            <w:r w:rsidR="006D2E28">
              <w:rPr>
                <w:lang w:val="ro-RO"/>
              </w:rPr>
              <w:t xml:space="preserve"> </w:t>
            </w:r>
            <w:r w:rsidRPr="00C85BB3">
              <w:rPr>
                <w:lang w:val="ro-RO"/>
              </w:rPr>
              <w:t>erorii relative a distribuitorului de gaz</w:t>
            </w:r>
            <w:r w:rsidR="006D2E28">
              <w:rPr>
                <w:lang w:val="ro-RO"/>
              </w:rPr>
              <w:t xml:space="preserve"> </w:t>
            </w:r>
            <w:r w:rsidRPr="00C85BB3">
              <w:rPr>
                <w:lang w:val="ro-RO"/>
              </w:rPr>
              <w:t>natural comprimat</w:t>
            </w:r>
            <w:r w:rsidR="006D2E28">
              <w:rPr>
                <w:lang w:val="ro-RO"/>
              </w:rPr>
              <w:t xml:space="preserve"> </w:t>
            </w:r>
            <w:r w:rsidRPr="00C85BB3">
              <w:rPr>
                <w:lang w:val="ro-RO"/>
              </w:rPr>
              <w:t>și a corectitudinii</w:t>
            </w:r>
            <w:r w:rsidR="00FA0727">
              <w:rPr>
                <w:lang w:val="ro-RO"/>
              </w:rPr>
              <w:t xml:space="preserve"> </w:t>
            </w:r>
            <w:r w:rsidRPr="00C85BB3">
              <w:rPr>
                <w:lang w:val="ro-RO"/>
              </w:rPr>
              <w:t>determinării</w:t>
            </w:r>
            <w:r w:rsidR="00FA0727">
              <w:rPr>
                <w:lang w:val="ro-RO"/>
              </w:rPr>
              <w:t xml:space="preserve"> </w:t>
            </w:r>
            <w:r w:rsidRPr="00C85BB3">
              <w:rPr>
                <w:lang w:val="ro-RO"/>
              </w:rPr>
              <w:t>costului</w:t>
            </w:r>
            <w:r w:rsidR="00FA0727">
              <w:rPr>
                <w:lang w:val="ro-RO"/>
              </w:rPr>
              <w:t xml:space="preserve"> </w:t>
            </w:r>
            <w:r w:rsidRPr="00C85BB3">
              <w:rPr>
                <w:lang w:val="ro-RO"/>
              </w:rPr>
              <w:t>volumului de gaz natural</w:t>
            </w:r>
            <w:r w:rsidR="00FA0727">
              <w:rPr>
                <w:lang w:val="ro-RO"/>
              </w:rPr>
              <w:t xml:space="preserve"> </w:t>
            </w:r>
            <w:r w:rsidRPr="00C85BB3">
              <w:rPr>
                <w:lang w:val="ro-RO"/>
              </w:rPr>
              <w:t>eliberat</w:t>
            </w:r>
          </w:p>
        </w:tc>
        <w:tc>
          <w:tcPr>
            <w:tcW w:w="1080" w:type="dxa"/>
          </w:tcPr>
          <w:p w:rsidR="000B748A" w:rsidRPr="005D3861" w:rsidRDefault="00925A64" w:rsidP="00B75DE2">
            <w:pPr>
              <w:rPr>
                <w:color w:val="7030A0"/>
                <w:lang w:val="ro-RO"/>
              </w:rPr>
            </w:pPr>
            <w:r w:rsidRPr="001F636F">
              <w:rPr>
                <w:lang w:val="ro-RO"/>
              </w:rPr>
              <w:t>2</w:t>
            </w:r>
            <w:r w:rsidR="00B75DE2" w:rsidRPr="001F636F">
              <w:rPr>
                <w:lang w:val="ro-RO"/>
              </w:rPr>
              <w:t>5</w:t>
            </w:r>
            <w:r w:rsidR="000B748A" w:rsidRPr="001F636F">
              <w:rPr>
                <w:lang w:val="ro-RO"/>
              </w:rPr>
              <w:t>; 2</w:t>
            </w:r>
            <w:r w:rsidR="00B75DE2" w:rsidRPr="001F636F">
              <w:rPr>
                <w:lang w:val="ro-RO"/>
              </w:rPr>
              <w:t>6</w:t>
            </w:r>
          </w:p>
        </w:tc>
        <w:tc>
          <w:tcPr>
            <w:tcW w:w="1890" w:type="dxa"/>
          </w:tcPr>
          <w:p w:rsidR="000B748A" w:rsidRPr="00C85BB3" w:rsidRDefault="000B748A" w:rsidP="003A3F2C">
            <w:pPr>
              <w:rPr>
                <w:lang w:val="ro-RO"/>
              </w:rPr>
            </w:pPr>
            <w:r w:rsidRPr="00C85BB3">
              <w:rPr>
                <w:lang w:val="ro-RO"/>
              </w:rPr>
              <w:t>Da</w:t>
            </w:r>
          </w:p>
        </w:tc>
        <w:tc>
          <w:tcPr>
            <w:tcW w:w="2266" w:type="dxa"/>
            <w:vAlign w:val="center"/>
          </w:tcPr>
          <w:p w:rsidR="000B748A" w:rsidRPr="00C85BB3" w:rsidRDefault="000B748A" w:rsidP="003A3F2C">
            <w:pPr>
              <w:jc w:val="center"/>
              <w:rPr>
                <w:sz w:val="28"/>
                <w:szCs w:val="28"/>
                <w:lang w:val="ro-RO"/>
              </w:rPr>
            </w:pPr>
            <w:r w:rsidRPr="00C85BB3">
              <w:rPr>
                <w:sz w:val="28"/>
                <w:szCs w:val="28"/>
                <w:lang w:val="ro-RO"/>
              </w:rPr>
              <w:t>Da</w:t>
            </w:r>
          </w:p>
        </w:tc>
      </w:tr>
    </w:tbl>
    <w:p w:rsidR="003277B0" w:rsidRPr="00C85BB3" w:rsidRDefault="003277B0" w:rsidP="003277B0">
      <w:pPr>
        <w:rPr>
          <w:lang w:val="ro-RO"/>
        </w:rPr>
      </w:pPr>
    </w:p>
    <w:p w:rsidR="003277B0" w:rsidRPr="00C85BB3" w:rsidRDefault="003277B0" w:rsidP="00202782">
      <w:pPr>
        <w:pStyle w:val="1"/>
        <w:rPr>
          <w:lang w:val="ro-RO"/>
        </w:rPr>
      </w:pPr>
      <w:bookmarkStart w:id="12" w:name="_Toc391392072"/>
      <w:r w:rsidRPr="00C85BB3">
        <w:rPr>
          <w:lang w:val="ro-RO"/>
        </w:rPr>
        <w:t xml:space="preserve">V. </w:t>
      </w:r>
      <w:r w:rsidR="000B748A" w:rsidRPr="00C85BB3">
        <w:rPr>
          <w:lang w:val="ro-RO"/>
        </w:rPr>
        <w:t>MIJLOACE DE VERIFICARE METROLOGICĂ</w:t>
      </w:r>
      <w:bookmarkEnd w:id="12"/>
    </w:p>
    <w:p w:rsidR="003277B0" w:rsidRPr="00C85BB3" w:rsidRDefault="003277B0" w:rsidP="003277B0">
      <w:pPr>
        <w:tabs>
          <w:tab w:val="left" w:pos="1260"/>
        </w:tabs>
        <w:spacing w:after="120"/>
        <w:ind w:right="183" w:firstLine="720"/>
        <w:jc w:val="both"/>
        <w:rPr>
          <w:sz w:val="28"/>
          <w:szCs w:val="28"/>
          <w:lang w:val="ro-RO"/>
        </w:rPr>
      </w:pPr>
      <w:r w:rsidRPr="00C85BB3">
        <w:rPr>
          <w:b/>
          <w:caps/>
          <w:sz w:val="28"/>
          <w:szCs w:val="28"/>
          <w:lang w:val="ro-RO"/>
        </w:rPr>
        <w:t>6.</w:t>
      </w:r>
      <w:r w:rsidRPr="00C85BB3">
        <w:rPr>
          <w:caps/>
          <w:sz w:val="28"/>
          <w:szCs w:val="28"/>
          <w:lang w:val="ro-RO"/>
        </w:rPr>
        <w:tab/>
      </w:r>
      <w:r w:rsidRPr="00C85BB3">
        <w:rPr>
          <w:sz w:val="28"/>
          <w:szCs w:val="28"/>
          <w:lang w:val="ro-RO"/>
        </w:rPr>
        <w:t>La efectuarea verificării metrologice se utilizează mijloacele de măsurare (etaloane de lucru sau mijloace de măsurare auxiliare) etalonate în modul stabilit, specificate în tabelul 2.</w:t>
      </w:r>
    </w:p>
    <w:p w:rsidR="003277B0" w:rsidRPr="00C85BB3" w:rsidRDefault="003277B0" w:rsidP="003277B0">
      <w:pPr>
        <w:spacing w:after="120"/>
        <w:rPr>
          <w:sz w:val="28"/>
          <w:szCs w:val="28"/>
          <w:lang w:val="ro-RO"/>
        </w:rPr>
      </w:pPr>
      <w:r w:rsidRPr="00C85BB3">
        <w:rPr>
          <w:sz w:val="28"/>
          <w:szCs w:val="28"/>
          <w:lang w:val="ro-RO"/>
        </w:rPr>
        <w:t>Tabelul</w:t>
      </w:r>
      <w:r w:rsidR="00726FEF">
        <w:rPr>
          <w:sz w:val="28"/>
          <w:szCs w:val="28"/>
          <w:lang w:val="ro-RO"/>
        </w:rPr>
        <w:t xml:space="preserve"> </w:t>
      </w:r>
      <w:r w:rsidRPr="00C85BB3">
        <w:rPr>
          <w:sz w:val="28"/>
          <w:szCs w:val="28"/>
          <w:lang w:val="ro-RO"/>
        </w:rPr>
        <w:t>2</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9"/>
        <w:gridCol w:w="2728"/>
      </w:tblGrid>
      <w:tr w:rsidR="000B748A" w:rsidRPr="001F636F" w:rsidTr="000B748A">
        <w:tc>
          <w:tcPr>
            <w:tcW w:w="6719" w:type="dxa"/>
            <w:vAlign w:val="center"/>
          </w:tcPr>
          <w:p w:rsidR="000B748A" w:rsidRPr="00C85BB3" w:rsidRDefault="000B748A" w:rsidP="003A3F2C">
            <w:pPr>
              <w:pStyle w:val="ac"/>
              <w:ind w:left="360"/>
              <w:jc w:val="center"/>
              <w:rPr>
                <w:rFonts w:ascii="Times New Roman" w:hAnsi="Times New Roman" w:cs="Times New Roman"/>
                <w:b/>
                <w:sz w:val="26"/>
                <w:szCs w:val="26"/>
                <w:lang w:val="ro-RO"/>
              </w:rPr>
            </w:pPr>
            <w:r w:rsidRPr="00C85BB3">
              <w:rPr>
                <w:rFonts w:ascii="Times New Roman" w:hAnsi="Times New Roman" w:cs="Times New Roman"/>
                <w:b/>
                <w:sz w:val="26"/>
                <w:szCs w:val="26"/>
                <w:lang w:val="ro-RO"/>
              </w:rPr>
              <w:t>Denumirea etalonului de lucru sau a mijlocului de măsurare auxiliar</w:t>
            </w:r>
          </w:p>
        </w:tc>
        <w:tc>
          <w:tcPr>
            <w:tcW w:w="2728" w:type="dxa"/>
            <w:vAlign w:val="center"/>
          </w:tcPr>
          <w:p w:rsidR="000B748A" w:rsidRPr="00C85BB3" w:rsidRDefault="000B748A" w:rsidP="003A3F2C">
            <w:pPr>
              <w:pStyle w:val="ac"/>
              <w:ind w:left="360"/>
              <w:jc w:val="center"/>
              <w:rPr>
                <w:rFonts w:ascii="Times New Roman" w:hAnsi="Times New Roman" w:cs="Times New Roman"/>
                <w:b/>
                <w:sz w:val="26"/>
                <w:szCs w:val="26"/>
                <w:lang w:val="ro-RO"/>
              </w:rPr>
            </w:pPr>
            <w:r w:rsidRPr="00C85BB3">
              <w:rPr>
                <w:rFonts w:ascii="Times New Roman" w:hAnsi="Times New Roman" w:cs="Times New Roman"/>
                <w:b/>
                <w:sz w:val="26"/>
                <w:szCs w:val="26"/>
                <w:lang w:val="ro-RO"/>
              </w:rPr>
              <w:t>nr.</w:t>
            </w:r>
            <w:r w:rsidR="00FA0727">
              <w:rPr>
                <w:rFonts w:ascii="Times New Roman" w:hAnsi="Times New Roman" w:cs="Times New Roman"/>
                <w:b/>
                <w:sz w:val="26"/>
                <w:szCs w:val="26"/>
                <w:lang w:val="ro-RO"/>
              </w:rPr>
              <w:t xml:space="preserve"> </w:t>
            </w:r>
            <w:r w:rsidRPr="00C85BB3">
              <w:rPr>
                <w:rFonts w:ascii="Times New Roman" w:hAnsi="Times New Roman" w:cs="Times New Roman"/>
                <w:b/>
                <w:sz w:val="26"/>
                <w:szCs w:val="26"/>
                <w:lang w:val="ro-RO"/>
              </w:rPr>
              <w:t>punctului documentului de verificare metrologică</w:t>
            </w:r>
          </w:p>
        </w:tc>
      </w:tr>
      <w:tr w:rsidR="000B748A" w:rsidRPr="00C85BB3" w:rsidTr="000B748A">
        <w:tc>
          <w:tcPr>
            <w:tcW w:w="6719" w:type="dxa"/>
          </w:tcPr>
          <w:p w:rsidR="000B748A" w:rsidRPr="00C85BB3" w:rsidRDefault="000B748A" w:rsidP="003A3F2C">
            <w:pPr>
              <w:pStyle w:val="ac"/>
              <w:ind w:left="360"/>
              <w:jc w:val="center"/>
              <w:rPr>
                <w:rFonts w:ascii="Times New Roman" w:hAnsi="Times New Roman" w:cs="Times New Roman"/>
                <w:sz w:val="26"/>
                <w:szCs w:val="26"/>
                <w:lang w:val="ro-RO"/>
              </w:rPr>
            </w:pPr>
            <w:r w:rsidRPr="00C85BB3">
              <w:rPr>
                <w:rFonts w:ascii="Times New Roman" w:hAnsi="Times New Roman" w:cs="Times New Roman"/>
                <w:sz w:val="26"/>
                <w:szCs w:val="26"/>
                <w:lang w:val="ro-RO"/>
              </w:rPr>
              <w:t>Aparat de cântărit, clasa de exactitate III, limita maximă de cântărire, cel mult 150 kg, valoarea diviziunii de verificare – 20g.</w:t>
            </w:r>
          </w:p>
        </w:tc>
        <w:tc>
          <w:tcPr>
            <w:tcW w:w="2728" w:type="dxa"/>
            <w:vAlign w:val="center"/>
          </w:tcPr>
          <w:p w:rsidR="000B748A" w:rsidRPr="005D3861" w:rsidRDefault="005D3861" w:rsidP="003A3F2C">
            <w:pPr>
              <w:pStyle w:val="ac"/>
              <w:ind w:left="360"/>
              <w:jc w:val="center"/>
              <w:rPr>
                <w:rFonts w:ascii="Times New Roman" w:hAnsi="Times New Roman" w:cs="Times New Roman"/>
                <w:strike/>
                <w:color w:val="FF0000"/>
                <w:sz w:val="26"/>
                <w:szCs w:val="26"/>
                <w:lang w:val="ro-RO"/>
              </w:rPr>
            </w:pPr>
            <w:r w:rsidRPr="001F636F">
              <w:rPr>
                <w:rFonts w:ascii="Times New Roman" w:hAnsi="Times New Roman" w:cs="Times New Roman"/>
                <w:sz w:val="26"/>
                <w:szCs w:val="26"/>
                <w:lang w:val="ro-RO"/>
              </w:rPr>
              <w:t>2</w:t>
            </w:r>
            <w:r w:rsidR="003A3F2C" w:rsidRPr="001F636F">
              <w:rPr>
                <w:rFonts w:ascii="Times New Roman" w:hAnsi="Times New Roman" w:cs="Times New Roman"/>
                <w:sz w:val="26"/>
                <w:szCs w:val="26"/>
                <w:lang w:val="ro-RO"/>
              </w:rPr>
              <w:t>5</w:t>
            </w:r>
          </w:p>
        </w:tc>
      </w:tr>
      <w:tr w:rsidR="000B748A" w:rsidRPr="00C85BB3" w:rsidTr="000B748A">
        <w:tc>
          <w:tcPr>
            <w:tcW w:w="6719" w:type="dxa"/>
          </w:tcPr>
          <w:p w:rsidR="000B748A" w:rsidRPr="00C85BB3" w:rsidRDefault="000B748A" w:rsidP="003A3F2C">
            <w:pPr>
              <w:pStyle w:val="ac"/>
              <w:ind w:left="360"/>
              <w:jc w:val="center"/>
              <w:rPr>
                <w:rFonts w:ascii="Times New Roman" w:hAnsi="Times New Roman" w:cs="Times New Roman"/>
                <w:sz w:val="26"/>
                <w:szCs w:val="26"/>
                <w:lang w:val="ro-RO"/>
              </w:rPr>
            </w:pPr>
            <w:r w:rsidRPr="00C85BB3">
              <w:rPr>
                <w:rFonts w:ascii="Times New Roman" w:hAnsi="Times New Roman" w:cs="Times New Roman"/>
                <w:sz w:val="26"/>
                <w:szCs w:val="26"/>
                <w:lang w:val="ro-RO"/>
              </w:rPr>
              <w:t xml:space="preserve">Butelie de control cu masa pînă </w:t>
            </w:r>
            <w:r w:rsidRPr="001F636F">
              <w:rPr>
                <w:rFonts w:ascii="Times New Roman" w:hAnsi="Times New Roman" w:cs="Times New Roman"/>
                <w:sz w:val="26"/>
                <w:szCs w:val="26"/>
                <w:lang w:val="ro-RO"/>
              </w:rPr>
              <w:t>la 50 dm</w:t>
            </w:r>
            <w:r w:rsidRPr="001F636F">
              <w:rPr>
                <w:rFonts w:ascii="Times New Roman" w:hAnsi="Times New Roman" w:cs="Times New Roman"/>
                <w:sz w:val="26"/>
                <w:szCs w:val="26"/>
                <w:vertAlign w:val="superscript"/>
                <w:lang w:val="ro-RO"/>
              </w:rPr>
              <w:t>3</w:t>
            </w:r>
            <w:r w:rsidRPr="001F636F">
              <w:rPr>
                <w:rFonts w:ascii="Times New Roman" w:hAnsi="Times New Roman" w:cs="Times New Roman"/>
                <w:sz w:val="26"/>
                <w:szCs w:val="26"/>
                <w:lang w:val="ro-RO"/>
              </w:rPr>
              <w:t xml:space="preserve">(din </w:t>
            </w:r>
            <w:r w:rsidRPr="00C85BB3">
              <w:rPr>
                <w:rFonts w:ascii="Times New Roman" w:hAnsi="Times New Roman" w:cs="Times New Roman"/>
                <w:sz w:val="26"/>
                <w:szCs w:val="26"/>
                <w:lang w:val="ro-RO"/>
              </w:rPr>
              <w:t>dotarea staţiei de alimentare)</w:t>
            </w:r>
          </w:p>
        </w:tc>
        <w:tc>
          <w:tcPr>
            <w:tcW w:w="2728" w:type="dxa"/>
            <w:vAlign w:val="center"/>
          </w:tcPr>
          <w:p w:rsidR="000B748A" w:rsidRPr="00C85BB3" w:rsidRDefault="005D3861" w:rsidP="003A3F2C">
            <w:pPr>
              <w:pStyle w:val="ac"/>
              <w:ind w:left="360"/>
              <w:jc w:val="center"/>
              <w:rPr>
                <w:rFonts w:ascii="Times New Roman" w:hAnsi="Times New Roman" w:cs="Times New Roman"/>
                <w:color w:val="FF0000"/>
                <w:sz w:val="26"/>
                <w:szCs w:val="26"/>
                <w:lang w:val="ro-RO"/>
              </w:rPr>
            </w:pPr>
            <w:r w:rsidRPr="001F636F">
              <w:rPr>
                <w:rFonts w:ascii="Times New Roman" w:hAnsi="Times New Roman" w:cs="Times New Roman"/>
                <w:sz w:val="26"/>
                <w:szCs w:val="26"/>
                <w:lang w:val="ro-RO"/>
              </w:rPr>
              <w:t>2</w:t>
            </w:r>
            <w:r w:rsidR="003A3F2C" w:rsidRPr="001F636F">
              <w:rPr>
                <w:rFonts w:ascii="Times New Roman" w:hAnsi="Times New Roman" w:cs="Times New Roman"/>
                <w:sz w:val="26"/>
                <w:szCs w:val="26"/>
                <w:lang w:val="ro-RO"/>
              </w:rPr>
              <w:t>5</w:t>
            </w:r>
          </w:p>
        </w:tc>
      </w:tr>
      <w:tr w:rsidR="000B748A" w:rsidRPr="00C85BB3" w:rsidTr="000B748A">
        <w:tc>
          <w:tcPr>
            <w:tcW w:w="6719" w:type="dxa"/>
          </w:tcPr>
          <w:p w:rsidR="000B748A" w:rsidRPr="00C85BB3" w:rsidRDefault="000B748A" w:rsidP="003A3F2C">
            <w:pPr>
              <w:pStyle w:val="ac"/>
              <w:ind w:left="360"/>
              <w:jc w:val="center"/>
              <w:rPr>
                <w:rFonts w:ascii="Times New Roman" w:hAnsi="Times New Roman" w:cs="Times New Roman"/>
                <w:sz w:val="26"/>
                <w:szCs w:val="26"/>
                <w:lang w:val="ro-RO"/>
              </w:rPr>
            </w:pPr>
            <w:r w:rsidRPr="00C85BB3">
              <w:rPr>
                <w:rFonts w:ascii="Times New Roman" w:hAnsi="Times New Roman" w:cs="Times New Roman"/>
                <w:sz w:val="26"/>
                <w:szCs w:val="26"/>
                <w:lang w:val="ro-RO"/>
              </w:rPr>
              <w:t>Megaohmmetru, tip ЭС0202/2-Г, tensiunea de încercare</w:t>
            </w:r>
          </w:p>
          <w:p w:rsidR="000B748A" w:rsidRPr="00C85BB3" w:rsidRDefault="000B748A" w:rsidP="003A3F2C">
            <w:pPr>
              <w:pStyle w:val="ac"/>
              <w:ind w:left="360"/>
              <w:jc w:val="center"/>
              <w:rPr>
                <w:rFonts w:ascii="Times New Roman" w:hAnsi="Times New Roman" w:cs="Times New Roman"/>
                <w:sz w:val="26"/>
                <w:szCs w:val="26"/>
                <w:lang w:val="ro-RO"/>
              </w:rPr>
            </w:pPr>
            <w:r w:rsidRPr="00C85BB3">
              <w:rPr>
                <w:rFonts w:ascii="Times New Roman" w:hAnsi="Times New Roman" w:cs="Times New Roman"/>
                <w:sz w:val="26"/>
                <w:szCs w:val="26"/>
                <w:lang w:val="ro-RO"/>
              </w:rPr>
              <w:t>500 V</w:t>
            </w:r>
          </w:p>
        </w:tc>
        <w:tc>
          <w:tcPr>
            <w:tcW w:w="2728" w:type="dxa"/>
            <w:vAlign w:val="center"/>
          </w:tcPr>
          <w:p w:rsidR="000B748A" w:rsidRPr="003A3F2C" w:rsidRDefault="003A3F2C" w:rsidP="003A3F2C">
            <w:pPr>
              <w:pStyle w:val="ac"/>
              <w:ind w:left="360"/>
              <w:jc w:val="center"/>
              <w:rPr>
                <w:rFonts w:ascii="Times New Roman" w:hAnsi="Times New Roman" w:cs="Times New Roman"/>
                <w:color w:val="7030A0"/>
                <w:sz w:val="26"/>
                <w:szCs w:val="26"/>
                <w:lang w:val="ro-RO"/>
              </w:rPr>
            </w:pPr>
            <w:r w:rsidRPr="001F636F">
              <w:rPr>
                <w:rFonts w:ascii="Times New Roman" w:hAnsi="Times New Roman" w:cs="Times New Roman"/>
                <w:sz w:val="26"/>
                <w:szCs w:val="26"/>
                <w:lang w:val="ro-RO"/>
              </w:rPr>
              <w:t>21</w:t>
            </w:r>
          </w:p>
        </w:tc>
      </w:tr>
      <w:tr w:rsidR="000B748A" w:rsidRPr="00C85BB3" w:rsidTr="000B748A">
        <w:tc>
          <w:tcPr>
            <w:tcW w:w="6719" w:type="dxa"/>
          </w:tcPr>
          <w:p w:rsidR="000B748A" w:rsidRPr="00C85BB3" w:rsidRDefault="000B748A" w:rsidP="003A3F2C">
            <w:pPr>
              <w:pStyle w:val="ac"/>
              <w:ind w:left="360"/>
              <w:jc w:val="center"/>
              <w:rPr>
                <w:rFonts w:ascii="Times New Roman" w:hAnsi="Times New Roman" w:cs="Times New Roman"/>
                <w:sz w:val="26"/>
                <w:szCs w:val="26"/>
                <w:lang w:val="ro-RO"/>
              </w:rPr>
            </w:pPr>
            <w:r w:rsidRPr="00C85BB3">
              <w:rPr>
                <w:rFonts w:ascii="Times New Roman" w:hAnsi="Times New Roman" w:cs="Times New Roman"/>
                <w:sz w:val="26"/>
                <w:szCs w:val="26"/>
                <w:lang w:val="ro-RO"/>
              </w:rPr>
              <w:t>Aparat pentru măsurarea rezistenţei legării la pămînt, tip               M-416, interval de măsurare de la 0,1 Ω pînă la 1000 Ω</w:t>
            </w:r>
          </w:p>
        </w:tc>
        <w:tc>
          <w:tcPr>
            <w:tcW w:w="2728" w:type="dxa"/>
            <w:vAlign w:val="center"/>
          </w:tcPr>
          <w:p w:rsidR="000B748A" w:rsidRPr="00C85BB3" w:rsidRDefault="000B748A" w:rsidP="003A3F2C">
            <w:pPr>
              <w:pStyle w:val="ac"/>
              <w:ind w:left="360"/>
              <w:jc w:val="center"/>
              <w:rPr>
                <w:rFonts w:ascii="Times New Roman" w:hAnsi="Times New Roman" w:cs="Times New Roman"/>
                <w:sz w:val="26"/>
                <w:szCs w:val="26"/>
                <w:lang w:val="ro-RO"/>
              </w:rPr>
            </w:pPr>
            <w:r w:rsidRPr="003A3F2C">
              <w:rPr>
                <w:rFonts w:ascii="Times New Roman" w:hAnsi="Times New Roman" w:cs="Times New Roman"/>
                <w:strike/>
                <w:sz w:val="26"/>
                <w:szCs w:val="26"/>
                <w:lang w:val="ro-RO"/>
              </w:rPr>
              <w:t>23</w:t>
            </w:r>
            <w:r w:rsidR="003A3F2C" w:rsidRPr="003A3F2C">
              <w:rPr>
                <w:rFonts w:ascii="Times New Roman" w:hAnsi="Times New Roman" w:cs="Times New Roman"/>
                <w:color w:val="7030A0"/>
                <w:sz w:val="26"/>
                <w:szCs w:val="26"/>
                <w:lang w:val="ro-RO"/>
              </w:rPr>
              <w:t>22</w:t>
            </w:r>
          </w:p>
        </w:tc>
      </w:tr>
      <w:tr w:rsidR="000B748A" w:rsidRPr="00C85BB3" w:rsidTr="000B748A">
        <w:tc>
          <w:tcPr>
            <w:tcW w:w="6719" w:type="dxa"/>
          </w:tcPr>
          <w:p w:rsidR="000B748A" w:rsidRPr="00C85BB3" w:rsidRDefault="000B748A" w:rsidP="003A3F2C">
            <w:pPr>
              <w:pStyle w:val="ac"/>
              <w:ind w:left="360"/>
              <w:jc w:val="center"/>
              <w:rPr>
                <w:rFonts w:ascii="Times New Roman" w:hAnsi="Times New Roman" w:cs="Times New Roman"/>
                <w:sz w:val="26"/>
                <w:szCs w:val="26"/>
                <w:lang w:val="ro-RO"/>
              </w:rPr>
            </w:pPr>
            <w:r w:rsidRPr="00C85BB3">
              <w:rPr>
                <w:rFonts w:ascii="Times New Roman" w:hAnsi="Times New Roman" w:cs="Times New Roman"/>
                <w:sz w:val="26"/>
                <w:szCs w:val="26"/>
                <w:lang w:val="ro-RO"/>
              </w:rPr>
              <w:t>Gaz pentru verificarea metrologică. În calitate de gaz pentru verificarea metrologică se utilizează gazul natural de lucru</w:t>
            </w:r>
          </w:p>
        </w:tc>
        <w:tc>
          <w:tcPr>
            <w:tcW w:w="2728" w:type="dxa"/>
            <w:vAlign w:val="center"/>
          </w:tcPr>
          <w:p w:rsidR="000B748A" w:rsidRPr="000416E2" w:rsidRDefault="000416E2" w:rsidP="003A3F2C">
            <w:pPr>
              <w:pStyle w:val="ac"/>
              <w:ind w:left="360"/>
              <w:jc w:val="center"/>
              <w:rPr>
                <w:rFonts w:ascii="Times New Roman" w:hAnsi="Times New Roman" w:cs="Times New Roman"/>
                <w:color w:val="7030A0"/>
                <w:sz w:val="26"/>
                <w:szCs w:val="26"/>
                <w:lang w:val="ro-RO"/>
              </w:rPr>
            </w:pPr>
            <w:r w:rsidRPr="001F636F">
              <w:rPr>
                <w:rFonts w:ascii="Times New Roman" w:hAnsi="Times New Roman" w:cs="Times New Roman"/>
                <w:sz w:val="26"/>
                <w:szCs w:val="26"/>
                <w:lang w:val="ro-RO"/>
              </w:rPr>
              <w:t>23; 25</w:t>
            </w:r>
          </w:p>
        </w:tc>
      </w:tr>
    </w:tbl>
    <w:p w:rsidR="003277B0" w:rsidRPr="00C85BB3" w:rsidRDefault="003277B0" w:rsidP="003277B0">
      <w:pPr>
        <w:rPr>
          <w:caps/>
          <w:szCs w:val="24"/>
          <w:lang w:val="ro-RO"/>
        </w:rPr>
      </w:pPr>
    </w:p>
    <w:p w:rsidR="003277B0" w:rsidRPr="00C85BB3" w:rsidRDefault="003277B0" w:rsidP="003277B0">
      <w:pPr>
        <w:tabs>
          <w:tab w:val="left" w:pos="1260"/>
        </w:tabs>
        <w:spacing w:after="120"/>
        <w:ind w:right="183" w:firstLine="720"/>
        <w:jc w:val="both"/>
        <w:rPr>
          <w:sz w:val="28"/>
          <w:szCs w:val="28"/>
          <w:lang w:val="ro-RO"/>
        </w:rPr>
      </w:pPr>
      <w:r w:rsidRPr="00C85BB3">
        <w:rPr>
          <w:caps/>
          <w:sz w:val="28"/>
          <w:szCs w:val="28"/>
          <w:lang w:val="ro-RO"/>
        </w:rPr>
        <w:t>7.</w:t>
      </w:r>
      <w:r w:rsidRPr="00C85BB3">
        <w:rPr>
          <w:caps/>
          <w:sz w:val="28"/>
          <w:szCs w:val="28"/>
          <w:lang w:val="ro-RO"/>
        </w:rPr>
        <w:tab/>
        <w:t>S</w:t>
      </w:r>
      <w:r w:rsidRPr="00C85BB3">
        <w:rPr>
          <w:sz w:val="28"/>
          <w:szCs w:val="28"/>
          <w:lang w:val="ro-RO"/>
        </w:rPr>
        <w:t>e admite</w:t>
      </w:r>
      <w:r w:rsidR="006D2E28">
        <w:rPr>
          <w:sz w:val="28"/>
          <w:szCs w:val="28"/>
          <w:lang w:val="ro-RO"/>
        </w:rPr>
        <w:t xml:space="preserve"> </w:t>
      </w:r>
      <w:r w:rsidRPr="00C85BB3">
        <w:rPr>
          <w:sz w:val="28"/>
          <w:szCs w:val="28"/>
          <w:lang w:val="ro-RO"/>
        </w:rPr>
        <w:t>utilizarea</w:t>
      </w:r>
      <w:r w:rsidR="006D2E28">
        <w:rPr>
          <w:sz w:val="28"/>
          <w:szCs w:val="28"/>
          <w:lang w:val="ro-RO"/>
        </w:rPr>
        <w:t xml:space="preserve"> </w:t>
      </w:r>
      <w:r w:rsidRPr="00C85BB3">
        <w:rPr>
          <w:sz w:val="28"/>
          <w:szCs w:val="28"/>
          <w:lang w:val="ro-RO"/>
        </w:rPr>
        <w:t>altor</w:t>
      </w:r>
      <w:r w:rsidR="006D2E28">
        <w:rPr>
          <w:sz w:val="28"/>
          <w:szCs w:val="28"/>
          <w:lang w:val="ro-RO"/>
        </w:rPr>
        <w:t xml:space="preserve"> </w:t>
      </w:r>
      <w:r w:rsidRPr="00C85BB3">
        <w:rPr>
          <w:sz w:val="28"/>
          <w:szCs w:val="28"/>
          <w:lang w:val="ro-RO"/>
        </w:rPr>
        <w:t>mijloace de măsurare</w:t>
      </w:r>
      <w:r w:rsidR="005D3861">
        <w:rPr>
          <w:sz w:val="28"/>
          <w:szCs w:val="28"/>
          <w:lang w:val="ro-RO"/>
        </w:rPr>
        <w:t xml:space="preserve"> </w:t>
      </w:r>
      <w:r w:rsidRPr="00C85BB3">
        <w:rPr>
          <w:sz w:val="28"/>
          <w:szCs w:val="28"/>
          <w:lang w:val="ro-RO"/>
        </w:rPr>
        <w:t>decît</w:t>
      </w:r>
      <w:r w:rsidR="005D3861">
        <w:rPr>
          <w:sz w:val="28"/>
          <w:szCs w:val="28"/>
          <w:lang w:val="ro-RO"/>
        </w:rPr>
        <w:t xml:space="preserve"> </w:t>
      </w:r>
      <w:r w:rsidRPr="00C85BB3">
        <w:rPr>
          <w:sz w:val="28"/>
          <w:szCs w:val="28"/>
          <w:lang w:val="ro-RO"/>
        </w:rPr>
        <w:t>cele</w:t>
      </w:r>
      <w:r w:rsidR="005D3861">
        <w:rPr>
          <w:sz w:val="28"/>
          <w:szCs w:val="28"/>
          <w:lang w:val="ro-RO"/>
        </w:rPr>
        <w:t xml:space="preserve"> </w:t>
      </w:r>
      <w:r w:rsidRPr="00C85BB3">
        <w:rPr>
          <w:sz w:val="28"/>
          <w:szCs w:val="28"/>
          <w:lang w:val="ro-RO"/>
        </w:rPr>
        <w:t>menţionate, care după</w:t>
      </w:r>
      <w:r w:rsidR="005D3861">
        <w:rPr>
          <w:sz w:val="28"/>
          <w:szCs w:val="28"/>
          <w:lang w:val="ro-RO"/>
        </w:rPr>
        <w:t xml:space="preserve"> </w:t>
      </w:r>
      <w:r w:rsidRPr="00C85BB3">
        <w:rPr>
          <w:sz w:val="28"/>
          <w:szCs w:val="28"/>
          <w:lang w:val="ro-RO"/>
        </w:rPr>
        <w:t>exactitate, caracteristicile</w:t>
      </w:r>
      <w:r w:rsidR="005D3861">
        <w:rPr>
          <w:sz w:val="28"/>
          <w:szCs w:val="28"/>
          <w:lang w:val="ro-RO"/>
        </w:rPr>
        <w:t xml:space="preserve"> </w:t>
      </w:r>
      <w:r w:rsidRPr="00C85BB3">
        <w:rPr>
          <w:sz w:val="28"/>
          <w:szCs w:val="28"/>
          <w:lang w:val="ro-RO"/>
        </w:rPr>
        <w:t>tehnice</w:t>
      </w:r>
      <w:r w:rsidR="005D3861">
        <w:rPr>
          <w:sz w:val="28"/>
          <w:szCs w:val="28"/>
          <w:lang w:val="ro-RO"/>
        </w:rPr>
        <w:t xml:space="preserve"> </w:t>
      </w:r>
      <w:r w:rsidRPr="00C85BB3">
        <w:rPr>
          <w:sz w:val="28"/>
          <w:szCs w:val="28"/>
          <w:lang w:val="ro-RO"/>
        </w:rPr>
        <w:t>şi</w:t>
      </w:r>
      <w:r w:rsidR="005D3861">
        <w:rPr>
          <w:sz w:val="28"/>
          <w:szCs w:val="28"/>
          <w:lang w:val="ro-RO"/>
        </w:rPr>
        <w:t xml:space="preserve"> </w:t>
      </w:r>
      <w:r w:rsidRPr="00C85BB3">
        <w:rPr>
          <w:sz w:val="28"/>
          <w:szCs w:val="28"/>
          <w:lang w:val="ro-RO"/>
        </w:rPr>
        <w:t>metrologice, satisfac</w:t>
      </w:r>
      <w:r w:rsidR="00F67EB7">
        <w:rPr>
          <w:sz w:val="28"/>
          <w:szCs w:val="28"/>
          <w:lang w:val="ro-RO"/>
        </w:rPr>
        <w:t xml:space="preserve"> cerinţele </w:t>
      </w:r>
      <w:r w:rsidRPr="00C85BB3">
        <w:rPr>
          <w:sz w:val="28"/>
          <w:szCs w:val="28"/>
          <w:lang w:val="ro-RO"/>
        </w:rPr>
        <w:t>prezentei</w:t>
      </w:r>
      <w:r w:rsidR="00F67EB7">
        <w:rPr>
          <w:sz w:val="28"/>
          <w:szCs w:val="28"/>
          <w:lang w:val="ro-RO"/>
        </w:rPr>
        <w:t xml:space="preserve"> </w:t>
      </w:r>
      <w:r w:rsidRPr="00C85BB3">
        <w:rPr>
          <w:sz w:val="28"/>
          <w:szCs w:val="28"/>
          <w:lang w:val="ro-RO"/>
        </w:rPr>
        <w:t>norme de metrologie</w:t>
      </w:r>
      <w:r w:rsidR="00F67EB7">
        <w:rPr>
          <w:sz w:val="28"/>
          <w:szCs w:val="28"/>
          <w:lang w:val="ro-RO"/>
        </w:rPr>
        <w:t xml:space="preserve"> </w:t>
      </w:r>
      <w:r w:rsidRPr="00C85BB3">
        <w:rPr>
          <w:sz w:val="28"/>
          <w:szCs w:val="28"/>
          <w:lang w:val="ro-RO"/>
        </w:rPr>
        <w:t>legală</w:t>
      </w:r>
      <w:r w:rsidR="00F67EB7">
        <w:rPr>
          <w:sz w:val="28"/>
          <w:szCs w:val="28"/>
          <w:lang w:val="ro-RO"/>
        </w:rPr>
        <w:t xml:space="preserve"> </w:t>
      </w:r>
      <w:r w:rsidRPr="00C85BB3">
        <w:rPr>
          <w:sz w:val="28"/>
          <w:szCs w:val="28"/>
          <w:lang w:val="ro-RO"/>
        </w:rPr>
        <w:t>şi</w:t>
      </w:r>
      <w:r w:rsidR="00F67EB7">
        <w:rPr>
          <w:sz w:val="28"/>
          <w:szCs w:val="28"/>
          <w:lang w:val="ro-RO"/>
        </w:rPr>
        <w:t xml:space="preserve"> </w:t>
      </w:r>
      <w:r w:rsidRPr="00C85BB3">
        <w:rPr>
          <w:sz w:val="28"/>
          <w:szCs w:val="28"/>
          <w:lang w:val="ro-RO"/>
        </w:rPr>
        <w:t>care au fost</w:t>
      </w:r>
      <w:r w:rsidR="00F67EB7">
        <w:rPr>
          <w:sz w:val="28"/>
          <w:szCs w:val="28"/>
          <w:lang w:val="ro-RO"/>
        </w:rPr>
        <w:t xml:space="preserve"> </w:t>
      </w:r>
      <w:r w:rsidRPr="00C85BB3">
        <w:rPr>
          <w:sz w:val="28"/>
          <w:szCs w:val="28"/>
          <w:lang w:val="ro-RO"/>
        </w:rPr>
        <w:t>supuse</w:t>
      </w:r>
      <w:r w:rsidR="00F67EB7">
        <w:rPr>
          <w:sz w:val="28"/>
          <w:szCs w:val="28"/>
          <w:lang w:val="ro-RO"/>
        </w:rPr>
        <w:t xml:space="preserve"> </w:t>
      </w:r>
      <w:r w:rsidRPr="00C85BB3">
        <w:rPr>
          <w:sz w:val="28"/>
          <w:szCs w:val="28"/>
          <w:lang w:val="ro-RO"/>
        </w:rPr>
        <w:t>etalonării</w:t>
      </w:r>
      <w:r w:rsidR="00F67EB7">
        <w:rPr>
          <w:sz w:val="28"/>
          <w:szCs w:val="28"/>
          <w:lang w:val="ro-RO"/>
        </w:rPr>
        <w:t xml:space="preserve"> </w:t>
      </w:r>
      <w:r w:rsidRPr="00C85BB3">
        <w:rPr>
          <w:sz w:val="28"/>
          <w:szCs w:val="28"/>
          <w:lang w:val="ro-RO"/>
        </w:rPr>
        <w:t>în</w:t>
      </w:r>
      <w:r w:rsidR="00F67EB7">
        <w:rPr>
          <w:sz w:val="28"/>
          <w:szCs w:val="28"/>
          <w:lang w:val="ro-RO"/>
        </w:rPr>
        <w:t xml:space="preserve"> </w:t>
      </w:r>
      <w:r w:rsidRPr="00C85BB3">
        <w:rPr>
          <w:sz w:val="28"/>
          <w:szCs w:val="28"/>
          <w:lang w:val="ro-RO"/>
        </w:rPr>
        <w:t>modul</w:t>
      </w:r>
      <w:r w:rsidR="00F67EB7">
        <w:rPr>
          <w:sz w:val="28"/>
          <w:szCs w:val="28"/>
          <w:lang w:val="ro-RO"/>
        </w:rPr>
        <w:t xml:space="preserve"> </w:t>
      </w:r>
      <w:r w:rsidRPr="00C85BB3">
        <w:rPr>
          <w:sz w:val="28"/>
          <w:szCs w:val="28"/>
          <w:lang w:val="ro-RO"/>
        </w:rPr>
        <w:t>stabilit</w:t>
      </w:r>
      <w:r w:rsidR="00F67EB7">
        <w:rPr>
          <w:sz w:val="28"/>
          <w:szCs w:val="28"/>
          <w:lang w:val="ro-RO"/>
        </w:rPr>
        <w:t>.</w:t>
      </w:r>
    </w:p>
    <w:p w:rsidR="000B748A" w:rsidRPr="00C85BB3" w:rsidRDefault="000B748A" w:rsidP="00202782">
      <w:pPr>
        <w:pStyle w:val="1"/>
        <w:rPr>
          <w:lang w:val="ro-RO"/>
        </w:rPr>
      </w:pPr>
      <w:bookmarkStart w:id="13" w:name="_Toc391392073"/>
    </w:p>
    <w:p w:rsidR="003277B0" w:rsidRPr="00C85BB3" w:rsidRDefault="003277B0" w:rsidP="00202782">
      <w:pPr>
        <w:pStyle w:val="1"/>
        <w:rPr>
          <w:lang w:val="ro-RO"/>
        </w:rPr>
      </w:pPr>
      <w:r w:rsidRPr="00C85BB3">
        <w:rPr>
          <w:lang w:val="ro-RO"/>
        </w:rPr>
        <w:t xml:space="preserve">VI. </w:t>
      </w:r>
      <w:r w:rsidR="000B748A" w:rsidRPr="00C85BB3">
        <w:rPr>
          <w:lang w:val="ro-RO"/>
        </w:rPr>
        <w:t>CERINŢE PRIVIND CALIFICAREA VERIFICATORILOR</w:t>
      </w:r>
      <w:bookmarkEnd w:id="13"/>
    </w:p>
    <w:p w:rsidR="003277B0" w:rsidRPr="00C85BB3" w:rsidRDefault="003277B0" w:rsidP="003277B0">
      <w:pPr>
        <w:tabs>
          <w:tab w:val="left" w:pos="1260"/>
        </w:tabs>
        <w:ind w:right="183" w:firstLine="720"/>
        <w:jc w:val="both"/>
        <w:rPr>
          <w:sz w:val="27"/>
          <w:szCs w:val="27"/>
          <w:lang w:val="ro-RO"/>
        </w:rPr>
      </w:pPr>
      <w:r w:rsidRPr="00C85BB3">
        <w:rPr>
          <w:b/>
          <w:sz w:val="27"/>
          <w:szCs w:val="27"/>
          <w:lang w:val="ro-RO"/>
        </w:rPr>
        <w:t>8.</w:t>
      </w:r>
      <w:r w:rsidRPr="00C85BB3">
        <w:rPr>
          <w:sz w:val="27"/>
          <w:szCs w:val="27"/>
          <w:lang w:val="ro-RO"/>
        </w:rPr>
        <w:tab/>
        <w:t>Verificarea</w:t>
      </w:r>
      <w:r w:rsidR="00F67EB7">
        <w:rPr>
          <w:sz w:val="27"/>
          <w:szCs w:val="27"/>
          <w:lang w:val="ro-RO"/>
        </w:rPr>
        <w:t xml:space="preserve"> </w:t>
      </w:r>
      <w:r w:rsidRPr="00C85BB3">
        <w:rPr>
          <w:sz w:val="27"/>
          <w:szCs w:val="27"/>
          <w:lang w:val="ro-RO"/>
        </w:rPr>
        <w:t xml:space="preserve">metrologică a distribuitoarelor de gaz natural comprimat </w:t>
      </w:r>
      <w:bookmarkStart w:id="14" w:name="_GoBack"/>
      <w:bookmarkEnd w:id="14"/>
      <w:r w:rsidRPr="00C85BB3">
        <w:rPr>
          <w:sz w:val="27"/>
          <w:szCs w:val="27"/>
          <w:lang w:val="ro-RO"/>
        </w:rPr>
        <w:t>se efectuează de către</w:t>
      </w:r>
      <w:r w:rsidR="00F67EB7">
        <w:rPr>
          <w:sz w:val="27"/>
          <w:szCs w:val="27"/>
          <w:lang w:val="ro-RO"/>
        </w:rPr>
        <w:t xml:space="preserve"> </w:t>
      </w:r>
      <w:r w:rsidRPr="00C85BB3">
        <w:rPr>
          <w:sz w:val="27"/>
          <w:szCs w:val="27"/>
          <w:lang w:val="ro-RO"/>
        </w:rPr>
        <w:t>persoane</w:t>
      </w:r>
      <w:r w:rsidR="00F67EB7">
        <w:rPr>
          <w:sz w:val="27"/>
          <w:szCs w:val="27"/>
          <w:lang w:val="ro-RO"/>
        </w:rPr>
        <w:t xml:space="preserve"> </w:t>
      </w:r>
      <w:r w:rsidRPr="00C85BB3">
        <w:rPr>
          <w:sz w:val="27"/>
          <w:szCs w:val="27"/>
          <w:lang w:val="ro-RO"/>
        </w:rPr>
        <w:t>atestate</w:t>
      </w:r>
      <w:r w:rsidR="00F67EB7">
        <w:rPr>
          <w:sz w:val="27"/>
          <w:szCs w:val="27"/>
          <w:lang w:val="ro-RO"/>
        </w:rPr>
        <w:t xml:space="preserve"> </w:t>
      </w:r>
      <w:r w:rsidRPr="00C85BB3">
        <w:rPr>
          <w:sz w:val="27"/>
          <w:szCs w:val="27"/>
          <w:lang w:val="ro-RO"/>
        </w:rPr>
        <w:t>în</w:t>
      </w:r>
      <w:r w:rsidR="00F67EB7">
        <w:rPr>
          <w:sz w:val="27"/>
          <w:szCs w:val="27"/>
          <w:lang w:val="ro-RO"/>
        </w:rPr>
        <w:t xml:space="preserve"> </w:t>
      </w:r>
      <w:r w:rsidRPr="00C85BB3">
        <w:rPr>
          <w:sz w:val="27"/>
          <w:szCs w:val="27"/>
          <w:lang w:val="ro-RO"/>
        </w:rPr>
        <w:t>calitate de verificatori</w:t>
      </w:r>
      <w:r w:rsidR="00F67EB7">
        <w:rPr>
          <w:sz w:val="27"/>
          <w:szCs w:val="27"/>
          <w:lang w:val="ro-RO"/>
        </w:rPr>
        <w:t xml:space="preserve"> </w:t>
      </w:r>
      <w:r w:rsidRPr="00C85BB3">
        <w:rPr>
          <w:sz w:val="27"/>
          <w:szCs w:val="27"/>
          <w:lang w:val="ro-RO"/>
        </w:rPr>
        <w:t>metrologi</w:t>
      </w:r>
      <w:r w:rsidR="00F67EB7">
        <w:rPr>
          <w:sz w:val="27"/>
          <w:szCs w:val="27"/>
          <w:lang w:val="ro-RO"/>
        </w:rPr>
        <w:t xml:space="preserve"> </w:t>
      </w:r>
      <w:r w:rsidRPr="00C85BB3">
        <w:rPr>
          <w:sz w:val="27"/>
          <w:szCs w:val="27"/>
          <w:lang w:val="ro-RO"/>
        </w:rPr>
        <w:t>în</w:t>
      </w:r>
      <w:r w:rsidR="00F67EB7">
        <w:rPr>
          <w:sz w:val="27"/>
          <w:szCs w:val="27"/>
          <w:lang w:val="ro-RO"/>
        </w:rPr>
        <w:t xml:space="preserve"> </w:t>
      </w:r>
      <w:r w:rsidRPr="00C85BB3">
        <w:rPr>
          <w:sz w:val="27"/>
          <w:szCs w:val="27"/>
          <w:lang w:val="ro-RO"/>
        </w:rPr>
        <w:t>modul</w:t>
      </w:r>
      <w:r w:rsidR="00F67EB7">
        <w:rPr>
          <w:sz w:val="27"/>
          <w:szCs w:val="27"/>
          <w:lang w:val="ro-RO"/>
        </w:rPr>
        <w:t xml:space="preserve"> </w:t>
      </w:r>
      <w:r w:rsidRPr="00C85BB3">
        <w:rPr>
          <w:sz w:val="27"/>
          <w:szCs w:val="27"/>
          <w:lang w:val="ro-RO"/>
        </w:rPr>
        <w:t>stabilit</w:t>
      </w:r>
      <w:r w:rsidR="00F67EB7">
        <w:rPr>
          <w:sz w:val="27"/>
          <w:szCs w:val="27"/>
          <w:lang w:val="ro-RO"/>
        </w:rPr>
        <w:t xml:space="preserve"> </w:t>
      </w:r>
      <w:r w:rsidRPr="00C85BB3">
        <w:rPr>
          <w:sz w:val="27"/>
          <w:szCs w:val="27"/>
          <w:lang w:val="ro-RO"/>
        </w:rPr>
        <w:t>în</w:t>
      </w:r>
      <w:r w:rsidR="00F67EB7">
        <w:rPr>
          <w:sz w:val="27"/>
          <w:szCs w:val="27"/>
          <w:lang w:val="ro-RO"/>
        </w:rPr>
        <w:t xml:space="preserve"> </w:t>
      </w:r>
      <w:r w:rsidRPr="00C85BB3">
        <w:rPr>
          <w:sz w:val="27"/>
          <w:szCs w:val="27"/>
          <w:lang w:val="ro-RO"/>
        </w:rPr>
        <w:t>documentele normative aplicabile.</w:t>
      </w:r>
    </w:p>
    <w:p w:rsidR="005A1FB1" w:rsidRPr="00C85BB3" w:rsidRDefault="005A1FB1" w:rsidP="003277B0">
      <w:pPr>
        <w:tabs>
          <w:tab w:val="left" w:pos="1260"/>
        </w:tabs>
        <w:ind w:right="183" w:firstLine="720"/>
        <w:jc w:val="both"/>
        <w:rPr>
          <w:sz w:val="27"/>
          <w:szCs w:val="27"/>
          <w:lang w:val="ro-RO"/>
        </w:rPr>
      </w:pPr>
    </w:p>
    <w:p w:rsidR="003277B0" w:rsidRPr="00C85BB3" w:rsidRDefault="003277B0" w:rsidP="003277B0">
      <w:pPr>
        <w:tabs>
          <w:tab w:val="left" w:pos="1260"/>
        </w:tabs>
        <w:spacing w:after="120"/>
        <w:ind w:right="183" w:firstLine="720"/>
        <w:jc w:val="both"/>
        <w:rPr>
          <w:sz w:val="27"/>
          <w:szCs w:val="27"/>
          <w:lang w:val="ro-RO"/>
        </w:rPr>
      </w:pPr>
      <w:r w:rsidRPr="00C85BB3">
        <w:rPr>
          <w:b/>
          <w:sz w:val="27"/>
          <w:szCs w:val="27"/>
          <w:lang w:val="ro-RO"/>
        </w:rPr>
        <w:t>9.</w:t>
      </w:r>
      <w:r w:rsidRPr="00C85BB3">
        <w:rPr>
          <w:sz w:val="27"/>
          <w:szCs w:val="27"/>
          <w:lang w:val="ro-RO"/>
        </w:rPr>
        <w:tab/>
        <w:t>La efectuarea</w:t>
      </w:r>
      <w:r w:rsidR="00F67EB7">
        <w:rPr>
          <w:sz w:val="27"/>
          <w:szCs w:val="27"/>
          <w:lang w:val="ro-RO"/>
        </w:rPr>
        <w:t xml:space="preserve"> </w:t>
      </w:r>
      <w:r w:rsidRPr="00C85BB3">
        <w:rPr>
          <w:sz w:val="27"/>
          <w:szCs w:val="27"/>
          <w:lang w:val="ro-RO"/>
        </w:rPr>
        <w:t>lucrărilor de verificare</w:t>
      </w:r>
      <w:r w:rsidR="00F67EB7">
        <w:rPr>
          <w:sz w:val="27"/>
          <w:szCs w:val="27"/>
          <w:lang w:val="ro-RO"/>
        </w:rPr>
        <w:t xml:space="preserve"> </w:t>
      </w:r>
      <w:r w:rsidRPr="00C85BB3">
        <w:rPr>
          <w:sz w:val="27"/>
          <w:szCs w:val="27"/>
          <w:lang w:val="ro-RO"/>
        </w:rPr>
        <w:t>metrologică</w:t>
      </w:r>
      <w:r w:rsidR="00F67EB7">
        <w:rPr>
          <w:sz w:val="27"/>
          <w:szCs w:val="27"/>
          <w:lang w:val="ro-RO"/>
        </w:rPr>
        <w:t xml:space="preserve"> </w:t>
      </w:r>
      <w:r w:rsidRPr="00C85BB3">
        <w:rPr>
          <w:sz w:val="27"/>
          <w:szCs w:val="27"/>
          <w:lang w:val="ro-RO"/>
        </w:rPr>
        <w:t>toate</w:t>
      </w:r>
      <w:r w:rsidR="00F67EB7">
        <w:rPr>
          <w:sz w:val="27"/>
          <w:szCs w:val="27"/>
          <w:lang w:val="ro-RO"/>
        </w:rPr>
        <w:t xml:space="preserve"> </w:t>
      </w:r>
      <w:r w:rsidRPr="00C85BB3">
        <w:rPr>
          <w:sz w:val="27"/>
          <w:szCs w:val="27"/>
          <w:lang w:val="ro-RO"/>
        </w:rPr>
        <w:t>operaţiile</w:t>
      </w:r>
      <w:r w:rsidR="00F67EB7">
        <w:rPr>
          <w:sz w:val="27"/>
          <w:szCs w:val="27"/>
          <w:lang w:val="ro-RO"/>
        </w:rPr>
        <w:t xml:space="preserve"> </w:t>
      </w:r>
      <w:r w:rsidRPr="00C85BB3">
        <w:rPr>
          <w:sz w:val="27"/>
          <w:szCs w:val="27"/>
          <w:lang w:val="ro-RO"/>
        </w:rPr>
        <w:t>tehnologice (inclusiv</w:t>
      </w:r>
      <w:r w:rsidR="00F67EB7">
        <w:rPr>
          <w:sz w:val="27"/>
          <w:szCs w:val="27"/>
          <w:lang w:val="ro-RO"/>
        </w:rPr>
        <w:t xml:space="preserve"> </w:t>
      </w:r>
      <w:r w:rsidRPr="00C85BB3">
        <w:rPr>
          <w:sz w:val="27"/>
          <w:szCs w:val="27"/>
          <w:lang w:val="ro-RO"/>
        </w:rPr>
        <w:t>conectarea</w:t>
      </w:r>
      <w:r w:rsidR="00F67EB7">
        <w:rPr>
          <w:sz w:val="27"/>
          <w:szCs w:val="27"/>
          <w:lang w:val="ro-RO"/>
        </w:rPr>
        <w:t xml:space="preserve"> </w:t>
      </w:r>
      <w:r w:rsidRPr="00C85BB3">
        <w:rPr>
          <w:sz w:val="27"/>
          <w:szCs w:val="27"/>
          <w:lang w:val="ro-RO"/>
        </w:rPr>
        <w:t>şi</w:t>
      </w:r>
      <w:r w:rsidR="00F67EB7">
        <w:rPr>
          <w:sz w:val="27"/>
          <w:szCs w:val="27"/>
          <w:lang w:val="ro-RO"/>
        </w:rPr>
        <w:t xml:space="preserve"> </w:t>
      </w:r>
      <w:r w:rsidRPr="00C85BB3">
        <w:rPr>
          <w:sz w:val="27"/>
          <w:szCs w:val="27"/>
          <w:lang w:val="ro-RO"/>
        </w:rPr>
        <w:t>deconectarea</w:t>
      </w:r>
      <w:r w:rsidR="00F67EB7">
        <w:rPr>
          <w:sz w:val="27"/>
          <w:szCs w:val="27"/>
          <w:lang w:val="ro-RO"/>
        </w:rPr>
        <w:t xml:space="preserve"> </w:t>
      </w:r>
      <w:r w:rsidRPr="00C85BB3">
        <w:rPr>
          <w:sz w:val="27"/>
          <w:szCs w:val="27"/>
          <w:lang w:val="ro-RO"/>
        </w:rPr>
        <w:t>mijloacelor de verificare</w:t>
      </w:r>
      <w:r w:rsidR="00F67EB7">
        <w:rPr>
          <w:sz w:val="27"/>
          <w:szCs w:val="27"/>
          <w:lang w:val="ro-RO"/>
        </w:rPr>
        <w:t xml:space="preserve"> </w:t>
      </w:r>
      <w:r w:rsidRPr="00C85BB3">
        <w:rPr>
          <w:sz w:val="27"/>
          <w:szCs w:val="27"/>
          <w:lang w:val="ro-RO"/>
        </w:rPr>
        <w:t>metrologică) se efectuează de către</w:t>
      </w:r>
      <w:r w:rsidR="00076340">
        <w:rPr>
          <w:sz w:val="27"/>
          <w:szCs w:val="27"/>
          <w:lang w:val="ro-RO"/>
        </w:rPr>
        <w:t xml:space="preserve"> </w:t>
      </w:r>
      <w:r w:rsidRPr="00C85BB3">
        <w:rPr>
          <w:sz w:val="27"/>
          <w:szCs w:val="27"/>
          <w:lang w:val="ro-RO"/>
        </w:rPr>
        <w:t>personalul de serviciu al staţiei de alimentare auto cu gaz</w:t>
      </w:r>
      <w:r w:rsidR="00076340">
        <w:rPr>
          <w:sz w:val="27"/>
          <w:szCs w:val="27"/>
          <w:lang w:val="ro-RO"/>
        </w:rPr>
        <w:t xml:space="preserve"> natural </w:t>
      </w:r>
      <w:r w:rsidRPr="00C85BB3">
        <w:rPr>
          <w:sz w:val="27"/>
          <w:szCs w:val="27"/>
          <w:lang w:val="ro-RO"/>
        </w:rPr>
        <w:t>comprimat, atestat</w:t>
      </w:r>
      <w:r w:rsidR="00076340">
        <w:rPr>
          <w:sz w:val="27"/>
          <w:szCs w:val="27"/>
          <w:lang w:val="ro-RO"/>
        </w:rPr>
        <w:t xml:space="preserve"> </w:t>
      </w:r>
      <w:r w:rsidRPr="00C85BB3">
        <w:rPr>
          <w:sz w:val="27"/>
          <w:szCs w:val="27"/>
          <w:lang w:val="ro-RO"/>
        </w:rPr>
        <w:t>pentru</w:t>
      </w:r>
      <w:r w:rsidR="00076340">
        <w:rPr>
          <w:sz w:val="27"/>
          <w:szCs w:val="27"/>
          <w:lang w:val="ro-RO"/>
        </w:rPr>
        <w:t xml:space="preserve"> </w:t>
      </w:r>
      <w:r w:rsidRPr="00C85BB3">
        <w:rPr>
          <w:sz w:val="27"/>
          <w:szCs w:val="27"/>
          <w:lang w:val="ro-RO"/>
        </w:rPr>
        <w:t>efectuarea</w:t>
      </w:r>
      <w:r w:rsidR="00076340">
        <w:rPr>
          <w:sz w:val="27"/>
          <w:szCs w:val="27"/>
          <w:lang w:val="ro-RO"/>
        </w:rPr>
        <w:t xml:space="preserve"> </w:t>
      </w:r>
      <w:r w:rsidRPr="00C85BB3">
        <w:rPr>
          <w:sz w:val="27"/>
          <w:szCs w:val="27"/>
          <w:lang w:val="ro-RO"/>
        </w:rPr>
        <w:t>acestor</w:t>
      </w:r>
      <w:r w:rsidR="00076340">
        <w:rPr>
          <w:sz w:val="27"/>
          <w:szCs w:val="27"/>
          <w:lang w:val="ro-RO"/>
        </w:rPr>
        <w:t xml:space="preserve"> </w:t>
      </w:r>
      <w:r w:rsidRPr="00C85BB3">
        <w:rPr>
          <w:sz w:val="27"/>
          <w:szCs w:val="27"/>
          <w:lang w:val="ro-RO"/>
        </w:rPr>
        <w:t>lucrări.</w:t>
      </w:r>
    </w:p>
    <w:p w:rsidR="003277B0" w:rsidRPr="00C85BB3" w:rsidRDefault="003277B0" w:rsidP="00202782">
      <w:pPr>
        <w:pStyle w:val="1"/>
        <w:rPr>
          <w:lang w:val="ro-RO"/>
        </w:rPr>
      </w:pPr>
      <w:bookmarkStart w:id="15" w:name="_Toc391392074"/>
      <w:r w:rsidRPr="00C85BB3">
        <w:rPr>
          <w:lang w:val="ro-RO"/>
        </w:rPr>
        <w:t xml:space="preserve">VII. </w:t>
      </w:r>
      <w:r w:rsidR="000B748A" w:rsidRPr="00C85BB3">
        <w:rPr>
          <w:lang w:val="ro-RO"/>
        </w:rPr>
        <w:t>CONDIŢII PRIVIND SECURITATEA</w:t>
      </w:r>
      <w:bookmarkEnd w:id="15"/>
    </w:p>
    <w:p w:rsidR="003277B0" w:rsidRPr="00C85BB3" w:rsidRDefault="003277B0" w:rsidP="003277B0">
      <w:pPr>
        <w:tabs>
          <w:tab w:val="left" w:pos="1260"/>
        </w:tabs>
        <w:ind w:right="183" w:firstLine="720"/>
        <w:jc w:val="both"/>
        <w:rPr>
          <w:sz w:val="27"/>
          <w:szCs w:val="27"/>
          <w:lang w:val="ro-RO"/>
        </w:rPr>
      </w:pPr>
      <w:r w:rsidRPr="00C85BB3">
        <w:rPr>
          <w:b/>
          <w:sz w:val="27"/>
          <w:szCs w:val="27"/>
          <w:lang w:val="ro-RO"/>
        </w:rPr>
        <w:t>10</w:t>
      </w:r>
      <w:r w:rsidRPr="00C85BB3">
        <w:rPr>
          <w:sz w:val="27"/>
          <w:szCs w:val="27"/>
          <w:lang w:val="ro-RO"/>
        </w:rPr>
        <w:t>.</w:t>
      </w:r>
      <w:r w:rsidRPr="00C85BB3">
        <w:rPr>
          <w:sz w:val="27"/>
          <w:szCs w:val="27"/>
          <w:lang w:val="ro-RO"/>
        </w:rPr>
        <w:tab/>
        <w:t>Pînă la începerea</w:t>
      </w:r>
      <w:r w:rsidR="00810726">
        <w:rPr>
          <w:sz w:val="27"/>
          <w:szCs w:val="27"/>
          <w:lang w:val="ro-RO"/>
        </w:rPr>
        <w:t xml:space="preserve"> </w:t>
      </w:r>
      <w:r w:rsidRPr="00C85BB3">
        <w:rPr>
          <w:sz w:val="27"/>
          <w:szCs w:val="27"/>
          <w:lang w:val="ro-RO"/>
        </w:rPr>
        <w:t>verificării</w:t>
      </w:r>
      <w:r w:rsidR="00810726">
        <w:rPr>
          <w:sz w:val="27"/>
          <w:szCs w:val="27"/>
          <w:lang w:val="ro-RO"/>
        </w:rPr>
        <w:t xml:space="preserve"> </w:t>
      </w:r>
      <w:r w:rsidRPr="00C85BB3">
        <w:rPr>
          <w:sz w:val="27"/>
          <w:szCs w:val="27"/>
          <w:lang w:val="ro-RO"/>
        </w:rPr>
        <w:t>metrologice se controlează</w:t>
      </w:r>
      <w:r w:rsidR="00810726">
        <w:rPr>
          <w:sz w:val="27"/>
          <w:szCs w:val="27"/>
          <w:lang w:val="ro-RO"/>
        </w:rPr>
        <w:t xml:space="preserve"> </w:t>
      </w:r>
      <w:r w:rsidRPr="00C85BB3">
        <w:rPr>
          <w:sz w:val="27"/>
          <w:szCs w:val="27"/>
          <w:lang w:val="ro-RO"/>
        </w:rPr>
        <w:t>existenţa</w:t>
      </w:r>
      <w:r w:rsidR="00810726">
        <w:rPr>
          <w:sz w:val="27"/>
          <w:szCs w:val="27"/>
          <w:lang w:val="ro-RO"/>
        </w:rPr>
        <w:t xml:space="preserve"> </w:t>
      </w:r>
      <w:r w:rsidRPr="00C85BB3">
        <w:rPr>
          <w:sz w:val="27"/>
          <w:szCs w:val="27"/>
          <w:lang w:val="ro-RO"/>
        </w:rPr>
        <w:t>legării la pămînt a DG</w:t>
      </w:r>
      <w:r w:rsidR="005A1FB1" w:rsidRPr="00C85BB3">
        <w:rPr>
          <w:sz w:val="27"/>
          <w:szCs w:val="27"/>
          <w:lang w:val="ro-RO"/>
        </w:rPr>
        <w:t>N</w:t>
      </w:r>
      <w:r w:rsidRPr="00C85BB3">
        <w:rPr>
          <w:sz w:val="27"/>
          <w:szCs w:val="27"/>
          <w:lang w:val="ro-RO"/>
        </w:rPr>
        <w:t xml:space="preserve">C. </w:t>
      </w:r>
    </w:p>
    <w:p w:rsidR="003277B0" w:rsidRPr="00C85BB3" w:rsidRDefault="003277B0" w:rsidP="003277B0">
      <w:pPr>
        <w:tabs>
          <w:tab w:val="left" w:pos="1260"/>
        </w:tabs>
        <w:ind w:right="183" w:firstLine="720"/>
        <w:jc w:val="both"/>
        <w:rPr>
          <w:sz w:val="27"/>
          <w:szCs w:val="27"/>
          <w:lang w:val="ro-RO"/>
        </w:rPr>
      </w:pPr>
      <w:r w:rsidRPr="00C85BB3">
        <w:rPr>
          <w:b/>
          <w:sz w:val="27"/>
          <w:szCs w:val="27"/>
          <w:lang w:val="ro-RO"/>
        </w:rPr>
        <w:t>11.</w:t>
      </w:r>
      <w:r w:rsidRPr="00C85BB3">
        <w:rPr>
          <w:sz w:val="27"/>
          <w:szCs w:val="27"/>
          <w:lang w:val="ro-RO"/>
        </w:rPr>
        <w:tab/>
        <w:t>În</w:t>
      </w:r>
      <w:r w:rsidR="00810726">
        <w:rPr>
          <w:sz w:val="27"/>
          <w:szCs w:val="27"/>
          <w:lang w:val="ro-RO"/>
        </w:rPr>
        <w:t xml:space="preserve"> </w:t>
      </w:r>
      <w:r w:rsidRPr="00C85BB3">
        <w:rPr>
          <w:sz w:val="27"/>
          <w:szCs w:val="27"/>
          <w:lang w:val="ro-RO"/>
        </w:rPr>
        <w:t>timpul</w:t>
      </w:r>
      <w:r w:rsidR="00810726">
        <w:rPr>
          <w:sz w:val="27"/>
          <w:szCs w:val="27"/>
          <w:lang w:val="ro-RO"/>
        </w:rPr>
        <w:t xml:space="preserve"> </w:t>
      </w:r>
      <w:r w:rsidRPr="00C85BB3">
        <w:rPr>
          <w:sz w:val="27"/>
          <w:szCs w:val="27"/>
          <w:lang w:val="ro-RO"/>
        </w:rPr>
        <w:t>efectuării</w:t>
      </w:r>
      <w:r w:rsidR="00810726">
        <w:rPr>
          <w:sz w:val="27"/>
          <w:szCs w:val="27"/>
          <w:lang w:val="ro-RO"/>
        </w:rPr>
        <w:t xml:space="preserve"> </w:t>
      </w:r>
      <w:r w:rsidRPr="00C85BB3">
        <w:rPr>
          <w:sz w:val="27"/>
          <w:szCs w:val="27"/>
          <w:lang w:val="ro-RO"/>
        </w:rPr>
        <w:t>lucrărilor la staţiile de alimentare</w:t>
      </w:r>
      <w:r w:rsidR="00B43284">
        <w:rPr>
          <w:sz w:val="27"/>
          <w:szCs w:val="27"/>
          <w:lang w:val="ro-RO"/>
        </w:rPr>
        <w:t xml:space="preserve"> </w:t>
      </w:r>
      <w:r w:rsidRPr="00C85BB3">
        <w:rPr>
          <w:sz w:val="27"/>
          <w:szCs w:val="27"/>
          <w:lang w:val="ro-RO"/>
        </w:rPr>
        <w:t>verificatorul</w:t>
      </w:r>
      <w:r w:rsidR="00B43284">
        <w:rPr>
          <w:sz w:val="27"/>
          <w:szCs w:val="27"/>
          <w:lang w:val="ro-RO"/>
        </w:rPr>
        <w:t xml:space="preserve"> </w:t>
      </w:r>
      <w:r w:rsidRPr="00C85BB3">
        <w:rPr>
          <w:sz w:val="27"/>
          <w:szCs w:val="27"/>
          <w:lang w:val="ro-RO"/>
        </w:rPr>
        <w:t>metrolog</w:t>
      </w:r>
      <w:r w:rsidR="00B43284">
        <w:rPr>
          <w:sz w:val="27"/>
          <w:szCs w:val="27"/>
          <w:lang w:val="ro-RO"/>
        </w:rPr>
        <w:t xml:space="preserve"> </w:t>
      </w:r>
      <w:r w:rsidRPr="00C85BB3">
        <w:rPr>
          <w:sz w:val="27"/>
          <w:szCs w:val="27"/>
          <w:lang w:val="ro-RO"/>
        </w:rPr>
        <w:t>trebuie</w:t>
      </w:r>
      <w:r w:rsidR="00B43284">
        <w:rPr>
          <w:sz w:val="27"/>
          <w:szCs w:val="27"/>
          <w:lang w:val="ro-RO"/>
        </w:rPr>
        <w:t xml:space="preserve"> </w:t>
      </w:r>
      <w:r w:rsidRPr="00C85BB3">
        <w:rPr>
          <w:sz w:val="27"/>
          <w:szCs w:val="27"/>
          <w:lang w:val="ro-RO"/>
        </w:rPr>
        <w:t>să</w:t>
      </w:r>
      <w:r w:rsidR="00B43284">
        <w:rPr>
          <w:sz w:val="27"/>
          <w:szCs w:val="27"/>
          <w:lang w:val="ro-RO"/>
        </w:rPr>
        <w:t xml:space="preserve"> </w:t>
      </w:r>
      <w:r w:rsidRPr="00C85BB3">
        <w:rPr>
          <w:sz w:val="27"/>
          <w:szCs w:val="27"/>
          <w:lang w:val="ro-RO"/>
        </w:rPr>
        <w:t>respecte</w:t>
      </w:r>
      <w:r w:rsidR="00B43284">
        <w:rPr>
          <w:sz w:val="27"/>
          <w:szCs w:val="27"/>
          <w:lang w:val="ro-RO"/>
        </w:rPr>
        <w:t xml:space="preserve"> </w:t>
      </w:r>
      <w:r w:rsidRPr="00C85BB3">
        <w:rPr>
          <w:sz w:val="27"/>
          <w:szCs w:val="27"/>
          <w:lang w:val="ro-RO"/>
        </w:rPr>
        <w:t>regulile de securitate</w:t>
      </w:r>
      <w:r w:rsidR="00925A64">
        <w:rPr>
          <w:sz w:val="27"/>
          <w:szCs w:val="27"/>
          <w:lang w:val="ro-RO"/>
        </w:rPr>
        <w:t xml:space="preserve"> </w:t>
      </w:r>
      <w:r w:rsidR="00925A64" w:rsidRPr="00035A36">
        <w:rPr>
          <w:color w:val="7030A0"/>
          <w:sz w:val="27"/>
          <w:szCs w:val="27"/>
          <w:lang w:val="ro-RO"/>
        </w:rPr>
        <w:t>anti</w:t>
      </w:r>
      <w:r w:rsidRPr="00C85BB3">
        <w:rPr>
          <w:sz w:val="27"/>
          <w:szCs w:val="27"/>
          <w:lang w:val="ro-RO"/>
        </w:rPr>
        <w:t>incendiară, stabilite</w:t>
      </w:r>
      <w:r w:rsidR="00B43284">
        <w:rPr>
          <w:sz w:val="27"/>
          <w:szCs w:val="27"/>
          <w:lang w:val="ro-RO"/>
        </w:rPr>
        <w:t xml:space="preserve"> </w:t>
      </w:r>
      <w:r w:rsidRPr="00C85BB3">
        <w:rPr>
          <w:sz w:val="27"/>
          <w:szCs w:val="27"/>
          <w:lang w:val="ro-RO"/>
        </w:rPr>
        <w:t>în</w:t>
      </w:r>
      <w:r w:rsidR="00B43284">
        <w:rPr>
          <w:sz w:val="27"/>
          <w:szCs w:val="27"/>
          <w:lang w:val="ro-RO"/>
        </w:rPr>
        <w:t xml:space="preserve"> </w:t>
      </w:r>
      <w:r w:rsidRPr="00C85BB3">
        <w:rPr>
          <w:sz w:val="27"/>
          <w:szCs w:val="27"/>
          <w:lang w:val="ro-RO"/>
        </w:rPr>
        <w:t>cadrul</w:t>
      </w:r>
      <w:r w:rsidR="00B43284">
        <w:rPr>
          <w:sz w:val="27"/>
          <w:szCs w:val="27"/>
          <w:lang w:val="ro-RO"/>
        </w:rPr>
        <w:t xml:space="preserve"> </w:t>
      </w:r>
      <w:r w:rsidRPr="00C85BB3">
        <w:rPr>
          <w:sz w:val="27"/>
          <w:szCs w:val="27"/>
          <w:lang w:val="ro-RO"/>
        </w:rPr>
        <w:t>obiectului</w:t>
      </w:r>
      <w:r w:rsidR="00B43284">
        <w:rPr>
          <w:sz w:val="27"/>
          <w:szCs w:val="27"/>
          <w:lang w:val="ro-RO"/>
        </w:rPr>
        <w:t xml:space="preserve"> </w:t>
      </w:r>
      <w:r w:rsidRPr="00C85BB3">
        <w:rPr>
          <w:sz w:val="27"/>
          <w:szCs w:val="27"/>
          <w:lang w:val="ro-RO"/>
        </w:rPr>
        <w:t>respectiv, regulile de securitate</w:t>
      </w:r>
      <w:r w:rsidR="00B43284">
        <w:rPr>
          <w:sz w:val="27"/>
          <w:szCs w:val="27"/>
          <w:lang w:val="ro-RO"/>
        </w:rPr>
        <w:t xml:space="preserve"> </w:t>
      </w:r>
      <w:r w:rsidRPr="00C85BB3">
        <w:rPr>
          <w:sz w:val="27"/>
          <w:szCs w:val="27"/>
          <w:lang w:val="ro-RO"/>
        </w:rPr>
        <w:t>în</w:t>
      </w:r>
      <w:r w:rsidR="00B43284">
        <w:rPr>
          <w:sz w:val="27"/>
          <w:szCs w:val="27"/>
          <w:lang w:val="ro-RO"/>
        </w:rPr>
        <w:t xml:space="preserve"> </w:t>
      </w:r>
      <w:r w:rsidRPr="00C85BB3">
        <w:rPr>
          <w:sz w:val="27"/>
          <w:szCs w:val="27"/>
          <w:lang w:val="ro-RO"/>
        </w:rPr>
        <w:t>ramura</w:t>
      </w:r>
      <w:r w:rsidR="00B43284">
        <w:rPr>
          <w:sz w:val="27"/>
          <w:szCs w:val="27"/>
          <w:lang w:val="ro-RO"/>
        </w:rPr>
        <w:t xml:space="preserve"> </w:t>
      </w:r>
      <w:r w:rsidRPr="00C85BB3">
        <w:rPr>
          <w:sz w:val="27"/>
          <w:szCs w:val="27"/>
          <w:lang w:val="ro-RO"/>
        </w:rPr>
        <w:t>gazificării, regulile</w:t>
      </w:r>
      <w:r w:rsidR="00B43284">
        <w:rPr>
          <w:sz w:val="27"/>
          <w:szCs w:val="27"/>
          <w:lang w:val="ro-RO"/>
        </w:rPr>
        <w:t xml:space="preserve"> </w:t>
      </w:r>
      <w:r w:rsidRPr="00C85BB3">
        <w:rPr>
          <w:sz w:val="27"/>
          <w:szCs w:val="27"/>
          <w:lang w:val="ro-RO"/>
        </w:rPr>
        <w:t>tehnicii de securitate la exploatarea</w:t>
      </w:r>
      <w:r w:rsidR="00B43284">
        <w:rPr>
          <w:sz w:val="27"/>
          <w:szCs w:val="27"/>
          <w:lang w:val="ro-RO"/>
        </w:rPr>
        <w:t xml:space="preserve"> </w:t>
      </w:r>
      <w:r w:rsidRPr="00C85BB3">
        <w:rPr>
          <w:sz w:val="27"/>
          <w:szCs w:val="27"/>
          <w:lang w:val="ro-RO"/>
        </w:rPr>
        <w:t>instalaţiilor</w:t>
      </w:r>
      <w:r w:rsidR="00B43284">
        <w:rPr>
          <w:sz w:val="27"/>
          <w:szCs w:val="27"/>
          <w:lang w:val="ro-RO"/>
        </w:rPr>
        <w:t xml:space="preserve"> </w:t>
      </w:r>
      <w:r w:rsidRPr="00C85BB3">
        <w:rPr>
          <w:sz w:val="27"/>
          <w:szCs w:val="27"/>
          <w:lang w:val="ro-RO"/>
        </w:rPr>
        <w:t>electrice, precum</w:t>
      </w:r>
      <w:r w:rsidR="00B43284">
        <w:rPr>
          <w:sz w:val="27"/>
          <w:szCs w:val="27"/>
          <w:lang w:val="ro-RO"/>
        </w:rPr>
        <w:t xml:space="preserve"> </w:t>
      </w:r>
      <w:r w:rsidRPr="00C85BB3">
        <w:rPr>
          <w:sz w:val="27"/>
          <w:szCs w:val="27"/>
          <w:lang w:val="ro-RO"/>
        </w:rPr>
        <w:t>şi</w:t>
      </w:r>
      <w:r w:rsidR="00B43284">
        <w:rPr>
          <w:sz w:val="27"/>
          <w:szCs w:val="27"/>
          <w:lang w:val="ro-RO"/>
        </w:rPr>
        <w:t xml:space="preserve"> </w:t>
      </w:r>
      <w:r w:rsidRPr="00C85BB3">
        <w:rPr>
          <w:sz w:val="27"/>
          <w:szCs w:val="27"/>
          <w:lang w:val="ro-RO"/>
        </w:rPr>
        <w:t>cerinţele de securitate</w:t>
      </w:r>
      <w:r w:rsidR="00B43284">
        <w:rPr>
          <w:sz w:val="27"/>
          <w:szCs w:val="27"/>
          <w:lang w:val="ro-RO"/>
        </w:rPr>
        <w:t xml:space="preserve"> </w:t>
      </w:r>
      <w:r w:rsidRPr="00C85BB3">
        <w:rPr>
          <w:sz w:val="27"/>
          <w:szCs w:val="27"/>
          <w:lang w:val="ro-RO"/>
        </w:rPr>
        <w:t>privind</w:t>
      </w:r>
      <w:r w:rsidR="00B43284">
        <w:rPr>
          <w:sz w:val="27"/>
          <w:szCs w:val="27"/>
          <w:lang w:val="ro-RO"/>
        </w:rPr>
        <w:t xml:space="preserve"> </w:t>
      </w:r>
      <w:r w:rsidRPr="00C85BB3">
        <w:rPr>
          <w:sz w:val="27"/>
          <w:szCs w:val="27"/>
          <w:lang w:val="ro-RO"/>
        </w:rPr>
        <w:t>mijloace de măsurare</w:t>
      </w:r>
      <w:r w:rsidR="00B43284">
        <w:rPr>
          <w:sz w:val="27"/>
          <w:szCs w:val="27"/>
          <w:lang w:val="ro-RO"/>
        </w:rPr>
        <w:t xml:space="preserve"> </w:t>
      </w:r>
      <w:r w:rsidRPr="00C85BB3">
        <w:rPr>
          <w:sz w:val="27"/>
          <w:szCs w:val="27"/>
          <w:lang w:val="ro-RO"/>
        </w:rPr>
        <w:t>utilizate</w:t>
      </w:r>
      <w:r w:rsidR="00B43284">
        <w:rPr>
          <w:sz w:val="27"/>
          <w:szCs w:val="27"/>
          <w:lang w:val="ro-RO"/>
        </w:rPr>
        <w:t xml:space="preserve"> </w:t>
      </w:r>
      <w:r w:rsidRPr="00C85BB3">
        <w:rPr>
          <w:sz w:val="27"/>
          <w:szCs w:val="27"/>
          <w:lang w:val="ro-RO"/>
        </w:rPr>
        <w:t>în</w:t>
      </w:r>
      <w:r w:rsidR="00B43284">
        <w:rPr>
          <w:sz w:val="27"/>
          <w:szCs w:val="27"/>
          <w:lang w:val="ro-RO"/>
        </w:rPr>
        <w:t xml:space="preserve"> </w:t>
      </w:r>
      <w:r w:rsidRPr="00C85BB3">
        <w:rPr>
          <w:sz w:val="27"/>
          <w:szCs w:val="27"/>
          <w:lang w:val="ro-RO"/>
        </w:rPr>
        <w:t>procesul</w:t>
      </w:r>
      <w:r w:rsidR="00B43284">
        <w:rPr>
          <w:sz w:val="27"/>
          <w:szCs w:val="27"/>
          <w:lang w:val="ro-RO"/>
        </w:rPr>
        <w:t xml:space="preserve"> </w:t>
      </w:r>
      <w:r w:rsidRPr="00C85BB3">
        <w:rPr>
          <w:sz w:val="27"/>
          <w:szCs w:val="27"/>
          <w:lang w:val="ro-RO"/>
        </w:rPr>
        <w:t>verificării</w:t>
      </w:r>
      <w:r w:rsidR="00B43284">
        <w:rPr>
          <w:sz w:val="27"/>
          <w:szCs w:val="27"/>
          <w:lang w:val="ro-RO"/>
        </w:rPr>
        <w:t xml:space="preserve"> </w:t>
      </w:r>
      <w:r w:rsidRPr="00C85BB3">
        <w:rPr>
          <w:sz w:val="27"/>
          <w:szCs w:val="27"/>
          <w:lang w:val="ro-RO"/>
        </w:rPr>
        <w:t>metrologice conform documentaţiei de exploatare.</w:t>
      </w:r>
    </w:p>
    <w:p w:rsidR="003277B0" w:rsidRPr="00C85BB3" w:rsidRDefault="003277B0" w:rsidP="003277B0">
      <w:pPr>
        <w:tabs>
          <w:tab w:val="left" w:pos="1260"/>
        </w:tabs>
        <w:spacing w:after="120"/>
        <w:ind w:right="183" w:firstLine="720"/>
        <w:jc w:val="both"/>
        <w:rPr>
          <w:sz w:val="27"/>
          <w:szCs w:val="27"/>
          <w:lang w:val="ro-RO"/>
        </w:rPr>
      </w:pPr>
      <w:r w:rsidRPr="00C85BB3">
        <w:rPr>
          <w:b/>
          <w:sz w:val="27"/>
          <w:szCs w:val="27"/>
          <w:lang w:val="ro-RO"/>
        </w:rPr>
        <w:t>12.</w:t>
      </w:r>
      <w:r w:rsidRPr="00C85BB3">
        <w:rPr>
          <w:sz w:val="27"/>
          <w:szCs w:val="27"/>
          <w:lang w:val="ro-RO"/>
        </w:rPr>
        <w:tab/>
        <w:t>În timpul cînd pompa DG</w:t>
      </w:r>
      <w:r w:rsidR="005A1FB1" w:rsidRPr="00C85BB3">
        <w:rPr>
          <w:sz w:val="27"/>
          <w:szCs w:val="27"/>
          <w:lang w:val="ro-RO"/>
        </w:rPr>
        <w:t>N</w:t>
      </w:r>
      <w:r w:rsidRPr="00C85BB3">
        <w:rPr>
          <w:sz w:val="27"/>
          <w:szCs w:val="27"/>
          <w:lang w:val="ro-RO"/>
        </w:rPr>
        <w:t>C este conectată, verificatorul metrolog trebuie să se afle în partea expusă vîntului.</w:t>
      </w:r>
    </w:p>
    <w:p w:rsidR="003277B0" w:rsidRPr="00C85BB3" w:rsidRDefault="003277B0" w:rsidP="00202782">
      <w:pPr>
        <w:pStyle w:val="1"/>
        <w:rPr>
          <w:lang w:val="ro-RO"/>
        </w:rPr>
      </w:pPr>
      <w:bookmarkStart w:id="16" w:name="_Toc391392075"/>
      <w:r w:rsidRPr="00C85BB3">
        <w:rPr>
          <w:lang w:val="ro-RO"/>
        </w:rPr>
        <w:t xml:space="preserve">VIII. </w:t>
      </w:r>
      <w:r w:rsidR="000B748A" w:rsidRPr="00C85BB3">
        <w:rPr>
          <w:lang w:val="ro-RO"/>
        </w:rPr>
        <w:t>CONDIŢII DE VERIFICARE</w:t>
      </w:r>
      <w:bookmarkEnd w:id="16"/>
    </w:p>
    <w:p w:rsidR="003277B0" w:rsidRPr="00C85BB3" w:rsidRDefault="003277B0" w:rsidP="003277B0">
      <w:pPr>
        <w:tabs>
          <w:tab w:val="left" w:pos="360"/>
          <w:tab w:val="left" w:pos="1260"/>
          <w:tab w:val="left" w:pos="10170"/>
        </w:tabs>
        <w:ind w:right="93" w:firstLine="720"/>
        <w:jc w:val="both"/>
        <w:rPr>
          <w:sz w:val="27"/>
          <w:szCs w:val="27"/>
          <w:lang w:val="ro-RO"/>
        </w:rPr>
      </w:pPr>
      <w:r w:rsidRPr="00C85BB3">
        <w:rPr>
          <w:b/>
          <w:sz w:val="27"/>
          <w:szCs w:val="27"/>
          <w:lang w:val="ro-RO"/>
        </w:rPr>
        <w:t>13</w:t>
      </w:r>
      <w:r w:rsidRPr="00C85BB3">
        <w:rPr>
          <w:sz w:val="27"/>
          <w:szCs w:val="27"/>
          <w:lang w:val="ro-RO"/>
        </w:rPr>
        <w:t>.</w:t>
      </w:r>
      <w:r w:rsidRPr="00C85BB3">
        <w:rPr>
          <w:sz w:val="27"/>
          <w:szCs w:val="27"/>
          <w:lang w:val="ro-RO"/>
        </w:rPr>
        <w:tab/>
        <w:t>Verificarea metrologică a DG</w:t>
      </w:r>
      <w:r w:rsidR="005A1FB1" w:rsidRPr="00C85BB3">
        <w:rPr>
          <w:sz w:val="27"/>
          <w:szCs w:val="27"/>
          <w:lang w:val="ro-RO"/>
        </w:rPr>
        <w:t>N</w:t>
      </w:r>
      <w:r w:rsidRPr="00C85BB3">
        <w:rPr>
          <w:sz w:val="27"/>
          <w:szCs w:val="27"/>
          <w:lang w:val="ro-RO"/>
        </w:rPr>
        <w:t>C se efectuează în condiţiile de funcţionare a distribuitoarelor de gaz comprimat:</w:t>
      </w:r>
    </w:p>
    <w:p w:rsidR="003277B0" w:rsidRPr="00C85BB3" w:rsidRDefault="003277B0" w:rsidP="003277B0">
      <w:pPr>
        <w:numPr>
          <w:ilvl w:val="0"/>
          <w:numId w:val="4"/>
        </w:numPr>
        <w:tabs>
          <w:tab w:val="left" w:pos="360"/>
          <w:tab w:val="left" w:pos="1080"/>
          <w:tab w:val="left" w:pos="10170"/>
        </w:tabs>
        <w:ind w:right="93" w:hanging="578"/>
        <w:jc w:val="both"/>
        <w:rPr>
          <w:sz w:val="27"/>
          <w:szCs w:val="27"/>
          <w:lang w:val="ro-RO"/>
        </w:rPr>
      </w:pPr>
      <w:r w:rsidRPr="00C85BB3">
        <w:rPr>
          <w:sz w:val="27"/>
          <w:szCs w:val="27"/>
          <w:lang w:val="ro-RO"/>
        </w:rPr>
        <w:t>temperatura mediului ambiant: de la -30 pînă la +50 °C;</w:t>
      </w:r>
    </w:p>
    <w:p w:rsidR="003277B0" w:rsidRPr="00C85BB3" w:rsidRDefault="003277B0" w:rsidP="003277B0">
      <w:pPr>
        <w:numPr>
          <w:ilvl w:val="0"/>
          <w:numId w:val="4"/>
        </w:numPr>
        <w:tabs>
          <w:tab w:val="left" w:pos="360"/>
          <w:tab w:val="left" w:pos="1080"/>
          <w:tab w:val="left" w:pos="1260"/>
          <w:tab w:val="left" w:pos="10170"/>
        </w:tabs>
        <w:ind w:right="93" w:hanging="578"/>
        <w:jc w:val="both"/>
        <w:rPr>
          <w:sz w:val="27"/>
          <w:szCs w:val="27"/>
          <w:lang w:val="ro-RO"/>
        </w:rPr>
      </w:pPr>
      <w:r w:rsidRPr="00C85BB3">
        <w:rPr>
          <w:sz w:val="27"/>
          <w:szCs w:val="27"/>
          <w:lang w:val="ro-RO"/>
        </w:rPr>
        <w:t>umiditatea relativă a aerului: pînă la 98 % la 35 °C şi la temp</w:t>
      </w:r>
      <w:r w:rsidR="001577D6">
        <w:rPr>
          <w:sz w:val="27"/>
          <w:szCs w:val="27"/>
          <w:lang w:val="ro-RO"/>
        </w:rPr>
        <w:t>e</w:t>
      </w:r>
      <w:r w:rsidRPr="00C85BB3">
        <w:rPr>
          <w:sz w:val="27"/>
          <w:szCs w:val="27"/>
          <w:lang w:val="ro-RO"/>
        </w:rPr>
        <w:t>raturi mai joase, fără condensarea umezelii;</w:t>
      </w:r>
    </w:p>
    <w:p w:rsidR="003277B0" w:rsidRPr="00C85BB3" w:rsidRDefault="003277B0" w:rsidP="003277B0">
      <w:pPr>
        <w:numPr>
          <w:ilvl w:val="0"/>
          <w:numId w:val="4"/>
        </w:numPr>
        <w:tabs>
          <w:tab w:val="left" w:pos="360"/>
          <w:tab w:val="left" w:pos="1080"/>
          <w:tab w:val="left" w:pos="10170"/>
        </w:tabs>
        <w:ind w:right="93" w:hanging="578"/>
        <w:jc w:val="both"/>
        <w:rPr>
          <w:sz w:val="27"/>
          <w:szCs w:val="27"/>
          <w:lang w:val="ro-RO"/>
        </w:rPr>
      </w:pPr>
      <w:r w:rsidRPr="00C85BB3">
        <w:rPr>
          <w:sz w:val="27"/>
          <w:szCs w:val="27"/>
          <w:lang w:val="ro-RO"/>
        </w:rPr>
        <w:t>temperatura gazului natural: de la -30 pînă la +50 °C;</w:t>
      </w:r>
    </w:p>
    <w:p w:rsidR="003277B0" w:rsidRPr="00C85BB3" w:rsidRDefault="003277B0" w:rsidP="003277B0">
      <w:pPr>
        <w:numPr>
          <w:ilvl w:val="0"/>
          <w:numId w:val="4"/>
        </w:numPr>
        <w:tabs>
          <w:tab w:val="left" w:pos="360"/>
          <w:tab w:val="left" w:pos="1080"/>
          <w:tab w:val="left" w:pos="10170"/>
        </w:tabs>
        <w:spacing w:after="100" w:afterAutospacing="1"/>
        <w:ind w:right="93" w:hanging="578"/>
        <w:jc w:val="both"/>
        <w:rPr>
          <w:caps/>
          <w:sz w:val="27"/>
          <w:szCs w:val="27"/>
          <w:lang w:val="ro-RO"/>
        </w:rPr>
      </w:pPr>
      <w:r w:rsidRPr="00C85BB3">
        <w:rPr>
          <w:sz w:val="27"/>
          <w:szCs w:val="27"/>
          <w:lang w:val="ro-RO"/>
        </w:rPr>
        <w:t>presiunea maximă a gazului în conducta de aducţiune: de la 17,6 pînă la 21,6 MPa.</w:t>
      </w:r>
    </w:p>
    <w:p w:rsidR="003277B0" w:rsidRPr="00C85BB3" w:rsidRDefault="003277B0" w:rsidP="00202782">
      <w:pPr>
        <w:pStyle w:val="1"/>
        <w:rPr>
          <w:caps/>
          <w:lang w:val="ro-RO"/>
        </w:rPr>
      </w:pPr>
      <w:bookmarkStart w:id="17" w:name="_Toc391392076"/>
      <w:r w:rsidRPr="00C85BB3">
        <w:rPr>
          <w:caps/>
          <w:lang w:val="ro-RO"/>
        </w:rPr>
        <w:t xml:space="preserve">IX. </w:t>
      </w:r>
      <w:r w:rsidR="000B748A" w:rsidRPr="00C85BB3">
        <w:rPr>
          <w:lang w:val="ro-RO"/>
        </w:rPr>
        <w:t>PREGĂTIREA PENTRU VERIFICAREA METROLOGICĂ</w:t>
      </w:r>
      <w:bookmarkEnd w:id="17"/>
    </w:p>
    <w:p w:rsidR="003277B0" w:rsidRPr="00C85BB3" w:rsidRDefault="003277B0" w:rsidP="003277B0">
      <w:pPr>
        <w:pStyle w:val="a7"/>
        <w:tabs>
          <w:tab w:val="clear" w:pos="284"/>
        </w:tabs>
        <w:ind w:left="0" w:right="93" w:firstLine="720"/>
        <w:rPr>
          <w:sz w:val="27"/>
          <w:szCs w:val="27"/>
          <w:lang w:val="ro-RO"/>
        </w:rPr>
      </w:pPr>
      <w:r w:rsidRPr="00C85BB3">
        <w:rPr>
          <w:b/>
          <w:sz w:val="27"/>
          <w:szCs w:val="27"/>
          <w:lang w:val="ro-RO"/>
        </w:rPr>
        <w:t>1</w:t>
      </w:r>
      <w:r w:rsidR="00B43284">
        <w:rPr>
          <w:b/>
          <w:sz w:val="27"/>
          <w:szCs w:val="27"/>
          <w:lang w:val="ro-RO"/>
        </w:rPr>
        <w:t>4</w:t>
      </w:r>
      <w:r w:rsidRPr="00C85BB3">
        <w:rPr>
          <w:sz w:val="27"/>
          <w:szCs w:val="27"/>
          <w:lang w:val="ro-RO"/>
        </w:rPr>
        <w:t>.</w:t>
      </w:r>
      <w:r w:rsidRPr="00C85BB3">
        <w:rPr>
          <w:sz w:val="27"/>
          <w:szCs w:val="27"/>
          <w:lang w:val="ro-RO"/>
        </w:rPr>
        <w:tab/>
        <w:t>Se alimentează cu energie</w:t>
      </w:r>
      <w:r w:rsidR="001577D6">
        <w:rPr>
          <w:sz w:val="27"/>
          <w:szCs w:val="27"/>
          <w:lang w:val="ro-RO"/>
        </w:rPr>
        <w:t xml:space="preserve"> </w:t>
      </w:r>
      <w:r w:rsidRPr="00C85BB3">
        <w:rPr>
          <w:sz w:val="27"/>
          <w:szCs w:val="27"/>
          <w:lang w:val="ro-RO"/>
        </w:rPr>
        <w:t>electrică DG</w:t>
      </w:r>
      <w:r w:rsidR="005A1FB1" w:rsidRPr="00C85BB3">
        <w:rPr>
          <w:sz w:val="27"/>
          <w:szCs w:val="27"/>
          <w:lang w:val="ro-RO"/>
        </w:rPr>
        <w:t>N</w:t>
      </w:r>
      <w:r w:rsidRPr="00C85BB3">
        <w:rPr>
          <w:sz w:val="27"/>
          <w:szCs w:val="27"/>
          <w:lang w:val="ro-RO"/>
        </w:rPr>
        <w:t>C şi se menţine</w:t>
      </w:r>
      <w:r w:rsidR="001577D6">
        <w:rPr>
          <w:sz w:val="27"/>
          <w:szCs w:val="27"/>
          <w:lang w:val="ro-RO"/>
        </w:rPr>
        <w:t xml:space="preserve"> </w:t>
      </w:r>
      <w:r w:rsidRPr="00C85BB3">
        <w:rPr>
          <w:sz w:val="27"/>
          <w:szCs w:val="27"/>
          <w:lang w:val="ro-RO"/>
        </w:rPr>
        <w:t>în</w:t>
      </w:r>
      <w:r w:rsidR="001577D6">
        <w:rPr>
          <w:sz w:val="27"/>
          <w:szCs w:val="27"/>
          <w:lang w:val="ro-RO"/>
        </w:rPr>
        <w:t xml:space="preserve"> </w:t>
      </w:r>
      <w:r w:rsidRPr="00C85BB3">
        <w:rPr>
          <w:sz w:val="27"/>
          <w:szCs w:val="27"/>
          <w:lang w:val="ro-RO"/>
        </w:rPr>
        <w:t>regim de lucru</w:t>
      </w:r>
      <w:r w:rsidR="001577D6">
        <w:rPr>
          <w:sz w:val="27"/>
          <w:szCs w:val="27"/>
          <w:lang w:val="ro-RO"/>
        </w:rPr>
        <w:t xml:space="preserve"> </w:t>
      </w:r>
      <w:r w:rsidR="005A1FB1" w:rsidRPr="00C85BB3">
        <w:rPr>
          <w:sz w:val="27"/>
          <w:szCs w:val="27"/>
          <w:lang w:val="ro-RO"/>
        </w:rPr>
        <w:t xml:space="preserve">timp de </w:t>
      </w:r>
      <w:r w:rsidRPr="00C85BB3">
        <w:rPr>
          <w:sz w:val="27"/>
          <w:szCs w:val="27"/>
          <w:lang w:val="ro-RO"/>
        </w:rPr>
        <w:t>30 min.</w:t>
      </w:r>
    </w:p>
    <w:p w:rsidR="003277B0" w:rsidRPr="00C85BB3" w:rsidRDefault="00B43284" w:rsidP="003277B0">
      <w:pPr>
        <w:tabs>
          <w:tab w:val="left" w:pos="1276"/>
        </w:tabs>
        <w:ind w:right="93" w:firstLine="720"/>
        <w:jc w:val="both"/>
        <w:rPr>
          <w:sz w:val="27"/>
          <w:szCs w:val="27"/>
          <w:lang w:val="ro-RO"/>
        </w:rPr>
      </w:pPr>
      <w:r>
        <w:rPr>
          <w:b/>
          <w:sz w:val="27"/>
          <w:szCs w:val="27"/>
          <w:lang w:val="ro-RO"/>
        </w:rPr>
        <w:t>15</w:t>
      </w:r>
      <w:r w:rsidR="003277B0" w:rsidRPr="00C85BB3">
        <w:rPr>
          <w:b/>
          <w:sz w:val="27"/>
          <w:szCs w:val="27"/>
          <w:lang w:val="ro-RO"/>
        </w:rPr>
        <w:t>.</w:t>
      </w:r>
      <w:r w:rsidR="003277B0" w:rsidRPr="00C85BB3">
        <w:rPr>
          <w:sz w:val="27"/>
          <w:szCs w:val="27"/>
          <w:lang w:val="ro-RO"/>
        </w:rPr>
        <w:tab/>
        <w:t>Se verifică</w:t>
      </w:r>
      <w:r w:rsidR="001577D6">
        <w:rPr>
          <w:sz w:val="27"/>
          <w:szCs w:val="27"/>
          <w:lang w:val="ro-RO"/>
        </w:rPr>
        <w:t xml:space="preserve"> </w:t>
      </w:r>
      <w:r w:rsidR="003277B0" w:rsidRPr="00C85BB3">
        <w:rPr>
          <w:sz w:val="27"/>
          <w:szCs w:val="27"/>
          <w:lang w:val="ro-RO"/>
        </w:rPr>
        <w:t>conformitatea</w:t>
      </w:r>
      <w:r w:rsidR="001577D6">
        <w:rPr>
          <w:sz w:val="27"/>
          <w:szCs w:val="27"/>
          <w:lang w:val="ro-RO"/>
        </w:rPr>
        <w:t xml:space="preserve">  </w:t>
      </w:r>
      <w:r w:rsidR="003277B0" w:rsidRPr="00C85BB3">
        <w:rPr>
          <w:sz w:val="27"/>
          <w:szCs w:val="27"/>
          <w:lang w:val="ro-RO"/>
        </w:rPr>
        <w:t>condiţiilor de verificare</w:t>
      </w:r>
      <w:r w:rsidR="001577D6">
        <w:rPr>
          <w:sz w:val="27"/>
          <w:szCs w:val="27"/>
          <w:lang w:val="ro-RO"/>
        </w:rPr>
        <w:t xml:space="preserve"> </w:t>
      </w:r>
      <w:r w:rsidR="003277B0" w:rsidRPr="00C85BB3">
        <w:rPr>
          <w:sz w:val="27"/>
          <w:szCs w:val="27"/>
          <w:lang w:val="ro-RO"/>
        </w:rPr>
        <w:t>metrologică cu cerinţele</w:t>
      </w:r>
      <w:r w:rsidR="001577D6">
        <w:rPr>
          <w:sz w:val="27"/>
          <w:szCs w:val="27"/>
          <w:lang w:val="ro-RO"/>
        </w:rPr>
        <w:t xml:space="preserve"> </w:t>
      </w:r>
      <w:r w:rsidR="003277B0" w:rsidRPr="00C85BB3">
        <w:rPr>
          <w:sz w:val="27"/>
          <w:szCs w:val="27"/>
          <w:lang w:val="ro-RO"/>
        </w:rPr>
        <w:t>menţionate</w:t>
      </w:r>
      <w:r w:rsidR="001577D6">
        <w:rPr>
          <w:sz w:val="27"/>
          <w:szCs w:val="27"/>
          <w:lang w:val="ro-RO"/>
        </w:rPr>
        <w:t xml:space="preserve"> </w:t>
      </w:r>
      <w:r w:rsidR="003277B0" w:rsidRPr="00C85BB3">
        <w:rPr>
          <w:sz w:val="27"/>
          <w:szCs w:val="27"/>
          <w:lang w:val="ro-RO"/>
        </w:rPr>
        <w:t>în</w:t>
      </w:r>
      <w:r w:rsidR="001577D6">
        <w:rPr>
          <w:sz w:val="27"/>
          <w:szCs w:val="27"/>
          <w:lang w:val="ro-RO"/>
        </w:rPr>
        <w:t xml:space="preserve"> </w:t>
      </w:r>
      <w:r w:rsidR="003277B0" w:rsidRPr="00C749FF">
        <w:rPr>
          <w:sz w:val="27"/>
          <w:szCs w:val="27"/>
          <w:lang w:val="ro-RO"/>
        </w:rPr>
        <w:t>capitolul 8</w:t>
      </w:r>
      <w:r w:rsidR="003277B0" w:rsidRPr="00C85BB3">
        <w:rPr>
          <w:sz w:val="27"/>
          <w:szCs w:val="27"/>
          <w:lang w:val="ro-RO"/>
        </w:rPr>
        <w:t xml:space="preserve"> al prezentei</w:t>
      </w:r>
      <w:r w:rsidR="001577D6">
        <w:rPr>
          <w:sz w:val="27"/>
          <w:szCs w:val="27"/>
          <w:lang w:val="ro-RO"/>
        </w:rPr>
        <w:t xml:space="preserve"> </w:t>
      </w:r>
      <w:r w:rsidR="003277B0" w:rsidRPr="00C85BB3">
        <w:rPr>
          <w:sz w:val="27"/>
          <w:szCs w:val="27"/>
          <w:lang w:val="ro-RO"/>
        </w:rPr>
        <w:t>norme de metrologie</w:t>
      </w:r>
      <w:r w:rsidR="001577D6">
        <w:rPr>
          <w:sz w:val="27"/>
          <w:szCs w:val="27"/>
          <w:lang w:val="ro-RO"/>
        </w:rPr>
        <w:t xml:space="preserve"> </w:t>
      </w:r>
      <w:r w:rsidR="003277B0" w:rsidRPr="00C85BB3">
        <w:rPr>
          <w:sz w:val="27"/>
          <w:szCs w:val="27"/>
          <w:lang w:val="ro-RO"/>
        </w:rPr>
        <w:t>legală.</w:t>
      </w:r>
    </w:p>
    <w:p w:rsidR="003277B0" w:rsidRPr="00C85BB3" w:rsidRDefault="003277B0" w:rsidP="003277B0">
      <w:pPr>
        <w:tabs>
          <w:tab w:val="left" w:pos="1276"/>
        </w:tabs>
        <w:ind w:right="93" w:firstLine="720"/>
        <w:jc w:val="both"/>
        <w:rPr>
          <w:sz w:val="27"/>
          <w:szCs w:val="27"/>
          <w:lang w:val="ro-RO"/>
        </w:rPr>
      </w:pPr>
      <w:r w:rsidRPr="00C85BB3">
        <w:rPr>
          <w:b/>
          <w:sz w:val="27"/>
          <w:szCs w:val="27"/>
          <w:lang w:val="ro-RO"/>
        </w:rPr>
        <w:t>1</w:t>
      </w:r>
      <w:r w:rsidR="00B43284">
        <w:rPr>
          <w:b/>
          <w:sz w:val="27"/>
          <w:szCs w:val="27"/>
          <w:lang w:val="ro-RO"/>
        </w:rPr>
        <w:t>6</w:t>
      </w:r>
      <w:r w:rsidRPr="00C85BB3">
        <w:rPr>
          <w:sz w:val="27"/>
          <w:szCs w:val="27"/>
          <w:lang w:val="ro-RO"/>
        </w:rPr>
        <w:t>.</w:t>
      </w:r>
      <w:r w:rsidRPr="00C85BB3">
        <w:rPr>
          <w:sz w:val="27"/>
          <w:szCs w:val="27"/>
          <w:lang w:val="ro-RO"/>
        </w:rPr>
        <w:tab/>
        <w:t>Mijloacele de verificare</w:t>
      </w:r>
      <w:r w:rsidR="009F2398">
        <w:rPr>
          <w:sz w:val="27"/>
          <w:szCs w:val="27"/>
          <w:lang w:val="ro-RO"/>
        </w:rPr>
        <w:t xml:space="preserve"> </w:t>
      </w:r>
      <w:r w:rsidRPr="00C85BB3">
        <w:rPr>
          <w:sz w:val="27"/>
          <w:szCs w:val="27"/>
          <w:lang w:val="ro-RO"/>
        </w:rPr>
        <w:t>metrologica</w:t>
      </w:r>
      <w:r w:rsidR="009F2398">
        <w:rPr>
          <w:sz w:val="27"/>
          <w:szCs w:val="27"/>
          <w:lang w:val="ro-RO"/>
        </w:rPr>
        <w:t xml:space="preserve"> </w:t>
      </w:r>
      <w:r w:rsidRPr="00C85BB3">
        <w:rPr>
          <w:sz w:val="27"/>
          <w:szCs w:val="27"/>
          <w:lang w:val="ro-RO"/>
        </w:rPr>
        <w:t>şi</w:t>
      </w:r>
      <w:r w:rsidR="009F2398">
        <w:rPr>
          <w:sz w:val="27"/>
          <w:szCs w:val="27"/>
          <w:lang w:val="ro-RO"/>
        </w:rPr>
        <w:t xml:space="preserve"> </w:t>
      </w:r>
      <w:r w:rsidRPr="00C85BB3">
        <w:rPr>
          <w:sz w:val="27"/>
          <w:szCs w:val="27"/>
          <w:lang w:val="ro-RO"/>
        </w:rPr>
        <w:t>mijloacele</w:t>
      </w:r>
      <w:r w:rsidR="009F2398">
        <w:rPr>
          <w:sz w:val="27"/>
          <w:szCs w:val="27"/>
          <w:lang w:val="ro-RO"/>
        </w:rPr>
        <w:t xml:space="preserve"> </w:t>
      </w:r>
      <w:r w:rsidRPr="00C85BB3">
        <w:rPr>
          <w:sz w:val="27"/>
          <w:szCs w:val="27"/>
          <w:lang w:val="ro-RO"/>
        </w:rPr>
        <w:t>tehnice</w:t>
      </w:r>
      <w:r w:rsidR="009F2398">
        <w:rPr>
          <w:sz w:val="27"/>
          <w:szCs w:val="27"/>
          <w:lang w:val="ro-RO"/>
        </w:rPr>
        <w:t xml:space="preserve"> </w:t>
      </w:r>
      <w:r w:rsidRPr="00C85BB3">
        <w:rPr>
          <w:sz w:val="27"/>
          <w:szCs w:val="27"/>
          <w:lang w:val="ro-RO"/>
        </w:rPr>
        <w:t>auxiliare se instalează</w:t>
      </w:r>
      <w:r w:rsidR="009F2398">
        <w:rPr>
          <w:sz w:val="27"/>
          <w:szCs w:val="27"/>
          <w:lang w:val="ro-RO"/>
        </w:rPr>
        <w:t xml:space="preserve"> </w:t>
      </w:r>
      <w:r w:rsidRPr="00C85BB3">
        <w:rPr>
          <w:sz w:val="27"/>
          <w:szCs w:val="27"/>
          <w:lang w:val="ro-RO"/>
        </w:rPr>
        <w:t>şi se reglează</w:t>
      </w:r>
      <w:r w:rsidR="009F2398">
        <w:rPr>
          <w:sz w:val="27"/>
          <w:szCs w:val="27"/>
          <w:lang w:val="ro-RO"/>
        </w:rPr>
        <w:t xml:space="preserve"> </w:t>
      </w:r>
      <w:r w:rsidRPr="00C85BB3">
        <w:rPr>
          <w:sz w:val="27"/>
          <w:szCs w:val="27"/>
          <w:lang w:val="ro-RO"/>
        </w:rPr>
        <w:t>în</w:t>
      </w:r>
      <w:r w:rsidR="009F2398">
        <w:rPr>
          <w:sz w:val="27"/>
          <w:szCs w:val="27"/>
          <w:lang w:val="ro-RO"/>
        </w:rPr>
        <w:t xml:space="preserve"> </w:t>
      </w:r>
      <w:r w:rsidRPr="00C85BB3">
        <w:rPr>
          <w:sz w:val="27"/>
          <w:szCs w:val="27"/>
          <w:lang w:val="ro-RO"/>
        </w:rPr>
        <w:t>condiţiile de utilizare, conform cerinţelor</w:t>
      </w:r>
      <w:r w:rsidR="009F2398">
        <w:rPr>
          <w:sz w:val="27"/>
          <w:szCs w:val="27"/>
          <w:lang w:val="ro-RO"/>
        </w:rPr>
        <w:t xml:space="preserve"> </w:t>
      </w:r>
      <w:r w:rsidRPr="00C85BB3">
        <w:rPr>
          <w:sz w:val="27"/>
          <w:szCs w:val="27"/>
          <w:lang w:val="ro-RO"/>
        </w:rPr>
        <w:t>documentaţiei de exploatare,</w:t>
      </w:r>
      <w:r w:rsidR="009F2398">
        <w:rPr>
          <w:sz w:val="27"/>
          <w:szCs w:val="27"/>
          <w:lang w:val="ro-RO"/>
        </w:rPr>
        <w:t xml:space="preserve"> aparatul de cântărit utilizat</w:t>
      </w:r>
      <w:r w:rsidRPr="00C85BB3">
        <w:rPr>
          <w:sz w:val="27"/>
          <w:szCs w:val="27"/>
          <w:lang w:val="ro-RO"/>
        </w:rPr>
        <w:t xml:space="preserve"> la verificarea metrologică se instalează pe o suprafaţă netedă şi uniformă, se verifică şi se reglează orizontalitatea după nivelul de control încorporat, se verifică starea de funcţionare cu ajutorul unei greutăţii etalonate.</w:t>
      </w:r>
    </w:p>
    <w:p w:rsidR="003277B0" w:rsidRPr="00C85BB3" w:rsidRDefault="00B43284" w:rsidP="003277B0">
      <w:pPr>
        <w:tabs>
          <w:tab w:val="left" w:pos="1276"/>
        </w:tabs>
        <w:ind w:right="93" w:firstLine="720"/>
        <w:jc w:val="both"/>
        <w:rPr>
          <w:sz w:val="27"/>
          <w:szCs w:val="27"/>
          <w:lang w:val="ro-RO"/>
        </w:rPr>
      </w:pPr>
      <w:r>
        <w:rPr>
          <w:b/>
          <w:sz w:val="27"/>
          <w:szCs w:val="27"/>
          <w:lang w:val="ro-RO"/>
        </w:rPr>
        <w:t>17</w:t>
      </w:r>
      <w:r w:rsidR="003277B0" w:rsidRPr="00C85BB3">
        <w:rPr>
          <w:b/>
          <w:sz w:val="27"/>
          <w:szCs w:val="27"/>
          <w:lang w:val="ro-RO"/>
        </w:rPr>
        <w:t>.</w:t>
      </w:r>
      <w:r w:rsidR="003277B0" w:rsidRPr="00C85BB3">
        <w:rPr>
          <w:sz w:val="27"/>
          <w:szCs w:val="27"/>
          <w:lang w:val="ro-RO"/>
        </w:rPr>
        <w:tab/>
        <w:t>Se verifică starea buteliei de control (marcajul şi/sau prezenţa documentului de încercare curentă a rezistenţei la presiune, efectuate de către o organizaţie autorizată);</w:t>
      </w:r>
    </w:p>
    <w:p w:rsidR="003277B0" w:rsidRPr="00C85BB3" w:rsidRDefault="003277B0" w:rsidP="003277B0">
      <w:pPr>
        <w:tabs>
          <w:tab w:val="left" w:pos="360"/>
          <w:tab w:val="left" w:pos="1276"/>
        </w:tabs>
        <w:ind w:right="93" w:firstLine="720"/>
        <w:jc w:val="both"/>
        <w:rPr>
          <w:sz w:val="27"/>
          <w:szCs w:val="27"/>
          <w:lang w:val="ro-RO"/>
        </w:rPr>
      </w:pPr>
      <w:r w:rsidRPr="00C85BB3">
        <w:rPr>
          <w:b/>
          <w:sz w:val="27"/>
          <w:szCs w:val="27"/>
          <w:lang w:val="ro-RO"/>
        </w:rPr>
        <w:t>1</w:t>
      </w:r>
      <w:r w:rsidR="00B43284">
        <w:rPr>
          <w:b/>
          <w:sz w:val="27"/>
          <w:szCs w:val="27"/>
          <w:lang w:val="ro-RO"/>
        </w:rPr>
        <w:t>8</w:t>
      </w:r>
      <w:r w:rsidRPr="00C85BB3">
        <w:rPr>
          <w:sz w:val="27"/>
          <w:szCs w:val="27"/>
          <w:lang w:val="ro-RO"/>
        </w:rPr>
        <w:t>.</w:t>
      </w:r>
      <w:r w:rsidRPr="00C85BB3">
        <w:rPr>
          <w:sz w:val="27"/>
          <w:szCs w:val="27"/>
          <w:lang w:val="ro-RO"/>
        </w:rPr>
        <w:tab/>
        <w:t>Pistolul de distribuţie al distribuitorului se uneşte la butelia de control.</w:t>
      </w:r>
    </w:p>
    <w:p w:rsidR="003277B0" w:rsidRPr="00C85BB3" w:rsidRDefault="00B43284" w:rsidP="003277B0">
      <w:pPr>
        <w:tabs>
          <w:tab w:val="left" w:pos="360"/>
          <w:tab w:val="left" w:pos="1276"/>
        </w:tabs>
        <w:spacing w:after="120"/>
        <w:ind w:right="93" w:firstLine="720"/>
        <w:jc w:val="both"/>
        <w:rPr>
          <w:sz w:val="27"/>
          <w:szCs w:val="27"/>
          <w:lang w:val="ro-RO"/>
        </w:rPr>
      </w:pPr>
      <w:r>
        <w:rPr>
          <w:b/>
          <w:sz w:val="27"/>
          <w:szCs w:val="27"/>
          <w:lang w:val="ro-RO"/>
        </w:rPr>
        <w:t>19</w:t>
      </w:r>
      <w:r w:rsidR="003277B0" w:rsidRPr="00C85BB3">
        <w:rPr>
          <w:sz w:val="27"/>
          <w:szCs w:val="27"/>
          <w:lang w:val="ro-RO"/>
        </w:rPr>
        <w:t>.</w:t>
      </w:r>
      <w:r w:rsidR="003277B0" w:rsidRPr="00C85BB3">
        <w:rPr>
          <w:sz w:val="27"/>
          <w:szCs w:val="27"/>
          <w:lang w:val="ro-RO"/>
        </w:rPr>
        <w:tab/>
        <w:t>Dispozitivul de afişare a evidenţei unice se fixează în poziţia zero.</w:t>
      </w:r>
    </w:p>
    <w:p w:rsidR="003277B0" w:rsidRPr="00C85BB3" w:rsidRDefault="003277B0" w:rsidP="003277B0">
      <w:pPr>
        <w:tabs>
          <w:tab w:val="left" w:pos="-1701"/>
        </w:tabs>
        <w:ind w:right="183" w:firstLine="720"/>
        <w:jc w:val="both"/>
        <w:rPr>
          <w:sz w:val="28"/>
          <w:szCs w:val="28"/>
          <w:lang w:val="ro-RO"/>
        </w:rPr>
      </w:pPr>
    </w:p>
    <w:p w:rsidR="003277B0" w:rsidRPr="00C85BB3" w:rsidRDefault="003277B0" w:rsidP="00202782">
      <w:pPr>
        <w:pStyle w:val="1"/>
        <w:rPr>
          <w:caps/>
          <w:lang w:val="ro-RO"/>
        </w:rPr>
      </w:pPr>
      <w:bookmarkStart w:id="18" w:name="_Toc391392077"/>
      <w:r w:rsidRPr="00C85BB3">
        <w:rPr>
          <w:caps/>
          <w:lang w:val="ro-RO"/>
        </w:rPr>
        <w:lastRenderedPageBreak/>
        <w:t xml:space="preserve">X. </w:t>
      </w:r>
      <w:r w:rsidR="000B748A" w:rsidRPr="00C85BB3">
        <w:rPr>
          <w:lang w:val="ro-RO"/>
        </w:rPr>
        <w:t>EFECTUAREA VERIFICĂRII METROLOGICE</w:t>
      </w:r>
      <w:bookmarkEnd w:id="18"/>
    </w:p>
    <w:p w:rsidR="003277B0" w:rsidRPr="00CF4CA9" w:rsidRDefault="006950CD" w:rsidP="006950CD">
      <w:pPr>
        <w:pStyle w:val="2"/>
        <w:numPr>
          <w:ilvl w:val="0"/>
          <w:numId w:val="6"/>
        </w:numPr>
      </w:pPr>
      <w:bookmarkStart w:id="19" w:name="_Toc391392078"/>
      <w:r>
        <w:t xml:space="preserve"> </w:t>
      </w:r>
      <w:r w:rsidR="003277B0" w:rsidRPr="00C85BB3">
        <w:t>Examinarea aspectului exterior</w:t>
      </w:r>
      <w:bookmarkEnd w:id="19"/>
      <w:r w:rsidR="005A1FB1" w:rsidRPr="00C85BB3">
        <w:t xml:space="preserve"> și marcării </w:t>
      </w:r>
      <w:r w:rsidR="005A1FB1" w:rsidRPr="00CF4CA9">
        <w:t>DGNC</w:t>
      </w:r>
    </w:p>
    <w:p w:rsidR="003277B0" w:rsidRPr="00C85BB3" w:rsidRDefault="003277B0" w:rsidP="003277B0">
      <w:pPr>
        <w:tabs>
          <w:tab w:val="left" w:pos="360"/>
          <w:tab w:val="left" w:pos="993"/>
        </w:tabs>
        <w:ind w:right="183" w:firstLine="720"/>
        <w:jc w:val="both"/>
        <w:rPr>
          <w:sz w:val="28"/>
          <w:szCs w:val="28"/>
          <w:lang w:val="ro-RO"/>
        </w:rPr>
      </w:pPr>
      <w:r w:rsidRPr="00C85BB3">
        <w:rPr>
          <w:sz w:val="28"/>
          <w:szCs w:val="28"/>
          <w:lang w:val="ro-RO"/>
        </w:rPr>
        <w:t>La verificarea aspectului exterior al distribuitorului de gaz</w:t>
      </w:r>
      <w:r w:rsidR="009B01FA">
        <w:rPr>
          <w:sz w:val="28"/>
          <w:szCs w:val="28"/>
          <w:lang w:val="ro-RO"/>
        </w:rPr>
        <w:t xml:space="preserve"> natural</w:t>
      </w:r>
      <w:r w:rsidRPr="00C85BB3">
        <w:rPr>
          <w:sz w:val="28"/>
          <w:szCs w:val="28"/>
          <w:lang w:val="ro-RO"/>
        </w:rPr>
        <w:t xml:space="preserve"> comprimat se stabileşte: </w:t>
      </w:r>
    </w:p>
    <w:p w:rsidR="003277B0" w:rsidRPr="00C85BB3" w:rsidRDefault="003277B0" w:rsidP="003277B0">
      <w:pPr>
        <w:tabs>
          <w:tab w:val="left" w:pos="360"/>
          <w:tab w:val="left" w:pos="993"/>
        </w:tabs>
        <w:ind w:right="183" w:firstLine="720"/>
        <w:jc w:val="both"/>
        <w:rPr>
          <w:sz w:val="28"/>
          <w:szCs w:val="28"/>
          <w:lang w:val="ro-RO"/>
        </w:rPr>
      </w:pPr>
      <w:r w:rsidRPr="00C85BB3">
        <w:rPr>
          <w:sz w:val="28"/>
          <w:szCs w:val="28"/>
          <w:lang w:val="ro-RO"/>
        </w:rPr>
        <w:t>- lizibilitatea inscripţiilor pe placa de marcare, precum şi a cifrelor şi reperelor pe dispozitivele de afişare ale evidenţei unice şi totale;</w:t>
      </w:r>
    </w:p>
    <w:p w:rsidR="003277B0" w:rsidRPr="00C85BB3" w:rsidRDefault="003277B0" w:rsidP="003277B0">
      <w:pPr>
        <w:tabs>
          <w:tab w:val="left" w:pos="360"/>
          <w:tab w:val="left" w:pos="993"/>
        </w:tabs>
        <w:ind w:right="183" w:firstLine="720"/>
        <w:jc w:val="both"/>
        <w:rPr>
          <w:sz w:val="28"/>
          <w:szCs w:val="28"/>
          <w:lang w:val="ro-RO"/>
        </w:rPr>
      </w:pPr>
      <w:r w:rsidRPr="00C85BB3">
        <w:rPr>
          <w:sz w:val="28"/>
          <w:szCs w:val="28"/>
          <w:lang w:val="ro-RO"/>
        </w:rPr>
        <w:t xml:space="preserve">- existenţa marcajului metrologic de verificare de la verificarea metrologică anterioară; </w:t>
      </w:r>
    </w:p>
    <w:p w:rsidR="003277B0" w:rsidRPr="00C85BB3" w:rsidRDefault="003277B0" w:rsidP="003277B0">
      <w:pPr>
        <w:tabs>
          <w:tab w:val="left" w:pos="360"/>
          <w:tab w:val="left" w:pos="993"/>
        </w:tabs>
        <w:ind w:right="183" w:firstLine="720"/>
        <w:jc w:val="both"/>
        <w:rPr>
          <w:sz w:val="28"/>
          <w:szCs w:val="28"/>
          <w:lang w:val="ro-RO"/>
        </w:rPr>
      </w:pPr>
      <w:r w:rsidRPr="00C85BB3">
        <w:rPr>
          <w:sz w:val="28"/>
          <w:szCs w:val="28"/>
          <w:lang w:val="ro-RO"/>
        </w:rPr>
        <w:t>- lipsa defectelor mecanice,</w:t>
      </w:r>
    </w:p>
    <w:p w:rsidR="003277B0" w:rsidRPr="00C85BB3" w:rsidRDefault="003277B0" w:rsidP="003277B0">
      <w:pPr>
        <w:tabs>
          <w:tab w:val="left" w:pos="-1701"/>
        </w:tabs>
        <w:spacing w:after="120"/>
        <w:ind w:right="183" w:firstLine="720"/>
        <w:jc w:val="both"/>
        <w:rPr>
          <w:lang w:val="ro-RO"/>
        </w:rPr>
      </w:pPr>
      <w:r w:rsidRPr="00C85BB3">
        <w:rPr>
          <w:sz w:val="28"/>
          <w:szCs w:val="28"/>
          <w:lang w:val="ro-RO"/>
        </w:rPr>
        <w:t xml:space="preserve">- lipsa deteriorării stratului de vopsea şi acoperirii galvanice. </w:t>
      </w:r>
    </w:p>
    <w:p w:rsidR="003277B0" w:rsidRPr="00C85BB3" w:rsidRDefault="006950CD" w:rsidP="003277B0">
      <w:pPr>
        <w:pStyle w:val="a8"/>
        <w:ind w:right="141" w:firstLine="720"/>
        <w:jc w:val="both"/>
        <w:rPr>
          <w:sz w:val="28"/>
          <w:szCs w:val="28"/>
          <w:lang w:val="ro-RO"/>
        </w:rPr>
      </w:pPr>
      <w:r w:rsidRPr="00FA0727">
        <w:rPr>
          <w:b/>
          <w:sz w:val="28"/>
          <w:szCs w:val="28"/>
          <w:lang w:val="ro-RO"/>
        </w:rPr>
        <w:t>21</w:t>
      </w:r>
      <w:r w:rsidR="003277B0" w:rsidRPr="00FA0727">
        <w:rPr>
          <w:b/>
          <w:sz w:val="28"/>
          <w:szCs w:val="28"/>
          <w:lang w:val="ro-RO"/>
        </w:rPr>
        <w:t>.</w:t>
      </w:r>
      <w:r>
        <w:rPr>
          <w:b/>
          <w:sz w:val="28"/>
          <w:szCs w:val="28"/>
          <w:lang w:val="ro-RO"/>
        </w:rPr>
        <w:t xml:space="preserve"> </w:t>
      </w:r>
      <w:r w:rsidR="003277B0" w:rsidRPr="00C85BB3">
        <w:rPr>
          <w:sz w:val="28"/>
          <w:szCs w:val="28"/>
          <w:lang w:val="ro-RO"/>
        </w:rPr>
        <w:t xml:space="preserve">Determinarea rezistenţei de izolaţie se efectuează cu ajutorul megaohmetrului cu tensiunea de ieşire 500 V. Megaohmetrul se uneşte între firele cablului de alimentare unite împreună şi carcasa distribuitorului. Distribuitorul trebuie să fie deconectat de la reţeaua electrică. </w:t>
      </w:r>
    </w:p>
    <w:p w:rsidR="003277B0" w:rsidRPr="00C85BB3" w:rsidRDefault="003277B0" w:rsidP="003277B0">
      <w:pPr>
        <w:pStyle w:val="a8"/>
        <w:spacing w:after="120"/>
        <w:ind w:right="141" w:firstLine="720"/>
        <w:jc w:val="both"/>
        <w:rPr>
          <w:sz w:val="28"/>
          <w:szCs w:val="28"/>
          <w:lang w:val="ro-RO"/>
        </w:rPr>
      </w:pPr>
      <w:r w:rsidRPr="00C85BB3">
        <w:rPr>
          <w:sz w:val="28"/>
          <w:szCs w:val="28"/>
          <w:lang w:val="ro-RO"/>
        </w:rPr>
        <w:t>Rezultatele verificării se consideră satisfăcătoare, dacă rezistenţa de izolaţie este minimum 20 MΩ în condiţiile de referinţă.</w:t>
      </w:r>
    </w:p>
    <w:p w:rsidR="003277B0" w:rsidRPr="00C85BB3" w:rsidRDefault="006950CD" w:rsidP="006950CD">
      <w:pPr>
        <w:pStyle w:val="2"/>
        <w:numPr>
          <w:ilvl w:val="0"/>
          <w:numId w:val="0"/>
        </w:numPr>
        <w:ind w:left="720"/>
      </w:pPr>
      <w:bookmarkStart w:id="20" w:name="_Toc391392080"/>
      <w:r w:rsidRPr="00FA0727">
        <w:rPr>
          <w:b/>
        </w:rPr>
        <w:t>22.</w:t>
      </w:r>
      <w:r>
        <w:t xml:space="preserve"> </w:t>
      </w:r>
      <w:r w:rsidR="003277B0" w:rsidRPr="00C85BB3">
        <w:t>Determinarea rezistenţei electrice a legării la pămînt</w:t>
      </w:r>
      <w:bookmarkEnd w:id="20"/>
    </w:p>
    <w:p w:rsidR="003277B0" w:rsidRPr="00C85BB3" w:rsidRDefault="003277B0" w:rsidP="003277B0">
      <w:pPr>
        <w:ind w:right="183" w:hanging="1"/>
        <w:jc w:val="both"/>
        <w:rPr>
          <w:sz w:val="28"/>
          <w:szCs w:val="28"/>
          <w:lang w:val="ro-RO"/>
        </w:rPr>
      </w:pPr>
      <w:r w:rsidRPr="00C85BB3">
        <w:rPr>
          <w:sz w:val="28"/>
          <w:szCs w:val="28"/>
          <w:lang w:val="ro-RO"/>
        </w:rPr>
        <w:t xml:space="preserve">Determinarea rezistenţei electrice între borna legării la pămînt, carcasa distribuitorului şi părţile componente care trebuie să fie legate la pămînt se efectuează cu ajutorul aparatului pentru măsurarea rezistenţei legării la pămînt. </w:t>
      </w:r>
    </w:p>
    <w:p w:rsidR="003277B0" w:rsidRPr="00C85BB3" w:rsidRDefault="003277B0" w:rsidP="003277B0">
      <w:pPr>
        <w:pStyle w:val="a8"/>
        <w:spacing w:after="120"/>
        <w:ind w:right="141" w:hanging="1"/>
        <w:jc w:val="both"/>
        <w:rPr>
          <w:sz w:val="28"/>
          <w:szCs w:val="28"/>
          <w:lang w:val="ro-RO"/>
        </w:rPr>
      </w:pPr>
      <w:r w:rsidRPr="00C85BB3">
        <w:rPr>
          <w:sz w:val="28"/>
          <w:szCs w:val="28"/>
          <w:lang w:val="ro-RO"/>
        </w:rPr>
        <w:t xml:space="preserve">Rezultatele verificărilor se consideră satisfăcătoare, dacă valorile măsurate ale rezistenţei </w:t>
      </w:r>
      <w:r w:rsidR="00C749FF" w:rsidRPr="00C85BB3">
        <w:rPr>
          <w:sz w:val="28"/>
          <w:szCs w:val="28"/>
          <w:lang w:val="ro-RO"/>
        </w:rPr>
        <w:t>electrice</w:t>
      </w:r>
      <w:r w:rsidRPr="00C85BB3">
        <w:rPr>
          <w:sz w:val="28"/>
          <w:szCs w:val="28"/>
          <w:lang w:val="ro-RO"/>
        </w:rPr>
        <w:t xml:space="preserve"> nu depăşesc 0,1 Ω în condiţiile de referinţă.</w:t>
      </w:r>
    </w:p>
    <w:p w:rsidR="003277B0" w:rsidRPr="00C85BB3" w:rsidRDefault="003277B0" w:rsidP="006950CD">
      <w:pPr>
        <w:pStyle w:val="2"/>
        <w:numPr>
          <w:ilvl w:val="0"/>
          <w:numId w:val="7"/>
        </w:numPr>
      </w:pPr>
      <w:bookmarkStart w:id="21" w:name="_Toc391392081"/>
      <w:r w:rsidRPr="00C85BB3">
        <w:t xml:space="preserve">Verificarea </w:t>
      </w:r>
      <w:bookmarkEnd w:id="21"/>
      <w:r w:rsidR="00C749FF" w:rsidRPr="00C85BB3">
        <w:t>etanșeității</w:t>
      </w:r>
    </w:p>
    <w:p w:rsidR="003277B0" w:rsidRPr="00C85BB3" w:rsidRDefault="003277B0" w:rsidP="003277B0">
      <w:pPr>
        <w:ind w:firstLine="709"/>
        <w:jc w:val="both"/>
        <w:rPr>
          <w:sz w:val="28"/>
          <w:szCs w:val="28"/>
          <w:lang w:val="ro-RO"/>
        </w:rPr>
      </w:pPr>
      <w:r w:rsidRPr="00C85BB3">
        <w:rPr>
          <w:sz w:val="28"/>
          <w:szCs w:val="28"/>
          <w:lang w:val="ro-RO"/>
        </w:rPr>
        <w:t xml:space="preserve">Verificarea </w:t>
      </w:r>
      <w:r w:rsidR="00035A36" w:rsidRPr="00C85BB3">
        <w:rPr>
          <w:sz w:val="28"/>
          <w:szCs w:val="28"/>
          <w:lang w:val="ro-RO"/>
        </w:rPr>
        <w:t>etanșeității</w:t>
      </w:r>
      <w:r w:rsidRPr="00C85BB3">
        <w:rPr>
          <w:sz w:val="28"/>
          <w:szCs w:val="28"/>
          <w:lang w:val="ro-RO"/>
        </w:rPr>
        <w:t xml:space="preserve"> distribuitorului se efectuează prin crearea suprapresiunii de aer sau gaz natural cu presiunea </w:t>
      </w:r>
      <w:r w:rsidR="005A1FB1" w:rsidRPr="00CF4CA9">
        <w:rPr>
          <w:sz w:val="28"/>
          <w:szCs w:val="28"/>
          <w:lang w:val="ro-RO"/>
        </w:rPr>
        <w:t>indicată în descrierea de model și documentația tehnică</w:t>
      </w:r>
      <w:r w:rsidR="005A1FB1" w:rsidRPr="00CF4CA9">
        <w:rPr>
          <w:strike/>
          <w:color w:val="7030A0"/>
          <w:sz w:val="28"/>
          <w:szCs w:val="28"/>
          <w:lang w:val="ro-RO"/>
        </w:rPr>
        <w:t xml:space="preserve"> </w:t>
      </w:r>
      <w:r w:rsidR="00035A36">
        <w:rPr>
          <w:color w:val="FF0000"/>
          <w:sz w:val="28"/>
          <w:szCs w:val="28"/>
          <w:lang w:val="ro-RO"/>
        </w:rPr>
        <w:t xml:space="preserve"> </w:t>
      </w:r>
      <w:r w:rsidRPr="00C85BB3">
        <w:rPr>
          <w:sz w:val="28"/>
          <w:szCs w:val="28"/>
          <w:lang w:val="ro-RO"/>
        </w:rPr>
        <w:t>menţinînd închis pistolul de distribuţie, şi umezirea cu apă cu săpun a conexiunilor (îmbinărilor). Presiunea este controlată cu manometrul, instalat în schema de funcţionare a distribuitorului. După deconectarea pompei sistemul se menţine astfel timp de 1 min, după care se examinează locurile de conexiune (îmbinare).</w:t>
      </w:r>
    </w:p>
    <w:p w:rsidR="003277B0" w:rsidRPr="00C85BB3" w:rsidRDefault="003277B0" w:rsidP="003277B0">
      <w:pPr>
        <w:spacing w:after="120"/>
        <w:ind w:firstLine="709"/>
        <w:jc w:val="both"/>
        <w:rPr>
          <w:sz w:val="28"/>
          <w:szCs w:val="28"/>
          <w:lang w:val="ro-RO"/>
        </w:rPr>
      </w:pPr>
      <w:r w:rsidRPr="00C85BB3">
        <w:rPr>
          <w:sz w:val="28"/>
          <w:szCs w:val="28"/>
          <w:lang w:val="ro-RO"/>
        </w:rPr>
        <w:t xml:space="preserve">Rezultatele verificării </w:t>
      </w:r>
      <w:r w:rsidR="00035A36" w:rsidRPr="00C85BB3">
        <w:rPr>
          <w:sz w:val="28"/>
          <w:szCs w:val="28"/>
          <w:lang w:val="ro-RO"/>
        </w:rPr>
        <w:t>etanșeității</w:t>
      </w:r>
      <w:r w:rsidRPr="00C85BB3">
        <w:rPr>
          <w:sz w:val="28"/>
          <w:szCs w:val="28"/>
          <w:lang w:val="ro-RO"/>
        </w:rPr>
        <w:t xml:space="preserve"> se consideră pozitive, dacă în regim de suprapresiune în sistemul gazos nu se depistează scurgeri de gaze (apariţia bulelor de săpun), iar presiunea în sistem nu s-a schimbat.</w:t>
      </w:r>
    </w:p>
    <w:p w:rsidR="00202782" w:rsidRPr="00C85BB3" w:rsidRDefault="00202782" w:rsidP="006950CD">
      <w:pPr>
        <w:pStyle w:val="2"/>
        <w:numPr>
          <w:ilvl w:val="0"/>
          <w:numId w:val="7"/>
        </w:numPr>
        <w:ind w:left="0" w:firstLine="709"/>
      </w:pPr>
      <w:bookmarkStart w:id="22" w:name="_Toc391392082"/>
      <w:bookmarkEnd w:id="22"/>
      <w:r w:rsidRPr="00C85BB3">
        <w:t>Verificarea funcționării distribuit</w:t>
      </w:r>
      <w:r w:rsidR="00C749FF">
        <w:t>orului de gaz natural comprimat</w:t>
      </w:r>
    </w:p>
    <w:p w:rsidR="003277B0" w:rsidRPr="00C85BB3" w:rsidRDefault="003277B0" w:rsidP="00202782">
      <w:pPr>
        <w:pStyle w:val="2"/>
        <w:numPr>
          <w:ilvl w:val="0"/>
          <w:numId w:val="0"/>
        </w:numPr>
        <w:tabs>
          <w:tab w:val="left" w:pos="360"/>
        </w:tabs>
        <w:spacing w:after="120"/>
      </w:pPr>
      <w:r w:rsidRPr="00C85BB3">
        <w:t>Verificarea funcţionării distribuitorului se efectuează concomitent cu determinarea erorii relative a distribuitorului.</w:t>
      </w:r>
    </w:p>
    <w:p w:rsidR="00202782" w:rsidRPr="00C85BB3" w:rsidRDefault="00202782" w:rsidP="003277B0">
      <w:pPr>
        <w:tabs>
          <w:tab w:val="left" w:pos="360"/>
        </w:tabs>
        <w:ind w:firstLine="567"/>
        <w:jc w:val="both"/>
        <w:rPr>
          <w:b/>
          <w:sz w:val="28"/>
          <w:szCs w:val="28"/>
          <w:lang w:val="ro-RO"/>
        </w:rPr>
      </w:pPr>
    </w:p>
    <w:p w:rsidR="00202782" w:rsidRPr="00C85BB3" w:rsidRDefault="00202782" w:rsidP="006950CD">
      <w:pPr>
        <w:pStyle w:val="2"/>
        <w:numPr>
          <w:ilvl w:val="0"/>
          <w:numId w:val="7"/>
        </w:numPr>
        <w:ind w:left="0" w:firstLine="709"/>
      </w:pPr>
      <w:r w:rsidRPr="00C85BB3">
        <w:t>Determinarea erorii relative a distribuitorului de gaz comprimat.</w:t>
      </w:r>
    </w:p>
    <w:p w:rsidR="003277B0" w:rsidRPr="00C85BB3" w:rsidRDefault="00202782" w:rsidP="00202782">
      <w:pPr>
        <w:tabs>
          <w:tab w:val="left" w:pos="360"/>
        </w:tabs>
        <w:jc w:val="both"/>
        <w:rPr>
          <w:sz w:val="28"/>
          <w:szCs w:val="28"/>
          <w:lang w:val="ro-RO"/>
        </w:rPr>
      </w:pPr>
      <w:r w:rsidRPr="00C85BB3">
        <w:rPr>
          <w:sz w:val="28"/>
          <w:szCs w:val="28"/>
          <w:lang w:val="ro-RO"/>
        </w:rPr>
        <w:t xml:space="preserve">Se efectuează comutarea distribuitorului de gaz natural comprimat în regim de măsurare a volumului de gaz şi se efectuează alimentarea buteliei de control la valorile volumului de gaz setat la distribuitor de 8 dm3, 10 dm3, 12 dm3. Butelia se plasează pe </w:t>
      </w:r>
      <w:r w:rsidR="00C749FF" w:rsidRPr="00CF4CA9">
        <w:rPr>
          <w:sz w:val="28"/>
          <w:szCs w:val="28"/>
          <w:lang w:val="ro-RO"/>
        </w:rPr>
        <w:t>aparatul de cântărit</w:t>
      </w:r>
      <w:r w:rsidRPr="00C85BB3">
        <w:rPr>
          <w:sz w:val="28"/>
          <w:szCs w:val="28"/>
          <w:lang w:val="ro-RO"/>
        </w:rPr>
        <w:t xml:space="preserve">, după care valorile masei sunt înregistrate conform indicaţiilor </w:t>
      </w:r>
      <w:r w:rsidR="008C4739" w:rsidRPr="00CF4CA9">
        <w:rPr>
          <w:sz w:val="28"/>
          <w:szCs w:val="28"/>
          <w:lang w:val="ro-RO"/>
        </w:rPr>
        <w:t>aparatului de cântărit</w:t>
      </w:r>
      <w:r w:rsidRPr="00C85BB3">
        <w:rPr>
          <w:sz w:val="28"/>
          <w:szCs w:val="28"/>
          <w:lang w:val="ro-RO"/>
        </w:rPr>
        <w:t>. Măsurările sunt repetate de trei ori. ”</w:t>
      </w:r>
      <w:r w:rsidR="003277B0" w:rsidRPr="00C85BB3">
        <w:rPr>
          <w:sz w:val="28"/>
          <w:szCs w:val="28"/>
          <w:lang w:val="ro-RO"/>
        </w:rPr>
        <w:t>Se determină eroarea relativă a distribuitorului la măsurarea volumului de gaz, δ</w:t>
      </w:r>
      <w:r w:rsidR="003277B0" w:rsidRPr="00C85BB3">
        <w:rPr>
          <w:sz w:val="28"/>
          <w:szCs w:val="28"/>
          <w:vertAlign w:val="subscript"/>
          <w:lang w:val="ro-RO"/>
        </w:rPr>
        <w:t>v</w:t>
      </w:r>
      <w:r w:rsidR="003277B0" w:rsidRPr="00C85BB3">
        <w:rPr>
          <w:sz w:val="28"/>
          <w:szCs w:val="28"/>
          <w:lang w:val="ro-RO"/>
        </w:rPr>
        <w:t>, în procente, după formula:</w:t>
      </w:r>
    </w:p>
    <w:p w:rsidR="003277B0" w:rsidRPr="00C85BB3" w:rsidRDefault="003277B0" w:rsidP="003277B0">
      <w:pPr>
        <w:ind w:firstLine="567"/>
        <w:jc w:val="both"/>
        <w:rPr>
          <w:sz w:val="28"/>
          <w:szCs w:val="28"/>
          <w:lang w:val="ro-RO"/>
        </w:rPr>
      </w:pPr>
    </w:p>
    <w:p w:rsidR="003277B0" w:rsidRPr="00C85BB3" w:rsidRDefault="003277B0" w:rsidP="003277B0">
      <w:pPr>
        <w:ind w:firstLine="567"/>
        <w:jc w:val="center"/>
        <w:rPr>
          <w:sz w:val="28"/>
          <w:szCs w:val="28"/>
          <w:lang w:val="ro-RO"/>
        </w:rPr>
      </w:pPr>
      <w:r w:rsidRPr="00C85BB3">
        <w:rPr>
          <w:position w:val="-60"/>
          <w:sz w:val="28"/>
          <w:szCs w:val="28"/>
          <w:lang w:val="ro-RO"/>
        </w:rPr>
        <w:object w:dxaOrig="222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7pt;height:65.9pt" o:ole="">
            <v:imagedata r:id="rId14" o:title=""/>
          </v:shape>
          <o:OLEObject Type="Embed" ProgID="Equation.3" ShapeID="_x0000_i1025" DrawAspect="Content" ObjectID="_1531894077" r:id="rId15"/>
        </w:object>
      </w:r>
      <w:r w:rsidRPr="00C85BB3">
        <w:rPr>
          <w:sz w:val="28"/>
          <w:szCs w:val="28"/>
          <w:lang w:val="ro-RO"/>
        </w:rPr>
        <w:t>,</w:t>
      </w:r>
    </w:p>
    <w:p w:rsidR="003277B0" w:rsidRPr="00C85BB3" w:rsidRDefault="003277B0" w:rsidP="003277B0">
      <w:pPr>
        <w:jc w:val="both"/>
        <w:rPr>
          <w:sz w:val="28"/>
          <w:szCs w:val="28"/>
          <w:lang w:val="ro-RO"/>
        </w:rPr>
      </w:pPr>
      <w:r w:rsidRPr="00C85BB3">
        <w:rPr>
          <w:sz w:val="28"/>
          <w:szCs w:val="28"/>
          <w:lang w:val="ro-RO"/>
        </w:rPr>
        <w:t>în care:</w:t>
      </w:r>
    </w:p>
    <w:p w:rsidR="003277B0" w:rsidRPr="00C85BB3" w:rsidRDefault="003277B0" w:rsidP="003277B0">
      <w:pPr>
        <w:ind w:firstLine="567"/>
        <w:jc w:val="both"/>
        <w:rPr>
          <w:sz w:val="28"/>
          <w:szCs w:val="28"/>
          <w:lang w:val="ro-RO"/>
        </w:rPr>
      </w:pPr>
      <w:r w:rsidRPr="00C85BB3">
        <w:rPr>
          <w:sz w:val="28"/>
          <w:szCs w:val="28"/>
          <w:lang w:val="ro-RO"/>
        </w:rPr>
        <w:t>M</w:t>
      </w:r>
      <w:r w:rsidRPr="00C85BB3">
        <w:rPr>
          <w:sz w:val="28"/>
          <w:szCs w:val="28"/>
          <w:vertAlign w:val="subscript"/>
          <w:lang w:val="ro-RO"/>
        </w:rPr>
        <w:t>B</w:t>
      </w:r>
      <w:r w:rsidRPr="00C85BB3">
        <w:rPr>
          <w:sz w:val="28"/>
          <w:szCs w:val="28"/>
          <w:lang w:val="ro-RO"/>
        </w:rPr>
        <w:t xml:space="preserve"> – masa gazului livrat, măsurat de </w:t>
      </w:r>
      <w:r w:rsidR="00CF4CA9">
        <w:rPr>
          <w:sz w:val="28"/>
          <w:szCs w:val="28"/>
          <w:lang w:val="ro-RO"/>
        </w:rPr>
        <w:t xml:space="preserve">aparatul </w:t>
      </w:r>
      <w:r w:rsidR="00CF4CA9" w:rsidRPr="00CF4CA9">
        <w:rPr>
          <w:sz w:val="28"/>
          <w:szCs w:val="28"/>
          <w:lang w:val="ro-RO"/>
        </w:rPr>
        <w:t>de cântărit</w:t>
      </w:r>
      <w:r w:rsidRPr="00C85BB3">
        <w:rPr>
          <w:sz w:val="28"/>
          <w:szCs w:val="28"/>
          <w:lang w:val="ro-RO"/>
        </w:rPr>
        <w:t>, kg;</w:t>
      </w:r>
    </w:p>
    <w:p w:rsidR="003277B0" w:rsidRPr="00C85BB3" w:rsidRDefault="003277B0" w:rsidP="003277B0">
      <w:pPr>
        <w:ind w:firstLine="567"/>
        <w:jc w:val="both"/>
        <w:rPr>
          <w:sz w:val="28"/>
          <w:szCs w:val="28"/>
          <w:lang w:val="ro-RO"/>
        </w:rPr>
      </w:pPr>
      <w:r w:rsidRPr="00C85BB3">
        <w:rPr>
          <w:i/>
          <w:sz w:val="28"/>
          <w:szCs w:val="28"/>
          <w:lang w:val="ro-RO"/>
        </w:rPr>
        <w:t>ρ</w:t>
      </w:r>
      <w:r w:rsidRPr="00C85BB3">
        <w:rPr>
          <w:sz w:val="28"/>
          <w:szCs w:val="28"/>
          <w:vertAlign w:val="subscript"/>
          <w:lang w:val="ro-RO"/>
        </w:rPr>
        <w:t>0</w:t>
      </w:r>
      <w:r w:rsidRPr="00C85BB3">
        <w:rPr>
          <w:sz w:val="28"/>
          <w:szCs w:val="28"/>
          <w:lang w:val="ro-RO"/>
        </w:rPr>
        <w:t>- densitatea gazului livrat t în condiţii normale, kg/m</w:t>
      </w:r>
      <w:r w:rsidRPr="00C85BB3">
        <w:rPr>
          <w:sz w:val="28"/>
          <w:szCs w:val="28"/>
          <w:vertAlign w:val="superscript"/>
          <w:lang w:val="ro-RO"/>
        </w:rPr>
        <w:t>3</w:t>
      </w:r>
      <w:r w:rsidRPr="00C85BB3">
        <w:rPr>
          <w:sz w:val="28"/>
          <w:szCs w:val="28"/>
          <w:lang w:val="ro-RO"/>
        </w:rPr>
        <w:t>;</w:t>
      </w:r>
    </w:p>
    <w:p w:rsidR="003277B0" w:rsidRPr="00C85BB3" w:rsidRDefault="003277B0" w:rsidP="003277B0">
      <w:pPr>
        <w:ind w:firstLine="567"/>
        <w:jc w:val="both"/>
        <w:rPr>
          <w:sz w:val="28"/>
          <w:szCs w:val="28"/>
          <w:lang w:val="ro-RO"/>
        </w:rPr>
      </w:pPr>
      <w:r w:rsidRPr="00C85BB3">
        <w:rPr>
          <w:sz w:val="28"/>
          <w:szCs w:val="28"/>
          <w:lang w:val="ro-RO"/>
        </w:rPr>
        <w:t>V</w:t>
      </w:r>
      <w:r w:rsidRPr="00C85BB3">
        <w:rPr>
          <w:sz w:val="28"/>
          <w:szCs w:val="28"/>
          <w:vertAlign w:val="subscript"/>
          <w:lang w:val="ro-RO"/>
        </w:rPr>
        <w:t>D</w:t>
      </w:r>
      <w:r w:rsidRPr="00C85BB3">
        <w:rPr>
          <w:sz w:val="28"/>
          <w:szCs w:val="28"/>
          <w:lang w:val="ro-RO"/>
        </w:rPr>
        <w:t xml:space="preserve"> – volumul gazului livrat, măsurat de distribuitor, m</w:t>
      </w:r>
      <w:r w:rsidRPr="00C85BB3">
        <w:rPr>
          <w:sz w:val="28"/>
          <w:szCs w:val="28"/>
          <w:vertAlign w:val="superscript"/>
          <w:lang w:val="ro-RO"/>
        </w:rPr>
        <w:t>3</w:t>
      </w:r>
      <w:r w:rsidRPr="00C85BB3">
        <w:rPr>
          <w:sz w:val="28"/>
          <w:szCs w:val="28"/>
          <w:lang w:val="ro-RO"/>
        </w:rPr>
        <w:t>.</w:t>
      </w:r>
    </w:p>
    <w:p w:rsidR="003277B0" w:rsidRPr="00C85BB3" w:rsidRDefault="003277B0" w:rsidP="003277B0">
      <w:pPr>
        <w:ind w:firstLine="567"/>
        <w:jc w:val="both"/>
        <w:rPr>
          <w:sz w:val="28"/>
          <w:szCs w:val="28"/>
          <w:lang w:val="ro-RO"/>
        </w:rPr>
      </w:pPr>
      <w:r w:rsidRPr="00C85BB3">
        <w:rPr>
          <w:sz w:val="28"/>
          <w:szCs w:val="28"/>
          <w:lang w:val="ro-RO"/>
        </w:rPr>
        <w:t xml:space="preserve">Se consideră ca distribuitorul de gaz </w:t>
      </w:r>
      <w:r w:rsidR="00202782" w:rsidRPr="00C85BB3">
        <w:rPr>
          <w:sz w:val="28"/>
          <w:szCs w:val="28"/>
          <w:lang w:val="ro-RO"/>
        </w:rPr>
        <w:t xml:space="preserve">natural </w:t>
      </w:r>
      <w:r w:rsidRPr="00C85BB3">
        <w:rPr>
          <w:sz w:val="28"/>
          <w:szCs w:val="28"/>
          <w:lang w:val="ro-RO"/>
        </w:rPr>
        <w:t>comprimat a susţinut verificarea metrologică dacă eroarea relativă la măsurarea volumului şi masei gazului eliberat se află în limitele indicate în descrierea de model pentru tipul de distribuitor</w:t>
      </w:r>
      <w:r w:rsidR="00FA0727">
        <w:rPr>
          <w:sz w:val="28"/>
          <w:szCs w:val="28"/>
          <w:lang w:val="ro-RO"/>
        </w:rPr>
        <w:t xml:space="preserve"> </w:t>
      </w:r>
      <w:r w:rsidRPr="00C85BB3">
        <w:rPr>
          <w:sz w:val="28"/>
          <w:szCs w:val="28"/>
          <w:lang w:val="ro-RO"/>
        </w:rPr>
        <w:t>respectiv.</w:t>
      </w:r>
    </w:p>
    <w:p w:rsidR="003277B0" w:rsidRPr="00C85BB3" w:rsidRDefault="003277B0" w:rsidP="003277B0">
      <w:pPr>
        <w:spacing w:after="120"/>
        <w:ind w:right="3" w:firstLine="720"/>
        <w:jc w:val="both"/>
        <w:rPr>
          <w:caps/>
          <w:sz w:val="28"/>
          <w:szCs w:val="28"/>
          <w:lang w:val="ro-RO"/>
        </w:rPr>
      </w:pPr>
      <w:r w:rsidRPr="00C85BB3">
        <w:rPr>
          <w:caps/>
          <w:sz w:val="28"/>
          <w:szCs w:val="28"/>
          <w:lang w:val="ro-RO"/>
        </w:rPr>
        <w:t>N</w:t>
      </w:r>
      <w:r w:rsidRPr="00C85BB3">
        <w:rPr>
          <w:sz w:val="28"/>
          <w:szCs w:val="28"/>
          <w:lang w:val="ro-RO"/>
        </w:rPr>
        <w:t>ota - densitatea gazului alimentat (</w:t>
      </w:r>
      <w:r w:rsidRPr="00C85BB3">
        <w:rPr>
          <w:i/>
          <w:sz w:val="28"/>
          <w:szCs w:val="28"/>
          <w:lang w:val="ro-RO"/>
        </w:rPr>
        <w:t>ρ</w:t>
      </w:r>
      <w:r w:rsidRPr="00C85BB3">
        <w:rPr>
          <w:sz w:val="28"/>
          <w:szCs w:val="28"/>
          <w:vertAlign w:val="subscript"/>
          <w:lang w:val="ro-RO"/>
        </w:rPr>
        <w:t>0</w:t>
      </w:r>
      <w:r w:rsidRPr="00C85BB3">
        <w:rPr>
          <w:sz w:val="28"/>
          <w:szCs w:val="28"/>
          <w:lang w:val="ro-RO"/>
        </w:rPr>
        <w:t>) este periodic determinată de către laboratoarele din ramura de gazificare şi transmise la staţiile de alimentare auto cu gaz.</w:t>
      </w:r>
    </w:p>
    <w:p w:rsidR="00202782" w:rsidRPr="00C85BB3" w:rsidRDefault="00202782" w:rsidP="006950CD">
      <w:pPr>
        <w:pStyle w:val="2"/>
        <w:numPr>
          <w:ilvl w:val="0"/>
          <w:numId w:val="7"/>
        </w:numPr>
        <w:ind w:left="0" w:firstLine="709"/>
      </w:pPr>
      <w:r w:rsidRPr="00C85BB3">
        <w:t xml:space="preserve">Determinarea costului volumului de gaz eliberat. </w:t>
      </w:r>
    </w:p>
    <w:p w:rsidR="00202782" w:rsidRPr="00C85BB3" w:rsidRDefault="00202782" w:rsidP="00202782">
      <w:pPr>
        <w:pStyle w:val="2"/>
        <w:numPr>
          <w:ilvl w:val="0"/>
          <w:numId w:val="0"/>
        </w:numPr>
      </w:pPr>
      <w:r w:rsidRPr="00C85BB3">
        <w:t>Se determină costul volumului de gaz  eliberat consumatorului prin înmulţirea costului unui metru cub la V</w:t>
      </w:r>
      <w:r w:rsidRPr="00CF4CA9">
        <w:rPr>
          <w:vertAlign w:val="subscript"/>
        </w:rPr>
        <w:t>D</w:t>
      </w:r>
      <w:r w:rsidRPr="00C85BB3">
        <w:t xml:space="preserve"> şi se verifică abaterea mărimii costului, indicate pe panoul de afişare a distribuitorului de la mărimea costului, determinată prin calcul. La efectuarea calculelor trebuie de ţinut cont de mărimea aproximării preţului indicat pe panoul de afişare în regimul de măsurare a volumului gazului alimentat şi mărimea aproximării costului după apăsarea butonului „Stop”. </w:t>
      </w:r>
    </w:p>
    <w:p w:rsidR="003277B0" w:rsidRPr="00C85BB3" w:rsidRDefault="00202782" w:rsidP="00202782">
      <w:pPr>
        <w:pStyle w:val="2"/>
        <w:numPr>
          <w:ilvl w:val="0"/>
          <w:numId w:val="0"/>
        </w:numPr>
        <w:tabs>
          <w:tab w:val="clear" w:pos="1134"/>
          <w:tab w:val="left" w:pos="810"/>
        </w:tabs>
      </w:pPr>
      <w:r w:rsidRPr="00C85BB3">
        <w:tab/>
        <w:t>Rezultatele verificării metrologice sunt considerate pozitive dacă abaterea relativă a costului volumului gazului eliberat consumatorului de la valoarea calculată se află în limitele ± 0,5 %.”</w:t>
      </w:r>
    </w:p>
    <w:p w:rsidR="003277B0" w:rsidRPr="00C85BB3" w:rsidRDefault="003277B0" w:rsidP="003277B0">
      <w:pPr>
        <w:ind w:right="3" w:firstLine="720"/>
        <w:jc w:val="both"/>
        <w:rPr>
          <w:sz w:val="28"/>
          <w:szCs w:val="28"/>
          <w:lang w:val="ro-RO"/>
        </w:rPr>
      </w:pPr>
    </w:p>
    <w:p w:rsidR="003277B0" w:rsidRPr="00C85BB3" w:rsidRDefault="003277B0" w:rsidP="00202782">
      <w:pPr>
        <w:pStyle w:val="1"/>
        <w:rPr>
          <w:caps/>
          <w:lang w:val="ro-RO"/>
        </w:rPr>
      </w:pPr>
      <w:bookmarkStart w:id="23" w:name="_Toc391392084"/>
      <w:r w:rsidRPr="00C85BB3">
        <w:rPr>
          <w:caps/>
          <w:lang w:val="ro-RO"/>
        </w:rPr>
        <w:t xml:space="preserve">XI. </w:t>
      </w:r>
      <w:r w:rsidR="000B748A" w:rsidRPr="00C85BB3">
        <w:rPr>
          <w:lang w:val="ro-RO"/>
        </w:rPr>
        <w:t>ÎNTOCMIREA REZULTATELOR VERIFICĂRII METROLOGICE</w:t>
      </w:r>
      <w:bookmarkEnd w:id="23"/>
    </w:p>
    <w:p w:rsidR="003277B0" w:rsidRPr="00C85BB3" w:rsidRDefault="00202782" w:rsidP="003277B0">
      <w:pPr>
        <w:ind w:right="3" w:firstLine="720"/>
        <w:jc w:val="both"/>
        <w:rPr>
          <w:sz w:val="28"/>
          <w:szCs w:val="28"/>
          <w:lang w:val="ro-RO"/>
        </w:rPr>
      </w:pPr>
      <w:r w:rsidRPr="00C85BB3">
        <w:rPr>
          <w:b/>
          <w:caps/>
          <w:sz w:val="28"/>
          <w:szCs w:val="28"/>
          <w:lang w:val="ro-RO"/>
        </w:rPr>
        <w:t>2</w:t>
      </w:r>
      <w:r w:rsidR="006950CD">
        <w:rPr>
          <w:b/>
          <w:caps/>
          <w:sz w:val="28"/>
          <w:szCs w:val="28"/>
          <w:lang w:val="ro-RO"/>
        </w:rPr>
        <w:t>7</w:t>
      </w:r>
      <w:r w:rsidR="003277B0" w:rsidRPr="00C85BB3">
        <w:rPr>
          <w:caps/>
          <w:sz w:val="28"/>
          <w:szCs w:val="28"/>
          <w:lang w:val="ro-RO"/>
        </w:rPr>
        <w:t>.</w:t>
      </w:r>
      <w:r w:rsidR="003277B0" w:rsidRPr="00C85BB3">
        <w:rPr>
          <w:caps/>
          <w:sz w:val="28"/>
          <w:szCs w:val="28"/>
          <w:lang w:val="ro-RO"/>
        </w:rPr>
        <w:tab/>
        <w:t>D</w:t>
      </w:r>
      <w:r w:rsidR="003277B0" w:rsidRPr="00C85BB3">
        <w:rPr>
          <w:sz w:val="28"/>
          <w:szCs w:val="28"/>
          <w:lang w:val="ro-RO"/>
        </w:rPr>
        <w:t>acă DG</w:t>
      </w:r>
      <w:r w:rsidRPr="00C85BB3">
        <w:rPr>
          <w:sz w:val="28"/>
          <w:szCs w:val="28"/>
          <w:lang w:val="ro-RO"/>
        </w:rPr>
        <w:t>N</w:t>
      </w:r>
      <w:r w:rsidR="003277B0" w:rsidRPr="00C85BB3">
        <w:rPr>
          <w:sz w:val="28"/>
          <w:szCs w:val="28"/>
          <w:lang w:val="ro-RO"/>
        </w:rPr>
        <w:t>C, în baza verificărilor metrologice iniţiale, periodice sau după reparare, este recunoscut ca utilizabil, pe el şi la dispozitivele de reglare ale subansamblurilor acestuia, în conformitate cu schema de sigilare a tipului concret de DG</w:t>
      </w:r>
      <w:r w:rsidRPr="00C85BB3">
        <w:rPr>
          <w:sz w:val="28"/>
          <w:szCs w:val="28"/>
          <w:lang w:val="ro-RO"/>
        </w:rPr>
        <w:t>N</w:t>
      </w:r>
      <w:r w:rsidR="003277B0" w:rsidRPr="00C85BB3">
        <w:rPr>
          <w:sz w:val="28"/>
          <w:szCs w:val="28"/>
          <w:lang w:val="ro-RO"/>
        </w:rPr>
        <w:t xml:space="preserve">C, se aplică marcajul metrologic de verificare şi se eliberează buletin de verificare metrologică de strictă evidenţă. </w:t>
      </w:r>
    </w:p>
    <w:p w:rsidR="003277B0" w:rsidRPr="00C85BB3" w:rsidRDefault="006950CD" w:rsidP="003277B0">
      <w:pPr>
        <w:ind w:right="3" w:firstLine="720"/>
        <w:jc w:val="both"/>
        <w:rPr>
          <w:sz w:val="28"/>
          <w:szCs w:val="28"/>
          <w:lang w:val="ro-RO"/>
        </w:rPr>
      </w:pPr>
      <w:r>
        <w:rPr>
          <w:b/>
          <w:sz w:val="28"/>
          <w:szCs w:val="28"/>
          <w:lang w:val="ro-RO"/>
        </w:rPr>
        <w:t>28</w:t>
      </w:r>
      <w:r w:rsidR="003277B0" w:rsidRPr="00C85BB3">
        <w:rPr>
          <w:b/>
          <w:sz w:val="28"/>
          <w:szCs w:val="28"/>
          <w:lang w:val="ro-RO"/>
        </w:rPr>
        <w:t>.</w:t>
      </w:r>
      <w:r w:rsidR="003277B0" w:rsidRPr="00C85BB3">
        <w:rPr>
          <w:sz w:val="28"/>
          <w:szCs w:val="28"/>
          <w:lang w:val="ro-RO"/>
        </w:rPr>
        <w:tab/>
        <w:t>Rezultatele verificării metrologice se reflectează în formularul DG</w:t>
      </w:r>
      <w:r w:rsidR="00202782" w:rsidRPr="00C85BB3">
        <w:rPr>
          <w:sz w:val="28"/>
          <w:szCs w:val="28"/>
          <w:lang w:val="ro-RO"/>
        </w:rPr>
        <w:t>N</w:t>
      </w:r>
      <w:r w:rsidR="003277B0" w:rsidRPr="00C85BB3">
        <w:rPr>
          <w:sz w:val="28"/>
          <w:szCs w:val="28"/>
          <w:lang w:val="ro-RO"/>
        </w:rPr>
        <w:t>C (conform anexei B ) şi se autentifică cu aplicarea marcajului metrologic de verificare metrologică şi semnătura verificatorului metrolog.</w:t>
      </w:r>
    </w:p>
    <w:p w:rsidR="003277B0" w:rsidRPr="00C85BB3" w:rsidRDefault="006950CD" w:rsidP="00202782">
      <w:pPr>
        <w:spacing w:after="120"/>
        <w:ind w:right="3" w:firstLine="720"/>
        <w:jc w:val="both"/>
        <w:rPr>
          <w:sz w:val="28"/>
          <w:szCs w:val="28"/>
          <w:lang w:val="ro-RO"/>
        </w:rPr>
      </w:pPr>
      <w:r>
        <w:rPr>
          <w:b/>
          <w:sz w:val="28"/>
          <w:szCs w:val="28"/>
          <w:lang w:val="ro-RO"/>
        </w:rPr>
        <w:t>29</w:t>
      </w:r>
      <w:r w:rsidR="003277B0" w:rsidRPr="00C85BB3">
        <w:rPr>
          <w:b/>
          <w:sz w:val="28"/>
          <w:szCs w:val="28"/>
          <w:lang w:val="ro-RO"/>
        </w:rPr>
        <w:t>.</w:t>
      </w:r>
      <w:r w:rsidR="003277B0" w:rsidRPr="00C85BB3">
        <w:rPr>
          <w:sz w:val="28"/>
          <w:szCs w:val="28"/>
          <w:lang w:val="ro-RO"/>
        </w:rPr>
        <w:tab/>
      </w:r>
      <w:r w:rsidR="003277B0" w:rsidRPr="00C85BB3">
        <w:rPr>
          <w:caps/>
          <w:sz w:val="28"/>
          <w:szCs w:val="28"/>
          <w:lang w:val="ro-RO"/>
        </w:rPr>
        <w:t>D</w:t>
      </w:r>
      <w:r w:rsidR="003277B0" w:rsidRPr="00C85BB3">
        <w:rPr>
          <w:sz w:val="28"/>
          <w:szCs w:val="28"/>
          <w:lang w:val="ro-RO"/>
        </w:rPr>
        <w:t>acă DG</w:t>
      </w:r>
      <w:r w:rsidR="00202782" w:rsidRPr="00C85BB3">
        <w:rPr>
          <w:sz w:val="28"/>
          <w:szCs w:val="28"/>
          <w:lang w:val="ro-RO"/>
        </w:rPr>
        <w:t>N</w:t>
      </w:r>
      <w:r w:rsidR="003277B0" w:rsidRPr="00C85BB3">
        <w:rPr>
          <w:sz w:val="28"/>
          <w:szCs w:val="28"/>
          <w:lang w:val="ro-RO"/>
        </w:rPr>
        <w:t>C în baza verificărilor metrologice iniţiale, periodice sau după reparare, este recunoscut ca inutilizabil, se eliberează un buletin de inutilizabilitate şi în formularul DC</w:t>
      </w:r>
      <w:r w:rsidR="00202782" w:rsidRPr="00C85BB3">
        <w:rPr>
          <w:sz w:val="28"/>
          <w:szCs w:val="28"/>
          <w:lang w:val="ro-RO"/>
        </w:rPr>
        <w:t>N</w:t>
      </w:r>
      <w:r w:rsidR="003277B0" w:rsidRPr="00C85BB3">
        <w:rPr>
          <w:sz w:val="28"/>
          <w:szCs w:val="28"/>
          <w:lang w:val="ro-RO"/>
        </w:rPr>
        <w:t>G se face o înregistrare cu specificarea cauzei inutilizabilităţii.</w:t>
      </w:r>
    </w:p>
    <w:p w:rsidR="003277B0" w:rsidRPr="00C85BB3" w:rsidRDefault="003277B0" w:rsidP="003277B0">
      <w:pPr>
        <w:ind w:right="3"/>
        <w:jc w:val="center"/>
        <w:rPr>
          <w:b/>
          <w:lang w:val="ro-RO"/>
        </w:rPr>
      </w:pPr>
      <w:r w:rsidRPr="00C85BB3">
        <w:rPr>
          <w:sz w:val="28"/>
          <w:szCs w:val="28"/>
          <w:lang w:val="ro-RO"/>
        </w:rPr>
        <w:br w:type="page"/>
      </w:r>
      <w:bookmarkStart w:id="24" w:name="_Toc391392085"/>
      <w:r w:rsidRPr="00C85BB3">
        <w:rPr>
          <w:b/>
          <w:lang w:val="ro-RO"/>
        </w:rPr>
        <w:lastRenderedPageBreak/>
        <w:t>Anexa A</w:t>
      </w:r>
      <w:bookmarkEnd w:id="24"/>
    </w:p>
    <w:p w:rsidR="003277B0" w:rsidRPr="00C85BB3" w:rsidRDefault="003277B0" w:rsidP="003277B0">
      <w:pPr>
        <w:jc w:val="center"/>
        <w:rPr>
          <w:sz w:val="22"/>
          <w:szCs w:val="22"/>
          <w:lang w:val="ro-RO"/>
        </w:rPr>
      </w:pPr>
      <w:r w:rsidRPr="00C85BB3">
        <w:rPr>
          <w:sz w:val="22"/>
          <w:szCs w:val="22"/>
          <w:lang w:val="ro-RO"/>
        </w:rPr>
        <w:t>(normativă)</w:t>
      </w:r>
    </w:p>
    <w:p w:rsidR="003277B0" w:rsidRPr="00C85BB3" w:rsidRDefault="003277B0" w:rsidP="003277B0">
      <w:pPr>
        <w:jc w:val="center"/>
        <w:rPr>
          <w:sz w:val="28"/>
          <w:szCs w:val="28"/>
          <w:lang w:val="ro-RO"/>
        </w:rPr>
      </w:pPr>
    </w:p>
    <w:p w:rsidR="003277B0" w:rsidRPr="00C85BB3" w:rsidRDefault="003277B0" w:rsidP="003277B0">
      <w:pPr>
        <w:jc w:val="center"/>
        <w:rPr>
          <w:b/>
          <w:sz w:val="26"/>
          <w:szCs w:val="26"/>
          <w:lang w:val="ro-RO"/>
        </w:rPr>
      </w:pPr>
      <w:r w:rsidRPr="00C85BB3">
        <w:rPr>
          <w:b/>
          <w:bCs/>
          <w:sz w:val="26"/>
          <w:szCs w:val="26"/>
          <w:lang w:val="ro-RO"/>
        </w:rPr>
        <w:t xml:space="preserve">Proces – verbal de verificare metrologică a distribuitorului de gaz </w:t>
      </w:r>
      <w:r w:rsidR="00202782" w:rsidRPr="00C85BB3">
        <w:rPr>
          <w:b/>
          <w:bCs/>
          <w:sz w:val="26"/>
          <w:szCs w:val="26"/>
          <w:lang w:val="ro-RO"/>
        </w:rPr>
        <w:t xml:space="preserve">natural </w:t>
      </w:r>
      <w:r w:rsidRPr="00C85BB3">
        <w:rPr>
          <w:b/>
          <w:bCs/>
          <w:sz w:val="26"/>
          <w:szCs w:val="26"/>
          <w:lang w:val="ro-RO"/>
        </w:rPr>
        <w:t>comprimat</w:t>
      </w:r>
    </w:p>
    <w:p w:rsidR="003277B0" w:rsidRPr="00C85BB3" w:rsidRDefault="003277B0" w:rsidP="003277B0">
      <w:pPr>
        <w:tabs>
          <w:tab w:val="left" w:pos="7035"/>
        </w:tabs>
        <w:jc w:val="center"/>
        <w:rPr>
          <w:sz w:val="26"/>
          <w:szCs w:val="26"/>
          <w:lang w:val="ro-RO"/>
        </w:rPr>
      </w:pPr>
    </w:p>
    <w:p w:rsidR="003277B0" w:rsidRPr="00C85BB3" w:rsidRDefault="00CF4CA9" w:rsidP="003277B0">
      <w:pPr>
        <w:tabs>
          <w:tab w:val="left" w:pos="7035"/>
        </w:tabs>
        <w:rPr>
          <w:szCs w:val="24"/>
          <w:lang w:val="ro-RO"/>
        </w:rPr>
      </w:pPr>
      <w:r>
        <w:rPr>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2758440</wp:posOffset>
                </wp:positionH>
                <wp:positionV relativeFrom="paragraph">
                  <wp:posOffset>165734</wp:posOffset>
                </wp:positionV>
                <wp:extent cx="1581150" cy="0"/>
                <wp:effectExtent l="0" t="0" r="19050"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217.2pt;margin-top:13.05pt;width:12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"/>
            </w:pict>
          </mc:Fallback>
        </mc:AlternateContent>
      </w:r>
      <w:r w:rsidR="003277B0" w:rsidRPr="00C85BB3">
        <w:rPr>
          <w:szCs w:val="24"/>
          <w:lang w:val="ro-RO"/>
        </w:rPr>
        <w:t>Data</w:t>
      </w:r>
    </w:p>
    <w:p w:rsidR="003277B0" w:rsidRPr="00C85BB3" w:rsidRDefault="003277B0" w:rsidP="003277B0">
      <w:pPr>
        <w:tabs>
          <w:tab w:val="left" w:pos="7035"/>
        </w:tabs>
        <w:rPr>
          <w:szCs w:val="24"/>
          <w:lang w:val="ro-RO"/>
        </w:rPr>
      </w:pPr>
      <w:r w:rsidRPr="00C85BB3">
        <w:rPr>
          <w:szCs w:val="24"/>
          <w:lang w:val="ro-RO"/>
        </w:rPr>
        <w:t xml:space="preserve">Solicitant                               </w:t>
      </w:r>
    </w:p>
    <w:p w:rsidR="003277B0" w:rsidRPr="00C85BB3" w:rsidRDefault="00CF4CA9" w:rsidP="003277B0">
      <w:pPr>
        <w:tabs>
          <w:tab w:val="left" w:pos="7035"/>
        </w:tabs>
        <w:spacing w:after="120"/>
        <w:rPr>
          <w:szCs w:val="24"/>
          <w:lang w:val="ro-RO"/>
        </w:rPr>
      </w:pPr>
      <w:r>
        <w:rPr>
          <w:noProof/>
          <w:szCs w:val="24"/>
        </w:rPr>
        <mc:AlternateContent>
          <mc:Choice Requires="wps">
            <w:drawing>
              <wp:anchor distT="0" distB="0" distL="114300" distR="114300" simplePos="0" relativeHeight="251660288" behindDoc="0" locked="0" layoutInCell="1" allowOverlap="1">
                <wp:simplePos x="0" y="0"/>
                <wp:positionH relativeFrom="column">
                  <wp:posOffset>1796415</wp:posOffset>
                </wp:positionH>
                <wp:positionV relativeFrom="paragraph">
                  <wp:posOffset>57150</wp:posOffset>
                </wp:positionV>
                <wp:extent cx="4530725" cy="33655"/>
                <wp:effectExtent l="0" t="0" r="22225" b="2349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0725" cy="33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41.45pt;margin-top:4.5pt;width:356.7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"/>
            </w:pict>
          </mc:Fallback>
        </mc:AlternateContent>
      </w:r>
      <w:r w:rsidR="003277B0" w:rsidRPr="00C85BB3">
        <w:rPr>
          <w:szCs w:val="24"/>
          <w:lang w:val="ro-RO"/>
        </w:rPr>
        <w:t xml:space="preserve">Denumirea/tipul MM            </w:t>
      </w:r>
    </w:p>
    <w:p w:rsidR="003277B0" w:rsidRPr="00C85BB3" w:rsidRDefault="00CF4CA9" w:rsidP="003277B0">
      <w:pPr>
        <w:tabs>
          <w:tab w:val="left" w:pos="7035"/>
        </w:tabs>
        <w:spacing w:after="120"/>
        <w:rPr>
          <w:szCs w:val="24"/>
          <w:lang w:val="ro-RO"/>
        </w:rPr>
      </w:pPr>
      <w:r>
        <w:rPr>
          <w:noProof/>
          <w:szCs w:val="24"/>
        </w:rPr>
        <mc:AlternateContent>
          <mc:Choice Requires="wps">
            <w:drawing>
              <wp:anchor distT="0" distB="0" distL="114300" distR="114300" simplePos="0" relativeHeight="251661312" behindDoc="0" locked="0" layoutInCell="1" allowOverlap="1">
                <wp:simplePos x="0" y="0"/>
                <wp:positionH relativeFrom="column">
                  <wp:posOffset>1796415</wp:posOffset>
                </wp:positionH>
                <wp:positionV relativeFrom="paragraph">
                  <wp:posOffset>62865</wp:posOffset>
                </wp:positionV>
                <wp:extent cx="4530725" cy="33655"/>
                <wp:effectExtent l="0" t="0" r="22225" b="2349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0725" cy="33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41.45pt;margin-top:4.95pt;width:356.7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"/>
            </w:pict>
          </mc:Fallback>
        </mc:AlternateContent>
      </w:r>
      <w:r w:rsidR="003277B0" w:rsidRPr="00C85BB3">
        <w:rPr>
          <w:szCs w:val="24"/>
          <w:lang w:val="ro-RO"/>
        </w:rPr>
        <w:t xml:space="preserve">Nr. MM/anul producerii       </w:t>
      </w:r>
    </w:p>
    <w:p w:rsidR="003277B0" w:rsidRPr="00C85BB3" w:rsidRDefault="00CF4CA9" w:rsidP="003277B0">
      <w:pPr>
        <w:tabs>
          <w:tab w:val="left" w:pos="7035"/>
        </w:tabs>
        <w:spacing w:after="120"/>
        <w:rPr>
          <w:szCs w:val="24"/>
          <w:lang w:val="ro-RO"/>
        </w:rPr>
      </w:pPr>
      <w:r>
        <w:rPr>
          <w:noProof/>
          <w:szCs w:val="24"/>
        </w:rPr>
        <mc:AlternateContent>
          <mc:Choice Requires="wps">
            <w:drawing>
              <wp:anchor distT="0" distB="0" distL="114300" distR="114300" simplePos="0" relativeHeight="251662336" behindDoc="0" locked="0" layoutInCell="1" allowOverlap="1">
                <wp:simplePos x="0" y="0"/>
                <wp:positionH relativeFrom="column">
                  <wp:posOffset>1796415</wp:posOffset>
                </wp:positionH>
                <wp:positionV relativeFrom="paragraph">
                  <wp:posOffset>73025</wp:posOffset>
                </wp:positionV>
                <wp:extent cx="4530725" cy="33655"/>
                <wp:effectExtent l="0" t="0" r="22225" b="2349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0725" cy="33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41.45pt;margin-top:5.75pt;width:356.7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"/>
            </w:pict>
          </mc:Fallback>
        </mc:AlternateContent>
      </w:r>
      <w:r w:rsidR="003277B0" w:rsidRPr="00C85BB3">
        <w:rPr>
          <w:szCs w:val="24"/>
          <w:lang w:val="ro-RO"/>
        </w:rPr>
        <w:t xml:space="preserve">Producător                             </w:t>
      </w:r>
    </w:p>
    <w:p w:rsidR="003277B0" w:rsidRPr="00C85BB3" w:rsidRDefault="00CF4CA9" w:rsidP="003277B0">
      <w:pPr>
        <w:tabs>
          <w:tab w:val="left" w:pos="7035"/>
        </w:tabs>
        <w:rPr>
          <w:noProof/>
          <w:szCs w:val="24"/>
          <w:lang w:val="ro-RO"/>
        </w:rPr>
      </w:pPr>
      <w:r>
        <w:rPr>
          <w:noProof/>
          <w:szCs w:val="24"/>
        </w:rPr>
        <mc:AlternateContent>
          <mc:Choice Requires="wps">
            <w:drawing>
              <wp:anchor distT="0" distB="0" distL="114300" distR="114300" simplePos="0" relativeHeight="251663360" behindDoc="0" locked="0" layoutInCell="1" allowOverlap="1">
                <wp:simplePos x="0" y="0"/>
                <wp:positionH relativeFrom="column">
                  <wp:posOffset>1850390</wp:posOffset>
                </wp:positionH>
                <wp:positionV relativeFrom="paragraph">
                  <wp:posOffset>93345</wp:posOffset>
                </wp:positionV>
                <wp:extent cx="4530725" cy="33655"/>
                <wp:effectExtent l="0" t="0" r="22225" b="2349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0725" cy="33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45.7pt;margin-top:7.35pt;width:356.7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"/>
            </w:pict>
          </mc:Fallback>
        </mc:AlternateContent>
      </w:r>
      <w:r w:rsidR="003277B0" w:rsidRPr="00C85BB3">
        <w:rPr>
          <w:noProof/>
          <w:szCs w:val="24"/>
          <w:lang w:val="ro-RO"/>
        </w:rPr>
        <w:t xml:space="preserve">Echipamente utilizate la VM </w:t>
      </w:r>
    </w:p>
    <w:p w:rsidR="003277B0" w:rsidRPr="00C85BB3" w:rsidRDefault="003277B0" w:rsidP="003277B0">
      <w:pPr>
        <w:tabs>
          <w:tab w:val="left" w:pos="7035"/>
        </w:tabs>
        <w:rPr>
          <w:noProof/>
          <w:sz w:val="16"/>
          <w:szCs w:val="16"/>
          <w:lang w:val="ro-RO"/>
        </w:rPr>
      </w:pPr>
      <w:r w:rsidRPr="00C85BB3">
        <w:rPr>
          <w:noProof/>
          <w:sz w:val="16"/>
          <w:szCs w:val="16"/>
          <w:lang w:val="ro-RO"/>
        </w:rPr>
        <w:t xml:space="preserve">(denumirea, tipul, nr. de fabricaţie, </w:t>
      </w:r>
    </w:p>
    <w:p w:rsidR="003277B0" w:rsidRPr="00C85BB3" w:rsidRDefault="003277B0" w:rsidP="003277B0">
      <w:pPr>
        <w:tabs>
          <w:tab w:val="left" w:pos="7035"/>
        </w:tabs>
        <w:spacing w:after="120"/>
        <w:rPr>
          <w:noProof/>
          <w:sz w:val="16"/>
          <w:szCs w:val="16"/>
          <w:lang w:val="ro-RO"/>
        </w:rPr>
      </w:pPr>
      <w:r w:rsidRPr="00C85BB3">
        <w:rPr>
          <w:noProof/>
          <w:sz w:val="16"/>
          <w:szCs w:val="16"/>
          <w:lang w:val="ro-RO"/>
        </w:rPr>
        <w:t>verificarea funcţionării înainte de utilizare)</w:t>
      </w:r>
    </w:p>
    <w:p w:rsidR="003277B0" w:rsidRPr="00C85BB3" w:rsidRDefault="00CF4CA9" w:rsidP="003277B0">
      <w:pPr>
        <w:tabs>
          <w:tab w:val="left" w:pos="7035"/>
        </w:tabs>
        <w:spacing w:after="120"/>
        <w:rPr>
          <w:noProof/>
          <w:szCs w:val="24"/>
          <w:lang w:val="ro-RO"/>
        </w:rPr>
      </w:pPr>
      <w:r>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3438525</wp:posOffset>
                </wp:positionH>
                <wp:positionV relativeFrom="paragraph">
                  <wp:posOffset>103505</wp:posOffset>
                </wp:positionV>
                <wp:extent cx="2898140" cy="33655"/>
                <wp:effectExtent l="0" t="0" r="16510" b="234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8140" cy="33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70.75pt;margin-top:8.15pt;width:228.2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"/>
            </w:pict>
          </mc:Fallback>
        </mc:AlternateContent>
      </w:r>
      <w:r w:rsidR="003277B0" w:rsidRPr="00C85BB3">
        <w:rPr>
          <w:noProof/>
          <w:szCs w:val="24"/>
          <w:lang w:val="ro-RO"/>
        </w:rPr>
        <w:t xml:space="preserve">Condiţii de mediu                   Temperatura          </w:t>
      </w:r>
      <w:r w:rsidR="003277B0" w:rsidRPr="00C85BB3">
        <w:rPr>
          <w:noProof/>
          <w:szCs w:val="24"/>
          <w:vertAlign w:val="superscript"/>
          <w:lang w:val="ro-RO"/>
        </w:rPr>
        <w:t>o</w:t>
      </w:r>
      <w:r w:rsidR="003277B0" w:rsidRPr="00C85BB3">
        <w:rPr>
          <w:noProof/>
          <w:szCs w:val="24"/>
          <w:lang w:val="ro-RO"/>
        </w:rPr>
        <w:t xml:space="preserve">C; </w:t>
      </w:r>
    </w:p>
    <w:p w:rsidR="003277B0" w:rsidRPr="00C85BB3" w:rsidRDefault="00CF4CA9" w:rsidP="003277B0">
      <w:pPr>
        <w:tabs>
          <w:tab w:val="left" w:pos="7035"/>
        </w:tabs>
        <w:spacing w:after="120"/>
        <w:rPr>
          <w:noProof/>
          <w:szCs w:val="24"/>
          <w:lang w:val="ro-RO"/>
        </w:rPr>
      </w:pPr>
      <w:r>
        <w:rPr>
          <w:noProof/>
          <w:szCs w:val="24"/>
        </w:rPr>
        <mc:AlternateContent>
          <mc:Choice Requires="wps">
            <w:drawing>
              <wp:anchor distT="0" distB="0" distL="114300" distR="114300" simplePos="0" relativeHeight="251665408" behindDoc="0" locked="0" layoutInCell="1" allowOverlap="1">
                <wp:simplePos x="0" y="0"/>
                <wp:positionH relativeFrom="column">
                  <wp:posOffset>1878965</wp:posOffset>
                </wp:positionH>
                <wp:positionV relativeFrom="paragraph">
                  <wp:posOffset>161290</wp:posOffset>
                </wp:positionV>
                <wp:extent cx="4508500" cy="12065"/>
                <wp:effectExtent l="0" t="0" r="25400" b="2603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850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47.95pt;margin-top:12.7pt;width:355pt;height:.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"/>
            </w:pict>
          </mc:Fallback>
        </mc:AlternateContent>
      </w:r>
      <w:r w:rsidR="003277B0" w:rsidRPr="00C85BB3">
        <w:rPr>
          <w:noProof/>
          <w:szCs w:val="24"/>
          <w:lang w:val="ro-RO"/>
        </w:rPr>
        <w:t>Verificarea aspectului exterior</w:t>
      </w:r>
    </w:p>
    <w:p w:rsidR="003277B0" w:rsidRPr="00C85BB3" w:rsidRDefault="00CF4CA9" w:rsidP="003277B0">
      <w:pPr>
        <w:tabs>
          <w:tab w:val="left" w:pos="7035"/>
        </w:tabs>
        <w:spacing w:after="120"/>
        <w:rPr>
          <w:noProof/>
          <w:szCs w:val="24"/>
          <w:lang w:val="ro-RO"/>
        </w:rPr>
      </w:pPr>
      <w:r>
        <w:rPr>
          <w:noProof/>
          <w:szCs w:val="24"/>
        </w:rPr>
        <mc:AlternateContent>
          <mc:Choice Requires="wps">
            <w:drawing>
              <wp:anchor distT="0" distB="0" distL="114300" distR="114300" simplePos="0" relativeHeight="251666432" behindDoc="0" locked="0" layoutInCell="1" allowOverlap="1">
                <wp:simplePos x="0" y="0"/>
                <wp:positionH relativeFrom="column">
                  <wp:posOffset>1872615</wp:posOffset>
                </wp:positionH>
                <wp:positionV relativeFrom="paragraph">
                  <wp:posOffset>158750</wp:posOffset>
                </wp:positionV>
                <wp:extent cx="4508500" cy="12065"/>
                <wp:effectExtent l="0" t="0" r="25400" b="2603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850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47.45pt;margin-top:12.5pt;width:355pt;height:.9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"/>
            </w:pict>
          </mc:Fallback>
        </mc:AlternateContent>
      </w:r>
      <w:r w:rsidR="003277B0" w:rsidRPr="00C85BB3">
        <w:rPr>
          <w:noProof/>
          <w:szCs w:val="24"/>
          <w:lang w:val="ro-RO"/>
        </w:rPr>
        <w:t xml:space="preserve">Verificarea etanşietăţii             </w:t>
      </w:r>
    </w:p>
    <w:p w:rsidR="003277B0" w:rsidRPr="00C85BB3" w:rsidRDefault="00CF4CA9" w:rsidP="003277B0">
      <w:pPr>
        <w:tabs>
          <w:tab w:val="left" w:pos="7035"/>
        </w:tabs>
        <w:spacing w:after="120"/>
        <w:rPr>
          <w:noProof/>
          <w:szCs w:val="24"/>
          <w:lang w:val="ro-RO"/>
        </w:rPr>
      </w:pPr>
      <w:r>
        <w:rPr>
          <w:noProof/>
          <w:szCs w:val="24"/>
        </w:rPr>
        <mc:AlternateContent>
          <mc:Choice Requires="wps">
            <w:drawing>
              <wp:anchor distT="0" distB="0" distL="114300" distR="114300" simplePos="0" relativeHeight="251667456" behindDoc="0" locked="0" layoutInCell="1" allowOverlap="1">
                <wp:simplePos x="0" y="0"/>
                <wp:positionH relativeFrom="column">
                  <wp:posOffset>1878965</wp:posOffset>
                </wp:positionH>
                <wp:positionV relativeFrom="paragraph">
                  <wp:posOffset>161290</wp:posOffset>
                </wp:positionV>
                <wp:extent cx="4508500" cy="12065"/>
                <wp:effectExtent l="0" t="0" r="25400" b="2603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850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147.95pt;margin-top:12.7pt;width:355pt;height:.9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"/>
            </w:pict>
          </mc:Fallback>
        </mc:AlternateContent>
      </w:r>
      <w:r w:rsidR="003277B0" w:rsidRPr="00C85BB3">
        <w:rPr>
          <w:noProof/>
          <w:szCs w:val="24"/>
          <w:lang w:val="ro-RO"/>
        </w:rPr>
        <w:t xml:space="preserve">Verificarea funcţionării   </w:t>
      </w:r>
    </w:p>
    <w:p w:rsidR="003277B0" w:rsidRPr="00C85BB3" w:rsidRDefault="003277B0" w:rsidP="003277B0">
      <w:pPr>
        <w:tabs>
          <w:tab w:val="left" w:pos="7035"/>
        </w:tabs>
        <w:rPr>
          <w:b/>
          <w:noProof/>
          <w:szCs w:val="24"/>
          <w:lang w:val="ro-RO"/>
        </w:rPr>
      </w:pPr>
      <w:r w:rsidRPr="00C85BB3">
        <w:rPr>
          <w:b/>
          <w:noProof/>
          <w:szCs w:val="24"/>
          <w:lang w:val="ro-RO"/>
        </w:rPr>
        <w:t>Rezultatele verificării metrologice:</w:t>
      </w:r>
    </w:p>
    <w:p w:rsidR="003277B0" w:rsidRPr="00C85BB3" w:rsidRDefault="003277B0" w:rsidP="003277B0">
      <w:pPr>
        <w:tabs>
          <w:tab w:val="left" w:pos="7035"/>
        </w:tabs>
        <w:rPr>
          <w:b/>
          <w:szCs w:val="24"/>
          <w:lang w:val="ro-RO"/>
        </w:rPr>
      </w:pPr>
    </w:p>
    <w:tbl>
      <w:tblPr>
        <w:tblW w:w="4289" w:type="pct"/>
        <w:jc w:val="center"/>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3"/>
        <w:gridCol w:w="1350"/>
        <w:gridCol w:w="1350"/>
        <w:gridCol w:w="1440"/>
        <w:gridCol w:w="1350"/>
        <w:gridCol w:w="1616"/>
      </w:tblGrid>
      <w:tr w:rsidR="00202782" w:rsidRPr="00C85BB3" w:rsidTr="003A3F2C">
        <w:trPr>
          <w:trHeight w:val="828"/>
          <w:jc w:val="center"/>
        </w:trPr>
        <w:tc>
          <w:tcPr>
            <w:tcW w:w="1047" w:type="pct"/>
            <w:vAlign w:val="center"/>
          </w:tcPr>
          <w:p w:rsidR="00202782" w:rsidRPr="00C85BB3" w:rsidRDefault="00202782" w:rsidP="00202782">
            <w:pPr>
              <w:tabs>
                <w:tab w:val="left" w:pos="7035"/>
              </w:tabs>
              <w:rPr>
                <w:sz w:val="18"/>
                <w:szCs w:val="18"/>
                <w:lang w:val="ro-RO"/>
              </w:rPr>
            </w:pPr>
            <w:r w:rsidRPr="00C85BB3">
              <w:rPr>
                <w:sz w:val="18"/>
                <w:szCs w:val="18"/>
                <w:lang w:val="ro-RO"/>
              </w:rPr>
              <w:t>Nr. distribuitorului</w:t>
            </w:r>
          </w:p>
        </w:tc>
        <w:tc>
          <w:tcPr>
            <w:tcW w:w="751" w:type="pct"/>
            <w:tcBorders>
              <w:right w:val="single" w:sz="4" w:space="0" w:color="auto"/>
            </w:tcBorders>
            <w:vAlign w:val="center"/>
          </w:tcPr>
          <w:p w:rsidR="00202782" w:rsidRPr="00C85BB3" w:rsidRDefault="00202782" w:rsidP="003A3F2C">
            <w:pPr>
              <w:tabs>
                <w:tab w:val="left" w:pos="7035"/>
              </w:tabs>
              <w:jc w:val="center"/>
              <w:rPr>
                <w:sz w:val="18"/>
                <w:szCs w:val="18"/>
                <w:lang w:val="ro-RO"/>
              </w:rPr>
            </w:pPr>
            <w:r w:rsidRPr="00C85BB3">
              <w:rPr>
                <w:sz w:val="18"/>
                <w:szCs w:val="18"/>
                <w:lang w:val="ro-RO"/>
              </w:rPr>
              <w:t>Densitatea gazului,</w:t>
            </w:r>
          </w:p>
          <w:p w:rsidR="00202782" w:rsidRPr="00C85BB3" w:rsidRDefault="00202782" w:rsidP="003A3F2C">
            <w:pPr>
              <w:tabs>
                <w:tab w:val="left" w:pos="7035"/>
              </w:tabs>
              <w:jc w:val="center"/>
              <w:rPr>
                <w:sz w:val="18"/>
                <w:szCs w:val="18"/>
                <w:lang w:val="ro-RO"/>
              </w:rPr>
            </w:pPr>
            <w:r w:rsidRPr="00C85BB3">
              <w:rPr>
                <w:sz w:val="18"/>
                <w:szCs w:val="18"/>
                <w:lang w:val="ro-RO"/>
              </w:rPr>
              <w:t>kg/m</w:t>
            </w:r>
            <w:r w:rsidRPr="00C85BB3">
              <w:rPr>
                <w:sz w:val="18"/>
                <w:szCs w:val="18"/>
                <w:vertAlign w:val="superscript"/>
                <w:lang w:val="ro-RO"/>
              </w:rPr>
              <w:t>3</w:t>
            </w:r>
          </w:p>
        </w:tc>
        <w:tc>
          <w:tcPr>
            <w:tcW w:w="751" w:type="pct"/>
            <w:tcBorders>
              <w:left w:val="single" w:sz="4" w:space="0" w:color="auto"/>
            </w:tcBorders>
            <w:vAlign w:val="center"/>
          </w:tcPr>
          <w:p w:rsidR="00202782" w:rsidRPr="00C85BB3" w:rsidRDefault="00202782" w:rsidP="003A3F2C">
            <w:pPr>
              <w:tabs>
                <w:tab w:val="left" w:pos="7035"/>
              </w:tabs>
              <w:jc w:val="center"/>
              <w:rPr>
                <w:sz w:val="18"/>
                <w:szCs w:val="18"/>
                <w:lang w:val="ro-RO"/>
              </w:rPr>
            </w:pPr>
            <w:r w:rsidRPr="00C85BB3">
              <w:rPr>
                <w:sz w:val="18"/>
                <w:szCs w:val="18"/>
                <w:lang w:val="ro-RO"/>
              </w:rPr>
              <w:t>Masa buteliei de control goale, kg</w:t>
            </w:r>
          </w:p>
        </w:tc>
        <w:tc>
          <w:tcPr>
            <w:tcW w:w="801" w:type="pct"/>
            <w:tcBorders>
              <w:right w:val="single" w:sz="4" w:space="0" w:color="auto"/>
            </w:tcBorders>
            <w:vAlign w:val="center"/>
          </w:tcPr>
          <w:p w:rsidR="00202782" w:rsidRPr="00C85BB3" w:rsidRDefault="00202782" w:rsidP="003A3F2C">
            <w:pPr>
              <w:tabs>
                <w:tab w:val="left" w:pos="7035"/>
              </w:tabs>
              <w:jc w:val="center"/>
              <w:rPr>
                <w:sz w:val="18"/>
                <w:szCs w:val="18"/>
                <w:lang w:val="ro-RO"/>
              </w:rPr>
            </w:pPr>
            <w:r w:rsidRPr="00C85BB3">
              <w:rPr>
                <w:sz w:val="18"/>
                <w:szCs w:val="18"/>
                <w:lang w:val="ro-RO"/>
              </w:rPr>
              <w:t>Indicaţiile distribuitorului,</w:t>
            </w:r>
          </w:p>
          <w:p w:rsidR="00202782" w:rsidRPr="00C85BB3" w:rsidRDefault="00202782" w:rsidP="003A3F2C">
            <w:pPr>
              <w:tabs>
                <w:tab w:val="left" w:pos="7035"/>
              </w:tabs>
              <w:jc w:val="center"/>
              <w:rPr>
                <w:sz w:val="18"/>
                <w:szCs w:val="18"/>
                <w:lang w:val="ro-RO"/>
              </w:rPr>
            </w:pPr>
            <w:r w:rsidRPr="00C85BB3">
              <w:rPr>
                <w:sz w:val="20"/>
                <w:lang w:val="ro-RO"/>
              </w:rPr>
              <w:t>dm</w:t>
            </w:r>
            <w:r w:rsidRPr="00C85BB3">
              <w:rPr>
                <w:sz w:val="20"/>
                <w:vertAlign w:val="superscript"/>
                <w:lang w:val="ro-RO"/>
              </w:rPr>
              <w:t>3</w:t>
            </w:r>
          </w:p>
        </w:tc>
        <w:tc>
          <w:tcPr>
            <w:tcW w:w="751" w:type="pct"/>
            <w:tcBorders>
              <w:left w:val="single" w:sz="4" w:space="0" w:color="auto"/>
            </w:tcBorders>
            <w:vAlign w:val="center"/>
          </w:tcPr>
          <w:p w:rsidR="00202782" w:rsidRPr="00C85BB3" w:rsidRDefault="00202782" w:rsidP="003A3F2C">
            <w:pPr>
              <w:tabs>
                <w:tab w:val="left" w:pos="7035"/>
              </w:tabs>
              <w:jc w:val="center"/>
              <w:rPr>
                <w:sz w:val="18"/>
                <w:szCs w:val="18"/>
                <w:lang w:val="ro-RO"/>
              </w:rPr>
            </w:pPr>
            <w:r w:rsidRPr="00C85BB3">
              <w:rPr>
                <w:sz w:val="18"/>
                <w:szCs w:val="18"/>
                <w:lang w:val="ro-RO"/>
              </w:rPr>
              <w:t xml:space="preserve">Eroarea relativă detrminată, </w:t>
            </w:r>
          </w:p>
          <w:p w:rsidR="00202782" w:rsidRPr="00C85BB3" w:rsidRDefault="00202782" w:rsidP="003A3F2C">
            <w:pPr>
              <w:tabs>
                <w:tab w:val="left" w:pos="7035"/>
              </w:tabs>
              <w:jc w:val="center"/>
              <w:rPr>
                <w:sz w:val="18"/>
                <w:szCs w:val="18"/>
                <w:lang w:val="ro-RO"/>
              </w:rPr>
            </w:pPr>
            <w:r w:rsidRPr="00C85BB3">
              <w:rPr>
                <w:sz w:val="18"/>
                <w:szCs w:val="18"/>
                <w:lang w:val="ro-RO"/>
              </w:rPr>
              <w:t>δ</w:t>
            </w:r>
            <w:r w:rsidRPr="00C85BB3">
              <w:rPr>
                <w:sz w:val="18"/>
                <w:szCs w:val="18"/>
                <w:vertAlign w:val="subscript"/>
                <w:lang w:val="ro-RO"/>
              </w:rPr>
              <w:t>v</w:t>
            </w:r>
            <w:r w:rsidRPr="00C85BB3">
              <w:rPr>
                <w:sz w:val="18"/>
                <w:szCs w:val="18"/>
                <w:lang w:val="ro-RO"/>
              </w:rPr>
              <w:t>, %</w:t>
            </w:r>
          </w:p>
        </w:tc>
        <w:tc>
          <w:tcPr>
            <w:tcW w:w="899" w:type="pct"/>
            <w:vAlign w:val="center"/>
          </w:tcPr>
          <w:p w:rsidR="00202782" w:rsidRPr="00C85BB3" w:rsidRDefault="00202782" w:rsidP="003A3F2C">
            <w:pPr>
              <w:tabs>
                <w:tab w:val="left" w:pos="7035"/>
              </w:tabs>
              <w:jc w:val="center"/>
              <w:rPr>
                <w:sz w:val="18"/>
                <w:szCs w:val="18"/>
                <w:lang w:val="ro-RO"/>
              </w:rPr>
            </w:pPr>
            <w:r w:rsidRPr="00C85BB3">
              <w:rPr>
                <w:sz w:val="18"/>
                <w:szCs w:val="18"/>
                <w:lang w:val="ro-RO"/>
              </w:rPr>
              <w:t>Limita erorii tolerate, %</w:t>
            </w:r>
          </w:p>
        </w:tc>
      </w:tr>
      <w:tr w:rsidR="00202782" w:rsidRPr="00C85BB3" w:rsidTr="00202782">
        <w:trPr>
          <w:jc w:val="center"/>
        </w:trPr>
        <w:tc>
          <w:tcPr>
            <w:tcW w:w="1047" w:type="pct"/>
          </w:tcPr>
          <w:p w:rsidR="00202782" w:rsidRPr="00C85BB3" w:rsidRDefault="00202782" w:rsidP="003A3F2C">
            <w:pPr>
              <w:tabs>
                <w:tab w:val="left" w:pos="7035"/>
              </w:tabs>
              <w:rPr>
                <w:sz w:val="20"/>
                <w:lang w:val="ro-RO"/>
              </w:rPr>
            </w:pPr>
          </w:p>
        </w:tc>
        <w:tc>
          <w:tcPr>
            <w:tcW w:w="751" w:type="pct"/>
            <w:vMerge w:val="restart"/>
            <w:tcBorders>
              <w:right w:val="single" w:sz="4" w:space="0" w:color="auto"/>
            </w:tcBorders>
          </w:tcPr>
          <w:p w:rsidR="00202782" w:rsidRPr="00C85BB3" w:rsidRDefault="00202782" w:rsidP="003A3F2C">
            <w:pPr>
              <w:tabs>
                <w:tab w:val="left" w:pos="7035"/>
              </w:tabs>
              <w:rPr>
                <w:sz w:val="20"/>
                <w:lang w:val="ro-RO"/>
              </w:rPr>
            </w:pPr>
          </w:p>
        </w:tc>
        <w:tc>
          <w:tcPr>
            <w:tcW w:w="751" w:type="pct"/>
            <w:vMerge w:val="restart"/>
            <w:tcBorders>
              <w:left w:val="single" w:sz="4" w:space="0" w:color="auto"/>
            </w:tcBorders>
          </w:tcPr>
          <w:p w:rsidR="00202782" w:rsidRPr="00C85BB3" w:rsidRDefault="00202782" w:rsidP="003A3F2C">
            <w:pPr>
              <w:tabs>
                <w:tab w:val="left" w:pos="7035"/>
              </w:tabs>
              <w:rPr>
                <w:sz w:val="20"/>
                <w:lang w:val="ro-RO"/>
              </w:rPr>
            </w:pPr>
          </w:p>
        </w:tc>
        <w:tc>
          <w:tcPr>
            <w:tcW w:w="801" w:type="pct"/>
            <w:tcBorders>
              <w:left w:val="single" w:sz="4" w:space="0" w:color="auto"/>
            </w:tcBorders>
          </w:tcPr>
          <w:p w:rsidR="00202782" w:rsidRPr="00C85BB3" w:rsidRDefault="00202782" w:rsidP="003A3F2C">
            <w:pPr>
              <w:tabs>
                <w:tab w:val="left" w:pos="7035"/>
              </w:tabs>
              <w:rPr>
                <w:sz w:val="20"/>
                <w:lang w:val="ro-RO"/>
              </w:rPr>
            </w:pPr>
          </w:p>
        </w:tc>
        <w:tc>
          <w:tcPr>
            <w:tcW w:w="751" w:type="pct"/>
          </w:tcPr>
          <w:p w:rsidR="00202782" w:rsidRPr="00C85BB3" w:rsidRDefault="00202782" w:rsidP="003A3F2C">
            <w:pPr>
              <w:tabs>
                <w:tab w:val="left" w:pos="7035"/>
              </w:tabs>
              <w:rPr>
                <w:sz w:val="20"/>
                <w:lang w:val="ro-RO"/>
              </w:rPr>
            </w:pPr>
          </w:p>
        </w:tc>
        <w:tc>
          <w:tcPr>
            <w:tcW w:w="899" w:type="pct"/>
            <w:vMerge w:val="restart"/>
            <w:vAlign w:val="center"/>
          </w:tcPr>
          <w:p w:rsidR="00202782" w:rsidRPr="00C85BB3" w:rsidRDefault="00202782" w:rsidP="003A3F2C">
            <w:pPr>
              <w:tabs>
                <w:tab w:val="left" w:pos="7035"/>
              </w:tabs>
              <w:jc w:val="center"/>
              <w:rPr>
                <w:sz w:val="20"/>
                <w:lang w:val="ro-RO"/>
              </w:rPr>
            </w:pPr>
          </w:p>
        </w:tc>
      </w:tr>
      <w:tr w:rsidR="00202782" w:rsidRPr="00C85BB3" w:rsidTr="00202782">
        <w:trPr>
          <w:jc w:val="center"/>
        </w:trPr>
        <w:tc>
          <w:tcPr>
            <w:tcW w:w="1047" w:type="pct"/>
          </w:tcPr>
          <w:p w:rsidR="00202782" w:rsidRPr="00C85BB3" w:rsidRDefault="00202782" w:rsidP="003A3F2C">
            <w:pPr>
              <w:tabs>
                <w:tab w:val="left" w:pos="7035"/>
              </w:tabs>
              <w:rPr>
                <w:sz w:val="20"/>
                <w:lang w:val="ro-RO"/>
              </w:rPr>
            </w:pPr>
          </w:p>
        </w:tc>
        <w:tc>
          <w:tcPr>
            <w:tcW w:w="751" w:type="pct"/>
            <w:vMerge/>
            <w:tcBorders>
              <w:right w:val="single" w:sz="4" w:space="0" w:color="auto"/>
            </w:tcBorders>
          </w:tcPr>
          <w:p w:rsidR="00202782" w:rsidRPr="00C85BB3" w:rsidRDefault="00202782" w:rsidP="003A3F2C">
            <w:pPr>
              <w:tabs>
                <w:tab w:val="left" w:pos="7035"/>
              </w:tabs>
              <w:rPr>
                <w:sz w:val="20"/>
                <w:lang w:val="ro-RO"/>
              </w:rPr>
            </w:pPr>
          </w:p>
        </w:tc>
        <w:tc>
          <w:tcPr>
            <w:tcW w:w="751" w:type="pct"/>
            <w:vMerge/>
            <w:tcBorders>
              <w:left w:val="single" w:sz="4" w:space="0" w:color="auto"/>
            </w:tcBorders>
          </w:tcPr>
          <w:p w:rsidR="00202782" w:rsidRPr="00C85BB3" w:rsidRDefault="00202782" w:rsidP="003A3F2C">
            <w:pPr>
              <w:tabs>
                <w:tab w:val="left" w:pos="7035"/>
              </w:tabs>
              <w:rPr>
                <w:sz w:val="20"/>
                <w:lang w:val="ro-RO"/>
              </w:rPr>
            </w:pPr>
          </w:p>
        </w:tc>
        <w:tc>
          <w:tcPr>
            <w:tcW w:w="801" w:type="pct"/>
            <w:tcBorders>
              <w:left w:val="single" w:sz="4" w:space="0" w:color="auto"/>
            </w:tcBorders>
          </w:tcPr>
          <w:p w:rsidR="00202782" w:rsidRPr="00C85BB3" w:rsidRDefault="00202782" w:rsidP="003A3F2C">
            <w:pPr>
              <w:tabs>
                <w:tab w:val="left" w:pos="7035"/>
              </w:tabs>
              <w:rPr>
                <w:sz w:val="20"/>
                <w:lang w:val="ro-RO"/>
              </w:rPr>
            </w:pPr>
          </w:p>
        </w:tc>
        <w:tc>
          <w:tcPr>
            <w:tcW w:w="751" w:type="pct"/>
          </w:tcPr>
          <w:p w:rsidR="00202782" w:rsidRPr="00C85BB3" w:rsidRDefault="00202782" w:rsidP="003A3F2C">
            <w:pPr>
              <w:tabs>
                <w:tab w:val="left" w:pos="7035"/>
              </w:tabs>
              <w:rPr>
                <w:sz w:val="20"/>
                <w:lang w:val="ro-RO"/>
              </w:rPr>
            </w:pPr>
          </w:p>
        </w:tc>
        <w:tc>
          <w:tcPr>
            <w:tcW w:w="899" w:type="pct"/>
            <w:vMerge/>
          </w:tcPr>
          <w:p w:rsidR="00202782" w:rsidRPr="00C85BB3" w:rsidRDefault="00202782" w:rsidP="003A3F2C">
            <w:pPr>
              <w:tabs>
                <w:tab w:val="left" w:pos="7035"/>
              </w:tabs>
              <w:rPr>
                <w:sz w:val="20"/>
                <w:lang w:val="ro-RO"/>
              </w:rPr>
            </w:pPr>
          </w:p>
        </w:tc>
      </w:tr>
      <w:tr w:rsidR="00202782" w:rsidRPr="00C85BB3" w:rsidTr="00202782">
        <w:trPr>
          <w:jc w:val="center"/>
        </w:trPr>
        <w:tc>
          <w:tcPr>
            <w:tcW w:w="1047" w:type="pct"/>
          </w:tcPr>
          <w:p w:rsidR="00202782" w:rsidRPr="00C85BB3" w:rsidRDefault="00202782" w:rsidP="003A3F2C">
            <w:pPr>
              <w:tabs>
                <w:tab w:val="left" w:pos="7035"/>
              </w:tabs>
              <w:rPr>
                <w:sz w:val="20"/>
                <w:lang w:val="ro-RO"/>
              </w:rPr>
            </w:pPr>
          </w:p>
        </w:tc>
        <w:tc>
          <w:tcPr>
            <w:tcW w:w="751" w:type="pct"/>
            <w:vMerge/>
            <w:tcBorders>
              <w:right w:val="single" w:sz="4" w:space="0" w:color="auto"/>
            </w:tcBorders>
          </w:tcPr>
          <w:p w:rsidR="00202782" w:rsidRPr="00C85BB3" w:rsidRDefault="00202782" w:rsidP="003A3F2C">
            <w:pPr>
              <w:tabs>
                <w:tab w:val="left" w:pos="7035"/>
              </w:tabs>
              <w:rPr>
                <w:sz w:val="20"/>
                <w:lang w:val="ro-RO"/>
              </w:rPr>
            </w:pPr>
          </w:p>
        </w:tc>
        <w:tc>
          <w:tcPr>
            <w:tcW w:w="751" w:type="pct"/>
            <w:vMerge/>
            <w:tcBorders>
              <w:left w:val="single" w:sz="4" w:space="0" w:color="auto"/>
            </w:tcBorders>
          </w:tcPr>
          <w:p w:rsidR="00202782" w:rsidRPr="00C85BB3" w:rsidRDefault="00202782" w:rsidP="003A3F2C">
            <w:pPr>
              <w:tabs>
                <w:tab w:val="left" w:pos="7035"/>
              </w:tabs>
              <w:rPr>
                <w:sz w:val="20"/>
                <w:lang w:val="ro-RO"/>
              </w:rPr>
            </w:pPr>
          </w:p>
        </w:tc>
        <w:tc>
          <w:tcPr>
            <w:tcW w:w="801" w:type="pct"/>
            <w:tcBorders>
              <w:left w:val="single" w:sz="4" w:space="0" w:color="auto"/>
            </w:tcBorders>
          </w:tcPr>
          <w:p w:rsidR="00202782" w:rsidRPr="00C85BB3" w:rsidRDefault="00202782" w:rsidP="003A3F2C">
            <w:pPr>
              <w:tabs>
                <w:tab w:val="left" w:pos="7035"/>
              </w:tabs>
              <w:rPr>
                <w:sz w:val="20"/>
                <w:lang w:val="ro-RO"/>
              </w:rPr>
            </w:pPr>
          </w:p>
        </w:tc>
        <w:tc>
          <w:tcPr>
            <w:tcW w:w="751" w:type="pct"/>
          </w:tcPr>
          <w:p w:rsidR="00202782" w:rsidRPr="00C85BB3" w:rsidRDefault="00202782" w:rsidP="003A3F2C">
            <w:pPr>
              <w:tabs>
                <w:tab w:val="left" w:pos="7035"/>
              </w:tabs>
              <w:rPr>
                <w:sz w:val="20"/>
                <w:lang w:val="ro-RO"/>
              </w:rPr>
            </w:pPr>
          </w:p>
        </w:tc>
        <w:tc>
          <w:tcPr>
            <w:tcW w:w="899" w:type="pct"/>
            <w:vMerge/>
          </w:tcPr>
          <w:p w:rsidR="00202782" w:rsidRPr="00C85BB3" w:rsidRDefault="00202782" w:rsidP="003A3F2C">
            <w:pPr>
              <w:tabs>
                <w:tab w:val="left" w:pos="7035"/>
              </w:tabs>
              <w:rPr>
                <w:sz w:val="20"/>
                <w:lang w:val="ro-RO"/>
              </w:rPr>
            </w:pPr>
          </w:p>
        </w:tc>
      </w:tr>
      <w:tr w:rsidR="00202782" w:rsidRPr="00C85BB3" w:rsidTr="00202782">
        <w:trPr>
          <w:jc w:val="center"/>
        </w:trPr>
        <w:tc>
          <w:tcPr>
            <w:tcW w:w="1047" w:type="pct"/>
          </w:tcPr>
          <w:p w:rsidR="00202782" w:rsidRPr="00C85BB3" w:rsidRDefault="00202782" w:rsidP="003A3F2C">
            <w:pPr>
              <w:tabs>
                <w:tab w:val="left" w:pos="7035"/>
              </w:tabs>
              <w:rPr>
                <w:sz w:val="20"/>
                <w:lang w:val="ro-RO"/>
              </w:rPr>
            </w:pPr>
          </w:p>
        </w:tc>
        <w:tc>
          <w:tcPr>
            <w:tcW w:w="751" w:type="pct"/>
            <w:vMerge/>
            <w:tcBorders>
              <w:right w:val="single" w:sz="4" w:space="0" w:color="auto"/>
            </w:tcBorders>
          </w:tcPr>
          <w:p w:rsidR="00202782" w:rsidRPr="00C85BB3" w:rsidRDefault="00202782" w:rsidP="003A3F2C">
            <w:pPr>
              <w:tabs>
                <w:tab w:val="left" w:pos="7035"/>
              </w:tabs>
              <w:rPr>
                <w:sz w:val="20"/>
                <w:lang w:val="ro-RO"/>
              </w:rPr>
            </w:pPr>
          </w:p>
        </w:tc>
        <w:tc>
          <w:tcPr>
            <w:tcW w:w="751" w:type="pct"/>
            <w:vMerge/>
            <w:tcBorders>
              <w:left w:val="single" w:sz="4" w:space="0" w:color="auto"/>
            </w:tcBorders>
          </w:tcPr>
          <w:p w:rsidR="00202782" w:rsidRPr="00C85BB3" w:rsidRDefault="00202782" w:rsidP="003A3F2C">
            <w:pPr>
              <w:tabs>
                <w:tab w:val="left" w:pos="7035"/>
              </w:tabs>
              <w:rPr>
                <w:sz w:val="20"/>
                <w:lang w:val="ro-RO"/>
              </w:rPr>
            </w:pPr>
          </w:p>
        </w:tc>
        <w:tc>
          <w:tcPr>
            <w:tcW w:w="801" w:type="pct"/>
            <w:tcBorders>
              <w:left w:val="single" w:sz="4" w:space="0" w:color="auto"/>
            </w:tcBorders>
          </w:tcPr>
          <w:p w:rsidR="00202782" w:rsidRPr="00C85BB3" w:rsidRDefault="00202782" w:rsidP="003A3F2C">
            <w:pPr>
              <w:tabs>
                <w:tab w:val="left" w:pos="7035"/>
              </w:tabs>
              <w:rPr>
                <w:sz w:val="20"/>
                <w:lang w:val="ro-RO"/>
              </w:rPr>
            </w:pPr>
          </w:p>
        </w:tc>
        <w:tc>
          <w:tcPr>
            <w:tcW w:w="751" w:type="pct"/>
          </w:tcPr>
          <w:p w:rsidR="00202782" w:rsidRPr="00C85BB3" w:rsidRDefault="00202782" w:rsidP="003A3F2C">
            <w:pPr>
              <w:tabs>
                <w:tab w:val="left" w:pos="7035"/>
              </w:tabs>
              <w:rPr>
                <w:sz w:val="20"/>
                <w:lang w:val="ro-RO"/>
              </w:rPr>
            </w:pPr>
          </w:p>
        </w:tc>
        <w:tc>
          <w:tcPr>
            <w:tcW w:w="899" w:type="pct"/>
            <w:vMerge/>
          </w:tcPr>
          <w:p w:rsidR="00202782" w:rsidRPr="00C85BB3" w:rsidRDefault="00202782" w:rsidP="003A3F2C">
            <w:pPr>
              <w:tabs>
                <w:tab w:val="left" w:pos="7035"/>
              </w:tabs>
              <w:rPr>
                <w:sz w:val="20"/>
                <w:lang w:val="ro-RO"/>
              </w:rPr>
            </w:pPr>
          </w:p>
        </w:tc>
      </w:tr>
      <w:tr w:rsidR="00202782" w:rsidRPr="00C85BB3" w:rsidTr="00202782">
        <w:trPr>
          <w:jc w:val="center"/>
        </w:trPr>
        <w:tc>
          <w:tcPr>
            <w:tcW w:w="1047" w:type="pct"/>
          </w:tcPr>
          <w:p w:rsidR="00202782" w:rsidRPr="00C85BB3" w:rsidRDefault="00202782" w:rsidP="003A3F2C">
            <w:pPr>
              <w:tabs>
                <w:tab w:val="left" w:pos="7035"/>
              </w:tabs>
              <w:rPr>
                <w:sz w:val="20"/>
                <w:lang w:val="ro-RO"/>
              </w:rPr>
            </w:pPr>
          </w:p>
        </w:tc>
        <w:tc>
          <w:tcPr>
            <w:tcW w:w="751" w:type="pct"/>
            <w:vMerge/>
            <w:tcBorders>
              <w:right w:val="single" w:sz="4" w:space="0" w:color="auto"/>
            </w:tcBorders>
          </w:tcPr>
          <w:p w:rsidR="00202782" w:rsidRPr="00C85BB3" w:rsidRDefault="00202782" w:rsidP="003A3F2C">
            <w:pPr>
              <w:tabs>
                <w:tab w:val="left" w:pos="7035"/>
              </w:tabs>
              <w:rPr>
                <w:sz w:val="20"/>
                <w:lang w:val="ro-RO"/>
              </w:rPr>
            </w:pPr>
          </w:p>
        </w:tc>
        <w:tc>
          <w:tcPr>
            <w:tcW w:w="751" w:type="pct"/>
            <w:vMerge/>
            <w:tcBorders>
              <w:left w:val="single" w:sz="4" w:space="0" w:color="auto"/>
            </w:tcBorders>
          </w:tcPr>
          <w:p w:rsidR="00202782" w:rsidRPr="00C85BB3" w:rsidRDefault="00202782" w:rsidP="003A3F2C">
            <w:pPr>
              <w:tabs>
                <w:tab w:val="left" w:pos="7035"/>
              </w:tabs>
              <w:rPr>
                <w:sz w:val="20"/>
                <w:lang w:val="ro-RO"/>
              </w:rPr>
            </w:pPr>
          </w:p>
        </w:tc>
        <w:tc>
          <w:tcPr>
            <w:tcW w:w="801" w:type="pct"/>
            <w:tcBorders>
              <w:left w:val="single" w:sz="4" w:space="0" w:color="auto"/>
            </w:tcBorders>
          </w:tcPr>
          <w:p w:rsidR="00202782" w:rsidRPr="00C85BB3" w:rsidRDefault="00202782" w:rsidP="003A3F2C">
            <w:pPr>
              <w:tabs>
                <w:tab w:val="left" w:pos="7035"/>
              </w:tabs>
              <w:rPr>
                <w:sz w:val="20"/>
                <w:lang w:val="ro-RO"/>
              </w:rPr>
            </w:pPr>
          </w:p>
        </w:tc>
        <w:tc>
          <w:tcPr>
            <w:tcW w:w="751" w:type="pct"/>
          </w:tcPr>
          <w:p w:rsidR="00202782" w:rsidRPr="00C85BB3" w:rsidRDefault="00202782" w:rsidP="003A3F2C">
            <w:pPr>
              <w:tabs>
                <w:tab w:val="left" w:pos="7035"/>
              </w:tabs>
              <w:rPr>
                <w:sz w:val="20"/>
                <w:lang w:val="ro-RO"/>
              </w:rPr>
            </w:pPr>
          </w:p>
        </w:tc>
        <w:tc>
          <w:tcPr>
            <w:tcW w:w="899" w:type="pct"/>
            <w:vMerge/>
          </w:tcPr>
          <w:p w:rsidR="00202782" w:rsidRPr="00C85BB3" w:rsidRDefault="00202782" w:rsidP="003A3F2C">
            <w:pPr>
              <w:tabs>
                <w:tab w:val="left" w:pos="7035"/>
              </w:tabs>
              <w:rPr>
                <w:sz w:val="20"/>
                <w:lang w:val="ro-RO"/>
              </w:rPr>
            </w:pPr>
          </w:p>
        </w:tc>
      </w:tr>
      <w:tr w:rsidR="00202782" w:rsidRPr="00C85BB3" w:rsidTr="00202782">
        <w:trPr>
          <w:jc w:val="center"/>
        </w:trPr>
        <w:tc>
          <w:tcPr>
            <w:tcW w:w="1047" w:type="pct"/>
          </w:tcPr>
          <w:p w:rsidR="00202782" w:rsidRPr="00C85BB3" w:rsidRDefault="00202782" w:rsidP="003A3F2C">
            <w:pPr>
              <w:tabs>
                <w:tab w:val="left" w:pos="7035"/>
              </w:tabs>
              <w:rPr>
                <w:sz w:val="20"/>
                <w:lang w:val="ro-RO"/>
              </w:rPr>
            </w:pPr>
          </w:p>
        </w:tc>
        <w:tc>
          <w:tcPr>
            <w:tcW w:w="751" w:type="pct"/>
            <w:vMerge/>
            <w:tcBorders>
              <w:right w:val="single" w:sz="4" w:space="0" w:color="auto"/>
            </w:tcBorders>
          </w:tcPr>
          <w:p w:rsidR="00202782" w:rsidRPr="00C85BB3" w:rsidRDefault="00202782" w:rsidP="003A3F2C">
            <w:pPr>
              <w:tabs>
                <w:tab w:val="left" w:pos="7035"/>
              </w:tabs>
              <w:rPr>
                <w:sz w:val="20"/>
                <w:lang w:val="ro-RO"/>
              </w:rPr>
            </w:pPr>
          </w:p>
        </w:tc>
        <w:tc>
          <w:tcPr>
            <w:tcW w:w="751" w:type="pct"/>
            <w:vMerge/>
            <w:tcBorders>
              <w:left w:val="single" w:sz="4" w:space="0" w:color="auto"/>
            </w:tcBorders>
          </w:tcPr>
          <w:p w:rsidR="00202782" w:rsidRPr="00C85BB3" w:rsidRDefault="00202782" w:rsidP="003A3F2C">
            <w:pPr>
              <w:tabs>
                <w:tab w:val="left" w:pos="7035"/>
              </w:tabs>
              <w:rPr>
                <w:sz w:val="20"/>
                <w:lang w:val="ro-RO"/>
              </w:rPr>
            </w:pPr>
          </w:p>
        </w:tc>
        <w:tc>
          <w:tcPr>
            <w:tcW w:w="801" w:type="pct"/>
            <w:tcBorders>
              <w:left w:val="single" w:sz="4" w:space="0" w:color="auto"/>
            </w:tcBorders>
          </w:tcPr>
          <w:p w:rsidR="00202782" w:rsidRPr="00C85BB3" w:rsidRDefault="00202782" w:rsidP="003A3F2C">
            <w:pPr>
              <w:tabs>
                <w:tab w:val="left" w:pos="7035"/>
              </w:tabs>
              <w:rPr>
                <w:sz w:val="20"/>
                <w:lang w:val="ro-RO"/>
              </w:rPr>
            </w:pPr>
          </w:p>
        </w:tc>
        <w:tc>
          <w:tcPr>
            <w:tcW w:w="751" w:type="pct"/>
          </w:tcPr>
          <w:p w:rsidR="00202782" w:rsidRPr="00C85BB3" w:rsidRDefault="00202782" w:rsidP="003A3F2C">
            <w:pPr>
              <w:tabs>
                <w:tab w:val="left" w:pos="7035"/>
              </w:tabs>
              <w:rPr>
                <w:sz w:val="20"/>
                <w:lang w:val="ro-RO"/>
              </w:rPr>
            </w:pPr>
          </w:p>
        </w:tc>
        <w:tc>
          <w:tcPr>
            <w:tcW w:w="899" w:type="pct"/>
            <w:vMerge/>
          </w:tcPr>
          <w:p w:rsidR="00202782" w:rsidRPr="00C85BB3" w:rsidRDefault="00202782" w:rsidP="003A3F2C">
            <w:pPr>
              <w:tabs>
                <w:tab w:val="left" w:pos="7035"/>
              </w:tabs>
              <w:rPr>
                <w:sz w:val="20"/>
                <w:lang w:val="ro-RO"/>
              </w:rPr>
            </w:pPr>
          </w:p>
        </w:tc>
      </w:tr>
      <w:tr w:rsidR="00202782" w:rsidRPr="00C85BB3" w:rsidTr="00202782">
        <w:trPr>
          <w:jc w:val="center"/>
        </w:trPr>
        <w:tc>
          <w:tcPr>
            <w:tcW w:w="1047" w:type="pct"/>
          </w:tcPr>
          <w:p w:rsidR="00202782" w:rsidRPr="00C85BB3" w:rsidRDefault="00202782" w:rsidP="003A3F2C">
            <w:pPr>
              <w:tabs>
                <w:tab w:val="left" w:pos="7035"/>
              </w:tabs>
              <w:rPr>
                <w:sz w:val="20"/>
                <w:lang w:val="ro-RO"/>
              </w:rPr>
            </w:pPr>
          </w:p>
        </w:tc>
        <w:tc>
          <w:tcPr>
            <w:tcW w:w="751" w:type="pct"/>
            <w:vMerge/>
            <w:tcBorders>
              <w:right w:val="single" w:sz="4" w:space="0" w:color="auto"/>
            </w:tcBorders>
          </w:tcPr>
          <w:p w:rsidR="00202782" w:rsidRPr="00C85BB3" w:rsidRDefault="00202782" w:rsidP="003A3F2C">
            <w:pPr>
              <w:tabs>
                <w:tab w:val="left" w:pos="7035"/>
              </w:tabs>
              <w:rPr>
                <w:sz w:val="20"/>
                <w:lang w:val="ro-RO"/>
              </w:rPr>
            </w:pPr>
          </w:p>
        </w:tc>
        <w:tc>
          <w:tcPr>
            <w:tcW w:w="751" w:type="pct"/>
            <w:vMerge/>
            <w:tcBorders>
              <w:left w:val="single" w:sz="4" w:space="0" w:color="auto"/>
            </w:tcBorders>
          </w:tcPr>
          <w:p w:rsidR="00202782" w:rsidRPr="00C85BB3" w:rsidRDefault="00202782" w:rsidP="003A3F2C">
            <w:pPr>
              <w:tabs>
                <w:tab w:val="left" w:pos="7035"/>
              </w:tabs>
              <w:rPr>
                <w:sz w:val="20"/>
                <w:lang w:val="ro-RO"/>
              </w:rPr>
            </w:pPr>
          </w:p>
        </w:tc>
        <w:tc>
          <w:tcPr>
            <w:tcW w:w="801" w:type="pct"/>
            <w:tcBorders>
              <w:left w:val="single" w:sz="4" w:space="0" w:color="auto"/>
            </w:tcBorders>
          </w:tcPr>
          <w:p w:rsidR="00202782" w:rsidRPr="00C85BB3" w:rsidRDefault="00202782" w:rsidP="003A3F2C">
            <w:pPr>
              <w:tabs>
                <w:tab w:val="left" w:pos="7035"/>
              </w:tabs>
              <w:rPr>
                <w:sz w:val="20"/>
                <w:lang w:val="ro-RO"/>
              </w:rPr>
            </w:pPr>
          </w:p>
        </w:tc>
        <w:tc>
          <w:tcPr>
            <w:tcW w:w="751" w:type="pct"/>
          </w:tcPr>
          <w:p w:rsidR="00202782" w:rsidRPr="00C85BB3" w:rsidRDefault="00202782" w:rsidP="003A3F2C">
            <w:pPr>
              <w:tabs>
                <w:tab w:val="left" w:pos="7035"/>
              </w:tabs>
              <w:rPr>
                <w:sz w:val="20"/>
                <w:lang w:val="ro-RO"/>
              </w:rPr>
            </w:pPr>
          </w:p>
        </w:tc>
        <w:tc>
          <w:tcPr>
            <w:tcW w:w="899" w:type="pct"/>
            <w:vMerge/>
          </w:tcPr>
          <w:p w:rsidR="00202782" w:rsidRPr="00C85BB3" w:rsidRDefault="00202782" w:rsidP="003A3F2C">
            <w:pPr>
              <w:tabs>
                <w:tab w:val="left" w:pos="7035"/>
              </w:tabs>
              <w:rPr>
                <w:sz w:val="20"/>
                <w:lang w:val="ro-RO"/>
              </w:rPr>
            </w:pPr>
          </w:p>
        </w:tc>
      </w:tr>
      <w:tr w:rsidR="00202782" w:rsidRPr="00C85BB3" w:rsidTr="00202782">
        <w:trPr>
          <w:jc w:val="center"/>
        </w:trPr>
        <w:tc>
          <w:tcPr>
            <w:tcW w:w="1047" w:type="pct"/>
          </w:tcPr>
          <w:p w:rsidR="00202782" w:rsidRPr="00C85BB3" w:rsidRDefault="00202782" w:rsidP="003A3F2C">
            <w:pPr>
              <w:tabs>
                <w:tab w:val="left" w:pos="7035"/>
              </w:tabs>
              <w:rPr>
                <w:sz w:val="20"/>
                <w:lang w:val="ro-RO"/>
              </w:rPr>
            </w:pPr>
          </w:p>
        </w:tc>
        <w:tc>
          <w:tcPr>
            <w:tcW w:w="751" w:type="pct"/>
            <w:vMerge/>
            <w:tcBorders>
              <w:right w:val="single" w:sz="4" w:space="0" w:color="auto"/>
            </w:tcBorders>
          </w:tcPr>
          <w:p w:rsidR="00202782" w:rsidRPr="00C85BB3" w:rsidRDefault="00202782" w:rsidP="003A3F2C">
            <w:pPr>
              <w:tabs>
                <w:tab w:val="left" w:pos="7035"/>
              </w:tabs>
              <w:rPr>
                <w:sz w:val="20"/>
                <w:lang w:val="ro-RO"/>
              </w:rPr>
            </w:pPr>
          </w:p>
        </w:tc>
        <w:tc>
          <w:tcPr>
            <w:tcW w:w="751" w:type="pct"/>
            <w:vMerge/>
            <w:tcBorders>
              <w:left w:val="single" w:sz="4" w:space="0" w:color="auto"/>
            </w:tcBorders>
          </w:tcPr>
          <w:p w:rsidR="00202782" w:rsidRPr="00C85BB3" w:rsidRDefault="00202782" w:rsidP="003A3F2C">
            <w:pPr>
              <w:tabs>
                <w:tab w:val="left" w:pos="7035"/>
              </w:tabs>
              <w:rPr>
                <w:sz w:val="20"/>
                <w:lang w:val="ro-RO"/>
              </w:rPr>
            </w:pPr>
          </w:p>
        </w:tc>
        <w:tc>
          <w:tcPr>
            <w:tcW w:w="801" w:type="pct"/>
            <w:tcBorders>
              <w:left w:val="single" w:sz="4" w:space="0" w:color="auto"/>
            </w:tcBorders>
          </w:tcPr>
          <w:p w:rsidR="00202782" w:rsidRPr="00C85BB3" w:rsidRDefault="00202782" w:rsidP="003A3F2C">
            <w:pPr>
              <w:tabs>
                <w:tab w:val="left" w:pos="7035"/>
              </w:tabs>
              <w:rPr>
                <w:sz w:val="20"/>
                <w:lang w:val="ro-RO"/>
              </w:rPr>
            </w:pPr>
          </w:p>
        </w:tc>
        <w:tc>
          <w:tcPr>
            <w:tcW w:w="751" w:type="pct"/>
          </w:tcPr>
          <w:p w:rsidR="00202782" w:rsidRPr="00C85BB3" w:rsidRDefault="00202782" w:rsidP="003A3F2C">
            <w:pPr>
              <w:tabs>
                <w:tab w:val="left" w:pos="7035"/>
              </w:tabs>
              <w:rPr>
                <w:sz w:val="20"/>
                <w:lang w:val="ro-RO"/>
              </w:rPr>
            </w:pPr>
          </w:p>
        </w:tc>
        <w:tc>
          <w:tcPr>
            <w:tcW w:w="899" w:type="pct"/>
            <w:vMerge/>
          </w:tcPr>
          <w:p w:rsidR="00202782" w:rsidRPr="00C85BB3" w:rsidRDefault="00202782" w:rsidP="003A3F2C">
            <w:pPr>
              <w:tabs>
                <w:tab w:val="left" w:pos="7035"/>
              </w:tabs>
              <w:rPr>
                <w:sz w:val="20"/>
                <w:lang w:val="ro-RO"/>
              </w:rPr>
            </w:pPr>
          </w:p>
        </w:tc>
      </w:tr>
      <w:tr w:rsidR="00202782" w:rsidRPr="00C85BB3" w:rsidTr="00202782">
        <w:trPr>
          <w:jc w:val="center"/>
        </w:trPr>
        <w:tc>
          <w:tcPr>
            <w:tcW w:w="1047" w:type="pct"/>
          </w:tcPr>
          <w:p w:rsidR="00202782" w:rsidRPr="00C85BB3" w:rsidRDefault="00202782" w:rsidP="003A3F2C">
            <w:pPr>
              <w:tabs>
                <w:tab w:val="left" w:pos="7035"/>
              </w:tabs>
              <w:rPr>
                <w:sz w:val="20"/>
                <w:lang w:val="ro-RO"/>
              </w:rPr>
            </w:pPr>
          </w:p>
        </w:tc>
        <w:tc>
          <w:tcPr>
            <w:tcW w:w="751" w:type="pct"/>
            <w:vMerge/>
            <w:tcBorders>
              <w:right w:val="single" w:sz="4" w:space="0" w:color="auto"/>
            </w:tcBorders>
          </w:tcPr>
          <w:p w:rsidR="00202782" w:rsidRPr="00C85BB3" w:rsidRDefault="00202782" w:rsidP="003A3F2C">
            <w:pPr>
              <w:tabs>
                <w:tab w:val="left" w:pos="7035"/>
              </w:tabs>
              <w:rPr>
                <w:sz w:val="20"/>
                <w:lang w:val="ro-RO"/>
              </w:rPr>
            </w:pPr>
          </w:p>
        </w:tc>
        <w:tc>
          <w:tcPr>
            <w:tcW w:w="751" w:type="pct"/>
            <w:vMerge/>
            <w:tcBorders>
              <w:left w:val="single" w:sz="4" w:space="0" w:color="auto"/>
            </w:tcBorders>
          </w:tcPr>
          <w:p w:rsidR="00202782" w:rsidRPr="00C85BB3" w:rsidRDefault="00202782" w:rsidP="003A3F2C">
            <w:pPr>
              <w:tabs>
                <w:tab w:val="left" w:pos="7035"/>
              </w:tabs>
              <w:rPr>
                <w:sz w:val="20"/>
                <w:lang w:val="ro-RO"/>
              </w:rPr>
            </w:pPr>
          </w:p>
        </w:tc>
        <w:tc>
          <w:tcPr>
            <w:tcW w:w="801" w:type="pct"/>
            <w:tcBorders>
              <w:left w:val="single" w:sz="4" w:space="0" w:color="auto"/>
            </w:tcBorders>
          </w:tcPr>
          <w:p w:rsidR="00202782" w:rsidRPr="00C85BB3" w:rsidRDefault="00202782" w:rsidP="003A3F2C">
            <w:pPr>
              <w:tabs>
                <w:tab w:val="left" w:pos="7035"/>
              </w:tabs>
              <w:rPr>
                <w:sz w:val="20"/>
                <w:lang w:val="ro-RO"/>
              </w:rPr>
            </w:pPr>
          </w:p>
        </w:tc>
        <w:tc>
          <w:tcPr>
            <w:tcW w:w="751" w:type="pct"/>
          </w:tcPr>
          <w:p w:rsidR="00202782" w:rsidRPr="00C85BB3" w:rsidRDefault="00202782" w:rsidP="003A3F2C">
            <w:pPr>
              <w:tabs>
                <w:tab w:val="left" w:pos="7035"/>
              </w:tabs>
              <w:rPr>
                <w:sz w:val="20"/>
                <w:lang w:val="ro-RO"/>
              </w:rPr>
            </w:pPr>
          </w:p>
        </w:tc>
        <w:tc>
          <w:tcPr>
            <w:tcW w:w="899" w:type="pct"/>
            <w:vMerge/>
          </w:tcPr>
          <w:p w:rsidR="00202782" w:rsidRPr="00C85BB3" w:rsidRDefault="00202782" w:rsidP="003A3F2C">
            <w:pPr>
              <w:tabs>
                <w:tab w:val="left" w:pos="7035"/>
              </w:tabs>
              <w:rPr>
                <w:sz w:val="20"/>
                <w:lang w:val="ro-RO"/>
              </w:rPr>
            </w:pPr>
          </w:p>
        </w:tc>
      </w:tr>
      <w:tr w:rsidR="00202782" w:rsidRPr="00C85BB3" w:rsidTr="00202782">
        <w:trPr>
          <w:jc w:val="center"/>
        </w:trPr>
        <w:tc>
          <w:tcPr>
            <w:tcW w:w="1047" w:type="pct"/>
          </w:tcPr>
          <w:p w:rsidR="00202782" w:rsidRPr="00C85BB3" w:rsidRDefault="00202782" w:rsidP="003A3F2C">
            <w:pPr>
              <w:tabs>
                <w:tab w:val="left" w:pos="7035"/>
              </w:tabs>
              <w:rPr>
                <w:sz w:val="20"/>
                <w:lang w:val="ro-RO"/>
              </w:rPr>
            </w:pPr>
          </w:p>
        </w:tc>
        <w:tc>
          <w:tcPr>
            <w:tcW w:w="751" w:type="pct"/>
            <w:vMerge/>
            <w:tcBorders>
              <w:right w:val="single" w:sz="4" w:space="0" w:color="auto"/>
            </w:tcBorders>
          </w:tcPr>
          <w:p w:rsidR="00202782" w:rsidRPr="00C85BB3" w:rsidRDefault="00202782" w:rsidP="003A3F2C">
            <w:pPr>
              <w:tabs>
                <w:tab w:val="left" w:pos="7035"/>
              </w:tabs>
              <w:rPr>
                <w:sz w:val="20"/>
                <w:lang w:val="ro-RO"/>
              </w:rPr>
            </w:pPr>
          </w:p>
        </w:tc>
        <w:tc>
          <w:tcPr>
            <w:tcW w:w="751" w:type="pct"/>
            <w:vMerge/>
            <w:tcBorders>
              <w:left w:val="single" w:sz="4" w:space="0" w:color="auto"/>
            </w:tcBorders>
          </w:tcPr>
          <w:p w:rsidR="00202782" w:rsidRPr="00C85BB3" w:rsidRDefault="00202782" w:rsidP="003A3F2C">
            <w:pPr>
              <w:tabs>
                <w:tab w:val="left" w:pos="7035"/>
              </w:tabs>
              <w:rPr>
                <w:sz w:val="20"/>
                <w:lang w:val="ro-RO"/>
              </w:rPr>
            </w:pPr>
          </w:p>
        </w:tc>
        <w:tc>
          <w:tcPr>
            <w:tcW w:w="801" w:type="pct"/>
            <w:tcBorders>
              <w:left w:val="single" w:sz="4" w:space="0" w:color="auto"/>
            </w:tcBorders>
          </w:tcPr>
          <w:p w:rsidR="00202782" w:rsidRPr="00C85BB3" w:rsidRDefault="00202782" w:rsidP="003A3F2C">
            <w:pPr>
              <w:tabs>
                <w:tab w:val="left" w:pos="7035"/>
              </w:tabs>
              <w:rPr>
                <w:sz w:val="20"/>
                <w:lang w:val="ro-RO"/>
              </w:rPr>
            </w:pPr>
          </w:p>
        </w:tc>
        <w:tc>
          <w:tcPr>
            <w:tcW w:w="751" w:type="pct"/>
          </w:tcPr>
          <w:p w:rsidR="00202782" w:rsidRPr="00C85BB3" w:rsidRDefault="00202782" w:rsidP="003A3F2C">
            <w:pPr>
              <w:tabs>
                <w:tab w:val="left" w:pos="7035"/>
              </w:tabs>
              <w:rPr>
                <w:sz w:val="20"/>
                <w:lang w:val="ro-RO"/>
              </w:rPr>
            </w:pPr>
          </w:p>
        </w:tc>
        <w:tc>
          <w:tcPr>
            <w:tcW w:w="899" w:type="pct"/>
            <w:vMerge/>
          </w:tcPr>
          <w:p w:rsidR="00202782" w:rsidRPr="00C85BB3" w:rsidRDefault="00202782" w:rsidP="003A3F2C">
            <w:pPr>
              <w:tabs>
                <w:tab w:val="left" w:pos="7035"/>
              </w:tabs>
              <w:rPr>
                <w:sz w:val="20"/>
                <w:lang w:val="ro-RO"/>
              </w:rPr>
            </w:pPr>
          </w:p>
        </w:tc>
      </w:tr>
      <w:tr w:rsidR="00202782" w:rsidRPr="00C85BB3" w:rsidTr="00202782">
        <w:trPr>
          <w:jc w:val="center"/>
        </w:trPr>
        <w:tc>
          <w:tcPr>
            <w:tcW w:w="1047" w:type="pct"/>
          </w:tcPr>
          <w:p w:rsidR="00202782" w:rsidRPr="00C85BB3" w:rsidRDefault="00202782" w:rsidP="003A3F2C">
            <w:pPr>
              <w:tabs>
                <w:tab w:val="left" w:pos="7035"/>
              </w:tabs>
              <w:rPr>
                <w:sz w:val="20"/>
                <w:lang w:val="ro-RO"/>
              </w:rPr>
            </w:pPr>
          </w:p>
        </w:tc>
        <w:tc>
          <w:tcPr>
            <w:tcW w:w="751" w:type="pct"/>
            <w:vMerge/>
            <w:tcBorders>
              <w:right w:val="single" w:sz="4" w:space="0" w:color="auto"/>
            </w:tcBorders>
          </w:tcPr>
          <w:p w:rsidR="00202782" w:rsidRPr="00C85BB3" w:rsidRDefault="00202782" w:rsidP="003A3F2C">
            <w:pPr>
              <w:tabs>
                <w:tab w:val="left" w:pos="7035"/>
              </w:tabs>
              <w:rPr>
                <w:sz w:val="20"/>
                <w:lang w:val="ro-RO"/>
              </w:rPr>
            </w:pPr>
          </w:p>
        </w:tc>
        <w:tc>
          <w:tcPr>
            <w:tcW w:w="751" w:type="pct"/>
            <w:vMerge/>
            <w:tcBorders>
              <w:left w:val="single" w:sz="4" w:space="0" w:color="auto"/>
            </w:tcBorders>
          </w:tcPr>
          <w:p w:rsidR="00202782" w:rsidRPr="00C85BB3" w:rsidRDefault="00202782" w:rsidP="003A3F2C">
            <w:pPr>
              <w:tabs>
                <w:tab w:val="left" w:pos="7035"/>
              </w:tabs>
              <w:rPr>
                <w:sz w:val="20"/>
                <w:lang w:val="ro-RO"/>
              </w:rPr>
            </w:pPr>
          </w:p>
        </w:tc>
        <w:tc>
          <w:tcPr>
            <w:tcW w:w="801" w:type="pct"/>
            <w:tcBorders>
              <w:left w:val="single" w:sz="4" w:space="0" w:color="auto"/>
            </w:tcBorders>
          </w:tcPr>
          <w:p w:rsidR="00202782" w:rsidRPr="00C85BB3" w:rsidRDefault="00202782" w:rsidP="003A3F2C">
            <w:pPr>
              <w:tabs>
                <w:tab w:val="left" w:pos="7035"/>
              </w:tabs>
              <w:rPr>
                <w:sz w:val="20"/>
                <w:lang w:val="ro-RO"/>
              </w:rPr>
            </w:pPr>
          </w:p>
        </w:tc>
        <w:tc>
          <w:tcPr>
            <w:tcW w:w="751" w:type="pct"/>
          </w:tcPr>
          <w:p w:rsidR="00202782" w:rsidRPr="00C85BB3" w:rsidRDefault="00202782" w:rsidP="003A3F2C">
            <w:pPr>
              <w:tabs>
                <w:tab w:val="left" w:pos="7035"/>
              </w:tabs>
              <w:rPr>
                <w:sz w:val="20"/>
                <w:lang w:val="ro-RO"/>
              </w:rPr>
            </w:pPr>
          </w:p>
        </w:tc>
        <w:tc>
          <w:tcPr>
            <w:tcW w:w="899" w:type="pct"/>
            <w:vMerge/>
          </w:tcPr>
          <w:p w:rsidR="00202782" w:rsidRPr="00C85BB3" w:rsidRDefault="00202782" w:rsidP="003A3F2C">
            <w:pPr>
              <w:tabs>
                <w:tab w:val="left" w:pos="7035"/>
              </w:tabs>
              <w:rPr>
                <w:sz w:val="20"/>
                <w:lang w:val="ro-RO"/>
              </w:rPr>
            </w:pPr>
          </w:p>
        </w:tc>
      </w:tr>
      <w:tr w:rsidR="00202782" w:rsidRPr="00C85BB3" w:rsidTr="00202782">
        <w:trPr>
          <w:jc w:val="center"/>
        </w:trPr>
        <w:tc>
          <w:tcPr>
            <w:tcW w:w="1047" w:type="pct"/>
          </w:tcPr>
          <w:p w:rsidR="00202782" w:rsidRPr="00C85BB3" w:rsidRDefault="00202782" w:rsidP="003A3F2C">
            <w:pPr>
              <w:tabs>
                <w:tab w:val="left" w:pos="7035"/>
              </w:tabs>
              <w:rPr>
                <w:sz w:val="20"/>
                <w:lang w:val="ro-RO"/>
              </w:rPr>
            </w:pPr>
          </w:p>
        </w:tc>
        <w:tc>
          <w:tcPr>
            <w:tcW w:w="751" w:type="pct"/>
            <w:vMerge/>
            <w:tcBorders>
              <w:bottom w:val="single" w:sz="4" w:space="0" w:color="auto"/>
              <w:right w:val="single" w:sz="4" w:space="0" w:color="auto"/>
            </w:tcBorders>
          </w:tcPr>
          <w:p w:rsidR="00202782" w:rsidRPr="00C85BB3" w:rsidRDefault="00202782" w:rsidP="003A3F2C">
            <w:pPr>
              <w:tabs>
                <w:tab w:val="left" w:pos="7035"/>
              </w:tabs>
              <w:rPr>
                <w:sz w:val="20"/>
                <w:lang w:val="ro-RO"/>
              </w:rPr>
            </w:pPr>
          </w:p>
        </w:tc>
        <w:tc>
          <w:tcPr>
            <w:tcW w:w="751" w:type="pct"/>
            <w:vMerge/>
            <w:tcBorders>
              <w:left w:val="single" w:sz="4" w:space="0" w:color="auto"/>
              <w:bottom w:val="single" w:sz="4" w:space="0" w:color="auto"/>
            </w:tcBorders>
          </w:tcPr>
          <w:p w:rsidR="00202782" w:rsidRPr="00C85BB3" w:rsidRDefault="00202782" w:rsidP="003A3F2C">
            <w:pPr>
              <w:tabs>
                <w:tab w:val="left" w:pos="7035"/>
              </w:tabs>
              <w:rPr>
                <w:sz w:val="20"/>
                <w:lang w:val="ro-RO"/>
              </w:rPr>
            </w:pPr>
          </w:p>
        </w:tc>
        <w:tc>
          <w:tcPr>
            <w:tcW w:w="801" w:type="pct"/>
            <w:tcBorders>
              <w:left w:val="single" w:sz="4" w:space="0" w:color="auto"/>
            </w:tcBorders>
          </w:tcPr>
          <w:p w:rsidR="00202782" w:rsidRPr="00C85BB3" w:rsidRDefault="00202782" w:rsidP="003A3F2C">
            <w:pPr>
              <w:tabs>
                <w:tab w:val="left" w:pos="7035"/>
              </w:tabs>
              <w:rPr>
                <w:sz w:val="20"/>
                <w:lang w:val="ro-RO"/>
              </w:rPr>
            </w:pPr>
          </w:p>
        </w:tc>
        <w:tc>
          <w:tcPr>
            <w:tcW w:w="751" w:type="pct"/>
          </w:tcPr>
          <w:p w:rsidR="00202782" w:rsidRPr="00C85BB3" w:rsidRDefault="00202782" w:rsidP="003A3F2C">
            <w:pPr>
              <w:tabs>
                <w:tab w:val="left" w:pos="7035"/>
              </w:tabs>
              <w:rPr>
                <w:sz w:val="20"/>
                <w:lang w:val="ro-RO"/>
              </w:rPr>
            </w:pPr>
          </w:p>
        </w:tc>
        <w:tc>
          <w:tcPr>
            <w:tcW w:w="899" w:type="pct"/>
            <w:vMerge/>
            <w:tcBorders>
              <w:bottom w:val="single" w:sz="4" w:space="0" w:color="auto"/>
            </w:tcBorders>
          </w:tcPr>
          <w:p w:rsidR="00202782" w:rsidRPr="00C85BB3" w:rsidRDefault="00202782" w:rsidP="003A3F2C">
            <w:pPr>
              <w:tabs>
                <w:tab w:val="left" w:pos="7035"/>
              </w:tabs>
              <w:rPr>
                <w:sz w:val="20"/>
                <w:lang w:val="ro-RO"/>
              </w:rPr>
            </w:pPr>
          </w:p>
        </w:tc>
      </w:tr>
    </w:tbl>
    <w:p w:rsidR="003277B0" w:rsidRPr="00C85BB3" w:rsidRDefault="003277B0" w:rsidP="003277B0">
      <w:pPr>
        <w:tabs>
          <w:tab w:val="left" w:pos="360"/>
        </w:tabs>
        <w:ind w:firstLine="567"/>
        <w:jc w:val="both"/>
        <w:rPr>
          <w:szCs w:val="24"/>
          <w:lang w:val="ro-RO"/>
        </w:rPr>
      </w:pPr>
    </w:p>
    <w:p w:rsidR="003277B0" w:rsidRPr="00C85BB3" w:rsidRDefault="003277B0" w:rsidP="003277B0">
      <w:pPr>
        <w:ind w:firstLine="567"/>
        <w:jc w:val="both"/>
        <w:rPr>
          <w:sz w:val="20"/>
          <w:lang w:val="ro-RO"/>
        </w:rPr>
      </w:pPr>
    </w:p>
    <w:p w:rsidR="00202782" w:rsidRPr="00C85BB3" w:rsidRDefault="003277B0" w:rsidP="00202782">
      <w:pPr>
        <w:pStyle w:val="ac"/>
        <w:numPr>
          <w:ilvl w:val="0"/>
          <w:numId w:val="5"/>
        </w:numPr>
        <w:jc w:val="both"/>
        <w:rPr>
          <w:rFonts w:ascii="Times New Roman" w:hAnsi="Times New Roman" w:cs="Times New Roman"/>
          <w:sz w:val="20"/>
          <w:lang w:val="ro-RO"/>
        </w:rPr>
      </w:pPr>
      <w:r w:rsidRPr="00C85BB3">
        <w:rPr>
          <w:rFonts w:ascii="Times New Roman" w:hAnsi="Times New Roman" w:cs="Times New Roman"/>
          <w:sz w:val="20"/>
          <w:lang w:val="ro-RO"/>
        </w:rPr>
        <w:t xml:space="preserve">Eroarea relativă a distribuitorului la măsurarea volumului de gaz, </w:t>
      </w:r>
    </w:p>
    <w:p w:rsidR="00202782" w:rsidRPr="00C85BB3" w:rsidRDefault="00202782" w:rsidP="00202782">
      <w:pPr>
        <w:pStyle w:val="ac"/>
        <w:ind w:left="927"/>
        <w:jc w:val="center"/>
        <w:rPr>
          <w:rFonts w:ascii="Times New Roman" w:hAnsi="Times New Roman" w:cs="Times New Roman"/>
          <w:sz w:val="20"/>
          <w:lang w:val="ro-RO"/>
        </w:rPr>
      </w:pPr>
    </w:p>
    <w:p w:rsidR="003277B0" w:rsidRPr="00C85BB3" w:rsidRDefault="003277B0" w:rsidP="00202782">
      <w:pPr>
        <w:pStyle w:val="ac"/>
        <w:ind w:left="927"/>
        <w:jc w:val="center"/>
        <w:rPr>
          <w:sz w:val="20"/>
          <w:lang w:val="ro-RO"/>
        </w:rPr>
      </w:pPr>
      <w:r w:rsidRPr="00C85BB3">
        <w:rPr>
          <w:lang w:val="ro-RO"/>
        </w:rPr>
        <w:object w:dxaOrig="2220" w:dyaOrig="1320">
          <v:shape id="_x0000_i1026" type="#_x0000_t75" style="width:70.65pt;height:42.1pt" o:ole="">
            <v:imagedata r:id="rId14" o:title=""/>
          </v:shape>
          <o:OLEObject Type="Embed" ProgID="Equation.3" ShapeID="_x0000_i1026" DrawAspect="Content" ObjectID="_1531894078" r:id="rId16"/>
        </w:object>
      </w:r>
    </w:p>
    <w:p w:rsidR="003277B0" w:rsidRPr="00C85BB3" w:rsidRDefault="003277B0" w:rsidP="003277B0">
      <w:pPr>
        <w:ind w:firstLine="567"/>
        <w:jc w:val="both"/>
        <w:rPr>
          <w:sz w:val="20"/>
          <w:lang w:val="ro-RO"/>
        </w:rPr>
      </w:pPr>
      <w:r w:rsidRPr="00C85BB3">
        <w:rPr>
          <w:sz w:val="20"/>
          <w:lang w:val="ro-RO"/>
        </w:rPr>
        <w:t>în care:</w:t>
      </w:r>
    </w:p>
    <w:p w:rsidR="003277B0" w:rsidRPr="00C85BB3" w:rsidRDefault="003277B0" w:rsidP="003277B0">
      <w:pPr>
        <w:ind w:firstLine="567"/>
        <w:jc w:val="both"/>
        <w:rPr>
          <w:sz w:val="20"/>
          <w:lang w:val="ro-RO"/>
        </w:rPr>
      </w:pPr>
      <w:r w:rsidRPr="00C85BB3">
        <w:rPr>
          <w:sz w:val="20"/>
          <w:lang w:val="ro-RO"/>
        </w:rPr>
        <w:t>M</w:t>
      </w:r>
      <w:r w:rsidRPr="00C85BB3">
        <w:rPr>
          <w:sz w:val="20"/>
          <w:vertAlign w:val="subscript"/>
          <w:lang w:val="ro-RO"/>
        </w:rPr>
        <w:t>B</w:t>
      </w:r>
      <w:r w:rsidRPr="00C85BB3">
        <w:rPr>
          <w:sz w:val="20"/>
          <w:lang w:val="ro-RO"/>
        </w:rPr>
        <w:t xml:space="preserve"> – masa gazului alimentat, măsurat de </w:t>
      </w:r>
      <w:r w:rsidR="00CF4CA9">
        <w:rPr>
          <w:sz w:val="20"/>
          <w:lang w:val="ro-RO"/>
        </w:rPr>
        <w:t>aparatul</w:t>
      </w:r>
      <w:r w:rsidR="00CF4CA9" w:rsidRPr="00CF4CA9">
        <w:rPr>
          <w:sz w:val="20"/>
          <w:lang w:val="ro-RO"/>
        </w:rPr>
        <w:t xml:space="preserve"> de cântărit</w:t>
      </w:r>
      <w:r w:rsidRPr="00C85BB3">
        <w:rPr>
          <w:sz w:val="20"/>
          <w:lang w:val="ro-RO"/>
        </w:rPr>
        <w:t>, kg;</w:t>
      </w:r>
    </w:p>
    <w:p w:rsidR="003277B0" w:rsidRPr="00C85BB3" w:rsidRDefault="003277B0" w:rsidP="003277B0">
      <w:pPr>
        <w:ind w:firstLine="567"/>
        <w:jc w:val="both"/>
        <w:rPr>
          <w:sz w:val="20"/>
          <w:lang w:val="ro-RO"/>
        </w:rPr>
      </w:pPr>
      <w:r w:rsidRPr="00C85BB3">
        <w:rPr>
          <w:i/>
          <w:sz w:val="20"/>
          <w:lang w:val="ro-RO"/>
        </w:rPr>
        <w:t>ρ</w:t>
      </w:r>
      <w:r w:rsidRPr="00C85BB3">
        <w:rPr>
          <w:sz w:val="20"/>
          <w:vertAlign w:val="subscript"/>
          <w:lang w:val="ro-RO"/>
        </w:rPr>
        <w:t>0</w:t>
      </w:r>
      <w:r w:rsidRPr="00C85BB3">
        <w:rPr>
          <w:sz w:val="20"/>
          <w:lang w:val="ro-RO"/>
        </w:rPr>
        <w:t>- densitatea gazului alimentat în condiţii normale, kg/m</w:t>
      </w:r>
      <w:r w:rsidRPr="00C85BB3">
        <w:rPr>
          <w:sz w:val="20"/>
          <w:vertAlign w:val="superscript"/>
          <w:lang w:val="ro-RO"/>
        </w:rPr>
        <w:t>3</w:t>
      </w:r>
      <w:r w:rsidRPr="00C85BB3">
        <w:rPr>
          <w:sz w:val="20"/>
          <w:lang w:val="ro-RO"/>
        </w:rPr>
        <w:t>;</w:t>
      </w:r>
    </w:p>
    <w:p w:rsidR="003277B0" w:rsidRPr="00C85BB3" w:rsidRDefault="003277B0" w:rsidP="003277B0">
      <w:pPr>
        <w:ind w:firstLine="567"/>
        <w:jc w:val="both"/>
        <w:rPr>
          <w:sz w:val="20"/>
          <w:lang w:val="ro-RO"/>
        </w:rPr>
      </w:pPr>
      <w:r w:rsidRPr="00C85BB3">
        <w:rPr>
          <w:sz w:val="20"/>
          <w:lang w:val="ro-RO"/>
        </w:rPr>
        <w:t>V</w:t>
      </w:r>
      <w:r w:rsidRPr="00C85BB3">
        <w:rPr>
          <w:sz w:val="20"/>
          <w:vertAlign w:val="subscript"/>
          <w:lang w:val="ro-RO"/>
        </w:rPr>
        <w:t>D</w:t>
      </w:r>
      <w:r w:rsidRPr="00C85BB3">
        <w:rPr>
          <w:sz w:val="20"/>
          <w:lang w:val="ro-RO"/>
        </w:rPr>
        <w:t xml:space="preserve"> – volumul gazului alimentat, măsurat de distribuitor, m</w:t>
      </w:r>
      <w:r w:rsidRPr="00C85BB3">
        <w:rPr>
          <w:sz w:val="20"/>
          <w:vertAlign w:val="superscript"/>
          <w:lang w:val="ro-RO"/>
        </w:rPr>
        <w:t>3</w:t>
      </w:r>
      <w:r w:rsidRPr="00C85BB3">
        <w:rPr>
          <w:sz w:val="20"/>
          <w:lang w:val="ro-RO"/>
        </w:rPr>
        <w:t>.</w:t>
      </w:r>
    </w:p>
    <w:p w:rsidR="003277B0" w:rsidRPr="00C85BB3" w:rsidRDefault="003277B0" w:rsidP="003277B0">
      <w:pPr>
        <w:tabs>
          <w:tab w:val="left" w:pos="7035"/>
        </w:tabs>
        <w:rPr>
          <w:szCs w:val="24"/>
          <w:lang w:val="ro-RO"/>
        </w:rPr>
      </w:pPr>
    </w:p>
    <w:p w:rsidR="003277B0" w:rsidRPr="00C85BB3" w:rsidRDefault="003277B0" w:rsidP="003277B0">
      <w:pPr>
        <w:tabs>
          <w:tab w:val="left" w:pos="7035"/>
        </w:tabs>
        <w:rPr>
          <w:sz w:val="20"/>
          <w:lang w:val="ro-RO"/>
        </w:rPr>
      </w:pPr>
      <w:r w:rsidRPr="00C85BB3">
        <w:rPr>
          <w:sz w:val="20"/>
          <w:lang w:val="ro-RO"/>
        </w:rPr>
        <w:t>Concluzie   _________________________________________________________________________________________</w:t>
      </w:r>
    </w:p>
    <w:p w:rsidR="003277B0" w:rsidRPr="00C85BB3" w:rsidRDefault="003277B0" w:rsidP="003277B0">
      <w:pPr>
        <w:tabs>
          <w:tab w:val="left" w:pos="7035"/>
        </w:tabs>
        <w:jc w:val="center"/>
        <w:rPr>
          <w:lang w:val="ro-RO"/>
        </w:rPr>
      </w:pPr>
      <w:r w:rsidRPr="00C85BB3">
        <w:rPr>
          <w:sz w:val="16"/>
          <w:szCs w:val="16"/>
          <w:lang w:val="ro-RO"/>
        </w:rPr>
        <w:t>(utilizabilă, rebutată – a se indica  motivul de inutilizabilitate)</w:t>
      </w:r>
    </w:p>
    <w:p w:rsidR="003277B0" w:rsidRPr="00C85BB3" w:rsidRDefault="003277B0" w:rsidP="003277B0">
      <w:pPr>
        <w:tabs>
          <w:tab w:val="left" w:pos="7035"/>
        </w:tabs>
        <w:ind w:left="-98"/>
        <w:rPr>
          <w:sz w:val="20"/>
          <w:lang w:val="ro-RO"/>
        </w:rPr>
      </w:pPr>
      <w:r w:rsidRPr="00C85BB3">
        <w:rPr>
          <w:sz w:val="20"/>
          <w:lang w:val="ro-RO"/>
        </w:rPr>
        <w:t>____________________________________________________________________________________________________</w:t>
      </w:r>
    </w:p>
    <w:p w:rsidR="003277B0" w:rsidRPr="00C85BB3" w:rsidRDefault="003277B0" w:rsidP="003277B0">
      <w:pPr>
        <w:tabs>
          <w:tab w:val="left" w:pos="7035"/>
        </w:tabs>
        <w:jc w:val="center"/>
        <w:rPr>
          <w:sz w:val="16"/>
          <w:szCs w:val="16"/>
          <w:lang w:val="ro-RO"/>
        </w:rPr>
      </w:pPr>
      <w:r w:rsidRPr="00C85BB3">
        <w:rPr>
          <w:sz w:val="16"/>
          <w:szCs w:val="16"/>
          <w:lang w:val="ro-RO"/>
        </w:rPr>
        <w:t>(Nr. buletinului de verificare metrologică/inutilizabilitate eliberat, nr. mărcilor metrologice aplicate)</w:t>
      </w:r>
    </w:p>
    <w:p w:rsidR="003277B0" w:rsidRPr="00C85BB3" w:rsidRDefault="003277B0" w:rsidP="003277B0">
      <w:pPr>
        <w:tabs>
          <w:tab w:val="left" w:pos="7035"/>
        </w:tabs>
        <w:rPr>
          <w:sz w:val="20"/>
          <w:lang w:val="ro-RO"/>
        </w:rPr>
      </w:pPr>
      <w:r w:rsidRPr="00C85BB3">
        <w:rPr>
          <w:sz w:val="20"/>
          <w:lang w:val="ro-RO"/>
        </w:rPr>
        <w:t>Verificator metrolog   _______________________________________   _______________________________________</w:t>
      </w:r>
    </w:p>
    <w:p w:rsidR="003277B0" w:rsidRPr="00C85BB3" w:rsidRDefault="003277B0" w:rsidP="003277B0">
      <w:pPr>
        <w:tabs>
          <w:tab w:val="left" w:pos="7035"/>
        </w:tabs>
        <w:rPr>
          <w:sz w:val="16"/>
          <w:szCs w:val="16"/>
          <w:lang w:val="ro-RO"/>
        </w:rPr>
      </w:pPr>
      <w:r w:rsidRPr="00C85BB3">
        <w:rPr>
          <w:sz w:val="16"/>
          <w:szCs w:val="16"/>
          <w:lang w:val="ro-RO"/>
        </w:rPr>
        <w:t>(numele, prenumele)                                                     (semnătura)</w:t>
      </w:r>
    </w:p>
    <w:p w:rsidR="003277B0" w:rsidRPr="00C85BB3" w:rsidRDefault="003277B0" w:rsidP="003277B0">
      <w:pPr>
        <w:tabs>
          <w:tab w:val="left" w:pos="7035"/>
        </w:tabs>
        <w:rPr>
          <w:sz w:val="16"/>
          <w:szCs w:val="16"/>
          <w:lang w:val="ro-RO"/>
        </w:rPr>
      </w:pPr>
    </w:p>
    <w:p w:rsidR="003277B0" w:rsidRPr="00C85BB3" w:rsidRDefault="003277B0" w:rsidP="003277B0">
      <w:pPr>
        <w:pStyle w:val="a5"/>
      </w:pPr>
      <w:r w:rsidRPr="00C85BB3">
        <w:lastRenderedPageBreak/>
        <w:tab/>
      </w:r>
      <w:bookmarkStart w:id="25" w:name="_Toc391392086"/>
    </w:p>
    <w:p w:rsidR="003277B0" w:rsidRPr="00C85BB3" w:rsidRDefault="003277B0" w:rsidP="003277B0">
      <w:pPr>
        <w:pStyle w:val="a5"/>
      </w:pPr>
    </w:p>
    <w:p w:rsidR="003277B0" w:rsidRPr="00C85BB3" w:rsidRDefault="003277B0" w:rsidP="003277B0">
      <w:pPr>
        <w:pStyle w:val="a5"/>
      </w:pPr>
    </w:p>
    <w:p w:rsidR="003277B0" w:rsidRPr="00C85BB3" w:rsidRDefault="003277B0" w:rsidP="003277B0">
      <w:pPr>
        <w:pStyle w:val="a5"/>
      </w:pPr>
      <w:r w:rsidRPr="00C85BB3">
        <w:t>Anexa B</w:t>
      </w:r>
      <w:bookmarkEnd w:id="25"/>
    </w:p>
    <w:p w:rsidR="003277B0" w:rsidRPr="00C85BB3" w:rsidRDefault="003277B0" w:rsidP="003277B0">
      <w:pPr>
        <w:rPr>
          <w:sz w:val="20"/>
          <w:lang w:val="ro-RO"/>
        </w:rPr>
      </w:pPr>
      <w:r w:rsidRPr="00C85BB3">
        <w:rPr>
          <w:sz w:val="20"/>
          <w:lang w:val="ro-RO"/>
        </w:rPr>
        <w:t>(informativă)</w:t>
      </w:r>
    </w:p>
    <w:p w:rsidR="003277B0" w:rsidRPr="00C85BB3" w:rsidRDefault="003277B0" w:rsidP="003277B0">
      <w:pPr>
        <w:jc w:val="center"/>
        <w:rPr>
          <w:sz w:val="28"/>
          <w:szCs w:val="28"/>
          <w:lang w:val="ro-RO"/>
        </w:rPr>
      </w:pPr>
    </w:p>
    <w:p w:rsidR="003277B0" w:rsidRPr="00C85BB3" w:rsidRDefault="003277B0" w:rsidP="003277B0">
      <w:pPr>
        <w:ind w:right="3" w:firstLine="720"/>
        <w:jc w:val="center"/>
        <w:rPr>
          <w:b/>
          <w:szCs w:val="24"/>
          <w:lang w:val="ro-RO"/>
        </w:rPr>
      </w:pPr>
      <w:r w:rsidRPr="00C85BB3">
        <w:rPr>
          <w:b/>
          <w:szCs w:val="24"/>
          <w:lang w:val="ro-RO"/>
        </w:rPr>
        <w:t xml:space="preserve">FORMA DE PREZENTARE A FORMULARULUI DISTRIBUITORULUI DE GAZ </w:t>
      </w:r>
      <w:r w:rsidR="005734B4" w:rsidRPr="00C85BB3">
        <w:rPr>
          <w:b/>
          <w:szCs w:val="24"/>
          <w:lang w:val="ro-RO"/>
        </w:rPr>
        <w:t xml:space="preserve">NATURAL </w:t>
      </w:r>
      <w:r w:rsidRPr="00C85BB3">
        <w:rPr>
          <w:b/>
          <w:szCs w:val="24"/>
          <w:lang w:val="ro-RO"/>
        </w:rPr>
        <w:t>COMPRIMAT</w:t>
      </w:r>
    </w:p>
    <w:p w:rsidR="003277B0" w:rsidRPr="00C85BB3" w:rsidRDefault="003277B0" w:rsidP="003277B0">
      <w:pPr>
        <w:ind w:right="3" w:firstLine="720"/>
        <w:jc w:val="center"/>
        <w:rPr>
          <w:b/>
          <w:sz w:val="28"/>
          <w:szCs w:val="28"/>
          <w:lang w:val="ro-RO"/>
        </w:rPr>
      </w:pPr>
    </w:p>
    <w:p w:rsidR="003277B0" w:rsidRPr="00C85BB3" w:rsidRDefault="003277B0" w:rsidP="003277B0">
      <w:pPr>
        <w:ind w:right="3" w:firstLine="720"/>
        <w:jc w:val="center"/>
        <w:rPr>
          <w:b/>
          <w:sz w:val="28"/>
          <w:szCs w:val="28"/>
          <w:lang w:val="ro-RO"/>
        </w:rPr>
      </w:pPr>
    </w:p>
    <w:p w:rsidR="003277B0" w:rsidRPr="00C85BB3" w:rsidRDefault="003277B0" w:rsidP="003277B0">
      <w:pPr>
        <w:ind w:right="3" w:firstLine="720"/>
        <w:jc w:val="center"/>
        <w:rPr>
          <w:b/>
          <w:sz w:val="28"/>
          <w:szCs w:val="28"/>
          <w:lang w:val="ro-RO"/>
        </w:rPr>
      </w:pPr>
    </w:p>
    <w:p w:rsidR="003277B0" w:rsidRPr="00C85BB3" w:rsidRDefault="003277B0" w:rsidP="003277B0">
      <w:pPr>
        <w:ind w:right="3" w:firstLine="720"/>
        <w:jc w:val="center"/>
        <w:rPr>
          <w:b/>
          <w:sz w:val="28"/>
          <w:szCs w:val="28"/>
          <w:lang w:val="ro-RO"/>
        </w:rPr>
      </w:pPr>
    </w:p>
    <w:p w:rsidR="003277B0" w:rsidRPr="00C85BB3" w:rsidRDefault="003277B0" w:rsidP="003277B0">
      <w:pPr>
        <w:ind w:right="3" w:firstLine="720"/>
        <w:jc w:val="center"/>
        <w:rPr>
          <w:b/>
          <w:sz w:val="28"/>
          <w:szCs w:val="28"/>
          <w:lang w:val="ro-RO"/>
        </w:rPr>
      </w:pPr>
    </w:p>
    <w:p w:rsidR="003277B0" w:rsidRPr="00C85BB3" w:rsidRDefault="003277B0" w:rsidP="003277B0">
      <w:pPr>
        <w:ind w:right="3" w:firstLine="720"/>
        <w:jc w:val="center"/>
        <w:rPr>
          <w:b/>
          <w:sz w:val="28"/>
          <w:szCs w:val="28"/>
          <w:lang w:val="ro-RO"/>
        </w:rPr>
      </w:pPr>
    </w:p>
    <w:p w:rsidR="003277B0" w:rsidRPr="00C85BB3" w:rsidRDefault="003277B0" w:rsidP="003277B0">
      <w:pPr>
        <w:ind w:right="3"/>
        <w:jc w:val="center"/>
        <w:rPr>
          <w:b/>
          <w:sz w:val="28"/>
          <w:szCs w:val="28"/>
          <w:lang w:val="ro-RO"/>
        </w:rPr>
      </w:pPr>
      <w:r w:rsidRPr="00C85BB3">
        <w:rPr>
          <w:b/>
          <w:sz w:val="28"/>
          <w:szCs w:val="28"/>
          <w:lang w:val="ro-RO"/>
        </w:rPr>
        <w:t>FORMULARUL</w:t>
      </w:r>
    </w:p>
    <w:p w:rsidR="003277B0" w:rsidRPr="00C85BB3" w:rsidRDefault="003277B0" w:rsidP="003277B0">
      <w:pPr>
        <w:ind w:right="3"/>
        <w:jc w:val="center"/>
        <w:rPr>
          <w:b/>
          <w:sz w:val="28"/>
          <w:szCs w:val="28"/>
          <w:lang w:val="ro-RO"/>
        </w:rPr>
      </w:pPr>
    </w:p>
    <w:p w:rsidR="003277B0" w:rsidRPr="00C85BB3" w:rsidRDefault="003277B0" w:rsidP="003277B0">
      <w:pPr>
        <w:ind w:right="3"/>
        <w:jc w:val="center"/>
        <w:rPr>
          <w:sz w:val="28"/>
          <w:szCs w:val="28"/>
          <w:lang w:val="ro-RO"/>
        </w:rPr>
      </w:pPr>
      <w:r w:rsidRPr="00C85BB3">
        <w:rPr>
          <w:sz w:val="28"/>
          <w:szCs w:val="28"/>
          <w:lang w:val="ro-RO"/>
        </w:rPr>
        <w:t xml:space="preserve">DISTRIBUITORULUI DE GAZ </w:t>
      </w:r>
      <w:r w:rsidR="005734B4" w:rsidRPr="00C85BB3">
        <w:rPr>
          <w:sz w:val="28"/>
          <w:szCs w:val="28"/>
          <w:lang w:val="ro-RO"/>
        </w:rPr>
        <w:t xml:space="preserve">NATURAL COMPRIMAT </w:t>
      </w:r>
      <w:r w:rsidRPr="00C85BB3">
        <w:rPr>
          <w:sz w:val="28"/>
          <w:szCs w:val="28"/>
          <w:lang w:val="ro-RO"/>
        </w:rPr>
        <w:t>NR.__________________</w:t>
      </w:r>
    </w:p>
    <w:p w:rsidR="003277B0" w:rsidRPr="00C85BB3" w:rsidRDefault="003277B0" w:rsidP="003277B0">
      <w:pPr>
        <w:ind w:right="3"/>
        <w:jc w:val="center"/>
        <w:rPr>
          <w:sz w:val="28"/>
          <w:szCs w:val="28"/>
          <w:lang w:val="ro-RO"/>
        </w:rPr>
      </w:pPr>
    </w:p>
    <w:p w:rsidR="003277B0" w:rsidRPr="00C85BB3" w:rsidRDefault="003277B0" w:rsidP="003277B0">
      <w:pPr>
        <w:ind w:right="3"/>
        <w:jc w:val="center"/>
        <w:rPr>
          <w:sz w:val="28"/>
          <w:szCs w:val="28"/>
          <w:lang w:val="ro-RO"/>
        </w:rPr>
      </w:pPr>
      <w:r w:rsidRPr="00C85BB3">
        <w:rPr>
          <w:sz w:val="28"/>
          <w:szCs w:val="28"/>
          <w:lang w:val="ro-RO"/>
        </w:rPr>
        <w:t xml:space="preserve">PENTRU LIVRAREA GAZULUI COMPRIMAT </w:t>
      </w:r>
    </w:p>
    <w:p w:rsidR="003277B0" w:rsidRPr="00C85BB3" w:rsidRDefault="003277B0" w:rsidP="003277B0">
      <w:pPr>
        <w:ind w:right="3"/>
        <w:jc w:val="center"/>
        <w:rPr>
          <w:sz w:val="28"/>
          <w:szCs w:val="28"/>
          <w:lang w:val="ro-RO"/>
        </w:rPr>
      </w:pPr>
    </w:p>
    <w:p w:rsidR="003277B0" w:rsidRPr="00C85BB3" w:rsidRDefault="003277B0" w:rsidP="003277B0">
      <w:pPr>
        <w:ind w:right="3"/>
        <w:jc w:val="center"/>
        <w:rPr>
          <w:sz w:val="28"/>
          <w:szCs w:val="28"/>
          <w:lang w:val="ro-RO"/>
        </w:rPr>
      </w:pPr>
    </w:p>
    <w:p w:rsidR="003277B0" w:rsidRPr="00C85BB3" w:rsidRDefault="003277B0" w:rsidP="003277B0">
      <w:pPr>
        <w:ind w:right="3"/>
        <w:jc w:val="center"/>
        <w:rPr>
          <w:sz w:val="28"/>
          <w:szCs w:val="28"/>
          <w:lang w:val="ro-RO"/>
        </w:rPr>
      </w:pPr>
    </w:p>
    <w:p w:rsidR="003277B0" w:rsidRPr="00C85BB3" w:rsidRDefault="003277B0" w:rsidP="003277B0">
      <w:pPr>
        <w:ind w:right="3"/>
        <w:jc w:val="center"/>
        <w:rPr>
          <w:sz w:val="28"/>
          <w:szCs w:val="28"/>
          <w:lang w:val="ro-RO"/>
        </w:rPr>
      </w:pPr>
    </w:p>
    <w:p w:rsidR="003277B0" w:rsidRPr="00C85BB3" w:rsidRDefault="003277B0" w:rsidP="003277B0">
      <w:pPr>
        <w:ind w:right="3"/>
        <w:jc w:val="center"/>
        <w:rPr>
          <w:sz w:val="28"/>
          <w:szCs w:val="28"/>
          <w:lang w:val="ro-RO"/>
        </w:rPr>
      </w:pPr>
    </w:p>
    <w:p w:rsidR="003277B0" w:rsidRPr="00C85BB3" w:rsidRDefault="003277B0" w:rsidP="003277B0">
      <w:pPr>
        <w:ind w:right="3"/>
        <w:jc w:val="center"/>
        <w:rPr>
          <w:sz w:val="28"/>
          <w:szCs w:val="28"/>
          <w:lang w:val="ro-RO"/>
        </w:rPr>
      </w:pPr>
    </w:p>
    <w:p w:rsidR="003277B0" w:rsidRPr="00C85BB3" w:rsidRDefault="003277B0" w:rsidP="003277B0">
      <w:pPr>
        <w:ind w:right="3"/>
        <w:jc w:val="center"/>
        <w:rPr>
          <w:sz w:val="28"/>
          <w:szCs w:val="28"/>
          <w:lang w:val="ro-RO"/>
        </w:rPr>
      </w:pPr>
    </w:p>
    <w:p w:rsidR="003277B0" w:rsidRPr="00C85BB3" w:rsidRDefault="003277B0" w:rsidP="003277B0">
      <w:pPr>
        <w:ind w:right="3"/>
        <w:jc w:val="center"/>
        <w:rPr>
          <w:sz w:val="28"/>
          <w:szCs w:val="28"/>
          <w:lang w:val="ro-RO"/>
        </w:rPr>
      </w:pPr>
    </w:p>
    <w:p w:rsidR="003277B0" w:rsidRPr="00C85BB3" w:rsidRDefault="003277B0" w:rsidP="003277B0">
      <w:pPr>
        <w:ind w:right="3"/>
        <w:jc w:val="center"/>
        <w:rPr>
          <w:sz w:val="28"/>
          <w:szCs w:val="28"/>
          <w:lang w:val="ro-RO"/>
        </w:rPr>
      </w:pPr>
    </w:p>
    <w:p w:rsidR="003277B0" w:rsidRPr="00C85BB3" w:rsidRDefault="003277B0" w:rsidP="003277B0">
      <w:pPr>
        <w:ind w:right="3"/>
        <w:jc w:val="center"/>
        <w:rPr>
          <w:sz w:val="28"/>
          <w:szCs w:val="28"/>
          <w:lang w:val="ro-RO"/>
        </w:rPr>
      </w:pPr>
    </w:p>
    <w:p w:rsidR="003277B0" w:rsidRPr="00C85BB3" w:rsidRDefault="003277B0" w:rsidP="003277B0">
      <w:pPr>
        <w:ind w:right="3"/>
        <w:jc w:val="center"/>
        <w:rPr>
          <w:sz w:val="28"/>
          <w:szCs w:val="28"/>
          <w:lang w:val="ro-RO"/>
        </w:rPr>
      </w:pPr>
      <w:r w:rsidRPr="00C85BB3">
        <w:rPr>
          <w:sz w:val="28"/>
          <w:szCs w:val="28"/>
          <w:lang w:val="ro-RO"/>
        </w:rPr>
        <w:t>_________________________________________________________________</w:t>
      </w:r>
    </w:p>
    <w:p w:rsidR="003277B0" w:rsidRPr="00C85BB3" w:rsidRDefault="003277B0" w:rsidP="003277B0">
      <w:pPr>
        <w:ind w:right="3"/>
        <w:jc w:val="center"/>
        <w:rPr>
          <w:szCs w:val="24"/>
          <w:lang w:val="ro-RO"/>
        </w:rPr>
      </w:pPr>
      <w:r w:rsidRPr="00C85BB3">
        <w:rPr>
          <w:szCs w:val="24"/>
          <w:lang w:val="ro-RO"/>
        </w:rPr>
        <w:t>(tipul distribuitorului de gaz</w:t>
      </w:r>
      <w:r w:rsidR="005734B4" w:rsidRPr="00C85BB3">
        <w:rPr>
          <w:szCs w:val="24"/>
          <w:lang w:val="ro-RO"/>
        </w:rPr>
        <w:t xml:space="preserve"> natural comprimat</w:t>
      </w:r>
      <w:r w:rsidRPr="00C85BB3">
        <w:rPr>
          <w:szCs w:val="24"/>
          <w:lang w:val="ro-RO"/>
        </w:rPr>
        <w:t>)</w:t>
      </w:r>
    </w:p>
    <w:p w:rsidR="003277B0" w:rsidRPr="00C85BB3" w:rsidRDefault="003277B0" w:rsidP="003277B0">
      <w:pPr>
        <w:ind w:left="270" w:right="3"/>
        <w:rPr>
          <w:szCs w:val="24"/>
          <w:lang w:val="ro-RO"/>
        </w:rPr>
      </w:pPr>
      <w:r w:rsidRPr="00C85BB3">
        <w:rPr>
          <w:szCs w:val="24"/>
          <w:lang w:val="ro-RO"/>
        </w:rPr>
        <w:t>__________________________________________________________________________________</w:t>
      </w:r>
    </w:p>
    <w:p w:rsidR="003277B0" w:rsidRPr="00C85BB3" w:rsidRDefault="003277B0" w:rsidP="003277B0">
      <w:pPr>
        <w:ind w:left="270" w:right="3"/>
        <w:jc w:val="center"/>
        <w:rPr>
          <w:szCs w:val="24"/>
          <w:lang w:val="ro-RO"/>
        </w:rPr>
      </w:pPr>
      <w:r w:rsidRPr="00C85BB3">
        <w:rPr>
          <w:szCs w:val="24"/>
          <w:lang w:val="ro-RO"/>
        </w:rPr>
        <w:t>(firma producătoare, data fabricării)</w:t>
      </w:r>
    </w:p>
    <w:p w:rsidR="003277B0" w:rsidRPr="00C85BB3" w:rsidRDefault="003277B0" w:rsidP="003277B0">
      <w:pPr>
        <w:ind w:left="270" w:right="3"/>
        <w:jc w:val="center"/>
        <w:rPr>
          <w:szCs w:val="24"/>
          <w:lang w:val="ro-RO"/>
        </w:rPr>
      </w:pPr>
      <w:r w:rsidRPr="00C85BB3">
        <w:rPr>
          <w:szCs w:val="24"/>
          <w:lang w:val="ro-RO"/>
        </w:rPr>
        <w:t>__________________________________________________________________________________</w:t>
      </w:r>
    </w:p>
    <w:p w:rsidR="003277B0" w:rsidRPr="00C85BB3" w:rsidRDefault="003277B0" w:rsidP="003277B0">
      <w:pPr>
        <w:ind w:left="270" w:right="3"/>
        <w:jc w:val="center"/>
        <w:rPr>
          <w:szCs w:val="24"/>
          <w:lang w:val="ro-RO"/>
        </w:rPr>
      </w:pPr>
      <w:r w:rsidRPr="00C85BB3">
        <w:rPr>
          <w:szCs w:val="24"/>
          <w:lang w:val="ro-RO"/>
        </w:rPr>
        <w:t>(locul instalării, denumirea întreprinderii deţinătoare)</w:t>
      </w:r>
    </w:p>
    <w:p w:rsidR="003277B0" w:rsidRPr="00C85BB3" w:rsidRDefault="003277B0" w:rsidP="003277B0">
      <w:pPr>
        <w:ind w:left="270" w:right="3"/>
        <w:jc w:val="center"/>
        <w:rPr>
          <w:szCs w:val="24"/>
          <w:lang w:val="ro-RO"/>
        </w:rPr>
      </w:pPr>
    </w:p>
    <w:p w:rsidR="003277B0" w:rsidRPr="00C85BB3" w:rsidRDefault="003277B0" w:rsidP="003277B0">
      <w:pPr>
        <w:ind w:left="270" w:right="3"/>
        <w:jc w:val="center"/>
        <w:rPr>
          <w:szCs w:val="24"/>
          <w:lang w:val="ro-RO"/>
        </w:rPr>
      </w:pPr>
    </w:p>
    <w:p w:rsidR="003277B0" w:rsidRPr="00C85BB3" w:rsidRDefault="003277B0" w:rsidP="003277B0">
      <w:pPr>
        <w:ind w:left="270" w:right="3"/>
        <w:jc w:val="center"/>
        <w:rPr>
          <w:szCs w:val="24"/>
          <w:lang w:val="ro-RO"/>
        </w:rPr>
      </w:pPr>
    </w:p>
    <w:p w:rsidR="003277B0" w:rsidRPr="00C85BB3" w:rsidRDefault="003277B0" w:rsidP="003277B0">
      <w:pPr>
        <w:ind w:left="270" w:right="3"/>
        <w:jc w:val="center"/>
        <w:rPr>
          <w:szCs w:val="24"/>
          <w:lang w:val="ro-RO"/>
        </w:rPr>
      </w:pPr>
    </w:p>
    <w:p w:rsidR="003277B0" w:rsidRPr="00C85BB3" w:rsidRDefault="003277B0" w:rsidP="003277B0">
      <w:pPr>
        <w:ind w:left="270" w:right="3"/>
        <w:jc w:val="center"/>
        <w:rPr>
          <w:szCs w:val="24"/>
          <w:lang w:val="ro-RO"/>
        </w:rPr>
      </w:pPr>
    </w:p>
    <w:p w:rsidR="003277B0" w:rsidRPr="00C85BB3" w:rsidRDefault="003277B0" w:rsidP="003277B0">
      <w:pPr>
        <w:ind w:left="270" w:right="3"/>
        <w:jc w:val="center"/>
        <w:rPr>
          <w:szCs w:val="24"/>
          <w:lang w:val="ro-RO"/>
        </w:rPr>
      </w:pPr>
    </w:p>
    <w:p w:rsidR="003277B0" w:rsidRPr="00C85BB3" w:rsidRDefault="003277B0" w:rsidP="003277B0">
      <w:pPr>
        <w:ind w:left="270" w:right="3"/>
        <w:jc w:val="center"/>
        <w:rPr>
          <w:szCs w:val="24"/>
          <w:lang w:val="ro-RO"/>
        </w:rPr>
      </w:pPr>
    </w:p>
    <w:p w:rsidR="003277B0" w:rsidRPr="00C85BB3" w:rsidRDefault="003277B0" w:rsidP="003277B0">
      <w:pPr>
        <w:ind w:left="270" w:right="3"/>
        <w:jc w:val="center"/>
        <w:rPr>
          <w:szCs w:val="24"/>
          <w:lang w:val="ro-RO"/>
        </w:rPr>
      </w:pPr>
    </w:p>
    <w:p w:rsidR="003277B0" w:rsidRPr="00C85BB3" w:rsidRDefault="003277B0" w:rsidP="003277B0">
      <w:pPr>
        <w:ind w:left="270" w:right="3"/>
        <w:jc w:val="center"/>
        <w:rPr>
          <w:szCs w:val="24"/>
          <w:lang w:val="ro-RO"/>
        </w:rPr>
      </w:pPr>
    </w:p>
    <w:p w:rsidR="003277B0" w:rsidRPr="00C85BB3" w:rsidRDefault="003277B0" w:rsidP="003277B0">
      <w:pPr>
        <w:ind w:left="270" w:right="3"/>
        <w:jc w:val="center"/>
        <w:rPr>
          <w:szCs w:val="24"/>
          <w:lang w:val="ro-RO"/>
        </w:rPr>
      </w:pPr>
    </w:p>
    <w:p w:rsidR="003277B0" w:rsidRPr="00C85BB3" w:rsidRDefault="003277B0" w:rsidP="003277B0">
      <w:pPr>
        <w:ind w:left="270" w:right="3"/>
        <w:jc w:val="center"/>
        <w:rPr>
          <w:szCs w:val="24"/>
          <w:lang w:val="ro-RO"/>
        </w:rPr>
      </w:pPr>
    </w:p>
    <w:p w:rsidR="003277B0" w:rsidRPr="00C85BB3" w:rsidRDefault="003277B0" w:rsidP="003277B0">
      <w:pPr>
        <w:ind w:left="270" w:right="3"/>
        <w:jc w:val="center"/>
        <w:rPr>
          <w:szCs w:val="24"/>
          <w:lang w:val="ro-RO"/>
        </w:rPr>
      </w:pPr>
    </w:p>
    <w:p w:rsidR="003277B0" w:rsidRPr="00C85BB3" w:rsidRDefault="003277B0" w:rsidP="003277B0">
      <w:pPr>
        <w:ind w:left="270" w:right="3"/>
        <w:jc w:val="center"/>
        <w:rPr>
          <w:szCs w:val="24"/>
          <w:lang w:val="ro-RO"/>
        </w:rPr>
      </w:pPr>
    </w:p>
    <w:p w:rsidR="003277B0" w:rsidRPr="00C85BB3" w:rsidRDefault="003277B0" w:rsidP="003277B0">
      <w:pPr>
        <w:ind w:left="270" w:right="3"/>
        <w:jc w:val="center"/>
        <w:rPr>
          <w:szCs w:val="24"/>
          <w:lang w:val="ro-RO"/>
        </w:rPr>
      </w:pPr>
    </w:p>
    <w:p w:rsidR="003277B0" w:rsidRPr="00C85BB3" w:rsidRDefault="003277B0" w:rsidP="003277B0">
      <w:pPr>
        <w:ind w:left="270" w:right="3"/>
        <w:jc w:val="center"/>
        <w:rPr>
          <w:szCs w:val="24"/>
          <w:lang w:val="ro-RO"/>
        </w:rPr>
        <w:sectPr w:rsidR="003277B0" w:rsidRPr="00C85BB3" w:rsidSect="003A3F2C">
          <w:footerReference w:type="first" r:id="rId17"/>
          <w:pgSz w:w="11907" w:h="16840" w:code="9"/>
          <w:pgMar w:top="425" w:right="454" w:bottom="180" w:left="1190" w:header="420" w:footer="458" w:gutter="0"/>
          <w:cols w:space="720"/>
          <w:titlePg/>
          <w:docGrid w:linePitch="326"/>
        </w:sectPr>
      </w:pPr>
    </w:p>
    <w:p w:rsidR="003277B0" w:rsidRPr="00C85BB3" w:rsidRDefault="003277B0" w:rsidP="003277B0">
      <w:pPr>
        <w:ind w:left="270" w:right="3"/>
        <w:jc w:val="center"/>
        <w:rPr>
          <w:b/>
          <w:sz w:val="28"/>
          <w:szCs w:val="28"/>
          <w:lang w:val="ro-RO"/>
        </w:rPr>
      </w:pPr>
      <w:r w:rsidRPr="00C85BB3">
        <w:rPr>
          <w:b/>
          <w:sz w:val="28"/>
          <w:szCs w:val="28"/>
          <w:lang w:val="ro-RO"/>
        </w:rPr>
        <w:lastRenderedPageBreak/>
        <w:t>CERINŢELE TEHNICE DE BAZĂ</w:t>
      </w:r>
    </w:p>
    <w:p w:rsidR="003277B0" w:rsidRPr="00C85BB3" w:rsidRDefault="003277B0" w:rsidP="003277B0">
      <w:pPr>
        <w:ind w:left="270" w:right="3"/>
        <w:jc w:val="center"/>
        <w:rPr>
          <w:b/>
          <w:sz w:val="28"/>
          <w:szCs w:val="28"/>
          <w:lang w:val="ro-RO"/>
        </w:rPr>
      </w:pPr>
    </w:p>
    <w:p w:rsidR="003277B0" w:rsidRPr="00C85BB3" w:rsidRDefault="003277B0" w:rsidP="003277B0">
      <w:pPr>
        <w:spacing w:after="120"/>
        <w:ind w:left="270" w:right="3"/>
        <w:rPr>
          <w:sz w:val="28"/>
          <w:szCs w:val="28"/>
          <w:lang w:val="ro-RO"/>
        </w:rPr>
      </w:pPr>
      <w:r w:rsidRPr="00C85BB3">
        <w:rPr>
          <w:sz w:val="28"/>
          <w:szCs w:val="28"/>
          <w:lang w:val="ro-RO"/>
        </w:rPr>
        <w:t>1. Debitul nominal</w:t>
      </w:r>
      <w:r w:rsidRPr="00C85BB3">
        <w:rPr>
          <w:sz w:val="28"/>
          <w:szCs w:val="28"/>
          <w:lang w:val="ro-RO"/>
        </w:rPr>
        <w:tab/>
      </w:r>
      <w:r w:rsidRPr="00C85BB3">
        <w:rPr>
          <w:sz w:val="28"/>
          <w:szCs w:val="28"/>
          <w:lang w:val="ro-RO"/>
        </w:rPr>
        <w:tab/>
      </w:r>
      <w:r w:rsidRPr="00C85BB3">
        <w:rPr>
          <w:sz w:val="28"/>
          <w:szCs w:val="28"/>
          <w:lang w:val="ro-RO"/>
        </w:rPr>
        <w:tab/>
      </w:r>
      <w:r w:rsidRPr="00C85BB3">
        <w:rPr>
          <w:sz w:val="28"/>
          <w:szCs w:val="28"/>
          <w:lang w:val="ro-RO"/>
        </w:rPr>
        <w:tab/>
      </w:r>
      <w:r w:rsidRPr="00C85BB3">
        <w:rPr>
          <w:sz w:val="28"/>
          <w:szCs w:val="28"/>
          <w:lang w:val="ro-RO"/>
        </w:rPr>
        <w:tab/>
      </w:r>
      <w:r w:rsidRPr="00C85BB3">
        <w:rPr>
          <w:sz w:val="28"/>
          <w:szCs w:val="28"/>
          <w:lang w:val="ro-RO"/>
        </w:rPr>
        <w:tab/>
      </w:r>
      <w:r w:rsidRPr="00C85BB3">
        <w:rPr>
          <w:sz w:val="28"/>
          <w:szCs w:val="28"/>
          <w:lang w:val="ro-RO"/>
        </w:rPr>
        <w:tab/>
        <w:t>____________dm</w:t>
      </w:r>
      <w:r w:rsidRPr="00C85BB3">
        <w:rPr>
          <w:sz w:val="28"/>
          <w:szCs w:val="28"/>
          <w:vertAlign w:val="superscript"/>
          <w:lang w:val="ro-RO"/>
        </w:rPr>
        <w:t>3</w:t>
      </w:r>
      <w:r w:rsidRPr="00C85BB3">
        <w:rPr>
          <w:sz w:val="28"/>
          <w:szCs w:val="28"/>
          <w:lang w:val="ro-RO"/>
        </w:rPr>
        <w:t>/min</w:t>
      </w:r>
    </w:p>
    <w:p w:rsidR="003277B0" w:rsidRPr="00C85BB3" w:rsidRDefault="003277B0" w:rsidP="003277B0">
      <w:pPr>
        <w:spacing w:after="120"/>
        <w:ind w:left="270" w:right="3"/>
        <w:rPr>
          <w:sz w:val="28"/>
          <w:szCs w:val="28"/>
          <w:lang w:val="ro-RO"/>
        </w:rPr>
      </w:pPr>
      <w:r w:rsidRPr="00C85BB3">
        <w:rPr>
          <w:sz w:val="28"/>
          <w:szCs w:val="28"/>
          <w:lang w:val="ro-RO"/>
        </w:rPr>
        <w:t>2. Debitul minim</w:t>
      </w:r>
      <w:r w:rsidRPr="00C85BB3">
        <w:rPr>
          <w:sz w:val="28"/>
          <w:szCs w:val="28"/>
          <w:lang w:val="ro-RO"/>
        </w:rPr>
        <w:tab/>
      </w:r>
      <w:r w:rsidRPr="00C85BB3">
        <w:rPr>
          <w:sz w:val="28"/>
          <w:szCs w:val="28"/>
          <w:lang w:val="ro-RO"/>
        </w:rPr>
        <w:tab/>
      </w:r>
      <w:r w:rsidRPr="00C85BB3">
        <w:rPr>
          <w:sz w:val="28"/>
          <w:szCs w:val="28"/>
          <w:lang w:val="ro-RO"/>
        </w:rPr>
        <w:tab/>
      </w:r>
      <w:r w:rsidRPr="00C85BB3">
        <w:rPr>
          <w:sz w:val="28"/>
          <w:szCs w:val="28"/>
          <w:lang w:val="ro-RO"/>
        </w:rPr>
        <w:tab/>
      </w:r>
      <w:r w:rsidRPr="00C85BB3">
        <w:rPr>
          <w:sz w:val="28"/>
          <w:szCs w:val="28"/>
          <w:lang w:val="ro-RO"/>
        </w:rPr>
        <w:tab/>
      </w:r>
      <w:r w:rsidRPr="00C85BB3">
        <w:rPr>
          <w:sz w:val="28"/>
          <w:szCs w:val="28"/>
          <w:lang w:val="ro-RO"/>
        </w:rPr>
        <w:tab/>
      </w:r>
      <w:r w:rsidRPr="00C85BB3">
        <w:rPr>
          <w:sz w:val="28"/>
          <w:szCs w:val="28"/>
          <w:lang w:val="ro-RO"/>
        </w:rPr>
        <w:tab/>
        <w:t>____________dm</w:t>
      </w:r>
      <w:r w:rsidRPr="00C85BB3">
        <w:rPr>
          <w:sz w:val="28"/>
          <w:szCs w:val="28"/>
          <w:vertAlign w:val="superscript"/>
          <w:lang w:val="ro-RO"/>
        </w:rPr>
        <w:t>3</w:t>
      </w:r>
      <w:r w:rsidRPr="00C85BB3">
        <w:rPr>
          <w:sz w:val="28"/>
          <w:szCs w:val="28"/>
          <w:lang w:val="ro-RO"/>
        </w:rPr>
        <w:t>/min</w:t>
      </w:r>
    </w:p>
    <w:p w:rsidR="003277B0" w:rsidRPr="00C85BB3" w:rsidRDefault="003277B0" w:rsidP="003277B0">
      <w:pPr>
        <w:spacing w:after="120"/>
        <w:ind w:left="270" w:right="3"/>
        <w:rPr>
          <w:sz w:val="28"/>
          <w:szCs w:val="28"/>
          <w:lang w:val="ro-RO"/>
        </w:rPr>
      </w:pPr>
      <w:r w:rsidRPr="00C85BB3">
        <w:rPr>
          <w:sz w:val="28"/>
          <w:szCs w:val="28"/>
          <w:lang w:val="ro-RO"/>
        </w:rPr>
        <w:t>3. Doza minimă de livrare</w:t>
      </w:r>
      <w:r w:rsidRPr="00C85BB3">
        <w:rPr>
          <w:sz w:val="28"/>
          <w:szCs w:val="28"/>
          <w:lang w:val="ro-RO"/>
        </w:rPr>
        <w:tab/>
      </w:r>
      <w:r w:rsidRPr="00C85BB3">
        <w:rPr>
          <w:sz w:val="28"/>
          <w:szCs w:val="28"/>
          <w:lang w:val="ro-RO"/>
        </w:rPr>
        <w:tab/>
      </w:r>
      <w:r w:rsidRPr="00C85BB3">
        <w:rPr>
          <w:sz w:val="28"/>
          <w:szCs w:val="28"/>
          <w:lang w:val="ro-RO"/>
        </w:rPr>
        <w:tab/>
      </w:r>
      <w:r w:rsidRPr="00C85BB3">
        <w:rPr>
          <w:sz w:val="28"/>
          <w:szCs w:val="28"/>
          <w:lang w:val="ro-RO"/>
        </w:rPr>
        <w:tab/>
      </w:r>
      <w:r w:rsidRPr="00C85BB3">
        <w:rPr>
          <w:sz w:val="28"/>
          <w:szCs w:val="28"/>
          <w:lang w:val="ro-RO"/>
        </w:rPr>
        <w:tab/>
      </w:r>
      <w:r w:rsidRPr="00C85BB3">
        <w:rPr>
          <w:sz w:val="28"/>
          <w:szCs w:val="28"/>
          <w:lang w:val="ro-RO"/>
        </w:rPr>
        <w:tab/>
        <w:t>____________dm</w:t>
      </w:r>
      <w:r w:rsidRPr="00C85BB3">
        <w:rPr>
          <w:sz w:val="28"/>
          <w:szCs w:val="28"/>
          <w:vertAlign w:val="superscript"/>
          <w:lang w:val="ro-RO"/>
        </w:rPr>
        <w:t>3</w:t>
      </w:r>
    </w:p>
    <w:p w:rsidR="003277B0" w:rsidRPr="00C85BB3" w:rsidRDefault="003277B0" w:rsidP="003277B0">
      <w:pPr>
        <w:spacing w:after="120"/>
        <w:ind w:left="270" w:right="3"/>
        <w:rPr>
          <w:sz w:val="28"/>
          <w:szCs w:val="28"/>
          <w:lang w:val="ro-RO"/>
        </w:rPr>
      </w:pPr>
      <w:r w:rsidRPr="00C85BB3">
        <w:rPr>
          <w:sz w:val="28"/>
          <w:szCs w:val="28"/>
          <w:lang w:val="ro-RO"/>
        </w:rPr>
        <w:t>4. Limita erorii tolerate</w:t>
      </w:r>
      <w:r w:rsidRPr="00C85BB3">
        <w:rPr>
          <w:sz w:val="28"/>
          <w:szCs w:val="28"/>
          <w:lang w:val="ro-RO"/>
        </w:rPr>
        <w:tab/>
      </w:r>
      <w:r w:rsidRPr="00C85BB3">
        <w:rPr>
          <w:sz w:val="28"/>
          <w:szCs w:val="28"/>
          <w:lang w:val="ro-RO"/>
        </w:rPr>
        <w:tab/>
      </w:r>
      <w:r w:rsidRPr="00C85BB3">
        <w:rPr>
          <w:sz w:val="28"/>
          <w:szCs w:val="28"/>
          <w:lang w:val="ro-RO"/>
        </w:rPr>
        <w:tab/>
      </w:r>
      <w:r w:rsidRPr="00C85BB3">
        <w:rPr>
          <w:sz w:val="28"/>
          <w:szCs w:val="28"/>
          <w:lang w:val="ro-RO"/>
        </w:rPr>
        <w:tab/>
      </w:r>
      <w:r w:rsidRPr="00C85BB3">
        <w:rPr>
          <w:sz w:val="28"/>
          <w:szCs w:val="28"/>
          <w:lang w:val="ro-RO"/>
        </w:rPr>
        <w:tab/>
      </w:r>
      <w:r w:rsidRPr="00C85BB3">
        <w:rPr>
          <w:sz w:val="28"/>
          <w:szCs w:val="28"/>
          <w:lang w:val="ro-RO"/>
        </w:rPr>
        <w:tab/>
        <w:t>______________%</w:t>
      </w:r>
    </w:p>
    <w:p w:rsidR="003277B0" w:rsidRPr="00C85BB3" w:rsidRDefault="003277B0" w:rsidP="003277B0">
      <w:pPr>
        <w:spacing w:after="120"/>
        <w:ind w:left="270" w:right="3"/>
        <w:rPr>
          <w:sz w:val="28"/>
          <w:szCs w:val="28"/>
          <w:lang w:val="ro-RO"/>
        </w:rPr>
      </w:pPr>
      <w:r w:rsidRPr="00C85BB3">
        <w:rPr>
          <w:sz w:val="28"/>
          <w:szCs w:val="28"/>
          <w:lang w:val="ro-RO"/>
        </w:rPr>
        <w:t>5. Limita superioară a indicaţiilor:</w:t>
      </w:r>
    </w:p>
    <w:p w:rsidR="003277B0" w:rsidRPr="00C85BB3" w:rsidRDefault="003277B0" w:rsidP="003277B0">
      <w:pPr>
        <w:spacing w:after="120"/>
        <w:ind w:left="1080" w:right="3" w:firstLine="360"/>
        <w:rPr>
          <w:sz w:val="28"/>
          <w:szCs w:val="28"/>
          <w:lang w:val="ro-RO"/>
        </w:rPr>
      </w:pPr>
      <w:r w:rsidRPr="00C85BB3">
        <w:rPr>
          <w:sz w:val="28"/>
          <w:szCs w:val="28"/>
          <w:lang w:val="ro-RO"/>
        </w:rPr>
        <w:t>-</w:t>
      </w:r>
      <w:r w:rsidR="002E315A">
        <w:rPr>
          <w:sz w:val="28"/>
          <w:szCs w:val="28"/>
          <w:lang w:val="ro-RO"/>
        </w:rPr>
        <w:t xml:space="preserve"> </w:t>
      </w:r>
      <w:r w:rsidRPr="00C85BB3">
        <w:rPr>
          <w:sz w:val="28"/>
          <w:szCs w:val="28"/>
          <w:lang w:val="ro-RO"/>
        </w:rPr>
        <w:t>dispozitivului de afişare a livrării unice</w:t>
      </w:r>
      <w:r w:rsidRPr="00C85BB3">
        <w:rPr>
          <w:sz w:val="28"/>
          <w:szCs w:val="28"/>
          <w:lang w:val="ro-RO"/>
        </w:rPr>
        <w:tab/>
      </w:r>
      <w:r w:rsidRPr="00C85BB3">
        <w:rPr>
          <w:sz w:val="28"/>
          <w:szCs w:val="28"/>
          <w:lang w:val="ro-RO"/>
        </w:rPr>
        <w:tab/>
        <w:t>_____________dm</w:t>
      </w:r>
      <w:r w:rsidRPr="00C85BB3">
        <w:rPr>
          <w:sz w:val="28"/>
          <w:szCs w:val="28"/>
          <w:vertAlign w:val="superscript"/>
          <w:lang w:val="ro-RO"/>
        </w:rPr>
        <w:t>3</w:t>
      </w:r>
    </w:p>
    <w:p w:rsidR="003277B0" w:rsidRPr="00C85BB3" w:rsidRDefault="003277B0" w:rsidP="003277B0">
      <w:pPr>
        <w:spacing w:after="120"/>
        <w:ind w:left="1080" w:right="3" w:firstLine="360"/>
        <w:rPr>
          <w:sz w:val="28"/>
          <w:szCs w:val="28"/>
          <w:lang w:val="ro-RO"/>
        </w:rPr>
      </w:pPr>
      <w:r w:rsidRPr="00C85BB3">
        <w:rPr>
          <w:sz w:val="28"/>
          <w:szCs w:val="28"/>
          <w:lang w:val="ro-RO"/>
        </w:rPr>
        <w:t>- dispozitivului de afişare a evidenţei totale</w:t>
      </w:r>
      <w:r w:rsidRPr="00C85BB3">
        <w:rPr>
          <w:sz w:val="28"/>
          <w:szCs w:val="28"/>
          <w:lang w:val="ro-RO"/>
        </w:rPr>
        <w:tab/>
      </w:r>
      <w:r w:rsidRPr="00C85BB3">
        <w:rPr>
          <w:sz w:val="28"/>
          <w:szCs w:val="28"/>
          <w:lang w:val="ro-RO"/>
        </w:rPr>
        <w:tab/>
        <w:t>_____________dm</w:t>
      </w:r>
      <w:r w:rsidRPr="00C85BB3">
        <w:rPr>
          <w:sz w:val="28"/>
          <w:szCs w:val="28"/>
          <w:vertAlign w:val="superscript"/>
          <w:lang w:val="ro-RO"/>
        </w:rPr>
        <w:t>3</w:t>
      </w:r>
    </w:p>
    <w:p w:rsidR="003277B0" w:rsidRPr="00C85BB3" w:rsidRDefault="003277B0" w:rsidP="003277B0">
      <w:pPr>
        <w:ind w:left="270" w:right="3"/>
        <w:rPr>
          <w:sz w:val="28"/>
          <w:szCs w:val="28"/>
          <w:lang w:val="ro-RO"/>
        </w:rPr>
      </w:pPr>
      <w:r w:rsidRPr="00C85BB3">
        <w:rPr>
          <w:sz w:val="28"/>
          <w:szCs w:val="28"/>
          <w:lang w:val="ro-RO"/>
        </w:rPr>
        <w:t>6. Valoarea diviziunii:</w:t>
      </w:r>
    </w:p>
    <w:p w:rsidR="003277B0" w:rsidRPr="00C85BB3" w:rsidRDefault="003277B0" w:rsidP="003277B0">
      <w:pPr>
        <w:spacing w:after="120"/>
        <w:ind w:left="1080" w:right="3" w:firstLine="360"/>
        <w:rPr>
          <w:sz w:val="28"/>
          <w:szCs w:val="28"/>
          <w:lang w:val="ro-RO"/>
        </w:rPr>
      </w:pPr>
      <w:r w:rsidRPr="00C85BB3">
        <w:rPr>
          <w:sz w:val="28"/>
          <w:szCs w:val="28"/>
          <w:lang w:val="ro-RO"/>
        </w:rPr>
        <w:t>-</w:t>
      </w:r>
      <w:r w:rsidR="002E315A">
        <w:rPr>
          <w:sz w:val="28"/>
          <w:szCs w:val="28"/>
          <w:lang w:val="ro-RO"/>
        </w:rPr>
        <w:t xml:space="preserve"> </w:t>
      </w:r>
      <w:r w:rsidRPr="00C85BB3">
        <w:rPr>
          <w:sz w:val="28"/>
          <w:szCs w:val="28"/>
          <w:lang w:val="ro-RO"/>
        </w:rPr>
        <w:t>dispozitivului de afişare a livrării unice</w:t>
      </w:r>
      <w:r w:rsidRPr="00C85BB3">
        <w:rPr>
          <w:sz w:val="28"/>
          <w:szCs w:val="28"/>
          <w:lang w:val="ro-RO"/>
        </w:rPr>
        <w:tab/>
      </w:r>
      <w:r w:rsidRPr="00C85BB3">
        <w:rPr>
          <w:sz w:val="28"/>
          <w:szCs w:val="28"/>
          <w:lang w:val="ro-RO"/>
        </w:rPr>
        <w:tab/>
        <w:t>_____________dm</w:t>
      </w:r>
      <w:r w:rsidRPr="00C85BB3">
        <w:rPr>
          <w:sz w:val="28"/>
          <w:szCs w:val="28"/>
          <w:vertAlign w:val="superscript"/>
          <w:lang w:val="ro-RO"/>
        </w:rPr>
        <w:t>3</w:t>
      </w:r>
    </w:p>
    <w:p w:rsidR="003277B0" w:rsidRPr="00C85BB3" w:rsidRDefault="003277B0" w:rsidP="003277B0">
      <w:pPr>
        <w:spacing w:after="120"/>
        <w:ind w:left="1080" w:right="3" w:firstLine="360"/>
        <w:rPr>
          <w:sz w:val="28"/>
          <w:szCs w:val="28"/>
          <w:lang w:val="ro-RO"/>
        </w:rPr>
      </w:pPr>
      <w:r w:rsidRPr="00C85BB3">
        <w:rPr>
          <w:sz w:val="28"/>
          <w:szCs w:val="28"/>
          <w:lang w:val="ro-RO"/>
        </w:rPr>
        <w:t>- dispozitivului de afişare a evidenţei totale</w:t>
      </w:r>
      <w:r w:rsidRPr="00C85BB3">
        <w:rPr>
          <w:sz w:val="28"/>
          <w:szCs w:val="28"/>
          <w:lang w:val="ro-RO"/>
        </w:rPr>
        <w:tab/>
      </w:r>
      <w:r w:rsidRPr="00C85BB3">
        <w:rPr>
          <w:sz w:val="28"/>
          <w:szCs w:val="28"/>
          <w:lang w:val="ro-RO"/>
        </w:rPr>
        <w:tab/>
        <w:t>_____________dm</w:t>
      </w:r>
      <w:r w:rsidRPr="00C85BB3">
        <w:rPr>
          <w:sz w:val="28"/>
          <w:szCs w:val="28"/>
          <w:vertAlign w:val="superscript"/>
          <w:lang w:val="ro-RO"/>
        </w:rPr>
        <w:t>3</w:t>
      </w:r>
    </w:p>
    <w:p w:rsidR="003277B0" w:rsidRPr="00C85BB3" w:rsidRDefault="003277B0" w:rsidP="003277B0">
      <w:pPr>
        <w:ind w:left="270" w:right="3"/>
        <w:rPr>
          <w:sz w:val="28"/>
          <w:szCs w:val="28"/>
          <w:lang w:val="ro-RO"/>
        </w:rPr>
      </w:pPr>
    </w:p>
    <w:p w:rsidR="003277B0" w:rsidRPr="00C85BB3" w:rsidRDefault="003277B0" w:rsidP="003277B0">
      <w:pPr>
        <w:ind w:left="270" w:right="3"/>
        <w:rPr>
          <w:sz w:val="28"/>
          <w:szCs w:val="28"/>
          <w:lang w:val="ro-RO"/>
        </w:rPr>
      </w:pPr>
    </w:p>
    <w:p w:rsidR="003277B0" w:rsidRPr="00C85BB3" w:rsidRDefault="003277B0" w:rsidP="003277B0">
      <w:pPr>
        <w:ind w:left="270" w:right="3"/>
        <w:rPr>
          <w:sz w:val="28"/>
          <w:szCs w:val="28"/>
          <w:lang w:val="ro-RO"/>
        </w:rPr>
      </w:pPr>
    </w:p>
    <w:p w:rsidR="003277B0" w:rsidRPr="00C85BB3" w:rsidRDefault="003277B0" w:rsidP="003277B0">
      <w:pPr>
        <w:ind w:left="270" w:right="3"/>
        <w:rPr>
          <w:sz w:val="28"/>
          <w:szCs w:val="28"/>
          <w:lang w:val="ro-RO"/>
        </w:rPr>
      </w:pPr>
    </w:p>
    <w:p w:rsidR="003277B0" w:rsidRPr="00C85BB3" w:rsidRDefault="003277B0" w:rsidP="003277B0">
      <w:pPr>
        <w:ind w:left="270" w:right="3"/>
        <w:jc w:val="center"/>
        <w:rPr>
          <w:b/>
          <w:sz w:val="28"/>
          <w:szCs w:val="28"/>
          <w:lang w:val="ro-RO"/>
        </w:rPr>
      </w:pPr>
      <w:r w:rsidRPr="00C85BB3">
        <w:rPr>
          <w:b/>
          <w:sz w:val="28"/>
          <w:szCs w:val="28"/>
          <w:lang w:val="ro-RO"/>
        </w:rPr>
        <w:t>COMPLETAREA</w:t>
      </w:r>
    </w:p>
    <w:p w:rsidR="003277B0" w:rsidRPr="00C85BB3" w:rsidRDefault="003277B0" w:rsidP="003277B0">
      <w:pPr>
        <w:ind w:left="270" w:right="3"/>
        <w:jc w:val="center"/>
        <w:rPr>
          <w:b/>
          <w:sz w:val="28"/>
          <w:szCs w:val="28"/>
          <w:lang w:val="ro-RO"/>
        </w:rPr>
      </w:pPr>
    </w:p>
    <w:p w:rsidR="003277B0" w:rsidRPr="00C85BB3" w:rsidRDefault="003277B0" w:rsidP="003277B0">
      <w:pPr>
        <w:ind w:left="270" w:right="3"/>
        <w:jc w:val="center"/>
        <w:rPr>
          <w:b/>
          <w:sz w:val="28"/>
          <w:szCs w:val="28"/>
          <w:lang w:val="ro-RO"/>
        </w:rPr>
      </w:pPr>
      <w:r w:rsidRPr="00C85BB3">
        <w:rPr>
          <w:b/>
          <w:sz w:val="28"/>
          <w:szCs w:val="28"/>
          <w:lang w:val="ro-RO"/>
        </w:rPr>
        <w:t>___________________________________________________________________</w:t>
      </w:r>
    </w:p>
    <w:p w:rsidR="003277B0" w:rsidRPr="00C85BB3" w:rsidRDefault="003277B0" w:rsidP="003277B0">
      <w:pPr>
        <w:ind w:left="270" w:right="3"/>
        <w:jc w:val="center"/>
        <w:rPr>
          <w:b/>
          <w:sz w:val="28"/>
          <w:szCs w:val="28"/>
          <w:lang w:val="ro-RO"/>
        </w:rPr>
      </w:pPr>
      <w:r w:rsidRPr="00C85BB3">
        <w:rPr>
          <w:b/>
          <w:sz w:val="28"/>
          <w:szCs w:val="28"/>
          <w:lang w:val="ro-RO"/>
        </w:rPr>
        <w:t>___________________________________________________________________</w:t>
      </w:r>
    </w:p>
    <w:p w:rsidR="003277B0" w:rsidRPr="00C85BB3" w:rsidRDefault="003277B0" w:rsidP="003277B0">
      <w:pPr>
        <w:ind w:left="270" w:right="3"/>
        <w:jc w:val="center"/>
        <w:rPr>
          <w:b/>
          <w:sz w:val="28"/>
          <w:szCs w:val="28"/>
          <w:lang w:val="ro-RO"/>
        </w:rPr>
      </w:pPr>
      <w:r w:rsidRPr="00C85BB3">
        <w:rPr>
          <w:b/>
          <w:sz w:val="28"/>
          <w:szCs w:val="28"/>
          <w:lang w:val="ro-RO"/>
        </w:rPr>
        <w:t>___________________________________________________________________</w:t>
      </w:r>
    </w:p>
    <w:p w:rsidR="003277B0" w:rsidRPr="00C85BB3" w:rsidRDefault="003277B0" w:rsidP="003277B0">
      <w:pPr>
        <w:ind w:left="270" w:right="3"/>
        <w:jc w:val="center"/>
        <w:rPr>
          <w:b/>
          <w:sz w:val="28"/>
          <w:szCs w:val="28"/>
          <w:lang w:val="ro-RO"/>
        </w:rPr>
      </w:pPr>
      <w:r w:rsidRPr="00C85BB3">
        <w:rPr>
          <w:b/>
          <w:sz w:val="28"/>
          <w:szCs w:val="28"/>
          <w:lang w:val="ro-RO"/>
        </w:rPr>
        <w:t>___________________________________________________________________</w:t>
      </w:r>
    </w:p>
    <w:p w:rsidR="003277B0" w:rsidRPr="00C85BB3" w:rsidRDefault="003277B0" w:rsidP="003277B0">
      <w:pPr>
        <w:ind w:left="270" w:right="3"/>
        <w:jc w:val="center"/>
        <w:rPr>
          <w:b/>
          <w:sz w:val="28"/>
          <w:szCs w:val="28"/>
          <w:lang w:val="ro-RO"/>
        </w:rPr>
      </w:pPr>
      <w:r w:rsidRPr="00C85BB3">
        <w:rPr>
          <w:b/>
          <w:sz w:val="28"/>
          <w:szCs w:val="28"/>
          <w:lang w:val="ro-RO"/>
        </w:rPr>
        <w:t>___________________________________________________________________</w:t>
      </w:r>
    </w:p>
    <w:p w:rsidR="003277B0" w:rsidRPr="00C85BB3" w:rsidRDefault="003277B0" w:rsidP="003277B0">
      <w:pPr>
        <w:ind w:left="270" w:right="3"/>
        <w:jc w:val="center"/>
        <w:rPr>
          <w:b/>
          <w:sz w:val="28"/>
          <w:szCs w:val="28"/>
          <w:lang w:val="ro-RO"/>
        </w:rPr>
      </w:pPr>
    </w:p>
    <w:p w:rsidR="003277B0" w:rsidRPr="00C85BB3" w:rsidRDefault="003277B0" w:rsidP="003277B0">
      <w:pPr>
        <w:ind w:left="270" w:right="3"/>
        <w:jc w:val="center"/>
        <w:rPr>
          <w:b/>
          <w:sz w:val="28"/>
          <w:szCs w:val="28"/>
          <w:lang w:val="ro-RO"/>
        </w:rPr>
      </w:pPr>
    </w:p>
    <w:p w:rsidR="003277B0" w:rsidRPr="00C85BB3" w:rsidRDefault="003277B0" w:rsidP="003277B0">
      <w:pPr>
        <w:ind w:left="270" w:right="3"/>
        <w:jc w:val="center"/>
        <w:rPr>
          <w:b/>
          <w:sz w:val="28"/>
          <w:szCs w:val="28"/>
          <w:lang w:val="ro-RO"/>
        </w:rPr>
      </w:pPr>
    </w:p>
    <w:p w:rsidR="003277B0" w:rsidRPr="00C85BB3" w:rsidRDefault="003277B0" w:rsidP="003277B0">
      <w:pPr>
        <w:ind w:left="270" w:right="3"/>
        <w:jc w:val="center"/>
        <w:rPr>
          <w:b/>
          <w:sz w:val="28"/>
          <w:szCs w:val="28"/>
          <w:lang w:val="ro-RO"/>
        </w:rPr>
      </w:pPr>
    </w:p>
    <w:p w:rsidR="003277B0" w:rsidRPr="00C85BB3" w:rsidRDefault="003277B0" w:rsidP="003277B0">
      <w:pPr>
        <w:ind w:left="270" w:right="3"/>
        <w:jc w:val="center"/>
        <w:rPr>
          <w:b/>
          <w:sz w:val="28"/>
          <w:szCs w:val="28"/>
          <w:lang w:val="ro-RO"/>
        </w:rPr>
      </w:pPr>
    </w:p>
    <w:p w:rsidR="003277B0" w:rsidRPr="00C85BB3" w:rsidRDefault="003277B0" w:rsidP="003277B0">
      <w:pPr>
        <w:ind w:left="270" w:right="3"/>
        <w:jc w:val="center"/>
        <w:rPr>
          <w:b/>
          <w:sz w:val="28"/>
          <w:szCs w:val="28"/>
          <w:lang w:val="ro-RO"/>
        </w:rPr>
      </w:pPr>
    </w:p>
    <w:p w:rsidR="003277B0" w:rsidRPr="00C85BB3" w:rsidRDefault="003277B0" w:rsidP="003277B0">
      <w:pPr>
        <w:ind w:left="270" w:right="3"/>
        <w:jc w:val="center"/>
        <w:rPr>
          <w:b/>
          <w:sz w:val="28"/>
          <w:szCs w:val="28"/>
          <w:lang w:val="ro-RO"/>
        </w:rPr>
      </w:pPr>
    </w:p>
    <w:p w:rsidR="003277B0" w:rsidRPr="00C85BB3" w:rsidRDefault="003277B0" w:rsidP="003277B0">
      <w:pPr>
        <w:ind w:left="270" w:right="3" w:firstLine="630"/>
        <w:jc w:val="both"/>
        <w:rPr>
          <w:sz w:val="28"/>
          <w:szCs w:val="28"/>
          <w:lang w:val="ro-RO"/>
        </w:rPr>
      </w:pPr>
      <w:r w:rsidRPr="00FA0727">
        <w:rPr>
          <w:i/>
          <w:sz w:val="28"/>
          <w:szCs w:val="28"/>
          <w:lang w:val="ro-RO"/>
        </w:rPr>
        <w:t>Notă</w:t>
      </w:r>
      <w:r w:rsidRPr="00C85BB3">
        <w:rPr>
          <w:sz w:val="28"/>
          <w:szCs w:val="28"/>
          <w:lang w:val="ro-RO"/>
        </w:rPr>
        <w:t xml:space="preserve"> - În conformitate cu Legea Metrologiei a Republicii Moldova şi Lista oficială a mijloacelor de măsurare supuse controlului metrologic legal distribuitoarele de </w:t>
      </w:r>
      <w:r w:rsidR="005734B4" w:rsidRPr="00C85BB3">
        <w:rPr>
          <w:sz w:val="28"/>
          <w:szCs w:val="28"/>
          <w:lang w:val="ro-RO"/>
        </w:rPr>
        <w:t>gaz natural comprimat</w:t>
      </w:r>
      <w:r w:rsidRPr="00C85BB3">
        <w:rPr>
          <w:sz w:val="28"/>
          <w:szCs w:val="28"/>
          <w:lang w:val="ro-RO"/>
        </w:rPr>
        <w:t xml:space="preserve"> se supun verificării metrologice obligatorii de către </w:t>
      </w:r>
      <w:r w:rsidR="005734B4" w:rsidRPr="00C85BB3">
        <w:rPr>
          <w:sz w:val="28"/>
          <w:szCs w:val="28"/>
          <w:lang w:val="ro-RO"/>
        </w:rPr>
        <w:t>laboratoarele de verificare metrologică</w:t>
      </w:r>
      <w:r w:rsidRPr="00C85BB3">
        <w:rPr>
          <w:sz w:val="28"/>
          <w:szCs w:val="28"/>
          <w:lang w:val="ro-RO"/>
        </w:rPr>
        <w:t xml:space="preserve"> desemnate.</w:t>
      </w:r>
    </w:p>
    <w:p w:rsidR="003277B0" w:rsidRPr="00C85BB3" w:rsidRDefault="003277B0" w:rsidP="003277B0">
      <w:pPr>
        <w:ind w:left="270" w:right="3"/>
        <w:jc w:val="both"/>
        <w:rPr>
          <w:sz w:val="28"/>
          <w:szCs w:val="28"/>
          <w:lang w:val="ro-RO"/>
        </w:rPr>
      </w:pPr>
    </w:p>
    <w:p w:rsidR="003277B0" w:rsidRPr="00C85BB3" w:rsidRDefault="003277B0" w:rsidP="003277B0">
      <w:pPr>
        <w:ind w:left="270" w:right="3"/>
        <w:jc w:val="both"/>
        <w:rPr>
          <w:sz w:val="28"/>
          <w:szCs w:val="28"/>
          <w:lang w:val="ro-RO"/>
        </w:rPr>
      </w:pPr>
    </w:p>
    <w:p w:rsidR="003277B0" w:rsidRPr="00C85BB3" w:rsidRDefault="003277B0" w:rsidP="003277B0">
      <w:pPr>
        <w:ind w:left="270" w:right="3" w:firstLine="630"/>
        <w:jc w:val="both"/>
        <w:rPr>
          <w:sz w:val="28"/>
          <w:szCs w:val="28"/>
          <w:lang w:val="ro-RO"/>
        </w:rPr>
      </w:pPr>
      <w:r w:rsidRPr="00C85BB3">
        <w:rPr>
          <w:sz w:val="28"/>
          <w:szCs w:val="28"/>
          <w:lang w:val="ro-RO"/>
        </w:rPr>
        <w:t>Perioada de verificare metrologică_______________luni</w:t>
      </w:r>
    </w:p>
    <w:p w:rsidR="003277B0" w:rsidRPr="00C85BB3" w:rsidRDefault="003277B0" w:rsidP="003277B0">
      <w:pPr>
        <w:ind w:left="270" w:right="3" w:firstLine="630"/>
        <w:jc w:val="both"/>
        <w:rPr>
          <w:sz w:val="28"/>
          <w:szCs w:val="28"/>
          <w:lang w:val="ro-RO"/>
        </w:rPr>
      </w:pPr>
    </w:p>
    <w:p w:rsidR="003277B0" w:rsidRPr="00C85BB3" w:rsidRDefault="003277B0" w:rsidP="003277B0">
      <w:pPr>
        <w:ind w:left="270" w:right="3" w:firstLine="630"/>
        <w:jc w:val="both"/>
        <w:rPr>
          <w:sz w:val="28"/>
          <w:szCs w:val="28"/>
          <w:lang w:val="ro-RO"/>
        </w:rPr>
      </w:pPr>
    </w:p>
    <w:p w:rsidR="003277B0" w:rsidRPr="00C85BB3" w:rsidRDefault="003277B0" w:rsidP="003277B0">
      <w:pPr>
        <w:rPr>
          <w:lang w:val="ro-RO"/>
        </w:rPr>
      </w:pPr>
      <w:r w:rsidRPr="00C85BB3">
        <w:rPr>
          <w:lang w:val="ro-RO"/>
        </w:rPr>
        <w:br w:type="page"/>
      </w:r>
    </w:p>
    <w:p w:rsidR="003277B0" w:rsidRPr="00C85BB3" w:rsidRDefault="003277B0" w:rsidP="003277B0">
      <w:pPr>
        <w:rPr>
          <w:lang w:val="ro-RO"/>
        </w:r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61"/>
        <w:gridCol w:w="1260"/>
        <w:gridCol w:w="4533"/>
        <w:gridCol w:w="1947"/>
      </w:tblGrid>
      <w:tr w:rsidR="003277B0" w:rsidRPr="001F636F" w:rsidTr="003A3F2C">
        <w:trPr>
          <w:trHeight w:val="345"/>
        </w:trPr>
        <w:tc>
          <w:tcPr>
            <w:tcW w:w="1260" w:type="dxa"/>
            <w:vMerge w:val="restart"/>
            <w:vAlign w:val="center"/>
          </w:tcPr>
          <w:p w:rsidR="003277B0" w:rsidRPr="00C85BB3" w:rsidRDefault="003277B0" w:rsidP="003A3F2C">
            <w:pPr>
              <w:ind w:right="3"/>
              <w:jc w:val="center"/>
              <w:rPr>
                <w:sz w:val="28"/>
                <w:szCs w:val="28"/>
                <w:lang w:val="ro-RO"/>
              </w:rPr>
            </w:pPr>
            <w:r w:rsidRPr="00C85BB3">
              <w:rPr>
                <w:sz w:val="28"/>
                <w:szCs w:val="28"/>
                <w:lang w:val="ro-RO"/>
              </w:rPr>
              <w:br w:type="page"/>
            </w:r>
            <w:r w:rsidRPr="00C85BB3">
              <w:rPr>
                <w:lang w:val="ro-RO"/>
              </w:rPr>
              <w:br w:type="page"/>
            </w:r>
            <w:r w:rsidRPr="00C85BB3">
              <w:rPr>
                <w:sz w:val="28"/>
                <w:szCs w:val="28"/>
                <w:lang w:val="ro-RO"/>
              </w:rPr>
              <w:t>Data,</w:t>
            </w:r>
          </w:p>
          <w:p w:rsidR="003277B0" w:rsidRPr="00C85BB3" w:rsidRDefault="003277B0" w:rsidP="003A3F2C">
            <w:pPr>
              <w:ind w:right="3"/>
              <w:jc w:val="center"/>
              <w:rPr>
                <w:sz w:val="28"/>
                <w:szCs w:val="28"/>
                <w:lang w:val="ro-RO"/>
              </w:rPr>
            </w:pPr>
            <w:r w:rsidRPr="00C85BB3">
              <w:rPr>
                <w:sz w:val="28"/>
                <w:szCs w:val="28"/>
                <w:lang w:val="ro-RO"/>
              </w:rPr>
              <w:t>timpul</w:t>
            </w:r>
          </w:p>
        </w:tc>
        <w:tc>
          <w:tcPr>
            <w:tcW w:w="2521" w:type="dxa"/>
            <w:gridSpan w:val="2"/>
            <w:vAlign w:val="center"/>
          </w:tcPr>
          <w:p w:rsidR="003277B0" w:rsidRPr="00C85BB3" w:rsidRDefault="003277B0" w:rsidP="003A3F2C">
            <w:pPr>
              <w:ind w:right="3"/>
              <w:jc w:val="center"/>
              <w:rPr>
                <w:sz w:val="28"/>
                <w:szCs w:val="28"/>
                <w:lang w:val="ro-RO"/>
              </w:rPr>
            </w:pPr>
            <w:r w:rsidRPr="00C85BB3">
              <w:rPr>
                <w:sz w:val="28"/>
                <w:szCs w:val="28"/>
                <w:lang w:val="ro-RO"/>
              </w:rPr>
              <w:t>Indicaţiile contorului totalizator</w:t>
            </w:r>
          </w:p>
        </w:tc>
        <w:tc>
          <w:tcPr>
            <w:tcW w:w="4533" w:type="dxa"/>
            <w:vMerge w:val="restart"/>
            <w:vAlign w:val="center"/>
          </w:tcPr>
          <w:p w:rsidR="003277B0" w:rsidRPr="00C85BB3" w:rsidRDefault="003277B0" w:rsidP="003A3F2C">
            <w:pPr>
              <w:ind w:right="3"/>
              <w:jc w:val="center"/>
              <w:rPr>
                <w:sz w:val="28"/>
                <w:szCs w:val="28"/>
                <w:lang w:val="ro-RO"/>
              </w:rPr>
            </w:pPr>
            <w:r w:rsidRPr="00C85BB3">
              <w:rPr>
                <w:sz w:val="28"/>
                <w:szCs w:val="28"/>
                <w:lang w:val="ro-RO"/>
              </w:rPr>
              <w:t>Date privind repararea efectuată</w:t>
            </w:r>
          </w:p>
          <w:p w:rsidR="003277B0" w:rsidRPr="00C85BB3" w:rsidRDefault="003277B0" w:rsidP="003A3F2C">
            <w:pPr>
              <w:ind w:right="3"/>
              <w:jc w:val="center"/>
              <w:rPr>
                <w:sz w:val="28"/>
                <w:szCs w:val="28"/>
                <w:lang w:val="ro-RO"/>
              </w:rPr>
            </w:pPr>
            <w:r w:rsidRPr="00C85BB3">
              <w:rPr>
                <w:sz w:val="28"/>
                <w:szCs w:val="28"/>
                <w:lang w:val="ro-RO"/>
              </w:rPr>
              <w:t>(caracteristica succintă)</w:t>
            </w:r>
          </w:p>
        </w:tc>
        <w:tc>
          <w:tcPr>
            <w:tcW w:w="1947" w:type="dxa"/>
            <w:vMerge w:val="restart"/>
            <w:vAlign w:val="center"/>
          </w:tcPr>
          <w:p w:rsidR="003277B0" w:rsidRPr="00C85BB3" w:rsidRDefault="003277B0" w:rsidP="003A3F2C">
            <w:pPr>
              <w:ind w:right="3"/>
              <w:jc w:val="center"/>
              <w:rPr>
                <w:sz w:val="28"/>
                <w:szCs w:val="28"/>
                <w:lang w:val="ro-RO"/>
              </w:rPr>
            </w:pPr>
            <w:r w:rsidRPr="00C85BB3">
              <w:rPr>
                <w:sz w:val="28"/>
                <w:szCs w:val="28"/>
                <w:lang w:val="ro-RO"/>
              </w:rPr>
              <w:t>Prenumele, numele şi semnătura persoanei responsabile</w:t>
            </w:r>
          </w:p>
        </w:tc>
      </w:tr>
      <w:tr w:rsidR="003277B0" w:rsidRPr="00C85BB3" w:rsidTr="003A3F2C">
        <w:trPr>
          <w:trHeight w:val="300"/>
        </w:trPr>
        <w:tc>
          <w:tcPr>
            <w:tcW w:w="1260" w:type="dxa"/>
            <w:vMerge/>
          </w:tcPr>
          <w:p w:rsidR="003277B0" w:rsidRPr="00C85BB3" w:rsidRDefault="003277B0" w:rsidP="003A3F2C">
            <w:pPr>
              <w:ind w:right="3"/>
              <w:jc w:val="center"/>
              <w:rPr>
                <w:sz w:val="28"/>
                <w:szCs w:val="28"/>
                <w:lang w:val="ro-RO"/>
              </w:rPr>
            </w:pPr>
          </w:p>
        </w:tc>
        <w:tc>
          <w:tcPr>
            <w:tcW w:w="1261" w:type="dxa"/>
            <w:vAlign w:val="center"/>
          </w:tcPr>
          <w:p w:rsidR="003277B0" w:rsidRPr="00C85BB3" w:rsidRDefault="003277B0" w:rsidP="003A3F2C">
            <w:pPr>
              <w:ind w:right="3"/>
              <w:jc w:val="center"/>
              <w:rPr>
                <w:sz w:val="28"/>
                <w:szCs w:val="28"/>
                <w:lang w:val="ro-RO"/>
              </w:rPr>
            </w:pPr>
            <w:r w:rsidRPr="00C85BB3">
              <w:rPr>
                <w:sz w:val="28"/>
                <w:szCs w:val="28"/>
                <w:lang w:val="ro-RO"/>
              </w:rPr>
              <w:t>Pînă la începutul reparării</w:t>
            </w:r>
          </w:p>
        </w:tc>
        <w:tc>
          <w:tcPr>
            <w:tcW w:w="1260" w:type="dxa"/>
            <w:vAlign w:val="center"/>
          </w:tcPr>
          <w:p w:rsidR="003277B0" w:rsidRPr="00C85BB3" w:rsidRDefault="003277B0" w:rsidP="003A3F2C">
            <w:pPr>
              <w:ind w:right="3"/>
              <w:jc w:val="center"/>
              <w:rPr>
                <w:sz w:val="28"/>
                <w:szCs w:val="28"/>
                <w:lang w:val="ro-RO"/>
              </w:rPr>
            </w:pPr>
            <w:r w:rsidRPr="00C85BB3">
              <w:rPr>
                <w:sz w:val="28"/>
                <w:szCs w:val="28"/>
                <w:lang w:val="ro-RO"/>
              </w:rPr>
              <w:t>După reparare</w:t>
            </w:r>
          </w:p>
        </w:tc>
        <w:tc>
          <w:tcPr>
            <w:tcW w:w="4533" w:type="dxa"/>
            <w:vMerge/>
          </w:tcPr>
          <w:p w:rsidR="003277B0" w:rsidRPr="00C85BB3" w:rsidRDefault="003277B0" w:rsidP="003A3F2C">
            <w:pPr>
              <w:ind w:right="3"/>
              <w:jc w:val="both"/>
              <w:rPr>
                <w:sz w:val="28"/>
                <w:szCs w:val="28"/>
                <w:lang w:val="ro-RO"/>
              </w:rPr>
            </w:pPr>
          </w:p>
        </w:tc>
        <w:tc>
          <w:tcPr>
            <w:tcW w:w="1947" w:type="dxa"/>
            <w:vMerge/>
          </w:tcPr>
          <w:p w:rsidR="003277B0" w:rsidRPr="00C85BB3" w:rsidRDefault="003277B0" w:rsidP="003A3F2C">
            <w:pPr>
              <w:ind w:right="3"/>
              <w:jc w:val="both"/>
              <w:rPr>
                <w:sz w:val="28"/>
                <w:szCs w:val="28"/>
                <w:lang w:val="ro-RO"/>
              </w:rPr>
            </w:pPr>
          </w:p>
        </w:tc>
      </w:tr>
      <w:tr w:rsidR="003277B0" w:rsidRPr="00C85BB3" w:rsidTr="003A3F2C">
        <w:tc>
          <w:tcPr>
            <w:tcW w:w="1260" w:type="dxa"/>
          </w:tcPr>
          <w:p w:rsidR="003277B0" w:rsidRPr="00C85BB3" w:rsidRDefault="003277B0" w:rsidP="003A3F2C">
            <w:pPr>
              <w:ind w:right="3"/>
              <w:jc w:val="both"/>
              <w:rPr>
                <w:sz w:val="28"/>
                <w:szCs w:val="28"/>
                <w:lang w:val="ro-RO"/>
              </w:rPr>
            </w:pPr>
          </w:p>
        </w:tc>
        <w:tc>
          <w:tcPr>
            <w:tcW w:w="1261" w:type="dxa"/>
          </w:tcPr>
          <w:p w:rsidR="003277B0" w:rsidRPr="00C85BB3" w:rsidRDefault="003277B0" w:rsidP="003A3F2C">
            <w:pPr>
              <w:ind w:right="3"/>
              <w:jc w:val="both"/>
              <w:rPr>
                <w:sz w:val="28"/>
                <w:szCs w:val="28"/>
                <w:lang w:val="ro-RO"/>
              </w:rPr>
            </w:pPr>
          </w:p>
        </w:tc>
        <w:tc>
          <w:tcPr>
            <w:tcW w:w="1260" w:type="dxa"/>
          </w:tcPr>
          <w:p w:rsidR="003277B0" w:rsidRPr="00C85BB3" w:rsidRDefault="003277B0" w:rsidP="003A3F2C">
            <w:pPr>
              <w:ind w:right="3"/>
              <w:jc w:val="both"/>
              <w:rPr>
                <w:sz w:val="28"/>
                <w:szCs w:val="28"/>
                <w:lang w:val="ro-RO"/>
              </w:rPr>
            </w:pPr>
          </w:p>
        </w:tc>
        <w:tc>
          <w:tcPr>
            <w:tcW w:w="4533" w:type="dxa"/>
          </w:tcPr>
          <w:p w:rsidR="003277B0" w:rsidRPr="00C85BB3" w:rsidRDefault="003277B0" w:rsidP="003A3F2C">
            <w:pPr>
              <w:ind w:right="3"/>
              <w:jc w:val="both"/>
              <w:rPr>
                <w:sz w:val="28"/>
                <w:szCs w:val="28"/>
                <w:lang w:val="ro-RO"/>
              </w:rPr>
            </w:pPr>
          </w:p>
        </w:tc>
        <w:tc>
          <w:tcPr>
            <w:tcW w:w="1947" w:type="dxa"/>
          </w:tcPr>
          <w:p w:rsidR="003277B0" w:rsidRPr="00C85BB3" w:rsidRDefault="003277B0" w:rsidP="003A3F2C">
            <w:pPr>
              <w:ind w:right="3"/>
              <w:jc w:val="both"/>
              <w:rPr>
                <w:sz w:val="28"/>
                <w:szCs w:val="28"/>
                <w:lang w:val="ro-RO"/>
              </w:rPr>
            </w:pPr>
          </w:p>
        </w:tc>
      </w:tr>
      <w:tr w:rsidR="003277B0" w:rsidRPr="00C85BB3" w:rsidTr="003A3F2C">
        <w:tc>
          <w:tcPr>
            <w:tcW w:w="1260" w:type="dxa"/>
          </w:tcPr>
          <w:p w:rsidR="003277B0" w:rsidRPr="00C85BB3" w:rsidRDefault="003277B0" w:rsidP="003A3F2C">
            <w:pPr>
              <w:ind w:right="3"/>
              <w:jc w:val="both"/>
              <w:rPr>
                <w:sz w:val="28"/>
                <w:szCs w:val="28"/>
                <w:lang w:val="ro-RO"/>
              </w:rPr>
            </w:pPr>
          </w:p>
        </w:tc>
        <w:tc>
          <w:tcPr>
            <w:tcW w:w="1261" w:type="dxa"/>
          </w:tcPr>
          <w:p w:rsidR="003277B0" w:rsidRPr="00C85BB3" w:rsidRDefault="003277B0" w:rsidP="003A3F2C">
            <w:pPr>
              <w:ind w:right="3"/>
              <w:jc w:val="both"/>
              <w:rPr>
                <w:sz w:val="28"/>
                <w:szCs w:val="28"/>
                <w:lang w:val="ro-RO"/>
              </w:rPr>
            </w:pPr>
          </w:p>
        </w:tc>
        <w:tc>
          <w:tcPr>
            <w:tcW w:w="1260" w:type="dxa"/>
          </w:tcPr>
          <w:p w:rsidR="003277B0" w:rsidRPr="00C85BB3" w:rsidRDefault="003277B0" w:rsidP="003A3F2C">
            <w:pPr>
              <w:ind w:right="3"/>
              <w:jc w:val="both"/>
              <w:rPr>
                <w:sz w:val="28"/>
                <w:szCs w:val="28"/>
                <w:lang w:val="ro-RO"/>
              </w:rPr>
            </w:pPr>
          </w:p>
        </w:tc>
        <w:tc>
          <w:tcPr>
            <w:tcW w:w="4533" w:type="dxa"/>
          </w:tcPr>
          <w:p w:rsidR="003277B0" w:rsidRPr="00C85BB3" w:rsidRDefault="003277B0" w:rsidP="003A3F2C">
            <w:pPr>
              <w:ind w:right="3"/>
              <w:jc w:val="both"/>
              <w:rPr>
                <w:sz w:val="28"/>
                <w:szCs w:val="28"/>
                <w:lang w:val="ro-RO"/>
              </w:rPr>
            </w:pPr>
          </w:p>
        </w:tc>
        <w:tc>
          <w:tcPr>
            <w:tcW w:w="1947" w:type="dxa"/>
          </w:tcPr>
          <w:p w:rsidR="003277B0" w:rsidRPr="00C85BB3" w:rsidRDefault="003277B0" w:rsidP="003A3F2C">
            <w:pPr>
              <w:ind w:right="3"/>
              <w:jc w:val="both"/>
              <w:rPr>
                <w:sz w:val="28"/>
                <w:szCs w:val="28"/>
                <w:lang w:val="ro-RO"/>
              </w:rPr>
            </w:pPr>
          </w:p>
        </w:tc>
      </w:tr>
      <w:tr w:rsidR="003277B0" w:rsidRPr="00C85BB3" w:rsidTr="003A3F2C">
        <w:tc>
          <w:tcPr>
            <w:tcW w:w="1260" w:type="dxa"/>
          </w:tcPr>
          <w:p w:rsidR="003277B0" w:rsidRPr="00C85BB3" w:rsidRDefault="003277B0" w:rsidP="003A3F2C">
            <w:pPr>
              <w:ind w:right="3"/>
              <w:jc w:val="both"/>
              <w:rPr>
                <w:sz w:val="28"/>
                <w:szCs w:val="28"/>
                <w:lang w:val="ro-RO"/>
              </w:rPr>
            </w:pPr>
          </w:p>
        </w:tc>
        <w:tc>
          <w:tcPr>
            <w:tcW w:w="1261" w:type="dxa"/>
          </w:tcPr>
          <w:p w:rsidR="003277B0" w:rsidRPr="00C85BB3" w:rsidRDefault="003277B0" w:rsidP="003A3F2C">
            <w:pPr>
              <w:ind w:right="3"/>
              <w:jc w:val="both"/>
              <w:rPr>
                <w:sz w:val="28"/>
                <w:szCs w:val="28"/>
                <w:lang w:val="ro-RO"/>
              </w:rPr>
            </w:pPr>
          </w:p>
        </w:tc>
        <w:tc>
          <w:tcPr>
            <w:tcW w:w="1260" w:type="dxa"/>
          </w:tcPr>
          <w:p w:rsidR="003277B0" w:rsidRPr="00C85BB3" w:rsidRDefault="003277B0" w:rsidP="003A3F2C">
            <w:pPr>
              <w:ind w:right="3"/>
              <w:jc w:val="both"/>
              <w:rPr>
                <w:sz w:val="28"/>
                <w:szCs w:val="28"/>
                <w:lang w:val="ro-RO"/>
              </w:rPr>
            </w:pPr>
          </w:p>
        </w:tc>
        <w:tc>
          <w:tcPr>
            <w:tcW w:w="4533" w:type="dxa"/>
          </w:tcPr>
          <w:p w:rsidR="003277B0" w:rsidRPr="00C85BB3" w:rsidRDefault="003277B0" w:rsidP="003A3F2C">
            <w:pPr>
              <w:ind w:right="3"/>
              <w:jc w:val="both"/>
              <w:rPr>
                <w:sz w:val="28"/>
                <w:szCs w:val="28"/>
                <w:lang w:val="ro-RO"/>
              </w:rPr>
            </w:pPr>
          </w:p>
        </w:tc>
        <w:tc>
          <w:tcPr>
            <w:tcW w:w="1947" w:type="dxa"/>
          </w:tcPr>
          <w:p w:rsidR="003277B0" w:rsidRPr="00C85BB3" w:rsidRDefault="003277B0" w:rsidP="003A3F2C">
            <w:pPr>
              <w:ind w:right="3"/>
              <w:jc w:val="both"/>
              <w:rPr>
                <w:sz w:val="28"/>
                <w:szCs w:val="28"/>
                <w:lang w:val="ro-RO"/>
              </w:rPr>
            </w:pPr>
          </w:p>
        </w:tc>
      </w:tr>
      <w:tr w:rsidR="003277B0" w:rsidRPr="00C85BB3" w:rsidTr="003A3F2C">
        <w:tc>
          <w:tcPr>
            <w:tcW w:w="1260" w:type="dxa"/>
          </w:tcPr>
          <w:p w:rsidR="003277B0" w:rsidRPr="00C85BB3" w:rsidRDefault="003277B0" w:rsidP="003A3F2C">
            <w:pPr>
              <w:ind w:right="3"/>
              <w:jc w:val="both"/>
              <w:rPr>
                <w:sz w:val="28"/>
                <w:szCs w:val="28"/>
                <w:lang w:val="ro-RO"/>
              </w:rPr>
            </w:pPr>
          </w:p>
        </w:tc>
        <w:tc>
          <w:tcPr>
            <w:tcW w:w="1261" w:type="dxa"/>
          </w:tcPr>
          <w:p w:rsidR="003277B0" w:rsidRPr="00C85BB3" w:rsidRDefault="003277B0" w:rsidP="003A3F2C">
            <w:pPr>
              <w:ind w:right="3"/>
              <w:jc w:val="both"/>
              <w:rPr>
                <w:sz w:val="28"/>
                <w:szCs w:val="28"/>
                <w:lang w:val="ro-RO"/>
              </w:rPr>
            </w:pPr>
          </w:p>
        </w:tc>
        <w:tc>
          <w:tcPr>
            <w:tcW w:w="1260" w:type="dxa"/>
          </w:tcPr>
          <w:p w:rsidR="003277B0" w:rsidRPr="00C85BB3" w:rsidRDefault="003277B0" w:rsidP="003A3F2C">
            <w:pPr>
              <w:ind w:right="3"/>
              <w:jc w:val="both"/>
              <w:rPr>
                <w:sz w:val="28"/>
                <w:szCs w:val="28"/>
                <w:lang w:val="ro-RO"/>
              </w:rPr>
            </w:pPr>
          </w:p>
        </w:tc>
        <w:tc>
          <w:tcPr>
            <w:tcW w:w="4533" w:type="dxa"/>
          </w:tcPr>
          <w:p w:rsidR="003277B0" w:rsidRPr="00C85BB3" w:rsidRDefault="003277B0" w:rsidP="003A3F2C">
            <w:pPr>
              <w:ind w:right="3"/>
              <w:jc w:val="both"/>
              <w:rPr>
                <w:sz w:val="28"/>
                <w:szCs w:val="28"/>
                <w:lang w:val="ro-RO"/>
              </w:rPr>
            </w:pPr>
          </w:p>
        </w:tc>
        <w:tc>
          <w:tcPr>
            <w:tcW w:w="1947" w:type="dxa"/>
          </w:tcPr>
          <w:p w:rsidR="003277B0" w:rsidRPr="00C85BB3" w:rsidRDefault="003277B0" w:rsidP="003A3F2C">
            <w:pPr>
              <w:ind w:right="3"/>
              <w:jc w:val="both"/>
              <w:rPr>
                <w:sz w:val="28"/>
                <w:szCs w:val="28"/>
                <w:lang w:val="ro-RO"/>
              </w:rPr>
            </w:pPr>
          </w:p>
        </w:tc>
      </w:tr>
      <w:tr w:rsidR="003277B0" w:rsidRPr="00C85BB3" w:rsidTr="003A3F2C">
        <w:tc>
          <w:tcPr>
            <w:tcW w:w="1260" w:type="dxa"/>
          </w:tcPr>
          <w:p w:rsidR="003277B0" w:rsidRPr="00C85BB3" w:rsidRDefault="003277B0" w:rsidP="003A3F2C">
            <w:pPr>
              <w:ind w:right="3"/>
              <w:jc w:val="both"/>
              <w:rPr>
                <w:sz w:val="28"/>
                <w:szCs w:val="28"/>
                <w:lang w:val="ro-RO"/>
              </w:rPr>
            </w:pPr>
          </w:p>
        </w:tc>
        <w:tc>
          <w:tcPr>
            <w:tcW w:w="1261" w:type="dxa"/>
          </w:tcPr>
          <w:p w:rsidR="003277B0" w:rsidRPr="00C85BB3" w:rsidRDefault="003277B0" w:rsidP="003A3F2C">
            <w:pPr>
              <w:ind w:right="3"/>
              <w:jc w:val="both"/>
              <w:rPr>
                <w:sz w:val="28"/>
                <w:szCs w:val="28"/>
                <w:lang w:val="ro-RO"/>
              </w:rPr>
            </w:pPr>
          </w:p>
        </w:tc>
        <w:tc>
          <w:tcPr>
            <w:tcW w:w="1260" w:type="dxa"/>
          </w:tcPr>
          <w:p w:rsidR="003277B0" w:rsidRPr="00C85BB3" w:rsidRDefault="003277B0" w:rsidP="003A3F2C">
            <w:pPr>
              <w:ind w:right="3"/>
              <w:jc w:val="both"/>
              <w:rPr>
                <w:sz w:val="28"/>
                <w:szCs w:val="28"/>
                <w:lang w:val="ro-RO"/>
              </w:rPr>
            </w:pPr>
          </w:p>
        </w:tc>
        <w:tc>
          <w:tcPr>
            <w:tcW w:w="4533" w:type="dxa"/>
          </w:tcPr>
          <w:p w:rsidR="003277B0" w:rsidRPr="00C85BB3" w:rsidRDefault="003277B0" w:rsidP="003A3F2C">
            <w:pPr>
              <w:ind w:right="3"/>
              <w:jc w:val="both"/>
              <w:rPr>
                <w:sz w:val="28"/>
                <w:szCs w:val="28"/>
                <w:lang w:val="ro-RO"/>
              </w:rPr>
            </w:pPr>
          </w:p>
        </w:tc>
        <w:tc>
          <w:tcPr>
            <w:tcW w:w="1947" w:type="dxa"/>
          </w:tcPr>
          <w:p w:rsidR="003277B0" w:rsidRPr="00C85BB3" w:rsidRDefault="003277B0" w:rsidP="003A3F2C">
            <w:pPr>
              <w:ind w:right="3"/>
              <w:jc w:val="both"/>
              <w:rPr>
                <w:sz w:val="28"/>
                <w:szCs w:val="28"/>
                <w:lang w:val="ro-RO"/>
              </w:rPr>
            </w:pPr>
          </w:p>
        </w:tc>
      </w:tr>
      <w:tr w:rsidR="003277B0" w:rsidRPr="00C85BB3" w:rsidTr="003A3F2C">
        <w:tc>
          <w:tcPr>
            <w:tcW w:w="1260" w:type="dxa"/>
          </w:tcPr>
          <w:p w:rsidR="003277B0" w:rsidRPr="00C85BB3" w:rsidRDefault="003277B0" w:rsidP="003A3F2C">
            <w:pPr>
              <w:ind w:right="3"/>
              <w:jc w:val="both"/>
              <w:rPr>
                <w:sz w:val="28"/>
                <w:szCs w:val="28"/>
                <w:lang w:val="ro-RO"/>
              </w:rPr>
            </w:pPr>
          </w:p>
        </w:tc>
        <w:tc>
          <w:tcPr>
            <w:tcW w:w="1261" w:type="dxa"/>
          </w:tcPr>
          <w:p w:rsidR="003277B0" w:rsidRPr="00C85BB3" w:rsidRDefault="003277B0" w:rsidP="003A3F2C">
            <w:pPr>
              <w:ind w:right="3"/>
              <w:jc w:val="both"/>
              <w:rPr>
                <w:sz w:val="28"/>
                <w:szCs w:val="28"/>
                <w:lang w:val="ro-RO"/>
              </w:rPr>
            </w:pPr>
          </w:p>
        </w:tc>
        <w:tc>
          <w:tcPr>
            <w:tcW w:w="1260" w:type="dxa"/>
          </w:tcPr>
          <w:p w:rsidR="003277B0" w:rsidRPr="00C85BB3" w:rsidRDefault="003277B0" w:rsidP="003A3F2C">
            <w:pPr>
              <w:ind w:right="3"/>
              <w:jc w:val="both"/>
              <w:rPr>
                <w:sz w:val="28"/>
                <w:szCs w:val="28"/>
                <w:lang w:val="ro-RO"/>
              </w:rPr>
            </w:pPr>
          </w:p>
        </w:tc>
        <w:tc>
          <w:tcPr>
            <w:tcW w:w="4533" w:type="dxa"/>
          </w:tcPr>
          <w:p w:rsidR="003277B0" w:rsidRPr="00C85BB3" w:rsidRDefault="003277B0" w:rsidP="003A3F2C">
            <w:pPr>
              <w:ind w:right="3"/>
              <w:jc w:val="both"/>
              <w:rPr>
                <w:sz w:val="28"/>
                <w:szCs w:val="28"/>
                <w:lang w:val="ro-RO"/>
              </w:rPr>
            </w:pPr>
          </w:p>
        </w:tc>
        <w:tc>
          <w:tcPr>
            <w:tcW w:w="1947" w:type="dxa"/>
          </w:tcPr>
          <w:p w:rsidR="003277B0" w:rsidRPr="00C85BB3" w:rsidRDefault="003277B0" w:rsidP="003A3F2C">
            <w:pPr>
              <w:ind w:right="3"/>
              <w:jc w:val="both"/>
              <w:rPr>
                <w:sz w:val="28"/>
                <w:szCs w:val="28"/>
                <w:lang w:val="ro-RO"/>
              </w:rPr>
            </w:pPr>
          </w:p>
        </w:tc>
      </w:tr>
      <w:tr w:rsidR="003277B0" w:rsidRPr="00C85BB3" w:rsidTr="003A3F2C">
        <w:tc>
          <w:tcPr>
            <w:tcW w:w="1260" w:type="dxa"/>
          </w:tcPr>
          <w:p w:rsidR="003277B0" w:rsidRPr="00C85BB3" w:rsidRDefault="003277B0" w:rsidP="003A3F2C">
            <w:pPr>
              <w:ind w:right="3"/>
              <w:jc w:val="both"/>
              <w:rPr>
                <w:sz w:val="28"/>
                <w:szCs w:val="28"/>
                <w:lang w:val="ro-RO"/>
              </w:rPr>
            </w:pPr>
          </w:p>
        </w:tc>
        <w:tc>
          <w:tcPr>
            <w:tcW w:w="1261" w:type="dxa"/>
          </w:tcPr>
          <w:p w:rsidR="003277B0" w:rsidRPr="00C85BB3" w:rsidRDefault="003277B0" w:rsidP="003A3F2C">
            <w:pPr>
              <w:ind w:right="3"/>
              <w:jc w:val="both"/>
              <w:rPr>
                <w:sz w:val="28"/>
                <w:szCs w:val="28"/>
                <w:lang w:val="ro-RO"/>
              </w:rPr>
            </w:pPr>
          </w:p>
        </w:tc>
        <w:tc>
          <w:tcPr>
            <w:tcW w:w="1260" w:type="dxa"/>
          </w:tcPr>
          <w:p w:rsidR="003277B0" w:rsidRPr="00C85BB3" w:rsidRDefault="003277B0" w:rsidP="003A3F2C">
            <w:pPr>
              <w:ind w:right="3"/>
              <w:jc w:val="both"/>
              <w:rPr>
                <w:sz w:val="28"/>
                <w:szCs w:val="28"/>
                <w:lang w:val="ro-RO"/>
              </w:rPr>
            </w:pPr>
          </w:p>
        </w:tc>
        <w:tc>
          <w:tcPr>
            <w:tcW w:w="4533" w:type="dxa"/>
          </w:tcPr>
          <w:p w:rsidR="003277B0" w:rsidRPr="00C85BB3" w:rsidRDefault="003277B0" w:rsidP="003A3F2C">
            <w:pPr>
              <w:ind w:right="3"/>
              <w:jc w:val="both"/>
              <w:rPr>
                <w:sz w:val="28"/>
                <w:szCs w:val="28"/>
                <w:lang w:val="ro-RO"/>
              </w:rPr>
            </w:pPr>
          </w:p>
        </w:tc>
        <w:tc>
          <w:tcPr>
            <w:tcW w:w="1947" w:type="dxa"/>
          </w:tcPr>
          <w:p w:rsidR="003277B0" w:rsidRPr="00C85BB3" w:rsidRDefault="003277B0" w:rsidP="003A3F2C">
            <w:pPr>
              <w:ind w:right="3"/>
              <w:jc w:val="both"/>
              <w:rPr>
                <w:sz w:val="28"/>
                <w:szCs w:val="28"/>
                <w:lang w:val="ro-RO"/>
              </w:rPr>
            </w:pPr>
          </w:p>
        </w:tc>
      </w:tr>
      <w:tr w:rsidR="003277B0" w:rsidRPr="00C85BB3" w:rsidTr="003A3F2C">
        <w:tc>
          <w:tcPr>
            <w:tcW w:w="1260" w:type="dxa"/>
            <w:tcBorders>
              <w:bottom w:val="nil"/>
            </w:tcBorders>
          </w:tcPr>
          <w:p w:rsidR="003277B0" w:rsidRPr="00C85BB3" w:rsidRDefault="003277B0" w:rsidP="003A3F2C">
            <w:pPr>
              <w:ind w:right="3"/>
              <w:jc w:val="both"/>
              <w:rPr>
                <w:sz w:val="28"/>
                <w:szCs w:val="28"/>
                <w:lang w:val="ro-RO"/>
              </w:rPr>
            </w:pPr>
          </w:p>
        </w:tc>
        <w:tc>
          <w:tcPr>
            <w:tcW w:w="1261" w:type="dxa"/>
            <w:tcBorders>
              <w:bottom w:val="nil"/>
            </w:tcBorders>
          </w:tcPr>
          <w:p w:rsidR="003277B0" w:rsidRPr="00C85BB3" w:rsidRDefault="003277B0" w:rsidP="003A3F2C">
            <w:pPr>
              <w:ind w:right="3"/>
              <w:jc w:val="both"/>
              <w:rPr>
                <w:sz w:val="28"/>
                <w:szCs w:val="28"/>
                <w:lang w:val="ro-RO"/>
              </w:rPr>
            </w:pPr>
          </w:p>
        </w:tc>
        <w:tc>
          <w:tcPr>
            <w:tcW w:w="1260" w:type="dxa"/>
            <w:tcBorders>
              <w:bottom w:val="nil"/>
            </w:tcBorders>
          </w:tcPr>
          <w:p w:rsidR="003277B0" w:rsidRPr="00C85BB3" w:rsidRDefault="003277B0" w:rsidP="003A3F2C">
            <w:pPr>
              <w:ind w:right="3"/>
              <w:jc w:val="both"/>
              <w:rPr>
                <w:sz w:val="28"/>
                <w:szCs w:val="28"/>
                <w:lang w:val="ro-RO"/>
              </w:rPr>
            </w:pPr>
          </w:p>
        </w:tc>
        <w:tc>
          <w:tcPr>
            <w:tcW w:w="4533" w:type="dxa"/>
            <w:tcBorders>
              <w:bottom w:val="nil"/>
            </w:tcBorders>
          </w:tcPr>
          <w:p w:rsidR="003277B0" w:rsidRPr="00C85BB3" w:rsidRDefault="003277B0" w:rsidP="003A3F2C">
            <w:pPr>
              <w:ind w:right="3"/>
              <w:jc w:val="both"/>
              <w:rPr>
                <w:sz w:val="28"/>
                <w:szCs w:val="28"/>
                <w:lang w:val="ro-RO"/>
              </w:rPr>
            </w:pPr>
          </w:p>
        </w:tc>
        <w:tc>
          <w:tcPr>
            <w:tcW w:w="1947" w:type="dxa"/>
            <w:tcBorders>
              <w:bottom w:val="nil"/>
            </w:tcBorders>
          </w:tcPr>
          <w:p w:rsidR="003277B0" w:rsidRPr="00C85BB3" w:rsidRDefault="003277B0" w:rsidP="003A3F2C">
            <w:pPr>
              <w:ind w:right="3"/>
              <w:jc w:val="both"/>
              <w:rPr>
                <w:sz w:val="28"/>
                <w:szCs w:val="28"/>
                <w:lang w:val="ro-RO"/>
              </w:rPr>
            </w:pPr>
          </w:p>
        </w:tc>
      </w:tr>
    </w:tbl>
    <w:p w:rsidR="003277B0" w:rsidRPr="00C85BB3" w:rsidRDefault="003277B0" w:rsidP="003277B0">
      <w:pPr>
        <w:ind w:left="270" w:right="3" w:firstLine="630"/>
        <w:jc w:val="center"/>
        <w:rPr>
          <w:b/>
          <w:sz w:val="28"/>
          <w:szCs w:val="28"/>
          <w:lang w:val="ro-RO"/>
        </w:rPr>
      </w:pPr>
    </w:p>
    <w:p w:rsidR="003277B0" w:rsidRPr="00C85BB3" w:rsidRDefault="003277B0" w:rsidP="003277B0">
      <w:pPr>
        <w:ind w:left="270" w:right="3" w:firstLine="630"/>
        <w:jc w:val="center"/>
        <w:rPr>
          <w:b/>
          <w:sz w:val="28"/>
          <w:szCs w:val="28"/>
          <w:lang w:val="ro-RO"/>
        </w:rPr>
      </w:pPr>
    </w:p>
    <w:p w:rsidR="003277B0" w:rsidRPr="00C85BB3" w:rsidRDefault="003277B0" w:rsidP="003277B0">
      <w:pPr>
        <w:ind w:left="270" w:right="3" w:firstLine="630"/>
        <w:jc w:val="center"/>
        <w:rPr>
          <w:b/>
          <w:sz w:val="28"/>
          <w:szCs w:val="28"/>
          <w:lang w:val="ro-RO"/>
        </w:rPr>
      </w:pPr>
    </w:p>
    <w:p w:rsidR="003277B0" w:rsidRPr="00C85BB3" w:rsidRDefault="003277B0" w:rsidP="003277B0">
      <w:pPr>
        <w:ind w:left="270" w:right="3" w:firstLine="630"/>
        <w:jc w:val="center"/>
        <w:rPr>
          <w:b/>
          <w:sz w:val="28"/>
          <w:szCs w:val="28"/>
          <w:lang w:val="ro-RO"/>
        </w:rPr>
      </w:pPr>
      <w:r w:rsidRPr="00C85BB3">
        <w:rPr>
          <w:b/>
          <w:sz w:val="28"/>
          <w:szCs w:val="28"/>
          <w:lang w:val="ro-RO"/>
        </w:rPr>
        <w:t>REZULTATELE VERIFICĂRII METROLOGICE</w:t>
      </w:r>
    </w:p>
    <w:p w:rsidR="003277B0" w:rsidRPr="00C85BB3" w:rsidRDefault="003277B0" w:rsidP="003277B0">
      <w:pPr>
        <w:ind w:left="270" w:right="3" w:firstLine="630"/>
        <w:jc w:val="center"/>
        <w:rPr>
          <w:b/>
          <w:sz w:val="28"/>
          <w:szCs w:val="28"/>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4007"/>
        <w:gridCol w:w="2552"/>
        <w:gridCol w:w="2441"/>
      </w:tblGrid>
      <w:tr w:rsidR="003277B0" w:rsidRPr="00C85BB3" w:rsidTr="003A3F2C">
        <w:tc>
          <w:tcPr>
            <w:tcW w:w="1260" w:type="dxa"/>
            <w:vAlign w:val="center"/>
          </w:tcPr>
          <w:p w:rsidR="003277B0" w:rsidRPr="00C85BB3" w:rsidRDefault="003277B0" w:rsidP="003A3F2C">
            <w:pPr>
              <w:ind w:right="3"/>
              <w:jc w:val="center"/>
              <w:rPr>
                <w:sz w:val="28"/>
                <w:szCs w:val="28"/>
                <w:lang w:val="ro-RO"/>
              </w:rPr>
            </w:pPr>
            <w:r w:rsidRPr="00C85BB3">
              <w:rPr>
                <w:sz w:val="28"/>
                <w:szCs w:val="28"/>
                <w:lang w:val="ro-RO"/>
              </w:rPr>
              <w:t>Data</w:t>
            </w:r>
          </w:p>
        </w:tc>
        <w:tc>
          <w:tcPr>
            <w:tcW w:w="4007" w:type="dxa"/>
            <w:vAlign w:val="center"/>
          </w:tcPr>
          <w:p w:rsidR="003277B0" w:rsidRPr="00C85BB3" w:rsidRDefault="003277B0" w:rsidP="003A3F2C">
            <w:pPr>
              <w:ind w:right="3"/>
              <w:jc w:val="center"/>
              <w:rPr>
                <w:sz w:val="28"/>
                <w:szCs w:val="28"/>
                <w:lang w:val="ro-RO"/>
              </w:rPr>
            </w:pPr>
            <w:r w:rsidRPr="00C85BB3">
              <w:rPr>
                <w:sz w:val="28"/>
                <w:szCs w:val="28"/>
                <w:lang w:val="ro-RO"/>
              </w:rPr>
              <w:t>Rezultatele verificării metrologice (valabil pîna la....../inutilizabil)</w:t>
            </w:r>
          </w:p>
        </w:tc>
        <w:tc>
          <w:tcPr>
            <w:tcW w:w="2552" w:type="dxa"/>
            <w:vAlign w:val="center"/>
          </w:tcPr>
          <w:p w:rsidR="003277B0" w:rsidRPr="00C85BB3" w:rsidRDefault="003277B0" w:rsidP="003A3F2C">
            <w:pPr>
              <w:ind w:right="3"/>
              <w:jc w:val="center"/>
              <w:rPr>
                <w:sz w:val="28"/>
                <w:szCs w:val="28"/>
                <w:lang w:val="ro-RO"/>
              </w:rPr>
            </w:pPr>
            <w:r w:rsidRPr="00C85BB3">
              <w:rPr>
                <w:sz w:val="28"/>
                <w:szCs w:val="28"/>
                <w:lang w:val="ro-RO"/>
              </w:rPr>
              <w:t>Amprenta mărcii metrologice de verificare</w:t>
            </w:r>
          </w:p>
        </w:tc>
        <w:tc>
          <w:tcPr>
            <w:tcW w:w="2441" w:type="dxa"/>
            <w:vAlign w:val="center"/>
          </w:tcPr>
          <w:p w:rsidR="003277B0" w:rsidRPr="00C85BB3" w:rsidRDefault="003277B0" w:rsidP="003A3F2C">
            <w:pPr>
              <w:ind w:right="3"/>
              <w:jc w:val="center"/>
              <w:rPr>
                <w:sz w:val="28"/>
                <w:szCs w:val="28"/>
                <w:lang w:val="ro-RO"/>
              </w:rPr>
            </w:pPr>
            <w:r w:rsidRPr="00C85BB3">
              <w:rPr>
                <w:sz w:val="28"/>
                <w:szCs w:val="28"/>
                <w:lang w:val="ro-RO"/>
              </w:rPr>
              <w:t>Semnătura verificatorului metrolog</w:t>
            </w:r>
          </w:p>
        </w:tc>
      </w:tr>
      <w:tr w:rsidR="003277B0" w:rsidRPr="00C85BB3" w:rsidTr="003A3F2C">
        <w:tc>
          <w:tcPr>
            <w:tcW w:w="1260" w:type="dxa"/>
          </w:tcPr>
          <w:p w:rsidR="003277B0" w:rsidRPr="00C85BB3" w:rsidRDefault="003277B0" w:rsidP="003A3F2C">
            <w:pPr>
              <w:ind w:right="3"/>
              <w:jc w:val="center"/>
              <w:rPr>
                <w:b/>
                <w:sz w:val="28"/>
                <w:szCs w:val="28"/>
                <w:lang w:val="ro-RO"/>
              </w:rPr>
            </w:pPr>
          </w:p>
        </w:tc>
        <w:tc>
          <w:tcPr>
            <w:tcW w:w="4007" w:type="dxa"/>
          </w:tcPr>
          <w:p w:rsidR="003277B0" w:rsidRPr="00C85BB3" w:rsidRDefault="003277B0" w:rsidP="003A3F2C">
            <w:pPr>
              <w:ind w:right="3"/>
              <w:jc w:val="center"/>
              <w:rPr>
                <w:b/>
                <w:sz w:val="28"/>
                <w:szCs w:val="28"/>
                <w:lang w:val="ro-RO"/>
              </w:rPr>
            </w:pPr>
          </w:p>
          <w:p w:rsidR="003277B0" w:rsidRPr="00C85BB3" w:rsidRDefault="003277B0" w:rsidP="003A3F2C">
            <w:pPr>
              <w:ind w:right="3"/>
              <w:jc w:val="center"/>
              <w:rPr>
                <w:b/>
                <w:sz w:val="28"/>
                <w:szCs w:val="28"/>
                <w:lang w:val="ro-RO"/>
              </w:rPr>
            </w:pPr>
          </w:p>
        </w:tc>
        <w:tc>
          <w:tcPr>
            <w:tcW w:w="2552" w:type="dxa"/>
          </w:tcPr>
          <w:p w:rsidR="003277B0" w:rsidRPr="00C85BB3" w:rsidRDefault="003277B0" w:rsidP="003A3F2C">
            <w:pPr>
              <w:ind w:right="3"/>
              <w:jc w:val="center"/>
              <w:rPr>
                <w:b/>
                <w:sz w:val="28"/>
                <w:szCs w:val="28"/>
                <w:lang w:val="ro-RO"/>
              </w:rPr>
            </w:pPr>
          </w:p>
        </w:tc>
        <w:tc>
          <w:tcPr>
            <w:tcW w:w="2441" w:type="dxa"/>
          </w:tcPr>
          <w:p w:rsidR="003277B0" w:rsidRPr="00C85BB3" w:rsidRDefault="003277B0" w:rsidP="003A3F2C">
            <w:pPr>
              <w:ind w:right="3"/>
              <w:jc w:val="center"/>
              <w:rPr>
                <w:b/>
                <w:sz w:val="28"/>
                <w:szCs w:val="28"/>
                <w:lang w:val="ro-RO"/>
              </w:rPr>
            </w:pPr>
          </w:p>
        </w:tc>
      </w:tr>
      <w:tr w:rsidR="003277B0" w:rsidRPr="00C85BB3" w:rsidTr="003A3F2C">
        <w:tc>
          <w:tcPr>
            <w:tcW w:w="1260" w:type="dxa"/>
          </w:tcPr>
          <w:p w:rsidR="003277B0" w:rsidRPr="00C85BB3" w:rsidRDefault="003277B0" w:rsidP="003A3F2C">
            <w:pPr>
              <w:ind w:right="3"/>
              <w:jc w:val="center"/>
              <w:rPr>
                <w:b/>
                <w:sz w:val="28"/>
                <w:szCs w:val="28"/>
                <w:lang w:val="ro-RO"/>
              </w:rPr>
            </w:pPr>
          </w:p>
        </w:tc>
        <w:tc>
          <w:tcPr>
            <w:tcW w:w="4007" w:type="dxa"/>
          </w:tcPr>
          <w:p w:rsidR="003277B0" w:rsidRPr="00C85BB3" w:rsidRDefault="003277B0" w:rsidP="003A3F2C">
            <w:pPr>
              <w:ind w:right="3"/>
              <w:jc w:val="center"/>
              <w:rPr>
                <w:b/>
                <w:sz w:val="28"/>
                <w:szCs w:val="28"/>
                <w:lang w:val="ro-RO"/>
              </w:rPr>
            </w:pPr>
          </w:p>
          <w:p w:rsidR="003277B0" w:rsidRPr="00C85BB3" w:rsidRDefault="003277B0" w:rsidP="003A3F2C">
            <w:pPr>
              <w:ind w:right="3"/>
              <w:jc w:val="center"/>
              <w:rPr>
                <w:b/>
                <w:sz w:val="28"/>
                <w:szCs w:val="28"/>
                <w:lang w:val="ro-RO"/>
              </w:rPr>
            </w:pPr>
          </w:p>
        </w:tc>
        <w:tc>
          <w:tcPr>
            <w:tcW w:w="2552" w:type="dxa"/>
          </w:tcPr>
          <w:p w:rsidR="003277B0" w:rsidRPr="00C85BB3" w:rsidRDefault="003277B0" w:rsidP="003A3F2C">
            <w:pPr>
              <w:ind w:right="3"/>
              <w:jc w:val="center"/>
              <w:rPr>
                <w:b/>
                <w:sz w:val="28"/>
                <w:szCs w:val="28"/>
                <w:lang w:val="ro-RO"/>
              </w:rPr>
            </w:pPr>
          </w:p>
        </w:tc>
        <w:tc>
          <w:tcPr>
            <w:tcW w:w="2441" w:type="dxa"/>
          </w:tcPr>
          <w:p w:rsidR="003277B0" w:rsidRPr="00C85BB3" w:rsidRDefault="003277B0" w:rsidP="003A3F2C">
            <w:pPr>
              <w:ind w:right="3"/>
              <w:jc w:val="center"/>
              <w:rPr>
                <w:b/>
                <w:sz w:val="28"/>
                <w:szCs w:val="28"/>
                <w:lang w:val="ro-RO"/>
              </w:rPr>
            </w:pPr>
          </w:p>
        </w:tc>
      </w:tr>
      <w:tr w:rsidR="003277B0" w:rsidRPr="00C85BB3" w:rsidTr="003A3F2C">
        <w:tc>
          <w:tcPr>
            <w:tcW w:w="1260" w:type="dxa"/>
          </w:tcPr>
          <w:p w:rsidR="003277B0" w:rsidRPr="00C85BB3" w:rsidRDefault="003277B0" w:rsidP="003A3F2C">
            <w:pPr>
              <w:ind w:right="3"/>
              <w:jc w:val="center"/>
              <w:rPr>
                <w:b/>
                <w:sz w:val="28"/>
                <w:szCs w:val="28"/>
                <w:lang w:val="ro-RO"/>
              </w:rPr>
            </w:pPr>
          </w:p>
        </w:tc>
        <w:tc>
          <w:tcPr>
            <w:tcW w:w="4007" w:type="dxa"/>
          </w:tcPr>
          <w:p w:rsidR="003277B0" w:rsidRPr="00C85BB3" w:rsidRDefault="003277B0" w:rsidP="003A3F2C">
            <w:pPr>
              <w:ind w:right="3"/>
              <w:jc w:val="center"/>
              <w:rPr>
                <w:b/>
                <w:sz w:val="28"/>
                <w:szCs w:val="28"/>
                <w:lang w:val="ro-RO"/>
              </w:rPr>
            </w:pPr>
          </w:p>
          <w:p w:rsidR="003277B0" w:rsidRPr="00C85BB3" w:rsidRDefault="003277B0" w:rsidP="003A3F2C">
            <w:pPr>
              <w:ind w:right="3"/>
              <w:jc w:val="center"/>
              <w:rPr>
                <w:b/>
                <w:sz w:val="28"/>
                <w:szCs w:val="28"/>
                <w:lang w:val="ro-RO"/>
              </w:rPr>
            </w:pPr>
          </w:p>
        </w:tc>
        <w:tc>
          <w:tcPr>
            <w:tcW w:w="2552" w:type="dxa"/>
          </w:tcPr>
          <w:p w:rsidR="003277B0" w:rsidRPr="00C85BB3" w:rsidRDefault="003277B0" w:rsidP="003A3F2C">
            <w:pPr>
              <w:ind w:right="3"/>
              <w:jc w:val="center"/>
              <w:rPr>
                <w:b/>
                <w:sz w:val="28"/>
                <w:szCs w:val="28"/>
                <w:lang w:val="ro-RO"/>
              </w:rPr>
            </w:pPr>
          </w:p>
        </w:tc>
        <w:tc>
          <w:tcPr>
            <w:tcW w:w="2441" w:type="dxa"/>
          </w:tcPr>
          <w:p w:rsidR="003277B0" w:rsidRPr="00C85BB3" w:rsidRDefault="003277B0" w:rsidP="003A3F2C">
            <w:pPr>
              <w:ind w:right="3"/>
              <w:jc w:val="center"/>
              <w:rPr>
                <w:b/>
                <w:sz w:val="28"/>
                <w:szCs w:val="28"/>
                <w:lang w:val="ro-RO"/>
              </w:rPr>
            </w:pPr>
          </w:p>
        </w:tc>
      </w:tr>
      <w:tr w:rsidR="003277B0" w:rsidRPr="00C85BB3" w:rsidTr="003A3F2C">
        <w:tc>
          <w:tcPr>
            <w:tcW w:w="1260" w:type="dxa"/>
          </w:tcPr>
          <w:p w:rsidR="003277B0" w:rsidRPr="00C85BB3" w:rsidRDefault="003277B0" w:rsidP="003A3F2C">
            <w:pPr>
              <w:ind w:right="3"/>
              <w:jc w:val="center"/>
              <w:rPr>
                <w:b/>
                <w:sz w:val="28"/>
                <w:szCs w:val="28"/>
                <w:lang w:val="ro-RO"/>
              </w:rPr>
            </w:pPr>
          </w:p>
        </w:tc>
        <w:tc>
          <w:tcPr>
            <w:tcW w:w="4007" w:type="dxa"/>
          </w:tcPr>
          <w:p w:rsidR="003277B0" w:rsidRPr="00C85BB3" w:rsidRDefault="003277B0" w:rsidP="003A3F2C">
            <w:pPr>
              <w:ind w:right="3"/>
              <w:jc w:val="center"/>
              <w:rPr>
                <w:b/>
                <w:sz w:val="28"/>
                <w:szCs w:val="28"/>
                <w:lang w:val="ro-RO"/>
              </w:rPr>
            </w:pPr>
          </w:p>
          <w:p w:rsidR="003277B0" w:rsidRPr="00C85BB3" w:rsidRDefault="003277B0" w:rsidP="003A3F2C">
            <w:pPr>
              <w:ind w:right="3"/>
              <w:jc w:val="center"/>
              <w:rPr>
                <w:b/>
                <w:sz w:val="28"/>
                <w:szCs w:val="28"/>
                <w:lang w:val="ro-RO"/>
              </w:rPr>
            </w:pPr>
          </w:p>
        </w:tc>
        <w:tc>
          <w:tcPr>
            <w:tcW w:w="2552" w:type="dxa"/>
          </w:tcPr>
          <w:p w:rsidR="003277B0" w:rsidRPr="00C85BB3" w:rsidRDefault="003277B0" w:rsidP="003A3F2C">
            <w:pPr>
              <w:ind w:right="3"/>
              <w:jc w:val="center"/>
              <w:rPr>
                <w:b/>
                <w:sz w:val="28"/>
                <w:szCs w:val="28"/>
                <w:lang w:val="ro-RO"/>
              </w:rPr>
            </w:pPr>
          </w:p>
        </w:tc>
        <w:tc>
          <w:tcPr>
            <w:tcW w:w="2441" w:type="dxa"/>
          </w:tcPr>
          <w:p w:rsidR="003277B0" w:rsidRPr="00C85BB3" w:rsidRDefault="003277B0" w:rsidP="003A3F2C">
            <w:pPr>
              <w:ind w:right="3"/>
              <w:jc w:val="center"/>
              <w:rPr>
                <w:b/>
                <w:sz w:val="28"/>
                <w:szCs w:val="28"/>
                <w:lang w:val="ro-RO"/>
              </w:rPr>
            </w:pPr>
          </w:p>
        </w:tc>
      </w:tr>
      <w:tr w:rsidR="003277B0" w:rsidRPr="00C85BB3" w:rsidTr="003A3F2C">
        <w:tc>
          <w:tcPr>
            <w:tcW w:w="1260" w:type="dxa"/>
          </w:tcPr>
          <w:p w:rsidR="003277B0" w:rsidRPr="00C85BB3" w:rsidRDefault="003277B0" w:rsidP="003A3F2C">
            <w:pPr>
              <w:ind w:right="3"/>
              <w:jc w:val="center"/>
              <w:rPr>
                <w:b/>
                <w:sz w:val="28"/>
                <w:szCs w:val="28"/>
                <w:lang w:val="ro-RO"/>
              </w:rPr>
            </w:pPr>
          </w:p>
        </w:tc>
        <w:tc>
          <w:tcPr>
            <w:tcW w:w="4007" w:type="dxa"/>
          </w:tcPr>
          <w:p w:rsidR="003277B0" w:rsidRPr="00C85BB3" w:rsidRDefault="003277B0" w:rsidP="003A3F2C">
            <w:pPr>
              <w:ind w:right="3"/>
              <w:jc w:val="center"/>
              <w:rPr>
                <w:b/>
                <w:sz w:val="28"/>
                <w:szCs w:val="28"/>
                <w:lang w:val="ro-RO"/>
              </w:rPr>
            </w:pPr>
          </w:p>
          <w:p w:rsidR="003277B0" w:rsidRPr="00C85BB3" w:rsidRDefault="003277B0" w:rsidP="003A3F2C">
            <w:pPr>
              <w:ind w:right="3"/>
              <w:jc w:val="center"/>
              <w:rPr>
                <w:b/>
                <w:sz w:val="28"/>
                <w:szCs w:val="28"/>
                <w:lang w:val="ro-RO"/>
              </w:rPr>
            </w:pPr>
          </w:p>
        </w:tc>
        <w:tc>
          <w:tcPr>
            <w:tcW w:w="2552" w:type="dxa"/>
          </w:tcPr>
          <w:p w:rsidR="003277B0" w:rsidRPr="00C85BB3" w:rsidRDefault="003277B0" w:rsidP="003A3F2C">
            <w:pPr>
              <w:ind w:right="3"/>
              <w:jc w:val="center"/>
              <w:rPr>
                <w:b/>
                <w:sz w:val="28"/>
                <w:szCs w:val="28"/>
                <w:lang w:val="ro-RO"/>
              </w:rPr>
            </w:pPr>
          </w:p>
        </w:tc>
        <w:tc>
          <w:tcPr>
            <w:tcW w:w="2441" w:type="dxa"/>
          </w:tcPr>
          <w:p w:rsidR="003277B0" w:rsidRPr="00C85BB3" w:rsidRDefault="003277B0" w:rsidP="003A3F2C">
            <w:pPr>
              <w:ind w:right="3"/>
              <w:jc w:val="center"/>
              <w:rPr>
                <w:b/>
                <w:sz w:val="28"/>
                <w:szCs w:val="28"/>
                <w:lang w:val="ro-RO"/>
              </w:rPr>
            </w:pPr>
          </w:p>
        </w:tc>
      </w:tr>
      <w:tr w:rsidR="003277B0" w:rsidRPr="00C85BB3" w:rsidTr="003A3F2C">
        <w:tc>
          <w:tcPr>
            <w:tcW w:w="1260" w:type="dxa"/>
          </w:tcPr>
          <w:p w:rsidR="003277B0" w:rsidRPr="00C85BB3" w:rsidRDefault="003277B0" w:rsidP="003A3F2C">
            <w:pPr>
              <w:ind w:right="3"/>
              <w:jc w:val="center"/>
              <w:rPr>
                <w:b/>
                <w:sz w:val="28"/>
                <w:szCs w:val="28"/>
                <w:lang w:val="ro-RO"/>
              </w:rPr>
            </w:pPr>
          </w:p>
        </w:tc>
        <w:tc>
          <w:tcPr>
            <w:tcW w:w="4007" w:type="dxa"/>
          </w:tcPr>
          <w:p w:rsidR="003277B0" w:rsidRPr="00C85BB3" w:rsidRDefault="003277B0" w:rsidP="003A3F2C">
            <w:pPr>
              <w:ind w:right="3"/>
              <w:jc w:val="center"/>
              <w:rPr>
                <w:b/>
                <w:sz w:val="28"/>
                <w:szCs w:val="28"/>
                <w:lang w:val="ro-RO"/>
              </w:rPr>
            </w:pPr>
          </w:p>
          <w:p w:rsidR="003277B0" w:rsidRPr="00C85BB3" w:rsidRDefault="003277B0" w:rsidP="003A3F2C">
            <w:pPr>
              <w:ind w:right="3"/>
              <w:jc w:val="center"/>
              <w:rPr>
                <w:b/>
                <w:sz w:val="28"/>
                <w:szCs w:val="28"/>
                <w:lang w:val="ro-RO"/>
              </w:rPr>
            </w:pPr>
          </w:p>
        </w:tc>
        <w:tc>
          <w:tcPr>
            <w:tcW w:w="2552" w:type="dxa"/>
          </w:tcPr>
          <w:p w:rsidR="003277B0" w:rsidRPr="00C85BB3" w:rsidRDefault="003277B0" w:rsidP="003A3F2C">
            <w:pPr>
              <w:ind w:right="3"/>
              <w:jc w:val="center"/>
              <w:rPr>
                <w:b/>
                <w:sz w:val="28"/>
                <w:szCs w:val="28"/>
                <w:lang w:val="ro-RO"/>
              </w:rPr>
            </w:pPr>
          </w:p>
        </w:tc>
        <w:tc>
          <w:tcPr>
            <w:tcW w:w="2441" w:type="dxa"/>
          </w:tcPr>
          <w:p w:rsidR="003277B0" w:rsidRPr="00C85BB3" w:rsidRDefault="003277B0" w:rsidP="003A3F2C">
            <w:pPr>
              <w:ind w:right="3"/>
              <w:jc w:val="center"/>
              <w:rPr>
                <w:b/>
                <w:sz w:val="28"/>
                <w:szCs w:val="28"/>
                <w:lang w:val="ro-RO"/>
              </w:rPr>
            </w:pPr>
          </w:p>
        </w:tc>
      </w:tr>
      <w:tr w:rsidR="003277B0" w:rsidRPr="00C85BB3" w:rsidTr="003A3F2C">
        <w:tc>
          <w:tcPr>
            <w:tcW w:w="1260" w:type="dxa"/>
          </w:tcPr>
          <w:p w:rsidR="003277B0" w:rsidRPr="00C85BB3" w:rsidRDefault="003277B0" w:rsidP="003A3F2C">
            <w:pPr>
              <w:ind w:right="3"/>
              <w:jc w:val="center"/>
              <w:rPr>
                <w:b/>
                <w:sz w:val="28"/>
                <w:szCs w:val="28"/>
                <w:lang w:val="ro-RO"/>
              </w:rPr>
            </w:pPr>
          </w:p>
        </w:tc>
        <w:tc>
          <w:tcPr>
            <w:tcW w:w="4007" w:type="dxa"/>
          </w:tcPr>
          <w:p w:rsidR="003277B0" w:rsidRPr="00C85BB3" w:rsidRDefault="003277B0" w:rsidP="003A3F2C">
            <w:pPr>
              <w:ind w:right="3"/>
              <w:jc w:val="center"/>
              <w:rPr>
                <w:b/>
                <w:sz w:val="28"/>
                <w:szCs w:val="28"/>
                <w:lang w:val="ro-RO"/>
              </w:rPr>
            </w:pPr>
          </w:p>
          <w:p w:rsidR="003277B0" w:rsidRPr="00C85BB3" w:rsidRDefault="003277B0" w:rsidP="003A3F2C">
            <w:pPr>
              <w:ind w:right="3"/>
              <w:jc w:val="center"/>
              <w:rPr>
                <w:b/>
                <w:sz w:val="28"/>
                <w:szCs w:val="28"/>
                <w:lang w:val="ro-RO"/>
              </w:rPr>
            </w:pPr>
          </w:p>
        </w:tc>
        <w:tc>
          <w:tcPr>
            <w:tcW w:w="2552" w:type="dxa"/>
          </w:tcPr>
          <w:p w:rsidR="003277B0" w:rsidRPr="00C85BB3" w:rsidRDefault="003277B0" w:rsidP="003A3F2C">
            <w:pPr>
              <w:ind w:right="3"/>
              <w:jc w:val="center"/>
              <w:rPr>
                <w:b/>
                <w:sz w:val="28"/>
                <w:szCs w:val="28"/>
                <w:lang w:val="ro-RO"/>
              </w:rPr>
            </w:pPr>
          </w:p>
        </w:tc>
        <w:tc>
          <w:tcPr>
            <w:tcW w:w="2441" w:type="dxa"/>
          </w:tcPr>
          <w:p w:rsidR="003277B0" w:rsidRPr="00C85BB3" w:rsidRDefault="003277B0" w:rsidP="003A3F2C">
            <w:pPr>
              <w:ind w:right="3"/>
              <w:jc w:val="center"/>
              <w:rPr>
                <w:b/>
                <w:sz w:val="28"/>
                <w:szCs w:val="28"/>
                <w:lang w:val="ro-RO"/>
              </w:rPr>
            </w:pPr>
          </w:p>
        </w:tc>
      </w:tr>
      <w:tr w:rsidR="003277B0" w:rsidRPr="00C85BB3" w:rsidTr="003A3F2C">
        <w:tc>
          <w:tcPr>
            <w:tcW w:w="1260" w:type="dxa"/>
          </w:tcPr>
          <w:p w:rsidR="003277B0" w:rsidRPr="00C85BB3" w:rsidRDefault="003277B0" w:rsidP="003A3F2C">
            <w:pPr>
              <w:ind w:right="3"/>
              <w:jc w:val="center"/>
              <w:rPr>
                <w:b/>
                <w:sz w:val="28"/>
                <w:szCs w:val="28"/>
                <w:lang w:val="ro-RO"/>
              </w:rPr>
            </w:pPr>
          </w:p>
        </w:tc>
        <w:tc>
          <w:tcPr>
            <w:tcW w:w="4007" w:type="dxa"/>
          </w:tcPr>
          <w:p w:rsidR="003277B0" w:rsidRPr="00C85BB3" w:rsidRDefault="003277B0" w:rsidP="003A3F2C">
            <w:pPr>
              <w:ind w:right="3"/>
              <w:jc w:val="center"/>
              <w:rPr>
                <w:b/>
                <w:sz w:val="28"/>
                <w:szCs w:val="28"/>
                <w:lang w:val="ro-RO"/>
              </w:rPr>
            </w:pPr>
          </w:p>
          <w:p w:rsidR="003277B0" w:rsidRPr="00C85BB3" w:rsidRDefault="003277B0" w:rsidP="003A3F2C">
            <w:pPr>
              <w:ind w:right="3"/>
              <w:jc w:val="center"/>
              <w:rPr>
                <w:b/>
                <w:sz w:val="28"/>
                <w:szCs w:val="28"/>
                <w:lang w:val="ro-RO"/>
              </w:rPr>
            </w:pPr>
          </w:p>
        </w:tc>
        <w:tc>
          <w:tcPr>
            <w:tcW w:w="2552" w:type="dxa"/>
          </w:tcPr>
          <w:p w:rsidR="003277B0" w:rsidRPr="00C85BB3" w:rsidRDefault="003277B0" w:rsidP="003A3F2C">
            <w:pPr>
              <w:ind w:right="3"/>
              <w:jc w:val="center"/>
              <w:rPr>
                <w:b/>
                <w:sz w:val="28"/>
                <w:szCs w:val="28"/>
                <w:lang w:val="ro-RO"/>
              </w:rPr>
            </w:pPr>
          </w:p>
        </w:tc>
        <w:tc>
          <w:tcPr>
            <w:tcW w:w="2441" w:type="dxa"/>
          </w:tcPr>
          <w:p w:rsidR="003277B0" w:rsidRPr="00C85BB3" w:rsidRDefault="003277B0" w:rsidP="003A3F2C">
            <w:pPr>
              <w:ind w:right="3"/>
              <w:jc w:val="center"/>
              <w:rPr>
                <w:b/>
                <w:sz w:val="28"/>
                <w:szCs w:val="28"/>
                <w:lang w:val="ro-RO"/>
              </w:rPr>
            </w:pPr>
          </w:p>
        </w:tc>
      </w:tr>
      <w:tr w:rsidR="003277B0" w:rsidRPr="00C85BB3" w:rsidTr="003A3F2C">
        <w:tc>
          <w:tcPr>
            <w:tcW w:w="1260" w:type="dxa"/>
            <w:tcBorders>
              <w:bottom w:val="nil"/>
            </w:tcBorders>
          </w:tcPr>
          <w:p w:rsidR="003277B0" w:rsidRPr="00C85BB3" w:rsidRDefault="003277B0" w:rsidP="003A3F2C">
            <w:pPr>
              <w:ind w:right="3"/>
              <w:jc w:val="center"/>
              <w:rPr>
                <w:b/>
                <w:sz w:val="28"/>
                <w:szCs w:val="28"/>
                <w:lang w:val="ro-RO"/>
              </w:rPr>
            </w:pPr>
          </w:p>
        </w:tc>
        <w:tc>
          <w:tcPr>
            <w:tcW w:w="4007" w:type="dxa"/>
            <w:tcBorders>
              <w:bottom w:val="nil"/>
            </w:tcBorders>
          </w:tcPr>
          <w:p w:rsidR="003277B0" w:rsidRPr="00C85BB3" w:rsidRDefault="003277B0" w:rsidP="003A3F2C">
            <w:pPr>
              <w:ind w:right="3"/>
              <w:jc w:val="center"/>
              <w:rPr>
                <w:b/>
                <w:sz w:val="28"/>
                <w:szCs w:val="28"/>
                <w:lang w:val="ro-RO"/>
              </w:rPr>
            </w:pPr>
          </w:p>
          <w:p w:rsidR="003277B0" w:rsidRPr="00C85BB3" w:rsidRDefault="003277B0" w:rsidP="003A3F2C">
            <w:pPr>
              <w:ind w:right="3"/>
              <w:jc w:val="center"/>
              <w:rPr>
                <w:b/>
                <w:sz w:val="28"/>
                <w:szCs w:val="28"/>
                <w:lang w:val="ro-RO"/>
              </w:rPr>
            </w:pPr>
          </w:p>
        </w:tc>
        <w:tc>
          <w:tcPr>
            <w:tcW w:w="2552" w:type="dxa"/>
            <w:tcBorders>
              <w:bottom w:val="nil"/>
            </w:tcBorders>
          </w:tcPr>
          <w:p w:rsidR="003277B0" w:rsidRPr="00C85BB3" w:rsidRDefault="003277B0" w:rsidP="003A3F2C">
            <w:pPr>
              <w:ind w:right="3"/>
              <w:jc w:val="center"/>
              <w:rPr>
                <w:b/>
                <w:sz w:val="28"/>
                <w:szCs w:val="28"/>
                <w:lang w:val="ro-RO"/>
              </w:rPr>
            </w:pPr>
          </w:p>
        </w:tc>
        <w:tc>
          <w:tcPr>
            <w:tcW w:w="2441" w:type="dxa"/>
            <w:tcBorders>
              <w:bottom w:val="nil"/>
            </w:tcBorders>
          </w:tcPr>
          <w:p w:rsidR="003277B0" w:rsidRPr="00C85BB3" w:rsidRDefault="003277B0" w:rsidP="003A3F2C">
            <w:pPr>
              <w:ind w:right="3"/>
              <w:jc w:val="center"/>
              <w:rPr>
                <w:b/>
                <w:sz w:val="28"/>
                <w:szCs w:val="28"/>
                <w:lang w:val="ro-RO"/>
              </w:rPr>
            </w:pPr>
          </w:p>
        </w:tc>
      </w:tr>
    </w:tbl>
    <w:p w:rsidR="003277B0" w:rsidRPr="00C85BB3" w:rsidRDefault="003277B0" w:rsidP="003277B0">
      <w:pPr>
        <w:ind w:right="3"/>
        <w:rPr>
          <w:b/>
          <w:sz w:val="28"/>
          <w:szCs w:val="28"/>
          <w:lang w:val="ro-RO"/>
        </w:rPr>
      </w:pPr>
    </w:p>
    <w:p w:rsidR="003277B0" w:rsidRPr="00C85BB3" w:rsidRDefault="003277B0" w:rsidP="003277B0">
      <w:pPr>
        <w:rPr>
          <w:lang w:val="ro-RO"/>
        </w:rPr>
      </w:pPr>
    </w:p>
    <w:p w:rsidR="001A2C73" w:rsidRPr="00C85BB3" w:rsidRDefault="001A2C73">
      <w:pPr>
        <w:rPr>
          <w:lang w:val="ro-RO"/>
        </w:rPr>
      </w:pPr>
    </w:p>
    <w:sectPr w:rsidR="001A2C73" w:rsidRPr="00C85BB3" w:rsidSect="003A3F2C">
      <w:headerReference w:type="first" r:id="rId18"/>
      <w:footerReference w:type="first" r:id="rId19"/>
      <w:pgSz w:w="11907" w:h="16840" w:code="9"/>
      <w:pgMar w:top="425" w:right="454" w:bottom="180" w:left="1190" w:header="420" w:footer="45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0E8" w:rsidRDefault="00B430E8" w:rsidP="000B748A">
      <w:r>
        <w:separator/>
      </w:r>
    </w:p>
  </w:endnote>
  <w:endnote w:type="continuationSeparator" w:id="0">
    <w:p w:rsidR="00B430E8" w:rsidRDefault="00B430E8" w:rsidP="000B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2C" w:rsidRDefault="001100AB">
    <w:pPr>
      <w:pStyle w:val="a3"/>
    </w:pPr>
    <w:r>
      <w:fldChar w:fldCharType="begin"/>
    </w:r>
    <w:r>
      <w:instrText xml:space="preserve"> PAGE   \* MERGEFORMAT </w:instrText>
    </w:r>
    <w:r>
      <w:fldChar w:fldCharType="separate"/>
    </w:r>
    <w:r w:rsidR="003A3F2C">
      <w:rPr>
        <w:noProof/>
      </w:rPr>
      <w:t>6</w:t>
    </w:r>
    <w:r>
      <w:rPr>
        <w:noProof/>
      </w:rPr>
      <w:fldChar w:fldCharType="end"/>
    </w:r>
  </w:p>
  <w:p w:rsidR="003A3F2C" w:rsidRPr="00224C34" w:rsidRDefault="003A3F2C" w:rsidP="003A3F2C">
    <w:pPr>
      <w:pStyle w:val="a3"/>
      <w:jc w:val="right"/>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2C" w:rsidRDefault="001100AB">
    <w:pPr>
      <w:pStyle w:val="a3"/>
      <w:jc w:val="right"/>
    </w:pPr>
    <w:r>
      <w:fldChar w:fldCharType="begin"/>
    </w:r>
    <w:r>
      <w:instrText xml:space="preserve"> PAGE   \* MERGEFORMAT </w:instrText>
    </w:r>
    <w:r>
      <w:fldChar w:fldCharType="separate"/>
    </w:r>
    <w:r w:rsidR="001F636F">
      <w:rPr>
        <w:noProof/>
      </w:rPr>
      <w:t>9</w:t>
    </w:r>
    <w:r>
      <w:rPr>
        <w:noProof/>
      </w:rPr>
      <w:fldChar w:fldCharType="end"/>
    </w:r>
  </w:p>
  <w:p w:rsidR="003A3F2C" w:rsidRPr="00224C34" w:rsidRDefault="003A3F2C" w:rsidP="003A3F2C">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2C" w:rsidRDefault="001100AB">
    <w:pPr>
      <w:pStyle w:val="a3"/>
      <w:jc w:val="right"/>
    </w:pPr>
    <w:r>
      <w:fldChar w:fldCharType="begin"/>
    </w:r>
    <w:r>
      <w:instrText xml:space="preserve"> PAGE   \* MERGEFORMAT </w:instrText>
    </w:r>
    <w:r>
      <w:fldChar w:fldCharType="separate"/>
    </w:r>
    <w:r w:rsidR="001F636F">
      <w:rPr>
        <w:noProof/>
      </w:rPr>
      <w:t>1</w:t>
    </w:r>
    <w:r>
      <w:rPr>
        <w:noProof/>
      </w:rPr>
      <w:fldChar w:fldCharType="end"/>
    </w:r>
  </w:p>
  <w:p w:rsidR="003A3F2C" w:rsidRPr="00EE6AC2" w:rsidRDefault="003A3F2C" w:rsidP="003A3F2C">
    <w:pPr>
      <w:pStyle w:val="a3"/>
      <w:tabs>
        <w:tab w:val="clear" w:pos="4677"/>
        <w:tab w:val="clear" w:pos="9355"/>
        <w:tab w:val="right" w:pos="10263"/>
      </w:tabs>
      <w:rPr>
        <w:lang w:val="ro-RO"/>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2C" w:rsidRDefault="001100AB">
    <w:pPr>
      <w:pStyle w:val="a3"/>
    </w:pPr>
    <w:r>
      <w:fldChar w:fldCharType="begin"/>
    </w:r>
    <w:r>
      <w:instrText xml:space="preserve"> PAGE   \* MERGEFORMAT </w:instrText>
    </w:r>
    <w:r>
      <w:fldChar w:fldCharType="separate"/>
    </w:r>
    <w:r w:rsidR="001F636F">
      <w:rPr>
        <w:noProof/>
      </w:rPr>
      <w:t>2</w:t>
    </w:r>
    <w:r>
      <w:rPr>
        <w:noProof/>
      </w:rPr>
      <w:fldChar w:fldCharType="end"/>
    </w:r>
  </w:p>
  <w:p w:rsidR="003A3F2C" w:rsidRPr="004138EF" w:rsidRDefault="003A3F2C" w:rsidP="003A3F2C">
    <w:pPr>
      <w:pStyle w:val="a3"/>
      <w:ind w:right="183"/>
      <w:jc w:val="right"/>
      <w:rPr>
        <w:lang w:val="ro-RO"/>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2C" w:rsidRDefault="001100AB">
    <w:pPr>
      <w:pStyle w:val="a3"/>
      <w:jc w:val="right"/>
    </w:pPr>
    <w:r>
      <w:fldChar w:fldCharType="begin"/>
    </w:r>
    <w:r>
      <w:instrText xml:space="preserve"> PAGE   \* MERGEFORMAT </w:instrText>
    </w:r>
    <w:r>
      <w:fldChar w:fldCharType="separate"/>
    </w:r>
    <w:r w:rsidR="001F636F">
      <w:rPr>
        <w:noProof/>
      </w:rPr>
      <w:t>8</w:t>
    </w:r>
    <w:r>
      <w:rPr>
        <w:noProof/>
      </w:rPr>
      <w:fldChar w:fldCharType="end"/>
    </w:r>
  </w:p>
  <w:p w:rsidR="003A3F2C" w:rsidRPr="004138EF" w:rsidRDefault="003A3F2C" w:rsidP="003A3F2C">
    <w:pPr>
      <w:pStyle w:val="a3"/>
      <w:ind w:right="183"/>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0E8" w:rsidRDefault="00B430E8" w:rsidP="000B748A">
      <w:r>
        <w:separator/>
      </w:r>
    </w:p>
  </w:footnote>
  <w:footnote w:type="continuationSeparator" w:id="0">
    <w:p w:rsidR="00B430E8" w:rsidRDefault="00B430E8" w:rsidP="000B7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2C" w:rsidRDefault="003A3F2C" w:rsidP="003A3F2C">
    <w:pPr>
      <w:rPr>
        <w:b/>
        <w:sz w:val="28"/>
        <w:szCs w:val="28"/>
        <w:lang w:val="en-US"/>
      </w:rPr>
    </w:pPr>
    <w:r w:rsidRPr="008E36C0">
      <w:rPr>
        <w:b/>
        <w:sz w:val="28"/>
        <w:szCs w:val="28"/>
        <w:lang w:val="en-US"/>
      </w:rPr>
      <w:t>NM</w:t>
    </w:r>
    <w:r>
      <w:rPr>
        <w:b/>
        <w:sz w:val="28"/>
        <w:szCs w:val="28"/>
        <w:lang w:val="en-US"/>
      </w:rPr>
      <w:t>L3-05</w:t>
    </w:r>
    <w:r w:rsidRPr="008E36C0">
      <w:rPr>
        <w:b/>
        <w:sz w:val="28"/>
        <w:szCs w:val="28"/>
        <w:lang w:val="en-US"/>
      </w:rPr>
      <w:t>:2014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2C" w:rsidRDefault="003A3F2C" w:rsidP="003A3F2C">
    <w:pPr>
      <w:jc w:val="right"/>
    </w:pPr>
    <w:r w:rsidRPr="00634024">
      <w:rPr>
        <w:b/>
        <w:sz w:val="28"/>
        <w:szCs w:val="28"/>
      </w:rPr>
      <w:t>NM</w:t>
    </w:r>
    <w:r>
      <w:rPr>
        <w:b/>
        <w:sz w:val="28"/>
        <w:szCs w:val="28"/>
        <w:lang w:val="ro-RO"/>
      </w:rPr>
      <w:t>L</w:t>
    </w:r>
    <w:r w:rsidRPr="00634024">
      <w:rPr>
        <w:b/>
        <w:sz w:val="28"/>
        <w:szCs w:val="28"/>
      </w:rPr>
      <w:t xml:space="preserve"> 3-05:2014</w:t>
    </w:r>
  </w:p>
  <w:p w:rsidR="003A3F2C" w:rsidRPr="008E36C0" w:rsidRDefault="003A3F2C" w:rsidP="003A3F2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2C" w:rsidRPr="0058766B" w:rsidRDefault="003A3F2C" w:rsidP="003A3F2C">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2C" w:rsidRDefault="003A3F2C" w:rsidP="003A3F2C">
    <w:pPr>
      <w:jc w:val="right"/>
      <w:rPr>
        <w:b/>
        <w:sz w:val="28"/>
        <w:szCs w:val="28"/>
        <w:lang w:val="en-US"/>
      </w:rPr>
    </w:pPr>
    <w:r w:rsidRPr="008E36C0">
      <w:rPr>
        <w:b/>
        <w:sz w:val="28"/>
        <w:szCs w:val="28"/>
        <w:lang w:val="en-US"/>
      </w:rPr>
      <w:t>NM</w:t>
    </w:r>
    <w:r>
      <w:rPr>
        <w:b/>
        <w:sz w:val="28"/>
        <w:szCs w:val="28"/>
        <w:lang w:val="en-US"/>
      </w:rPr>
      <w:t>L3-05</w:t>
    </w:r>
    <w:r w:rsidRPr="008E36C0">
      <w:rPr>
        <w:b/>
        <w:sz w:val="28"/>
        <w:szCs w:val="28"/>
        <w:lang w:val="en-US"/>
      </w:rPr>
      <w:t>:2014</w:t>
    </w:r>
  </w:p>
  <w:p w:rsidR="003A3F2C" w:rsidRPr="0058766B" w:rsidRDefault="003A3F2C" w:rsidP="003A3F2C">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F28BB"/>
    <w:multiLevelType w:val="hybridMultilevel"/>
    <w:tmpl w:val="FDBCA8C2"/>
    <w:lvl w:ilvl="0" w:tplc="CB484258">
      <w:start w:val="20"/>
      <w:numFmt w:val="decimal"/>
      <w:lvlText w:val="%1."/>
      <w:lvlJc w:val="left"/>
      <w:pPr>
        <w:ind w:left="1095" w:hanging="375"/>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C8F75C2"/>
    <w:multiLevelType w:val="hybridMultilevel"/>
    <w:tmpl w:val="82B6E484"/>
    <w:lvl w:ilvl="0" w:tplc="C6CE52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4E967D6"/>
    <w:multiLevelType w:val="hybridMultilevel"/>
    <w:tmpl w:val="E0E676C8"/>
    <w:lvl w:ilvl="0" w:tplc="534629D8">
      <w:start w:val="21"/>
      <w:numFmt w:val="decimal"/>
      <w:lvlText w:val="%1."/>
      <w:lvlJc w:val="left"/>
      <w:pPr>
        <w:ind w:left="1095" w:hanging="375"/>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2A73AB"/>
    <w:multiLevelType w:val="hybridMultilevel"/>
    <w:tmpl w:val="29B2FC3C"/>
    <w:lvl w:ilvl="0" w:tplc="1F266916">
      <w:start w:val="23"/>
      <w:numFmt w:val="decimal"/>
      <w:lvlText w:val="%1."/>
      <w:lvlJc w:val="left"/>
      <w:pPr>
        <w:ind w:left="1095" w:hanging="375"/>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C6F3043"/>
    <w:multiLevelType w:val="hybridMultilevel"/>
    <w:tmpl w:val="B236365C"/>
    <w:lvl w:ilvl="0" w:tplc="C6124D2E">
      <w:start w:val="1"/>
      <w:numFmt w:val="bullet"/>
      <w:lvlText w:val=""/>
      <w:lvlJc w:val="left"/>
      <w:pPr>
        <w:ind w:left="1287" w:hanging="360"/>
      </w:pPr>
      <w:rPr>
        <w:rFonts w:ascii="Symbol" w:hAnsi="Symbol" w:hint="default"/>
        <w:lang w:val="fr-FR"/>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70B06A72"/>
    <w:multiLevelType w:val="hybridMultilevel"/>
    <w:tmpl w:val="6C86BB0A"/>
    <w:lvl w:ilvl="0" w:tplc="E9B0A4D4">
      <w:start w:val="23"/>
      <w:numFmt w:val="decimal"/>
      <w:pStyle w:val="2"/>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5"/>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B0"/>
    <w:rsid w:val="00035A36"/>
    <w:rsid w:val="000416E2"/>
    <w:rsid w:val="00076085"/>
    <w:rsid w:val="00076340"/>
    <w:rsid w:val="000B748A"/>
    <w:rsid w:val="001100AB"/>
    <w:rsid w:val="00143127"/>
    <w:rsid w:val="00153141"/>
    <w:rsid w:val="001577D6"/>
    <w:rsid w:val="00191327"/>
    <w:rsid w:val="001A2C73"/>
    <w:rsid w:val="001D3FEC"/>
    <w:rsid w:val="001F636F"/>
    <w:rsid w:val="00202782"/>
    <w:rsid w:val="00297097"/>
    <w:rsid w:val="002A3156"/>
    <w:rsid w:val="002C3B5A"/>
    <w:rsid w:val="002E315A"/>
    <w:rsid w:val="003277B0"/>
    <w:rsid w:val="0033199B"/>
    <w:rsid w:val="00360AB6"/>
    <w:rsid w:val="003A3F2C"/>
    <w:rsid w:val="003E706E"/>
    <w:rsid w:val="0040264B"/>
    <w:rsid w:val="00471D8B"/>
    <w:rsid w:val="004A4EB8"/>
    <w:rsid w:val="004B79E3"/>
    <w:rsid w:val="004D030D"/>
    <w:rsid w:val="005734B4"/>
    <w:rsid w:val="005A1FB1"/>
    <w:rsid w:val="005D3861"/>
    <w:rsid w:val="005D4269"/>
    <w:rsid w:val="005F4A77"/>
    <w:rsid w:val="00611D84"/>
    <w:rsid w:val="00622DD9"/>
    <w:rsid w:val="006279A2"/>
    <w:rsid w:val="00651348"/>
    <w:rsid w:val="006950CD"/>
    <w:rsid w:val="006D2E28"/>
    <w:rsid w:val="00726FEF"/>
    <w:rsid w:val="0076169E"/>
    <w:rsid w:val="00810726"/>
    <w:rsid w:val="008156B9"/>
    <w:rsid w:val="00817581"/>
    <w:rsid w:val="00827ECE"/>
    <w:rsid w:val="0083526B"/>
    <w:rsid w:val="0085390C"/>
    <w:rsid w:val="008871C7"/>
    <w:rsid w:val="008C4739"/>
    <w:rsid w:val="009007F1"/>
    <w:rsid w:val="009111EF"/>
    <w:rsid w:val="00925A64"/>
    <w:rsid w:val="009B01FA"/>
    <w:rsid w:val="009F2398"/>
    <w:rsid w:val="009F51A9"/>
    <w:rsid w:val="00A17899"/>
    <w:rsid w:val="00A72D64"/>
    <w:rsid w:val="00A758C0"/>
    <w:rsid w:val="00AB7865"/>
    <w:rsid w:val="00B430E8"/>
    <w:rsid w:val="00B43284"/>
    <w:rsid w:val="00B74A4A"/>
    <w:rsid w:val="00B75DE2"/>
    <w:rsid w:val="00B933B1"/>
    <w:rsid w:val="00BE527C"/>
    <w:rsid w:val="00C2485F"/>
    <w:rsid w:val="00C749FF"/>
    <w:rsid w:val="00C85BB3"/>
    <w:rsid w:val="00CD6D85"/>
    <w:rsid w:val="00CF4CA9"/>
    <w:rsid w:val="00D11A52"/>
    <w:rsid w:val="00D120D3"/>
    <w:rsid w:val="00F16D49"/>
    <w:rsid w:val="00F21C09"/>
    <w:rsid w:val="00F440B9"/>
    <w:rsid w:val="00F67EB7"/>
    <w:rsid w:val="00F814E1"/>
    <w:rsid w:val="00FA0727"/>
    <w:rsid w:val="00FA0879"/>
    <w:rsid w:val="00FC11C6"/>
    <w:rsid w:val="00FE46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7B0"/>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autoRedefine/>
    <w:qFormat/>
    <w:rsid w:val="00202782"/>
    <w:pPr>
      <w:keepNext/>
      <w:tabs>
        <w:tab w:val="left" w:pos="1260"/>
        <w:tab w:val="left" w:pos="10170"/>
      </w:tabs>
      <w:spacing w:after="120"/>
      <w:ind w:right="3"/>
      <w:jc w:val="center"/>
      <w:outlineLvl w:val="0"/>
    </w:pPr>
    <w:rPr>
      <w:b/>
      <w:kern w:val="28"/>
      <w:sz w:val="28"/>
      <w:szCs w:val="28"/>
      <w:lang w:val="pt-PT"/>
    </w:rPr>
  </w:style>
  <w:style w:type="paragraph" w:styleId="2">
    <w:name w:val="heading 2"/>
    <w:basedOn w:val="a"/>
    <w:next w:val="a"/>
    <w:link w:val="20"/>
    <w:autoRedefine/>
    <w:qFormat/>
    <w:rsid w:val="003277B0"/>
    <w:pPr>
      <w:keepNext/>
      <w:numPr>
        <w:numId w:val="2"/>
      </w:numPr>
      <w:tabs>
        <w:tab w:val="left" w:pos="-4829"/>
        <w:tab w:val="left" w:pos="-4323"/>
        <w:tab w:val="left" w:pos="-1701"/>
        <w:tab w:val="left" w:pos="-1560"/>
        <w:tab w:val="left" w:pos="0"/>
        <w:tab w:val="left" w:pos="1134"/>
      </w:tabs>
      <w:ind w:left="0" w:right="183" w:firstLine="709"/>
      <w:jc w:val="both"/>
      <w:outlineLvl w:val="1"/>
    </w:pPr>
    <w:rPr>
      <w:sz w:val="28"/>
      <w:szCs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2782"/>
    <w:rPr>
      <w:rFonts w:ascii="Times New Roman" w:eastAsia="Times New Roman" w:hAnsi="Times New Roman" w:cs="Times New Roman"/>
      <w:b/>
      <w:kern w:val="28"/>
      <w:sz w:val="28"/>
      <w:szCs w:val="28"/>
      <w:lang w:val="pt-PT" w:eastAsia="ru-RU"/>
    </w:rPr>
  </w:style>
  <w:style w:type="character" w:customStyle="1" w:styleId="20">
    <w:name w:val="Заголовок 2 Знак"/>
    <w:basedOn w:val="a0"/>
    <w:link w:val="2"/>
    <w:rsid w:val="003277B0"/>
    <w:rPr>
      <w:rFonts w:ascii="Times New Roman" w:eastAsia="Times New Roman" w:hAnsi="Times New Roman" w:cs="Times New Roman"/>
      <w:sz w:val="28"/>
      <w:szCs w:val="28"/>
      <w:lang w:val="ro-RO" w:eastAsia="ru-RU"/>
    </w:rPr>
  </w:style>
  <w:style w:type="paragraph" w:styleId="a3">
    <w:name w:val="footer"/>
    <w:basedOn w:val="a"/>
    <w:link w:val="a4"/>
    <w:uiPriority w:val="99"/>
    <w:rsid w:val="003277B0"/>
    <w:pPr>
      <w:tabs>
        <w:tab w:val="center" w:pos="4677"/>
        <w:tab w:val="right" w:pos="9355"/>
      </w:tabs>
    </w:pPr>
  </w:style>
  <w:style w:type="character" w:customStyle="1" w:styleId="a4">
    <w:name w:val="Нижний колонтитул Знак"/>
    <w:basedOn w:val="a0"/>
    <w:link w:val="a3"/>
    <w:uiPriority w:val="99"/>
    <w:rsid w:val="003277B0"/>
    <w:rPr>
      <w:rFonts w:ascii="Times New Roman" w:eastAsia="Times New Roman" w:hAnsi="Times New Roman" w:cs="Times New Roman"/>
      <w:sz w:val="24"/>
      <w:szCs w:val="20"/>
      <w:lang w:eastAsia="ru-RU"/>
    </w:rPr>
  </w:style>
  <w:style w:type="paragraph" w:styleId="a5">
    <w:name w:val="Title"/>
    <w:basedOn w:val="a"/>
    <w:link w:val="a6"/>
    <w:autoRedefine/>
    <w:qFormat/>
    <w:rsid w:val="003277B0"/>
    <w:pPr>
      <w:tabs>
        <w:tab w:val="left" w:pos="-1560"/>
        <w:tab w:val="left" w:pos="1230"/>
        <w:tab w:val="center" w:pos="5131"/>
      </w:tabs>
      <w:jc w:val="center"/>
      <w:outlineLvl w:val="0"/>
    </w:pPr>
    <w:rPr>
      <w:b/>
      <w:kern w:val="28"/>
      <w:szCs w:val="24"/>
      <w:lang w:val="ro-RO"/>
    </w:rPr>
  </w:style>
  <w:style w:type="character" w:customStyle="1" w:styleId="a6">
    <w:name w:val="Название Знак"/>
    <w:basedOn w:val="a0"/>
    <w:link w:val="a5"/>
    <w:rsid w:val="003277B0"/>
    <w:rPr>
      <w:rFonts w:ascii="Times New Roman" w:eastAsia="Times New Roman" w:hAnsi="Times New Roman" w:cs="Times New Roman"/>
      <w:b/>
      <w:kern w:val="28"/>
      <w:sz w:val="24"/>
      <w:szCs w:val="24"/>
      <w:lang w:val="ro-RO" w:eastAsia="ru-RU"/>
    </w:rPr>
  </w:style>
  <w:style w:type="paragraph" w:styleId="a7">
    <w:name w:val="Block Text"/>
    <w:basedOn w:val="a"/>
    <w:rsid w:val="003277B0"/>
    <w:pPr>
      <w:tabs>
        <w:tab w:val="left" w:pos="284"/>
        <w:tab w:val="left" w:pos="1276"/>
      </w:tabs>
      <w:ind w:left="284" w:right="113" w:firstLine="567"/>
      <w:jc w:val="both"/>
    </w:pPr>
  </w:style>
  <w:style w:type="paragraph" w:styleId="a8">
    <w:name w:val="Body Text Indent"/>
    <w:basedOn w:val="a"/>
    <w:link w:val="a9"/>
    <w:rsid w:val="003277B0"/>
    <w:pPr>
      <w:ind w:firstLine="426"/>
    </w:pPr>
    <w:rPr>
      <w:rFonts w:ascii="Times New Roman CYR" w:hAnsi="Times New Roman CYR"/>
      <w:sz w:val="20"/>
    </w:rPr>
  </w:style>
  <w:style w:type="character" w:customStyle="1" w:styleId="a9">
    <w:name w:val="Основной текст с отступом Знак"/>
    <w:basedOn w:val="a0"/>
    <w:link w:val="a8"/>
    <w:rsid w:val="003277B0"/>
    <w:rPr>
      <w:rFonts w:ascii="Times New Roman CYR" w:eastAsia="Times New Roman" w:hAnsi="Times New Roman CYR" w:cs="Times New Roman"/>
      <w:sz w:val="20"/>
      <w:szCs w:val="20"/>
      <w:lang w:eastAsia="ru-RU"/>
    </w:rPr>
  </w:style>
  <w:style w:type="paragraph" w:styleId="aa">
    <w:name w:val="header"/>
    <w:basedOn w:val="a"/>
    <w:link w:val="ab"/>
    <w:uiPriority w:val="99"/>
    <w:rsid w:val="003277B0"/>
    <w:pPr>
      <w:tabs>
        <w:tab w:val="center" w:pos="4677"/>
        <w:tab w:val="right" w:pos="9355"/>
      </w:tabs>
    </w:pPr>
  </w:style>
  <w:style w:type="character" w:customStyle="1" w:styleId="ab">
    <w:name w:val="Верхний колонтитул Знак"/>
    <w:basedOn w:val="a0"/>
    <w:link w:val="aa"/>
    <w:uiPriority w:val="99"/>
    <w:rsid w:val="003277B0"/>
    <w:rPr>
      <w:rFonts w:ascii="Times New Roman" w:eastAsia="Times New Roman" w:hAnsi="Times New Roman" w:cs="Times New Roman"/>
      <w:sz w:val="24"/>
      <w:szCs w:val="20"/>
      <w:lang w:eastAsia="ru-RU"/>
    </w:rPr>
  </w:style>
  <w:style w:type="character" w:customStyle="1" w:styleId="FontStyle99">
    <w:name w:val="Font Style99"/>
    <w:uiPriority w:val="99"/>
    <w:rsid w:val="003277B0"/>
    <w:rPr>
      <w:rFonts w:ascii="Times New Roman" w:hAnsi="Times New Roman" w:cs="Times New Roman"/>
      <w:sz w:val="26"/>
      <w:szCs w:val="26"/>
    </w:rPr>
  </w:style>
  <w:style w:type="paragraph" w:styleId="ac">
    <w:name w:val="List Paragraph"/>
    <w:basedOn w:val="a"/>
    <w:uiPriority w:val="34"/>
    <w:qFormat/>
    <w:rsid w:val="000B748A"/>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7B0"/>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autoRedefine/>
    <w:qFormat/>
    <w:rsid w:val="00202782"/>
    <w:pPr>
      <w:keepNext/>
      <w:tabs>
        <w:tab w:val="left" w:pos="1260"/>
        <w:tab w:val="left" w:pos="10170"/>
      </w:tabs>
      <w:spacing w:after="120"/>
      <w:ind w:right="3"/>
      <w:jc w:val="center"/>
      <w:outlineLvl w:val="0"/>
    </w:pPr>
    <w:rPr>
      <w:b/>
      <w:kern w:val="28"/>
      <w:sz w:val="28"/>
      <w:szCs w:val="28"/>
      <w:lang w:val="pt-PT"/>
    </w:rPr>
  </w:style>
  <w:style w:type="paragraph" w:styleId="2">
    <w:name w:val="heading 2"/>
    <w:basedOn w:val="a"/>
    <w:next w:val="a"/>
    <w:link w:val="20"/>
    <w:autoRedefine/>
    <w:qFormat/>
    <w:rsid w:val="003277B0"/>
    <w:pPr>
      <w:keepNext/>
      <w:numPr>
        <w:numId w:val="2"/>
      </w:numPr>
      <w:tabs>
        <w:tab w:val="left" w:pos="-4829"/>
        <w:tab w:val="left" w:pos="-4323"/>
        <w:tab w:val="left" w:pos="-1701"/>
        <w:tab w:val="left" w:pos="-1560"/>
        <w:tab w:val="left" w:pos="0"/>
        <w:tab w:val="left" w:pos="1134"/>
      </w:tabs>
      <w:ind w:left="0" w:right="183" w:firstLine="709"/>
      <w:jc w:val="both"/>
      <w:outlineLvl w:val="1"/>
    </w:pPr>
    <w:rPr>
      <w:sz w:val="28"/>
      <w:szCs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2782"/>
    <w:rPr>
      <w:rFonts w:ascii="Times New Roman" w:eastAsia="Times New Roman" w:hAnsi="Times New Roman" w:cs="Times New Roman"/>
      <w:b/>
      <w:kern w:val="28"/>
      <w:sz w:val="28"/>
      <w:szCs w:val="28"/>
      <w:lang w:val="pt-PT" w:eastAsia="ru-RU"/>
    </w:rPr>
  </w:style>
  <w:style w:type="character" w:customStyle="1" w:styleId="20">
    <w:name w:val="Заголовок 2 Знак"/>
    <w:basedOn w:val="a0"/>
    <w:link w:val="2"/>
    <w:rsid w:val="003277B0"/>
    <w:rPr>
      <w:rFonts w:ascii="Times New Roman" w:eastAsia="Times New Roman" w:hAnsi="Times New Roman" w:cs="Times New Roman"/>
      <w:sz w:val="28"/>
      <w:szCs w:val="28"/>
      <w:lang w:val="ro-RO" w:eastAsia="ru-RU"/>
    </w:rPr>
  </w:style>
  <w:style w:type="paragraph" w:styleId="a3">
    <w:name w:val="footer"/>
    <w:basedOn w:val="a"/>
    <w:link w:val="a4"/>
    <w:uiPriority w:val="99"/>
    <w:rsid w:val="003277B0"/>
    <w:pPr>
      <w:tabs>
        <w:tab w:val="center" w:pos="4677"/>
        <w:tab w:val="right" w:pos="9355"/>
      </w:tabs>
    </w:pPr>
  </w:style>
  <w:style w:type="character" w:customStyle="1" w:styleId="a4">
    <w:name w:val="Нижний колонтитул Знак"/>
    <w:basedOn w:val="a0"/>
    <w:link w:val="a3"/>
    <w:uiPriority w:val="99"/>
    <w:rsid w:val="003277B0"/>
    <w:rPr>
      <w:rFonts w:ascii="Times New Roman" w:eastAsia="Times New Roman" w:hAnsi="Times New Roman" w:cs="Times New Roman"/>
      <w:sz w:val="24"/>
      <w:szCs w:val="20"/>
      <w:lang w:eastAsia="ru-RU"/>
    </w:rPr>
  </w:style>
  <w:style w:type="paragraph" w:styleId="a5">
    <w:name w:val="Title"/>
    <w:basedOn w:val="a"/>
    <w:link w:val="a6"/>
    <w:autoRedefine/>
    <w:qFormat/>
    <w:rsid w:val="003277B0"/>
    <w:pPr>
      <w:tabs>
        <w:tab w:val="left" w:pos="-1560"/>
        <w:tab w:val="left" w:pos="1230"/>
        <w:tab w:val="center" w:pos="5131"/>
      </w:tabs>
      <w:jc w:val="center"/>
      <w:outlineLvl w:val="0"/>
    </w:pPr>
    <w:rPr>
      <w:b/>
      <w:kern w:val="28"/>
      <w:szCs w:val="24"/>
      <w:lang w:val="ro-RO"/>
    </w:rPr>
  </w:style>
  <w:style w:type="character" w:customStyle="1" w:styleId="a6">
    <w:name w:val="Название Знак"/>
    <w:basedOn w:val="a0"/>
    <w:link w:val="a5"/>
    <w:rsid w:val="003277B0"/>
    <w:rPr>
      <w:rFonts w:ascii="Times New Roman" w:eastAsia="Times New Roman" w:hAnsi="Times New Roman" w:cs="Times New Roman"/>
      <w:b/>
      <w:kern w:val="28"/>
      <w:sz w:val="24"/>
      <w:szCs w:val="24"/>
      <w:lang w:val="ro-RO" w:eastAsia="ru-RU"/>
    </w:rPr>
  </w:style>
  <w:style w:type="paragraph" w:styleId="a7">
    <w:name w:val="Block Text"/>
    <w:basedOn w:val="a"/>
    <w:rsid w:val="003277B0"/>
    <w:pPr>
      <w:tabs>
        <w:tab w:val="left" w:pos="284"/>
        <w:tab w:val="left" w:pos="1276"/>
      </w:tabs>
      <w:ind w:left="284" w:right="113" w:firstLine="567"/>
      <w:jc w:val="both"/>
    </w:pPr>
  </w:style>
  <w:style w:type="paragraph" w:styleId="a8">
    <w:name w:val="Body Text Indent"/>
    <w:basedOn w:val="a"/>
    <w:link w:val="a9"/>
    <w:rsid w:val="003277B0"/>
    <w:pPr>
      <w:ind w:firstLine="426"/>
    </w:pPr>
    <w:rPr>
      <w:rFonts w:ascii="Times New Roman CYR" w:hAnsi="Times New Roman CYR"/>
      <w:sz w:val="20"/>
    </w:rPr>
  </w:style>
  <w:style w:type="character" w:customStyle="1" w:styleId="a9">
    <w:name w:val="Основной текст с отступом Знак"/>
    <w:basedOn w:val="a0"/>
    <w:link w:val="a8"/>
    <w:rsid w:val="003277B0"/>
    <w:rPr>
      <w:rFonts w:ascii="Times New Roman CYR" w:eastAsia="Times New Roman" w:hAnsi="Times New Roman CYR" w:cs="Times New Roman"/>
      <w:sz w:val="20"/>
      <w:szCs w:val="20"/>
      <w:lang w:eastAsia="ru-RU"/>
    </w:rPr>
  </w:style>
  <w:style w:type="paragraph" w:styleId="aa">
    <w:name w:val="header"/>
    <w:basedOn w:val="a"/>
    <w:link w:val="ab"/>
    <w:uiPriority w:val="99"/>
    <w:rsid w:val="003277B0"/>
    <w:pPr>
      <w:tabs>
        <w:tab w:val="center" w:pos="4677"/>
        <w:tab w:val="right" w:pos="9355"/>
      </w:tabs>
    </w:pPr>
  </w:style>
  <w:style w:type="character" w:customStyle="1" w:styleId="ab">
    <w:name w:val="Верхний колонтитул Знак"/>
    <w:basedOn w:val="a0"/>
    <w:link w:val="aa"/>
    <w:uiPriority w:val="99"/>
    <w:rsid w:val="003277B0"/>
    <w:rPr>
      <w:rFonts w:ascii="Times New Roman" w:eastAsia="Times New Roman" w:hAnsi="Times New Roman" w:cs="Times New Roman"/>
      <w:sz w:val="24"/>
      <w:szCs w:val="20"/>
      <w:lang w:eastAsia="ru-RU"/>
    </w:rPr>
  </w:style>
  <w:style w:type="character" w:customStyle="1" w:styleId="FontStyle99">
    <w:name w:val="Font Style99"/>
    <w:uiPriority w:val="99"/>
    <w:rsid w:val="003277B0"/>
    <w:rPr>
      <w:rFonts w:ascii="Times New Roman" w:hAnsi="Times New Roman" w:cs="Times New Roman"/>
      <w:sz w:val="26"/>
      <w:szCs w:val="26"/>
    </w:rPr>
  </w:style>
  <w:style w:type="paragraph" w:styleId="ac">
    <w:name w:val="List Paragraph"/>
    <w:basedOn w:val="a"/>
    <w:uiPriority w:val="34"/>
    <w:qFormat/>
    <w:rsid w:val="000B748A"/>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2348</Words>
  <Characters>13385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Inga</cp:lastModifiedBy>
  <cp:revision>3</cp:revision>
  <dcterms:created xsi:type="dcterms:W3CDTF">2016-08-05T06:04:00Z</dcterms:created>
  <dcterms:modified xsi:type="dcterms:W3CDTF">2016-08-05T06:22:00Z</dcterms:modified>
</cp:coreProperties>
</file>