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455" w:rsidRPr="007A7B7B" w:rsidRDefault="00C85455" w:rsidP="004B6697">
      <w:pPr>
        <w:jc w:val="right"/>
        <w:rPr>
          <w:i/>
          <w:lang w:val="ro-RO"/>
        </w:rPr>
      </w:pPr>
      <w:r w:rsidRPr="007A7B7B">
        <w:rPr>
          <w:i/>
          <w:lang w:val="ro-RO"/>
        </w:rPr>
        <w:t>proiect</w:t>
      </w:r>
    </w:p>
    <w:p w:rsidR="00C85455" w:rsidRPr="007A7B7B" w:rsidRDefault="00C85455" w:rsidP="004B6697">
      <w:pPr>
        <w:jc w:val="center"/>
        <w:rPr>
          <w:b/>
          <w:color w:val="000000"/>
          <w:sz w:val="28"/>
          <w:szCs w:val="28"/>
          <w:lang w:val="ro-RO"/>
        </w:rPr>
      </w:pPr>
      <w:r w:rsidRPr="007A7B7B">
        <w:rPr>
          <w:b/>
          <w:color w:val="000000"/>
          <w:sz w:val="36"/>
          <w:szCs w:val="36"/>
          <w:lang w:val="ro-RO"/>
        </w:rPr>
        <w:t>GUVERNUL  REPUBLICII  MOLDOVA</w:t>
      </w:r>
    </w:p>
    <w:p w:rsidR="00C85455" w:rsidRPr="007A7B7B" w:rsidRDefault="00C85455" w:rsidP="004B6697">
      <w:pPr>
        <w:jc w:val="center"/>
        <w:rPr>
          <w:b/>
          <w:color w:val="000000"/>
          <w:sz w:val="28"/>
          <w:szCs w:val="28"/>
          <w:lang w:val="ro-RO"/>
        </w:rPr>
      </w:pPr>
    </w:p>
    <w:p w:rsidR="00C85455" w:rsidRPr="007A7B7B" w:rsidRDefault="00C85455" w:rsidP="004B6697">
      <w:pPr>
        <w:jc w:val="center"/>
        <w:rPr>
          <w:color w:val="000000"/>
          <w:sz w:val="28"/>
          <w:lang w:val="ro-RO"/>
        </w:rPr>
      </w:pPr>
      <w:r w:rsidRPr="007A7B7B">
        <w:rPr>
          <w:caps/>
          <w:color w:val="000000"/>
          <w:sz w:val="28"/>
          <w:szCs w:val="28"/>
          <w:lang w:val="ro-RO"/>
        </w:rPr>
        <w:t xml:space="preserve">H o t ă r </w:t>
      </w:r>
      <w:r w:rsidR="00996820" w:rsidRPr="007A7B7B">
        <w:rPr>
          <w:caps/>
          <w:color w:val="000000"/>
          <w:sz w:val="28"/>
          <w:szCs w:val="28"/>
          <w:lang w:val="ro-RO"/>
        </w:rPr>
        <w:t>Â</w:t>
      </w:r>
      <w:r w:rsidRPr="007A7B7B">
        <w:rPr>
          <w:caps/>
          <w:color w:val="000000"/>
          <w:sz w:val="28"/>
          <w:szCs w:val="28"/>
          <w:lang w:val="ro-RO"/>
        </w:rPr>
        <w:t xml:space="preserve"> r e</w:t>
      </w:r>
      <w:r w:rsidRPr="007A7B7B">
        <w:rPr>
          <w:caps/>
          <w:color w:val="000000"/>
          <w:sz w:val="28"/>
          <w:lang w:val="ro-RO"/>
        </w:rPr>
        <w:t xml:space="preserve"> </w:t>
      </w:r>
      <w:r w:rsidRPr="007A7B7B">
        <w:rPr>
          <w:color w:val="000000"/>
          <w:sz w:val="28"/>
          <w:lang w:val="ro-RO"/>
        </w:rPr>
        <w:t xml:space="preserve"> nr. ______</w:t>
      </w:r>
    </w:p>
    <w:p w:rsidR="00C85455" w:rsidRPr="007A7B7B" w:rsidRDefault="00C85455" w:rsidP="004B6697">
      <w:pPr>
        <w:jc w:val="center"/>
        <w:rPr>
          <w:color w:val="000000"/>
          <w:sz w:val="28"/>
          <w:lang w:val="ro-RO"/>
        </w:rPr>
      </w:pPr>
    </w:p>
    <w:p w:rsidR="00C85455" w:rsidRPr="007A7B7B" w:rsidRDefault="002B69A0" w:rsidP="004B6697">
      <w:pPr>
        <w:jc w:val="center"/>
        <w:rPr>
          <w:color w:val="000000"/>
          <w:sz w:val="28"/>
          <w:lang w:val="ro-RO"/>
        </w:rPr>
      </w:pPr>
      <w:r w:rsidRPr="007A7B7B">
        <w:rPr>
          <w:color w:val="000000"/>
          <w:sz w:val="28"/>
          <w:lang w:val="ro-RO"/>
        </w:rPr>
        <w:t>din _____________________2016</w:t>
      </w:r>
    </w:p>
    <w:p w:rsidR="00C85455" w:rsidRPr="007A7B7B" w:rsidRDefault="00C85455" w:rsidP="004B6697">
      <w:pPr>
        <w:jc w:val="center"/>
        <w:rPr>
          <w:color w:val="000000"/>
          <w:sz w:val="28"/>
          <w:lang w:val="ro-RO"/>
        </w:rPr>
      </w:pPr>
      <w:r w:rsidRPr="007A7B7B">
        <w:rPr>
          <w:color w:val="000000"/>
          <w:sz w:val="28"/>
          <w:lang w:val="ro-RO"/>
        </w:rPr>
        <w:t>Chişinău</w:t>
      </w:r>
    </w:p>
    <w:p w:rsidR="00C85455" w:rsidRPr="007A7B7B" w:rsidRDefault="00C85455" w:rsidP="004B6697">
      <w:pPr>
        <w:jc w:val="center"/>
        <w:rPr>
          <w:sz w:val="16"/>
          <w:szCs w:val="16"/>
          <w:lang w:val="ro-RO"/>
        </w:rPr>
      </w:pPr>
    </w:p>
    <w:tbl>
      <w:tblPr>
        <w:tblW w:w="5000" w:type="pct"/>
        <w:tblCellSpacing w:w="60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0239"/>
      </w:tblGrid>
      <w:tr w:rsidR="005B66C9" w:rsidRPr="007A7B7B" w:rsidTr="005B66C9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C9" w:rsidRPr="007A7B7B" w:rsidRDefault="005B66C9" w:rsidP="0089466A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 w:rsidRPr="007A7B7B">
              <w:rPr>
                <w:rFonts w:eastAsia="Times New Roman"/>
                <w:b/>
                <w:bCs/>
                <w:color w:val="000000"/>
                <w:sz w:val="28"/>
                <w:szCs w:val="28"/>
                <w:lang w:val="ro-RO"/>
              </w:rPr>
              <w:t xml:space="preserve">privind </w:t>
            </w:r>
            <w:r w:rsidR="0089466A">
              <w:rPr>
                <w:rFonts w:eastAsia="Times New Roman"/>
                <w:b/>
                <w:bCs/>
                <w:color w:val="000000"/>
                <w:sz w:val="28"/>
                <w:szCs w:val="28"/>
                <w:lang w:val="ro-RO"/>
              </w:rPr>
              <w:t>transmiterea unor bunuri</w:t>
            </w:r>
          </w:p>
        </w:tc>
      </w:tr>
      <w:tr w:rsidR="005B66C9" w:rsidRPr="007A7B7B" w:rsidTr="00F44C79">
        <w:trPr>
          <w:trHeight w:val="3648"/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6C9" w:rsidRPr="007A7B7B" w:rsidRDefault="005B66C9" w:rsidP="00EA0D58">
            <w:pPr>
              <w:spacing w:line="276" w:lineRule="auto"/>
              <w:jc w:val="both"/>
              <w:rPr>
                <w:rFonts w:eastAsia="Times New Roman"/>
                <w:color w:val="000000"/>
                <w:sz w:val="28"/>
                <w:szCs w:val="28"/>
                <w:lang w:val="ro-RO"/>
              </w:rPr>
            </w:pPr>
            <w:r w:rsidRPr="007A7B7B">
              <w:rPr>
                <w:rFonts w:eastAsia="Times New Roman"/>
                <w:color w:val="000000"/>
                <w:sz w:val="28"/>
                <w:szCs w:val="28"/>
                <w:lang w:val="ro-RO"/>
              </w:rPr>
              <w:t xml:space="preserve">         </w:t>
            </w:r>
            <w:r w:rsidR="00AB2F8B">
              <w:rPr>
                <w:rFonts w:eastAsia="Times New Roman"/>
                <w:color w:val="000000"/>
                <w:sz w:val="28"/>
                <w:szCs w:val="28"/>
                <w:lang w:val="ro-RO"/>
              </w:rPr>
              <w:t>Î</w:t>
            </w:r>
            <w:r w:rsidR="00AB2F8B" w:rsidRPr="00AB2F8B">
              <w:rPr>
                <w:rFonts w:eastAsia="Times New Roman"/>
                <w:color w:val="000000"/>
                <w:sz w:val="28"/>
                <w:szCs w:val="28"/>
                <w:lang w:val="ro-RO"/>
              </w:rPr>
              <w:t>n scopul îmbunătăţirii calităţii asistenţei medicale de către Serviciului ortopedie şi traumatologie acordate populaţiei municipiului Chişinău</w:t>
            </w:r>
            <w:r w:rsidR="00AB2F8B">
              <w:rPr>
                <w:rFonts w:eastAsia="Times New Roman"/>
                <w:color w:val="000000"/>
                <w:sz w:val="28"/>
                <w:szCs w:val="28"/>
                <w:lang w:val="ro-RO"/>
              </w:rPr>
              <w:t>,</w:t>
            </w:r>
            <w:r w:rsidR="00AB2F8B" w:rsidRPr="00AB2F8B">
              <w:rPr>
                <w:rFonts w:eastAsia="Times New Roman"/>
                <w:color w:val="000000"/>
                <w:sz w:val="28"/>
                <w:szCs w:val="28"/>
                <w:lang w:val="ro-RO"/>
              </w:rPr>
              <w:t xml:space="preserve"> </w:t>
            </w:r>
            <w:r w:rsidR="00AB2F8B">
              <w:rPr>
                <w:rFonts w:eastAsia="Times New Roman"/>
                <w:color w:val="000000"/>
                <w:sz w:val="28"/>
                <w:szCs w:val="28"/>
                <w:lang w:val="ro-RO"/>
              </w:rPr>
              <w:t>î</w:t>
            </w:r>
            <w:r w:rsidRPr="007A7B7B">
              <w:rPr>
                <w:rFonts w:eastAsia="Times New Roman"/>
                <w:color w:val="000000"/>
                <w:sz w:val="28"/>
                <w:szCs w:val="28"/>
                <w:lang w:val="ro-RO"/>
              </w:rPr>
              <w:t>n temeiul prevederilor Legii ocrotirii sănătăţii nr. 411-XIII din 28 martie 1995</w:t>
            </w:r>
            <w:r w:rsidR="00BC711F" w:rsidRPr="007A7B7B">
              <w:rPr>
                <w:rFonts w:eastAsia="Times New Roman"/>
                <w:color w:val="000000"/>
                <w:sz w:val="28"/>
                <w:szCs w:val="28"/>
                <w:lang w:val="ro-RO"/>
              </w:rPr>
              <w:t xml:space="preserve"> </w:t>
            </w:r>
            <w:r w:rsidRPr="007A7B7B">
              <w:rPr>
                <w:rFonts w:eastAsia="Times New Roman"/>
                <w:color w:val="000000"/>
                <w:sz w:val="28"/>
                <w:szCs w:val="28"/>
                <w:lang w:val="ro-RO"/>
              </w:rPr>
              <w:t>(Monitorul Oficial al Republicii Moldova, 1995, nr.</w:t>
            </w:r>
            <w:r w:rsidR="00307B4D">
              <w:rPr>
                <w:rFonts w:eastAsia="Times New Roman"/>
                <w:color w:val="000000"/>
                <w:sz w:val="28"/>
                <w:szCs w:val="28"/>
                <w:lang w:val="ro-RO"/>
              </w:rPr>
              <w:t xml:space="preserve"> </w:t>
            </w:r>
            <w:r w:rsidRPr="007A7B7B">
              <w:rPr>
                <w:rFonts w:eastAsia="Times New Roman"/>
                <w:color w:val="000000"/>
                <w:sz w:val="28"/>
                <w:szCs w:val="28"/>
                <w:lang w:val="ro-RO"/>
              </w:rPr>
              <w:t>34, art.</w:t>
            </w:r>
            <w:r w:rsidR="00307B4D">
              <w:rPr>
                <w:rFonts w:eastAsia="Times New Roman"/>
                <w:color w:val="000000"/>
                <w:sz w:val="28"/>
                <w:szCs w:val="28"/>
                <w:lang w:val="ro-RO"/>
              </w:rPr>
              <w:t xml:space="preserve"> </w:t>
            </w:r>
            <w:r w:rsidRPr="007A7B7B">
              <w:rPr>
                <w:rFonts w:eastAsia="Times New Roman"/>
                <w:color w:val="000000"/>
                <w:sz w:val="28"/>
                <w:szCs w:val="28"/>
                <w:lang w:val="ro-RO"/>
              </w:rPr>
              <w:t>373), cu modificările şi completările ulterioare</w:t>
            </w:r>
            <w:r w:rsidR="0048216C" w:rsidRPr="007A7B7B">
              <w:rPr>
                <w:rFonts w:eastAsia="Times New Roman"/>
                <w:color w:val="000000"/>
                <w:sz w:val="28"/>
                <w:szCs w:val="28"/>
                <w:lang w:val="ro-RO"/>
              </w:rPr>
              <w:t xml:space="preserve">, </w:t>
            </w:r>
            <w:r w:rsidRPr="007A7B7B">
              <w:rPr>
                <w:rFonts w:eastAsia="Times New Roman"/>
                <w:color w:val="000000"/>
                <w:sz w:val="28"/>
                <w:szCs w:val="28"/>
                <w:lang w:val="ro-RO"/>
              </w:rPr>
              <w:t>Guvernul HOTĂRĂŞTE:</w:t>
            </w:r>
          </w:p>
          <w:p w:rsidR="005B66C9" w:rsidRDefault="005B66C9" w:rsidP="00EA0D58">
            <w:pPr>
              <w:spacing w:line="276" w:lineRule="auto"/>
              <w:jc w:val="both"/>
              <w:rPr>
                <w:rFonts w:eastAsia="Times New Roman"/>
                <w:color w:val="000000"/>
                <w:sz w:val="28"/>
                <w:szCs w:val="28"/>
                <w:lang w:val="ro-RO"/>
              </w:rPr>
            </w:pPr>
            <w:r w:rsidRPr="007A7B7B">
              <w:rPr>
                <w:rFonts w:eastAsia="Times New Roman"/>
                <w:color w:val="000000"/>
                <w:sz w:val="28"/>
                <w:szCs w:val="28"/>
                <w:lang w:val="ro-RO"/>
              </w:rPr>
              <w:br/>
              <w:t xml:space="preserve">      1. </w:t>
            </w:r>
            <w:r w:rsidR="00F3041A">
              <w:rPr>
                <w:rFonts w:eastAsia="Times New Roman"/>
                <w:color w:val="000000"/>
                <w:sz w:val="28"/>
                <w:szCs w:val="28"/>
                <w:lang w:val="ro-RO"/>
              </w:rPr>
              <w:t>Ministerul Sănătății</w:t>
            </w:r>
            <w:r w:rsidR="0097126D">
              <w:rPr>
                <w:rFonts w:eastAsia="Times New Roman"/>
                <w:color w:val="000000"/>
                <w:sz w:val="28"/>
                <w:szCs w:val="28"/>
                <w:lang w:val="ro-RO"/>
              </w:rPr>
              <w:t xml:space="preserve"> t</w:t>
            </w:r>
            <w:r w:rsidR="00A20BA7" w:rsidRPr="00A20BA7">
              <w:rPr>
                <w:rFonts w:eastAsia="Times New Roman"/>
                <w:color w:val="000000"/>
                <w:sz w:val="28"/>
                <w:szCs w:val="28"/>
                <w:lang w:val="ro-RO"/>
              </w:rPr>
              <w:t>ransmite</w:t>
            </w:r>
            <w:r w:rsidR="00322326">
              <w:rPr>
                <w:rFonts w:eastAsia="Times New Roman"/>
                <w:color w:val="000000"/>
                <w:sz w:val="28"/>
                <w:szCs w:val="28"/>
                <w:lang w:val="ro-RO"/>
              </w:rPr>
              <w:t>, cu titlu gratuit și cu acordul</w:t>
            </w:r>
            <w:r w:rsidR="00A20BA7" w:rsidRPr="00A20BA7">
              <w:rPr>
                <w:rFonts w:eastAsia="Times New Roman"/>
                <w:color w:val="000000"/>
                <w:sz w:val="28"/>
                <w:szCs w:val="28"/>
                <w:lang w:val="ro-RO"/>
              </w:rPr>
              <w:t xml:space="preserve"> </w:t>
            </w:r>
            <w:r w:rsidR="00322326">
              <w:rPr>
                <w:sz w:val="28"/>
                <w:szCs w:val="28"/>
                <w:lang w:val="ro-RO"/>
              </w:rPr>
              <w:t xml:space="preserve">Consiliului municipal Chișinău, </w:t>
            </w:r>
            <w:r w:rsidR="0097126D" w:rsidRPr="007A7B7B">
              <w:rPr>
                <w:sz w:val="28"/>
                <w:szCs w:val="28"/>
                <w:lang w:val="ro-RO"/>
              </w:rPr>
              <w:t>Se</w:t>
            </w:r>
            <w:r w:rsidR="00322326">
              <w:rPr>
                <w:sz w:val="28"/>
                <w:szCs w:val="28"/>
                <w:lang w:val="ro-RO"/>
              </w:rPr>
              <w:t>rviciul</w:t>
            </w:r>
            <w:r w:rsidR="0097126D" w:rsidRPr="007A7B7B">
              <w:rPr>
                <w:sz w:val="28"/>
                <w:szCs w:val="28"/>
                <w:lang w:val="ro-RO"/>
              </w:rPr>
              <w:t xml:space="preserve"> de Ortopedie şi Traumatologie </w:t>
            </w:r>
            <w:r w:rsidR="00322326">
              <w:rPr>
                <w:sz w:val="28"/>
                <w:szCs w:val="28"/>
                <w:lang w:val="ro-RO"/>
              </w:rPr>
              <w:t>de la balanța</w:t>
            </w:r>
            <w:r w:rsidR="0097126D">
              <w:rPr>
                <w:rFonts w:eastAsia="Times New Roman"/>
                <w:color w:val="000000"/>
                <w:sz w:val="28"/>
                <w:szCs w:val="28"/>
                <w:lang w:val="ro-RO"/>
              </w:rPr>
              <w:t xml:space="preserve"> </w:t>
            </w:r>
            <w:r w:rsidR="0097126D" w:rsidRPr="007A7B7B">
              <w:rPr>
                <w:sz w:val="28"/>
                <w:szCs w:val="28"/>
                <w:lang w:val="ro-RO"/>
              </w:rPr>
              <w:t xml:space="preserve">Institutului de Medicină </w:t>
            </w:r>
            <w:r w:rsidR="00F3041A">
              <w:rPr>
                <w:sz w:val="28"/>
                <w:szCs w:val="28"/>
                <w:lang w:val="ro-RO"/>
              </w:rPr>
              <w:t xml:space="preserve">Urgentă </w:t>
            </w:r>
            <w:bookmarkStart w:id="0" w:name="_GoBack"/>
            <w:bookmarkEnd w:id="0"/>
            <w:r w:rsidR="00322326">
              <w:rPr>
                <w:sz w:val="28"/>
                <w:szCs w:val="28"/>
                <w:lang w:val="ro-RO"/>
              </w:rPr>
              <w:t>la balanța Consiliului municipal Chișinău, care va exercita funcția de fondator (conform anexei)</w:t>
            </w:r>
            <w:r w:rsidR="00A20BA7">
              <w:rPr>
                <w:rFonts w:eastAsia="Times New Roman"/>
                <w:color w:val="000000"/>
                <w:sz w:val="28"/>
                <w:szCs w:val="28"/>
                <w:lang w:val="ro-RO"/>
              </w:rPr>
              <w:t>.</w:t>
            </w:r>
          </w:p>
          <w:p w:rsidR="00E25564" w:rsidRPr="007A7B7B" w:rsidRDefault="00E25564" w:rsidP="00EA0D58">
            <w:pPr>
              <w:spacing w:line="276" w:lineRule="auto"/>
              <w:jc w:val="both"/>
              <w:rPr>
                <w:rFonts w:eastAsia="Times New Roman"/>
                <w:color w:val="000000"/>
                <w:sz w:val="28"/>
                <w:szCs w:val="28"/>
                <w:lang w:val="ro-RO"/>
              </w:rPr>
            </w:pPr>
          </w:p>
          <w:p w:rsidR="0097126D" w:rsidRDefault="007A7B7B" w:rsidP="00EA0D58">
            <w:pPr>
              <w:widowControl w:val="0"/>
              <w:tabs>
                <w:tab w:val="left" w:pos="993"/>
              </w:tabs>
              <w:suppressAutoHyphens/>
              <w:spacing w:line="276" w:lineRule="auto"/>
              <w:jc w:val="both"/>
              <w:rPr>
                <w:rFonts w:eastAsia="Times New Roman"/>
                <w:color w:val="000000"/>
                <w:sz w:val="28"/>
                <w:szCs w:val="28"/>
                <w:lang w:val="ro-RO"/>
              </w:rPr>
            </w:pPr>
            <w:r w:rsidRPr="007A7B7B">
              <w:rPr>
                <w:sz w:val="28"/>
                <w:szCs w:val="28"/>
                <w:lang w:val="ro-RO"/>
              </w:rPr>
              <w:t xml:space="preserve">          </w:t>
            </w:r>
            <w:r w:rsidR="0048216C" w:rsidRPr="007A7B7B">
              <w:rPr>
                <w:rFonts w:eastAsia="Times New Roman"/>
                <w:color w:val="000000"/>
                <w:sz w:val="28"/>
                <w:szCs w:val="28"/>
                <w:lang w:val="ro-RO"/>
              </w:rPr>
              <w:t>2</w:t>
            </w:r>
            <w:r w:rsidR="005B66C9" w:rsidRPr="007A7B7B">
              <w:rPr>
                <w:rFonts w:eastAsia="Times New Roman"/>
                <w:color w:val="000000"/>
                <w:sz w:val="28"/>
                <w:szCs w:val="28"/>
                <w:lang w:val="ro-RO"/>
              </w:rPr>
              <w:t xml:space="preserve">. </w:t>
            </w:r>
            <w:r w:rsidR="0097126D">
              <w:rPr>
                <w:rFonts w:eastAsia="Times New Roman"/>
                <w:color w:val="000000"/>
                <w:sz w:val="28"/>
                <w:szCs w:val="28"/>
                <w:lang w:val="ro-RO"/>
              </w:rPr>
              <w:t xml:space="preserve">Ministerul Sănătății, în comun cu Consiliul municipal Chișinău </w:t>
            </w:r>
            <w:r w:rsidR="0097126D" w:rsidRPr="0097126D">
              <w:rPr>
                <w:rFonts w:eastAsia="Times New Roman"/>
                <w:color w:val="000000"/>
                <w:sz w:val="28"/>
                <w:szCs w:val="28"/>
                <w:lang w:val="ro-RO"/>
              </w:rPr>
              <w:t xml:space="preserve">vor institui comisia de predare-primire şi vor asigura, în termen de o lună, transmiterea </w:t>
            </w:r>
            <w:r w:rsidR="0097126D">
              <w:rPr>
                <w:rFonts w:eastAsia="Times New Roman"/>
                <w:color w:val="000000"/>
                <w:sz w:val="28"/>
                <w:szCs w:val="28"/>
                <w:lang w:val="ro-RO"/>
              </w:rPr>
              <w:t>activelor și pasivelor</w:t>
            </w:r>
            <w:r w:rsidR="0097126D" w:rsidRPr="0097126D">
              <w:rPr>
                <w:rFonts w:eastAsia="Times New Roman"/>
                <w:color w:val="000000"/>
                <w:sz w:val="28"/>
                <w:szCs w:val="28"/>
                <w:lang w:val="ro-RO"/>
              </w:rPr>
              <w:t xml:space="preserve">, în conformitate cu prevederile Regulamentului cu privire la modul de transmitere a întreprinderilor, organizaţiilor, instituţiilor de stat, a subdiviziunilor lor, clădirilor, edificiilor, mijloacelor fixe şi altor active, </w:t>
            </w:r>
            <w:r w:rsidR="003B6CF3" w:rsidRPr="003B6CF3">
              <w:rPr>
                <w:rFonts w:eastAsia="Times New Roman"/>
                <w:color w:val="000000"/>
                <w:sz w:val="28"/>
                <w:szCs w:val="28"/>
                <w:lang w:val="ro-RO"/>
              </w:rPr>
              <w:t xml:space="preserve">aprobat prin Hotărârea Guvernului nr. 901 din 31 decembrie 2015 (Monitorul Oficial </w:t>
            </w:r>
            <w:r w:rsidR="00322326">
              <w:rPr>
                <w:rFonts w:eastAsia="Times New Roman"/>
                <w:color w:val="000000"/>
                <w:sz w:val="28"/>
                <w:szCs w:val="28"/>
                <w:lang w:val="ro-RO"/>
              </w:rPr>
              <w:t>al Republicii Moldova, 2016, n</w:t>
            </w:r>
            <w:r w:rsidR="003B6CF3" w:rsidRPr="003B6CF3">
              <w:rPr>
                <w:rFonts w:eastAsia="Times New Roman"/>
                <w:color w:val="000000"/>
                <w:sz w:val="28"/>
                <w:szCs w:val="28"/>
                <w:lang w:val="ro-RO"/>
              </w:rPr>
              <w:t>r. 1, art. 2).</w:t>
            </w:r>
          </w:p>
          <w:p w:rsidR="003B6CF3" w:rsidRDefault="0097126D" w:rsidP="00EA0D58">
            <w:pPr>
              <w:widowControl w:val="0"/>
              <w:tabs>
                <w:tab w:val="left" w:pos="993"/>
              </w:tabs>
              <w:suppressAutoHyphens/>
              <w:spacing w:line="276" w:lineRule="auto"/>
              <w:jc w:val="both"/>
              <w:rPr>
                <w:rFonts w:eastAsia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o-RO"/>
              </w:rPr>
              <w:t xml:space="preserve">           </w:t>
            </w:r>
          </w:p>
          <w:p w:rsidR="007A7B7B" w:rsidRDefault="003B6CF3" w:rsidP="00EA0D58">
            <w:pPr>
              <w:widowControl w:val="0"/>
              <w:tabs>
                <w:tab w:val="left" w:pos="993"/>
              </w:tabs>
              <w:suppressAutoHyphens/>
              <w:spacing w:line="276" w:lineRule="auto"/>
              <w:jc w:val="both"/>
              <w:rPr>
                <w:rFonts w:eastAsia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o-RO"/>
              </w:rPr>
              <w:t xml:space="preserve">          </w:t>
            </w:r>
            <w:r w:rsidR="0097126D">
              <w:rPr>
                <w:rFonts w:eastAsia="Times New Roman"/>
                <w:color w:val="000000"/>
                <w:sz w:val="28"/>
                <w:szCs w:val="28"/>
                <w:lang w:val="ro-RO"/>
              </w:rPr>
              <w:t xml:space="preserve">3. </w:t>
            </w:r>
            <w:r>
              <w:rPr>
                <w:rFonts w:eastAsia="Times New Roman"/>
                <w:color w:val="000000"/>
                <w:sz w:val="28"/>
                <w:szCs w:val="28"/>
                <w:lang w:val="ro-RO"/>
              </w:rPr>
              <w:t xml:space="preserve">Se recomandă </w:t>
            </w:r>
            <w:r w:rsidR="0097126D">
              <w:rPr>
                <w:rFonts w:eastAsia="Times New Roman"/>
                <w:color w:val="000000"/>
                <w:sz w:val="28"/>
                <w:szCs w:val="28"/>
                <w:lang w:val="ro-RO"/>
              </w:rPr>
              <w:t>Consiliul</w:t>
            </w:r>
            <w:r>
              <w:rPr>
                <w:rFonts w:eastAsia="Times New Roman"/>
                <w:color w:val="000000"/>
                <w:sz w:val="28"/>
                <w:szCs w:val="28"/>
                <w:lang w:val="ro-RO"/>
              </w:rPr>
              <w:t>ui</w:t>
            </w:r>
            <w:r w:rsidR="008A2061">
              <w:rPr>
                <w:rFonts w:eastAsia="Times New Roman"/>
                <w:color w:val="000000"/>
                <w:sz w:val="28"/>
                <w:szCs w:val="28"/>
                <w:lang w:val="ro-RO"/>
              </w:rPr>
              <w:t xml:space="preserve"> Municipal Chişinău</w:t>
            </w:r>
            <w:r w:rsidR="007A7B7B" w:rsidRPr="007A7B7B">
              <w:rPr>
                <w:rFonts w:eastAsia="Times New Roman"/>
                <w:color w:val="000000"/>
                <w:sz w:val="28"/>
                <w:szCs w:val="28"/>
                <w:lang w:val="ro-RO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28"/>
                <w:lang w:val="ro-RO"/>
              </w:rPr>
              <w:t xml:space="preserve">de </w:t>
            </w:r>
            <w:r w:rsidR="007A7B7B" w:rsidRPr="007A7B7B">
              <w:rPr>
                <w:rFonts w:eastAsia="Times New Roman"/>
                <w:color w:val="000000"/>
                <w:sz w:val="28"/>
                <w:szCs w:val="28"/>
                <w:lang w:val="ro-RO"/>
              </w:rPr>
              <w:t>a coordona</w:t>
            </w:r>
            <w:r w:rsidR="008A2061">
              <w:rPr>
                <w:rFonts w:eastAsia="Times New Roman"/>
                <w:color w:val="000000"/>
                <w:sz w:val="28"/>
                <w:szCs w:val="28"/>
                <w:lang w:val="ro-RO"/>
              </w:rPr>
              <w:t xml:space="preserve">, </w:t>
            </w:r>
            <w:r w:rsidR="007A7B7B" w:rsidRPr="007A7B7B">
              <w:rPr>
                <w:rFonts w:eastAsia="Times New Roman"/>
                <w:color w:val="000000"/>
                <w:sz w:val="28"/>
                <w:szCs w:val="28"/>
                <w:lang w:val="ro-RO"/>
              </w:rPr>
              <w:t>activităţile Asociaţiilor Medicale Teritoriale Centru, Buiucani, Botanica şi Râşcani în vederea</w:t>
            </w:r>
            <w:r w:rsidR="008A2061">
              <w:rPr>
                <w:rFonts w:eastAsia="Times New Roman"/>
                <w:color w:val="000000"/>
                <w:sz w:val="28"/>
                <w:szCs w:val="28"/>
                <w:lang w:val="ro-RO"/>
              </w:rPr>
              <w:t xml:space="preserve"> </w:t>
            </w:r>
            <w:r w:rsidR="00E25564">
              <w:rPr>
                <w:rFonts w:eastAsia="Times New Roman"/>
                <w:color w:val="000000"/>
                <w:sz w:val="28"/>
                <w:szCs w:val="28"/>
                <w:lang w:val="ro-RO"/>
              </w:rPr>
              <w:t>preluării bunurilor</w:t>
            </w:r>
            <w:r>
              <w:rPr>
                <w:rFonts w:eastAsia="Times New Roman"/>
                <w:color w:val="000000"/>
                <w:sz w:val="28"/>
                <w:szCs w:val="28"/>
                <w:lang w:val="ro-RO"/>
              </w:rPr>
              <w:t xml:space="preserve"> conform anexei</w:t>
            </w:r>
            <w:r w:rsidR="00E25564">
              <w:rPr>
                <w:rFonts w:eastAsia="Times New Roman"/>
                <w:color w:val="000000"/>
                <w:sz w:val="28"/>
                <w:szCs w:val="28"/>
                <w:lang w:val="ro-RO"/>
              </w:rPr>
              <w:t xml:space="preserve">, </w:t>
            </w:r>
            <w:r w:rsidR="008A2061">
              <w:rPr>
                <w:rFonts w:eastAsia="Times New Roman"/>
                <w:color w:val="000000"/>
                <w:sz w:val="28"/>
                <w:szCs w:val="28"/>
                <w:lang w:val="ro-RO"/>
              </w:rPr>
              <w:t>elaborării</w:t>
            </w:r>
            <w:r w:rsidR="008A2061" w:rsidRPr="008A2061">
              <w:rPr>
                <w:rFonts w:eastAsia="Times New Roman"/>
                <w:color w:val="000000"/>
                <w:sz w:val="28"/>
                <w:szCs w:val="28"/>
                <w:lang w:val="ro-RO"/>
              </w:rPr>
              <w:t xml:space="preserve"> şi aprob</w:t>
            </w:r>
            <w:r w:rsidR="008A2061">
              <w:rPr>
                <w:rFonts w:eastAsia="Times New Roman"/>
                <w:color w:val="000000"/>
                <w:sz w:val="28"/>
                <w:szCs w:val="28"/>
                <w:lang w:val="ro-RO"/>
              </w:rPr>
              <w:t>ării</w:t>
            </w:r>
            <w:r w:rsidR="008A2061" w:rsidRPr="008A2061">
              <w:rPr>
                <w:rFonts w:eastAsia="Times New Roman"/>
                <w:color w:val="000000"/>
                <w:sz w:val="28"/>
                <w:szCs w:val="28"/>
                <w:lang w:val="ro-RO"/>
              </w:rPr>
              <w:t xml:space="preserve"> structur</w:t>
            </w:r>
            <w:r w:rsidR="008A2061">
              <w:rPr>
                <w:rFonts w:eastAsia="Times New Roman"/>
                <w:color w:val="000000"/>
                <w:sz w:val="28"/>
                <w:szCs w:val="28"/>
                <w:lang w:val="ro-RO"/>
              </w:rPr>
              <w:t>ii</w:t>
            </w:r>
            <w:r w:rsidR="008A2061" w:rsidRPr="008A2061">
              <w:rPr>
                <w:rFonts w:eastAsia="Times New Roman"/>
                <w:color w:val="000000"/>
                <w:sz w:val="28"/>
                <w:szCs w:val="28"/>
                <w:lang w:val="ro-RO"/>
              </w:rPr>
              <w:t>, personalul</w:t>
            </w:r>
            <w:r w:rsidR="008A2061">
              <w:rPr>
                <w:rFonts w:eastAsia="Times New Roman"/>
                <w:color w:val="000000"/>
                <w:sz w:val="28"/>
                <w:szCs w:val="28"/>
                <w:lang w:val="ro-RO"/>
              </w:rPr>
              <w:t xml:space="preserve">ui scriptic </w:t>
            </w:r>
            <w:r w:rsidR="00762D51">
              <w:rPr>
                <w:rFonts w:eastAsia="Times New Roman"/>
                <w:color w:val="000000"/>
                <w:sz w:val="28"/>
                <w:szCs w:val="28"/>
                <w:lang w:val="ro-RO"/>
              </w:rPr>
              <w:t>a</w:t>
            </w:r>
            <w:r w:rsidR="00322326">
              <w:rPr>
                <w:rFonts w:eastAsia="Times New Roman"/>
                <w:color w:val="000000"/>
                <w:sz w:val="28"/>
                <w:szCs w:val="28"/>
                <w:lang w:val="ro-RO"/>
              </w:rPr>
              <w:t>l</w:t>
            </w:r>
            <w:r w:rsidR="008A2061">
              <w:rPr>
                <w:rFonts w:eastAsia="Times New Roman"/>
                <w:color w:val="000000"/>
                <w:sz w:val="28"/>
                <w:szCs w:val="28"/>
                <w:lang w:val="ro-RO"/>
              </w:rPr>
              <w:t xml:space="preserve"> </w:t>
            </w:r>
            <w:r w:rsidR="008A2061" w:rsidRPr="008A2061">
              <w:rPr>
                <w:rFonts w:eastAsia="Times New Roman"/>
                <w:color w:val="000000"/>
                <w:sz w:val="28"/>
                <w:szCs w:val="28"/>
                <w:lang w:val="ro-RO"/>
              </w:rPr>
              <w:t xml:space="preserve">Secţiilor de Ortopedie şi Traumatologie </w:t>
            </w:r>
            <w:r w:rsidR="00322326">
              <w:rPr>
                <w:rFonts w:eastAsia="Times New Roman"/>
                <w:color w:val="000000"/>
                <w:sz w:val="28"/>
                <w:szCs w:val="28"/>
                <w:lang w:val="ro-RO"/>
              </w:rPr>
              <w:t>a</w:t>
            </w:r>
            <w:r w:rsidR="008A2061" w:rsidRPr="008A2061">
              <w:rPr>
                <w:rFonts w:eastAsia="Times New Roman"/>
                <w:color w:val="000000"/>
                <w:sz w:val="28"/>
                <w:szCs w:val="28"/>
                <w:lang w:val="ro-RO"/>
              </w:rPr>
              <w:t xml:space="preserve">mbulatorii </w:t>
            </w:r>
            <w:r w:rsidR="00762D51">
              <w:rPr>
                <w:rFonts w:eastAsia="Times New Roman"/>
                <w:color w:val="000000"/>
                <w:sz w:val="28"/>
                <w:szCs w:val="28"/>
                <w:lang w:val="ro-RO"/>
              </w:rPr>
              <w:t>din</w:t>
            </w:r>
            <w:r w:rsidR="008A2061" w:rsidRPr="008A2061">
              <w:rPr>
                <w:rFonts w:eastAsia="Times New Roman"/>
                <w:color w:val="000000"/>
                <w:sz w:val="28"/>
                <w:szCs w:val="28"/>
                <w:lang w:val="ro-RO"/>
              </w:rPr>
              <w:t xml:space="preserve"> </w:t>
            </w:r>
            <w:r w:rsidR="00762D51">
              <w:rPr>
                <w:rFonts w:eastAsia="Times New Roman"/>
                <w:color w:val="000000"/>
                <w:sz w:val="28"/>
                <w:szCs w:val="28"/>
                <w:lang w:val="ro-RO"/>
              </w:rPr>
              <w:t>a</w:t>
            </w:r>
            <w:r w:rsidR="008A2061" w:rsidRPr="008A2061">
              <w:rPr>
                <w:rFonts w:eastAsia="Times New Roman"/>
                <w:color w:val="000000"/>
                <w:sz w:val="28"/>
                <w:szCs w:val="28"/>
                <w:lang w:val="ro-RO"/>
              </w:rPr>
              <w:t>sociaţiil</w:t>
            </w:r>
            <w:r w:rsidR="00762D51">
              <w:rPr>
                <w:rFonts w:eastAsia="Times New Roman"/>
                <w:color w:val="000000"/>
                <w:sz w:val="28"/>
                <w:szCs w:val="28"/>
                <w:lang w:val="ro-RO"/>
              </w:rPr>
              <w:t>e</w:t>
            </w:r>
            <w:r w:rsidR="008A2061" w:rsidRPr="008A2061">
              <w:rPr>
                <w:rFonts w:eastAsia="Times New Roman"/>
                <w:color w:val="000000"/>
                <w:sz w:val="28"/>
                <w:szCs w:val="28"/>
                <w:lang w:val="ro-RO"/>
              </w:rPr>
              <w:t xml:space="preserve"> </w:t>
            </w:r>
            <w:r w:rsidR="00762D51">
              <w:rPr>
                <w:rFonts w:eastAsia="Times New Roman"/>
                <w:color w:val="000000"/>
                <w:sz w:val="28"/>
                <w:szCs w:val="28"/>
                <w:lang w:val="ro-RO"/>
              </w:rPr>
              <w:t>m</w:t>
            </w:r>
            <w:r w:rsidR="008A2061" w:rsidRPr="008A2061">
              <w:rPr>
                <w:rFonts w:eastAsia="Times New Roman"/>
                <w:color w:val="000000"/>
                <w:sz w:val="28"/>
                <w:szCs w:val="28"/>
                <w:lang w:val="ro-RO"/>
              </w:rPr>
              <w:t xml:space="preserve">edicale </w:t>
            </w:r>
            <w:r w:rsidR="00762D51">
              <w:rPr>
                <w:rFonts w:eastAsia="Times New Roman"/>
                <w:color w:val="000000"/>
                <w:sz w:val="28"/>
                <w:szCs w:val="28"/>
                <w:lang w:val="ro-RO"/>
              </w:rPr>
              <w:t>t</w:t>
            </w:r>
            <w:r w:rsidR="008A2061" w:rsidRPr="008A2061">
              <w:rPr>
                <w:rFonts w:eastAsia="Times New Roman"/>
                <w:color w:val="000000"/>
                <w:sz w:val="28"/>
                <w:szCs w:val="28"/>
                <w:lang w:val="ro-RO"/>
              </w:rPr>
              <w:t>eritoriale Centru, Buiucani, Botanica şi Râşcani</w:t>
            </w:r>
            <w:r w:rsidR="008A2061">
              <w:rPr>
                <w:rFonts w:eastAsia="Times New Roman"/>
                <w:color w:val="000000"/>
                <w:sz w:val="28"/>
                <w:szCs w:val="28"/>
                <w:lang w:val="ro-RO"/>
              </w:rPr>
              <w:t>.</w:t>
            </w:r>
            <w:r w:rsidR="007A7B7B" w:rsidRPr="007A7B7B">
              <w:rPr>
                <w:rFonts w:eastAsia="Times New Roman"/>
                <w:color w:val="000000"/>
                <w:sz w:val="28"/>
                <w:szCs w:val="28"/>
                <w:lang w:val="ro-RO"/>
              </w:rPr>
              <w:t xml:space="preserve"> </w:t>
            </w:r>
          </w:p>
          <w:p w:rsidR="00E25564" w:rsidRPr="007A7B7B" w:rsidRDefault="00E25564" w:rsidP="00EA0D58">
            <w:pPr>
              <w:widowControl w:val="0"/>
              <w:tabs>
                <w:tab w:val="left" w:pos="993"/>
              </w:tabs>
              <w:suppressAutoHyphens/>
              <w:spacing w:line="276" w:lineRule="auto"/>
              <w:jc w:val="both"/>
              <w:rPr>
                <w:rFonts w:eastAsia="Times New Roman"/>
                <w:color w:val="000000"/>
                <w:sz w:val="28"/>
                <w:szCs w:val="28"/>
                <w:lang w:val="ro-RO"/>
              </w:rPr>
            </w:pPr>
          </w:p>
          <w:p w:rsidR="008A2061" w:rsidRPr="007A7B7B" w:rsidRDefault="007A7B7B" w:rsidP="00EA0D58">
            <w:pPr>
              <w:spacing w:line="276" w:lineRule="auto"/>
              <w:jc w:val="both"/>
              <w:rPr>
                <w:rFonts w:eastAsia="Times New Roman"/>
                <w:color w:val="000000"/>
                <w:sz w:val="28"/>
                <w:szCs w:val="28"/>
                <w:lang w:val="ro-RO"/>
              </w:rPr>
            </w:pPr>
            <w:r w:rsidRPr="007A7B7B">
              <w:rPr>
                <w:rFonts w:eastAsia="Times New Roman"/>
                <w:color w:val="000000"/>
                <w:sz w:val="28"/>
                <w:szCs w:val="28"/>
                <w:lang w:val="ro-RO"/>
              </w:rPr>
              <w:lastRenderedPageBreak/>
              <w:tab/>
            </w:r>
            <w:r w:rsidR="008A2061">
              <w:rPr>
                <w:rFonts w:eastAsia="Times New Roman"/>
                <w:color w:val="000000"/>
                <w:sz w:val="28"/>
                <w:szCs w:val="28"/>
                <w:lang w:val="ro-RO"/>
              </w:rPr>
              <w:t xml:space="preserve">4. </w:t>
            </w:r>
            <w:r w:rsidR="008A2061" w:rsidRPr="008A2061">
              <w:rPr>
                <w:rFonts w:eastAsia="Times New Roman"/>
                <w:color w:val="000000"/>
                <w:sz w:val="28"/>
                <w:szCs w:val="28"/>
                <w:lang w:val="ro-RO"/>
              </w:rPr>
              <w:t>Controlul asupra executării prezentei hotărâri se pune în sarcina Ministerului Sănătăţii.</w:t>
            </w:r>
          </w:p>
          <w:p w:rsidR="0097126D" w:rsidRDefault="005B66C9" w:rsidP="00E25564">
            <w:pPr>
              <w:rPr>
                <w:b/>
                <w:sz w:val="28"/>
                <w:szCs w:val="28"/>
                <w:lang w:val="ro-RO"/>
              </w:rPr>
            </w:pPr>
            <w:r w:rsidRPr="007A7B7B">
              <w:rPr>
                <w:rFonts w:eastAsia="Times New Roman"/>
                <w:color w:val="000000"/>
                <w:sz w:val="28"/>
                <w:szCs w:val="28"/>
                <w:lang w:val="ro-RO"/>
              </w:rPr>
              <w:br/>
            </w:r>
          </w:p>
          <w:p w:rsidR="00E25564" w:rsidRPr="007A7B7B" w:rsidRDefault="00E25564" w:rsidP="00E25564">
            <w:pPr>
              <w:rPr>
                <w:b/>
                <w:sz w:val="28"/>
                <w:szCs w:val="28"/>
                <w:lang w:val="ro-RO"/>
              </w:rPr>
            </w:pPr>
            <w:r w:rsidRPr="007A7B7B">
              <w:rPr>
                <w:b/>
                <w:sz w:val="28"/>
                <w:szCs w:val="28"/>
                <w:lang w:val="ro-RO"/>
              </w:rPr>
              <w:t xml:space="preserve">Prim-ministru </w:t>
            </w:r>
            <w:r w:rsidRPr="007A7B7B">
              <w:rPr>
                <w:b/>
                <w:sz w:val="28"/>
                <w:szCs w:val="28"/>
                <w:lang w:val="ro-RO"/>
              </w:rPr>
              <w:tab/>
            </w:r>
            <w:r w:rsidRPr="007A7B7B">
              <w:rPr>
                <w:b/>
                <w:sz w:val="28"/>
                <w:szCs w:val="28"/>
                <w:lang w:val="ro-RO"/>
              </w:rPr>
              <w:tab/>
            </w:r>
            <w:r w:rsidRPr="007A7B7B">
              <w:rPr>
                <w:b/>
                <w:sz w:val="28"/>
                <w:szCs w:val="28"/>
                <w:lang w:val="ro-RO"/>
              </w:rPr>
              <w:tab/>
            </w:r>
            <w:r w:rsidRPr="007A7B7B">
              <w:rPr>
                <w:b/>
                <w:sz w:val="28"/>
                <w:szCs w:val="28"/>
                <w:lang w:val="ro-RO"/>
              </w:rPr>
              <w:tab/>
            </w:r>
            <w:r w:rsidRPr="007A7B7B">
              <w:rPr>
                <w:b/>
                <w:sz w:val="28"/>
                <w:szCs w:val="28"/>
                <w:lang w:val="ro-RO"/>
              </w:rPr>
              <w:tab/>
            </w:r>
            <w:r w:rsidRPr="007A7B7B">
              <w:rPr>
                <w:b/>
                <w:sz w:val="28"/>
                <w:szCs w:val="28"/>
                <w:lang w:val="ro-RO"/>
              </w:rPr>
              <w:tab/>
              <w:t>PAVEL FILIP</w:t>
            </w:r>
          </w:p>
          <w:p w:rsidR="00E25564" w:rsidRPr="007A7B7B" w:rsidRDefault="00E25564" w:rsidP="00E25564">
            <w:pPr>
              <w:rPr>
                <w:b/>
                <w:sz w:val="28"/>
                <w:szCs w:val="28"/>
                <w:lang w:val="ro-RO"/>
              </w:rPr>
            </w:pPr>
          </w:p>
          <w:p w:rsidR="00E25564" w:rsidRPr="007A7B7B" w:rsidRDefault="00E25564" w:rsidP="00E25564">
            <w:pPr>
              <w:rPr>
                <w:b/>
                <w:sz w:val="28"/>
                <w:szCs w:val="28"/>
                <w:lang w:val="ro-RO"/>
              </w:rPr>
            </w:pPr>
          </w:p>
          <w:p w:rsidR="00E25564" w:rsidRPr="007A7B7B" w:rsidRDefault="00E25564" w:rsidP="00E25564">
            <w:pPr>
              <w:rPr>
                <w:sz w:val="28"/>
                <w:szCs w:val="28"/>
                <w:lang w:val="ro-RO"/>
              </w:rPr>
            </w:pPr>
            <w:r w:rsidRPr="007A7B7B">
              <w:rPr>
                <w:sz w:val="28"/>
                <w:szCs w:val="28"/>
                <w:lang w:val="ro-RO"/>
              </w:rPr>
              <w:t>Contrasemnează:</w:t>
            </w:r>
          </w:p>
          <w:p w:rsidR="00E25564" w:rsidRPr="007A7B7B" w:rsidRDefault="00E25564" w:rsidP="00E25564">
            <w:pPr>
              <w:rPr>
                <w:sz w:val="28"/>
                <w:szCs w:val="28"/>
                <w:lang w:val="ro-RO"/>
              </w:rPr>
            </w:pPr>
          </w:p>
          <w:p w:rsidR="00E25564" w:rsidRPr="007A7B7B" w:rsidRDefault="00E25564" w:rsidP="00E25564">
            <w:pPr>
              <w:pStyle w:val="news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7A7B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o-RO"/>
              </w:rPr>
              <w:t xml:space="preserve">Viceprim-ministru,  ministrul economiei                 Octavian </w:t>
            </w:r>
            <w:proofErr w:type="spellStart"/>
            <w:r w:rsidRPr="007A7B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o-RO"/>
              </w:rPr>
              <w:t>Calmîc</w:t>
            </w:r>
            <w:proofErr w:type="spellEnd"/>
          </w:p>
          <w:p w:rsidR="00E25564" w:rsidRPr="007A7B7B" w:rsidRDefault="00E25564" w:rsidP="00E25564">
            <w:pPr>
              <w:pStyle w:val="news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</w:p>
          <w:p w:rsidR="00E25564" w:rsidRPr="007A7B7B" w:rsidRDefault="00E25564" w:rsidP="00E25564">
            <w:pPr>
              <w:pStyle w:val="news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7A7B7B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Ministrul sănătăţii </w:t>
            </w:r>
            <w:r w:rsidRPr="007A7B7B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ab/>
            </w:r>
            <w:r w:rsidRPr="007A7B7B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ab/>
            </w:r>
            <w:r w:rsidRPr="007A7B7B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ab/>
            </w:r>
            <w:r w:rsidRPr="007A7B7B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ab/>
            </w:r>
            <w:r w:rsidRPr="007A7B7B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ab/>
            </w:r>
            <w:r w:rsidRPr="007A7B7B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ab/>
            </w:r>
            <w:proofErr w:type="spellStart"/>
            <w:r w:rsidRPr="007A7B7B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Ruxanda</w:t>
            </w:r>
            <w:proofErr w:type="spellEnd"/>
            <w:r w:rsidRPr="007A7B7B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 </w:t>
            </w:r>
            <w:proofErr w:type="spellStart"/>
            <w:r w:rsidRPr="007A7B7B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Glavan</w:t>
            </w:r>
            <w:proofErr w:type="spellEnd"/>
            <w:r w:rsidRPr="007A7B7B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</w:t>
            </w:r>
          </w:p>
          <w:p w:rsidR="00E25564" w:rsidRPr="007A7B7B" w:rsidRDefault="00E25564" w:rsidP="00E25564">
            <w:pPr>
              <w:pStyle w:val="news"/>
              <w:rPr>
                <w:bCs/>
                <w:color w:val="000000"/>
                <w:sz w:val="28"/>
                <w:szCs w:val="28"/>
                <w:lang w:val="ro-RO"/>
              </w:rPr>
            </w:pPr>
          </w:p>
          <w:p w:rsidR="00E25564" w:rsidRPr="007A7B7B" w:rsidRDefault="00E25564" w:rsidP="00E25564">
            <w:pPr>
              <w:pStyle w:val="news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7A7B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o-RO"/>
              </w:rPr>
              <w:t xml:space="preserve">Ministrul finanţelor                                                   Octavian </w:t>
            </w:r>
            <w:proofErr w:type="spellStart"/>
            <w:r w:rsidRPr="007A7B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o-RO"/>
              </w:rPr>
              <w:t>Armașu</w:t>
            </w:r>
            <w:proofErr w:type="spellEnd"/>
          </w:p>
          <w:p w:rsidR="00E25564" w:rsidRPr="007A7B7B" w:rsidRDefault="00E25564" w:rsidP="00E25564">
            <w:pPr>
              <w:rPr>
                <w:color w:val="000000"/>
                <w:sz w:val="28"/>
                <w:szCs w:val="28"/>
                <w:lang w:val="ro-RO"/>
              </w:rPr>
            </w:pPr>
          </w:p>
          <w:p w:rsidR="005B66C9" w:rsidRPr="007A7B7B" w:rsidRDefault="005B66C9" w:rsidP="0056091A">
            <w:pPr>
              <w:rPr>
                <w:rFonts w:eastAsia="Times New Roman"/>
                <w:color w:val="000000"/>
                <w:lang w:val="ro-RO"/>
              </w:rPr>
            </w:pPr>
          </w:p>
        </w:tc>
      </w:tr>
      <w:tr w:rsidR="005B66C9" w:rsidRPr="007A7B7B" w:rsidTr="005B66C9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091A" w:rsidRPr="007A7B7B" w:rsidRDefault="0056091A" w:rsidP="0056091A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5B66C9" w:rsidRPr="007A7B7B" w:rsidRDefault="005B66C9" w:rsidP="00E25564">
            <w:pPr>
              <w:rPr>
                <w:rFonts w:eastAsia="Times New Roman"/>
                <w:color w:val="000000"/>
                <w:lang w:val="ro-RO"/>
              </w:rPr>
            </w:pPr>
          </w:p>
        </w:tc>
      </w:tr>
    </w:tbl>
    <w:p w:rsidR="005B66C9" w:rsidRPr="007A7B7B" w:rsidRDefault="00C85455" w:rsidP="005B66C9">
      <w:pPr>
        <w:pStyle w:val="1"/>
        <w:jc w:val="both"/>
        <w:rPr>
          <w:b/>
          <w:color w:val="auto"/>
          <w:sz w:val="28"/>
        </w:rPr>
      </w:pPr>
      <w:r w:rsidRPr="007A7B7B">
        <w:rPr>
          <w:sz w:val="28"/>
          <w:szCs w:val="28"/>
        </w:rPr>
        <w:tab/>
      </w:r>
    </w:p>
    <w:p w:rsidR="005B66C9" w:rsidRPr="007A7B7B" w:rsidRDefault="0078376B" w:rsidP="00F44C79">
      <w:pPr>
        <w:pStyle w:val="1"/>
        <w:jc w:val="both"/>
        <w:rPr>
          <w:color w:val="FF0000"/>
        </w:rPr>
      </w:pPr>
      <w:r w:rsidRPr="007A7B7B">
        <w:rPr>
          <w:b/>
          <w:color w:val="auto"/>
          <w:sz w:val="28"/>
        </w:rPr>
        <w:t>   </w:t>
      </w:r>
    </w:p>
    <w:sectPr w:rsidR="005B66C9" w:rsidRPr="007A7B7B" w:rsidSect="00BE3BB4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3A40341"/>
    <w:multiLevelType w:val="hybridMultilevel"/>
    <w:tmpl w:val="040A2E68"/>
    <w:lvl w:ilvl="0" w:tplc="A2FE616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C9A4E2B"/>
    <w:multiLevelType w:val="hybridMultilevel"/>
    <w:tmpl w:val="C13007C6"/>
    <w:lvl w:ilvl="0" w:tplc="E07480D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210A70"/>
    <w:multiLevelType w:val="singleLevel"/>
    <w:tmpl w:val="3B7C9504"/>
    <w:lvl w:ilvl="0">
      <w:start w:val="2"/>
      <w:numFmt w:val="decimal"/>
      <w:lvlText w:val="11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65D"/>
    <w:rsid w:val="00001495"/>
    <w:rsid w:val="00056F83"/>
    <w:rsid w:val="00071EE5"/>
    <w:rsid w:val="00094487"/>
    <w:rsid w:val="000A0738"/>
    <w:rsid w:val="000A09FB"/>
    <w:rsid w:val="000B1D79"/>
    <w:rsid w:val="0012010F"/>
    <w:rsid w:val="0012326B"/>
    <w:rsid w:val="001476FA"/>
    <w:rsid w:val="00171655"/>
    <w:rsid w:val="0019571C"/>
    <w:rsid w:val="001A33C3"/>
    <w:rsid w:val="001B71D4"/>
    <w:rsid w:val="001E5924"/>
    <w:rsid w:val="001F2B57"/>
    <w:rsid w:val="00212E4F"/>
    <w:rsid w:val="002151ED"/>
    <w:rsid w:val="00221EB6"/>
    <w:rsid w:val="00296450"/>
    <w:rsid w:val="002B0122"/>
    <w:rsid w:val="002B69A0"/>
    <w:rsid w:val="002E640E"/>
    <w:rsid w:val="002F48F7"/>
    <w:rsid w:val="00307B4D"/>
    <w:rsid w:val="00322326"/>
    <w:rsid w:val="003425A8"/>
    <w:rsid w:val="003546BC"/>
    <w:rsid w:val="00380098"/>
    <w:rsid w:val="003A6C56"/>
    <w:rsid w:val="003B1524"/>
    <w:rsid w:val="003B6CF3"/>
    <w:rsid w:val="003C668F"/>
    <w:rsid w:val="003D5490"/>
    <w:rsid w:val="00417B87"/>
    <w:rsid w:val="00422DD9"/>
    <w:rsid w:val="00423F1E"/>
    <w:rsid w:val="00455A52"/>
    <w:rsid w:val="00467C67"/>
    <w:rsid w:val="0048216C"/>
    <w:rsid w:val="004A28CF"/>
    <w:rsid w:val="004B6697"/>
    <w:rsid w:val="004B6D81"/>
    <w:rsid w:val="0056091A"/>
    <w:rsid w:val="0056547A"/>
    <w:rsid w:val="005920ED"/>
    <w:rsid w:val="005B66C9"/>
    <w:rsid w:val="005E682B"/>
    <w:rsid w:val="00616831"/>
    <w:rsid w:val="006203F3"/>
    <w:rsid w:val="00651266"/>
    <w:rsid w:val="00664636"/>
    <w:rsid w:val="00666FAC"/>
    <w:rsid w:val="006E6578"/>
    <w:rsid w:val="006F5C11"/>
    <w:rsid w:val="00744B60"/>
    <w:rsid w:val="00760AE6"/>
    <w:rsid w:val="00762D51"/>
    <w:rsid w:val="0078376B"/>
    <w:rsid w:val="00793C61"/>
    <w:rsid w:val="007A7B7B"/>
    <w:rsid w:val="007D2FAE"/>
    <w:rsid w:val="007D6503"/>
    <w:rsid w:val="007E3DF6"/>
    <w:rsid w:val="007E6CFC"/>
    <w:rsid w:val="008136A3"/>
    <w:rsid w:val="0082319D"/>
    <w:rsid w:val="008532D3"/>
    <w:rsid w:val="0086002A"/>
    <w:rsid w:val="00860D30"/>
    <w:rsid w:val="00862385"/>
    <w:rsid w:val="0087063B"/>
    <w:rsid w:val="00876577"/>
    <w:rsid w:val="00884D4E"/>
    <w:rsid w:val="008877B3"/>
    <w:rsid w:val="0089466A"/>
    <w:rsid w:val="00894F8B"/>
    <w:rsid w:val="008A2061"/>
    <w:rsid w:val="008D022F"/>
    <w:rsid w:val="009015D4"/>
    <w:rsid w:val="00905773"/>
    <w:rsid w:val="0091590F"/>
    <w:rsid w:val="009672AD"/>
    <w:rsid w:val="00967944"/>
    <w:rsid w:val="0097126D"/>
    <w:rsid w:val="00983A22"/>
    <w:rsid w:val="00996820"/>
    <w:rsid w:val="009B000D"/>
    <w:rsid w:val="009D090B"/>
    <w:rsid w:val="009D4A28"/>
    <w:rsid w:val="009D51EA"/>
    <w:rsid w:val="009E0C38"/>
    <w:rsid w:val="009E2F5E"/>
    <w:rsid w:val="009F7411"/>
    <w:rsid w:val="00A20BA7"/>
    <w:rsid w:val="00A21396"/>
    <w:rsid w:val="00A3140C"/>
    <w:rsid w:val="00A45F0C"/>
    <w:rsid w:val="00A53C9E"/>
    <w:rsid w:val="00A70AE6"/>
    <w:rsid w:val="00AA694A"/>
    <w:rsid w:val="00AB23BE"/>
    <w:rsid w:val="00AB2F8B"/>
    <w:rsid w:val="00AF0400"/>
    <w:rsid w:val="00AF53AE"/>
    <w:rsid w:val="00B0322C"/>
    <w:rsid w:val="00B2581E"/>
    <w:rsid w:val="00B9050F"/>
    <w:rsid w:val="00B94AF1"/>
    <w:rsid w:val="00BB172E"/>
    <w:rsid w:val="00BB2D58"/>
    <w:rsid w:val="00BB53CC"/>
    <w:rsid w:val="00BC711F"/>
    <w:rsid w:val="00BE3BB4"/>
    <w:rsid w:val="00BE44D3"/>
    <w:rsid w:val="00BF0021"/>
    <w:rsid w:val="00BF7EF4"/>
    <w:rsid w:val="00C07B61"/>
    <w:rsid w:val="00C1614F"/>
    <w:rsid w:val="00C34794"/>
    <w:rsid w:val="00C41A50"/>
    <w:rsid w:val="00C4510B"/>
    <w:rsid w:val="00C47218"/>
    <w:rsid w:val="00C52C68"/>
    <w:rsid w:val="00C534EE"/>
    <w:rsid w:val="00C67AE1"/>
    <w:rsid w:val="00C85455"/>
    <w:rsid w:val="00C85E07"/>
    <w:rsid w:val="00CA404F"/>
    <w:rsid w:val="00CB18C2"/>
    <w:rsid w:val="00CD62A3"/>
    <w:rsid w:val="00CE465D"/>
    <w:rsid w:val="00D1056E"/>
    <w:rsid w:val="00D3207D"/>
    <w:rsid w:val="00D80187"/>
    <w:rsid w:val="00D97382"/>
    <w:rsid w:val="00E03A35"/>
    <w:rsid w:val="00E063B5"/>
    <w:rsid w:val="00E15D44"/>
    <w:rsid w:val="00E25564"/>
    <w:rsid w:val="00E50DA7"/>
    <w:rsid w:val="00E62062"/>
    <w:rsid w:val="00EA02D3"/>
    <w:rsid w:val="00EA0D58"/>
    <w:rsid w:val="00EA7E7D"/>
    <w:rsid w:val="00ED10EF"/>
    <w:rsid w:val="00EF768C"/>
    <w:rsid w:val="00F3041A"/>
    <w:rsid w:val="00F34EF9"/>
    <w:rsid w:val="00F44C79"/>
    <w:rsid w:val="00F85F83"/>
    <w:rsid w:val="00F967A2"/>
    <w:rsid w:val="00FC2809"/>
    <w:rsid w:val="00FD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97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">
    <w:name w:val="doc_header"/>
    <w:rsid w:val="004B6697"/>
    <w:rPr>
      <w:rFonts w:cs="Times New Roman"/>
    </w:rPr>
  </w:style>
  <w:style w:type="paragraph" w:styleId="a3">
    <w:name w:val="List Paragraph"/>
    <w:basedOn w:val="a"/>
    <w:uiPriority w:val="99"/>
    <w:qFormat/>
    <w:rsid w:val="004B6697"/>
    <w:pPr>
      <w:ind w:left="720"/>
      <w:contextualSpacing/>
    </w:pPr>
  </w:style>
  <w:style w:type="character" w:customStyle="1" w:styleId="apple-converted-space">
    <w:name w:val="apple-converted-space"/>
    <w:rsid w:val="00296450"/>
    <w:rPr>
      <w:rFonts w:cs="Times New Roman"/>
    </w:rPr>
  </w:style>
  <w:style w:type="paragraph" w:customStyle="1" w:styleId="Style10">
    <w:name w:val="Style10"/>
    <w:basedOn w:val="a"/>
    <w:uiPriority w:val="99"/>
    <w:rsid w:val="00296450"/>
    <w:pPr>
      <w:widowControl w:val="0"/>
      <w:autoSpaceDE w:val="0"/>
      <w:autoSpaceDN w:val="0"/>
      <w:adjustRightInd w:val="0"/>
      <w:spacing w:line="269" w:lineRule="exact"/>
      <w:ind w:firstLine="250"/>
      <w:jc w:val="both"/>
    </w:pPr>
  </w:style>
  <w:style w:type="character" w:customStyle="1" w:styleId="FontStyle18">
    <w:name w:val="Font Style18"/>
    <w:uiPriority w:val="99"/>
    <w:rsid w:val="00296450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">
    <w:name w:val="Style6"/>
    <w:basedOn w:val="a"/>
    <w:uiPriority w:val="99"/>
    <w:rsid w:val="00C1614F"/>
    <w:pPr>
      <w:widowControl w:val="0"/>
      <w:autoSpaceDE w:val="0"/>
      <w:autoSpaceDN w:val="0"/>
      <w:adjustRightInd w:val="0"/>
      <w:spacing w:line="494" w:lineRule="exact"/>
    </w:pPr>
  </w:style>
  <w:style w:type="character" w:customStyle="1" w:styleId="FontStyle19">
    <w:name w:val="Font Style19"/>
    <w:uiPriority w:val="99"/>
    <w:rsid w:val="00C1614F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1">
    <w:name w:val="Обычный1"/>
    <w:rsid w:val="0078376B"/>
    <w:rPr>
      <w:rFonts w:ascii="Times New Roman" w:eastAsia="Times New Roman" w:hAnsi="Times New Roman"/>
      <w:color w:val="000000"/>
      <w:sz w:val="24"/>
      <w:lang w:val="ro-RO" w:eastAsia="ro-RO"/>
    </w:rPr>
  </w:style>
  <w:style w:type="paragraph" w:styleId="a4">
    <w:name w:val="Balloon Text"/>
    <w:basedOn w:val="a"/>
    <w:link w:val="a5"/>
    <w:uiPriority w:val="99"/>
    <w:semiHidden/>
    <w:unhideWhenUsed/>
    <w:rsid w:val="009E2F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E2F5E"/>
    <w:rPr>
      <w:rFonts w:ascii="Tahoma" w:hAnsi="Tahoma" w:cs="Tahoma"/>
      <w:sz w:val="16"/>
      <w:szCs w:val="16"/>
    </w:rPr>
  </w:style>
  <w:style w:type="paragraph" w:customStyle="1" w:styleId="Style8">
    <w:name w:val="Style8"/>
    <w:basedOn w:val="a"/>
    <w:uiPriority w:val="99"/>
    <w:rsid w:val="001A33C3"/>
    <w:pPr>
      <w:widowControl w:val="0"/>
      <w:autoSpaceDE w:val="0"/>
      <w:autoSpaceDN w:val="0"/>
      <w:adjustRightInd w:val="0"/>
      <w:spacing w:line="317" w:lineRule="exact"/>
      <w:ind w:hanging="586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1A33C3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character" w:customStyle="1" w:styleId="FontStyle57">
    <w:name w:val="Font Style57"/>
    <w:basedOn w:val="a0"/>
    <w:uiPriority w:val="99"/>
    <w:rsid w:val="001A33C3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5">
    <w:name w:val="Font Style75"/>
    <w:basedOn w:val="a0"/>
    <w:uiPriority w:val="99"/>
    <w:rsid w:val="001A33C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docblue">
    <w:name w:val="doc_blue"/>
    <w:basedOn w:val="a0"/>
    <w:rsid w:val="003B1524"/>
  </w:style>
  <w:style w:type="character" w:customStyle="1" w:styleId="docsign1">
    <w:name w:val="doc_sign1"/>
    <w:basedOn w:val="a0"/>
    <w:rsid w:val="005B66C9"/>
  </w:style>
  <w:style w:type="paragraph" w:customStyle="1" w:styleId="news">
    <w:name w:val="news"/>
    <w:basedOn w:val="a"/>
    <w:rsid w:val="0056091A"/>
    <w:rPr>
      <w:rFonts w:ascii="Arial" w:eastAsia="Times New Roman" w:hAnsi="Arial" w:cs="Arial"/>
      <w:sz w:val="20"/>
      <w:szCs w:val="20"/>
    </w:rPr>
  </w:style>
  <w:style w:type="character" w:customStyle="1" w:styleId="apple-style-span">
    <w:name w:val="apple-style-span"/>
    <w:basedOn w:val="a0"/>
    <w:rsid w:val="005609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97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">
    <w:name w:val="doc_header"/>
    <w:rsid w:val="004B6697"/>
    <w:rPr>
      <w:rFonts w:cs="Times New Roman"/>
    </w:rPr>
  </w:style>
  <w:style w:type="paragraph" w:styleId="a3">
    <w:name w:val="List Paragraph"/>
    <w:basedOn w:val="a"/>
    <w:uiPriority w:val="99"/>
    <w:qFormat/>
    <w:rsid w:val="004B6697"/>
    <w:pPr>
      <w:ind w:left="720"/>
      <w:contextualSpacing/>
    </w:pPr>
  </w:style>
  <w:style w:type="character" w:customStyle="1" w:styleId="apple-converted-space">
    <w:name w:val="apple-converted-space"/>
    <w:rsid w:val="00296450"/>
    <w:rPr>
      <w:rFonts w:cs="Times New Roman"/>
    </w:rPr>
  </w:style>
  <w:style w:type="paragraph" w:customStyle="1" w:styleId="Style10">
    <w:name w:val="Style10"/>
    <w:basedOn w:val="a"/>
    <w:uiPriority w:val="99"/>
    <w:rsid w:val="00296450"/>
    <w:pPr>
      <w:widowControl w:val="0"/>
      <w:autoSpaceDE w:val="0"/>
      <w:autoSpaceDN w:val="0"/>
      <w:adjustRightInd w:val="0"/>
      <w:spacing w:line="269" w:lineRule="exact"/>
      <w:ind w:firstLine="250"/>
      <w:jc w:val="both"/>
    </w:pPr>
  </w:style>
  <w:style w:type="character" w:customStyle="1" w:styleId="FontStyle18">
    <w:name w:val="Font Style18"/>
    <w:uiPriority w:val="99"/>
    <w:rsid w:val="00296450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">
    <w:name w:val="Style6"/>
    <w:basedOn w:val="a"/>
    <w:uiPriority w:val="99"/>
    <w:rsid w:val="00C1614F"/>
    <w:pPr>
      <w:widowControl w:val="0"/>
      <w:autoSpaceDE w:val="0"/>
      <w:autoSpaceDN w:val="0"/>
      <w:adjustRightInd w:val="0"/>
      <w:spacing w:line="494" w:lineRule="exact"/>
    </w:pPr>
  </w:style>
  <w:style w:type="character" w:customStyle="1" w:styleId="FontStyle19">
    <w:name w:val="Font Style19"/>
    <w:uiPriority w:val="99"/>
    <w:rsid w:val="00C1614F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1">
    <w:name w:val="Обычный1"/>
    <w:rsid w:val="0078376B"/>
    <w:rPr>
      <w:rFonts w:ascii="Times New Roman" w:eastAsia="Times New Roman" w:hAnsi="Times New Roman"/>
      <w:color w:val="000000"/>
      <w:sz w:val="24"/>
      <w:lang w:val="ro-RO" w:eastAsia="ro-RO"/>
    </w:rPr>
  </w:style>
  <w:style w:type="paragraph" w:styleId="a4">
    <w:name w:val="Balloon Text"/>
    <w:basedOn w:val="a"/>
    <w:link w:val="a5"/>
    <w:uiPriority w:val="99"/>
    <w:semiHidden/>
    <w:unhideWhenUsed/>
    <w:rsid w:val="009E2F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E2F5E"/>
    <w:rPr>
      <w:rFonts w:ascii="Tahoma" w:hAnsi="Tahoma" w:cs="Tahoma"/>
      <w:sz w:val="16"/>
      <w:szCs w:val="16"/>
    </w:rPr>
  </w:style>
  <w:style w:type="paragraph" w:customStyle="1" w:styleId="Style8">
    <w:name w:val="Style8"/>
    <w:basedOn w:val="a"/>
    <w:uiPriority w:val="99"/>
    <w:rsid w:val="001A33C3"/>
    <w:pPr>
      <w:widowControl w:val="0"/>
      <w:autoSpaceDE w:val="0"/>
      <w:autoSpaceDN w:val="0"/>
      <w:adjustRightInd w:val="0"/>
      <w:spacing w:line="317" w:lineRule="exact"/>
      <w:ind w:hanging="586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1A33C3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character" w:customStyle="1" w:styleId="FontStyle57">
    <w:name w:val="Font Style57"/>
    <w:basedOn w:val="a0"/>
    <w:uiPriority w:val="99"/>
    <w:rsid w:val="001A33C3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5">
    <w:name w:val="Font Style75"/>
    <w:basedOn w:val="a0"/>
    <w:uiPriority w:val="99"/>
    <w:rsid w:val="001A33C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docblue">
    <w:name w:val="doc_blue"/>
    <w:basedOn w:val="a0"/>
    <w:rsid w:val="003B1524"/>
  </w:style>
  <w:style w:type="character" w:customStyle="1" w:styleId="docsign1">
    <w:name w:val="doc_sign1"/>
    <w:basedOn w:val="a0"/>
    <w:rsid w:val="005B66C9"/>
  </w:style>
  <w:style w:type="paragraph" w:customStyle="1" w:styleId="news">
    <w:name w:val="news"/>
    <w:basedOn w:val="a"/>
    <w:rsid w:val="0056091A"/>
    <w:rPr>
      <w:rFonts w:ascii="Arial" w:eastAsia="Times New Roman" w:hAnsi="Arial" w:cs="Arial"/>
      <w:sz w:val="20"/>
      <w:szCs w:val="20"/>
    </w:rPr>
  </w:style>
  <w:style w:type="character" w:customStyle="1" w:styleId="apple-style-span">
    <w:name w:val="apple-style-span"/>
    <w:basedOn w:val="a0"/>
    <w:rsid w:val="00560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40FB2-C2C9-4D75-BEC2-F7DA709C2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proiect</vt:lpstr>
      <vt:lpstr>proiect</vt:lpstr>
    </vt:vector>
  </TitlesOfParts>
  <Company>by adguard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</dc:title>
  <dc:creator>PC</dc:creator>
  <cp:lastModifiedBy>Laurentiu Munteanu</cp:lastModifiedBy>
  <cp:revision>20</cp:revision>
  <cp:lastPrinted>2016-07-06T06:08:00Z</cp:lastPrinted>
  <dcterms:created xsi:type="dcterms:W3CDTF">2016-07-04T06:13:00Z</dcterms:created>
  <dcterms:modified xsi:type="dcterms:W3CDTF">2016-07-07T10:18:00Z</dcterms:modified>
</cp:coreProperties>
</file>