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D4" w:rsidRPr="00627C7D" w:rsidRDefault="00A33ED4" w:rsidP="00A33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7D">
        <w:rPr>
          <w:rFonts w:ascii="Times New Roman" w:hAnsi="Times New Roman" w:cs="Times New Roman"/>
          <w:b/>
          <w:sz w:val="28"/>
          <w:szCs w:val="28"/>
        </w:rPr>
        <w:t>NOTĂ INFORMATIVĂ</w:t>
      </w:r>
    </w:p>
    <w:p w:rsidR="00A33ED4" w:rsidRPr="00627C7D" w:rsidRDefault="00A33ED4" w:rsidP="00627C7D">
      <w:pPr>
        <w:spacing w:after="0" w:line="240" w:lineRule="auto"/>
        <w:ind w:firstLine="79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27C7D">
        <w:rPr>
          <w:rFonts w:ascii="Times New Roman" w:hAnsi="Times New Roman" w:cs="Times New Roman"/>
          <w:b/>
          <w:sz w:val="28"/>
          <w:szCs w:val="28"/>
        </w:rPr>
        <w:t xml:space="preserve">la proiectul Hotărîrii Guvernului </w:t>
      </w:r>
      <w:r w:rsidR="00797086" w:rsidRPr="00627C7D">
        <w:rPr>
          <w:rFonts w:ascii="Times New Roman" w:hAnsi="Times New Roman" w:cs="Times New Roman"/>
          <w:b/>
          <w:sz w:val="28"/>
          <w:szCs w:val="28"/>
        </w:rPr>
        <w:t>„</w:t>
      </w:r>
      <w:r w:rsidRPr="00627C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Cu privire la Consiliul coordonator pentru protecţia consumatorilor şi supravegherea</w:t>
      </w:r>
      <w:r w:rsidR="00797086" w:rsidRPr="00627C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pieţei”</w:t>
      </w:r>
    </w:p>
    <w:p w:rsidR="00797086" w:rsidRPr="00627C7D" w:rsidRDefault="00797086" w:rsidP="00627C7D">
      <w:pPr>
        <w:spacing w:after="0" w:line="240" w:lineRule="auto"/>
        <w:ind w:hanging="567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3E56B7" w:rsidRPr="003E56B7" w:rsidRDefault="00627C7D" w:rsidP="00627C7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Temei pentru elaborare</w:t>
      </w:r>
      <w:r w:rsidR="00247CF2" w:rsidRPr="00627C7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</w:p>
    <w:p w:rsidR="00AA511A" w:rsidRPr="00627C7D" w:rsidRDefault="00EC5246" w:rsidP="003E56B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627C7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Proiectul Hotărîrii Guvernului </w:t>
      </w:r>
      <w:r w:rsidR="005258F9" w:rsidRPr="00627C7D">
        <w:rPr>
          <w:rFonts w:ascii="Times New Roman" w:hAnsi="Times New Roman" w:cs="Times New Roman"/>
          <w:sz w:val="26"/>
          <w:szCs w:val="26"/>
        </w:rPr>
        <w:t>„</w:t>
      </w:r>
      <w:r w:rsidR="005258F9" w:rsidRPr="00627C7D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>Cu privire la Consiliul coordonator pentru protecţia consumatorilor şi supravegherea pieţei”</w:t>
      </w:r>
      <w:r w:rsidR="005258F9" w:rsidRPr="00627C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27C7D">
        <w:rPr>
          <w:rFonts w:ascii="Times New Roman" w:eastAsia="Times New Roman" w:hAnsi="Times New Roman" w:cs="Times New Roman"/>
          <w:spacing w:val="2"/>
          <w:sz w:val="26"/>
          <w:szCs w:val="26"/>
        </w:rPr>
        <w:t>a fost elaborat</w:t>
      </w:r>
      <w:r w:rsidR="00247CF2" w:rsidRPr="00627C7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FB7239" w:rsidRPr="00627C7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în vederea alinierii </w:t>
      </w:r>
      <w:r w:rsidR="004730A5" w:rsidRPr="00627C7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cadrului normativ existent </w:t>
      </w:r>
      <w:r w:rsidR="00FB7239" w:rsidRPr="00627C7D">
        <w:rPr>
          <w:rFonts w:ascii="Times New Roman" w:eastAsia="Times New Roman" w:hAnsi="Times New Roman" w:cs="Times New Roman"/>
          <w:spacing w:val="2"/>
          <w:sz w:val="26"/>
          <w:szCs w:val="26"/>
        </w:rPr>
        <w:t>la prevederile Legii nr.7 din 26.02.2016 privind supravegherea pieţei în ceea ce priveşte comercializarea produselor nealimentare.</w:t>
      </w:r>
    </w:p>
    <w:p w:rsidR="0059762E" w:rsidRPr="00627C7D" w:rsidRDefault="003F797B" w:rsidP="00627C7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627C7D">
        <w:rPr>
          <w:rFonts w:ascii="Times New Roman" w:hAnsi="Times New Roman" w:cs="Times New Roman"/>
          <w:b/>
          <w:spacing w:val="-3"/>
          <w:sz w:val="26"/>
          <w:szCs w:val="26"/>
        </w:rPr>
        <w:t>Scopul elaborării</w:t>
      </w:r>
      <w:r w:rsidRPr="00627C7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AA511A" w:rsidRPr="00627C7D" w:rsidRDefault="0059762E" w:rsidP="00627C7D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627C7D">
        <w:rPr>
          <w:rFonts w:ascii="Times New Roman" w:hAnsi="Times New Roman" w:cs="Times New Roman"/>
          <w:sz w:val="26"/>
          <w:szCs w:val="26"/>
        </w:rPr>
        <w:t>Una dintre priorităţile de dezvoltare actuală este creşterea nivelului de protecţie a consumatorilor, în paralel cu menţinerea drepturilor consumatorilor existente în confor</w:t>
      </w:r>
      <w:r w:rsidR="0002597C">
        <w:rPr>
          <w:rFonts w:ascii="Times New Roman" w:hAnsi="Times New Roman" w:cs="Times New Roman"/>
          <w:sz w:val="26"/>
          <w:szCs w:val="26"/>
        </w:rPr>
        <w:t xml:space="preserve">mitate cu legislaţia în vigoare. </w:t>
      </w:r>
      <w:r w:rsidRPr="00627C7D">
        <w:rPr>
          <w:rFonts w:ascii="Times New Roman" w:hAnsi="Times New Roman" w:cs="Times New Roman"/>
          <w:sz w:val="26"/>
          <w:szCs w:val="26"/>
        </w:rPr>
        <w:t xml:space="preserve">De aici, </w:t>
      </w:r>
      <w:r w:rsidR="00611C59">
        <w:rPr>
          <w:rFonts w:ascii="Times New Roman" w:hAnsi="Times New Roman" w:cs="Times New Roman"/>
          <w:spacing w:val="-3"/>
          <w:sz w:val="26"/>
          <w:szCs w:val="26"/>
        </w:rPr>
        <w:t>rezultă</w:t>
      </w:r>
      <w:r w:rsidRPr="00627C7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3F797B" w:rsidRPr="00627C7D">
        <w:rPr>
          <w:rFonts w:ascii="Times New Roman" w:hAnsi="Times New Roman" w:cs="Times New Roman"/>
          <w:spacing w:val="-3"/>
          <w:sz w:val="26"/>
          <w:szCs w:val="26"/>
        </w:rPr>
        <w:t xml:space="preserve">necesitatea uniformizării cadrului legal cu norme </w:t>
      </w:r>
      <w:r w:rsidR="000E4E6A" w:rsidRPr="00627C7D">
        <w:rPr>
          <w:rFonts w:ascii="Times New Roman" w:hAnsi="Times New Roman" w:cs="Times New Roman"/>
          <w:spacing w:val="-3"/>
          <w:sz w:val="26"/>
          <w:szCs w:val="26"/>
        </w:rPr>
        <w:t>legate de supravegherea pieţei, conferind Consiliului prin activitatea de supraveghere</w:t>
      </w:r>
      <w:r w:rsidRPr="00627C7D">
        <w:rPr>
          <w:rFonts w:ascii="Times New Roman" w:hAnsi="Times New Roman" w:cs="Times New Roman"/>
          <w:spacing w:val="-3"/>
          <w:sz w:val="26"/>
          <w:szCs w:val="26"/>
        </w:rPr>
        <w:t xml:space="preserve"> a pieţei</w:t>
      </w:r>
      <w:r w:rsidR="000E4E6A" w:rsidRPr="00627C7D">
        <w:rPr>
          <w:rFonts w:ascii="Times New Roman" w:hAnsi="Times New Roman" w:cs="Times New Roman"/>
          <w:spacing w:val="-3"/>
          <w:sz w:val="26"/>
          <w:szCs w:val="26"/>
        </w:rPr>
        <w:t xml:space="preserve"> posibilitatea de a proteja interesele consumatorilor în ceea ce priveşte corespunderea produselor nealimentare introduse pe piaţă.</w:t>
      </w:r>
    </w:p>
    <w:p w:rsidR="0059762E" w:rsidRPr="00627C7D" w:rsidRDefault="000E4E6A" w:rsidP="00627C7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627C7D">
        <w:rPr>
          <w:rFonts w:ascii="Times New Roman" w:hAnsi="Times New Roman" w:cs="Times New Roman"/>
          <w:b/>
          <w:spacing w:val="-3"/>
          <w:sz w:val="26"/>
          <w:szCs w:val="26"/>
        </w:rPr>
        <w:t>Generalităţi</w:t>
      </w:r>
    </w:p>
    <w:p w:rsidR="000E4E6A" w:rsidRPr="00627C7D" w:rsidRDefault="000E4E6A" w:rsidP="00627C7D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627C7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În speţă, proiectul sus-menţionat vine să actualizeze Regulamentul Consiliului coordonator în domeniul protecţiei consumatorilor şi Componenţa nominală a acestuia </w:t>
      </w:r>
      <w:r w:rsidRPr="00627C7D">
        <w:rPr>
          <w:rFonts w:ascii="Cambria Math" w:hAnsi="Cambria Math" w:cs="Cambria Math"/>
          <w:spacing w:val="-3"/>
          <w:sz w:val="26"/>
          <w:szCs w:val="26"/>
        </w:rPr>
        <w:t>ț</w:t>
      </w:r>
      <w:r w:rsidRPr="00627C7D">
        <w:rPr>
          <w:rFonts w:ascii="Times New Roman" w:hAnsi="Times New Roman" w:cs="Times New Roman"/>
          <w:spacing w:val="-3"/>
          <w:sz w:val="26"/>
          <w:szCs w:val="26"/>
        </w:rPr>
        <w:t>inînd cont de ultimele modificări ale cadrului normativ. Astfel, Consiliului i se lărgeşte spectru</w:t>
      </w:r>
      <w:r w:rsidR="00611C59">
        <w:rPr>
          <w:rFonts w:ascii="Times New Roman" w:hAnsi="Times New Roman" w:cs="Times New Roman"/>
          <w:spacing w:val="-3"/>
          <w:sz w:val="26"/>
          <w:szCs w:val="26"/>
        </w:rPr>
        <w:t>l</w:t>
      </w:r>
      <w:r w:rsidRPr="00627C7D">
        <w:rPr>
          <w:rFonts w:ascii="Times New Roman" w:hAnsi="Times New Roman" w:cs="Times New Roman"/>
          <w:spacing w:val="-3"/>
          <w:sz w:val="26"/>
          <w:szCs w:val="26"/>
        </w:rPr>
        <w:t xml:space="preserve"> de activitate </w:t>
      </w:r>
      <w:r w:rsidRPr="00627C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coordonînd atît activităţile de protecţie a consumatorilor</w:t>
      </w:r>
      <w:r w:rsidR="00611C5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627C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cît şi de supraveghere a pieţei. </w:t>
      </w:r>
    </w:p>
    <w:p w:rsidR="0059762E" w:rsidRPr="00627C7D" w:rsidRDefault="000E4E6A" w:rsidP="00627C7D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27C7D">
        <w:rPr>
          <w:rFonts w:ascii="Times New Roman" w:hAnsi="Times New Roman" w:cs="Times New Roman"/>
          <w:sz w:val="26"/>
          <w:szCs w:val="26"/>
        </w:rPr>
        <w:t>Es</w:t>
      </w:r>
      <w:r w:rsidR="0059762E" w:rsidRPr="00627C7D">
        <w:rPr>
          <w:rFonts w:ascii="Times New Roman" w:hAnsi="Times New Roman" w:cs="Times New Roman"/>
          <w:sz w:val="26"/>
          <w:szCs w:val="26"/>
        </w:rPr>
        <w:t xml:space="preserve">te de remarcat faptul, că acest </w:t>
      </w:r>
      <w:r w:rsidRPr="00627C7D">
        <w:rPr>
          <w:rFonts w:ascii="Times New Roman" w:hAnsi="Times New Roman" w:cs="Times New Roman"/>
          <w:sz w:val="26"/>
          <w:szCs w:val="26"/>
        </w:rPr>
        <w:t xml:space="preserve">organ consultativ nu este o noutate, întrucît anterior prin Hotărîrea Guvernului nr. </w:t>
      </w:r>
      <w:r w:rsidR="0059762E" w:rsidRPr="00627C7D">
        <w:rPr>
          <w:rFonts w:ascii="Times New Roman" w:hAnsi="Times New Roman" w:cs="Times New Roman"/>
          <w:sz w:val="26"/>
          <w:szCs w:val="26"/>
        </w:rPr>
        <w:t>773 din 6 iulie 2006</w:t>
      </w:r>
      <w:r w:rsidRPr="00627C7D">
        <w:rPr>
          <w:rFonts w:ascii="Times New Roman" w:hAnsi="Times New Roman" w:cs="Times New Roman"/>
          <w:sz w:val="26"/>
          <w:szCs w:val="26"/>
        </w:rPr>
        <w:t xml:space="preserve"> a fost instituit Consiliul </w:t>
      </w:r>
      <w:r w:rsidR="0059762E" w:rsidRPr="00627C7D">
        <w:rPr>
          <w:rFonts w:ascii="Times New Roman" w:hAnsi="Times New Roman" w:cs="Times New Roman"/>
          <w:sz w:val="26"/>
          <w:szCs w:val="26"/>
        </w:rPr>
        <w:t>coordonator în dom</w:t>
      </w:r>
      <w:r w:rsidR="001302F4">
        <w:rPr>
          <w:rFonts w:ascii="Times New Roman" w:hAnsi="Times New Roman" w:cs="Times New Roman"/>
          <w:sz w:val="26"/>
          <w:szCs w:val="26"/>
        </w:rPr>
        <w:t xml:space="preserve">eniul protecţiei consumatorilor </w:t>
      </w:r>
      <w:r w:rsidRPr="00627C7D">
        <w:rPr>
          <w:rFonts w:ascii="Times New Roman" w:hAnsi="Times New Roman" w:cs="Times New Roman"/>
          <w:sz w:val="26"/>
          <w:szCs w:val="26"/>
        </w:rPr>
        <w:t>în</w:t>
      </w:r>
      <w:r w:rsidR="0059762E" w:rsidRPr="00627C7D">
        <w:rPr>
          <w:rFonts w:ascii="Times New Roman" w:hAnsi="Times New Roman" w:cs="Times New Roman"/>
          <w:sz w:val="26"/>
          <w:szCs w:val="26"/>
        </w:rPr>
        <w:t xml:space="preserve"> </w:t>
      </w:r>
      <w:r w:rsidR="001302F4">
        <w:rPr>
          <w:rFonts w:ascii="Times New Roman" w:hAnsi="Times New Roman" w:cs="Times New Roman"/>
          <w:sz w:val="26"/>
          <w:szCs w:val="26"/>
        </w:rPr>
        <w:t>vederea executării</w:t>
      </w:r>
      <w:r w:rsidR="0059762E" w:rsidRPr="00627C7D">
        <w:rPr>
          <w:rFonts w:ascii="Times New Roman" w:hAnsi="Times New Roman" w:cs="Times New Roman"/>
          <w:sz w:val="26"/>
          <w:szCs w:val="26"/>
        </w:rPr>
        <w:t xml:space="preserve"> Legii</w:t>
      </w:r>
      <w:r w:rsidR="00947FFE" w:rsidRPr="00627C7D">
        <w:rPr>
          <w:rFonts w:ascii="Times New Roman" w:hAnsi="Times New Roman" w:cs="Times New Roman"/>
          <w:sz w:val="26"/>
          <w:szCs w:val="26"/>
        </w:rPr>
        <w:t xml:space="preserve"> nr.105 din 13 martie 2003 </w:t>
      </w:r>
      <w:r w:rsidR="0059762E" w:rsidRPr="00627C7D">
        <w:rPr>
          <w:rFonts w:ascii="Times New Roman" w:hAnsi="Times New Roman" w:cs="Times New Roman"/>
          <w:sz w:val="26"/>
          <w:szCs w:val="26"/>
        </w:rPr>
        <w:t>privind protecţia consumatorilor.</w:t>
      </w:r>
    </w:p>
    <w:p w:rsidR="00947FFE" w:rsidRPr="00627C7D" w:rsidRDefault="00947FFE" w:rsidP="00627C7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627C7D">
        <w:rPr>
          <w:rFonts w:ascii="Times New Roman" w:hAnsi="Times New Roman" w:cs="Times New Roman"/>
          <w:b/>
          <w:spacing w:val="-3"/>
          <w:sz w:val="26"/>
          <w:szCs w:val="26"/>
        </w:rPr>
        <w:t xml:space="preserve">Esenţa proiectului </w:t>
      </w:r>
    </w:p>
    <w:p w:rsidR="00CD010A" w:rsidRPr="00627C7D" w:rsidRDefault="00CD010A" w:rsidP="00627C7D">
      <w:pPr>
        <w:pStyle w:val="a3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627C7D">
        <w:rPr>
          <w:rFonts w:ascii="Times New Roman" w:eastAsia="Times New Roman" w:hAnsi="Times New Roman" w:cs="Times New Roman"/>
          <w:spacing w:val="2"/>
          <w:sz w:val="26"/>
          <w:szCs w:val="26"/>
        </w:rPr>
        <w:t>Conceptul de bază a</w:t>
      </w:r>
      <w:r w:rsidR="00603A6D"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 w:rsidRPr="00627C7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proiectului Hotărîrii Guvernului este consolidarea şi uniformizarea cadrului normativ, prin atribuirea Consiliului </w:t>
      </w:r>
      <w:r w:rsidR="00754627" w:rsidRPr="00627C7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a </w:t>
      </w:r>
      <w:r w:rsidR="004320D2" w:rsidRPr="00627C7D">
        <w:rPr>
          <w:rFonts w:ascii="Times New Roman" w:eastAsia="Times New Roman" w:hAnsi="Times New Roman" w:cs="Times New Roman"/>
          <w:spacing w:val="2"/>
          <w:sz w:val="26"/>
          <w:szCs w:val="26"/>
        </w:rPr>
        <w:t>unor noi atribuţii</w:t>
      </w:r>
      <w:r w:rsidR="00754627" w:rsidRPr="00627C7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ce ţin de supravegherea pieţei, urmare a armonizării legislaţiei naţionale şi adoptării Leg</w:t>
      </w:r>
      <w:r w:rsidR="000D145C" w:rsidRPr="00627C7D">
        <w:rPr>
          <w:rFonts w:ascii="Times New Roman" w:eastAsia="Times New Roman" w:hAnsi="Times New Roman" w:cs="Times New Roman"/>
          <w:spacing w:val="2"/>
          <w:sz w:val="26"/>
          <w:szCs w:val="26"/>
        </w:rPr>
        <w:t>ii nr.7 din 26.02.2016 privind supravegherea pieţei în ceea ce priveşte comercializarea produselor nealimentare.</w:t>
      </w:r>
    </w:p>
    <w:p w:rsidR="00754627" w:rsidRPr="00627C7D" w:rsidRDefault="000D145C" w:rsidP="00627C7D">
      <w:pPr>
        <w:pStyle w:val="a3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627C7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În mod concret, Consiliul va avea următoarele </w:t>
      </w:r>
      <w:r w:rsidR="00754627" w:rsidRPr="00627C7D">
        <w:rPr>
          <w:rFonts w:ascii="Times New Roman" w:eastAsia="Times New Roman" w:hAnsi="Times New Roman" w:cs="Times New Roman"/>
          <w:spacing w:val="2"/>
          <w:sz w:val="26"/>
          <w:szCs w:val="26"/>
        </w:rPr>
        <w:t>atribuţiile în domeniul supravegherii pieţei:</w:t>
      </w:r>
    </w:p>
    <w:p w:rsidR="00754627" w:rsidRPr="00627C7D" w:rsidRDefault="004730A5" w:rsidP="00627C7D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7C7D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754627" w:rsidRPr="00627C7D">
        <w:rPr>
          <w:rFonts w:ascii="Times New Roman" w:hAnsi="Times New Roman" w:cs="Times New Roman"/>
          <w:color w:val="000000"/>
          <w:sz w:val="26"/>
          <w:szCs w:val="26"/>
        </w:rPr>
        <w:t xml:space="preserve">analizează </w:t>
      </w:r>
      <w:r w:rsidR="00754627" w:rsidRPr="00627C7D">
        <w:rPr>
          <w:rFonts w:ascii="Cambria Math" w:hAnsi="Cambria Math" w:cs="Cambria Math"/>
          <w:color w:val="000000"/>
          <w:sz w:val="26"/>
          <w:szCs w:val="26"/>
        </w:rPr>
        <w:t>ș</w:t>
      </w:r>
      <w:r w:rsidR="00754627" w:rsidRPr="00627C7D">
        <w:rPr>
          <w:rFonts w:ascii="Times New Roman" w:hAnsi="Times New Roman" w:cs="Times New Roman"/>
          <w:color w:val="000000"/>
          <w:sz w:val="26"/>
          <w:szCs w:val="26"/>
        </w:rPr>
        <w:t>i/sau propune mecanisme de coordonare a activităţii autorităţilor de supraveghere a pieţei ce activează în domeniile reglementate;</w:t>
      </w:r>
    </w:p>
    <w:p w:rsidR="00754627" w:rsidRPr="00627C7D" w:rsidRDefault="00754627" w:rsidP="00627C7D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7C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627C7D">
        <w:rPr>
          <w:rFonts w:ascii="Times New Roman" w:hAnsi="Times New Roman" w:cs="Times New Roman"/>
          <w:color w:val="000000"/>
          <w:sz w:val="26"/>
          <w:szCs w:val="26"/>
        </w:rPr>
        <w:t>evaluează periodic derularea activităţilor de supraveghere a pieţei de către  autorităţile corespunzătoare;</w:t>
      </w:r>
    </w:p>
    <w:p w:rsidR="00754627" w:rsidRPr="00627C7D" w:rsidRDefault="00754627" w:rsidP="00627C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7C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627C7D">
        <w:rPr>
          <w:rFonts w:ascii="Times New Roman" w:hAnsi="Times New Roman" w:cs="Times New Roman"/>
          <w:color w:val="000000"/>
          <w:sz w:val="26"/>
          <w:szCs w:val="26"/>
        </w:rPr>
        <w:t xml:space="preserve">instituie cadrul pentru elaborarea </w:t>
      </w:r>
      <w:r w:rsidRPr="00627C7D">
        <w:rPr>
          <w:rFonts w:ascii="Cambria Math" w:hAnsi="Cambria Math" w:cs="Cambria Math"/>
          <w:color w:val="000000"/>
          <w:sz w:val="26"/>
          <w:szCs w:val="26"/>
        </w:rPr>
        <w:t>ș</w:t>
      </w:r>
      <w:r w:rsidRPr="00627C7D">
        <w:rPr>
          <w:rFonts w:ascii="Times New Roman" w:hAnsi="Times New Roman" w:cs="Times New Roman"/>
          <w:color w:val="000000"/>
          <w:sz w:val="26"/>
          <w:szCs w:val="26"/>
        </w:rPr>
        <w:t>i actualizarea, după caz, a programului general anual de supraveghere a pieţei;</w:t>
      </w:r>
    </w:p>
    <w:p w:rsidR="00754627" w:rsidRPr="00627C7D" w:rsidRDefault="00754627" w:rsidP="00627C7D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7C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627C7D">
        <w:rPr>
          <w:rFonts w:ascii="Times New Roman" w:hAnsi="Times New Roman" w:cs="Times New Roman"/>
          <w:color w:val="000000"/>
          <w:sz w:val="26"/>
          <w:szCs w:val="26"/>
        </w:rPr>
        <w:t>stabileşte cadrul adecvat pentru formarea profesională a personalului specializat în controlul produselor puse la dispoziţie pe piaţă;</w:t>
      </w:r>
    </w:p>
    <w:p w:rsidR="00754627" w:rsidRPr="00627C7D" w:rsidRDefault="00754627" w:rsidP="00627C7D">
      <w:pPr>
        <w:pStyle w:val="2"/>
        <w:tabs>
          <w:tab w:val="left" w:pos="567"/>
        </w:tabs>
        <w:ind w:firstLine="710"/>
        <w:jc w:val="both"/>
        <w:rPr>
          <w:color w:val="000000"/>
          <w:sz w:val="26"/>
          <w:szCs w:val="26"/>
        </w:rPr>
      </w:pPr>
      <w:r w:rsidRPr="00627C7D">
        <w:rPr>
          <w:bCs/>
          <w:color w:val="000000"/>
          <w:sz w:val="26"/>
          <w:szCs w:val="26"/>
        </w:rPr>
        <w:t xml:space="preserve">- </w:t>
      </w:r>
      <w:r w:rsidRPr="00627C7D">
        <w:rPr>
          <w:color w:val="000000"/>
          <w:sz w:val="26"/>
          <w:szCs w:val="26"/>
        </w:rPr>
        <w:t>participă la consultări privind cadrul legal, normativ şi instituţional în domeniul supravegherii pieţei.</w:t>
      </w:r>
    </w:p>
    <w:p w:rsidR="00947FFE" w:rsidRPr="00627C7D" w:rsidRDefault="00754627" w:rsidP="00627C7D">
      <w:pPr>
        <w:pStyle w:val="2"/>
        <w:tabs>
          <w:tab w:val="clear" w:pos="1276"/>
          <w:tab w:val="left" w:pos="284"/>
          <w:tab w:val="left" w:pos="709"/>
        </w:tabs>
        <w:ind w:firstLine="426"/>
        <w:jc w:val="both"/>
        <w:rPr>
          <w:spacing w:val="2"/>
          <w:sz w:val="26"/>
          <w:szCs w:val="26"/>
        </w:rPr>
      </w:pPr>
      <w:r w:rsidRPr="00627C7D">
        <w:rPr>
          <w:color w:val="000000"/>
          <w:sz w:val="26"/>
          <w:szCs w:val="26"/>
        </w:rPr>
        <w:tab/>
      </w:r>
      <w:r w:rsidR="000D145C" w:rsidRPr="00627C7D">
        <w:rPr>
          <w:color w:val="000000"/>
          <w:sz w:val="26"/>
          <w:szCs w:val="26"/>
        </w:rPr>
        <w:t>De asemenea, p</w:t>
      </w:r>
      <w:r w:rsidRPr="00627C7D">
        <w:rPr>
          <w:color w:val="000000"/>
          <w:sz w:val="26"/>
          <w:szCs w:val="26"/>
        </w:rPr>
        <w:t xml:space="preserve">roiectul Hotărîrii </w:t>
      </w:r>
      <w:r w:rsidR="00C47C3E" w:rsidRPr="00627C7D">
        <w:rPr>
          <w:color w:val="000000"/>
          <w:sz w:val="26"/>
          <w:szCs w:val="26"/>
        </w:rPr>
        <w:t xml:space="preserve">Guvernului </w:t>
      </w:r>
      <w:r w:rsidRPr="00627C7D">
        <w:rPr>
          <w:color w:val="000000"/>
          <w:sz w:val="26"/>
          <w:szCs w:val="26"/>
        </w:rPr>
        <w:t xml:space="preserve">stabileşte prevederi noi </w:t>
      </w:r>
      <w:r w:rsidR="00C47C3E" w:rsidRPr="00627C7D">
        <w:rPr>
          <w:color w:val="000000"/>
          <w:sz w:val="26"/>
          <w:szCs w:val="26"/>
        </w:rPr>
        <w:t xml:space="preserve">şi </w:t>
      </w:r>
      <w:r w:rsidRPr="00627C7D">
        <w:rPr>
          <w:color w:val="000000"/>
          <w:sz w:val="26"/>
          <w:szCs w:val="26"/>
        </w:rPr>
        <w:t>în ceea ce ţine de activitatea organizatorică a Consiliului</w:t>
      </w:r>
      <w:r w:rsidR="00C47C3E" w:rsidRPr="00627C7D">
        <w:rPr>
          <w:color w:val="000000"/>
          <w:sz w:val="26"/>
          <w:szCs w:val="26"/>
        </w:rPr>
        <w:t xml:space="preserve">, </w:t>
      </w:r>
      <w:r w:rsidR="000D145C" w:rsidRPr="00627C7D">
        <w:rPr>
          <w:color w:val="000000"/>
          <w:sz w:val="26"/>
          <w:szCs w:val="26"/>
        </w:rPr>
        <w:t>care vor avea drept rezultat eficientizarea activităţii acestuia sub aspectul îmbunătăţirii mecanismului de con</w:t>
      </w:r>
      <w:r w:rsidR="00A577D3" w:rsidRPr="00627C7D">
        <w:rPr>
          <w:color w:val="000000"/>
          <w:sz w:val="26"/>
          <w:szCs w:val="26"/>
        </w:rPr>
        <w:t>lucrare între membrii acestuia. Totodată,</w:t>
      </w:r>
      <w:r w:rsidR="004730A5" w:rsidRPr="00627C7D">
        <w:rPr>
          <w:color w:val="000000"/>
          <w:sz w:val="26"/>
          <w:szCs w:val="26"/>
        </w:rPr>
        <w:t xml:space="preserve"> </w:t>
      </w:r>
      <w:r w:rsidR="00A577D3" w:rsidRPr="00627C7D">
        <w:rPr>
          <w:color w:val="000000"/>
          <w:sz w:val="26"/>
          <w:szCs w:val="26"/>
        </w:rPr>
        <w:t xml:space="preserve">va fi revizuită </w:t>
      </w:r>
      <w:r w:rsidR="00C47C3E" w:rsidRPr="00627C7D">
        <w:rPr>
          <w:color w:val="000000"/>
          <w:sz w:val="26"/>
          <w:szCs w:val="26"/>
        </w:rPr>
        <w:t>şi a</w:t>
      </w:r>
      <w:r w:rsidR="00A577D3" w:rsidRPr="00627C7D">
        <w:rPr>
          <w:color w:val="000000"/>
          <w:sz w:val="26"/>
          <w:szCs w:val="26"/>
        </w:rPr>
        <w:t xml:space="preserve">ctualizată </w:t>
      </w:r>
      <w:r w:rsidR="003F7EFF" w:rsidRPr="00627C7D">
        <w:rPr>
          <w:color w:val="000000"/>
          <w:sz w:val="26"/>
          <w:szCs w:val="26"/>
        </w:rPr>
        <w:t xml:space="preserve">componenţa </w:t>
      </w:r>
      <w:r w:rsidR="00A577D3" w:rsidRPr="00627C7D">
        <w:rPr>
          <w:color w:val="000000"/>
          <w:sz w:val="26"/>
          <w:szCs w:val="26"/>
        </w:rPr>
        <w:t>nominală</w:t>
      </w:r>
      <w:r w:rsidR="00947FFE" w:rsidRPr="00627C7D">
        <w:rPr>
          <w:color w:val="000000"/>
          <w:sz w:val="26"/>
          <w:szCs w:val="26"/>
        </w:rPr>
        <w:t xml:space="preserve"> a Consiliului ţinînd </w:t>
      </w:r>
      <w:r w:rsidR="00947FFE" w:rsidRPr="00627C7D">
        <w:rPr>
          <w:color w:val="000000"/>
          <w:sz w:val="26"/>
          <w:szCs w:val="26"/>
        </w:rPr>
        <w:lastRenderedPageBreak/>
        <w:t xml:space="preserve">cont de prevederile Legii nr.7 din 26.02.2016 privind supravegherea pieţei în ceea </w:t>
      </w:r>
      <w:r w:rsidR="00947FFE" w:rsidRPr="00627C7D">
        <w:rPr>
          <w:spacing w:val="2"/>
          <w:sz w:val="26"/>
          <w:szCs w:val="26"/>
        </w:rPr>
        <w:t>ce priveşte comercializarea produselor nealimentare.</w:t>
      </w:r>
    </w:p>
    <w:p w:rsidR="00947FFE" w:rsidRPr="00627C7D" w:rsidRDefault="00947FFE" w:rsidP="00627C7D">
      <w:pPr>
        <w:pStyle w:val="2"/>
        <w:tabs>
          <w:tab w:val="left" w:pos="284"/>
        </w:tabs>
        <w:ind w:firstLine="709"/>
        <w:jc w:val="both"/>
        <w:rPr>
          <w:spacing w:val="2"/>
          <w:sz w:val="26"/>
          <w:szCs w:val="26"/>
        </w:rPr>
      </w:pPr>
      <w:r w:rsidRPr="00627C7D">
        <w:rPr>
          <w:sz w:val="26"/>
          <w:szCs w:val="26"/>
        </w:rPr>
        <w:t>Structural, Regulamentul este format din patru capitole: I. Dispoziţii generale, II. Componenţa Consiliului, III. Atribuţiile şi drepturile Consiliului, IV. Activitatea Consiliului.</w:t>
      </w:r>
    </w:p>
    <w:p w:rsidR="00947FFE" w:rsidRPr="00627C7D" w:rsidRDefault="00947FFE" w:rsidP="00627C7D">
      <w:pPr>
        <w:pStyle w:val="2"/>
        <w:tabs>
          <w:tab w:val="left" w:pos="284"/>
        </w:tabs>
        <w:ind w:firstLine="709"/>
        <w:jc w:val="both"/>
        <w:rPr>
          <w:sz w:val="26"/>
          <w:szCs w:val="26"/>
        </w:rPr>
      </w:pPr>
      <w:r w:rsidRPr="00627C7D">
        <w:rPr>
          <w:sz w:val="26"/>
          <w:szCs w:val="26"/>
        </w:rPr>
        <w:t>Capitolul I este consacrat scopului prezentului Regulament, dispozi</w:t>
      </w:r>
      <w:r w:rsidRPr="00627C7D">
        <w:rPr>
          <w:rFonts w:ascii="Cambria Math" w:hAnsi="Cambria Math" w:cs="Cambria Math"/>
          <w:sz w:val="26"/>
          <w:szCs w:val="26"/>
        </w:rPr>
        <w:t>ț</w:t>
      </w:r>
      <w:r w:rsidRPr="00627C7D">
        <w:rPr>
          <w:sz w:val="26"/>
          <w:szCs w:val="26"/>
        </w:rPr>
        <w:t xml:space="preserve">iilor </w:t>
      </w:r>
      <w:r w:rsidRPr="00627C7D">
        <w:rPr>
          <w:rFonts w:ascii="Cambria Math" w:hAnsi="Cambria Math" w:cs="Cambria Math"/>
          <w:sz w:val="26"/>
          <w:szCs w:val="26"/>
        </w:rPr>
        <w:t>ș</w:t>
      </w:r>
      <w:r w:rsidRPr="00627C7D">
        <w:rPr>
          <w:sz w:val="26"/>
          <w:szCs w:val="26"/>
        </w:rPr>
        <w:t>i no</w:t>
      </w:r>
      <w:r w:rsidRPr="00627C7D">
        <w:rPr>
          <w:rFonts w:ascii="Cambria Math" w:hAnsi="Cambria Math" w:cs="Cambria Math"/>
          <w:sz w:val="26"/>
          <w:szCs w:val="26"/>
        </w:rPr>
        <w:t>ț</w:t>
      </w:r>
      <w:r w:rsidRPr="00627C7D">
        <w:rPr>
          <w:sz w:val="26"/>
          <w:szCs w:val="26"/>
        </w:rPr>
        <w:t>iunilor generale.</w:t>
      </w:r>
    </w:p>
    <w:p w:rsidR="001F4A66" w:rsidRPr="00627C7D" w:rsidRDefault="00947FFE" w:rsidP="00627C7D">
      <w:pPr>
        <w:pStyle w:val="2"/>
        <w:tabs>
          <w:tab w:val="left" w:pos="284"/>
        </w:tabs>
        <w:ind w:firstLine="709"/>
        <w:jc w:val="both"/>
        <w:rPr>
          <w:color w:val="000000"/>
          <w:sz w:val="26"/>
          <w:szCs w:val="26"/>
        </w:rPr>
      </w:pPr>
      <w:r w:rsidRPr="00627C7D">
        <w:rPr>
          <w:sz w:val="26"/>
          <w:szCs w:val="26"/>
        </w:rPr>
        <w:t xml:space="preserve">Capitolele II </w:t>
      </w:r>
      <w:r w:rsidRPr="00627C7D">
        <w:rPr>
          <w:rFonts w:ascii="Cambria Math" w:hAnsi="Cambria Math" w:cs="Cambria Math"/>
          <w:sz w:val="26"/>
          <w:szCs w:val="26"/>
        </w:rPr>
        <w:t>ș</w:t>
      </w:r>
      <w:r w:rsidRPr="00627C7D">
        <w:rPr>
          <w:sz w:val="26"/>
          <w:szCs w:val="26"/>
        </w:rPr>
        <w:t>i III con</w:t>
      </w:r>
      <w:r w:rsidRPr="00627C7D">
        <w:rPr>
          <w:rFonts w:ascii="Cambria Math" w:hAnsi="Cambria Math" w:cs="Cambria Math"/>
          <w:sz w:val="26"/>
          <w:szCs w:val="26"/>
        </w:rPr>
        <w:t>ț</w:t>
      </w:r>
      <w:r w:rsidRPr="00627C7D">
        <w:rPr>
          <w:sz w:val="26"/>
          <w:szCs w:val="26"/>
        </w:rPr>
        <w:t xml:space="preserve">in norme ce se referă la </w:t>
      </w:r>
      <w:r w:rsidR="001F4A66" w:rsidRPr="00627C7D">
        <w:rPr>
          <w:sz w:val="26"/>
          <w:szCs w:val="26"/>
        </w:rPr>
        <w:t xml:space="preserve">componenţa Consiliului, atribuţiile şi </w:t>
      </w:r>
      <w:r w:rsidRPr="00627C7D">
        <w:rPr>
          <w:sz w:val="26"/>
          <w:szCs w:val="26"/>
        </w:rPr>
        <w:t xml:space="preserve">drepturile acestuia. Astfel, </w:t>
      </w:r>
      <w:r w:rsidR="001F4A66" w:rsidRPr="00627C7D">
        <w:rPr>
          <w:color w:val="000000" w:themeColor="text1"/>
          <w:sz w:val="26"/>
          <w:szCs w:val="26"/>
        </w:rPr>
        <w:t>Consiliul este constituit din reprezentanţi desemnaţi ai autorită</w:t>
      </w:r>
      <w:r w:rsidR="001F4A66" w:rsidRPr="00627C7D">
        <w:rPr>
          <w:rFonts w:ascii="Cambria Math" w:hAnsi="Cambria Math" w:cs="Cambria Math"/>
          <w:color w:val="000000" w:themeColor="text1"/>
          <w:sz w:val="26"/>
          <w:szCs w:val="26"/>
        </w:rPr>
        <w:t>ț</w:t>
      </w:r>
      <w:r w:rsidR="001F4A66" w:rsidRPr="00627C7D">
        <w:rPr>
          <w:color w:val="000000" w:themeColor="text1"/>
          <w:sz w:val="26"/>
          <w:szCs w:val="26"/>
        </w:rPr>
        <w:t xml:space="preserve">ilor administraţiei publice </w:t>
      </w:r>
      <w:r w:rsidR="001F4A66" w:rsidRPr="00627C7D">
        <w:rPr>
          <w:color w:val="000000"/>
          <w:sz w:val="26"/>
          <w:szCs w:val="26"/>
        </w:rPr>
        <w:t xml:space="preserve">centrale, ai autorităţilor de supraveghere a pieţei, ai organului vamal, ai asociaţiilor obşteşti de consumatori şi ai asociaţiilor profesionale sectoriale. </w:t>
      </w:r>
    </w:p>
    <w:p w:rsidR="00947FFE" w:rsidRPr="00627C7D" w:rsidRDefault="00947FFE" w:rsidP="00627C7D">
      <w:pPr>
        <w:pStyle w:val="2"/>
        <w:tabs>
          <w:tab w:val="left" w:pos="284"/>
        </w:tabs>
        <w:ind w:firstLine="709"/>
        <w:jc w:val="both"/>
        <w:rPr>
          <w:sz w:val="26"/>
          <w:szCs w:val="26"/>
        </w:rPr>
      </w:pPr>
      <w:r w:rsidRPr="00627C7D">
        <w:rPr>
          <w:sz w:val="26"/>
          <w:szCs w:val="26"/>
        </w:rPr>
        <w:t>Spre deosebire de componen</w:t>
      </w:r>
      <w:r w:rsidRPr="00627C7D">
        <w:rPr>
          <w:rFonts w:ascii="Cambria Math" w:hAnsi="Cambria Math" w:cs="Cambria Math"/>
          <w:sz w:val="26"/>
          <w:szCs w:val="26"/>
        </w:rPr>
        <w:t>ț</w:t>
      </w:r>
      <w:r w:rsidRPr="00627C7D">
        <w:rPr>
          <w:sz w:val="26"/>
          <w:szCs w:val="26"/>
        </w:rPr>
        <w:t>a anteri</w:t>
      </w:r>
      <w:r w:rsidR="00611C59">
        <w:rPr>
          <w:sz w:val="26"/>
          <w:szCs w:val="26"/>
        </w:rPr>
        <w:t>oară a Consiliului, sunt incluşi</w:t>
      </w:r>
      <w:r w:rsidRPr="00627C7D">
        <w:rPr>
          <w:sz w:val="26"/>
          <w:szCs w:val="26"/>
        </w:rPr>
        <w:t xml:space="preserve"> în calitate de membri ai Consiliului </w:t>
      </w:r>
      <w:r w:rsidR="001F4A66" w:rsidRPr="00627C7D">
        <w:rPr>
          <w:sz w:val="26"/>
          <w:szCs w:val="26"/>
        </w:rPr>
        <w:t xml:space="preserve">coordonator şi reprezentanţi ai autorităţilor de supraveghere a pieţei pe domeniile reglementate, </w:t>
      </w:r>
      <w:r w:rsidRPr="00627C7D">
        <w:rPr>
          <w:sz w:val="26"/>
          <w:szCs w:val="26"/>
        </w:rPr>
        <w:t xml:space="preserve">contribuind la </w:t>
      </w:r>
      <w:r w:rsidR="001F4A66" w:rsidRPr="00627C7D">
        <w:rPr>
          <w:sz w:val="26"/>
          <w:szCs w:val="26"/>
        </w:rPr>
        <w:t xml:space="preserve">creşterea nivelului de protecţie a consumatorilor. </w:t>
      </w:r>
    </w:p>
    <w:p w:rsidR="001F4A66" w:rsidRPr="00627C7D" w:rsidRDefault="001F4A66" w:rsidP="00627C7D">
      <w:pPr>
        <w:pStyle w:val="2"/>
        <w:tabs>
          <w:tab w:val="left" w:pos="284"/>
        </w:tabs>
        <w:ind w:firstLine="709"/>
        <w:jc w:val="both"/>
        <w:rPr>
          <w:sz w:val="26"/>
          <w:szCs w:val="26"/>
        </w:rPr>
      </w:pPr>
      <w:r w:rsidRPr="00627C7D">
        <w:rPr>
          <w:sz w:val="26"/>
          <w:szCs w:val="26"/>
        </w:rPr>
        <w:t>În scopul executării atribu</w:t>
      </w:r>
      <w:r w:rsidRPr="00627C7D">
        <w:rPr>
          <w:rFonts w:ascii="Cambria Math" w:hAnsi="Cambria Math" w:cs="Cambria Math"/>
          <w:sz w:val="26"/>
          <w:szCs w:val="26"/>
        </w:rPr>
        <w:t>ț</w:t>
      </w:r>
      <w:r w:rsidRPr="00627C7D">
        <w:rPr>
          <w:sz w:val="26"/>
          <w:szCs w:val="26"/>
        </w:rPr>
        <w:t>iilor sale, Consiliul este în drept: s</w:t>
      </w:r>
      <w:r w:rsidRPr="00627C7D">
        <w:rPr>
          <w:color w:val="000000" w:themeColor="text1"/>
          <w:sz w:val="26"/>
          <w:szCs w:val="26"/>
          <w:lang w:eastAsia="ru-RU"/>
        </w:rPr>
        <w:t>ă contribuie la promovarea politicii statului în domeniul protecţiei consumatorilor şi supravegherii pieţei; să participe la elaborarea programelor naţionale de protecţie a consumatorilor; să participe la procesul de armonizare a legislaţiei naţionale cu legislaţia Uniunii Europene în domeniul protecţiei consumatorilor</w:t>
      </w:r>
      <w:r w:rsidR="00295D9B" w:rsidRPr="00627C7D">
        <w:rPr>
          <w:color w:val="000000" w:themeColor="text1"/>
          <w:sz w:val="26"/>
          <w:szCs w:val="26"/>
          <w:lang w:eastAsia="ru-RU"/>
        </w:rPr>
        <w:t xml:space="preserve"> şi supravegherii</w:t>
      </w:r>
      <w:r w:rsidR="00611C59">
        <w:rPr>
          <w:color w:val="000000" w:themeColor="text1"/>
          <w:sz w:val="26"/>
          <w:szCs w:val="26"/>
          <w:lang w:eastAsia="ru-RU"/>
        </w:rPr>
        <w:t xml:space="preserve"> pieţei</w:t>
      </w:r>
      <w:bookmarkStart w:id="0" w:name="_GoBack"/>
      <w:bookmarkEnd w:id="0"/>
      <w:r w:rsidRPr="00627C7D">
        <w:rPr>
          <w:color w:val="000000" w:themeColor="text1"/>
          <w:sz w:val="26"/>
          <w:szCs w:val="26"/>
          <w:lang w:eastAsia="ru-RU"/>
        </w:rPr>
        <w:t xml:space="preserve">; </w:t>
      </w:r>
      <w:r w:rsidR="00295D9B" w:rsidRPr="00627C7D">
        <w:rPr>
          <w:color w:val="000000" w:themeColor="text1"/>
          <w:sz w:val="26"/>
          <w:szCs w:val="26"/>
          <w:lang w:eastAsia="ru-RU"/>
        </w:rPr>
        <w:t>să coordone</w:t>
      </w:r>
      <w:r w:rsidRPr="00627C7D">
        <w:rPr>
          <w:color w:val="000000" w:themeColor="text1"/>
          <w:sz w:val="26"/>
          <w:szCs w:val="26"/>
          <w:lang w:eastAsia="ru-RU"/>
        </w:rPr>
        <w:t>ze activităţile de implementare şi realizare a prevederilor legislaţiei în domeniul protecţiei consumatorilor</w:t>
      </w:r>
      <w:r w:rsidR="00295D9B" w:rsidRPr="00627C7D">
        <w:rPr>
          <w:color w:val="000000" w:themeColor="text1"/>
          <w:sz w:val="26"/>
          <w:szCs w:val="26"/>
          <w:lang w:eastAsia="ru-RU"/>
        </w:rPr>
        <w:t xml:space="preserve"> şi supravegherii pieţei</w:t>
      </w:r>
      <w:r w:rsidRPr="00627C7D">
        <w:rPr>
          <w:color w:val="000000" w:themeColor="text1"/>
          <w:sz w:val="26"/>
          <w:szCs w:val="26"/>
          <w:lang w:eastAsia="ru-RU"/>
        </w:rPr>
        <w:t xml:space="preserve">; să </w:t>
      </w:r>
      <w:r w:rsidRPr="00627C7D">
        <w:rPr>
          <w:color w:val="000000"/>
          <w:sz w:val="26"/>
          <w:szCs w:val="26"/>
        </w:rPr>
        <w:t>evalueze periodic derularea activităţilor de supraveghere a pieţei de cătr</w:t>
      </w:r>
      <w:r w:rsidR="00295D9B" w:rsidRPr="00627C7D">
        <w:rPr>
          <w:color w:val="000000"/>
          <w:sz w:val="26"/>
          <w:szCs w:val="26"/>
        </w:rPr>
        <w:t>e  autorităţile corespunzătoare.</w:t>
      </w:r>
    </w:p>
    <w:p w:rsidR="001F4A66" w:rsidRPr="00162F46" w:rsidRDefault="00295D9B" w:rsidP="00627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C7D">
        <w:rPr>
          <w:rFonts w:ascii="Times New Roman" w:hAnsi="Times New Roman" w:cs="Times New Roman"/>
          <w:sz w:val="26"/>
          <w:szCs w:val="26"/>
        </w:rPr>
        <w:t xml:space="preserve">Capitolul IV este destinat exclusiv modului de organizare </w:t>
      </w:r>
      <w:r w:rsidRPr="00627C7D">
        <w:rPr>
          <w:rFonts w:ascii="Cambria Math" w:hAnsi="Cambria Math" w:cs="Cambria Math"/>
          <w:sz w:val="26"/>
          <w:szCs w:val="26"/>
        </w:rPr>
        <w:t>ș</w:t>
      </w:r>
      <w:r w:rsidRPr="00627C7D">
        <w:rPr>
          <w:rFonts w:ascii="Times New Roman" w:hAnsi="Times New Roman" w:cs="Times New Roman"/>
          <w:sz w:val="26"/>
          <w:szCs w:val="26"/>
        </w:rPr>
        <w:t>i func</w:t>
      </w:r>
      <w:r w:rsidRPr="00627C7D">
        <w:rPr>
          <w:rFonts w:ascii="Cambria Math" w:hAnsi="Cambria Math" w:cs="Cambria Math"/>
          <w:sz w:val="26"/>
          <w:szCs w:val="26"/>
        </w:rPr>
        <w:t>ț</w:t>
      </w:r>
      <w:r w:rsidRPr="00627C7D">
        <w:rPr>
          <w:rFonts w:ascii="Times New Roman" w:hAnsi="Times New Roman" w:cs="Times New Roman"/>
          <w:sz w:val="26"/>
          <w:szCs w:val="26"/>
        </w:rPr>
        <w:t>ionare propriu-zisă a Consiliului. Acesta reflectă atribu</w:t>
      </w:r>
      <w:r w:rsidRPr="00627C7D">
        <w:rPr>
          <w:rFonts w:ascii="Cambria Math" w:hAnsi="Cambria Math" w:cs="Cambria Math"/>
          <w:sz w:val="26"/>
          <w:szCs w:val="26"/>
        </w:rPr>
        <w:t>ț</w:t>
      </w:r>
      <w:r w:rsidRPr="00627C7D">
        <w:rPr>
          <w:rFonts w:ascii="Times New Roman" w:hAnsi="Times New Roman" w:cs="Times New Roman"/>
          <w:sz w:val="26"/>
          <w:szCs w:val="26"/>
        </w:rPr>
        <w:t>iile pre</w:t>
      </w:r>
      <w:r w:rsidRPr="00627C7D">
        <w:rPr>
          <w:rFonts w:ascii="Cambria Math" w:hAnsi="Cambria Math" w:cs="Cambria Math"/>
          <w:sz w:val="26"/>
          <w:szCs w:val="26"/>
        </w:rPr>
        <w:t>ș</w:t>
      </w:r>
      <w:r w:rsidRPr="00627C7D">
        <w:rPr>
          <w:rFonts w:ascii="Times New Roman" w:hAnsi="Times New Roman" w:cs="Times New Roman"/>
          <w:sz w:val="26"/>
          <w:szCs w:val="26"/>
        </w:rPr>
        <w:t xml:space="preserve">edintelui Consiliului </w:t>
      </w:r>
      <w:r w:rsidRPr="00627C7D">
        <w:rPr>
          <w:rFonts w:ascii="Cambria Math" w:hAnsi="Cambria Math" w:cs="Cambria Math"/>
          <w:sz w:val="26"/>
          <w:szCs w:val="26"/>
        </w:rPr>
        <w:t>ș</w:t>
      </w:r>
      <w:r w:rsidRPr="00627C7D">
        <w:rPr>
          <w:rFonts w:ascii="Times New Roman" w:hAnsi="Times New Roman" w:cs="Times New Roman"/>
          <w:sz w:val="26"/>
          <w:szCs w:val="26"/>
        </w:rPr>
        <w:t xml:space="preserve">i a secretariatului, modul </w:t>
      </w:r>
      <w:r w:rsidRPr="00162F46">
        <w:rPr>
          <w:rFonts w:ascii="Times New Roman" w:hAnsi="Times New Roman" w:cs="Times New Roman"/>
          <w:sz w:val="26"/>
          <w:szCs w:val="26"/>
        </w:rPr>
        <w:t xml:space="preserve">convocării </w:t>
      </w:r>
      <w:r w:rsidRPr="00162F46">
        <w:rPr>
          <w:rFonts w:ascii="Cambria Math" w:hAnsi="Cambria Math" w:cs="Cambria Math"/>
          <w:sz w:val="26"/>
          <w:szCs w:val="26"/>
        </w:rPr>
        <w:t>ș</w:t>
      </w:r>
      <w:r w:rsidRPr="00162F46">
        <w:rPr>
          <w:rFonts w:ascii="Times New Roman" w:hAnsi="Times New Roman" w:cs="Times New Roman"/>
          <w:sz w:val="26"/>
          <w:szCs w:val="26"/>
        </w:rPr>
        <w:t>edin</w:t>
      </w:r>
      <w:r w:rsidRPr="00162F46">
        <w:rPr>
          <w:rFonts w:ascii="Cambria Math" w:hAnsi="Cambria Math" w:cs="Cambria Math"/>
          <w:sz w:val="26"/>
          <w:szCs w:val="26"/>
        </w:rPr>
        <w:t>ț</w:t>
      </w:r>
      <w:r w:rsidRPr="00162F46">
        <w:rPr>
          <w:rFonts w:ascii="Times New Roman" w:hAnsi="Times New Roman" w:cs="Times New Roman"/>
          <w:sz w:val="26"/>
          <w:szCs w:val="26"/>
        </w:rPr>
        <w:t xml:space="preserve">elor </w:t>
      </w:r>
      <w:r w:rsidRPr="00162F46">
        <w:rPr>
          <w:rFonts w:ascii="Cambria Math" w:hAnsi="Cambria Math" w:cs="Cambria Math"/>
          <w:sz w:val="26"/>
          <w:szCs w:val="26"/>
        </w:rPr>
        <w:t>ș</w:t>
      </w:r>
      <w:r w:rsidRPr="00162F46">
        <w:rPr>
          <w:rFonts w:ascii="Times New Roman" w:hAnsi="Times New Roman" w:cs="Times New Roman"/>
          <w:sz w:val="26"/>
          <w:szCs w:val="26"/>
        </w:rPr>
        <w:t xml:space="preserve">i periodicitatea acestora, modalitatea adoptării hotărîrilor </w:t>
      </w:r>
      <w:r w:rsidRPr="00162F46">
        <w:rPr>
          <w:rFonts w:ascii="Cambria Math" w:hAnsi="Cambria Math" w:cs="Cambria Math"/>
          <w:sz w:val="26"/>
          <w:szCs w:val="26"/>
        </w:rPr>
        <w:t>ș</w:t>
      </w:r>
      <w:r w:rsidRPr="00162F46">
        <w:rPr>
          <w:rFonts w:ascii="Times New Roman" w:hAnsi="Times New Roman" w:cs="Times New Roman"/>
          <w:sz w:val="26"/>
          <w:szCs w:val="26"/>
        </w:rPr>
        <w:t>i aducerea la cuno</w:t>
      </w:r>
      <w:r w:rsidRPr="00162F46">
        <w:rPr>
          <w:rFonts w:ascii="Cambria Math" w:hAnsi="Cambria Math" w:cs="Cambria Math"/>
          <w:sz w:val="26"/>
          <w:szCs w:val="26"/>
        </w:rPr>
        <w:t>ș</w:t>
      </w:r>
      <w:r w:rsidRPr="00162F46">
        <w:rPr>
          <w:rFonts w:ascii="Times New Roman" w:hAnsi="Times New Roman" w:cs="Times New Roman"/>
          <w:sz w:val="26"/>
          <w:szCs w:val="26"/>
        </w:rPr>
        <w:t>tin</w:t>
      </w:r>
      <w:r w:rsidRPr="00162F46">
        <w:rPr>
          <w:rFonts w:ascii="Cambria Math" w:hAnsi="Cambria Math" w:cs="Cambria Math"/>
          <w:sz w:val="26"/>
          <w:szCs w:val="26"/>
        </w:rPr>
        <w:t>ț</w:t>
      </w:r>
      <w:r w:rsidRPr="00162F46">
        <w:rPr>
          <w:rFonts w:ascii="Times New Roman" w:hAnsi="Times New Roman" w:cs="Times New Roman"/>
          <w:sz w:val="26"/>
          <w:szCs w:val="26"/>
        </w:rPr>
        <w:t>ă a acestora. Este de men</w:t>
      </w:r>
      <w:r w:rsidRPr="00162F46">
        <w:rPr>
          <w:rFonts w:ascii="Cambria Math" w:hAnsi="Cambria Math" w:cs="Cambria Math"/>
          <w:sz w:val="26"/>
          <w:szCs w:val="26"/>
        </w:rPr>
        <w:t>ț</w:t>
      </w:r>
      <w:r w:rsidRPr="00162F46">
        <w:rPr>
          <w:rFonts w:ascii="Times New Roman" w:hAnsi="Times New Roman" w:cs="Times New Roman"/>
          <w:sz w:val="26"/>
          <w:szCs w:val="26"/>
        </w:rPr>
        <w:t>ionat faptul că secretariatul Consiliului este asigurat de către subdiv</w:t>
      </w:r>
      <w:r w:rsidR="00BC1A71" w:rsidRPr="00162F46">
        <w:rPr>
          <w:rFonts w:ascii="Times New Roman" w:hAnsi="Times New Roman" w:cs="Times New Roman"/>
          <w:sz w:val="26"/>
          <w:szCs w:val="26"/>
        </w:rPr>
        <w:t xml:space="preserve">iziunea specializată din cadrul </w:t>
      </w:r>
      <w:r w:rsidRPr="00162F46">
        <w:rPr>
          <w:rFonts w:ascii="Times New Roman" w:hAnsi="Times New Roman" w:cs="Times New Roman"/>
          <w:sz w:val="26"/>
          <w:szCs w:val="26"/>
        </w:rPr>
        <w:t>Ministerului Economiei.</w:t>
      </w:r>
    </w:p>
    <w:p w:rsidR="00295D9B" w:rsidRPr="00162F46" w:rsidRDefault="00295D9B" w:rsidP="00627C7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62F46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Consultarea proiectului</w:t>
      </w:r>
    </w:p>
    <w:p w:rsidR="00C47C3E" w:rsidRPr="00162F46" w:rsidRDefault="00C47C3E" w:rsidP="00627C7D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162F46">
        <w:rPr>
          <w:rFonts w:ascii="Times New Roman" w:hAnsi="Times New Roman" w:cs="Times New Roman"/>
          <w:sz w:val="26"/>
          <w:szCs w:val="26"/>
        </w:rPr>
        <w:t xml:space="preserve">Proiectul nu conţine prevederi de reglementare a activităţii de întreprinzător în contextul Legii cu privire la principiile de bază de reglementare a activităţii de întreprinzător nr. 235-XVI din 20.07.2006, astfel decade necesitatea examinării de către Grupul de lucru pentru reglementarea activităţii de întreprinzător. </w:t>
      </w:r>
    </w:p>
    <w:p w:rsidR="00162F46" w:rsidRPr="00162F46" w:rsidRDefault="00162F46" w:rsidP="00162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2F46">
        <w:rPr>
          <w:rFonts w:ascii="Times New Roman" w:hAnsi="Times New Roman" w:cs="Times New Roman"/>
          <w:sz w:val="26"/>
          <w:szCs w:val="26"/>
        </w:rPr>
        <w:t>Setul de materiale este plasat pe pagina-web oficială a Ministerului Economiei (</w:t>
      </w:r>
      <w:hyperlink r:id="rId6" w:history="1">
        <w:r w:rsidRPr="00162F46">
          <w:rPr>
            <w:rStyle w:val="a4"/>
            <w:rFonts w:ascii="Times New Roman" w:hAnsi="Times New Roman" w:cs="Times New Roman"/>
            <w:sz w:val="26"/>
            <w:szCs w:val="26"/>
          </w:rPr>
          <w:t>www.mec.gov.md</w:t>
        </w:r>
      </w:hyperlink>
      <w:r w:rsidRPr="00162F46">
        <w:rPr>
          <w:rFonts w:ascii="Times New Roman" w:hAnsi="Times New Roman" w:cs="Times New Roman"/>
          <w:sz w:val="26"/>
          <w:szCs w:val="26"/>
        </w:rPr>
        <w:t xml:space="preserve">) la compartimentul </w:t>
      </w:r>
      <w:r w:rsidRPr="00162F46">
        <w:rPr>
          <w:rFonts w:ascii="Times New Roman" w:hAnsi="Times New Roman" w:cs="Times New Roman"/>
          <w:i/>
          <w:sz w:val="26"/>
          <w:szCs w:val="26"/>
        </w:rPr>
        <w:t>„Transparenţă”</w:t>
      </w:r>
      <w:r w:rsidRPr="00162F46">
        <w:rPr>
          <w:rFonts w:ascii="Times New Roman" w:hAnsi="Times New Roman" w:cs="Times New Roman"/>
          <w:sz w:val="26"/>
          <w:szCs w:val="26"/>
        </w:rPr>
        <w:t xml:space="preserve">, subcompartimentul </w:t>
      </w:r>
      <w:r w:rsidRPr="00162F46">
        <w:rPr>
          <w:rFonts w:ascii="Times New Roman" w:hAnsi="Times New Roman" w:cs="Times New Roman"/>
          <w:i/>
          <w:sz w:val="26"/>
          <w:szCs w:val="26"/>
        </w:rPr>
        <w:t>„Consultări publice”</w:t>
      </w:r>
      <w:r w:rsidRPr="00162F46">
        <w:rPr>
          <w:rFonts w:ascii="Times New Roman" w:hAnsi="Times New Roman" w:cs="Times New Roman"/>
          <w:sz w:val="26"/>
          <w:szCs w:val="26"/>
        </w:rPr>
        <w:t xml:space="preserve">, rubrica </w:t>
      </w:r>
      <w:r w:rsidRPr="00162F46">
        <w:rPr>
          <w:rFonts w:ascii="Times New Roman" w:hAnsi="Times New Roman" w:cs="Times New Roman"/>
          <w:i/>
          <w:sz w:val="26"/>
          <w:szCs w:val="26"/>
        </w:rPr>
        <w:t>„Anunţuri de proiecte şi consultări publice”</w:t>
      </w:r>
      <w:r w:rsidRPr="00162F46">
        <w:rPr>
          <w:rFonts w:ascii="Times New Roman" w:hAnsi="Times New Roman" w:cs="Times New Roman"/>
          <w:sz w:val="26"/>
          <w:szCs w:val="26"/>
        </w:rPr>
        <w:t>.</w:t>
      </w:r>
    </w:p>
    <w:p w:rsidR="00295D9B" w:rsidRPr="00162F46" w:rsidRDefault="00295D9B" w:rsidP="00162F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62F46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Fundamentarea economico-financiară</w:t>
      </w:r>
    </w:p>
    <w:p w:rsidR="00295D9B" w:rsidRPr="00162F46" w:rsidRDefault="00295D9B" w:rsidP="00162F46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62F46">
        <w:rPr>
          <w:rFonts w:ascii="Times New Roman" w:hAnsi="Times New Roman" w:cs="Times New Roman"/>
          <w:sz w:val="26"/>
          <w:szCs w:val="26"/>
        </w:rPr>
        <w:t xml:space="preserve">Implementarea acestui proiect nu necesită alocarea resurselor financiare suplimentare de la bugetul de stat. </w:t>
      </w:r>
    </w:p>
    <w:p w:rsidR="00295D9B" w:rsidRPr="00162F46" w:rsidRDefault="00295D9B" w:rsidP="00162F4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7564ED" w:rsidRPr="00162F46" w:rsidRDefault="007564ED" w:rsidP="00162F46">
      <w:pPr>
        <w:pStyle w:val="2"/>
        <w:tabs>
          <w:tab w:val="left" w:pos="284"/>
        </w:tabs>
        <w:ind w:firstLine="710"/>
        <w:jc w:val="both"/>
        <w:rPr>
          <w:rStyle w:val="a5"/>
          <w:b w:val="0"/>
          <w:bCs w:val="0"/>
          <w:color w:val="000000"/>
          <w:sz w:val="26"/>
          <w:szCs w:val="26"/>
        </w:rPr>
      </w:pPr>
    </w:p>
    <w:p w:rsidR="00627C7D" w:rsidRPr="00162F46" w:rsidRDefault="00627C7D" w:rsidP="00627C7D">
      <w:pPr>
        <w:pStyle w:val="2"/>
        <w:tabs>
          <w:tab w:val="left" w:pos="284"/>
        </w:tabs>
        <w:ind w:firstLine="710"/>
        <w:jc w:val="both"/>
        <w:rPr>
          <w:rStyle w:val="a5"/>
          <w:b w:val="0"/>
          <w:bCs w:val="0"/>
          <w:color w:val="000000"/>
          <w:sz w:val="26"/>
          <w:szCs w:val="26"/>
        </w:rPr>
      </w:pPr>
    </w:p>
    <w:p w:rsidR="009060AC" w:rsidRPr="00627C7D" w:rsidRDefault="00627C7D" w:rsidP="00627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27C7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      </w:t>
      </w:r>
      <w:r w:rsidR="00A577D3" w:rsidRPr="00627C7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Viceministru                                                               Vitalie IURCU </w:t>
      </w:r>
    </w:p>
    <w:p w:rsidR="00947FFE" w:rsidRPr="00627C7D" w:rsidRDefault="00947FFE" w:rsidP="00627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sectPr w:rsidR="00947FFE" w:rsidRPr="00627C7D" w:rsidSect="00627C7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826"/>
    <w:multiLevelType w:val="hybridMultilevel"/>
    <w:tmpl w:val="16921F4C"/>
    <w:lvl w:ilvl="0" w:tplc="F00A598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8C284E"/>
    <w:multiLevelType w:val="hybridMultilevel"/>
    <w:tmpl w:val="7E3C22BA"/>
    <w:lvl w:ilvl="0" w:tplc="7C7E72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0595AFD"/>
    <w:multiLevelType w:val="hybridMultilevel"/>
    <w:tmpl w:val="BCF0EE8A"/>
    <w:lvl w:ilvl="0" w:tplc="1E82CB52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>
    <w:nsid w:val="5ACB6805"/>
    <w:multiLevelType w:val="hybridMultilevel"/>
    <w:tmpl w:val="16921F4C"/>
    <w:lvl w:ilvl="0" w:tplc="F00A598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59"/>
    <w:rsid w:val="0002597C"/>
    <w:rsid w:val="000B48E3"/>
    <w:rsid w:val="000D145C"/>
    <w:rsid w:val="000E4E6A"/>
    <w:rsid w:val="001302F4"/>
    <w:rsid w:val="00162F46"/>
    <w:rsid w:val="001F4A66"/>
    <w:rsid w:val="00247CF2"/>
    <w:rsid w:val="00265A3E"/>
    <w:rsid w:val="00295D9B"/>
    <w:rsid w:val="002B11CF"/>
    <w:rsid w:val="003E56B7"/>
    <w:rsid w:val="003F797B"/>
    <w:rsid w:val="003F7EFF"/>
    <w:rsid w:val="004320D2"/>
    <w:rsid w:val="004730A5"/>
    <w:rsid w:val="005258F9"/>
    <w:rsid w:val="0059762E"/>
    <w:rsid w:val="00603A6D"/>
    <w:rsid w:val="00611C59"/>
    <w:rsid w:val="00627C7D"/>
    <w:rsid w:val="007412B8"/>
    <w:rsid w:val="00754627"/>
    <w:rsid w:val="007564ED"/>
    <w:rsid w:val="00797086"/>
    <w:rsid w:val="007B27FE"/>
    <w:rsid w:val="008E7CCA"/>
    <w:rsid w:val="009060AC"/>
    <w:rsid w:val="00947FFE"/>
    <w:rsid w:val="009519D9"/>
    <w:rsid w:val="009F629A"/>
    <w:rsid w:val="00A33ED4"/>
    <w:rsid w:val="00A577D3"/>
    <w:rsid w:val="00AA511A"/>
    <w:rsid w:val="00BA4437"/>
    <w:rsid w:val="00BC03BC"/>
    <w:rsid w:val="00BC1A71"/>
    <w:rsid w:val="00C47C3E"/>
    <w:rsid w:val="00C549F4"/>
    <w:rsid w:val="00CD010A"/>
    <w:rsid w:val="00D634C4"/>
    <w:rsid w:val="00E51617"/>
    <w:rsid w:val="00EB5E59"/>
    <w:rsid w:val="00EC5246"/>
    <w:rsid w:val="00EF40F0"/>
    <w:rsid w:val="00F8401C"/>
    <w:rsid w:val="00FB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70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12B8"/>
    <w:rPr>
      <w:color w:val="0000FF"/>
      <w:u w:val="single"/>
    </w:rPr>
  </w:style>
  <w:style w:type="paragraph" w:styleId="2">
    <w:name w:val="Body Text 2"/>
    <w:basedOn w:val="a"/>
    <w:link w:val="20"/>
    <w:unhideWhenUsed/>
    <w:rsid w:val="00754627"/>
    <w:pPr>
      <w:tabs>
        <w:tab w:val="left" w:pos="1276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754627"/>
    <w:rPr>
      <w:rFonts w:ascii="Times New Roman" w:eastAsia="Times New Roman" w:hAnsi="Times New Roman" w:cs="Times New Roman"/>
      <w:sz w:val="32"/>
      <w:szCs w:val="20"/>
      <w:lang w:val="ro-RO"/>
    </w:rPr>
  </w:style>
  <w:style w:type="character" w:styleId="a5">
    <w:name w:val="Strong"/>
    <w:basedOn w:val="a0"/>
    <w:qFormat/>
    <w:rsid w:val="00C47C3E"/>
    <w:rPr>
      <w:rFonts w:cs="Times New Roman"/>
      <w:b/>
      <w:bCs/>
    </w:rPr>
  </w:style>
  <w:style w:type="paragraph" w:customStyle="1" w:styleId="cb">
    <w:name w:val="cb"/>
    <w:basedOn w:val="a"/>
    <w:rsid w:val="001F4A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70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12B8"/>
    <w:rPr>
      <w:color w:val="0000FF"/>
      <w:u w:val="single"/>
    </w:rPr>
  </w:style>
  <w:style w:type="paragraph" w:styleId="2">
    <w:name w:val="Body Text 2"/>
    <w:basedOn w:val="a"/>
    <w:link w:val="20"/>
    <w:unhideWhenUsed/>
    <w:rsid w:val="00754627"/>
    <w:pPr>
      <w:tabs>
        <w:tab w:val="left" w:pos="1276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754627"/>
    <w:rPr>
      <w:rFonts w:ascii="Times New Roman" w:eastAsia="Times New Roman" w:hAnsi="Times New Roman" w:cs="Times New Roman"/>
      <w:sz w:val="32"/>
      <w:szCs w:val="20"/>
      <w:lang w:val="ro-RO"/>
    </w:rPr>
  </w:style>
  <w:style w:type="character" w:styleId="a5">
    <w:name w:val="Strong"/>
    <w:basedOn w:val="a0"/>
    <w:qFormat/>
    <w:rsid w:val="00C47C3E"/>
    <w:rPr>
      <w:rFonts w:cs="Times New Roman"/>
      <w:b/>
      <w:bCs/>
    </w:rPr>
  </w:style>
  <w:style w:type="paragraph" w:customStyle="1" w:styleId="cb">
    <w:name w:val="cb"/>
    <w:basedOn w:val="a"/>
    <w:rsid w:val="001F4A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c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3651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22</cp:revision>
  <cp:lastPrinted>2016-04-11T11:54:00Z</cp:lastPrinted>
  <dcterms:created xsi:type="dcterms:W3CDTF">2016-04-06T05:39:00Z</dcterms:created>
  <dcterms:modified xsi:type="dcterms:W3CDTF">2016-04-12T10:51:00Z</dcterms:modified>
</cp:coreProperties>
</file>