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7" w:rsidRPr="002A3685" w:rsidRDefault="00431FAE" w:rsidP="00852AF0">
      <w:pPr>
        <w:widowControl w:val="0"/>
        <w:shd w:val="clear" w:color="auto" w:fill="FFFFFF"/>
        <w:tabs>
          <w:tab w:val="left" w:pos="0"/>
        </w:tabs>
        <w:autoSpaceDE w:val="0"/>
        <w:autoSpaceDN w:val="0"/>
        <w:adjustRightInd w:val="0"/>
        <w:spacing w:after="0" w:line="322" w:lineRule="exact"/>
        <w:jc w:val="center"/>
        <w:rPr>
          <w:rFonts w:ascii="Times New Roman" w:eastAsia="Times New Roman" w:hAnsi="Times New Roman"/>
          <w:b/>
          <w:sz w:val="28"/>
          <w:szCs w:val="28"/>
          <w:lang w:val="ro-RO" w:eastAsia="ru-RU"/>
        </w:rPr>
      </w:pPr>
      <w:r w:rsidRPr="002A3685">
        <w:rPr>
          <w:rFonts w:ascii="Times New Roman" w:eastAsia="Times New Roman" w:hAnsi="Times New Roman"/>
          <w:b/>
          <w:sz w:val="28"/>
          <w:szCs w:val="28"/>
          <w:lang w:val="ro-RO" w:eastAsia="ru-RU"/>
        </w:rPr>
        <w:t>NOTĂ INFORMATIVĂ</w:t>
      </w:r>
      <w:r w:rsidRPr="002A3685">
        <w:rPr>
          <w:rFonts w:ascii="Times New Roman" w:eastAsia="Times New Roman" w:hAnsi="Times New Roman"/>
          <w:b/>
          <w:sz w:val="28"/>
          <w:szCs w:val="28"/>
          <w:lang w:val="ro-RO" w:eastAsia="ru-RU"/>
        </w:rPr>
        <w:br/>
        <w:t xml:space="preserve">la proiectul </w:t>
      </w:r>
      <w:proofErr w:type="spellStart"/>
      <w:r w:rsidR="007329C2" w:rsidRPr="002A3685">
        <w:rPr>
          <w:rFonts w:ascii="Times New Roman" w:eastAsia="Times New Roman" w:hAnsi="Times New Roman"/>
          <w:b/>
          <w:sz w:val="28"/>
          <w:szCs w:val="28"/>
          <w:lang w:val="ro-RO" w:eastAsia="ru-RU"/>
        </w:rPr>
        <w:t>h</w:t>
      </w:r>
      <w:r w:rsidRPr="002A3685">
        <w:rPr>
          <w:rFonts w:ascii="Times New Roman" w:eastAsia="Times New Roman" w:hAnsi="Times New Roman"/>
          <w:b/>
          <w:sz w:val="28"/>
          <w:szCs w:val="28"/>
          <w:lang w:val="ro-RO" w:eastAsia="ru-RU"/>
        </w:rPr>
        <w:t>otărîrii</w:t>
      </w:r>
      <w:proofErr w:type="spellEnd"/>
      <w:r w:rsidRPr="002A3685">
        <w:rPr>
          <w:rFonts w:ascii="Times New Roman" w:eastAsia="Times New Roman" w:hAnsi="Times New Roman"/>
          <w:b/>
          <w:sz w:val="28"/>
          <w:szCs w:val="28"/>
          <w:lang w:val="ro-RO" w:eastAsia="ru-RU"/>
        </w:rPr>
        <w:t xml:space="preserve"> Guvernului pentru</w:t>
      </w:r>
    </w:p>
    <w:p w:rsidR="00D10097" w:rsidRPr="002A3685" w:rsidRDefault="00431FAE" w:rsidP="00852AF0">
      <w:pPr>
        <w:widowControl w:val="0"/>
        <w:shd w:val="clear" w:color="auto" w:fill="FFFFFF"/>
        <w:tabs>
          <w:tab w:val="left" w:pos="2093"/>
        </w:tabs>
        <w:autoSpaceDE w:val="0"/>
        <w:autoSpaceDN w:val="0"/>
        <w:adjustRightInd w:val="0"/>
        <w:spacing w:after="0" w:line="322" w:lineRule="exact"/>
        <w:ind w:right="-142"/>
        <w:jc w:val="center"/>
        <w:rPr>
          <w:rFonts w:ascii="Times New Roman" w:eastAsia="Times New Roman" w:hAnsi="Times New Roman"/>
          <w:b/>
          <w:sz w:val="28"/>
          <w:szCs w:val="28"/>
          <w:lang w:val="ro-RO" w:eastAsia="ru-RU"/>
        </w:rPr>
      </w:pPr>
      <w:r w:rsidRPr="002A3685">
        <w:rPr>
          <w:rFonts w:ascii="Times New Roman" w:eastAsia="Times New Roman" w:hAnsi="Times New Roman"/>
          <w:b/>
          <w:sz w:val="28"/>
          <w:szCs w:val="28"/>
          <w:lang w:val="ro-RO" w:eastAsia="ru-RU"/>
        </w:rPr>
        <w:t xml:space="preserve">aprobarea Regulamentului </w:t>
      </w:r>
      <w:r w:rsidR="00D10097" w:rsidRPr="002A3685">
        <w:rPr>
          <w:rFonts w:ascii="Times New Roman" w:eastAsia="Times New Roman" w:hAnsi="Times New Roman"/>
          <w:b/>
          <w:sz w:val="28"/>
          <w:szCs w:val="28"/>
          <w:lang w:val="ro-RO" w:eastAsia="ru-RU"/>
        </w:rPr>
        <w:t>cu privire la</w:t>
      </w:r>
    </w:p>
    <w:p w:rsidR="00431FAE" w:rsidRPr="002A3685" w:rsidRDefault="00D10097" w:rsidP="00852AF0">
      <w:pPr>
        <w:widowControl w:val="0"/>
        <w:shd w:val="clear" w:color="auto" w:fill="FFFFFF"/>
        <w:tabs>
          <w:tab w:val="left" w:pos="2093"/>
        </w:tabs>
        <w:autoSpaceDE w:val="0"/>
        <w:autoSpaceDN w:val="0"/>
        <w:adjustRightInd w:val="0"/>
        <w:spacing w:after="0" w:line="322" w:lineRule="exact"/>
        <w:jc w:val="center"/>
        <w:rPr>
          <w:rFonts w:ascii="Times New Roman" w:eastAsia="Times New Roman" w:hAnsi="Times New Roman"/>
          <w:b/>
          <w:bCs/>
          <w:sz w:val="28"/>
          <w:szCs w:val="28"/>
          <w:lang w:val="ro-RO" w:eastAsia="ru-RU"/>
        </w:rPr>
      </w:pPr>
      <w:r w:rsidRPr="002A3685">
        <w:rPr>
          <w:rFonts w:ascii="Times New Roman" w:eastAsia="Times New Roman" w:hAnsi="Times New Roman"/>
          <w:b/>
          <w:sz w:val="28"/>
          <w:szCs w:val="28"/>
          <w:lang w:val="ro-RO" w:eastAsia="ru-RU"/>
        </w:rPr>
        <w:t>activitatea grupului de lucru</w:t>
      </w:r>
      <w:r w:rsidR="00431FAE" w:rsidRPr="002A3685">
        <w:rPr>
          <w:rFonts w:ascii="Times New Roman" w:eastAsia="Times New Roman" w:hAnsi="Times New Roman"/>
          <w:b/>
          <w:sz w:val="28"/>
          <w:szCs w:val="28"/>
          <w:lang w:val="ro-RO" w:eastAsia="ru-RU"/>
        </w:rPr>
        <w:t xml:space="preserve"> </w:t>
      </w:r>
      <w:r w:rsidR="007E36F4" w:rsidRPr="002A3685">
        <w:rPr>
          <w:rFonts w:ascii="Times New Roman" w:eastAsia="Times New Roman" w:hAnsi="Times New Roman"/>
          <w:b/>
          <w:sz w:val="28"/>
          <w:szCs w:val="28"/>
          <w:lang w:val="ro-RO" w:eastAsia="ru-RU"/>
        </w:rPr>
        <w:t>pentru achiziții</w:t>
      </w:r>
    </w:p>
    <w:p w:rsidR="00431FAE" w:rsidRPr="002A3685" w:rsidRDefault="00431FAE" w:rsidP="00431FAE">
      <w:pPr>
        <w:widowControl w:val="0"/>
        <w:shd w:val="clear" w:color="auto" w:fill="FFFFFF"/>
        <w:tabs>
          <w:tab w:val="left" w:pos="2093"/>
        </w:tabs>
        <w:autoSpaceDE w:val="0"/>
        <w:autoSpaceDN w:val="0"/>
        <w:adjustRightInd w:val="0"/>
        <w:spacing w:after="0" w:line="322" w:lineRule="exact"/>
        <w:ind w:left="1418" w:right="1555"/>
        <w:jc w:val="center"/>
        <w:rPr>
          <w:rFonts w:ascii="Times New Roman" w:eastAsia="Times New Roman" w:hAnsi="Times New Roman"/>
          <w:b/>
          <w:bCs/>
          <w:sz w:val="28"/>
          <w:szCs w:val="28"/>
          <w:lang w:val="ro-RO" w:eastAsia="ru-RU"/>
        </w:rPr>
      </w:pPr>
    </w:p>
    <w:p w:rsidR="00264EF5" w:rsidRPr="002A3685" w:rsidRDefault="00652A11" w:rsidP="00D13242">
      <w:pPr>
        <w:jc w:val="both"/>
        <w:rPr>
          <w:rFonts w:ascii="Times New Roman" w:hAnsi="Times New Roman"/>
          <w:sz w:val="28"/>
          <w:szCs w:val="28"/>
          <w:lang w:val="ro-RO" w:eastAsia="ru-RU"/>
        </w:rPr>
      </w:pPr>
      <w:r w:rsidRPr="002A3685">
        <w:rPr>
          <w:rFonts w:ascii="Times New Roman" w:hAnsi="Times New Roman"/>
          <w:sz w:val="28"/>
          <w:szCs w:val="28"/>
          <w:lang w:val="ro-RO" w:eastAsia="ru-RU"/>
        </w:rPr>
        <w:t xml:space="preserve"> </w:t>
      </w:r>
    </w:p>
    <w:p w:rsidR="00431FAE" w:rsidRPr="002A3685" w:rsidRDefault="00431FAE" w:rsidP="00264EF5">
      <w:pPr>
        <w:spacing w:after="0"/>
        <w:ind w:firstLine="708"/>
        <w:jc w:val="both"/>
        <w:rPr>
          <w:rFonts w:ascii="Times New Roman" w:hAnsi="Times New Roman"/>
          <w:sz w:val="28"/>
          <w:szCs w:val="28"/>
          <w:lang w:val="ro-RO" w:eastAsia="ru-RU"/>
        </w:rPr>
      </w:pPr>
      <w:r w:rsidRPr="002A3685">
        <w:rPr>
          <w:rFonts w:ascii="Times New Roman" w:hAnsi="Times New Roman"/>
          <w:sz w:val="28"/>
          <w:szCs w:val="28"/>
          <w:lang w:val="ro-RO" w:eastAsia="ru-RU"/>
        </w:rPr>
        <w:t>Proiectul</w:t>
      </w:r>
      <w:r w:rsidRPr="002A3685">
        <w:rPr>
          <w:rFonts w:ascii="Times New Roman" w:hAnsi="Times New Roman"/>
          <w:sz w:val="28"/>
          <w:szCs w:val="28"/>
          <w:lang w:val="ro-RO"/>
        </w:rPr>
        <w:t xml:space="preserve"> </w:t>
      </w:r>
      <w:r w:rsidR="002F45ED" w:rsidRPr="002A3685">
        <w:rPr>
          <w:rFonts w:ascii="Times New Roman" w:hAnsi="Times New Roman"/>
          <w:sz w:val="28"/>
          <w:szCs w:val="28"/>
          <w:lang w:val="ro-RO" w:eastAsia="ru-RU"/>
        </w:rPr>
        <w:t>h</w:t>
      </w:r>
      <w:r w:rsidRPr="002A3685">
        <w:rPr>
          <w:rFonts w:ascii="Times New Roman" w:hAnsi="Times New Roman"/>
          <w:sz w:val="28"/>
          <w:szCs w:val="28"/>
          <w:lang w:val="ro-RO" w:eastAsia="ru-RU"/>
        </w:rPr>
        <w:t xml:space="preserve">otărîrii </w:t>
      </w:r>
      <w:r w:rsidR="00D13242" w:rsidRPr="002A3685">
        <w:rPr>
          <w:rFonts w:ascii="Times New Roman" w:hAnsi="Times New Roman"/>
          <w:sz w:val="28"/>
          <w:szCs w:val="28"/>
          <w:lang w:val="ro-RO"/>
        </w:rPr>
        <w:t xml:space="preserve">Guvernului privind aprobarea Regulamentului cu privire la </w:t>
      </w:r>
      <w:r w:rsidR="00D10097" w:rsidRPr="002A3685">
        <w:rPr>
          <w:rFonts w:ascii="Times New Roman" w:hAnsi="Times New Roman"/>
          <w:sz w:val="28"/>
          <w:szCs w:val="28"/>
          <w:lang w:val="ro-RO"/>
        </w:rPr>
        <w:t xml:space="preserve">activitatea </w:t>
      </w:r>
      <w:r w:rsidR="00D13242" w:rsidRPr="002A3685">
        <w:rPr>
          <w:rFonts w:ascii="Times New Roman" w:hAnsi="Times New Roman"/>
          <w:sz w:val="28"/>
          <w:szCs w:val="28"/>
          <w:lang w:val="ro-RO"/>
        </w:rPr>
        <w:t>grupul</w:t>
      </w:r>
      <w:r w:rsidR="00D10097" w:rsidRPr="002A3685">
        <w:rPr>
          <w:rFonts w:ascii="Times New Roman" w:hAnsi="Times New Roman"/>
          <w:sz w:val="28"/>
          <w:szCs w:val="28"/>
          <w:lang w:val="ro-RO"/>
        </w:rPr>
        <w:t>ui</w:t>
      </w:r>
      <w:r w:rsidR="00D13242" w:rsidRPr="002A3685">
        <w:rPr>
          <w:rFonts w:ascii="Times New Roman" w:hAnsi="Times New Roman"/>
          <w:sz w:val="28"/>
          <w:szCs w:val="28"/>
          <w:lang w:val="ro-RO"/>
        </w:rPr>
        <w:t xml:space="preserve"> de lucru pentru achiziţii este elaborat în scopul asigurării executării</w:t>
      </w:r>
      <w:r w:rsidR="00D13242" w:rsidRPr="002A3685">
        <w:rPr>
          <w:rFonts w:ascii="Times New Roman" w:hAnsi="Times New Roman"/>
          <w:sz w:val="28"/>
          <w:szCs w:val="28"/>
          <w:lang w:val="ro-RO" w:eastAsia="ru-RU"/>
        </w:rPr>
        <w:t xml:space="preserve"> Le</w:t>
      </w:r>
      <w:r w:rsidR="00D10097" w:rsidRPr="002A3685">
        <w:rPr>
          <w:rFonts w:ascii="Times New Roman" w:hAnsi="Times New Roman"/>
          <w:sz w:val="28"/>
          <w:szCs w:val="28"/>
          <w:lang w:val="ro-RO" w:eastAsia="ru-RU"/>
        </w:rPr>
        <w:t>g</w:t>
      </w:r>
      <w:r w:rsidR="00D13242" w:rsidRPr="002A3685">
        <w:rPr>
          <w:rFonts w:ascii="Times New Roman" w:hAnsi="Times New Roman"/>
          <w:sz w:val="28"/>
          <w:szCs w:val="28"/>
          <w:lang w:val="ro-RO" w:eastAsia="ru-RU"/>
        </w:rPr>
        <w:t>ii</w:t>
      </w:r>
      <w:r w:rsidR="0051108B" w:rsidRPr="002A3685">
        <w:rPr>
          <w:rFonts w:ascii="Times New Roman" w:hAnsi="Times New Roman"/>
          <w:sz w:val="28"/>
          <w:szCs w:val="28"/>
          <w:lang w:val="ro-RO" w:eastAsia="ru-RU"/>
        </w:rPr>
        <w:t xml:space="preserve"> privind achizițiile publice nr. 131 din 03.07.2015 (</w:t>
      </w:r>
      <w:r w:rsidR="0051108B" w:rsidRPr="002A3685">
        <w:rPr>
          <w:rFonts w:ascii="Times New Roman" w:hAnsi="Times New Roman"/>
          <w:iCs/>
          <w:sz w:val="28"/>
          <w:szCs w:val="28"/>
          <w:lang w:val="ro-RO" w:eastAsia="ru-RU"/>
        </w:rPr>
        <w:t>Monitorul Oficial nr.197-205/402 din 31.07.2015)</w:t>
      </w:r>
      <w:r w:rsidRPr="002A3685">
        <w:rPr>
          <w:rFonts w:ascii="Times New Roman" w:hAnsi="Times New Roman"/>
          <w:sz w:val="28"/>
          <w:szCs w:val="28"/>
          <w:lang w:val="ro-RO" w:eastAsia="ru-RU"/>
        </w:rPr>
        <w:t xml:space="preserve">. </w:t>
      </w:r>
    </w:p>
    <w:p w:rsidR="002A3685" w:rsidRPr="002A3685" w:rsidRDefault="002A3685" w:rsidP="002A3685">
      <w:pPr>
        <w:spacing w:after="0"/>
        <w:ind w:firstLine="708"/>
        <w:jc w:val="both"/>
        <w:rPr>
          <w:rFonts w:ascii="Times New Roman" w:hAnsi="Times New Roman"/>
          <w:sz w:val="28"/>
          <w:szCs w:val="28"/>
          <w:lang w:val="ro-RO" w:eastAsia="ru-RU"/>
        </w:rPr>
      </w:pPr>
      <w:r w:rsidRPr="002A3685">
        <w:rPr>
          <w:rFonts w:ascii="Times New Roman" w:hAnsi="Times New Roman"/>
          <w:sz w:val="28"/>
          <w:szCs w:val="28"/>
          <w:lang w:val="ro-RO" w:eastAsia="ru-RU"/>
        </w:rPr>
        <w:t>Legea privind achizițiile publice nr. 131 din 03.07.2015 a fost elaborată şi adoptată pentru a transpune prevederile Directivelor 2004/18/CE şi 2007/66/CE după cum s-a obligat Republica Moldova prin semnarea Acordului de Asociere între Republica Moldova, pe de o parte, şi Uniunea Europeană şi Comunitatea Europeană a Energiei Atomice şi statele membre ale acestora, pe de altă parte din  27.06.2014.</w:t>
      </w:r>
    </w:p>
    <w:p w:rsidR="00D10097" w:rsidRPr="002A3685" w:rsidRDefault="002A3685" w:rsidP="00264EF5">
      <w:pPr>
        <w:pStyle w:val="BodyText"/>
        <w:spacing w:line="276" w:lineRule="auto"/>
        <w:ind w:firstLine="708"/>
      </w:pPr>
      <w:r>
        <w:t>Î</w:t>
      </w:r>
      <w:r w:rsidR="00D10097" w:rsidRPr="002A3685">
        <w:t>n temeiul Legii sus menţionate, sunt calificate în calitate de autorităţi contractante</w:t>
      </w:r>
      <w:r>
        <w:t xml:space="preserve"> instituțiile de drept public care își </w:t>
      </w:r>
      <w:proofErr w:type="spellStart"/>
      <w:r>
        <w:t>esfășoară</w:t>
      </w:r>
      <w:proofErr w:type="spellEnd"/>
      <w:r>
        <w:t xml:space="preserve"> activitatea în domeniul achizițiilor publice prin intermediul grupurilor de lucru</w:t>
      </w:r>
      <w:r w:rsidR="00D10097" w:rsidRPr="002A3685">
        <w:t xml:space="preserve"> </w:t>
      </w:r>
      <w:r w:rsidR="007E36F4" w:rsidRPr="002A3685">
        <w:t>pentru achiziții</w:t>
      </w:r>
      <w:r w:rsidR="00D10097" w:rsidRPr="002A3685">
        <w:t xml:space="preserve">. Astfel, </w:t>
      </w:r>
      <w:r>
        <w:t xml:space="preserve">în carul </w:t>
      </w:r>
      <w:r w:rsidRPr="002A3685">
        <w:t xml:space="preserve">Regulamentului cu privire la activitatea grupului de lucru pentru achiziţii </w:t>
      </w:r>
      <w:r w:rsidR="00D10097" w:rsidRPr="002A3685">
        <w:t>au fost reflectate şi enumerate expres obligaţiunile, responsabilităţile şi drepturile de care beneficiază grupul de lucru pentru achiziţii</w:t>
      </w:r>
      <w:r w:rsidR="007E36F4" w:rsidRPr="002A3685">
        <w:t>, inclusiv membrii acestuia</w:t>
      </w:r>
      <w:r w:rsidR="00D10097" w:rsidRPr="002A3685">
        <w:t>.</w:t>
      </w:r>
    </w:p>
    <w:p w:rsidR="007329C2" w:rsidRPr="002A3685" w:rsidRDefault="007329C2" w:rsidP="00264EF5">
      <w:pPr>
        <w:spacing w:after="0"/>
        <w:ind w:firstLine="708"/>
        <w:jc w:val="both"/>
        <w:rPr>
          <w:rFonts w:ascii="Times New Roman" w:hAnsi="Times New Roman"/>
          <w:sz w:val="28"/>
          <w:szCs w:val="28"/>
          <w:lang w:val="ro-RO" w:eastAsia="ru-RU"/>
        </w:rPr>
      </w:pPr>
      <w:r w:rsidRPr="002A3685">
        <w:rPr>
          <w:rFonts w:ascii="Times New Roman" w:hAnsi="Times New Roman"/>
          <w:sz w:val="28"/>
          <w:szCs w:val="28"/>
          <w:lang w:val="ro-RO" w:eastAsia="ru-RU"/>
        </w:rPr>
        <w:t xml:space="preserve">Proiectul vine să înlocuiască </w:t>
      </w:r>
      <w:r w:rsidR="00306C2A" w:rsidRPr="002A3685">
        <w:rPr>
          <w:rFonts w:ascii="Times New Roman" w:hAnsi="Times New Roman"/>
          <w:sz w:val="28"/>
          <w:szCs w:val="28"/>
          <w:lang w:val="ro-RO" w:eastAsia="ru-RU"/>
        </w:rPr>
        <w:t xml:space="preserve">Regulamentul cu privire la </w:t>
      </w:r>
      <w:r w:rsidR="00D10097" w:rsidRPr="002A3685">
        <w:rPr>
          <w:rFonts w:ascii="Times New Roman" w:hAnsi="Times New Roman"/>
          <w:sz w:val="28"/>
          <w:szCs w:val="28"/>
          <w:lang w:val="ro-RO" w:eastAsia="ru-RU"/>
        </w:rPr>
        <w:t>activitatea grupului de lucru</w:t>
      </w:r>
      <w:r w:rsidR="007E36F4" w:rsidRPr="002A3685">
        <w:rPr>
          <w:rFonts w:ascii="Times New Roman" w:hAnsi="Times New Roman"/>
          <w:sz w:val="28"/>
          <w:szCs w:val="28"/>
          <w:lang w:val="ro-RO" w:eastAsia="ru-RU"/>
        </w:rPr>
        <w:t xml:space="preserve"> pentru achiziții</w:t>
      </w:r>
      <w:r w:rsidR="00306C2A" w:rsidRPr="002A3685">
        <w:rPr>
          <w:rFonts w:ascii="Times New Roman" w:hAnsi="Times New Roman"/>
          <w:sz w:val="28"/>
          <w:szCs w:val="28"/>
          <w:lang w:val="ro-RO" w:eastAsia="ru-RU"/>
        </w:rPr>
        <w:t>, aprobat prin Hotărîrea Guvernului Republici</w:t>
      </w:r>
      <w:r w:rsidR="00D10097" w:rsidRPr="002A3685">
        <w:rPr>
          <w:rFonts w:ascii="Times New Roman" w:hAnsi="Times New Roman"/>
          <w:sz w:val="28"/>
          <w:szCs w:val="28"/>
          <w:lang w:val="ro-RO" w:eastAsia="ru-RU"/>
        </w:rPr>
        <w:t>i Moldova  nr. 1380 din 10.12.2007</w:t>
      </w:r>
      <w:r w:rsidRPr="002A3685">
        <w:rPr>
          <w:rFonts w:ascii="Times New Roman" w:hAnsi="Times New Roman"/>
          <w:sz w:val="28"/>
          <w:szCs w:val="28"/>
          <w:lang w:val="ro-RO" w:eastAsia="ru-RU"/>
        </w:rPr>
        <w:t>.</w:t>
      </w:r>
    </w:p>
    <w:p w:rsidR="007329C2" w:rsidRPr="002A3685" w:rsidRDefault="007329C2" w:rsidP="00264EF5">
      <w:pPr>
        <w:spacing w:after="0"/>
        <w:ind w:firstLine="708"/>
        <w:jc w:val="both"/>
        <w:rPr>
          <w:rFonts w:ascii="Times New Roman" w:hAnsi="Times New Roman"/>
          <w:sz w:val="28"/>
          <w:szCs w:val="28"/>
          <w:lang w:val="ro-RO" w:eastAsia="ru-RU"/>
        </w:rPr>
      </w:pPr>
      <w:r w:rsidRPr="002A3685">
        <w:rPr>
          <w:rFonts w:ascii="Times New Roman" w:hAnsi="Times New Roman"/>
          <w:sz w:val="28"/>
          <w:szCs w:val="28"/>
          <w:lang w:val="ro-RO" w:eastAsia="ru-RU"/>
        </w:rPr>
        <w:t xml:space="preserve">Aspectele inovative constau în includerea unor </w:t>
      </w:r>
      <w:r w:rsidR="00D10097" w:rsidRPr="002A3685">
        <w:rPr>
          <w:rFonts w:ascii="Times New Roman" w:hAnsi="Times New Roman"/>
          <w:sz w:val="28"/>
          <w:szCs w:val="28"/>
          <w:lang w:val="ro-RO" w:eastAsia="ru-RU"/>
        </w:rPr>
        <w:t>atr</w:t>
      </w:r>
      <w:r w:rsidR="007E36F4" w:rsidRPr="002A3685">
        <w:rPr>
          <w:rFonts w:ascii="Times New Roman" w:hAnsi="Times New Roman"/>
          <w:sz w:val="28"/>
          <w:szCs w:val="28"/>
          <w:lang w:val="ro-RO" w:eastAsia="ru-RU"/>
        </w:rPr>
        <w:t>ibuții noi, precum și completarea</w:t>
      </w:r>
      <w:r w:rsidR="00D10097" w:rsidRPr="002A3685">
        <w:rPr>
          <w:rFonts w:ascii="Times New Roman" w:hAnsi="Times New Roman"/>
          <w:sz w:val="28"/>
          <w:szCs w:val="28"/>
          <w:lang w:val="ro-RO" w:eastAsia="ru-RU"/>
        </w:rPr>
        <w:t xml:space="preserve"> drepturilor și obligațiilor membrilor grupului de lucru</w:t>
      </w:r>
      <w:r w:rsidR="00A068FB">
        <w:rPr>
          <w:rFonts w:ascii="Times New Roman" w:hAnsi="Times New Roman"/>
          <w:sz w:val="28"/>
          <w:szCs w:val="28"/>
          <w:lang w:val="ro-RO" w:eastAsia="ru-RU"/>
        </w:rPr>
        <w:t xml:space="preserve"> care, pe de o parte vin să responsabilizeze membrii grupurilor de lucru, iar pe de altă parte face claritate cu referire la acțiunile ce trebuie aceștia să le întreprindă la inițierea și desfășurarea procedurilor de achiziție publică</w:t>
      </w:r>
      <w:r w:rsidR="00D10097" w:rsidRPr="002A3685">
        <w:rPr>
          <w:rFonts w:ascii="Times New Roman" w:hAnsi="Times New Roman"/>
          <w:sz w:val="28"/>
          <w:szCs w:val="28"/>
          <w:lang w:val="ro-RO" w:eastAsia="ru-RU"/>
        </w:rPr>
        <w:t>.</w:t>
      </w:r>
      <w:r w:rsidR="00264EF5" w:rsidRPr="002A3685">
        <w:rPr>
          <w:rFonts w:ascii="Times New Roman" w:hAnsi="Times New Roman"/>
          <w:sz w:val="28"/>
          <w:szCs w:val="28"/>
          <w:lang w:val="ro-RO" w:eastAsia="ru-RU"/>
        </w:rPr>
        <w:t xml:space="preserve"> </w:t>
      </w:r>
    </w:p>
    <w:p w:rsidR="00306C2A" w:rsidRPr="002A3685" w:rsidRDefault="00A068FB" w:rsidP="00264EF5">
      <w:pPr>
        <w:spacing w:after="0"/>
        <w:ind w:firstLine="708"/>
        <w:jc w:val="both"/>
        <w:rPr>
          <w:rFonts w:ascii="Times New Roman" w:hAnsi="Times New Roman"/>
          <w:sz w:val="28"/>
          <w:szCs w:val="28"/>
          <w:lang w:val="ro-RO" w:eastAsia="ru-RU"/>
        </w:rPr>
      </w:pPr>
      <w:r>
        <w:rPr>
          <w:rFonts w:ascii="Times New Roman" w:eastAsia="Times New Roman" w:hAnsi="Times New Roman"/>
          <w:sz w:val="28"/>
          <w:szCs w:val="28"/>
          <w:lang w:val="ro-RO" w:eastAsia="ru-RU"/>
        </w:rPr>
        <w:t>P</w:t>
      </w:r>
      <w:r>
        <w:rPr>
          <w:rFonts w:ascii="Times New Roman" w:hAnsi="Times New Roman"/>
          <w:sz w:val="28"/>
          <w:szCs w:val="28"/>
          <w:lang w:val="ro-RO" w:eastAsia="ru-RU"/>
        </w:rPr>
        <w:t xml:space="preserve">roiectul nominalizat </w:t>
      </w:r>
      <w:r w:rsidR="007329C2" w:rsidRPr="002A3685">
        <w:rPr>
          <w:rFonts w:ascii="Times New Roman" w:hAnsi="Times New Roman"/>
          <w:sz w:val="28"/>
          <w:szCs w:val="28"/>
          <w:lang w:val="ro-RO" w:eastAsia="ru-RU"/>
        </w:rPr>
        <w:t xml:space="preserve">va </w:t>
      </w:r>
      <w:r w:rsidR="00306C2A" w:rsidRPr="002A3685">
        <w:rPr>
          <w:rFonts w:ascii="Times New Roman" w:hAnsi="Times New Roman"/>
          <w:sz w:val="28"/>
          <w:szCs w:val="28"/>
          <w:lang w:val="ro-RO" w:eastAsia="ru-RU"/>
        </w:rPr>
        <w:t xml:space="preserve">asigura implementarea </w:t>
      </w:r>
      <w:r w:rsidR="00D10097" w:rsidRPr="002A3685">
        <w:rPr>
          <w:rFonts w:ascii="Times New Roman" w:hAnsi="Times New Roman"/>
          <w:sz w:val="28"/>
          <w:szCs w:val="28"/>
          <w:lang w:val="ro-RO" w:eastAsia="ru-RU"/>
        </w:rPr>
        <w:t xml:space="preserve">prevederilor Legii privind achizițiile publice nr. 131 din 03.07.2015 </w:t>
      </w:r>
      <w:r>
        <w:rPr>
          <w:rFonts w:ascii="Times New Roman" w:hAnsi="Times New Roman"/>
          <w:sz w:val="28"/>
          <w:szCs w:val="28"/>
          <w:lang w:val="ro-RO" w:eastAsia="ru-RU"/>
        </w:rPr>
        <w:t>în ceea ce ține și de</w:t>
      </w:r>
      <w:r w:rsidR="00D10097" w:rsidRPr="002A3685">
        <w:rPr>
          <w:rFonts w:ascii="Times New Roman" w:hAnsi="Times New Roman"/>
          <w:sz w:val="28"/>
          <w:szCs w:val="28"/>
          <w:lang w:val="ro-RO" w:eastAsia="ru-RU"/>
        </w:rPr>
        <w:t xml:space="preserve"> participarea reprezentanților societății civile în componența grupului de lucru, fiind descris detaliat mecanismul participării aces</w:t>
      </w:r>
      <w:r>
        <w:rPr>
          <w:rFonts w:ascii="Times New Roman" w:hAnsi="Times New Roman"/>
          <w:sz w:val="28"/>
          <w:szCs w:val="28"/>
          <w:lang w:val="ro-RO" w:eastAsia="ru-RU"/>
        </w:rPr>
        <w:t>tora, drepturile și obligațiile</w:t>
      </w:r>
      <w:r w:rsidR="00D10097" w:rsidRPr="002A3685">
        <w:rPr>
          <w:rFonts w:ascii="Times New Roman" w:hAnsi="Times New Roman"/>
          <w:sz w:val="28"/>
          <w:szCs w:val="28"/>
          <w:lang w:val="ro-RO" w:eastAsia="ru-RU"/>
        </w:rPr>
        <w:t xml:space="preserve">, </w:t>
      </w:r>
      <w:r w:rsidR="00D10097" w:rsidRPr="002A3685">
        <w:rPr>
          <w:rFonts w:ascii="Times New Roman" w:hAnsi="Times New Roman"/>
          <w:sz w:val="28"/>
          <w:szCs w:val="28"/>
          <w:lang w:val="ro-RO"/>
        </w:rPr>
        <w:t xml:space="preserve">excluzând cazurile de incertitudine sau de abuz din partea </w:t>
      </w:r>
      <w:r>
        <w:rPr>
          <w:rFonts w:ascii="Times New Roman" w:hAnsi="Times New Roman"/>
          <w:sz w:val="28"/>
          <w:szCs w:val="28"/>
          <w:lang w:val="ro-RO"/>
        </w:rPr>
        <w:t>autorităților contractante</w:t>
      </w:r>
      <w:r w:rsidR="00D10097" w:rsidRPr="002A3685">
        <w:rPr>
          <w:rFonts w:ascii="Times New Roman" w:hAnsi="Times New Roman"/>
          <w:sz w:val="28"/>
          <w:szCs w:val="28"/>
          <w:lang w:val="ro-RO"/>
        </w:rPr>
        <w:t>.</w:t>
      </w:r>
    </w:p>
    <w:p w:rsidR="007E36F4" w:rsidRPr="002A3685" w:rsidRDefault="007E36F4" w:rsidP="00264EF5">
      <w:pPr>
        <w:spacing w:after="0"/>
        <w:ind w:firstLine="708"/>
        <w:jc w:val="both"/>
        <w:rPr>
          <w:rFonts w:ascii="Times New Roman" w:hAnsi="Times New Roman"/>
          <w:sz w:val="28"/>
          <w:szCs w:val="28"/>
          <w:lang w:val="ro-RO" w:eastAsia="ru-RU"/>
        </w:rPr>
      </w:pPr>
      <w:r w:rsidRPr="002A3685">
        <w:rPr>
          <w:rFonts w:ascii="Times New Roman" w:hAnsi="Times New Roman"/>
          <w:sz w:val="28"/>
          <w:szCs w:val="28"/>
          <w:lang w:val="ro-RO" w:eastAsia="ru-RU"/>
        </w:rPr>
        <w:t xml:space="preserve">De asemenea, s-a accentuat importanța și necesitatea monitorizării executării contractelor de achiziții publice, care va constitui o atribuție de bază a grupului de </w:t>
      </w:r>
      <w:r w:rsidRPr="002A3685">
        <w:rPr>
          <w:rFonts w:ascii="Times New Roman" w:hAnsi="Times New Roman"/>
          <w:sz w:val="28"/>
          <w:szCs w:val="28"/>
          <w:lang w:val="ro-RO" w:eastAsia="ru-RU"/>
        </w:rPr>
        <w:lastRenderedPageBreak/>
        <w:t xml:space="preserve">lucru. Respectiv, au fost </w:t>
      </w:r>
      <w:r w:rsidR="00264EF5" w:rsidRPr="002A3685">
        <w:rPr>
          <w:rFonts w:ascii="Times New Roman" w:hAnsi="Times New Roman"/>
          <w:sz w:val="28"/>
          <w:szCs w:val="28"/>
          <w:lang w:val="ro-RO" w:eastAsia="ru-RU"/>
        </w:rPr>
        <w:t>stabilite</w:t>
      </w:r>
      <w:r w:rsidRPr="002A3685">
        <w:rPr>
          <w:rFonts w:ascii="Times New Roman" w:hAnsi="Times New Roman"/>
          <w:sz w:val="28"/>
          <w:szCs w:val="28"/>
          <w:lang w:val="ro-RO" w:eastAsia="ru-RU"/>
        </w:rPr>
        <w:t xml:space="preserve"> noi reglementări în acest sens, inclusiv </w:t>
      </w:r>
      <w:r w:rsidR="00264EF5" w:rsidRPr="002A3685">
        <w:rPr>
          <w:rFonts w:ascii="Times New Roman" w:hAnsi="Times New Roman"/>
          <w:sz w:val="28"/>
          <w:szCs w:val="28"/>
          <w:lang w:val="ro-RO" w:eastAsia="ru-RU"/>
        </w:rPr>
        <w:t>obligația elaborării</w:t>
      </w:r>
      <w:r w:rsidRPr="002A3685">
        <w:rPr>
          <w:rFonts w:ascii="Times New Roman" w:hAnsi="Times New Roman"/>
          <w:sz w:val="28"/>
          <w:szCs w:val="28"/>
          <w:lang w:val="ro-RO" w:eastAsia="ru-RU"/>
        </w:rPr>
        <w:t xml:space="preserve"> rapoarte</w:t>
      </w:r>
      <w:r w:rsidR="00264EF5" w:rsidRPr="002A3685">
        <w:rPr>
          <w:rFonts w:ascii="Times New Roman" w:hAnsi="Times New Roman"/>
          <w:sz w:val="28"/>
          <w:szCs w:val="28"/>
          <w:lang w:val="ro-RO" w:eastAsia="ru-RU"/>
        </w:rPr>
        <w:t xml:space="preserve">lor de monitorizare, care vor fi </w:t>
      </w:r>
      <w:r w:rsidR="00A068FB">
        <w:rPr>
          <w:rFonts w:ascii="Times New Roman" w:hAnsi="Times New Roman"/>
          <w:sz w:val="28"/>
          <w:szCs w:val="28"/>
          <w:lang w:val="ro-RO" w:eastAsia="ru-RU"/>
        </w:rPr>
        <w:t xml:space="preserve">obligatoriu făcute </w:t>
      </w:r>
      <w:bookmarkStart w:id="0" w:name="_GoBack"/>
      <w:bookmarkEnd w:id="0"/>
      <w:r w:rsidR="00264EF5" w:rsidRPr="002A3685">
        <w:rPr>
          <w:rFonts w:ascii="Times New Roman" w:hAnsi="Times New Roman"/>
          <w:sz w:val="28"/>
          <w:szCs w:val="28"/>
          <w:lang w:val="ro-RO" w:eastAsia="ru-RU"/>
        </w:rPr>
        <w:t>publice.</w:t>
      </w:r>
      <w:r w:rsidRPr="002A3685">
        <w:rPr>
          <w:rFonts w:ascii="Times New Roman" w:hAnsi="Times New Roman"/>
          <w:sz w:val="28"/>
          <w:szCs w:val="28"/>
          <w:lang w:val="ro-RO" w:eastAsia="ru-RU"/>
        </w:rPr>
        <w:t xml:space="preserve"> </w:t>
      </w:r>
    </w:p>
    <w:p w:rsidR="00431FAE" w:rsidRPr="002A3685" w:rsidRDefault="00431FAE" w:rsidP="00264EF5">
      <w:pPr>
        <w:spacing w:after="0"/>
        <w:ind w:firstLine="708"/>
        <w:jc w:val="both"/>
        <w:rPr>
          <w:rFonts w:ascii="Times New Roman" w:hAnsi="Times New Roman"/>
          <w:sz w:val="28"/>
          <w:szCs w:val="28"/>
          <w:lang w:val="ro-RO" w:eastAsia="ru-RU"/>
        </w:rPr>
      </w:pPr>
      <w:r w:rsidRPr="002A3685">
        <w:rPr>
          <w:rFonts w:ascii="Times New Roman" w:eastAsia="SimSun" w:hAnsi="Times New Roman"/>
          <w:b/>
          <w:sz w:val="28"/>
          <w:szCs w:val="28"/>
          <w:lang w:val="ro-RO" w:eastAsia="sv-SE"/>
        </w:rPr>
        <w:t>Aspectul financiar.</w:t>
      </w:r>
      <w:r w:rsidRPr="002A3685">
        <w:rPr>
          <w:rFonts w:ascii="Times New Roman" w:eastAsia="SimSun" w:hAnsi="Times New Roman"/>
          <w:sz w:val="28"/>
          <w:szCs w:val="28"/>
          <w:lang w:val="ro-RO" w:eastAsia="sv-SE"/>
        </w:rPr>
        <w:t xml:space="preserve"> Implementarea proiectului respectiv nu necesită alocarea unor mijloace financiare suplimentare din bugetul de stat. </w:t>
      </w:r>
    </w:p>
    <w:p w:rsidR="00431FAE" w:rsidRPr="002A3685" w:rsidRDefault="00431FAE" w:rsidP="00264EF5">
      <w:pPr>
        <w:spacing w:after="0"/>
        <w:ind w:firstLine="708"/>
        <w:jc w:val="both"/>
        <w:rPr>
          <w:rFonts w:ascii="Times New Roman" w:eastAsia="SimSun" w:hAnsi="Times New Roman"/>
          <w:sz w:val="28"/>
          <w:szCs w:val="28"/>
          <w:lang w:val="ro-RO" w:eastAsia="sv-SE"/>
        </w:rPr>
      </w:pPr>
      <w:r w:rsidRPr="002A3685">
        <w:rPr>
          <w:rFonts w:ascii="Times New Roman" w:eastAsia="SimSun" w:hAnsi="Times New Roman"/>
          <w:b/>
          <w:sz w:val="28"/>
          <w:szCs w:val="28"/>
          <w:lang w:val="ro-RO" w:eastAsia="sv-SE"/>
        </w:rPr>
        <w:t>Aspectul organizatoric.</w:t>
      </w:r>
      <w:r w:rsidRPr="002A3685">
        <w:rPr>
          <w:rFonts w:ascii="Times New Roman" w:eastAsia="SimSun" w:hAnsi="Times New Roman"/>
          <w:sz w:val="28"/>
          <w:szCs w:val="28"/>
          <w:lang w:val="ro-RO" w:eastAsia="sv-SE"/>
        </w:rPr>
        <w:t xml:space="preserve"> În conformitate cu prevederile legislaţiei în vigoare, nu este necesară crearea unor instituţii noi pentru realizarea proiectului respectiv. </w:t>
      </w:r>
    </w:p>
    <w:p w:rsidR="00431FAE" w:rsidRPr="002A3685" w:rsidRDefault="00431FAE" w:rsidP="00264EF5">
      <w:pPr>
        <w:spacing w:after="0"/>
        <w:ind w:firstLine="708"/>
        <w:jc w:val="both"/>
        <w:rPr>
          <w:rFonts w:ascii="Times New Roman" w:eastAsia="SimSun" w:hAnsi="Times New Roman"/>
          <w:sz w:val="28"/>
          <w:szCs w:val="28"/>
          <w:lang w:val="ro-RO" w:eastAsia="sv-SE"/>
        </w:rPr>
      </w:pPr>
      <w:r w:rsidRPr="002A3685">
        <w:rPr>
          <w:rFonts w:ascii="Times New Roman" w:eastAsia="SimSun" w:hAnsi="Times New Roman"/>
          <w:b/>
          <w:sz w:val="28"/>
          <w:szCs w:val="28"/>
          <w:lang w:val="ro-RO" w:eastAsia="sv-SE"/>
        </w:rPr>
        <w:t>Aspectul normativ.</w:t>
      </w:r>
      <w:r w:rsidRPr="002A3685">
        <w:rPr>
          <w:rFonts w:ascii="Times New Roman" w:eastAsia="SimSun" w:hAnsi="Times New Roman"/>
          <w:sz w:val="28"/>
          <w:szCs w:val="28"/>
          <w:lang w:val="ro-RO" w:eastAsia="sv-SE"/>
        </w:rPr>
        <w:t xml:space="preserve"> Prezentul proiect este elaborat în conformitate cu legislaţia în vigoare şi nu necesită elaborarea sau modificarea altor acte normative sau legislative.</w:t>
      </w:r>
    </w:p>
    <w:p w:rsidR="00431FAE" w:rsidRPr="002A3685" w:rsidRDefault="00431FAE" w:rsidP="00264EF5">
      <w:pPr>
        <w:spacing w:after="0"/>
        <w:ind w:firstLine="708"/>
        <w:jc w:val="both"/>
        <w:rPr>
          <w:rFonts w:ascii="Times New Roman" w:hAnsi="Times New Roman"/>
          <w:sz w:val="28"/>
          <w:szCs w:val="28"/>
          <w:lang w:val="ro-RO"/>
        </w:rPr>
      </w:pPr>
      <w:r w:rsidRPr="002A3685">
        <w:rPr>
          <w:rFonts w:ascii="Times New Roman" w:eastAsia="SimSun" w:hAnsi="Times New Roman"/>
          <w:sz w:val="28"/>
          <w:szCs w:val="28"/>
          <w:lang w:val="ro-RO" w:eastAsia="sv-SE"/>
        </w:rPr>
        <w:t xml:space="preserve">În contextul celor enunţate, Ministerul Finanțelor propune spre aprobare proiectul Hotărârii Guvernului </w:t>
      </w:r>
      <w:r w:rsidRPr="002A3685">
        <w:rPr>
          <w:rFonts w:ascii="Times New Roman" w:hAnsi="Times New Roman"/>
          <w:sz w:val="28"/>
          <w:szCs w:val="28"/>
          <w:lang w:val="ro-RO"/>
        </w:rPr>
        <w:t xml:space="preserve">pentru aprobarea </w:t>
      </w:r>
      <w:r w:rsidR="007E36F4" w:rsidRPr="002A3685">
        <w:rPr>
          <w:rFonts w:ascii="Times New Roman" w:hAnsi="Times New Roman"/>
          <w:sz w:val="28"/>
          <w:szCs w:val="28"/>
          <w:lang w:val="ro-RO"/>
        </w:rPr>
        <w:t>Regulamentului cu privire la activitatea grupului de lucru pentru achiziţii</w:t>
      </w:r>
      <w:r w:rsidRPr="002A3685">
        <w:rPr>
          <w:rFonts w:ascii="Times New Roman" w:hAnsi="Times New Roman"/>
          <w:sz w:val="28"/>
          <w:szCs w:val="28"/>
          <w:lang w:val="ro-RO" w:eastAsia="ro-RO"/>
        </w:rPr>
        <w:t>.</w:t>
      </w:r>
    </w:p>
    <w:p w:rsidR="00431FAE" w:rsidRPr="002A3685" w:rsidRDefault="00431FAE" w:rsidP="00306C2A">
      <w:pPr>
        <w:widowControl w:val="0"/>
        <w:shd w:val="clear" w:color="auto" w:fill="FFFFFF"/>
        <w:tabs>
          <w:tab w:val="left" w:pos="284"/>
        </w:tabs>
        <w:autoSpaceDE w:val="0"/>
        <w:autoSpaceDN w:val="0"/>
        <w:adjustRightInd w:val="0"/>
        <w:spacing w:after="0" w:line="322" w:lineRule="exact"/>
        <w:ind w:right="91" w:firstLine="567"/>
        <w:jc w:val="both"/>
        <w:rPr>
          <w:rFonts w:ascii="Times New Roman" w:eastAsia="Times New Roman" w:hAnsi="Times New Roman"/>
          <w:sz w:val="28"/>
          <w:szCs w:val="28"/>
          <w:lang w:val="ro-RO" w:eastAsia="ru-RU"/>
        </w:rPr>
      </w:pPr>
    </w:p>
    <w:p w:rsidR="00431FAE" w:rsidRPr="002A3685" w:rsidRDefault="00431FAE" w:rsidP="00431FAE">
      <w:pPr>
        <w:widowControl w:val="0"/>
        <w:shd w:val="clear" w:color="auto" w:fill="FFFFFF"/>
        <w:autoSpaceDE w:val="0"/>
        <w:autoSpaceDN w:val="0"/>
        <w:adjustRightInd w:val="0"/>
        <w:spacing w:after="0" w:line="322" w:lineRule="exact"/>
        <w:ind w:left="29" w:right="91" w:firstLine="701"/>
        <w:jc w:val="both"/>
        <w:rPr>
          <w:rFonts w:ascii="Times New Roman" w:eastAsia="Times New Roman" w:hAnsi="Times New Roman"/>
          <w:sz w:val="28"/>
          <w:szCs w:val="28"/>
          <w:lang w:val="ro-RO" w:eastAsia="ru-RU"/>
        </w:rPr>
      </w:pPr>
    </w:p>
    <w:p w:rsidR="00431FAE" w:rsidRPr="002A3685" w:rsidRDefault="00431FAE" w:rsidP="00C7503A">
      <w:pPr>
        <w:widowControl w:val="0"/>
        <w:tabs>
          <w:tab w:val="left" w:pos="516"/>
        </w:tabs>
        <w:autoSpaceDE w:val="0"/>
        <w:autoSpaceDN w:val="0"/>
        <w:adjustRightInd w:val="0"/>
        <w:spacing w:after="0" w:line="240" w:lineRule="auto"/>
        <w:jc w:val="center"/>
        <w:rPr>
          <w:rFonts w:ascii="Times New Roman" w:eastAsia="Times New Roman" w:hAnsi="Times New Roman"/>
          <w:b/>
          <w:sz w:val="28"/>
          <w:szCs w:val="28"/>
          <w:lang w:val="ro-RO" w:eastAsia="ru-RU"/>
        </w:rPr>
      </w:pPr>
      <w:r w:rsidRPr="002A3685">
        <w:rPr>
          <w:rFonts w:ascii="Times New Roman" w:eastAsia="Times New Roman" w:hAnsi="Times New Roman"/>
          <w:b/>
          <w:sz w:val="28"/>
          <w:szCs w:val="28"/>
          <w:lang w:val="ro-RO" w:eastAsia="ru-RU"/>
        </w:rPr>
        <w:t>Ministru                                         Octavian ARMAȘU</w:t>
      </w:r>
    </w:p>
    <w:p w:rsidR="00721A5D" w:rsidRPr="002A3685" w:rsidRDefault="00721A5D">
      <w:pPr>
        <w:rPr>
          <w:lang w:val="ro-RO"/>
        </w:rPr>
      </w:pPr>
    </w:p>
    <w:sectPr w:rsidR="00721A5D" w:rsidRPr="002A3685" w:rsidSect="00852AF0">
      <w:pgSz w:w="11906" w:h="16838"/>
      <w:pgMar w:top="1417"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31FAE"/>
    <w:rsid w:val="000163EA"/>
    <w:rsid w:val="001558C5"/>
    <w:rsid w:val="00264EF5"/>
    <w:rsid w:val="002A3685"/>
    <w:rsid w:val="002F45ED"/>
    <w:rsid w:val="00306C2A"/>
    <w:rsid w:val="003A399F"/>
    <w:rsid w:val="00425823"/>
    <w:rsid w:val="00431FAE"/>
    <w:rsid w:val="0051108B"/>
    <w:rsid w:val="00652A11"/>
    <w:rsid w:val="00721A5D"/>
    <w:rsid w:val="007329C2"/>
    <w:rsid w:val="007E36F4"/>
    <w:rsid w:val="00834BE0"/>
    <w:rsid w:val="00852AF0"/>
    <w:rsid w:val="009D62E2"/>
    <w:rsid w:val="00A068FB"/>
    <w:rsid w:val="00AF3D0A"/>
    <w:rsid w:val="00B6719D"/>
    <w:rsid w:val="00BB25F3"/>
    <w:rsid w:val="00C05F94"/>
    <w:rsid w:val="00C7503A"/>
    <w:rsid w:val="00CE3D59"/>
    <w:rsid w:val="00D10097"/>
    <w:rsid w:val="00D13242"/>
    <w:rsid w:val="00E569B1"/>
    <w:rsid w:val="00EC3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AE"/>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431FAE"/>
    <w:pPr>
      <w:spacing w:after="0" w:line="240" w:lineRule="auto"/>
      <w:jc w:val="center"/>
    </w:pPr>
    <w:rPr>
      <w:rFonts w:ascii="Times New Roman" w:hAnsi="Times New Roman"/>
      <w:b/>
      <w:bCs/>
      <w:sz w:val="24"/>
      <w:szCs w:val="24"/>
      <w:lang w:val="ro-RO" w:eastAsia="ru-RU"/>
    </w:rPr>
  </w:style>
  <w:style w:type="character" w:styleId="Hyperlink">
    <w:name w:val="Hyperlink"/>
    <w:basedOn w:val="DefaultParagraphFont"/>
    <w:uiPriority w:val="99"/>
    <w:unhideWhenUsed/>
    <w:rsid w:val="000163EA"/>
    <w:rPr>
      <w:color w:val="0000FF" w:themeColor="hyperlink"/>
      <w:u w:val="single"/>
    </w:rPr>
  </w:style>
  <w:style w:type="paragraph" w:styleId="BodyText">
    <w:name w:val="Body Text"/>
    <w:basedOn w:val="Normal"/>
    <w:link w:val="BodyTextChar"/>
    <w:rsid w:val="00D10097"/>
    <w:pPr>
      <w:spacing w:after="0" w:line="240" w:lineRule="auto"/>
      <w:jc w:val="both"/>
    </w:pPr>
    <w:rPr>
      <w:rFonts w:ascii="Times New Roman" w:eastAsia="Times New Roman" w:hAnsi="Times New Roman"/>
      <w:sz w:val="28"/>
      <w:szCs w:val="20"/>
      <w:lang w:val="ro-RO" w:eastAsia="ru-RU"/>
    </w:rPr>
  </w:style>
  <w:style w:type="character" w:customStyle="1" w:styleId="BodyTextChar">
    <w:name w:val="Body Text Char"/>
    <w:basedOn w:val="DefaultParagraphFont"/>
    <w:link w:val="BodyText"/>
    <w:rsid w:val="00D10097"/>
    <w:rPr>
      <w:rFonts w:ascii="Times New Roman" w:eastAsia="Times New Roman" w:hAnsi="Times New Roman" w:cs="Times New Roman"/>
      <w:sz w:val="28"/>
      <w:szCs w:val="20"/>
      <w:lang w:eastAsia="ru-RU"/>
    </w:rPr>
  </w:style>
  <w:style w:type="paragraph" w:styleId="BalloonText">
    <w:name w:val="Balloon Text"/>
    <w:basedOn w:val="Normal"/>
    <w:link w:val="BalloonTextChar"/>
    <w:uiPriority w:val="99"/>
    <w:semiHidden/>
    <w:unhideWhenUsed/>
    <w:rsid w:val="00E56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9B1"/>
    <w:rPr>
      <w:rFonts w:ascii="Segoe UI" w:eastAsia="Calibr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AE"/>
    <w:rPr>
      <w:rFonts w:ascii="Calibri" w:eastAsia="Calibri" w:hAnsi="Calibri" w:cs="Times New Roman"/>
      <w:lang w:val="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431FAE"/>
    <w:pPr>
      <w:spacing w:after="0" w:line="240" w:lineRule="auto"/>
      <w:jc w:val="center"/>
    </w:pPr>
    <w:rPr>
      <w:rFonts w:ascii="Times New Roman" w:hAnsi="Times New Roman"/>
      <w:b/>
      <w:bCs/>
      <w:sz w:val="24"/>
      <w:szCs w:val="24"/>
      <w:lang w:val="ro-RO" w:eastAsia="ru-RU"/>
    </w:rPr>
  </w:style>
  <w:style w:type="character" w:styleId="Hyperlink">
    <w:name w:val="Hyperlink"/>
    <w:basedOn w:val="Fontdeparagrafimplicit"/>
    <w:uiPriority w:val="99"/>
    <w:unhideWhenUsed/>
    <w:rsid w:val="000163EA"/>
    <w:rPr>
      <w:color w:val="0000FF" w:themeColor="hyperlink"/>
      <w:u w:val="single"/>
    </w:rPr>
  </w:style>
  <w:style w:type="paragraph" w:styleId="Corptext">
    <w:name w:val="Body Text"/>
    <w:basedOn w:val="Normal"/>
    <w:link w:val="CorptextCaracter"/>
    <w:rsid w:val="00D10097"/>
    <w:pPr>
      <w:spacing w:after="0" w:line="240" w:lineRule="auto"/>
      <w:jc w:val="both"/>
    </w:pPr>
    <w:rPr>
      <w:rFonts w:ascii="Times New Roman" w:eastAsia="Times New Roman" w:hAnsi="Times New Roman"/>
      <w:sz w:val="28"/>
      <w:szCs w:val="20"/>
      <w:lang w:val="ro-RO" w:eastAsia="ru-RU"/>
    </w:rPr>
  </w:style>
  <w:style w:type="character" w:customStyle="1" w:styleId="CorptextCaracter">
    <w:name w:val="Corp text Caracter"/>
    <w:basedOn w:val="Fontdeparagrafimplicit"/>
    <w:link w:val="Corptext"/>
    <w:rsid w:val="00D10097"/>
    <w:rPr>
      <w:rFonts w:ascii="Times New Roman" w:eastAsia="Times New Roman" w:hAnsi="Times New Roman" w:cs="Times New Roman"/>
      <w:sz w:val="28"/>
      <w:szCs w:val="20"/>
      <w:lang w:eastAsia="ru-RU"/>
    </w:rPr>
  </w:style>
  <w:style w:type="paragraph" w:styleId="TextnBalon">
    <w:name w:val="Balloon Text"/>
    <w:basedOn w:val="Normal"/>
    <w:link w:val="TextnBalonCaracter"/>
    <w:uiPriority w:val="99"/>
    <w:semiHidden/>
    <w:unhideWhenUsed/>
    <w:rsid w:val="00E569B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569B1"/>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916405869">
      <w:bodyDiv w:val="1"/>
      <w:marLeft w:val="0"/>
      <w:marRight w:val="0"/>
      <w:marTop w:val="0"/>
      <w:marBottom w:val="0"/>
      <w:divBdr>
        <w:top w:val="none" w:sz="0" w:space="0" w:color="auto"/>
        <w:left w:val="none" w:sz="0" w:space="0" w:color="auto"/>
        <w:bottom w:val="none" w:sz="0" w:space="0" w:color="auto"/>
        <w:right w:val="none" w:sz="0" w:space="0" w:color="auto"/>
      </w:divBdr>
    </w:div>
    <w:div w:id="1406494717">
      <w:bodyDiv w:val="1"/>
      <w:marLeft w:val="0"/>
      <w:marRight w:val="0"/>
      <w:marTop w:val="0"/>
      <w:marBottom w:val="0"/>
      <w:divBdr>
        <w:top w:val="none" w:sz="0" w:space="0" w:color="auto"/>
        <w:left w:val="none" w:sz="0" w:space="0" w:color="auto"/>
        <w:bottom w:val="none" w:sz="0" w:space="0" w:color="auto"/>
        <w:right w:val="none" w:sz="0" w:space="0" w:color="auto"/>
      </w:divBdr>
    </w:div>
    <w:div w:id="1634359526">
      <w:bodyDiv w:val="1"/>
      <w:marLeft w:val="0"/>
      <w:marRight w:val="0"/>
      <w:marTop w:val="0"/>
      <w:marBottom w:val="0"/>
      <w:divBdr>
        <w:top w:val="none" w:sz="0" w:space="0" w:color="auto"/>
        <w:left w:val="none" w:sz="0" w:space="0" w:color="auto"/>
        <w:bottom w:val="none" w:sz="0" w:space="0" w:color="auto"/>
        <w:right w:val="none" w:sz="0" w:space="0" w:color="auto"/>
      </w:divBdr>
    </w:div>
    <w:div w:id="19097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500</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 Corporation</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dc:creator>
  <cp:lastModifiedBy>ochincadum</cp:lastModifiedBy>
  <cp:revision>6</cp:revision>
  <cp:lastPrinted>2016-02-05T13:45:00Z</cp:lastPrinted>
  <dcterms:created xsi:type="dcterms:W3CDTF">2016-02-06T07:47:00Z</dcterms:created>
  <dcterms:modified xsi:type="dcterms:W3CDTF">2016-04-08T14:59:00Z</dcterms:modified>
</cp:coreProperties>
</file>