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472BA" w:rsidRPr="00BD0515" w:rsidRDefault="00C472BA" w:rsidP="00BD0515">
      <w:pPr>
        <w:tabs>
          <w:tab w:val="center" w:pos="4718"/>
          <w:tab w:val="left" w:pos="8085"/>
        </w:tabs>
        <w:jc w:val="right"/>
        <w:rPr>
          <w:i/>
        </w:rPr>
      </w:pPr>
      <w:r w:rsidRPr="00BD0515">
        <w:rPr>
          <w:i/>
        </w:rPr>
        <w:t>Proiect</w:t>
      </w:r>
    </w:p>
    <w:p w:rsidR="00C472BA" w:rsidRPr="00BD0515" w:rsidRDefault="00C472BA" w:rsidP="00C472BA">
      <w:pPr>
        <w:tabs>
          <w:tab w:val="center" w:pos="4718"/>
          <w:tab w:val="left" w:pos="8085"/>
        </w:tabs>
      </w:pPr>
      <w:r w:rsidRPr="00BD0515">
        <w:tab/>
      </w:r>
      <w:r w:rsidR="005A52C3" w:rsidRPr="00BD0515">
        <w:rPr>
          <w:noProof/>
          <w:lang w:val="ro-MO"/>
        </w:rPr>
        <w:object w:dxaOrig="163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5pt;height:92.4pt" o:ole="" fillcolor="window">
            <v:imagedata r:id="rId9" o:title=""/>
          </v:shape>
          <o:OLEObject Type="Embed" ProgID="Word.Picture.8" ShapeID="_x0000_i1025" DrawAspect="Content" ObjectID="_1521354783" r:id="rId10"/>
        </w:object>
      </w:r>
    </w:p>
    <w:p w:rsidR="00C472BA" w:rsidRPr="00BD0515" w:rsidRDefault="00C472BA" w:rsidP="00C472BA">
      <w:pPr>
        <w:jc w:val="center"/>
      </w:pPr>
    </w:p>
    <w:p w:rsidR="00C472BA" w:rsidRPr="00BD0515" w:rsidRDefault="00C472BA" w:rsidP="00C472BA">
      <w:pPr>
        <w:pStyle w:val="cn"/>
        <w:rPr>
          <w:b/>
          <w:sz w:val="28"/>
          <w:szCs w:val="28"/>
          <w:lang w:val="ro-RO"/>
        </w:rPr>
      </w:pPr>
      <w:r w:rsidRPr="00BD0515">
        <w:rPr>
          <w:b/>
          <w:sz w:val="28"/>
          <w:szCs w:val="28"/>
          <w:lang w:val="ro-RO"/>
        </w:rPr>
        <w:t>GUVERNUL REPUBLICII MOLDOVA</w:t>
      </w:r>
    </w:p>
    <w:p w:rsidR="00C472BA" w:rsidRPr="00BD0515" w:rsidRDefault="00C472BA" w:rsidP="00C472BA">
      <w:pPr>
        <w:pStyle w:val="tt"/>
        <w:rPr>
          <w:lang w:val="es-ES"/>
        </w:rPr>
      </w:pPr>
    </w:p>
    <w:p w:rsidR="00C472BA" w:rsidRPr="00BD0515" w:rsidRDefault="00C472BA" w:rsidP="00C472BA">
      <w:pPr>
        <w:pStyle w:val="tt"/>
        <w:rPr>
          <w:lang w:val="es-ES"/>
        </w:rPr>
      </w:pPr>
    </w:p>
    <w:p w:rsidR="00C472BA" w:rsidRPr="00BD0515" w:rsidRDefault="00C472BA" w:rsidP="00C472BA">
      <w:pPr>
        <w:pStyle w:val="tt"/>
        <w:rPr>
          <w:sz w:val="28"/>
          <w:szCs w:val="28"/>
          <w:lang w:val="es-ES"/>
        </w:rPr>
      </w:pPr>
      <w:r w:rsidRPr="00BD0515">
        <w:rPr>
          <w:sz w:val="28"/>
          <w:szCs w:val="28"/>
          <w:lang w:val="es-ES"/>
        </w:rPr>
        <w:t xml:space="preserve">H O T Ă R Î R E </w:t>
      </w:r>
    </w:p>
    <w:p w:rsidR="00990F53" w:rsidRPr="00BD0515" w:rsidRDefault="00C472BA" w:rsidP="00C472BA">
      <w:pPr>
        <w:widowControl w:val="0"/>
        <w:suppressLineNumbers/>
        <w:suppressAutoHyphens/>
        <w:jc w:val="center"/>
        <w:rPr>
          <w:b/>
          <w:sz w:val="28"/>
          <w:szCs w:val="28"/>
          <w:lang w:val="es-ES"/>
        </w:rPr>
      </w:pPr>
      <w:r w:rsidRPr="00BD0515">
        <w:rPr>
          <w:b/>
          <w:sz w:val="28"/>
          <w:szCs w:val="28"/>
          <w:lang w:val="es-ES"/>
        </w:rPr>
        <w:t xml:space="preserve">privind aprobarea Regulamentului cu privire la activitatea de control şi supraveghere tehnică de stat </w:t>
      </w:r>
      <w:r w:rsidR="006E0F13" w:rsidRPr="00BD0515">
        <w:rPr>
          <w:b/>
          <w:sz w:val="28"/>
          <w:szCs w:val="28"/>
        </w:rPr>
        <w:t>în domeniul securităţii industriale</w:t>
      </w:r>
      <w:r w:rsidRPr="00BD0515">
        <w:rPr>
          <w:b/>
          <w:sz w:val="28"/>
          <w:szCs w:val="28"/>
          <w:lang w:val="es-ES"/>
        </w:rPr>
        <w:t xml:space="preserve"> </w:t>
      </w:r>
    </w:p>
    <w:p w:rsidR="00C472BA" w:rsidRPr="00BD0515" w:rsidRDefault="00285EE4" w:rsidP="00C472BA">
      <w:pPr>
        <w:widowControl w:val="0"/>
        <w:suppressLineNumbers/>
        <w:suppressAutoHyphens/>
        <w:jc w:val="center"/>
        <w:rPr>
          <w:sz w:val="28"/>
          <w:szCs w:val="28"/>
          <w:lang w:val="es-ES"/>
        </w:rPr>
      </w:pPr>
      <w:r w:rsidRPr="00BD0515">
        <w:rPr>
          <w:b/>
          <w:sz w:val="28"/>
          <w:szCs w:val="28"/>
          <w:lang w:val="es-ES"/>
        </w:rPr>
        <w:t xml:space="preserve"> </w:t>
      </w:r>
    </w:p>
    <w:p w:rsidR="00C472BA" w:rsidRPr="00BD0515" w:rsidRDefault="00C472BA" w:rsidP="00C472BA">
      <w:pPr>
        <w:jc w:val="center"/>
        <w:rPr>
          <w:noProof/>
          <w:lang w:val="ro-MO"/>
        </w:rPr>
      </w:pPr>
    </w:p>
    <w:p w:rsidR="00C472BA" w:rsidRPr="00BD0515" w:rsidRDefault="00C472BA" w:rsidP="000C15A0">
      <w:pPr>
        <w:jc w:val="center"/>
      </w:pPr>
      <w:r w:rsidRPr="00BD0515">
        <w:t>nr. _____</w:t>
      </w:r>
    </w:p>
    <w:p w:rsidR="00C472BA" w:rsidRPr="00BD0515" w:rsidRDefault="00C472BA" w:rsidP="000C15A0">
      <w:pPr>
        <w:jc w:val="center"/>
      </w:pPr>
      <w:r w:rsidRPr="00BD0515">
        <w:t>din _____________________ 201</w:t>
      </w:r>
      <w:r w:rsidR="00BD0515" w:rsidRPr="00BD0515">
        <w:t>6</w:t>
      </w:r>
    </w:p>
    <w:p w:rsidR="00C472BA" w:rsidRPr="00BD0515" w:rsidRDefault="00C472BA" w:rsidP="000C15A0">
      <w:pPr>
        <w:jc w:val="center"/>
        <w:rPr>
          <w:b/>
        </w:rPr>
      </w:pPr>
      <w:r w:rsidRPr="00BD0515">
        <w:rPr>
          <w:b/>
        </w:rPr>
        <w:t>Chişinău</w:t>
      </w:r>
    </w:p>
    <w:p w:rsidR="000C15A0" w:rsidRPr="00BD0515" w:rsidRDefault="000C15A0" w:rsidP="000C15A0">
      <w:pPr>
        <w:jc w:val="center"/>
      </w:pPr>
    </w:p>
    <w:p w:rsidR="00C472BA" w:rsidRPr="00BD0515" w:rsidRDefault="00C472BA" w:rsidP="000C15A0">
      <w:pPr>
        <w:jc w:val="both"/>
        <w:rPr>
          <w:sz w:val="28"/>
          <w:szCs w:val="28"/>
        </w:rPr>
      </w:pPr>
      <w:r w:rsidRPr="00BD0515">
        <w:rPr>
          <w:sz w:val="28"/>
          <w:szCs w:val="28"/>
        </w:rPr>
        <w:t xml:space="preserve">Întru executarea prevederilor </w:t>
      </w:r>
      <w:r w:rsidR="00D6211A" w:rsidRPr="00BD0515">
        <w:rPr>
          <w:sz w:val="28"/>
          <w:szCs w:val="28"/>
        </w:rPr>
        <w:t xml:space="preserve">art. 18 </w:t>
      </w:r>
      <w:r w:rsidR="009C0655">
        <w:rPr>
          <w:sz w:val="28"/>
          <w:szCs w:val="28"/>
        </w:rPr>
        <w:t>alin.</w:t>
      </w:r>
      <w:r w:rsidR="00500710" w:rsidRPr="00BD0515">
        <w:rPr>
          <w:sz w:val="28"/>
          <w:szCs w:val="28"/>
        </w:rPr>
        <w:t xml:space="preserve">(18) </w:t>
      </w:r>
      <w:r w:rsidR="003D4AF8" w:rsidRPr="00BD0515">
        <w:rPr>
          <w:sz w:val="28"/>
          <w:szCs w:val="28"/>
        </w:rPr>
        <w:t>al</w:t>
      </w:r>
      <w:r w:rsidR="00813495" w:rsidRPr="00BD0515">
        <w:rPr>
          <w:color w:val="FF0000"/>
          <w:sz w:val="28"/>
          <w:szCs w:val="28"/>
        </w:rPr>
        <w:t xml:space="preserve"> </w:t>
      </w:r>
      <w:r w:rsidR="00D6211A" w:rsidRPr="00BD0515">
        <w:rPr>
          <w:sz w:val="28"/>
          <w:szCs w:val="28"/>
        </w:rPr>
        <w:t>Leg</w:t>
      </w:r>
      <w:r w:rsidR="003D4AF8" w:rsidRPr="00BD0515">
        <w:rPr>
          <w:sz w:val="28"/>
          <w:szCs w:val="28"/>
        </w:rPr>
        <w:t>ii</w:t>
      </w:r>
      <w:r w:rsidR="00813495" w:rsidRPr="00BD0515">
        <w:rPr>
          <w:sz w:val="28"/>
          <w:szCs w:val="28"/>
        </w:rPr>
        <w:t xml:space="preserve"> </w:t>
      </w:r>
      <w:r w:rsidR="00D6211A" w:rsidRPr="00BD0515">
        <w:rPr>
          <w:sz w:val="28"/>
          <w:szCs w:val="28"/>
        </w:rPr>
        <w:t>nr.116 din 18 mai 2</w:t>
      </w:r>
      <w:r w:rsidRPr="00BD0515">
        <w:rPr>
          <w:sz w:val="28"/>
          <w:szCs w:val="28"/>
        </w:rPr>
        <w:t>012 privind securitatea i</w:t>
      </w:r>
      <w:r w:rsidR="00344D8A" w:rsidRPr="00BD0515">
        <w:rPr>
          <w:sz w:val="28"/>
          <w:szCs w:val="28"/>
        </w:rPr>
        <w:t xml:space="preserve">ndustrială a obiectelor </w:t>
      </w:r>
      <w:r w:rsidR="00467368" w:rsidRPr="00BD0515">
        <w:rPr>
          <w:sz w:val="28"/>
          <w:szCs w:val="28"/>
        </w:rPr>
        <w:t>industriale</w:t>
      </w:r>
      <w:r w:rsidRPr="00BD0515">
        <w:rPr>
          <w:sz w:val="28"/>
          <w:szCs w:val="28"/>
        </w:rPr>
        <w:t xml:space="preserve"> periculoase (Monitorul Oficial al Republicii Moldova, nr.135-141, 2012, art.445), Guvernul</w:t>
      </w:r>
    </w:p>
    <w:p w:rsidR="00EA5583" w:rsidRPr="00BD0515" w:rsidRDefault="00EA5583" w:rsidP="00C472BA">
      <w:pPr>
        <w:jc w:val="center"/>
        <w:rPr>
          <w:b/>
          <w:sz w:val="28"/>
          <w:szCs w:val="28"/>
        </w:rPr>
      </w:pPr>
    </w:p>
    <w:p w:rsidR="00C472BA" w:rsidRPr="00BD0515" w:rsidRDefault="00C472BA" w:rsidP="00C472BA">
      <w:pPr>
        <w:jc w:val="center"/>
        <w:rPr>
          <w:b/>
          <w:sz w:val="28"/>
          <w:szCs w:val="28"/>
        </w:rPr>
      </w:pPr>
      <w:r w:rsidRPr="00BD0515">
        <w:rPr>
          <w:b/>
          <w:sz w:val="28"/>
          <w:szCs w:val="28"/>
        </w:rPr>
        <w:t>HOTĂRĂŞTE:</w:t>
      </w:r>
    </w:p>
    <w:p w:rsidR="001F1BCF" w:rsidRPr="00BD0515" w:rsidRDefault="00C472BA" w:rsidP="001F1BCF">
      <w:pPr>
        <w:ind w:firstLine="567"/>
        <w:jc w:val="both"/>
        <w:rPr>
          <w:sz w:val="28"/>
          <w:szCs w:val="28"/>
        </w:rPr>
      </w:pPr>
      <w:r w:rsidRPr="00BD0515">
        <w:rPr>
          <w:b/>
          <w:sz w:val="28"/>
          <w:szCs w:val="28"/>
        </w:rPr>
        <w:t>1.</w:t>
      </w:r>
      <w:r w:rsidRPr="00BD0515">
        <w:rPr>
          <w:sz w:val="28"/>
          <w:szCs w:val="28"/>
        </w:rPr>
        <w:t xml:space="preserve"> Se aprobă Regulamentul cu privire la activitatea de control şi supraveghere tehnică de stat în </w:t>
      </w:r>
      <w:r w:rsidR="006E0F13" w:rsidRPr="00BD0515">
        <w:rPr>
          <w:sz w:val="28"/>
          <w:szCs w:val="28"/>
        </w:rPr>
        <w:t>domeniul</w:t>
      </w:r>
      <w:r w:rsidR="00EA5583" w:rsidRPr="00BD0515">
        <w:rPr>
          <w:sz w:val="28"/>
          <w:szCs w:val="28"/>
        </w:rPr>
        <w:t xml:space="preserve"> securităţii industriale (se anexează)</w:t>
      </w:r>
      <w:r w:rsidRPr="00BD0515">
        <w:rPr>
          <w:sz w:val="28"/>
          <w:szCs w:val="28"/>
        </w:rPr>
        <w:t>.</w:t>
      </w:r>
    </w:p>
    <w:p w:rsidR="00990F53" w:rsidRPr="00BD0515" w:rsidRDefault="00990F53" w:rsidP="001F1BCF">
      <w:pPr>
        <w:ind w:firstLine="567"/>
        <w:jc w:val="both"/>
        <w:rPr>
          <w:b/>
          <w:sz w:val="28"/>
          <w:szCs w:val="28"/>
        </w:rPr>
      </w:pPr>
    </w:p>
    <w:p w:rsidR="00C472BA" w:rsidRPr="00BD0515" w:rsidRDefault="00BC699F" w:rsidP="001F1BCF">
      <w:pPr>
        <w:ind w:firstLine="567"/>
        <w:jc w:val="both"/>
        <w:rPr>
          <w:sz w:val="28"/>
          <w:szCs w:val="28"/>
        </w:rPr>
      </w:pPr>
      <w:r w:rsidRPr="00BD0515">
        <w:rPr>
          <w:b/>
          <w:sz w:val="28"/>
          <w:szCs w:val="28"/>
        </w:rPr>
        <w:t>2</w:t>
      </w:r>
      <w:r w:rsidR="00C472BA" w:rsidRPr="00BD0515">
        <w:rPr>
          <w:b/>
          <w:sz w:val="28"/>
          <w:szCs w:val="28"/>
        </w:rPr>
        <w:t>.</w:t>
      </w:r>
      <w:r w:rsidR="00C472BA" w:rsidRPr="00BD0515">
        <w:rPr>
          <w:sz w:val="28"/>
          <w:szCs w:val="28"/>
        </w:rPr>
        <w:t xml:space="preserve"> </w:t>
      </w:r>
      <w:r w:rsidR="001F1BCF" w:rsidRPr="00BD0515">
        <w:rPr>
          <w:sz w:val="28"/>
          <w:szCs w:val="28"/>
        </w:rPr>
        <w:t xml:space="preserve">Controlul asupra executării prezentei hotărîri se pune în sarcina </w:t>
      </w:r>
      <w:r w:rsidR="00C472BA" w:rsidRPr="00BD0515">
        <w:rPr>
          <w:sz w:val="28"/>
          <w:szCs w:val="28"/>
        </w:rPr>
        <w:t>Ministerul</w:t>
      </w:r>
      <w:r w:rsidR="004C06DC" w:rsidRPr="00BD0515">
        <w:rPr>
          <w:sz w:val="28"/>
          <w:szCs w:val="28"/>
        </w:rPr>
        <w:t>ui</w:t>
      </w:r>
      <w:r w:rsidR="00C472BA" w:rsidRPr="00BD0515">
        <w:rPr>
          <w:sz w:val="28"/>
          <w:szCs w:val="28"/>
        </w:rPr>
        <w:t xml:space="preserve"> Economiei.</w:t>
      </w:r>
    </w:p>
    <w:p w:rsidR="00C472BA" w:rsidRPr="00BD0515" w:rsidRDefault="00C472BA" w:rsidP="00C472BA">
      <w:pPr>
        <w:pStyle w:val="a3"/>
        <w:rPr>
          <w:lang w:val="ro-RO"/>
        </w:rPr>
      </w:pPr>
    </w:p>
    <w:p w:rsidR="00990F53" w:rsidRPr="00BD0515" w:rsidRDefault="00990F53" w:rsidP="00C472BA">
      <w:pPr>
        <w:pStyle w:val="a3"/>
        <w:rPr>
          <w:lang w:val="ro-RO"/>
        </w:rPr>
      </w:pPr>
    </w:p>
    <w:p w:rsidR="00C472BA" w:rsidRPr="00BD0515" w:rsidRDefault="00C472BA" w:rsidP="00C472BA">
      <w:pPr>
        <w:pStyle w:val="a3"/>
        <w:rPr>
          <w:lang w:val="ro-RO"/>
        </w:rPr>
      </w:pPr>
    </w:p>
    <w:tbl>
      <w:tblPr>
        <w:tblW w:w="9180" w:type="dxa"/>
        <w:tblInd w:w="401" w:type="dxa"/>
        <w:tblLook w:val="0000" w:firstRow="0" w:lastRow="0" w:firstColumn="0" w:lastColumn="0" w:noHBand="0" w:noVBand="0"/>
      </w:tblPr>
      <w:tblGrid>
        <w:gridCol w:w="4638"/>
        <w:gridCol w:w="4542"/>
      </w:tblGrid>
      <w:tr w:rsidR="00C472BA" w:rsidRPr="00BD0515" w:rsidTr="006D3778">
        <w:tc>
          <w:tcPr>
            <w:tcW w:w="0" w:type="auto"/>
            <w:shd w:val="clear" w:color="auto" w:fill="auto"/>
            <w:tcMar>
              <w:top w:w="15" w:type="dxa"/>
              <w:left w:w="41" w:type="dxa"/>
              <w:bottom w:w="15" w:type="dxa"/>
              <w:right w:w="41" w:type="dxa"/>
            </w:tcMar>
          </w:tcPr>
          <w:p w:rsidR="00C472BA" w:rsidRPr="00BD0515" w:rsidRDefault="00C472BA" w:rsidP="00501D54">
            <w:pPr>
              <w:rPr>
                <w:b/>
              </w:rPr>
            </w:pPr>
            <w:r w:rsidRPr="00BD0515">
              <w:rPr>
                <w:b/>
              </w:rPr>
              <w:t> PRIM-MINISTRU</w:t>
            </w:r>
          </w:p>
          <w:p w:rsidR="00C472BA" w:rsidRPr="00BD0515" w:rsidRDefault="00C472BA" w:rsidP="00501D54">
            <w:pPr>
              <w:rPr>
                <w:b/>
              </w:rPr>
            </w:pPr>
          </w:p>
        </w:tc>
        <w:tc>
          <w:tcPr>
            <w:tcW w:w="4542" w:type="dxa"/>
            <w:shd w:val="clear" w:color="auto" w:fill="auto"/>
            <w:tcMar>
              <w:top w:w="15" w:type="dxa"/>
              <w:left w:w="41" w:type="dxa"/>
              <w:bottom w:w="15" w:type="dxa"/>
              <w:right w:w="41" w:type="dxa"/>
            </w:tcMar>
          </w:tcPr>
          <w:p w:rsidR="00C472BA" w:rsidRPr="00BD0515" w:rsidRDefault="00C472BA" w:rsidP="00895D24">
            <w:pPr>
              <w:rPr>
                <w:b/>
              </w:rPr>
            </w:pPr>
            <w:r w:rsidRPr="00BD0515">
              <w:rPr>
                <w:b/>
              </w:rPr>
              <w:t xml:space="preserve">  </w:t>
            </w:r>
            <w:r w:rsidR="00501D54" w:rsidRPr="00BD0515">
              <w:rPr>
                <w:b/>
              </w:rPr>
              <w:t xml:space="preserve">           </w:t>
            </w:r>
            <w:r w:rsidR="00924A4A" w:rsidRPr="00BD0515">
              <w:rPr>
                <w:b/>
              </w:rPr>
              <w:t xml:space="preserve"> </w:t>
            </w:r>
            <w:r w:rsidR="006E0F13" w:rsidRPr="00BD0515">
              <w:rPr>
                <w:b/>
              </w:rPr>
              <w:t xml:space="preserve"> </w:t>
            </w:r>
            <w:r w:rsidR="006A6AC8" w:rsidRPr="00BD0515">
              <w:rPr>
                <w:b/>
              </w:rPr>
              <w:t xml:space="preserve">                     </w:t>
            </w:r>
            <w:r w:rsidR="005A6D14" w:rsidRPr="00BD0515">
              <w:rPr>
                <w:b/>
              </w:rPr>
              <w:t>P</w:t>
            </w:r>
            <w:r w:rsidR="00895D24">
              <w:rPr>
                <w:b/>
              </w:rPr>
              <w:t>avel</w:t>
            </w:r>
            <w:r w:rsidR="005A6D14" w:rsidRPr="00BD0515">
              <w:rPr>
                <w:b/>
              </w:rPr>
              <w:t xml:space="preserve"> </w:t>
            </w:r>
            <w:r w:rsidR="00AE4AEA" w:rsidRPr="00BD0515">
              <w:rPr>
                <w:b/>
              </w:rPr>
              <w:t>FILIP</w:t>
            </w:r>
          </w:p>
        </w:tc>
      </w:tr>
      <w:tr w:rsidR="00C472BA" w:rsidRPr="00BD0515" w:rsidTr="006D3778">
        <w:tc>
          <w:tcPr>
            <w:tcW w:w="0" w:type="auto"/>
            <w:shd w:val="clear" w:color="auto" w:fill="auto"/>
            <w:tcMar>
              <w:top w:w="15" w:type="dxa"/>
              <w:left w:w="41" w:type="dxa"/>
              <w:bottom w:w="15" w:type="dxa"/>
              <w:right w:w="41" w:type="dxa"/>
            </w:tcMar>
          </w:tcPr>
          <w:p w:rsidR="00C472BA" w:rsidRPr="00BD0515" w:rsidRDefault="00C472BA" w:rsidP="00501D54">
            <w:pPr>
              <w:rPr>
                <w:b/>
              </w:rPr>
            </w:pPr>
            <w:r w:rsidRPr="00BD0515">
              <w:rPr>
                <w:b/>
              </w:rPr>
              <w:t xml:space="preserve">Contrasemnează: </w:t>
            </w:r>
          </w:p>
        </w:tc>
        <w:tc>
          <w:tcPr>
            <w:tcW w:w="4542" w:type="dxa"/>
            <w:shd w:val="clear" w:color="auto" w:fill="auto"/>
            <w:tcMar>
              <w:top w:w="15" w:type="dxa"/>
              <w:left w:w="15" w:type="dxa"/>
              <w:bottom w:w="15" w:type="dxa"/>
              <w:right w:w="15" w:type="dxa"/>
            </w:tcMar>
            <w:vAlign w:val="center"/>
          </w:tcPr>
          <w:p w:rsidR="00C472BA" w:rsidRPr="00BD0515" w:rsidRDefault="00C472BA" w:rsidP="00501D54">
            <w:pPr>
              <w:rPr>
                <w:b/>
              </w:rPr>
            </w:pPr>
          </w:p>
        </w:tc>
      </w:tr>
      <w:tr w:rsidR="00C472BA" w:rsidRPr="00BD0515" w:rsidTr="006D3778">
        <w:tc>
          <w:tcPr>
            <w:tcW w:w="0" w:type="auto"/>
            <w:shd w:val="clear" w:color="auto" w:fill="auto"/>
            <w:tcMar>
              <w:top w:w="15" w:type="dxa"/>
              <w:left w:w="41" w:type="dxa"/>
              <w:bottom w:w="15" w:type="dxa"/>
              <w:right w:w="41" w:type="dxa"/>
            </w:tcMar>
          </w:tcPr>
          <w:p w:rsidR="00C472BA" w:rsidRPr="00BD0515" w:rsidRDefault="00C472BA" w:rsidP="004C06DC">
            <w:pPr>
              <w:rPr>
                <w:b/>
              </w:rPr>
            </w:pPr>
            <w:r w:rsidRPr="00BD0515">
              <w:rPr>
                <w:b/>
              </w:rPr>
              <w:t xml:space="preserve">Viceprim-ministru, </w:t>
            </w:r>
            <w:r w:rsidR="004C06DC" w:rsidRPr="00BD0515">
              <w:rPr>
                <w:b/>
              </w:rPr>
              <w:t>m</w:t>
            </w:r>
            <w:r w:rsidRPr="00BD0515">
              <w:rPr>
                <w:b/>
              </w:rPr>
              <w:t xml:space="preserve">inistrul economiei </w:t>
            </w:r>
          </w:p>
        </w:tc>
        <w:tc>
          <w:tcPr>
            <w:tcW w:w="4542" w:type="dxa"/>
            <w:shd w:val="clear" w:color="auto" w:fill="auto"/>
            <w:tcMar>
              <w:top w:w="15" w:type="dxa"/>
              <w:left w:w="41" w:type="dxa"/>
              <w:bottom w:w="15" w:type="dxa"/>
              <w:right w:w="41" w:type="dxa"/>
            </w:tcMar>
          </w:tcPr>
          <w:p w:rsidR="00C472BA" w:rsidRPr="00BD0515" w:rsidRDefault="00C472BA" w:rsidP="00895D24">
            <w:pPr>
              <w:rPr>
                <w:b/>
              </w:rPr>
            </w:pPr>
            <w:r w:rsidRPr="00BD0515">
              <w:rPr>
                <w:b/>
              </w:rPr>
              <w:t xml:space="preserve">           </w:t>
            </w:r>
            <w:r w:rsidR="00924A4A" w:rsidRPr="00BD0515">
              <w:rPr>
                <w:b/>
              </w:rPr>
              <w:t xml:space="preserve">   </w:t>
            </w:r>
            <w:r w:rsidR="00AE4AEA" w:rsidRPr="00BD0515">
              <w:rPr>
                <w:b/>
              </w:rPr>
              <w:t xml:space="preserve">                  </w:t>
            </w:r>
            <w:r w:rsidR="006A6AC8" w:rsidRPr="00BD0515">
              <w:rPr>
                <w:b/>
              </w:rPr>
              <w:t xml:space="preserve">   </w:t>
            </w:r>
            <w:r w:rsidR="00AE4AEA" w:rsidRPr="00BD0515">
              <w:rPr>
                <w:b/>
              </w:rPr>
              <w:t>Octavian</w:t>
            </w:r>
            <w:r w:rsidR="006A6AC8" w:rsidRPr="00BD0515">
              <w:rPr>
                <w:b/>
              </w:rPr>
              <w:t xml:space="preserve"> </w:t>
            </w:r>
            <w:proofErr w:type="spellStart"/>
            <w:r w:rsidR="005A6D14" w:rsidRPr="00BD0515">
              <w:rPr>
                <w:b/>
              </w:rPr>
              <w:t>C</w:t>
            </w:r>
            <w:r w:rsidR="00895D24">
              <w:rPr>
                <w:b/>
              </w:rPr>
              <w:t>almîc</w:t>
            </w:r>
            <w:proofErr w:type="spellEnd"/>
            <w:r w:rsidR="005A6D14" w:rsidRPr="00BD0515">
              <w:rPr>
                <w:b/>
              </w:rPr>
              <w:t xml:space="preserve">  </w:t>
            </w:r>
          </w:p>
        </w:tc>
      </w:tr>
    </w:tbl>
    <w:p w:rsidR="00C472BA" w:rsidRPr="00BD0515" w:rsidRDefault="00C472BA" w:rsidP="00C472BA"/>
    <w:p w:rsidR="00C472BA" w:rsidRPr="00BD0515" w:rsidRDefault="00432804" w:rsidP="007B1AC0">
      <w:pPr>
        <w:jc w:val="right"/>
        <w:rPr>
          <w:bCs/>
        </w:rPr>
      </w:pPr>
      <w:r w:rsidRPr="00BD0515">
        <w:rPr>
          <w:bCs/>
        </w:rPr>
        <w:t xml:space="preserve">                                  </w:t>
      </w:r>
      <w:r w:rsidR="00D451F1" w:rsidRPr="00BD0515">
        <w:rPr>
          <w:bCs/>
        </w:rPr>
        <w:t xml:space="preserve">              </w:t>
      </w:r>
      <w:r w:rsidR="00D05E3D" w:rsidRPr="00BD0515">
        <w:rPr>
          <w:bCs/>
        </w:rPr>
        <w:t xml:space="preserve"> </w:t>
      </w:r>
    </w:p>
    <w:p w:rsidR="00C472BA" w:rsidRPr="00BD0515" w:rsidRDefault="00C472BA" w:rsidP="007B1AC0">
      <w:pPr>
        <w:jc w:val="right"/>
        <w:rPr>
          <w:bCs/>
        </w:rPr>
      </w:pPr>
    </w:p>
    <w:p w:rsidR="00C472BA" w:rsidRPr="00BD0515" w:rsidRDefault="00C472BA" w:rsidP="007B1AC0">
      <w:pPr>
        <w:jc w:val="right"/>
        <w:rPr>
          <w:bCs/>
        </w:rPr>
      </w:pPr>
    </w:p>
    <w:p w:rsidR="00C472BA" w:rsidRPr="00BD0515" w:rsidRDefault="00C472BA" w:rsidP="007B1AC0">
      <w:pPr>
        <w:jc w:val="right"/>
        <w:rPr>
          <w:bCs/>
        </w:rPr>
      </w:pPr>
    </w:p>
    <w:p w:rsidR="00EA5583" w:rsidRPr="00BD0515" w:rsidRDefault="00EA5583" w:rsidP="007B1AC0">
      <w:pPr>
        <w:jc w:val="right"/>
        <w:rPr>
          <w:bCs/>
        </w:rPr>
      </w:pPr>
    </w:p>
    <w:p w:rsidR="00EA5583" w:rsidRPr="00BD0515" w:rsidRDefault="00EA5583" w:rsidP="007B1AC0">
      <w:pPr>
        <w:jc w:val="right"/>
        <w:rPr>
          <w:bCs/>
        </w:rPr>
      </w:pPr>
    </w:p>
    <w:p w:rsidR="00EA5583" w:rsidRPr="00BD0515" w:rsidRDefault="00EA5583" w:rsidP="007B1AC0">
      <w:pPr>
        <w:jc w:val="right"/>
        <w:rPr>
          <w:bCs/>
        </w:rPr>
      </w:pPr>
    </w:p>
    <w:p w:rsidR="00C472BA" w:rsidRPr="00BD0515" w:rsidRDefault="00C472BA" w:rsidP="007B1AC0">
      <w:pPr>
        <w:jc w:val="right"/>
        <w:rPr>
          <w:bCs/>
        </w:rPr>
      </w:pPr>
    </w:p>
    <w:p w:rsidR="00C472BA" w:rsidRPr="00BD0515" w:rsidRDefault="00C472BA" w:rsidP="007B1AC0">
      <w:pPr>
        <w:jc w:val="right"/>
        <w:rPr>
          <w:bCs/>
        </w:rPr>
      </w:pPr>
    </w:p>
    <w:p w:rsidR="001F1BCF" w:rsidRPr="00BD0515" w:rsidRDefault="001F1BCF" w:rsidP="007B1AC0">
      <w:pPr>
        <w:jc w:val="right"/>
        <w:rPr>
          <w:bCs/>
        </w:rPr>
      </w:pPr>
    </w:p>
    <w:p w:rsidR="001F1BCF" w:rsidRPr="00BD0515" w:rsidRDefault="001F1BCF" w:rsidP="007B1AC0">
      <w:pPr>
        <w:jc w:val="right"/>
        <w:rPr>
          <w:bCs/>
        </w:rPr>
      </w:pPr>
    </w:p>
    <w:p w:rsidR="005A52C3" w:rsidRPr="00BD0515" w:rsidRDefault="005A52C3" w:rsidP="007B1AC0">
      <w:pPr>
        <w:jc w:val="right"/>
        <w:rPr>
          <w:rFonts w:ascii="Times" w:hAnsi="Times"/>
          <w:bCs/>
          <w:i/>
        </w:rPr>
      </w:pPr>
    </w:p>
    <w:p w:rsidR="00432804" w:rsidRPr="00BD0515" w:rsidRDefault="00D05E3D" w:rsidP="007B1AC0">
      <w:pPr>
        <w:jc w:val="right"/>
        <w:rPr>
          <w:bCs/>
          <w:i/>
        </w:rPr>
      </w:pPr>
      <w:r w:rsidRPr="00BD0515">
        <w:rPr>
          <w:bCs/>
          <w:i/>
        </w:rPr>
        <w:t>A</w:t>
      </w:r>
      <w:r w:rsidR="0089328A" w:rsidRPr="00BD0515">
        <w:rPr>
          <w:bCs/>
          <w:i/>
        </w:rPr>
        <w:t>probat</w:t>
      </w:r>
      <w:r w:rsidRPr="00BD0515">
        <w:rPr>
          <w:bCs/>
          <w:i/>
        </w:rPr>
        <w:t xml:space="preserve"> </w:t>
      </w:r>
    </w:p>
    <w:p w:rsidR="00432804" w:rsidRPr="00BD0515" w:rsidRDefault="0089328A" w:rsidP="007B1AC0">
      <w:pPr>
        <w:jc w:val="right"/>
        <w:rPr>
          <w:bCs/>
          <w:i/>
        </w:rPr>
      </w:pPr>
      <w:r w:rsidRPr="00BD0515">
        <w:rPr>
          <w:bCs/>
          <w:i/>
        </w:rPr>
        <w:t>prin</w:t>
      </w:r>
      <w:r w:rsidR="00432804" w:rsidRPr="00BD0515">
        <w:rPr>
          <w:bCs/>
          <w:i/>
        </w:rPr>
        <w:t xml:space="preserve"> </w:t>
      </w:r>
      <w:r w:rsidR="00A2021B" w:rsidRPr="00BD0515">
        <w:rPr>
          <w:bCs/>
          <w:i/>
        </w:rPr>
        <w:t>H</w:t>
      </w:r>
      <w:r w:rsidRPr="00BD0515">
        <w:rPr>
          <w:bCs/>
          <w:i/>
        </w:rPr>
        <w:t>otărîrea Guvernului</w:t>
      </w:r>
    </w:p>
    <w:p w:rsidR="00432804" w:rsidRPr="00BD0515" w:rsidRDefault="00A2021B" w:rsidP="007B1AC0">
      <w:pPr>
        <w:jc w:val="right"/>
        <w:rPr>
          <w:bCs/>
          <w:i/>
        </w:rPr>
      </w:pPr>
      <w:r w:rsidRPr="00BD0515">
        <w:rPr>
          <w:bCs/>
          <w:i/>
        </w:rPr>
        <w:t xml:space="preserve">                                                                   </w:t>
      </w:r>
      <w:r w:rsidR="00D451F1" w:rsidRPr="00BD0515">
        <w:rPr>
          <w:bCs/>
          <w:i/>
        </w:rPr>
        <w:t xml:space="preserve">  </w:t>
      </w:r>
      <w:r w:rsidRPr="00BD0515">
        <w:rPr>
          <w:bCs/>
          <w:i/>
        </w:rPr>
        <w:t xml:space="preserve"> </w:t>
      </w:r>
      <w:r w:rsidR="00D451F1" w:rsidRPr="00BD0515">
        <w:rPr>
          <w:bCs/>
          <w:i/>
        </w:rPr>
        <w:t xml:space="preserve">                                   </w:t>
      </w:r>
      <w:r w:rsidRPr="00BD0515">
        <w:rPr>
          <w:bCs/>
          <w:i/>
        </w:rPr>
        <w:t xml:space="preserve"> </w:t>
      </w:r>
      <w:r w:rsidR="0089328A" w:rsidRPr="00BD0515">
        <w:rPr>
          <w:bCs/>
          <w:i/>
        </w:rPr>
        <w:t>nr._</w:t>
      </w:r>
      <w:r w:rsidR="00432804" w:rsidRPr="00BD0515">
        <w:rPr>
          <w:bCs/>
          <w:i/>
        </w:rPr>
        <w:t>_____din_______201</w:t>
      </w:r>
      <w:r w:rsidR="00AE4AEA" w:rsidRPr="00BD0515">
        <w:rPr>
          <w:bCs/>
          <w:i/>
        </w:rPr>
        <w:t>6</w:t>
      </w:r>
    </w:p>
    <w:p w:rsidR="00432804" w:rsidRPr="00BD0515" w:rsidRDefault="00432804" w:rsidP="00432804">
      <w:pPr>
        <w:jc w:val="right"/>
        <w:rPr>
          <w:rFonts w:ascii="Times" w:hAnsi="Times"/>
          <w:bCs/>
        </w:rPr>
      </w:pPr>
    </w:p>
    <w:p w:rsidR="00D94F60" w:rsidRPr="00BD0515" w:rsidRDefault="00CA6FF9" w:rsidP="00CA6FF9">
      <w:pPr>
        <w:jc w:val="center"/>
        <w:rPr>
          <w:bCs/>
        </w:rPr>
      </w:pPr>
      <w:r w:rsidRPr="00BD0515">
        <w:rPr>
          <w:bCs/>
        </w:rPr>
        <w:t xml:space="preserve">REGULAMENT </w:t>
      </w:r>
    </w:p>
    <w:p w:rsidR="00824396" w:rsidRPr="00BD0515" w:rsidRDefault="00462EB5" w:rsidP="00CA6FF9">
      <w:pPr>
        <w:jc w:val="center"/>
        <w:rPr>
          <w:bCs/>
        </w:rPr>
      </w:pPr>
      <w:r w:rsidRPr="00BD0515">
        <w:rPr>
          <w:bCs/>
        </w:rPr>
        <w:t>cu privire la</w:t>
      </w:r>
      <w:r w:rsidR="00C472BA" w:rsidRPr="00BD0515">
        <w:rPr>
          <w:bCs/>
        </w:rPr>
        <w:t xml:space="preserve"> </w:t>
      </w:r>
      <w:r w:rsidR="00D94F60" w:rsidRPr="00BD0515">
        <w:rPr>
          <w:bCs/>
        </w:rPr>
        <w:t xml:space="preserve">activitatea de control şi supraveghere tehnică de stat </w:t>
      </w:r>
    </w:p>
    <w:p w:rsidR="00CA6FF9" w:rsidRPr="00BD0515" w:rsidRDefault="00D94F60" w:rsidP="00CA6FF9">
      <w:pPr>
        <w:jc w:val="center"/>
        <w:rPr>
          <w:bCs/>
        </w:rPr>
      </w:pPr>
      <w:r w:rsidRPr="00BD0515">
        <w:rPr>
          <w:bCs/>
        </w:rPr>
        <w:t xml:space="preserve">în </w:t>
      </w:r>
      <w:r w:rsidR="006E0F13" w:rsidRPr="00BD0515">
        <w:rPr>
          <w:bCs/>
        </w:rPr>
        <w:t>domeniul</w:t>
      </w:r>
      <w:r w:rsidRPr="00BD0515">
        <w:rPr>
          <w:bCs/>
        </w:rPr>
        <w:t xml:space="preserve"> securităţii industriale </w:t>
      </w:r>
    </w:p>
    <w:p w:rsidR="007B1AC0" w:rsidRPr="00BD0515" w:rsidRDefault="007B1AC0" w:rsidP="007B1AC0">
      <w:pPr>
        <w:pStyle w:val="2"/>
        <w:jc w:val="center"/>
        <w:rPr>
          <w:sz w:val="24"/>
          <w:lang w:val="ro-RO"/>
        </w:rPr>
      </w:pPr>
    </w:p>
    <w:p w:rsidR="007B1AC0" w:rsidRPr="00BD0515" w:rsidRDefault="007B1AC0" w:rsidP="004C06DC">
      <w:pPr>
        <w:pStyle w:val="2"/>
        <w:numPr>
          <w:ilvl w:val="0"/>
          <w:numId w:val="15"/>
        </w:numPr>
        <w:jc w:val="center"/>
        <w:rPr>
          <w:b/>
          <w:sz w:val="24"/>
          <w:lang w:val="ro-RO"/>
        </w:rPr>
      </w:pPr>
      <w:r w:rsidRPr="00BD0515">
        <w:rPr>
          <w:b/>
          <w:sz w:val="24"/>
          <w:lang w:val="ro-RO"/>
        </w:rPr>
        <w:t>DISPOZIŢII GENERALE</w:t>
      </w:r>
    </w:p>
    <w:p w:rsidR="004C06DC" w:rsidRPr="00BD0515" w:rsidRDefault="004C06DC" w:rsidP="004C06DC">
      <w:pPr>
        <w:pStyle w:val="2"/>
        <w:jc w:val="center"/>
        <w:rPr>
          <w:sz w:val="24"/>
          <w:lang w:val="ro-RO"/>
        </w:rPr>
      </w:pPr>
    </w:p>
    <w:p w:rsidR="004C06DC" w:rsidRPr="00BD0515" w:rsidRDefault="004C06DC" w:rsidP="004C06DC">
      <w:pPr>
        <w:ind w:firstLine="567"/>
        <w:jc w:val="both"/>
      </w:pPr>
      <w:r w:rsidRPr="00BD0515">
        <w:t>1. Regulamentul</w:t>
      </w:r>
      <w:r w:rsidR="005B16E8">
        <w:t xml:space="preserve"> cu privire la </w:t>
      </w:r>
      <w:r w:rsidRPr="00BD0515">
        <w:t xml:space="preserve"> activitatea de control şi supraveghere tehnică de stat în </w:t>
      </w:r>
      <w:r w:rsidR="00871060" w:rsidRPr="00BD0515">
        <w:t xml:space="preserve"> domeniul </w:t>
      </w:r>
      <w:r w:rsidRPr="00BD0515">
        <w:t>securităţii industriale</w:t>
      </w:r>
      <w:r w:rsidRPr="00BD0515">
        <w:rPr>
          <w:i/>
        </w:rPr>
        <w:t xml:space="preserve"> </w:t>
      </w:r>
      <w:r w:rsidRPr="00BD0515">
        <w:t>(în continuare - Regulament) reglementează modul de efectuare a controlu</w:t>
      </w:r>
      <w:r w:rsidR="00285EE4" w:rsidRPr="00BD0515">
        <w:t>lu</w:t>
      </w:r>
      <w:r w:rsidRPr="00BD0515">
        <w:t xml:space="preserve">i şi </w:t>
      </w:r>
      <w:r w:rsidR="00467368" w:rsidRPr="00BD0515">
        <w:t>supravegherii</w:t>
      </w:r>
      <w:r w:rsidRPr="00BD0515">
        <w:t xml:space="preserve"> tehnice de stat privind respectarea legislaţiei </w:t>
      </w:r>
      <w:r w:rsidR="00AE102A" w:rsidRPr="00BD0515">
        <w:t>ş</w:t>
      </w:r>
      <w:r w:rsidRPr="00BD0515">
        <w:t>i actelor normative în domeniul</w:t>
      </w:r>
      <w:r w:rsidR="00BD0515">
        <w:t xml:space="preserve"> </w:t>
      </w:r>
      <w:r w:rsidRPr="00BD0515">
        <w:t xml:space="preserve">securităţii industriale de </w:t>
      </w:r>
      <w:r w:rsidR="00701FE5" w:rsidRPr="00BD0515">
        <w:t xml:space="preserve">către </w:t>
      </w:r>
      <w:r w:rsidRPr="00BD0515">
        <w:t>agenţii economici</w:t>
      </w:r>
      <w:r w:rsidR="00871060" w:rsidRPr="00BD0515">
        <w:t xml:space="preserve">. </w:t>
      </w:r>
      <w:r w:rsidRPr="00BD0515">
        <w:t xml:space="preserve"> </w:t>
      </w:r>
    </w:p>
    <w:p w:rsidR="004C06DC" w:rsidRPr="00BD0515" w:rsidRDefault="00433C6B" w:rsidP="004C06DC">
      <w:pPr>
        <w:ind w:firstLine="567"/>
        <w:jc w:val="both"/>
        <w:rPr>
          <w:dstrike/>
        </w:rPr>
      </w:pPr>
      <w:r w:rsidRPr="00BD0515">
        <w:t>2</w:t>
      </w:r>
      <w:r w:rsidR="004C06DC" w:rsidRPr="00BD0515">
        <w:t xml:space="preserve">. Prezentul Regulament se referă la activităţile de control şi supraveghere tehnică de stat desfăşurate de Inspectoratul Principal de Stat pentru Supravegherea Tehnică a Obiectelor Industriale Periculoase (în continuare - Inspectoratul), precum </w:t>
      </w:r>
      <w:r w:rsidR="00B44887" w:rsidRPr="00BD0515">
        <w:t>ş</w:t>
      </w:r>
      <w:r w:rsidR="004C06DC" w:rsidRPr="00BD0515">
        <w:t>i agen</w:t>
      </w:r>
      <w:r w:rsidR="00B44887" w:rsidRPr="00BD0515">
        <w:t>ţ</w:t>
      </w:r>
      <w:r w:rsidR="004C06DC" w:rsidRPr="00BD0515">
        <w:t>ilor economici supu</w:t>
      </w:r>
      <w:r w:rsidR="00B44887" w:rsidRPr="00BD0515">
        <w:t>ş</w:t>
      </w:r>
      <w:r w:rsidR="00093F03">
        <w:t>i controlului conform Legii nr.116 din 18.05.2012 privind securitatea industrială a obiectelor industriale periculoase</w:t>
      </w:r>
      <w:r w:rsidR="004C06DC" w:rsidRPr="00BD0515">
        <w:t>.</w:t>
      </w:r>
    </w:p>
    <w:p w:rsidR="004C06DC" w:rsidRDefault="00433C6B" w:rsidP="004C06DC">
      <w:pPr>
        <w:ind w:firstLine="567"/>
        <w:jc w:val="both"/>
      </w:pPr>
      <w:r w:rsidRPr="00BD0515">
        <w:t>3.</w:t>
      </w:r>
      <w:r w:rsidR="004C06DC" w:rsidRPr="00BD0515">
        <w:t xml:space="preserve"> Inspectoratul efectu</w:t>
      </w:r>
      <w:r w:rsidRPr="00BD0515">
        <w:t>e</w:t>
      </w:r>
      <w:r w:rsidR="004C06DC" w:rsidRPr="00BD0515">
        <w:t xml:space="preserve">ază controlul şi supraveghere tehnică de stat </w:t>
      </w:r>
      <w:r w:rsidR="004C06DC" w:rsidRPr="00BD0515">
        <w:rPr>
          <w:strike/>
        </w:rPr>
        <w:t xml:space="preserve"> </w:t>
      </w:r>
      <w:r w:rsidR="004C06DC" w:rsidRPr="00BD0515">
        <w:t xml:space="preserve"> asupra activităţilor şi / sau lucrărilor </w:t>
      </w:r>
      <w:r w:rsidR="00ED0615" w:rsidRPr="00BD0515">
        <w:t xml:space="preserve"> la </w:t>
      </w:r>
      <w:r w:rsidR="004C06DC" w:rsidRPr="00BD0515">
        <w:t>obiectel</w:t>
      </w:r>
      <w:r w:rsidR="00ED0615" w:rsidRPr="00BD0515">
        <w:t>e</w:t>
      </w:r>
      <w:r w:rsidR="004C06DC" w:rsidRPr="00BD0515">
        <w:t xml:space="preserve"> industriale periculoase</w:t>
      </w:r>
      <w:r w:rsidR="00DB52A4" w:rsidRPr="00BD0515">
        <w:t xml:space="preserve"> (OIP)</w:t>
      </w:r>
      <w:r w:rsidR="004C06DC" w:rsidRPr="00BD0515">
        <w:t xml:space="preserve"> şi al producţiilor, instalaţiilor, utilajelor, tehnologiilor </w:t>
      </w:r>
      <w:r w:rsidR="00ED0615" w:rsidRPr="00BD0515">
        <w:t xml:space="preserve"> </w:t>
      </w:r>
      <w:r w:rsidR="004C06DC" w:rsidRPr="00BD0515">
        <w:t>utilizate la obiectul industrial</w:t>
      </w:r>
      <w:r w:rsidR="00871060" w:rsidRPr="00BD0515">
        <w:t xml:space="preserve"> periculos.</w:t>
      </w:r>
    </w:p>
    <w:p w:rsidR="009F1BAC" w:rsidRDefault="00CE174A" w:rsidP="009F1BAC">
      <w:pPr>
        <w:ind w:firstLine="567"/>
        <w:jc w:val="both"/>
      </w:pPr>
      <w:r>
        <w:t>4</w:t>
      </w:r>
      <w:r w:rsidR="00311F63">
        <w:t xml:space="preserve">. </w:t>
      </w:r>
      <w:r w:rsidR="009F1BAC">
        <w:t>C</w:t>
      </w:r>
      <w:r w:rsidR="009F1BAC" w:rsidRPr="00BD0515">
        <w:t>ontrol şi supraveghere tehnică de stat desfăşurate de Inspectorat</w:t>
      </w:r>
      <w:r w:rsidR="009F1BAC">
        <w:t xml:space="preserve"> se efectuează conform</w:t>
      </w:r>
      <w:r w:rsidR="00103B9F">
        <w:t xml:space="preserve"> prevederilor:</w:t>
      </w:r>
      <w:r w:rsidR="009F1BAC">
        <w:t xml:space="preserve">  </w:t>
      </w:r>
    </w:p>
    <w:p w:rsidR="009F1BAC" w:rsidRDefault="009F1BAC" w:rsidP="00103B9F">
      <w:pPr>
        <w:jc w:val="both"/>
      </w:pPr>
      <w:r>
        <w:t xml:space="preserve">1) </w:t>
      </w:r>
      <w:r w:rsidRPr="00BD0515">
        <w:t>Leg</w:t>
      </w:r>
      <w:r w:rsidR="00103B9F">
        <w:t>ii</w:t>
      </w:r>
      <w:r w:rsidRPr="00BD0515">
        <w:t xml:space="preserve"> nr.116 din 18 mai 2012</w:t>
      </w:r>
      <w:r>
        <w:t xml:space="preserve"> privind securitatea industrială a obiectelor industriale; </w:t>
      </w:r>
    </w:p>
    <w:p w:rsidR="009F1BAC" w:rsidRDefault="009F1BAC" w:rsidP="00103B9F">
      <w:pPr>
        <w:jc w:val="both"/>
      </w:pPr>
      <w:r>
        <w:t xml:space="preserve">2) </w:t>
      </w:r>
      <w:r w:rsidRPr="00BD0515">
        <w:t>Leg</w:t>
      </w:r>
      <w:r w:rsidR="00103B9F">
        <w:t>ii</w:t>
      </w:r>
      <w:r w:rsidRPr="00BD0515">
        <w:t xml:space="preserve"> nr.131 din 08 iunie 2012 privind controlul de stat asupra activităţii de întreprinzător</w:t>
      </w:r>
      <w:r>
        <w:t>;</w:t>
      </w:r>
    </w:p>
    <w:p w:rsidR="00103B9F" w:rsidRDefault="009F1BAC" w:rsidP="00103B9F">
      <w:pPr>
        <w:jc w:val="both"/>
      </w:pPr>
      <w:r>
        <w:t xml:space="preserve">3) </w:t>
      </w:r>
      <w:r w:rsidR="00103B9F">
        <w:t>Hotărîrii Guvernului nr.363 din 27.05.2014 cu privire la aprobarea Metodologiei de planificare a activităţilor de control de stat în domeniul securităţii industriale în baza criteriilor de risc</w:t>
      </w:r>
      <w:r w:rsidR="00CE174A">
        <w:t>;</w:t>
      </w:r>
      <w:r w:rsidR="00103B9F">
        <w:t xml:space="preserve"> </w:t>
      </w:r>
    </w:p>
    <w:p w:rsidR="00CE174A" w:rsidRDefault="00103B9F" w:rsidP="00CE174A">
      <w:pPr>
        <w:jc w:val="both"/>
        <w:rPr>
          <w:i/>
        </w:rPr>
      </w:pPr>
      <w:r>
        <w:t>4) Documentel</w:t>
      </w:r>
      <w:r w:rsidR="00A230C0">
        <w:t>or</w:t>
      </w:r>
      <w:r>
        <w:t xml:space="preserve"> normativ-tehnice în domeniul securităţii industriale. </w:t>
      </w:r>
      <w:r w:rsidR="009F1BAC">
        <w:rPr>
          <w:i/>
        </w:rPr>
        <w:t xml:space="preserve"> </w:t>
      </w:r>
    </w:p>
    <w:p w:rsidR="004C06DC" w:rsidRPr="00BD0515" w:rsidRDefault="00CE174A" w:rsidP="004C06DC">
      <w:pPr>
        <w:ind w:firstLine="567"/>
        <w:jc w:val="both"/>
      </w:pPr>
      <w:r>
        <w:t>5</w:t>
      </w:r>
      <w:r w:rsidR="004C06DC" w:rsidRPr="00BD0515">
        <w:t>. În prezentul Regulament se utilizează noţiunile definite în Legea nr.116 din 18 mai</w:t>
      </w:r>
      <w:r w:rsidR="00871060" w:rsidRPr="00BD0515">
        <w:t xml:space="preserve"> 2012</w:t>
      </w:r>
      <w:r w:rsidR="005C1AD5">
        <w:t xml:space="preserve"> privind securitatea industrială a obiectelor i</w:t>
      </w:r>
      <w:r w:rsidR="00890C29">
        <w:t>ndustriale periculoase</w:t>
      </w:r>
      <w:r w:rsidR="00871060" w:rsidRPr="00BD0515">
        <w:t xml:space="preserve"> </w:t>
      </w:r>
      <w:r w:rsidR="004C06DC" w:rsidRPr="00BD0515">
        <w:t>şi Legea nr.131 din 08 iunie 2012 privind controlul de stat asupra activităţii de întreprinzător</w:t>
      </w:r>
      <w:r w:rsidR="00093F03">
        <w:t>.</w:t>
      </w:r>
      <w:r w:rsidR="00093F03">
        <w:rPr>
          <w:i/>
        </w:rPr>
        <w:t xml:space="preserve"> </w:t>
      </w:r>
    </w:p>
    <w:p w:rsidR="004C06DC" w:rsidRPr="00BD0515" w:rsidRDefault="00CE174A" w:rsidP="004C06DC">
      <w:pPr>
        <w:ind w:firstLine="567"/>
        <w:jc w:val="both"/>
        <w:rPr>
          <w:bCs/>
        </w:rPr>
      </w:pPr>
      <w:r>
        <w:rPr>
          <w:bCs/>
        </w:rPr>
        <w:t>6</w:t>
      </w:r>
      <w:r w:rsidR="004C06DC" w:rsidRPr="00BD0515">
        <w:rPr>
          <w:bCs/>
        </w:rPr>
        <w:t>. Regulamentul constituie bază pentru elaborarea procedurilor specifice privind modul de efectu</w:t>
      </w:r>
      <w:r w:rsidR="005F301B" w:rsidRPr="00BD0515">
        <w:rPr>
          <w:bCs/>
        </w:rPr>
        <w:t>are a controlului asup</w:t>
      </w:r>
      <w:r w:rsidR="004C06DC" w:rsidRPr="00BD0515">
        <w:rPr>
          <w:bCs/>
        </w:rPr>
        <w:t xml:space="preserve">ra unor </w:t>
      </w:r>
      <w:r w:rsidR="005F301B" w:rsidRPr="00BD0515">
        <w:t>activităţi şi</w:t>
      </w:r>
      <w:r w:rsidR="004C06DC" w:rsidRPr="00BD0515">
        <w:t>/ sau lucrări concrete.</w:t>
      </w:r>
    </w:p>
    <w:p w:rsidR="00CE174A" w:rsidRDefault="002C249E" w:rsidP="008B7CEF">
      <w:pPr>
        <w:jc w:val="center"/>
      </w:pPr>
      <w:r w:rsidRPr="00BD0515">
        <w:t xml:space="preserve"> </w:t>
      </w:r>
    </w:p>
    <w:p w:rsidR="00FD1FE0" w:rsidRPr="00BD0515" w:rsidRDefault="005F301B" w:rsidP="008B7CEF">
      <w:pPr>
        <w:jc w:val="center"/>
        <w:rPr>
          <w:b/>
        </w:rPr>
      </w:pPr>
      <w:r w:rsidRPr="00BD0515">
        <w:t xml:space="preserve"> </w:t>
      </w:r>
      <w:r w:rsidR="000D0F82" w:rsidRPr="00BD0515">
        <w:rPr>
          <w:b/>
        </w:rPr>
        <w:t>I</w:t>
      </w:r>
      <w:r w:rsidR="00230C05" w:rsidRPr="00BD0515">
        <w:rPr>
          <w:b/>
        </w:rPr>
        <w:t>I</w:t>
      </w:r>
      <w:r w:rsidR="000D0F82" w:rsidRPr="00BD0515">
        <w:rPr>
          <w:b/>
        </w:rPr>
        <w:t xml:space="preserve">. </w:t>
      </w:r>
      <w:r w:rsidR="00F83E74" w:rsidRPr="00BD0515">
        <w:rPr>
          <w:b/>
        </w:rPr>
        <w:t xml:space="preserve">PROCEDURA </w:t>
      </w:r>
      <w:r w:rsidR="009C6AF5" w:rsidRPr="00BD0515">
        <w:rPr>
          <w:b/>
        </w:rPr>
        <w:t xml:space="preserve">DE CONTROL </w:t>
      </w:r>
      <w:r w:rsidR="008B7CEF">
        <w:rPr>
          <w:b/>
        </w:rPr>
        <w:t xml:space="preserve"> </w:t>
      </w:r>
    </w:p>
    <w:p w:rsidR="00142AD4" w:rsidRPr="00BD0515" w:rsidRDefault="00142AD4" w:rsidP="00142AD4">
      <w:pPr>
        <w:jc w:val="center"/>
        <w:rPr>
          <w:b/>
        </w:rPr>
      </w:pPr>
      <w:r w:rsidRPr="00BD0515">
        <w:rPr>
          <w:b/>
        </w:rPr>
        <w:t>Secţiunea</w:t>
      </w:r>
      <w:r w:rsidR="006B32D9" w:rsidRPr="00BD0515">
        <w:rPr>
          <w:b/>
        </w:rPr>
        <w:t xml:space="preserve"> </w:t>
      </w:r>
      <w:r w:rsidR="002B204C" w:rsidRPr="00BD0515">
        <w:rPr>
          <w:b/>
        </w:rPr>
        <w:t>I</w:t>
      </w:r>
    </w:p>
    <w:p w:rsidR="00142AD4" w:rsidRPr="00BD0515" w:rsidRDefault="00142AD4" w:rsidP="00142AD4">
      <w:pPr>
        <w:jc w:val="center"/>
        <w:rPr>
          <w:b/>
        </w:rPr>
      </w:pPr>
      <w:r w:rsidRPr="00BD0515">
        <w:rPr>
          <w:b/>
        </w:rPr>
        <w:t>Cerinţe generale privind efectuarea controlului</w:t>
      </w:r>
      <w:r w:rsidR="00FD1FE0" w:rsidRPr="00BD0515">
        <w:rPr>
          <w:b/>
        </w:rPr>
        <w:t xml:space="preserve"> în domeniul securităţii industriale</w:t>
      </w:r>
    </w:p>
    <w:p w:rsidR="00103B9F" w:rsidRDefault="00E15603" w:rsidP="00103B9F">
      <w:pPr>
        <w:ind w:firstLine="567"/>
        <w:jc w:val="both"/>
      </w:pPr>
      <w:r>
        <w:t xml:space="preserve"> </w:t>
      </w:r>
    </w:p>
    <w:p w:rsidR="00E15603" w:rsidRPr="00E15603" w:rsidRDefault="00CE174A" w:rsidP="00CE174A">
      <w:pPr>
        <w:ind w:firstLine="708"/>
        <w:rPr>
          <w:rFonts w:eastAsia="Calibri"/>
        </w:rPr>
      </w:pPr>
      <w:r>
        <w:rPr>
          <w:rFonts w:eastAsia="Calibri"/>
        </w:rPr>
        <w:t>7</w:t>
      </w:r>
      <w:r w:rsidR="00E15603" w:rsidRPr="00E15603">
        <w:rPr>
          <w:rFonts w:eastAsia="Calibri"/>
        </w:rPr>
        <w:t>.  Procedura de control constă din următoarele etape:</w:t>
      </w:r>
    </w:p>
    <w:p w:rsidR="00E15603" w:rsidRPr="00E15603" w:rsidRDefault="00E15603" w:rsidP="00CE174A">
      <w:pPr>
        <w:rPr>
          <w:rFonts w:eastAsia="Calibri"/>
        </w:rPr>
      </w:pPr>
      <w:r w:rsidRPr="00E15603">
        <w:rPr>
          <w:rFonts w:eastAsia="Calibri"/>
        </w:rPr>
        <w:t>1) Planificarea controlului</w:t>
      </w:r>
      <w:r>
        <w:rPr>
          <w:rFonts w:eastAsia="Calibri"/>
        </w:rPr>
        <w:t>.</w:t>
      </w:r>
    </w:p>
    <w:p w:rsidR="00E15603" w:rsidRPr="00E15603" w:rsidRDefault="00E15603" w:rsidP="00E15603">
      <w:pPr>
        <w:rPr>
          <w:rFonts w:eastAsia="Calibri"/>
        </w:rPr>
      </w:pPr>
      <w:r w:rsidRPr="00E15603">
        <w:rPr>
          <w:rFonts w:eastAsia="Calibri"/>
        </w:rPr>
        <w:t xml:space="preserve">a) </w:t>
      </w:r>
      <w:r w:rsidR="00715C2C">
        <w:rPr>
          <w:rFonts w:eastAsia="Calibri"/>
        </w:rPr>
        <w:t>p</w:t>
      </w:r>
      <w:r w:rsidRPr="00E15603">
        <w:rPr>
          <w:rFonts w:eastAsia="Calibri"/>
        </w:rPr>
        <w:t>lanificarea controlului se efectuează în conformitate cu prevederile Legii nr.131 din 08 iunie 2012 privind controlul de stat asupra activităţii de întreprinzător.</w:t>
      </w:r>
    </w:p>
    <w:p w:rsidR="00E15603" w:rsidRPr="00E15603" w:rsidRDefault="00E15603" w:rsidP="00E15603">
      <w:pPr>
        <w:rPr>
          <w:rFonts w:eastAsia="Calibri"/>
        </w:rPr>
      </w:pPr>
      <w:r w:rsidRPr="00E15603">
        <w:rPr>
          <w:rFonts w:eastAsia="Calibri"/>
        </w:rPr>
        <w:t xml:space="preserve">b) </w:t>
      </w:r>
      <w:r w:rsidR="00715C2C">
        <w:rPr>
          <w:rFonts w:eastAsia="Calibri"/>
        </w:rPr>
        <w:t>g</w:t>
      </w:r>
      <w:r w:rsidRPr="00E15603">
        <w:rPr>
          <w:rFonts w:eastAsia="Calibri"/>
        </w:rPr>
        <w:t>raficele trimestriale a controalelor planificate se elaborează în conformitate cu criteriile de risc stabilite în Metodologia de planificare a activităţilor de control în domeniul securităţii industriale în baza analizei criteriilor de risc, aprobată prin Hotărîrea Guvernului nr.363 din 27 mai 2014.</w:t>
      </w:r>
    </w:p>
    <w:p w:rsidR="00E15603" w:rsidRPr="00E15603" w:rsidRDefault="00E15603" w:rsidP="00E15603">
      <w:pPr>
        <w:rPr>
          <w:rFonts w:eastAsia="Calibri"/>
        </w:rPr>
      </w:pPr>
      <w:r>
        <w:rPr>
          <w:rFonts w:eastAsia="Calibri"/>
        </w:rPr>
        <w:t xml:space="preserve">c) </w:t>
      </w:r>
      <w:r w:rsidR="00715C2C">
        <w:rPr>
          <w:rFonts w:eastAsia="Calibri"/>
        </w:rPr>
        <w:t>c</w:t>
      </w:r>
      <w:r w:rsidRPr="00E15603">
        <w:rPr>
          <w:rFonts w:eastAsia="Calibri"/>
        </w:rPr>
        <w:t xml:space="preserve">ontroalele efectuate pentru situaţiile de urgenţă (avarii/incidente/ catastrofe cu caracter </w:t>
      </w:r>
      <w:proofErr w:type="spellStart"/>
      <w:r w:rsidRPr="00E15603">
        <w:rPr>
          <w:rFonts w:eastAsia="Calibri"/>
        </w:rPr>
        <w:t>tehnogen</w:t>
      </w:r>
      <w:proofErr w:type="spellEnd"/>
      <w:r w:rsidRPr="00E15603">
        <w:rPr>
          <w:rFonts w:eastAsia="Calibri"/>
        </w:rPr>
        <w:t>) care nu pot fi planificate se vor efectua cu prioritate, conform legislaţiei şi a dispoziţiilor Inspectorului de stat Şef.</w:t>
      </w:r>
    </w:p>
    <w:p w:rsidR="00E15603" w:rsidRPr="00E15603" w:rsidRDefault="00E15603" w:rsidP="00E15603">
      <w:pPr>
        <w:rPr>
          <w:rFonts w:eastAsia="Calibri"/>
        </w:rPr>
      </w:pPr>
      <w:r>
        <w:rPr>
          <w:rFonts w:eastAsia="Calibri"/>
        </w:rPr>
        <w:t xml:space="preserve">d) </w:t>
      </w:r>
      <w:r w:rsidR="00715C2C">
        <w:rPr>
          <w:rFonts w:eastAsia="Calibri"/>
        </w:rPr>
        <w:t>c</w:t>
      </w:r>
      <w:r w:rsidRPr="00E15603">
        <w:rPr>
          <w:rFonts w:eastAsia="Calibri"/>
        </w:rPr>
        <w:t>ontroalele planificate neefectuate din diverse motive  se vor replanifica în termen de cel mult</w:t>
      </w:r>
      <w:r w:rsidR="00CE174A">
        <w:rPr>
          <w:rFonts w:eastAsia="Calibri"/>
        </w:rPr>
        <w:t xml:space="preserve"> </w:t>
      </w:r>
      <w:r w:rsidRPr="00E15603">
        <w:rPr>
          <w:rFonts w:eastAsia="Calibri"/>
        </w:rPr>
        <w:t xml:space="preserve"> 2 luni de la data la care au fost planificate iniţial.</w:t>
      </w:r>
    </w:p>
    <w:p w:rsidR="00E15603" w:rsidRPr="00E15603" w:rsidRDefault="00E15603" w:rsidP="00E15603">
      <w:pPr>
        <w:rPr>
          <w:rFonts w:eastAsia="Calibri"/>
        </w:rPr>
      </w:pPr>
      <w:r>
        <w:rPr>
          <w:rFonts w:eastAsia="Calibri"/>
        </w:rPr>
        <w:lastRenderedPageBreak/>
        <w:t xml:space="preserve">e) </w:t>
      </w:r>
      <w:r w:rsidR="00715C2C">
        <w:rPr>
          <w:rFonts w:eastAsia="Calibri"/>
        </w:rPr>
        <w:t>î</w:t>
      </w:r>
      <w:r w:rsidRPr="00E15603">
        <w:rPr>
          <w:rFonts w:eastAsia="Calibri"/>
        </w:rPr>
        <w:t xml:space="preserve">n cazul controalelor planificate la agenţii economici care sunt în proces de insolvabilitate sau au trecut procesul de desfiinţare/lichidare, inspectorul întocmeşte şi transmite un raport Inspectorului de stat Şef, în termen de maxim 3 zile, </w:t>
      </w:r>
      <w:proofErr w:type="spellStart"/>
      <w:r w:rsidRPr="00E15603">
        <w:rPr>
          <w:rFonts w:eastAsia="Calibri"/>
        </w:rPr>
        <w:t>urmînd</w:t>
      </w:r>
      <w:proofErr w:type="spellEnd"/>
      <w:r w:rsidRPr="00E15603">
        <w:rPr>
          <w:rFonts w:eastAsia="Calibri"/>
        </w:rPr>
        <w:t xml:space="preserve"> să se ia măsurile impuse de legislaţie.</w:t>
      </w:r>
    </w:p>
    <w:p w:rsidR="00E15603" w:rsidRPr="00E15603" w:rsidRDefault="00E15603" w:rsidP="00E15603">
      <w:pPr>
        <w:rPr>
          <w:rFonts w:eastAsia="Calibri"/>
        </w:rPr>
      </w:pPr>
      <w:r>
        <w:rPr>
          <w:rFonts w:eastAsia="Calibri"/>
        </w:rPr>
        <w:t xml:space="preserve">f) </w:t>
      </w:r>
      <w:r w:rsidR="00715C2C">
        <w:rPr>
          <w:rFonts w:eastAsia="Calibri"/>
        </w:rPr>
        <w:t>c</w:t>
      </w:r>
      <w:r w:rsidRPr="00E15603">
        <w:rPr>
          <w:rFonts w:eastAsia="Calibri"/>
        </w:rPr>
        <w:t>ontrolul se efectuează în temeiul deciziei Inspectorului de stat Şef.</w:t>
      </w:r>
    </w:p>
    <w:p w:rsidR="00E15603" w:rsidRPr="00E15603" w:rsidRDefault="00E15603" w:rsidP="00715C2C">
      <w:pPr>
        <w:ind w:firstLine="708"/>
        <w:rPr>
          <w:rFonts w:eastAsia="Calibri"/>
        </w:rPr>
      </w:pPr>
      <w:r w:rsidRPr="00E15603">
        <w:rPr>
          <w:rFonts w:eastAsia="Calibri"/>
        </w:rPr>
        <w:t>2) Pregătirea activităţii de control</w:t>
      </w:r>
      <w:r>
        <w:rPr>
          <w:rFonts w:eastAsia="Calibri"/>
        </w:rPr>
        <w:t xml:space="preserve"> </w:t>
      </w:r>
      <w:r w:rsidRPr="00E15603">
        <w:rPr>
          <w:rFonts w:eastAsia="Calibri"/>
        </w:rPr>
        <w:t>constă în:</w:t>
      </w:r>
    </w:p>
    <w:p w:rsidR="00E15603" w:rsidRPr="00E15603" w:rsidRDefault="00E15603" w:rsidP="00E15603">
      <w:pPr>
        <w:rPr>
          <w:rFonts w:eastAsia="Calibri"/>
        </w:rPr>
      </w:pPr>
      <w:r>
        <w:rPr>
          <w:rFonts w:eastAsia="Calibri"/>
        </w:rPr>
        <w:t xml:space="preserve">a) </w:t>
      </w:r>
      <w:r w:rsidR="00715C2C">
        <w:rPr>
          <w:rFonts w:eastAsia="Calibri"/>
        </w:rPr>
        <w:t>d</w:t>
      </w:r>
      <w:r w:rsidRPr="00E15603">
        <w:rPr>
          <w:rFonts w:eastAsia="Calibri"/>
        </w:rPr>
        <w:t>ocumentarea referitoare la persoana supusă controlului prin intermediul bazelor de date şi sistemelor informatice, şi anume:</w:t>
      </w:r>
    </w:p>
    <w:p w:rsidR="00E15603" w:rsidRPr="00E15603" w:rsidRDefault="00E15603" w:rsidP="00E15603">
      <w:pPr>
        <w:rPr>
          <w:rFonts w:eastAsia="Calibri"/>
        </w:rPr>
      </w:pPr>
      <w:r>
        <w:rPr>
          <w:rFonts w:eastAsia="Calibri"/>
        </w:rPr>
        <w:t>b</w:t>
      </w:r>
      <w:r w:rsidRPr="00E15603">
        <w:rPr>
          <w:rFonts w:eastAsia="Calibri"/>
        </w:rPr>
        <w:t>)</w:t>
      </w:r>
      <w:r w:rsidR="00715C2C">
        <w:rPr>
          <w:rFonts w:eastAsia="Calibri"/>
        </w:rPr>
        <w:t xml:space="preserve"> </w:t>
      </w:r>
      <w:r w:rsidRPr="00E15603">
        <w:rPr>
          <w:rFonts w:eastAsia="Calibri"/>
        </w:rPr>
        <w:t>verificarea documentaţiei tehnice şi a notificărilor înregistrate;</w:t>
      </w:r>
    </w:p>
    <w:p w:rsidR="00E15603" w:rsidRPr="00E15603" w:rsidRDefault="00E15603" w:rsidP="00E15603">
      <w:pPr>
        <w:rPr>
          <w:rFonts w:eastAsia="Calibri"/>
        </w:rPr>
      </w:pPr>
      <w:r>
        <w:rPr>
          <w:rFonts w:eastAsia="Calibri"/>
        </w:rPr>
        <w:t>c</w:t>
      </w:r>
      <w:r w:rsidRPr="00E15603">
        <w:rPr>
          <w:rFonts w:eastAsia="Calibri"/>
        </w:rPr>
        <w:t>)</w:t>
      </w:r>
      <w:r w:rsidR="00715C2C">
        <w:rPr>
          <w:rFonts w:eastAsia="Calibri"/>
        </w:rPr>
        <w:t xml:space="preserve"> </w:t>
      </w:r>
      <w:r w:rsidRPr="00E15603">
        <w:rPr>
          <w:rFonts w:eastAsia="Calibri"/>
        </w:rPr>
        <w:t xml:space="preserve">verificarea </w:t>
      </w:r>
      <w:r>
        <w:rPr>
          <w:rFonts w:eastAsia="Calibri"/>
        </w:rPr>
        <w:t>actelor permisive în domeniul securităţii industriale</w:t>
      </w:r>
      <w:r w:rsidRPr="00E15603">
        <w:rPr>
          <w:rFonts w:eastAsia="Calibri"/>
        </w:rPr>
        <w:t xml:space="preserve"> deţinute de agentul economic care urmează a fi supus controlului;</w:t>
      </w:r>
    </w:p>
    <w:p w:rsidR="00E15603" w:rsidRPr="00E15603" w:rsidRDefault="00E15603" w:rsidP="00E15603">
      <w:pPr>
        <w:rPr>
          <w:rFonts w:eastAsia="Calibri"/>
        </w:rPr>
      </w:pPr>
      <w:r>
        <w:rPr>
          <w:rFonts w:eastAsia="Calibri"/>
        </w:rPr>
        <w:t>d</w:t>
      </w:r>
      <w:r w:rsidRPr="00E15603">
        <w:rPr>
          <w:rFonts w:eastAsia="Calibri"/>
        </w:rPr>
        <w:t>)</w:t>
      </w:r>
      <w:r w:rsidR="00715C2C">
        <w:rPr>
          <w:rFonts w:eastAsia="Calibri"/>
        </w:rPr>
        <w:t xml:space="preserve"> </w:t>
      </w:r>
      <w:r w:rsidRPr="00E15603">
        <w:rPr>
          <w:rFonts w:eastAsia="Calibri"/>
        </w:rPr>
        <w:t>datele despre obiectele industriale periculoase;</w:t>
      </w:r>
    </w:p>
    <w:p w:rsidR="00E15603" w:rsidRPr="00E15603" w:rsidRDefault="00E15603" w:rsidP="00E15603">
      <w:pPr>
        <w:rPr>
          <w:rFonts w:eastAsia="Calibri"/>
        </w:rPr>
      </w:pPr>
      <w:r>
        <w:rPr>
          <w:rFonts w:eastAsia="Calibri"/>
        </w:rPr>
        <w:t>e</w:t>
      </w:r>
      <w:r w:rsidRPr="00E15603">
        <w:rPr>
          <w:rFonts w:eastAsia="Calibri"/>
        </w:rPr>
        <w:t>)</w:t>
      </w:r>
      <w:r w:rsidR="00715C2C">
        <w:rPr>
          <w:rFonts w:eastAsia="Calibri"/>
        </w:rPr>
        <w:t xml:space="preserve"> </w:t>
      </w:r>
      <w:r w:rsidRPr="00E15603">
        <w:rPr>
          <w:rFonts w:eastAsia="Calibri"/>
        </w:rPr>
        <w:t>constatările din inspecţiile anterioare şi di</w:t>
      </w:r>
      <w:r>
        <w:rPr>
          <w:rFonts w:eastAsia="Calibri"/>
        </w:rPr>
        <w:t>spoziţiile emise în acest sens (</w:t>
      </w:r>
      <w:r w:rsidRPr="00E15603">
        <w:rPr>
          <w:rFonts w:eastAsia="Calibri"/>
        </w:rPr>
        <w:t>după caz</w:t>
      </w:r>
      <w:r>
        <w:rPr>
          <w:rFonts w:eastAsia="Calibri"/>
        </w:rPr>
        <w:t xml:space="preserve">) </w:t>
      </w:r>
    </w:p>
    <w:p w:rsidR="00E15603" w:rsidRPr="00E15603" w:rsidRDefault="00715C2C" w:rsidP="00E15603">
      <w:pPr>
        <w:rPr>
          <w:rFonts w:eastAsia="Calibri"/>
        </w:rPr>
      </w:pPr>
      <w:r>
        <w:rPr>
          <w:rFonts w:eastAsia="Calibri"/>
        </w:rPr>
        <w:t>f) p</w:t>
      </w:r>
      <w:r w:rsidR="00E15603" w:rsidRPr="00E15603">
        <w:rPr>
          <w:rFonts w:eastAsia="Calibri"/>
        </w:rPr>
        <w:t>regătirea referitoare la mijloa</w:t>
      </w:r>
      <w:r>
        <w:rPr>
          <w:rFonts w:eastAsia="Calibri"/>
        </w:rPr>
        <w:t>cele de realizare a controlului</w:t>
      </w:r>
      <w:r w:rsidR="00E15603" w:rsidRPr="00E15603">
        <w:rPr>
          <w:rFonts w:eastAsia="Calibri"/>
        </w:rPr>
        <w:t>.</w:t>
      </w:r>
    </w:p>
    <w:p w:rsidR="00715C2C" w:rsidRPr="00E15603" w:rsidRDefault="00715C2C" w:rsidP="00715C2C">
      <w:pPr>
        <w:ind w:firstLine="708"/>
        <w:rPr>
          <w:rFonts w:eastAsia="Calibri"/>
        </w:rPr>
      </w:pPr>
      <w:r>
        <w:rPr>
          <w:rFonts w:eastAsia="Calibri"/>
        </w:rPr>
        <w:t xml:space="preserve">3) </w:t>
      </w:r>
      <w:r w:rsidR="00E15603" w:rsidRPr="00E15603">
        <w:rPr>
          <w:rFonts w:eastAsia="Calibri"/>
        </w:rPr>
        <w:t>Efectuarea controlului</w:t>
      </w:r>
      <w:r>
        <w:rPr>
          <w:rFonts w:eastAsia="Calibri"/>
        </w:rPr>
        <w:t xml:space="preserve"> constă din următoarele etape</w:t>
      </w:r>
      <w:r w:rsidRPr="00E15603">
        <w:rPr>
          <w:rFonts w:eastAsia="Calibri"/>
        </w:rPr>
        <w:t>:</w:t>
      </w:r>
    </w:p>
    <w:p w:rsidR="00E15603" w:rsidRPr="00E15603" w:rsidRDefault="00715C2C" w:rsidP="00E15603">
      <w:pPr>
        <w:rPr>
          <w:rFonts w:eastAsia="Calibri"/>
        </w:rPr>
      </w:pPr>
      <w:r>
        <w:rPr>
          <w:rFonts w:eastAsia="Calibri"/>
        </w:rPr>
        <w:t>a) p</w:t>
      </w:r>
      <w:r w:rsidR="00E15603" w:rsidRPr="00E15603">
        <w:rPr>
          <w:rFonts w:eastAsia="Calibri"/>
        </w:rPr>
        <w:t xml:space="preserve">rocedura de control se iniţiază </w:t>
      </w:r>
      <w:r>
        <w:rPr>
          <w:rFonts w:eastAsia="Calibri"/>
        </w:rPr>
        <w:t>o</w:t>
      </w:r>
      <w:r w:rsidR="00EE257D">
        <w:rPr>
          <w:rFonts w:eastAsia="Calibri"/>
        </w:rPr>
        <w:t xml:space="preserve">dată ce </w:t>
      </w:r>
      <w:r w:rsidR="00E15603" w:rsidRPr="00E15603">
        <w:rPr>
          <w:rFonts w:eastAsia="Calibri"/>
        </w:rPr>
        <w:t>reprezentantul împuternicit al Inspectoratului comunică agentului economic şi/sau reprezentantului legal al acestuia scopul şi obiectivele controlului.</w:t>
      </w:r>
    </w:p>
    <w:p w:rsidR="00E15603" w:rsidRPr="00E15603" w:rsidRDefault="00715C2C" w:rsidP="00E15603">
      <w:pPr>
        <w:rPr>
          <w:rFonts w:eastAsia="Calibri"/>
        </w:rPr>
      </w:pPr>
      <w:r>
        <w:rPr>
          <w:rFonts w:eastAsia="Calibri"/>
        </w:rPr>
        <w:t>b) i</w:t>
      </w:r>
      <w:r w:rsidR="00E15603" w:rsidRPr="00E15603">
        <w:rPr>
          <w:rFonts w:eastAsia="Calibri"/>
        </w:rPr>
        <w:t>nspectorul împreună cu reprezentantul legal al agentului economic vor stabili un program de desfăşurare a controlului, care va cuprinde:</w:t>
      </w:r>
    </w:p>
    <w:p w:rsidR="00E15603" w:rsidRPr="00E15603" w:rsidRDefault="00D12BCA" w:rsidP="00E15603">
      <w:pPr>
        <w:rPr>
          <w:rFonts w:eastAsia="Calibri"/>
        </w:rPr>
      </w:pPr>
      <w:r>
        <w:rPr>
          <w:rFonts w:eastAsia="Calibri"/>
        </w:rPr>
        <w:t xml:space="preserve">- </w:t>
      </w:r>
      <w:r w:rsidR="00E15603" w:rsidRPr="00E15603">
        <w:rPr>
          <w:rFonts w:eastAsia="Calibri"/>
        </w:rPr>
        <w:t>verificarea documentelor şi a notificărilor;</w:t>
      </w:r>
    </w:p>
    <w:p w:rsidR="00E15603" w:rsidRPr="00E15603" w:rsidRDefault="00D12BCA" w:rsidP="00E15603">
      <w:pPr>
        <w:rPr>
          <w:rFonts w:eastAsia="Calibri"/>
        </w:rPr>
      </w:pPr>
      <w:r>
        <w:rPr>
          <w:rFonts w:eastAsia="Calibri"/>
        </w:rPr>
        <w:t xml:space="preserve">- </w:t>
      </w:r>
      <w:r w:rsidR="00E15603" w:rsidRPr="00E15603">
        <w:rPr>
          <w:rFonts w:eastAsia="Calibri"/>
        </w:rPr>
        <w:t>controlul tehnic al obiectelor industriale periculoase;</w:t>
      </w:r>
    </w:p>
    <w:p w:rsidR="00715C2C" w:rsidRDefault="00715C2C" w:rsidP="00EE257D">
      <w:pPr>
        <w:ind w:firstLine="708"/>
        <w:rPr>
          <w:rFonts w:eastAsia="Calibri"/>
        </w:rPr>
      </w:pPr>
      <w:r>
        <w:rPr>
          <w:rFonts w:eastAsia="Calibri"/>
        </w:rPr>
        <w:t xml:space="preserve">4) </w:t>
      </w:r>
      <w:r w:rsidR="00E15603" w:rsidRPr="00E15603">
        <w:rPr>
          <w:rFonts w:eastAsia="Calibri"/>
        </w:rPr>
        <w:t>Finalizarea controlului</w:t>
      </w:r>
      <w:r w:rsidR="00EE257D">
        <w:rPr>
          <w:rFonts w:eastAsia="Calibri"/>
        </w:rPr>
        <w:t xml:space="preserve"> constă din următoarele etape:</w:t>
      </w:r>
    </w:p>
    <w:p w:rsidR="00E15603" w:rsidRDefault="00EE257D" w:rsidP="00E15603">
      <w:pPr>
        <w:rPr>
          <w:rFonts w:eastAsia="Calibri"/>
        </w:rPr>
      </w:pPr>
      <w:r>
        <w:rPr>
          <w:rFonts w:eastAsia="Calibri"/>
        </w:rPr>
        <w:t>a) p</w:t>
      </w:r>
      <w:r w:rsidR="00E15603" w:rsidRPr="00E15603">
        <w:rPr>
          <w:rFonts w:eastAsia="Calibri"/>
        </w:rPr>
        <w:t>rocedura de control se va încheia cu întocmirea actului de control.</w:t>
      </w:r>
    </w:p>
    <w:p w:rsidR="002361B1" w:rsidRPr="00E15603" w:rsidRDefault="00CE174A" w:rsidP="002361B1">
      <w:pPr>
        <w:rPr>
          <w:rFonts w:eastAsia="Calibri"/>
        </w:rPr>
      </w:pPr>
      <w:r>
        <w:rPr>
          <w:rFonts w:eastAsia="Calibri"/>
        </w:rPr>
        <w:t>b)</w:t>
      </w:r>
      <w:r w:rsidR="002361B1">
        <w:rPr>
          <w:rFonts w:eastAsia="Calibri"/>
        </w:rPr>
        <w:t xml:space="preserve"> </w:t>
      </w:r>
      <w:r w:rsidR="002361B1" w:rsidRPr="00E15603">
        <w:rPr>
          <w:rFonts w:eastAsia="Calibri"/>
        </w:rPr>
        <w:t>Inspectorul are obligaţia de a prezenta decizia de control conducerii entităţii supuse controlului sau reprezentantului legal al acesteia.</w:t>
      </w:r>
    </w:p>
    <w:p w:rsidR="00E15603" w:rsidRPr="00E15603" w:rsidRDefault="002361B1" w:rsidP="00E15603">
      <w:pPr>
        <w:rPr>
          <w:rFonts w:eastAsia="Calibri"/>
        </w:rPr>
      </w:pPr>
      <w:r>
        <w:rPr>
          <w:rFonts w:eastAsia="Calibri"/>
        </w:rPr>
        <w:t>c</w:t>
      </w:r>
      <w:r w:rsidR="00EE257D">
        <w:rPr>
          <w:rFonts w:eastAsia="Calibri"/>
        </w:rPr>
        <w:t>) î</w:t>
      </w:r>
      <w:r w:rsidR="00E15603" w:rsidRPr="00E15603">
        <w:rPr>
          <w:rFonts w:eastAsia="Calibri"/>
        </w:rPr>
        <w:t>n cazul constatării încălcărilor legislaţiei şi/sau a normelor de securitate industrială, inspectorul aplică măsurile de</w:t>
      </w:r>
      <w:r w:rsidR="00EE257D">
        <w:rPr>
          <w:rFonts w:eastAsia="Calibri"/>
        </w:rPr>
        <w:t xml:space="preserve"> sancţionare prevăzute de lege.</w:t>
      </w:r>
    </w:p>
    <w:p w:rsidR="005D6671" w:rsidRPr="00BD0515" w:rsidRDefault="003B2D36" w:rsidP="005D6671">
      <w:pPr>
        <w:ind w:firstLine="567"/>
        <w:jc w:val="both"/>
      </w:pPr>
      <w:r>
        <w:t>8</w:t>
      </w:r>
      <w:r w:rsidR="005D6671" w:rsidRPr="00BD0515">
        <w:t>. În cadrul controlului se verifică:</w:t>
      </w:r>
    </w:p>
    <w:p w:rsidR="005D6671" w:rsidRPr="00BD0515" w:rsidRDefault="005D6671" w:rsidP="005D6671">
      <w:pPr>
        <w:ind w:firstLine="567"/>
        <w:jc w:val="both"/>
      </w:pPr>
      <w:r w:rsidRPr="00BD0515">
        <w:t>1) de</w:t>
      </w:r>
      <w:r w:rsidR="00500683" w:rsidRPr="00BD0515">
        <w:t>ţ</w:t>
      </w:r>
      <w:r w:rsidRPr="00BD0515">
        <w:t xml:space="preserve">inerea </w:t>
      </w:r>
      <w:r w:rsidR="00500683" w:rsidRPr="00BD0515">
        <w:t>ş</w:t>
      </w:r>
      <w:r w:rsidRPr="00BD0515">
        <w:t>i valabilitatea actelor ce confirmă legalitatea activităţii în domeniul securităţii industriale</w:t>
      </w:r>
      <w:r w:rsidR="00500683" w:rsidRPr="00BD0515">
        <w:t xml:space="preserve"> (</w:t>
      </w:r>
      <w:r w:rsidR="00F124C8" w:rsidRPr="00BD0515">
        <w:t xml:space="preserve">demersul organului de control şi supraveghere tehnică de stat privind corectitudinea desfăşurării activităţilor în domeniul securităţii industriale </w:t>
      </w:r>
      <w:r w:rsidR="009B77BB" w:rsidRPr="00BD0515">
        <w:t xml:space="preserve"> şi </w:t>
      </w:r>
      <w:r w:rsidR="000105D8" w:rsidRPr="00BD0515">
        <w:t xml:space="preserve"> </w:t>
      </w:r>
      <w:r w:rsidRPr="00BD0515">
        <w:t>aviz</w:t>
      </w:r>
      <w:r w:rsidR="00BB0643" w:rsidRPr="00BD0515">
        <w:t>ul pozitiv</w:t>
      </w:r>
      <w:r w:rsidRPr="00BD0515">
        <w:t xml:space="preserve"> de expertiză</w:t>
      </w:r>
      <w:r w:rsidR="009B77BB" w:rsidRPr="00BD0515">
        <w:t xml:space="preserve"> eliberat de către </w:t>
      </w:r>
      <w:r w:rsidR="00F21FDD" w:rsidRPr="00BD0515">
        <w:t>organismul</w:t>
      </w:r>
      <w:r w:rsidR="009B77BB" w:rsidRPr="00BD0515">
        <w:t xml:space="preserve"> de expertiză în domeniul securităţii industriale</w:t>
      </w:r>
      <w:r w:rsidR="00500683" w:rsidRPr="00BD0515">
        <w:t>)</w:t>
      </w:r>
      <w:r w:rsidR="002C4D2D" w:rsidRPr="00BD0515">
        <w:t>.</w:t>
      </w:r>
    </w:p>
    <w:p w:rsidR="005D6671" w:rsidRPr="00BD0515" w:rsidRDefault="00C222E7" w:rsidP="00C222E7">
      <w:pPr>
        <w:jc w:val="both"/>
      </w:pPr>
      <w:r w:rsidRPr="00BD0515">
        <w:t xml:space="preserve">        </w:t>
      </w:r>
      <w:r w:rsidR="00EA7815" w:rsidRPr="00BD0515">
        <w:t>2</w:t>
      </w:r>
      <w:r w:rsidR="005D6671" w:rsidRPr="00BD0515">
        <w:t>) asigurarea cu personal calificat care deţine permis de exercitare</w:t>
      </w:r>
      <w:r w:rsidR="00EA7815" w:rsidRPr="00BD0515">
        <w:t>;</w:t>
      </w:r>
    </w:p>
    <w:p w:rsidR="005D6671" w:rsidRPr="00BD0515" w:rsidRDefault="00EA7815" w:rsidP="00EA7815">
      <w:pPr>
        <w:jc w:val="both"/>
      </w:pPr>
      <w:r w:rsidRPr="00BD0515">
        <w:t xml:space="preserve">       </w:t>
      </w:r>
      <w:r w:rsidR="000105D8" w:rsidRPr="00BD0515">
        <w:t xml:space="preserve"> </w:t>
      </w:r>
      <w:r w:rsidRPr="00BD0515">
        <w:t>3</w:t>
      </w:r>
      <w:r w:rsidR="005D6671" w:rsidRPr="00BD0515">
        <w:t>) ordinel</w:t>
      </w:r>
      <w:r w:rsidR="009536E7" w:rsidRPr="00BD0515">
        <w:t>e</w:t>
      </w:r>
      <w:r w:rsidR="005D6671" w:rsidRPr="00BD0515">
        <w:t xml:space="preserve"> de numire a responsabililor de securitate industrială </w:t>
      </w:r>
      <w:r w:rsidR="001852C7" w:rsidRPr="00BD0515">
        <w:t>ş</w:t>
      </w:r>
      <w:r w:rsidR="005D6671" w:rsidRPr="00BD0515">
        <w:t>i a comisiei de atestare a muncitorilor;</w:t>
      </w:r>
    </w:p>
    <w:p w:rsidR="005D6671" w:rsidRPr="00BD0515" w:rsidRDefault="00EA7815" w:rsidP="005D6671">
      <w:pPr>
        <w:ind w:firstLine="567"/>
        <w:jc w:val="both"/>
      </w:pPr>
      <w:r w:rsidRPr="00BD0515">
        <w:t>4</w:t>
      </w:r>
      <w:r w:rsidR="005D6671" w:rsidRPr="00BD0515">
        <w:t xml:space="preserve">) </w:t>
      </w:r>
      <w:r w:rsidR="004C33F7" w:rsidRPr="00BD0515">
        <w:t>de</w:t>
      </w:r>
      <w:r w:rsidR="00500683" w:rsidRPr="00BD0515">
        <w:t>ţ</w:t>
      </w:r>
      <w:r w:rsidR="004C33F7" w:rsidRPr="00BD0515">
        <w:t xml:space="preserve">inerea </w:t>
      </w:r>
      <w:r w:rsidR="005D6671" w:rsidRPr="00BD0515">
        <w:t xml:space="preserve">programelor de instruire </w:t>
      </w:r>
      <w:r w:rsidR="004C33F7" w:rsidRPr="00BD0515">
        <w:t>a muncitorilor</w:t>
      </w:r>
      <w:r w:rsidR="005D6671" w:rsidRPr="00BD0515">
        <w:t xml:space="preserve"> </w:t>
      </w:r>
      <w:r w:rsidRPr="00BD0515">
        <w:t>şi</w:t>
      </w:r>
      <w:r w:rsidR="005D6671" w:rsidRPr="00BD0515">
        <w:t xml:space="preserve"> </w:t>
      </w:r>
      <w:r w:rsidR="002C4D2D" w:rsidRPr="00BD0515">
        <w:t xml:space="preserve">a proceselor verbale de </w:t>
      </w:r>
      <w:r w:rsidR="005D6671" w:rsidRPr="00BD0515">
        <w:t>verificare periodică a cunoştinţelor</w:t>
      </w:r>
      <w:r w:rsidR="004C33F7" w:rsidRPr="00BD0515">
        <w:t xml:space="preserve"> acestora</w:t>
      </w:r>
      <w:r w:rsidR="005D6671" w:rsidRPr="00BD0515">
        <w:t>;</w:t>
      </w:r>
    </w:p>
    <w:p w:rsidR="005D6671" w:rsidRPr="00BD0515" w:rsidRDefault="000D0F82" w:rsidP="005D6671">
      <w:pPr>
        <w:ind w:firstLine="567"/>
        <w:jc w:val="both"/>
      </w:pPr>
      <w:r w:rsidRPr="00BD0515">
        <w:t>5</w:t>
      </w:r>
      <w:r w:rsidR="005D6671" w:rsidRPr="00BD0515">
        <w:t>) existenţa structurii organizatorice a controlului în producţie</w:t>
      </w:r>
      <w:r w:rsidRPr="00BD0515">
        <w:t>;</w:t>
      </w:r>
      <w:r w:rsidR="005D6671" w:rsidRPr="00BD0515">
        <w:t xml:space="preserve"> </w:t>
      </w:r>
    </w:p>
    <w:p w:rsidR="005D6671" w:rsidRPr="00BD0515" w:rsidRDefault="003B2D36" w:rsidP="005D6671">
      <w:pPr>
        <w:ind w:firstLine="567"/>
        <w:jc w:val="both"/>
      </w:pPr>
      <w:r>
        <w:t>6</w:t>
      </w:r>
      <w:r w:rsidR="005D6671" w:rsidRPr="00BD0515">
        <w:t>) asigurarea subdiviziunii/serviciului controlului în producţie cu documente normativ-tehnice, acte normative şi legislative în domeniul securităţii industriale;</w:t>
      </w:r>
    </w:p>
    <w:p w:rsidR="005D6671" w:rsidRPr="00BD0515" w:rsidRDefault="003B2D36" w:rsidP="005D6671">
      <w:pPr>
        <w:ind w:firstLine="567"/>
        <w:jc w:val="both"/>
      </w:pPr>
      <w:r>
        <w:t>7</w:t>
      </w:r>
      <w:r w:rsidR="005D6671" w:rsidRPr="00BD0515">
        <w:t>) înregistrarea şi evidenţa informaţiilor referitor la starea securităţii industriale şi rezultatelor controlului în producţie;</w:t>
      </w:r>
    </w:p>
    <w:p w:rsidR="005D6671" w:rsidRPr="00BD0515" w:rsidRDefault="003B2D36" w:rsidP="005D6671">
      <w:pPr>
        <w:ind w:firstLine="567"/>
        <w:jc w:val="both"/>
      </w:pPr>
      <w:r>
        <w:t>8</w:t>
      </w:r>
      <w:r w:rsidR="005D6671" w:rsidRPr="00BD0515">
        <w:t>) elaborarea şi realizarea măsurilor privind preîntîmpinarea abaterilor de la cerinţele securităţii industriale în baza rezultatelor controlului în producţie;</w:t>
      </w:r>
    </w:p>
    <w:p w:rsidR="005D6671" w:rsidRPr="00BD0515" w:rsidRDefault="003B2D36" w:rsidP="005D6671">
      <w:pPr>
        <w:ind w:firstLine="567"/>
        <w:jc w:val="both"/>
      </w:pPr>
      <w:r>
        <w:t>9</w:t>
      </w:r>
      <w:r w:rsidR="005D6671" w:rsidRPr="00BD0515">
        <w:t>) efectu</w:t>
      </w:r>
      <w:r w:rsidR="00F21FDD" w:rsidRPr="00BD0515">
        <w:t>area</w:t>
      </w:r>
      <w:r w:rsidR="005D6671" w:rsidRPr="00BD0515">
        <w:t xml:space="preserve"> în termen a lucrărilor de reparare şi deservire</w:t>
      </w:r>
      <w:r w:rsidR="00BB0643" w:rsidRPr="00BD0515">
        <w:t xml:space="preserve"> tehnică a instalaţiilor</w:t>
      </w:r>
      <w:r w:rsidR="005D6671" w:rsidRPr="00BD0515">
        <w:t xml:space="preserve"> tehnice</w:t>
      </w:r>
      <w:r w:rsidR="00BC5607" w:rsidRPr="00BD0515">
        <w:t>, armăturilor de închidere şi dispozitivelor de siguranţă şi semnalizare;</w:t>
      </w:r>
    </w:p>
    <w:p w:rsidR="00BC5B8D" w:rsidRPr="00BD0515" w:rsidRDefault="00BC5B8D" w:rsidP="00BC5B8D">
      <w:pPr>
        <w:ind w:firstLine="567"/>
        <w:jc w:val="both"/>
      </w:pPr>
      <w:r w:rsidRPr="00BD0515">
        <w:t>1</w:t>
      </w:r>
      <w:r w:rsidR="003B2D36">
        <w:t>0</w:t>
      </w:r>
      <w:r w:rsidRPr="00BD0515">
        <w:t>) corespunderea condiţiilor de utilizare a inst</w:t>
      </w:r>
      <w:r w:rsidR="00286DD8">
        <w:t>alaţiilor tehnice cu condiţiile</w:t>
      </w:r>
      <w:r w:rsidRPr="00BD0515">
        <w:t xml:space="preserve"> determinate</w:t>
      </w:r>
      <w:r w:rsidR="006B2D2A" w:rsidRPr="00BD0515">
        <w:t xml:space="preserve"> în documentaţia tehnică. </w:t>
      </w:r>
      <w:r w:rsidRPr="00BD0515">
        <w:t xml:space="preserve"> </w:t>
      </w:r>
      <w:r w:rsidR="002E7186" w:rsidRPr="00BD0515">
        <w:t xml:space="preserve"> </w:t>
      </w:r>
    </w:p>
    <w:p w:rsidR="00BC5B8D" w:rsidRPr="00BD0515" w:rsidRDefault="00BC5B8D" w:rsidP="005D6671">
      <w:pPr>
        <w:ind w:firstLine="567"/>
        <w:jc w:val="both"/>
      </w:pPr>
      <w:r w:rsidRPr="00BD0515">
        <w:t>1</w:t>
      </w:r>
      <w:r w:rsidR="003B2D36">
        <w:t>1</w:t>
      </w:r>
      <w:r w:rsidRPr="00BD0515">
        <w:t>) deţinerea contractului de asigurare obligatorie de răspundere pentru prejudiciile cauzate în procesul de exploatare a obiectului industrial periculos;</w:t>
      </w:r>
    </w:p>
    <w:p w:rsidR="00BC5B8D" w:rsidRPr="00BD0515" w:rsidRDefault="00BC5B8D" w:rsidP="00BC5B8D">
      <w:pPr>
        <w:ind w:firstLine="567"/>
        <w:jc w:val="both"/>
      </w:pPr>
      <w:r w:rsidRPr="00BD0515">
        <w:t>1</w:t>
      </w:r>
      <w:r w:rsidR="003B2D36">
        <w:t>2</w:t>
      </w:r>
      <w:r w:rsidRPr="00BD0515">
        <w:t>)</w:t>
      </w:r>
      <w:r w:rsidR="006B2D2A" w:rsidRPr="00BD0515">
        <w:t xml:space="preserve"> </w:t>
      </w:r>
      <w:r w:rsidRPr="00BD0515">
        <w:t>executarea dispoziţiilor</w:t>
      </w:r>
      <w:r w:rsidR="001561C3" w:rsidRPr="00BD0515">
        <w:t xml:space="preserve"> Inspectoratului</w:t>
      </w:r>
      <w:r w:rsidRPr="00BD0515">
        <w:t xml:space="preserve"> privind înlăturarea încălcărilor depistate ale cerinţelor </w:t>
      </w:r>
      <w:r w:rsidR="001561C3" w:rsidRPr="00BD0515">
        <w:t>securităţii industriale</w:t>
      </w:r>
      <w:r w:rsidR="00BB0643" w:rsidRPr="00BD0515">
        <w:t>;</w:t>
      </w:r>
      <w:r w:rsidRPr="00BD0515">
        <w:t xml:space="preserve"> </w:t>
      </w:r>
      <w:r w:rsidRPr="00BD0515">
        <w:rPr>
          <w:i/>
        </w:rPr>
        <w:t xml:space="preserve"> </w:t>
      </w:r>
      <w:r w:rsidRPr="00BD0515">
        <w:t xml:space="preserve">     </w:t>
      </w:r>
    </w:p>
    <w:p w:rsidR="001561C3" w:rsidRPr="00BD0515" w:rsidRDefault="001561C3" w:rsidP="001561C3">
      <w:pPr>
        <w:ind w:firstLine="567"/>
        <w:jc w:val="both"/>
        <w:rPr>
          <w:i/>
        </w:rPr>
      </w:pPr>
      <w:r w:rsidRPr="00BD0515">
        <w:t>1</w:t>
      </w:r>
      <w:r w:rsidR="003B2D36">
        <w:t>3</w:t>
      </w:r>
      <w:r w:rsidRPr="00BD0515">
        <w:t>) ţinerea evidenţei avariilor şi incidentelor produse la obiectul industrial periculos</w:t>
      </w:r>
      <w:r w:rsidR="00BB0643" w:rsidRPr="00BD0515">
        <w:t>;</w:t>
      </w:r>
    </w:p>
    <w:p w:rsidR="001561C3" w:rsidRPr="00BD0515" w:rsidRDefault="001561C3" w:rsidP="001561C3">
      <w:pPr>
        <w:ind w:firstLine="567"/>
        <w:jc w:val="both"/>
      </w:pPr>
      <w:r w:rsidRPr="00BD0515">
        <w:lastRenderedPageBreak/>
        <w:t>1</w:t>
      </w:r>
      <w:r w:rsidR="003B2D36">
        <w:t>4</w:t>
      </w:r>
      <w:r w:rsidRPr="00BD0515">
        <w:t>) înregistrarea obiectului industrial periculos în Registru</w:t>
      </w:r>
      <w:r w:rsidR="006B2D2A" w:rsidRPr="00BD0515">
        <w:t>l de Stat al obiectelor industr</w:t>
      </w:r>
      <w:r w:rsidRPr="00BD0515">
        <w:t>iale periculoase</w:t>
      </w:r>
      <w:r w:rsidR="00BB0643" w:rsidRPr="00BD0515">
        <w:t>;</w:t>
      </w:r>
    </w:p>
    <w:p w:rsidR="001561C3" w:rsidRPr="00BD0515" w:rsidRDefault="00436E83" w:rsidP="001561C3">
      <w:pPr>
        <w:ind w:firstLine="567"/>
        <w:jc w:val="both"/>
      </w:pPr>
      <w:r w:rsidRPr="00BD0515">
        <w:t>1</w:t>
      </w:r>
      <w:r w:rsidR="003B2D36">
        <w:t>5</w:t>
      </w:r>
      <w:r w:rsidR="001561C3" w:rsidRPr="00BD0515">
        <w:t xml:space="preserve">) </w:t>
      </w:r>
      <w:r w:rsidR="000105D8" w:rsidRPr="00BD0515">
        <w:t>declaraţia</w:t>
      </w:r>
      <w:r w:rsidR="001561C3" w:rsidRPr="00BD0515">
        <w:t xml:space="preserve"> securităţii industriale (după caz)</w:t>
      </w:r>
      <w:r w:rsidR="000105D8" w:rsidRPr="00BD0515">
        <w:t>;</w:t>
      </w:r>
      <w:r w:rsidR="001561C3" w:rsidRPr="00BD0515">
        <w:t xml:space="preserve"> </w:t>
      </w:r>
    </w:p>
    <w:p w:rsidR="008B2C89" w:rsidRPr="00BD0515" w:rsidRDefault="00436E83" w:rsidP="008B2C89">
      <w:pPr>
        <w:ind w:firstLine="567"/>
        <w:jc w:val="both"/>
      </w:pPr>
      <w:r>
        <w:t>1</w:t>
      </w:r>
      <w:r w:rsidR="003B2D36">
        <w:t>6</w:t>
      </w:r>
      <w:r w:rsidR="001561C3" w:rsidRPr="00BD0515">
        <w:t xml:space="preserve">) </w:t>
      </w:r>
      <w:r w:rsidR="008B2C89" w:rsidRPr="00BD0515">
        <w:t>documentaţia de execuţie a obiectului industrial periculos</w:t>
      </w:r>
      <w:r w:rsidR="00BB0643" w:rsidRPr="00BD0515">
        <w:t>;</w:t>
      </w:r>
      <w:r w:rsidR="00BA69E6" w:rsidRPr="00BD0515">
        <w:rPr>
          <w:color w:val="FF0000"/>
        </w:rPr>
        <w:t xml:space="preserve"> </w:t>
      </w:r>
      <w:r w:rsidR="00B51769" w:rsidRPr="00BD0515">
        <w:rPr>
          <w:color w:val="FF0000"/>
        </w:rPr>
        <w:t xml:space="preserve"> </w:t>
      </w:r>
    </w:p>
    <w:p w:rsidR="001561C3" w:rsidRPr="00BD0515" w:rsidRDefault="00436E83" w:rsidP="001561C3">
      <w:pPr>
        <w:ind w:firstLine="567"/>
        <w:jc w:val="both"/>
      </w:pPr>
      <w:r>
        <w:t>1</w:t>
      </w:r>
      <w:r w:rsidR="003B2D36">
        <w:t>7</w:t>
      </w:r>
      <w:r w:rsidR="001561C3" w:rsidRPr="00BD0515">
        <w:t xml:space="preserve">) </w:t>
      </w:r>
      <w:r w:rsidR="004226FE" w:rsidRPr="00BD0515">
        <w:t>planu</w:t>
      </w:r>
      <w:r w:rsidR="00C54C1D" w:rsidRPr="00BD0515">
        <w:t>l</w:t>
      </w:r>
      <w:r w:rsidR="004226FE" w:rsidRPr="00BD0515">
        <w:t xml:space="preserve"> de localizare şi lichidare a avariilor;</w:t>
      </w:r>
    </w:p>
    <w:p w:rsidR="008B627C" w:rsidRDefault="00436E83" w:rsidP="001561C3">
      <w:pPr>
        <w:ind w:firstLine="567"/>
        <w:jc w:val="both"/>
      </w:pPr>
      <w:r>
        <w:t>1</w:t>
      </w:r>
      <w:r w:rsidR="003B2D36">
        <w:t>8</w:t>
      </w:r>
      <w:r w:rsidR="005A6D14" w:rsidRPr="00BD0515">
        <w:t>) raportul sau certificatul de expertiză pentru obiectele industriale periculoase cu termenul normativ de exploatare depăşit</w:t>
      </w:r>
      <w:r w:rsidR="003B2D36">
        <w:t>.</w:t>
      </w:r>
    </w:p>
    <w:p w:rsidR="003A434F" w:rsidRPr="00BD0515" w:rsidRDefault="003A434F" w:rsidP="003A434F">
      <w:pPr>
        <w:jc w:val="center"/>
        <w:rPr>
          <w:b/>
        </w:rPr>
      </w:pPr>
      <w:r w:rsidRPr="00BD0515">
        <w:rPr>
          <w:b/>
        </w:rPr>
        <w:t>Secţiunea II</w:t>
      </w:r>
    </w:p>
    <w:p w:rsidR="003A434F" w:rsidRPr="00BD0515" w:rsidRDefault="003A434F" w:rsidP="003A434F">
      <w:pPr>
        <w:jc w:val="center"/>
        <w:rPr>
          <w:b/>
        </w:rPr>
      </w:pPr>
      <w:r w:rsidRPr="00BD0515">
        <w:rPr>
          <w:b/>
        </w:rPr>
        <w:t xml:space="preserve">Cerinţe </w:t>
      </w:r>
      <w:r w:rsidR="00C040A2" w:rsidRPr="00BD0515">
        <w:rPr>
          <w:b/>
        </w:rPr>
        <w:t>specifice</w:t>
      </w:r>
      <w:r w:rsidRPr="00BD0515">
        <w:rPr>
          <w:b/>
        </w:rPr>
        <w:t xml:space="preserve"> privind efectuarea controlului</w:t>
      </w:r>
      <w:r w:rsidR="00215F99" w:rsidRPr="00BD0515">
        <w:rPr>
          <w:b/>
        </w:rPr>
        <w:t xml:space="preserve"> </w:t>
      </w:r>
      <w:r w:rsidR="002B313E" w:rsidRPr="00BD0515">
        <w:rPr>
          <w:b/>
        </w:rPr>
        <w:t>pe</w:t>
      </w:r>
      <w:r w:rsidR="004A7C1A" w:rsidRPr="00BD0515">
        <w:rPr>
          <w:b/>
        </w:rPr>
        <w:t xml:space="preserve"> domeni</w:t>
      </w:r>
      <w:r w:rsidR="002B313E" w:rsidRPr="00BD0515">
        <w:rPr>
          <w:b/>
        </w:rPr>
        <w:t xml:space="preserve">i </w:t>
      </w:r>
      <w:r w:rsidR="00215F99" w:rsidRPr="00BD0515">
        <w:rPr>
          <w:b/>
        </w:rPr>
        <w:t xml:space="preserve"> </w:t>
      </w:r>
    </w:p>
    <w:p w:rsidR="005D01B0" w:rsidRPr="00BD0515" w:rsidRDefault="005D01B0" w:rsidP="005253CC">
      <w:pPr>
        <w:jc w:val="center"/>
      </w:pPr>
    </w:p>
    <w:p w:rsidR="005253CC" w:rsidRPr="00BD0515" w:rsidRDefault="003B2D36" w:rsidP="0079315B">
      <w:pPr>
        <w:ind w:firstLine="567"/>
        <w:jc w:val="both"/>
      </w:pPr>
      <w:r w:rsidRPr="003B2D36">
        <w:rPr>
          <w:highlight w:val="green"/>
        </w:rPr>
        <w:t>9</w:t>
      </w:r>
      <w:r w:rsidR="004A7C1A" w:rsidRPr="00BD0515">
        <w:t xml:space="preserve">. </w:t>
      </w:r>
      <w:r w:rsidR="00DD7F06" w:rsidRPr="00BD0515">
        <w:t>Obiecte industriale periculoase din</w:t>
      </w:r>
      <w:r w:rsidR="005253CC" w:rsidRPr="00BD0515">
        <w:t xml:space="preserve"> domeniul chimic şi tehnologic</w:t>
      </w:r>
      <w:r w:rsidR="00206ADE" w:rsidRPr="00BD0515">
        <w:t>:</w:t>
      </w:r>
    </w:p>
    <w:p w:rsidR="00230C05" w:rsidRPr="00BD0515" w:rsidRDefault="00230C05" w:rsidP="00230C05">
      <w:pPr>
        <w:rPr>
          <w:lang w:val="ro-MO"/>
        </w:rPr>
      </w:pPr>
      <w:r w:rsidRPr="00BD0515">
        <w:t xml:space="preserve"> </w:t>
      </w:r>
      <w:r w:rsidR="002A1F69" w:rsidRPr="00BD0515">
        <w:rPr>
          <w:lang w:val="ro-MO"/>
        </w:rPr>
        <w:t xml:space="preserve">1) </w:t>
      </w:r>
      <w:r w:rsidR="001B5475" w:rsidRPr="00BD0515">
        <w:t xml:space="preserve"> La efectuarea controlului </w:t>
      </w:r>
      <w:r w:rsidR="00F73675" w:rsidRPr="00BD0515">
        <w:rPr>
          <w:lang w:val="ro-MO"/>
        </w:rPr>
        <w:t>obiectelor</w:t>
      </w:r>
      <w:r w:rsidRPr="00BD0515">
        <w:rPr>
          <w:lang w:val="ro-MO"/>
        </w:rPr>
        <w:t xml:space="preserve"> la care se folosesc substan</w:t>
      </w:r>
      <w:r w:rsidRPr="00BD0515">
        <w:rPr>
          <w:rFonts w:ascii="Cambria Math" w:hAnsi="Cambria Math" w:cs="Cambria Math"/>
          <w:lang w:val="ro-MO"/>
        </w:rPr>
        <w:t>ț</w:t>
      </w:r>
      <w:r w:rsidRPr="00BD0515">
        <w:rPr>
          <w:lang w:val="ro-MO"/>
        </w:rPr>
        <w:t xml:space="preserve">e cu pericol de inflamabilitate </w:t>
      </w:r>
      <w:r w:rsidRPr="00BD0515">
        <w:rPr>
          <w:rFonts w:ascii="Cambria Math" w:hAnsi="Cambria Math" w:cs="Cambria Math"/>
          <w:lang w:val="ro-MO"/>
        </w:rPr>
        <w:t>ș</w:t>
      </w:r>
      <w:r w:rsidRPr="00BD0515">
        <w:rPr>
          <w:lang w:val="ro-MO"/>
        </w:rPr>
        <w:t>i substan</w:t>
      </w:r>
      <w:r w:rsidRPr="00BD0515">
        <w:rPr>
          <w:rFonts w:ascii="Cambria Math" w:hAnsi="Cambria Math" w:cs="Cambria Math"/>
          <w:lang w:val="ro-MO"/>
        </w:rPr>
        <w:t>ț</w:t>
      </w:r>
      <w:r w:rsidRPr="00BD0515">
        <w:rPr>
          <w:lang w:val="ro-MO"/>
        </w:rPr>
        <w:t>e toxice</w:t>
      </w:r>
      <w:r w:rsidR="001B5475" w:rsidRPr="00BD0515">
        <w:rPr>
          <w:lang w:val="ro-MO"/>
        </w:rPr>
        <w:t xml:space="preserve"> se verifică</w:t>
      </w:r>
      <w:r w:rsidRPr="00BD0515">
        <w:rPr>
          <w:lang w:val="ro-MO"/>
        </w:rPr>
        <w:t>:</w:t>
      </w:r>
    </w:p>
    <w:p w:rsidR="00230C05" w:rsidRPr="00BD0515" w:rsidRDefault="00230C05" w:rsidP="00230C05">
      <w:pPr>
        <w:rPr>
          <w:lang w:val="ro-MO"/>
        </w:rPr>
      </w:pPr>
      <w:r w:rsidRPr="00BD0515">
        <w:rPr>
          <w:lang w:val="ro-MO"/>
        </w:rPr>
        <w:t xml:space="preserve">   a)</w:t>
      </w:r>
      <w:r w:rsidR="00F73675" w:rsidRPr="00BD0515">
        <w:rPr>
          <w:lang w:val="ro-MO"/>
        </w:rPr>
        <w:t xml:space="preserve"> </w:t>
      </w:r>
      <w:r w:rsidRPr="00BD0515">
        <w:rPr>
          <w:lang w:val="ro-MO"/>
        </w:rPr>
        <w:t>de</w:t>
      </w:r>
      <w:r w:rsidRPr="00BD0515">
        <w:rPr>
          <w:rFonts w:ascii="Cambria Math" w:hAnsi="Cambria Math" w:cs="Cambria Math"/>
          <w:lang w:val="ro-MO"/>
        </w:rPr>
        <w:t>ț</w:t>
      </w:r>
      <w:r w:rsidRPr="00BD0515">
        <w:rPr>
          <w:lang w:val="ro-MO"/>
        </w:rPr>
        <w:t>inerea documentaţiei de proiect la OIP;</w:t>
      </w:r>
    </w:p>
    <w:p w:rsidR="00230C05" w:rsidRPr="00BD0515" w:rsidRDefault="00230C05" w:rsidP="00230C05">
      <w:pPr>
        <w:rPr>
          <w:lang w:val="ro-MO"/>
        </w:rPr>
      </w:pPr>
      <w:r w:rsidRPr="00BD0515">
        <w:rPr>
          <w:lang w:val="ro-MO"/>
        </w:rPr>
        <w:t xml:space="preserve">   b)</w:t>
      </w:r>
      <w:r w:rsidR="00F73675" w:rsidRPr="00BD0515">
        <w:rPr>
          <w:lang w:val="ro-MO"/>
        </w:rPr>
        <w:t xml:space="preserve"> </w:t>
      </w:r>
      <w:r w:rsidRPr="00BD0515">
        <w:rPr>
          <w:lang w:val="ro-MO"/>
        </w:rPr>
        <w:t xml:space="preserve">deţinerea </w:t>
      </w:r>
      <w:r w:rsidRPr="00BD0515">
        <w:rPr>
          <w:rFonts w:ascii="Cambria Math" w:hAnsi="Cambria Math" w:cs="Cambria Math"/>
          <w:lang w:val="ro-MO"/>
        </w:rPr>
        <w:t>ș</w:t>
      </w:r>
      <w:r w:rsidRPr="00BD0515">
        <w:rPr>
          <w:lang w:val="ro-MO"/>
        </w:rPr>
        <w:t xml:space="preserve">i actualizarea documentaţiei tehnice pentru utilajul tehnologic </w:t>
      </w:r>
      <w:r w:rsidRPr="00BD0515">
        <w:rPr>
          <w:rFonts w:ascii="Cambria Math" w:hAnsi="Cambria Math" w:cs="Cambria Math"/>
          <w:lang w:val="ro-MO"/>
        </w:rPr>
        <w:t>ș</w:t>
      </w:r>
      <w:r w:rsidRPr="00BD0515">
        <w:rPr>
          <w:lang w:val="ro-MO"/>
        </w:rPr>
        <w:t xml:space="preserve">i conductele   </w:t>
      </w:r>
    </w:p>
    <w:p w:rsidR="00230C05" w:rsidRPr="00BD0515" w:rsidRDefault="00230C05" w:rsidP="00230C05">
      <w:pPr>
        <w:rPr>
          <w:lang w:val="ro-MO"/>
        </w:rPr>
      </w:pPr>
      <w:r w:rsidRPr="00BD0515">
        <w:rPr>
          <w:lang w:val="ro-MO"/>
        </w:rPr>
        <w:t xml:space="preserve">      tehnologice;</w:t>
      </w:r>
    </w:p>
    <w:p w:rsidR="00230C05" w:rsidRPr="00BD0515" w:rsidRDefault="00230C05" w:rsidP="00230C05">
      <w:pPr>
        <w:rPr>
          <w:lang w:val="ro-MO"/>
        </w:rPr>
      </w:pPr>
      <w:r w:rsidRPr="00BD0515">
        <w:rPr>
          <w:lang w:val="ro-MO"/>
        </w:rPr>
        <w:t xml:space="preserve">   c)</w:t>
      </w:r>
      <w:r w:rsidR="00F73675" w:rsidRPr="00BD0515">
        <w:rPr>
          <w:lang w:val="ro-MO"/>
        </w:rPr>
        <w:t xml:space="preserve"> </w:t>
      </w:r>
      <w:r w:rsidRPr="00BD0515">
        <w:rPr>
          <w:lang w:val="ro-MO"/>
        </w:rPr>
        <w:t>dotarea cu aparatură a proceselor tehnologice;</w:t>
      </w:r>
    </w:p>
    <w:p w:rsidR="00230C05" w:rsidRPr="00BD0515" w:rsidRDefault="00230C05" w:rsidP="00230C05">
      <w:pPr>
        <w:rPr>
          <w:lang w:val="ro-MO"/>
        </w:rPr>
      </w:pPr>
      <w:r w:rsidRPr="00BD0515">
        <w:rPr>
          <w:lang w:val="ro-MO"/>
        </w:rPr>
        <w:t xml:space="preserve">   d)</w:t>
      </w:r>
      <w:r w:rsidR="00F73675" w:rsidRPr="00BD0515">
        <w:rPr>
          <w:lang w:val="ro-MO"/>
        </w:rPr>
        <w:t xml:space="preserve"> </w:t>
      </w:r>
      <w:r w:rsidRPr="00BD0515">
        <w:rPr>
          <w:lang w:val="ro-MO"/>
        </w:rPr>
        <w:t>măsurile de protec</w:t>
      </w:r>
      <w:r w:rsidRPr="00BD0515">
        <w:rPr>
          <w:rFonts w:ascii="Cambria Math" w:hAnsi="Cambria Math" w:cs="Cambria Math"/>
          <w:lang w:val="ro-MO"/>
        </w:rPr>
        <w:t>ț</w:t>
      </w:r>
      <w:r w:rsidRPr="00BD0515">
        <w:rPr>
          <w:lang w:val="ro-MO"/>
        </w:rPr>
        <w:t xml:space="preserve">ie anticorozivă a aparaturii </w:t>
      </w:r>
      <w:r w:rsidRPr="00BD0515">
        <w:rPr>
          <w:rFonts w:ascii="Cambria Math" w:hAnsi="Cambria Math" w:cs="Cambria Math"/>
          <w:lang w:val="ro-MO"/>
        </w:rPr>
        <w:t>ș</w:t>
      </w:r>
      <w:r w:rsidRPr="00BD0515">
        <w:rPr>
          <w:lang w:val="ro-MO"/>
        </w:rPr>
        <w:t>i conductelor;</w:t>
      </w:r>
    </w:p>
    <w:p w:rsidR="00230C05" w:rsidRPr="00BD0515" w:rsidRDefault="00230C05" w:rsidP="00230C05">
      <w:pPr>
        <w:rPr>
          <w:lang w:val="ro-MO"/>
        </w:rPr>
      </w:pPr>
      <w:r w:rsidRPr="00BD0515">
        <w:rPr>
          <w:lang w:val="ro-MO"/>
        </w:rPr>
        <w:t xml:space="preserve">   e)</w:t>
      </w:r>
      <w:r w:rsidR="00F73675" w:rsidRPr="00BD0515">
        <w:rPr>
          <w:lang w:val="ro-MO"/>
        </w:rPr>
        <w:t xml:space="preserve"> </w:t>
      </w:r>
      <w:r w:rsidR="00AA6C7A">
        <w:rPr>
          <w:lang w:val="ro-MO"/>
        </w:rPr>
        <w:t xml:space="preserve">respectarea normelor securităţii industriale la </w:t>
      </w:r>
      <w:r w:rsidRPr="00BD0515">
        <w:rPr>
          <w:lang w:val="ro-MO"/>
        </w:rPr>
        <w:t>exploatarea dispozitivelor de siguran</w:t>
      </w:r>
      <w:r w:rsidRPr="00BD0515">
        <w:rPr>
          <w:rFonts w:ascii="Cambria Math" w:hAnsi="Cambria Math" w:cs="Cambria Math"/>
          <w:lang w:val="ro-MO"/>
        </w:rPr>
        <w:t>ț</w:t>
      </w:r>
      <w:r w:rsidRPr="00BD0515">
        <w:rPr>
          <w:lang w:val="ro-MO"/>
        </w:rPr>
        <w:t xml:space="preserve">ă </w:t>
      </w:r>
      <w:proofErr w:type="spellStart"/>
      <w:r w:rsidRPr="00BD0515">
        <w:rPr>
          <w:lang w:val="ro-MO"/>
        </w:rPr>
        <w:t>antiavarie</w:t>
      </w:r>
      <w:proofErr w:type="spellEnd"/>
      <w:r w:rsidRPr="00BD0515">
        <w:rPr>
          <w:lang w:val="ro-MO"/>
        </w:rPr>
        <w:t>;</w:t>
      </w:r>
    </w:p>
    <w:p w:rsidR="00230C05" w:rsidRPr="00BD0515" w:rsidRDefault="00230C05" w:rsidP="00230C05">
      <w:pPr>
        <w:rPr>
          <w:lang w:val="ro-MO"/>
        </w:rPr>
      </w:pPr>
      <w:r w:rsidRPr="00BD0515">
        <w:rPr>
          <w:lang w:val="ro-MO"/>
        </w:rPr>
        <w:t xml:space="preserve">   f) exploatarea sistemelor de control, comandă, semnalizare </w:t>
      </w:r>
      <w:r w:rsidRPr="00BD0515">
        <w:rPr>
          <w:rFonts w:ascii="Cambria Math" w:hAnsi="Cambria Math" w:cs="Cambria Math"/>
          <w:lang w:val="ro-MO"/>
        </w:rPr>
        <w:t>ș</w:t>
      </w:r>
      <w:r w:rsidRPr="00BD0515">
        <w:rPr>
          <w:lang w:val="ro-MO"/>
        </w:rPr>
        <w:t>i protec</w:t>
      </w:r>
      <w:r w:rsidRPr="00BD0515">
        <w:rPr>
          <w:rFonts w:ascii="Cambria Math" w:hAnsi="Cambria Math" w:cs="Cambria Math"/>
          <w:lang w:val="ro-MO"/>
        </w:rPr>
        <w:t>ț</w:t>
      </w:r>
      <w:r w:rsidRPr="00BD0515">
        <w:rPr>
          <w:lang w:val="ro-MO"/>
        </w:rPr>
        <w:t xml:space="preserve">ie automată </w:t>
      </w:r>
      <w:proofErr w:type="spellStart"/>
      <w:r w:rsidRPr="00BD0515">
        <w:rPr>
          <w:lang w:val="ro-MO"/>
        </w:rPr>
        <w:t>antiavarie</w:t>
      </w:r>
      <w:proofErr w:type="spellEnd"/>
      <w:r w:rsidRPr="00BD0515">
        <w:rPr>
          <w:lang w:val="ro-MO"/>
        </w:rPr>
        <w:t xml:space="preserve"> </w:t>
      </w:r>
      <w:r w:rsidR="001B5475" w:rsidRPr="00BD0515">
        <w:rPr>
          <w:lang w:val="ro-MO"/>
        </w:rPr>
        <w:t xml:space="preserve">  </w:t>
      </w:r>
      <w:r w:rsidR="00F73675" w:rsidRPr="00BD0515">
        <w:rPr>
          <w:lang w:val="ro-MO"/>
        </w:rPr>
        <w:t xml:space="preserve"> a </w:t>
      </w:r>
      <w:r w:rsidRPr="00BD0515">
        <w:rPr>
          <w:lang w:val="ro-MO"/>
        </w:rPr>
        <w:t>proceselor tehnologice;</w:t>
      </w:r>
    </w:p>
    <w:p w:rsidR="00230C05" w:rsidRPr="00BD0515" w:rsidRDefault="002A1F69" w:rsidP="00AE5326">
      <w:pPr>
        <w:rPr>
          <w:lang w:val="ro-MO"/>
        </w:rPr>
      </w:pPr>
      <w:r w:rsidRPr="00BD0515">
        <w:rPr>
          <w:lang w:val="ro-MO"/>
        </w:rPr>
        <w:t xml:space="preserve"> </w:t>
      </w:r>
      <w:r w:rsidR="00230C05" w:rsidRPr="00BD0515">
        <w:rPr>
          <w:lang w:val="ro-MO"/>
        </w:rPr>
        <w:t xml:space="preserve">g) asigurarea cu energie electrică </w:t>
      </w:r>
      <w:r w:rsidR="00230C05" w:rsidRPr="00BD0515">
        <w:rPr>
          <w:rFonts w:ascii="Cambria Math" w:hAnsi="Cambria Math" w:cs="Cambria Math"/>
          <w:lang w:val="ro-MO"/>
        </w:rPr>
        <w:t>ș</w:t>
      </w:r>
      <w:r w:rsidR="00230C05" w:rsidRPr="00BD0515">
        <w:rPr>
          <w:lang w:val="ro-MO"/>
        </w:rPr>
        <w:t>i dotarea cu echipamente electric</w:t>
      </w:r>
      <w:r w:rsidR="00F73675" w:rsidRPr="00BD0515">
        <w:rPr>
          <w:lang w:val="ro-MO"/>
        </w:rPr>
        <w:t>ă</w:t>
      </w:r>
      <w:r w:rsidR="00AE5326">
        <w:rPr>
          <w:lang w:val="ro-MO"/>
        </w:rPr>
        <w:t xml:space="preserve"> a sistemelor tehnologice cu </w:t>
      </w:r>
      <w:r w:rsidR="00230C05" w:rsidRPr="00BD0515">
        <w:rPr>
          <w:lang w:val="ro-MO"/>
        </w:rPr>
        <w:t>pericol de deflagra</w:t>
      </w:r>
      <w:r w:rsidR="00230C05" w:rsidRPr="00BD0515">
        <w:rPr>
          <w:rFonts w:ascii="Cambria Math" w:hAnsi="Cambria Math" w:cs="Cambria Math"/>
          <w:lang w:val="ro-MO"/>
        </w:rPr>
        <w:t>ț</w:t>
      </w:r>
      <w:r w:rsidR="00230C05" w:rsidRPr="00BD0515">
        <w:rPr>
          <w:lang w:val="ro-MO"/>
        </w:rPr>
        <w:t>ie;</w:t>
      </w:r>
    </w:p>
    <w:p w:rsidR="00230C05" w:rsidRPr="00BD0515" w:rsidRDefault="00230C05" w:rsidP="002A1F69">
      <w:pPr>
        <w:ind w:left="142"/>
        <w:rPr>
          <w:lang w:val="ro-MO"/>
        </w:rPr>
      </w:pPr>
      <w:r w:rsidRPr="00BD0515">
        <w:rPr>
          <w:lang w:val="ro-MO"/>
        </w:rPr>
        <w:t>h) exploatarea instala</w:t>
      </w:r>
      <w:r w:rsidRPr="00BD0515">
        <w:rPr>
          <w:rFonts w:ascii="Cambria Math" w:hAnsi="Cambria Math" w:cs="Cambria Math"/>
          <w:lang w:val="ro-MO"/>
        </w:rPr>
        <w:t>ț</w:t>
      </w:r>
      <w:r w:rsidRPr="00BD0515">
        <w:rPr>
          <w:lang w:val="ro-MO"/>
        </w:rPr>
        <w:t>iilor de iluminare electrică</w:t>
      </w:r>
      <w:r w:rsidR="002A1F69" w:rsidRPr="00BD0515">
        <w:rPr>
          <w:lang w:val="ro-MO"/>
        </w:rPr>
        <w:t>;</w:t>
      </w:r>
    </w:p>
    <w:p w:rsidR="00230C05" w:rsidRPr="00BD0515" w:rsidRDefault="00230C05" w:rsidP="002A1F69">
      <w:pPr>
        <w:ind w:left="142"/>
        <w:rPr>
          <w:lang w:val="ro-MO"/>
        </w:rPr>
      </w:pPr>
      <w:r w:rsidRPr="00BD0515">
        <w:rPr>
          <w:lang w:val="ro-MO"/>
        </w:rPr>
        <w:t>i) asigurarea protec</w:t>
      </w:r>
      <w:r w:rsidRPr="00BD0515">
        <w:rPr>
          <w:rFonts w:ascii="Cambria Math" w:hAnsi="Cambria Math" w:cs="Cambria Math"/>
          <w:lang w:val="ro-MO"/>
        </w:rPr>
        <w:t>ț</w:t>
      </w:r>
      <w:r w:rsidRPr="00BD0515">
        <w:rPr>
          <w:lang w:val="ro-MO"/>
        </w:rPr>
        <w:t xml:space="preserve">iei electrostatice </w:t>
      </w:r>
      <w:r w:rsidR="00F73675" w:rsidRPr="00BD0515">
        <w:rPr>
          <w:lang w:val="ro-MO"/>
        </w:rPr>
        <w:t>a proceselor</w:t>
      </w:r>
      <w:r w:rsidRPr="00BD0515">
        <w:rPr>
          <w:lang w:val="ro-MO"/>
        </w:rPr>
        <w:t xml:space="preserve"> tehnologice</w:t>
      </w:r>
      <w:r w:rsidR="002A1F69" w:rsidRPr="00BD0515">
        <w:rPr>
          <w:lang w:val="ro-MO"/>
        </w:rPr>
        <w:t>;</w:t>
      </w:r>
    </w:p>
    <w:p w:rsidR="00230C05" w:rsidRPr="00BD0515" w:rsidRDefault="00230C05" w:rsidP="002A1F69">
      <w:pPr>
        <w:ind w:left="142"/>
        <w:rPr>
          <w:lang w:val="ro-MO"/>
        </w:rPr>
      </w:pPr>
      <w:r w:rsidRPr="00BD0515">
        <w:rPr>
          <w:lang w:val="ro-MO"/>
        </w:rPr>
        <w:t xml:space="preserve">j) exploatarea sistemelor de încălzire </w:t>
      </w:r>
      <w:r w:rsidRPr="00BD0515">
        <w:rPr>
          <w:rFonts w:ascii="Cambria Math" w:hAnsi="Cambria Math" w:cs="Cambria Math"/>
          <w:lang w:val="ro-MO"/>
        </w:rPr>
        <w:t>ș</w:t>
      </w:r>
      <w:r w:rsidRPr="00BD0515">
        <w:rPr>
          <w:lang w:val="ro-MO"/>
        </w:rPr>
        <w:t>i ventila</w:t>
      </w:r>
      <w:r w:rsidRPr="00BD0515">
        <w:rPr>
          <w:rFonts w:ascii="Cambria Math" w:hAnsi="Cambria Math" w:cs="Cambria Math"/>
          <w:lang w:val="ro-MO"/>
        </w:rPr>
        <w:t>ț</w:t>
      </w:r>
      <w:r w:rsidRPr="00BD0515">
        <w:rPr>
          <w:lang w:val="ro-MO"/>
        </w:rPr>
        <w:t>ie</w:t>
      </w:r>
      <w:r w:rsidR="002A1F69" w:rsidRPr="00BD0515">
        <w:rPr>
          <w:lang w:val="ro-MO"/>
        </w:rPr>
        <w:t>;</w:t>
      </w:r>
    </w:p>
    <w:p w:rsidR="00230C05" w:rsidRPr="00BD0515" w:rsidRDefault="00230C05" w:rsidP="002A1F69">
      <w:pPr>
        <w:ind w:left="142"/>
        <w:rPr>
          <w:lang w:val="ro-MO"/>
        </w:rPr>
      </w:pPr>
      <w:r w:rsidRPr="00BD0515">
        <w:rPr>
          <w:lang w:val="ro-MO"/>
        </w:rPr>
        <w:t>m) între</w:t>
      </w:r>
      <w:r w:rsidRPr="00BD0515">
        <w:rPr>
          <w:rFonts w:ascii="Cambria Math" w:hAnsi="Cambria Math" w:cs="Cambria Math"/>
          <w:lang w:val="ro-MO"/>
        </w:rPr>
        <w:t>ț</w:t>
      </w:r>
      <w:r w:rsidR="00F73675" w:rsidRPr="00BD0515">
        <w:rPr>
          <w:lang w:val="ro-MO"/>
        </w:rPr>
        <w:t xml:space="preserve">inerea, </w:t>
      </w:r>
      <w:r w:rsidRPr="00BD0515">
        <w:rPr>
          <w:lang w:val="ro-MO"/>
        </w:rPr>
        <w:t xml:space="preserve">repararea utilajului </w:t>
      </w:r>
      <w:r w:rsidRPr="00BD0515">
        <w:rPr>
          <w:rFonts w:ascii="Cambria Math" w:hAnsi="Cambria Math" w:cs="Cambria Math"/>
          <w:lang w:val="ro-MO"/>
        </w:rPr>
        <w:t>ș</w:t>
      </w:r>
      <w:r w:rsidRPr="00BD0515">
        <w:rPr>
          <w:lang w:val="ro-MO"/>
        </w:rPr>
        <w:t>i conductelor tehnologice</w:t>
      </w:r>
      <w:r w:rsidR="002A1F69" w:rsidRPr="00BD0515">
        <w:rPr>
          <w:lang w:val="ro-MO"/>
        </w:rPr>
        <w:t>;</w:t>
      </w:r>
    </w:p>
    <w:p w:rsidR="00230C05" w:rsidRPr="00BD0515" w:rsidRDefault="00230C05" w:rsidP="002A1F69">
      <w:pPr>
        <w:ind w:left="142"/>
        <w:rPr>
          <w:lang w:val="ro-MO"/>
        </w:rPr>
      </w:pPr>
      <w:r w:rsidRPr="00BD0515">
        <w:rPr>
          <w:lang w:val="ro-MO"/>
        </w:rPr>
        <w:t>n) organizarea efectuării în condi</w:t>
      </w:r>
      <w:r w:rsidRPr="00BD0515">
        <w:rPr>
          <w:rFonts w:ascii="Cambria Math" w:hAnsi="Cambria Math" w:cs="Cambria Math"/>
          <w:lang w:val="ro-MO"/>
        </w:rPr>
        <w:t>ț</w:t>
      </w:r>
      <w:r w:rsidRPr="00BD0515">
        <w:rPr>
          <w:lang w:val="ro-MO"/>
        </w:rPr>
        <w:t>ii de siguran</w:t>
      </w:r>
      <w:r w:rsidRPr="00BD0515">
        <w:rPr>
          <w:rFonts w:ascii="Cambria Math" w:hAnsi="Cambria Math" w:cs="Cambria Math"/>
          <w:lang w:val="ro-MO"/>
        </w:rPr>
        <w:t>ț</w:t>
      </w:r>
      <w:r w:rsidRPr="00BD0515">
        <w:rPr>
          <w:lang w:val="ro-MO"/>
        </w:rPr>
        <w:t>ă a lucrărilor periculoase cu gaze</w:t>
      </w:r>
      <w:r w:rsidR="002A1F69" w:rsidRPr="00BD0515">
        <w:rPr>
          <w:lang w:val="ro-MO"/>
        </w:rPr>
        <w:t>;</w:t>
      </w:r>
    </w:p>
    <w:p w:rsidR="00230C05" w:rsidRPr="00BD0515" w:rsidRDefault="00230C05" w:rsidP="002A1F69">
      <w:pPr>
        <w:ind w:left="142"/>
        <w:rPr>
          <w:lang w:val="ro-MO"/>
        </w:rPr>
      </w:pPr>
      <w:r w:rsidRPr="00BD0515">
        <w:rPr>
          <w:lang w:val="ro-MO"/>
        </w:rPr>
        <w:t>o) organizarea efectuării în condi</w:t>
      </w:r>
      <w:r w:rsidRPr="00BD0515">
        <w:rPr>
          <w:rFonts w:ascii="Cambria Math" w:hAnsi="Cambria Math" w:cs="Cambria Math"/>
          <w:lang w:val="ro-MO"/>
        </w:rPr>
        <w:t>ț</w:t>
      </w:r>
      <w:r w:rsidRPr="00BD0515">
        <w:rPr>
          <w:lang w:val="ro-MO"/>
        </w:rPr>
        <w:t>ii de siguran</w:t>
      </w:r>
      <w:r w:rsidRPr="00BD0515">
        <w:rPr>
          <w:rFonts w:ascii="Cambria Math" w:hAnsi="Cambria Math" w:cs="Cambria Math"/>
          <w:lang w:val="ro-MO"/>
        </w:rPr>
        <w:t>ț</w:t>
      </w:r>
      <w:r w:rsidRPr="00BD0515">
        <w:rPr>
          <w:lang w:val="ro-MO"/>
        </w:rPr>
        <w:t>ă a lucrărilor de repara</w:t>
      </w:r>
      <w:r w:rsidRPr="00BD0515">
        <w:rPr>
          <w:rFonts w:ascii="Cambria Math" w:hAnsi="Cambria Math" w:cs="Cambria Math"/>
          <w:lang w:val="ro-MO"/>
        </w:rPr>
        <w:t>ț</w:t>
      </w:r>
      <w:r w:rsidRPr="00BD0515">
        <w:rPr>
          <w:lang w:val="ro-MO"/>
        </w:rPr>
        <w:t>ie cu aplicarea focului deschis</w:t>
      </w:r>
      <w:r w:rsidR="002A1F69" w:rsidRPr="00BD0515">
        <w:rPr>
          <w:lang w:val="ro-MO"/>
        </w:rPr>
        <w:t>;</w:t>
      </w:r>
    </w:p>
    <w:p w:rsidR="00230C05" w:rsidRPr="00BD0515" w:rsidRDefault="00230C05" w:rsidP="002A1F69">
      <w:pPr>
        <w:ind w:left="142"/>
        <w:rPr>
          <w:lang w:val="ro-MO"/>
        </w:rPr>
      </w:pPr>
      <w:r w:rsidRPr="00BD0515">
        <w:rPr>
          <w:lang w:val="ro-MO"/>
        </w:rPr>
        <w:t xml:space="preserve">p) planurile de localizare </w:t>
      </w:r>
      <w:r w:rsidRPr="00BD0515">
        <w:rPr>
          <w:rFonts w:ascii="Cambria Math" w:hAnsi="Cambria Math" w:cs="Cambria Math"/>
          <w:lang w:val="ro-MO"/>
        </w:rPr>
        <w:t>ș</w:t>
      </w:r>
      <w:r w:rsidRPr="00BD0515">
        <w:rPr>
          <w:lang w:val="ro-MO"/>
        </w:rPr>
        <w:t>i lichidare a situa</w:t>
      </w:r>
      <w:r w:rsidRPr="00BD0515">
        <w:rPr>
          <w:rFonts w:ascii="Cambria Math" w:hAnsi="Cambria Math" w:cs="Cambria Math"/>
          <w:lang w:val="ro-MO"/>
        </w:rPr>
        <w:t>ț</w:t>
      </w:r>
      <w:r w:rsidR="002A1F69" w:rsidRPr="00BD0515">
        <w:rPr>
          <w:lang w:val="ro-MO"/>
        </w:rPr>
        <w:t>iilor de avarie.</w:t>
      </w:r>
      <w:r w:rsidRPr="00BD0515">
        <w:rPr>
          <w:lang w:val="ro-MO"/>
        </w:rPr>
        <w:t xml:space="preserve"> Efectuarea inst</w:t>
      </w:r>
      <w:r w:rsidR="002A1F69" w:rsidRPr="00BD0515">
        <w:rPr>
          <w:lang w:val="ro-MO"/>
        </w:rPr>
        <w:t xml:space="preserve">ruirii personalului conform </w:t>
      </w:r>
      <w:r w:rsidR="00F73675" w:rsidRPr="00BD0515">
        <w:rPr>
          <w:lang w:val="ro-MO"/>
        </w:rPr>
        <w:t xml:space="preserve"> planului de localizare şi lichidare a situaţiilor de avarie</w:t>
      </w:r>
      <w:r w:rsidR="002A1F69" w:rsidRPr="00BD0515">
        <w:rPr>
          <w:lang w:val="ro-MO"/>
        </w:rPr>
        <w:t>;</w:t>
      </w:r>
    </w:p>
    <w:p w:rsidR="00230C05" w:rsidRPr="00BD0515" w:rsidRDefault="00230C05" w:rsidP="002A1F69">
      <w:pPr>
        <w:ind w:left="142"/>
        <w:rPr>
          <w:lang w:val="ro-MO"/>
        </w:rPr>
      </w:pPr>
      <w:r w:rsidRPr="00BD0515">
        <w:rPr>
          <w:lang w:val="ro-MO"/>
        </w:rPr>
        <w:t>q) respectarea cerin</w:t>
      </w:r>
      <w:r w:rsidRPr="00BD0515">
        <w:rPr>
          <w:rFonts w:ascii="Cambria Math" w:hAnsi="Cambria Math" w:cs="Cambria Math"/>
          <w:lang w:val="ro-MO"/>
        </w:rPr>
        <w:t>ț</w:t>
      </w:r>
      <w:r w:rsidRPr="00BD0515">
        <w:rPr>
          <w:lang w:val="ro-MO"/>
        </w:rPr>
        <w:t>elor de depozitare a substan</w:t>
      </w:r>
      <w:r w:rsidRPr="00BD0515">
        <w:rPr>
          <w:rFonts w:ascii="Cambria Math" w:hAnsi="Cambria Math" w:cs="Cambria Math"/>
          <w:lang w:val="ro-MO"/>
        </w:rPr>
        <w:t>ț</w:t>
      </w:r>
      <w:r w:rsidRPr="00BD0515">
        <w:rPr>
          <w:lang w:val="ro-MO"/>
        </w:rPr>
        <w:t>elor periculoase</w:t>
      </w:r>
      <w:r w:rsidR="002A1F69" w:rsidRPr="00BD0515">
        <w:rPr>
          <w:lang w:val="ro-MO"/>
        </w:rPr>
        <w:t>;</w:t>
      </w:r>
    </w:p>
    <w:p w:rsidR="00230C05" w:rsidRPr="00BD0515" w:rsidRDefault="00230C05" w:rsidP="002A1F69">
      <w:pPr>
        <w:ind w:left="142"/>
        <w:rPr>
          <w:lang w:val="ro-MO"/>
        </w:rPr>
      </w:pPr>
      <w:r w:rsidRPr="00BD0515">
        <w:rPr>
          <w:lang w:val="ro-MO"/>
        </w:rPr>
        <w:t>r) respectarea cerin</w:t>
      </w:r>
      <w:r w:rsidRPr="00BD0515">
        <w:rPr>
          <w:rFonts w:ascii="Cambria Math" w:hAnsi="Cambria Math" w:cs="Cambria Math"/>
          <w:lang w:val="ro-MO"/>
        </w:rPr>
        <w:t>ț</w:t>
      </w:r>
      <w:r w:rsidRPr="00BD0515">
        <w:rPr>
          <w:lang w:val="ro-MO"/>
        </w:rPr>
        <w:t>elor specifice pentru unele procese tehnologice model (transportarea mediilor combustibile, procese de separare, malaxare, schimb de căldură, reac</w:t>
      </w:r>
      <w:r w:rsidRPr="00BD0515">
        <w:rPr>
          <w:rFonts w:ascii="Cambria Math" w:hAnsi="Cambria Math" w:cs="Cambria Math"/>
          <w:lang w:val="ro-MO"/>
        </w:rPr>
        <w:t>ț</w:t>
      </w:r>
      <w:r w:rsidRPr="00BD0515">
        <w:rPr>
          <w:lang w:val="ro-MO"/>
        </w:rPr>
        <w:t>ii chimice, încărcare-umplere)</w:t>
      </w:r>
      <w:r w:rsidR="002A1F69" w:rsidRPr="00BD0515">
        <w:rPr>
          <w:lang w:val="ro-MO"/>
        </w:rPr>
        <w:t>;</w:t>
      </w:r>
    </w:p>
    <w:p w:rsidR="00230C05" w:rsidRPr="00BD0515" w:rsidRDefault="002A1F69" w:rsidP="002A1F69">
      <w:pPr>
        <w:ind w:left="142"/>
        <w:rPr>
          <w:lang w:val="ro-MO"/>
        </w:rPr>
      </w:pPr>
      <w:r w:rsidRPr="00BD0515">
        <w:rPr>
          <w:lang w:val="ro-MO"/>
        </w:rPr>
        <w:t>s) dota</w:t>
      </w:r>
      <w:r w:rsidR="00230C05" w:rsidRPr="00BD0515">
        <w:rPr>
          <w:lang w:val="ro-MO"/>
        </w:rPr>
        <w:t>rea cu mijloace de protec</w:t>
      </w:r>
      <w:r w:rsidR="00230C05" w:rsidRPr="00BD0515">
        <w:rPr>
          <w:rFonts w:ascii="Cambria Math" w:hAnsi="Cambria Math" w:cs="Cambria Math"/>
          <w:lang w:val="ro-MO"/>
        </w:rPr>
        <w:t>ț</w:t>
      </w:r>
      <w:r w:rsidR="00230C05" w:rsidRPr="00BD0515">
        <w:rPr>
          <w:lang w:val="ro-MO"/>
        </w:rPr>
        <w:t>ie individual</w:t>
      </w:r>
      <w:r w:rsidRPr="00BD0515">
        <w:rPr>
          <w:lang w:val="ro-MO"/>
        </w:rPr>
        <w:t>ă;</w:t>
      </w:r>
    </w:p>
    <w:p w:rsidR="00230C05" w:rsidRPr="00BD0515" w:rsidRDefault="00230C05" w:rsidP="002A1F69">
      <w:pPr>
        <w:ind w:left="142"/>
        <w:rPr>
          <w:lang w:val="ro-MO"/>
        </w:rPr>
      </w:pPr>
      <w:r w:rsidRPr="00BD0515">
        <w:rPr>
          <w:lang w:val="ro-MO"/>
        </w:rPr>
        <w:t>t) respectarea cerin</w:t>
      </w:r>
      <w:r w:rsidRPr="00BD0515">
        <w:rPr>
          <w:rFonts w:ascii="Cambria Math" w:hAnsi="Cambria Math" w:cs="Cambria Math"/>
          <w:lang w:val="ro-MO"/>
        </w:rPr>
        <w:t>ț</w:t>
      </w:r>
      <w:r w:rsidRPr="00BD0515">
        <w:rPr>
          <w:lang w:val="ro-MO"/>
        </w:rPr>
        <w:t>elor de exploatare a recipientelor sub presiune</w:t>
      </w:r>
      <w:r w:rsidR="002A1F69" w:rsidRPr="00BD0515">
        <w:rPr>
          <w:lang w:val="ro-MO"/>
        </w:rPr>
        <w:t>;</w:t>
      </w:r>
    </w:p>
    <w:p w:rsidR="00230C05" w:rsidRPr="00BD0515" w:rsidRDefault="00230C05" w:rsidP="002A1F69">
      <w:pPr>
        <w:ind w:left="142"/>
        <w:rPr>
          <w:lang w:val="ro-MO"/>
        </w:rPr>
      </w:pPr>
      <w:r w:rsidRPr="00BD0515">
        <w:rPr>
          <w:lang w:val="ro-MO"/>
        </w:rPr>
        <w:t>u) respectarea cerin</w:t>
      </w:r>
      <w:r w:rsidRPr="00BD0515">
        <w:rPr>
          <w:rFonts w:ascii="Cambria Math" w:hAnsi="Cambria Math" w:cs="Cambria Math"/>
          <w:lang w:val="ro-MO"/>
        </w:rPr>
        <w:t>ț</w:t>
      </w:r>
      <w:r w:rsidRPr="00BD0515">
        <w:rPr>
          <w:lang w:val="ro-MO"/>
        </w:rPr>
        <w:t>elor de exploatare a rezervoarelor tehnologice</w:t>
      </w:r>
      <w:r w:rsidR="002A1F69" w:rsidRPr="00BD0515">
        <w:rPr>
          <w:lang w:val="ro-MO"/>
        </w:rPr>
        <w:t>.</w:t>
      </w:r>
    </w:p>
    <w:p w:rsidR="002A1F69" w:rsidRPr="00BD0515" w:rsidRDefault="002A1F69" w:rsidP="00AE5326">
      <w:pPr>
        <w:ind w:firstLine="708"/>
        <w:rPr>
          <w:lang w:val="ro-MO"/>
        </w:rPr>
      </w:pPr>
      <w:r w:rsidRPr="00BD0515">
        <w:rPr>
          <w:lang w:val="ro-MO"/>
        </w:rPr>
        <w:t xml:space="preserve">2) </w:t>
      </w:r>
      <w:r w:rsidR="001B5475" w:rsidRPr="00BD0515">
        <w:t xml:space="preserve">La efectuarea controlului </w:t>
      </w:r>
      <w:r w:rsidR="00195BF1" w:rsidRPr="00BD0515">
        <w:rPr>
          <w:lang w:val="ro-MO"/>
        </w:rPr>
        <w:t xml:space="preserve">obiectelor industriale periculoase de depozitare </w:t>
      </w:r>
      <w:r w:rsidR="00195BF1" w:rsidRPr="00BD0515">
        <w:rPr>
          <w:rFonts w:ascii="Cambria Math" w:hAnsi="Cambria Math" w:cs="Cambria Math"/>
          <w:lang w:val="ro-MO"/>
        </w:rPr>
        <w:t>ș</w:t>
      </w:r>
      <w:r w:rsidR="00195BF1" w:rsidRPr="00BD0515">
        <w:rPr>
          <w:lang w:val="ro-MO"/>
        </w:rPr>
        <w:t>i prelucrare a cerealelor</w:t>
      </w:r>
      <w:r w:rsidR="001B5475" w:rsidRPr="00BD0515">
        <w:rPr>
          <w:lang w:val="ro-MO"/>
        </w:rPr>
        <w:t xml:space="preserve"> se verifică</w:t>
      </w:r>
      <w:r w:rsidRPr="00BD0515">
        <w:rPr>
          <w:lang w:val="ro-MO"/>
        </w:rPr>
        <w:t>:</w:t>
      </w:r>
    </w:p>
    <w:p w:rsidR="002A1F69" w:rsidRPr="00BD0515" w:rsidRDefault="002A1F69" w:rsidP="002A1F69">
      <w:pPr>
        <w:rPr>
          <w:lang w:val="ro-MO"/>
        </w:rPr>
      </w:pPr>
      <w:r w:rsidRPr="00BD0515">
        <w:rPr>
          <w:lang w:val="ro-MO"/>
        </w:rPr>
        <w:t>a) de</w:t>
      </w:r>
      <w:r w:rsidRPr="00BD0515">
        <w:rPr>
          <w:rFonts w:ascii="Cambria Math" w:hAnsi="Cambria Math" w:cs="Cambria Math"/>
          <w:lang w:val="ro-MO"/>
        </w:rPr>
        <w:t>ț</w:t>
      </w:r>
      <w:r w:rsidRPr="00BD0515">
        <w:rPr>
          <w:lang w:val="ro-MO"/>
        </w:rPr>
        <w:t xml:space="preserve">inerea </w:t>
      </w:r>
      <w:r w:rsidRPr="00BD0515">
        <w:rPr>
          <w:rFonts w:ascii="Cambria Math" w:hAnsi="Cambria Math" w:cs="Cambria Math"/>
          <w:lang w:val="ro-MO"/>
        </w:rPr>
        <w:t>ș</w:t>
      </w:r>
      <w:r w:rsidRPr="00BD0515">
        <w:rPr>
          <w:lang w:val="ro-MO"/>
        </w:rPr>
        <w:t xml:space="preserve">i starea documentaţiei de proiect la </w:t>
      </w:r>
      <w:r w:rsidR="00F73675" w:rsidRPr="00BD0515">
        <w:rPr>
          <w:lang w:val="ro-MO"/>
        </w:rPr>
        <w:t>obiectul industrial periculos</w:t>
      </w:r>
      <w:r w:rsidRPr="00BD0515">
        <w:rPr>
          <w:lang w:val="ro-MO"/>
        </w:rPr>
        <w:t>;</w:t>
      </w:r>
    </w:p>
    <w:p w:rsidR="002A1F69" w:rsidRPr="00BD0515" w:rsidRDefault="002A1F69" w:rsidP="002A1F69">
      <w:pPr>
        <w:rPr>
          <w:lang w:val="ro-MO"/>
        </w:rPr>
      </w:pPr>
      <w:r w:rsidRPr="00BD0515">
        <w:rPr>
          <w:lang w:val="ro-MO"/>
        </w:rPr>
        <w:t>b) identificarea categoriilor încăperilor în dependen</w:t>
      </w:r>
      <w:r w:rsidRPr="00BD0515">
        <w:rPr>
          <w:rFonts w:ascii="Cambria Math" w:hAnsi="Cambria Math" w:cs="Cambria Math"/>
          <w:lang w:val="ro-MO"/>
        </w:rPr>
        <w:t>ț</w:t>
      </w:r>
      <w:r w:rsidRPr="00BD0515">
        <w:rPr>
          <w:lang w:val="ro-MO"/>
        </w:rPr>
        <w:t>ă de pericolul de deflagra</w:t>
      </w:r>
      <w:r w:rsidRPr="00BD0515">
        <w:rPr>
          <w:rFonts w:ascii="Cambria Math" w:hAnsi="Cambria Math" w:cs="Cambria Math"/>
          <w:lang w:val="ro-MO"/>
        </w:rPr>
        <w:t>ț</w:t>
      </w:r>
      <w:r w:rsidRPr="00BD0515">
        <w:rPr>
          <w:lang w:val="ro-MO"/>
        </w:rPr>
        <w:t xml:space="preserve">ie </w:t>
      </w:r>
      <w:r w:rsidRPr="00BD0515">
        <w:rPr>
          <w:rFonts w:ascii="Cambria Math" w:hAnsi="Cambria Math" w:cs="Cambria Math"/>
          <w:lang w:val="ro-MO"/>
        </w:rPr>
        <w:t>ș</w:t>
      </w:r>
      <w:r w:rsidRPr="00BD0515">
        <w:rPr>
          <w:lang w:val="ro-MO"/>
        </w:rPr>
        <w:t xml:space="preserve">i inflamabilitate </w:t>
      </w:r>
      <w:r w:rsidRPr="00BD0515">
        <w:rPr>
          <w:rFonts w:ascii="Cambria Math" w:hAnsi="Cambria Math" w:cs="Cambria Math"/>
          <w:lang w:val="ro-MO"/>
        </w:rPr>
        <w:t>ș</w:t>
      </w:r>
      <w:r w:rsidRPr="00BD0515">
        <w:rPr>
          <w:lang w:val="ro-MO"/>
        </w:rPr>
        <w:t>i marcarea inscrip</w:t>
      </w:r>
      <w:r w:rsidRPr="00BD0515">
        <w:rPr>
          <w:rFonts w:ascii="Cambria Math" w:hAnsi="Cambria Math" w:cs="Cambria Math"/>
          <w:lang w:val="ro-MO"/>
        </w:rPr>
        <w:t>ț</w:t>
      </w:r>
      <w:r w:rsidRPr="00BD0515">
        <w:rPr>
          <w:lang w:val="ro-MO"/>
        </w:rPr>
        <w:t>iilor pe u</w:t>
      </w:r>
      <w:r w:rsidRPr="00BD0515">
        <w:rPr>
          <w:rFonts w:ascii="Cambria Math" w:hAnsi="Cambria Math" w:cs="Cambria Math"/>
          <w:lang w:val="ro-MO"/>
        </w:rPr>
        <w:t>ș</w:t>
      </w:r>
      <w:r w:rsidRPr="00BD0515">
        <w:rPr>
          <w:lang w:val="ro-MO"/>
        </w:rPr>
        <w:t xml:space="preserve">ile de intrare;  </w:t>
      </w:r>
    </w:p>
    <w:p w:rsidR="002A1F69" w:rsidRPr="00BD0515" w:rsidRDefault="002A1F69" w:rsidP="002A1F69">
      <w:pPr>
        <w:rPr>
          <w:lang w:val="ro-MO"/>
        </w:rPr>
      </w:pPr>
      <w:r w:rsidRPr="00BD0515">
        <w:rPr>
          <w:lang w:val="ro-MO"/>
        </w:rPr>
        <w:t xml:space="preserve">c) deţinerea </w:t>
      </w:r>
      <w:r w:rsidRPr="00BD0515">
        <w:rPr>
          <w:rFonts w:ascii="Cambria Math" w:hAnsi="Cambria Math" w:cs="Cambria Math"/>
          <w:lang w:val="ro-MO"/>
        </w:rPr>
        <w:t>ș</w:t>
      </w:r>
      <w:r w:rsidRPr="00BD0515">
        <w:rPr>
          <w:lang w:val="ro-MO"/>
        </w:rPr>
        <w:t xml:space="preserve">i actualizarea documentaţiei tehnice pentru utilajul tehnologic; </w:t>
      </w:r>
    </w:p>
    <w:p w:rsidR="002A1F69" w:rsidRPr="00BD0515" w:rsidRDefault="002A1F69" w:rsidP="002A1F69">
      <w:pPr>
        <w:rPr>
          <w:lang w:val="ro-MO"/>
        </w:rPr>
      </w:pPr>
      <w:r w:rsidRPr="00BD0515">
        <w:rPr>
          <w:lang w:val="ro-MO"/>
        </w:rPr>
        <w:t>d) dotarea cu aparatură a proceselor tehnologice;</w:t>
      </w:r>
    </w:p>
    <w:p w:rsidR="002A1F69" w:rsidRPr="00BD0515" w:rsidRDefault="002A1F69" w:rsidP="002A1F69">
      <w:pPr>
        <w:rPr>
          <w:lang w:val="ro-MO"/>
        </w:rPr>
      </w:pPr>
      <w:r w:rsidRPr="00BD0515">
        <w:rPr>
          <w:lang w:val="ro-MO"/>
        </w:rPr>
        <w:t>e) dotarea cu dispozitive  de siguran</w:t>
      </w:r>
      <w:r w:rsidRPr="00BD0515">
        <w:rPr>
          <w:rFonts w:ascii="Cambria Math" w:hAnsi="Cambria Math" w:cs="Cambria Math"/>
          <w:lang w:val="ro-MO"/>
        </w:rPr>
        <w:t>ț</w:t>
      </w:r>
      <w:r w:rsidRPr="00BD0515">
        <w:rPr>
          <w:lang w:val="ro-MO"/>
        </w:rPr>
        <w:t xml:space="preserve">ă </w:t>
      </w:r>
      <w:proofErr w:type="spellStart"/>
      <w:r w:rsidRPr="00BD0515">
        <w:rPr>
          <w:lang w:val="ro-MO"/>
        </w:rPr>
        <w:t>antiavarie</w:t>
      </w:r>
      <w:proofErr w:type="spellEnd"/>
      <w:r w:rsidRPr="00BD0515">
        <w:rPr>
          <w:lang w:val="ro-MO"/>
        </w:rPr>
        <w:t>, descărcători de explozie, între</w:t>
      </w:r>
      <w:r w:rsidRPr="00BD0515">
        <w:rPr>
          <w:rFonts w:ascii="Cambria Math" w:hAnsi="Cambria Math" w:cs="Cambria Math"/>
          <w:lang w:val="ro-MO"/>
        </w:rPr>
        <w:t>ț</w:t>
      </w:r>
      <w:r w:rsidRPr="00BD0515">
        <w:rPr>
          <w:lang w:val="ro-MO"/>
        </w:rPr>
        <w:t>inerea dispozitivelor;</w:t>
      </w:r>
    </w:p>
    <w:p w:rsidR="002A1F69" w:rsidRPr="00BD0515" w:rsidRDefault="002A1F69" w:rsidP="002A1F69">
      <w:pPr>
        <w:rPr>
          <w:lang w:val="ro-MO"/>
        </w:rPr>
      </w:pPr>
      <w:r w:rsidRPr="00BD0515">
        <w:rPr>
          <w:lang w:val="ro-MO"/>
        </w:rPr>
        <w:t>f) exploatarea sistemelor de dirijare automată de la distan</w:t>
      </w:r>
      <w:r w:rsidRPr="00BD0515">
        <w:rPr>
          <w:rFonts w:ascii="Cambria Math" w:hAnsi="Cambria Math" w:cs="Cambria Math"/>
          <w:lang w:val="ro-MO"/>
        </w:rPr>
        <w:t>ț</w:t>
      </w:r>
      <w:r w:rsidRPr="00BD0515">
        <w:rPr>
          <w:lang w:val="ro-MO"/>
        </w:rPr>
        <w:t xml:space="preserve">ă, blocare </w:t>
      </w:r>
      <w:r w:rsidRPr="00BD0515">
        <w:rPr>
          <w:rFonts w:ascii="Cambria Math" w:hAnsi="Cambria Math" w:cs="Cambria Math"/>
          <w:lang w:val="ro-MO"/>
        </w:rPr>
        <w:t>ș</w:t>
      </w:r>
      <w:r w:rsidRPr="00BD0515">
        <w:rPr>
          <w:lang w:val="ro-MO"/>
        </w:rPr>
        <w:t>i control a func</w:t>
      </w:r>
      <w:r w:rsidRPr="00BD0515">
        <w:rPr>
          <w:rFonts w:ascii="Cambria Math" w:hAnsi="Cambria Math" w:cs="Cambria Math"/>
          <w:lang w:val="ro-MO"/>
        </w:rPr>
        <w:t>ț</w:t>
      </w:r>
      <w:r w:rsidRPr="00BD0515">
        <w:rPr>
          <w:lang w:val="ro-MO"/>
        </w:rPr>
        <w:t>ionării ma</w:t>
      </w:r>
      <w:r w:rsidRPr="00BD0515">
        <w:rPr>
          <w:rFonts w:ascii="Cambria Math" w:hAnsi="Cambria Math" w:cs="Cambria Math"/>
          <w:lang w:val="ro-MO"/>
        </w:rPr>
        <w:t>ș</w:t>
      </w:r>
      <w:r w:rsidRPr="00BD0515">
        <w:rPr>
          <w:lang w:val="ro-MO"/>
        </w:rPr>
        <w:t xml:space="preserve">inilor </w:t>
      </w:r>
      <w:r w:rsidRPr="00BD0515">
        <w:rPr>
          <w:rFonts w:ascii="Cambria Math" w:hAnsi="Cambria Math" w:cs="Cambria Math"/>
          <w:lang w:val="ro-MO"/>
        </w:rPr>
        <w:t>ș</w:t>
      </w:r>
      <w:r w:rsidRPr="00BD0515">
        <w:rPr>
          <w:lang w:val="ro-MO"/>
        </w:rPr>
        <w:t>i mecanismelor;</w:t>
      </w:r>
    </w:p>
    <w:p w:rsidR="002A1F69" w:rsidRPr="00BD0515" w:rsidRDefault="002A1F69" w:rsidP="002A1F69">
      <w:pPr>
        <w:rPr>
          <w:lang w:val="ro-MO"/>
        </w:rPr>
      </w:pPr>
      <w:r w:rsidRPr="00BD0515">
        <w:rPr>
          <w:lang w:val="ro-MO"/>
        </w:rPr>
        <w:lastRenderedPageBreak/>
        <w:t xml:space="preserve">g) asigurarea cu energie electrică </w:t>
      </w:r>
      <w:r w:rsidRPr="00BD0515">
        <w:rPr>
          <w:rFonts w:ascii="Cambria Math" w:hAnsi="Cambria Math" w:cs="Cambria Math"/>
          <w:lang w:val="ro-MO"/>
        </w:rPr>
        <w:t>ș</w:t>
      </w:r>
      <w:r w:rsidRPr="00BD0515">
        <w:rPr>
          <w:lang w:val="ro-MO"/>
        </w:rPr>
        <w:t>i dotarea cu echipamente electric</w:t>
      </w:r>
      <w:r w:rsidR="00195BF1" w:rsidRPr="00BD0515">
        <w:rPr>
          <w:lang w:val="ro-MO"/>
        </w:rPr>
        <w:t xml:space="preserve">e a sistemelor tehnologice cu </w:t>
      </w:r>
      <w:r w:rsidRPr="00BD0515">
        <w:rPr>
          <w:lang w:val="ro-MO"/>
        </w:rPr>
        <w:t>pericol de deflagra</w:t>
      </w:r>
      <w:r w:rsidRPr="00BD0515">
        <w:rPr>
          <w:rFonts w:ascii="Cambria Math" w:hAnsi="Cambria Math" w:cs="Cambria Math"/>
          <w:lang w:val="ro-MO"/>
        </w:rPr>
        <w:t>ț</w:t>
      </w:r>
      <w:r w:rsidRPr="00BD0515">
        <w:rPr>
          <w:lang w:val="ro-MO"/>
        </w:rPr>
        <w:t>ie;</w:t>
      </w:r>
    </w:p>
    <w:p w:rsidR="002A1F69" w:rsidRPr="00BD0515" w:rsidRDefault="002A1F69" w:rsidP="002A1F69">
      <w:pPr>
        <w:rPr>
          <w:lang w:val="ro-MO"/>
        </w:rPr>
      </w:pPr>
      <w:r w:rsidRPr="00BD0515">
        <w:rPr>
          <w:lang w:val="ro-MO"/>
        </w:rPr>
        <w:t>h) asigurarea protec</w:t>
      </w:r>
      <w:r w:rsidRPr="00BD0515">
        <w:rPr>
          <w:rFonts w:ascii="Cambria Math" w:hAnsi="Cambria Math" w:cs="Cambria Math"/>
          <w:lang w:val="ro-MO"/>
        </w:rPr>
        <w:t>ț</w:t>
      </w:r>
      <w:r w:rsidRPr="00BD0515">
        <w:rPr>
          <w:lang w:val="ro-MO"/>
        </w:rPr>
        <w:t>iei electrostatice a procesele tehnologice;</w:t>
      </w:r>
    </w:p>
    <w:p w:rsidR="002A1F69" w:rsidRPr="00BD0515" w:rsidRDefault="002A1F69" w:rsidP="002A1F69">
      <w:pPr>
        <w:rPr>
          <w:lang w:val="ro-MO"/>
        </w:rPr>
      </w:pPr>
      <w:r w:rsidRPr="00BD0515">
        <w:rPr>
          <w:lang w:val="ro-MO"/>
        </w:rPr>
        <w:t>i) exploatarea sistemelor de ventila</w:t>
      </w:r>
      <w:r w:rsidR="00F73675" w:rsidRPr="00BD0515">
        <w:rPr>
          <w:lang w:val="ro-MO"/>
        </w:rPr>
        <w:t>re</w:t>
      </w:r>
      <w:r w:rsidRPr="00BD0515">
        <w:rPr>
          <w:lang w:val="ro-MO"/>
        </w:rPr>
        <w:t xml:space="preserve"> </w:t>
      </w:r>
      <w:r w:rsidRPr="00BD0515">
        <w:rPr>
          <w:rFonts w:ascii="Cambria Math" w:hAnsi="Cambria Math" w:cs="Cambria Math"/>
          <w:lang w:val="ro-MO"/>
        </w:rPr>
        <w:t>ș</w:t>
      </w:r>
      <w:r w:rsidRPr="00BD0515">
        <w:rPr>
          <w:lang w:val="ro-MO"/>
        </w:rPr>
        <w:t>i transport pneumatic;</w:t>
      </w:r>
    </w:p>
    <w:p w:rsidR="002A1F69" w:rsidRPr="00BD0515" w:rsidRDefault="002A1F69" w:rsidP="002A1F69">
      <w:pPr>
        <w:rPr>
          <w:lang w:val="ro-MO"/>
        </w:rPr>
      </w:pPr>
      <w:r w:rsidRPr="00BD0515">
        <w:rPr>
          <w:lang w:val="ro-MO"/>
        </w:rPr>
        <w:t>j) exploatarea instala</w:t>
      </w:r>
      <w:r w:rsidRPr="00BD0515">
        <w:rPr>
          <w:rFonts w:ascii="Cambria Math" w:hAnsi="Cambria Math" w:cs="Cambria Math"/>
          <w:lang w:val="ro-MO"/>
        </w:rPr>
        <w:t>ț</w:t>
      </w:r>
      <w:r w:rsidRPr="00BD0515">
        <w:rPr>
          <w:lang w:val="ro-MO"/>
        </w:rPr>
        <w:t>iilor de iluminare electrică;</w:t>
      </w:r>
    </w:p>
    <w:p w:rsidR="002A1F69" w:rsidRPr="00BD0515" w:rsidRDefault="002A1F69" w:rsidP="002A1F69">
      <w:pPr>
        <w:rPr>
          <w:lang w:val="ro-MO"/>
        </w:rPr>
      </w:pPr>
      <w:r w:rsidRPr="00BD0515">
        <w:rPr>
          <w:lang w:val="ro-MO"/>
        </w:rPr>
        <w:t>k) între</w:t>
      </w:r>
      <w:r w:rsidRPr="00BD0515">
        <w:rPr>
          <w:rFonts w:ascii="Cambria Math" w:hAnsi="Cambria Math" w:cs="Cambria Math"/>
          <w:lang w:val="ro-MO"/>
        </w:rPr>
        <w:t>ț</w:t>
      </w:r>
      <w:r w:rsidRPr="00BD0515">
        <w:rPr>
          <w:lang w:val="ro-MO"/>
        </w:rPr>
        <w:t xml:space="preserve">inerea </w:t>
      </w:r>
      <w:r w:rsidRPr="00BD0515">
        <w:rPr>
          <w:rFonts w:ascii="Cambria Math" w:hAnsi="Cambria Math" w:cs="Cambria Math"/>
          <w:lang w:val="ro-MO"/>
        </w:rPr>
        <w:t>ș</w:t>
      </w:r>
      <w:r w:rsidRPr="00BD0515">
        <w:rPr>
          <w:lang w:val="ro-MO"/>
        </w:rPr>
        <w:t>i repararea utilajului tehnologic;</w:t>
      </w:r>
    </w:p>
    <w:p w:rsidR="002A1F69" w:rsidRPr="00BD0515" w:rsidRDefault="002A1F69" w:rsidP="002A1F69">
      <w:pPr>
        <w:rPr>
          <w:lang w:val="ro-MO"/>
        </w:rPr>
      </w:pPr>
      <w:r w:rsidRPr="00BD0515">
        <w:rPr>
          <w:lang w:val="ro-MO"/>
        </w:rPr>
        <w:t>l) organizarea efectuării în condi</w:t>
      </w:r>
      <w:r w:rsidRPr="00BD0515">
        <w:rPr>
          <w:rFonts w:ascii="Cambria Math" w:hAnsi="Cambria Math" w:cs="Cambria Math"/>
          <w:lang w:val="ro-MO"/>
        </w:rPr>
        <w:t>ț</w:t>
      </w:r>
      <w:r w:rsidRPr="00BD0515">
        <w:rPr>
          <w:lang w:val="ro-MO"/>
        </w:rPr>
        <w:t>ii de siguran</w:t>
      </w:r>
      <w:r w:rsidRPr="00BD0515">
        <w:rPr>
          <w:rFonts w:ascii="Cambria Math" w:hAnsi="Cambria Math" w:cs="Cambria Math"/>
          <w:lang w:val="ro-MO"/>
        </w:rPr>
        <w:t>ț</w:t>
      </w:r>
      <w:r w:rsidRPr="00BD0515">
        <w:rPr>
          <w:lang w:val="ro-MO"/>
        </w:rPr>
        <w:t>ă a lucrărilor periculoase cu gaze</w:t>
      </w:r>
      <w:r w:rsidR="00195BF1" w:rsidRPr="00BD0515">
        <w:rPr>
          <w:lang w:val="ro-MO"/>
        </w:rPr>
        <w:t>;</w:t>
      </w:r>
    </w:p>
    <w:p w:rsidR="002A1F69" w:rsidRPr="00BD0515" w:rsidRDefault="002A1F69" w:rsidP="002A1F69">
      <w:pPr>
        <w:rPr>
          <w:lang w:val="ro-MO"/>
        </w:rPr>
      </w:pPr>
      <w:r w:rsidRPr="00BD0515">
        <w:rPr>
          <w:lang w:val="ro-MO"/>
        </w:rPr>
        <w:t>m) organizarea efectuării în condi</w:t>
      </w:r>
      <w:r w:rsidRPr="00BD0515">
        <w:rPr>
          <w:rFonts w:ascii="Cambria Math" w:hAnsi="Cambria Math" w:cs="Cambria Math"/>
          <w:lang w:val="ro-MO"/>
        </w:rPr>
        <w:t>ț</w:t>
      </w:r>
      <w:r w:rsidRPr="00BD0515">
        <w:rPr>
          <w:lang w:val="ro-MO"/>
        </w:rPr>
        <w:t>ii de siguran</w:t>
      </w:r>
      <w:r w:rsidRPr="00BD0515">
        <w:rPr>
          <w:rFonts w:ascii="Cambria Math" w:hAnsi="Cambria Math" w:cs="Cambria Math"/>
          <w:lang w:val="ro-MO"/>
        </w:rPr>
        <w:t>ț</w:t>
      </w:r>
      <w:r w:rsidRPr="00BD0515">
        <w:rPr>
          <w:lang w:val="ro-MO"/>
        </w:rPr>
        <w:t>ă a lucrărilor de repara</w:t>
      </w:r>
      <w:r w:rsidRPr="00BD0515">
        <w:rPr>
          <w:rFonts w:ascii="Cambria Math" w:hAnsi="Cambria Math" w:cs="Cambria Math"/>
          <w:lang w:val="ro-MO"/>
        </w:rPr>
        <w:t>ț</w:t>
      </w:r>
      <w:r w:rsidRPr="00BD0515">
        <w:rPr>
          <w:lang w:val="ro-MO"/>
        </w:rPr>
        <w:t>ie cu aplicarea focului deschis;</w:t>
      </w:r>
    </w:p>
    <w:p w:rsidR="002A1F69" w:rsidRPr="00BD0515" w:rsidRDefault="002A1F69" w:rsidP="002A1F69">
      <w:pPr>
        <w:rPr>
          <w:lang w:val="ro-MO"/>
        </w:rPr>
      </w:pPr>
      <w:r w:rsidRPr="00BD0515">
        <w:rPr>
          <w:lang w:val="ro-MO"/>
        </w:rPr>
        <w:t xml:space="preserve">n) planurile de localizare </w:t>
      </w:r>
      <w:r w:rsidRPr="00BD0515">
        <w:rPr>
          <w:rFonts w:ascii="Cambria Math" w:hAnsi="Cambria Math" w:cs="Cambria Math"/>
          <w:lang w:val="ro-MO"/>
        </w:rPr>
        <w:t>ș</w:t>
      </w:r>
      <w:r w:rsidRPr="00BD0515">
        <w:rPr>
          <w:lang w:val="ro-MO"/>
        </w:rPr>
        <w:t xml:space="preserve">i lichidare a avariilor. </w:t>
      </w:r>
    </w:p>
    <w:p w:rsidR="003D2B89" w:rsidRPr="00BD0515" w:rsidRDefault="002A1F69" w:rsidP="002A1F69">
      <w:pPr>
        <w:rPr>
          <w:lang w:val="ro-MO"/>
        </w:rPr>
      </w:pPr>
      <w:r w:rsidRPr="00BD0515">
        <w:rPr>
          <w:lang w:val="ro-MO"/>
        </w:rPr>
        <w:t xml:space="preserve">o) efectuarea instruirii personalului conform </w:t>
      </w:r>
      <w:r w:rsidR="00F73675" w:rsidRPr="00BD0515">
        <w:rPr>
          <w:lang w:val="ro-MO"/>
        </w:rPr>
        <w:t>planurilor de localizare şi lichidare a avariilor</w:t>
      </w:r>
      <w:r w:rsidRPr="00BD0515">
        <w:rPr>
          <w:lang w:val="ro-MO"/>
        </w:rPr>
        <w:t>.</w:t>
      </w:r>
    </w:p>
    <w:p w:rsidR="004456CD" w:rsidRDefault="004456CD" w:rsidP="00902ADF">
      <w:pPr>
        <w:jc w:val="both"/>
      </w:pPr>
    </w:p>
    <w:p w:rsidR="00843D64" w:rsidRPr="00BD0515" w:rsidRDefault="00AE5326" w:rsidP="00902ADF">
      <w:pPr>
        <w:jc w:val="both"/>
      </w:pPr>
      <w:r>
        <w:t>1</w:t>
      </w:r>
      <w:r w:rsidR="003766FF">
        <w:t>0</w:t>
      </w:r>
      <w:r w:rsidR="004A7C1A" w:rsidRPr="00BD0515">
        <w:t xml:space="preserve">. </w:t>
      </w:r>
      <w:r w:rsidR="0099754D" w:rsidRPr="00BD0515">
        <w:t>Instalaţii sub presiune şi mecanisme</w:t>
      </w:r>
      <w:r w:rsidR="00843D64" w:rsidRPr="00BD0515">
        <w:t xml:space="preserve"> de ridicat</w:t>
      </w:r>
      <w:r w:rsidR="00147EE8" w:rsidRPr="00BD0515">
        <w:t>:</w:t>
      </w:r>
    </w:p>
    <w:p w:rsidR="00C63155" w:rsidRDefault="008C4F0E" w:rsidP="00AE5326">
      <w:pPr>
        <w:ind w:firstLine="708"/>
      </w:pPr>
      <w:r w:rsidRPr="00BD0515">
        <w:t>1</w:t>
      </w:r>
      <w:r w:rsidR="003D2B89" w:rsidRPr="00BD0515">
        <w:t>)</w:t>
      </w:r>
      <w:r w:rsidRPr="00BD0515">
        <w:t xml:space="preserve"> La ef</w:t>
      </w:r>
      <w:r w:rsidR="0099754D" w:rsidRPr="00BD0515">
        <w:t>e</w:t>
      </w:r>
      <w:r w:rsidRPr="00BD0515">
        <w:t>ctuarea con</w:t>
      </w:r>
      <w:r w:rsidR="00147EE8" w:rsidRPr="00BD0515">
        <w:t>t</w:t>
      </w:r>
      <w:r w:rsidR="0099754D" w:rsidRPr="00BD0515">
        <w:t>ro</w:t>
      </w:r>
      <w:r w:rsidRPr="00BD0515">
        <w:t>lului c</w:t>
      </w:r>
      <w:r w:rsidR="006220CB" w:rsidRPr="00BD0515">
        <w:t xml:space="preserve">azanelor de abur </w:t>
      </w:r>
      <w:r w:rsidR="00500683" w:rsidRPr="00BD0515">
        <w:t>ş</w:t>
      </w:r>
      <w:r w:rsidR="006220CB" w:rsidRPr="00BD0515">
        <w:t>i cazanelor de apă fierbinte</w:t>
      </w:r>
      <w:r w:rsidRPr="00BD0515">
        <w:t xml:space="preserve"> se verifică:</w:t>
      </w:r>
    </w:p>
    <w:p w:rsidR="006220CB" w:rsidRPr="00BD0515" w:rsidRDefault="003D2B89" w:rsidP="00C63155">
      <w:r w:rsidRPr="00BD0515">
        <w:t>a</w:t>
      </w:r>
      <w:r w:rsidR="00843D64" w:rsidRPr="00BD0515">
        <w:t xml:space="preserve">) </w:t>
      </w:r>
      <w:r w:rsidR="006220CB" w:rsidRPr="00BD0515">
        <w:t xml:space="preserve">starea de </w:t>
      </w:r>
      <w:r w:rsidR="008C4F0E" w:rsidRPr="00BD0515">
        <w:t xml:space="preserve"> </w:t>
      </w:r>
      <w:r w:rsidR="007809B6" w:rsidRPr="00BD0515">
        <w:t xml:space="preserve">funcţionare </w:t>
      </w:r>
      <w:r w:rsidR="006220CB" w:rsidRPr="00BD0515">
        <w:t xml:space="preserve">a dispozitivelor de </w:t>
      </w:r>
      <w:r w:rsidR="007809B6" w:rsidRPr="00BD0515">
        <w:t xml:space="preserve">siguranţă </w:t>
      </w:r>
      <w:r w:rsidR="006220CB" w:rsidRPr="00BD0515">
        <w:t xml:space="preserve">pe </w:t>
      </w:r>
      <w:r w:rsidR="00C040A2" w:rsidRPr="00BD0515">
        <w:t>supraîncălzitorul</w:t>
      </w:r>
      <w:r w:rsidR="008C4F0E" w:rsidRPr="00BD0515">
        <w:t xml:space="preserve"> de abur</w:t>
      </w:r>
      <w:r w:rsidR="006220CB" w:rsidRPr="00BD0515">
        <w:t xml:space="preserve">, economizor, </w:t>
      </w:r>
      <w:proofErr w:type="spellStart"/>
      <w:r w:rsidR="00B75936">
        <w:t>deaerator</w:t>
      </w:r>
      <w:proofErr w:type="spellEnd"/>
      <w:r w:rsidR="00B75936">
        <w:t xml:space="preserve">, </w:t>
      </w:r>
      <w:r w:rsidR="006220CB" w:rsidRPr="00BD0515">
        <w:t xml:space="preserve">conductelor </w:t>
      </w:r>
      <w:r w:rsidR="007809B6" w:rsidRPr="00BD0515">
        <w:t xml:space="preserve">şi </w:t>
      </w:r>
      <w:r w:rsidR="006220CB" w:rsidRPr="00BD0515">
        <w:t>echipamentul</w:t>
      </w:r>
      <w:r w:rsidR="00B75936">
        <w:t>ui</w:t>
      </w:r>
      <w:r w:rsidR="006220CB" w:rsidRPr="00BD0515">
        <w:t xml:space="preserve"> pentru scurgere</w:t>
      </w:r>
      <w:r w:rsidR="008C4F0E" w:rsidRPr="00BD0515">
        <w:t>a</w:t>
      </w:r>
      <w:r w:rsidR="00AA6C7A">
        <w:t xml:space="preserve"> </w:t>
      </w:r>
      <w:r w:rsidR="006220CB" w:rsidRPr="00BD0515">
        <w:t>condens</w:t>
      </w:r>
      <w:r w:rsidR="008C4F0E" w:rsidRPr="00BD0515">
        <w:t>ului</w:t>
      </w:r>
      <w:r w:rsidR="006220CB" w:rsidRPr="00BD0515">
        <w:t>;</w:t>
      </w:r>
    </w:p>
    <w:p w:rsidR="006220CB" w:rsidRPr="00BD0515" w:rsidRDefault="003D2B89" w:rsidP="00C63155">
      <w:pPr>
        <w:jc w:val="both"/>
      </w:pPr>
      <w:r w:rsidRPr="00BD0515">
        <w:t>b</w:t>
      </w:r>
      <w:r w:rsidR="006220CB" w:rsidRPr="00BD0515">
        <w:t>)</w:t>
      </w:r>
      <w:r w:rsidR="00082E74" w:rsidRPr="00BD0515">
        <w:t xml:space="preserve"> verificarea </w:t>
      </w:r>
      <w:r w:rsidR="006220CB" w:rsidRPr="00BD0515">
        <w:t xml:space="preserve"> </w:t>
      </w:r>
      <w:r w:rsidR="00082E74" w:rsidRPr="00BD0515">
        <w:t>i</w:t>
      </w:r>
      <w:r w:rsidR="006220CB" w:rsidRPr="00BD0515">
        <w:t>ndicatori</w:t>
      </w:r>
      <w:r w:rsidR="00082E74" w:rsidRPr="00BD0515">
        <w:t>lor</w:t>
      </w:r>
      <w:r w:rsidR="006220CB" w:rsidRPr="00BD0515">
        <w:t xml:space="preserve"> de nivel</w:t>
      </w:r>
      <w:r w:rsidR="008C4F0E" w:rsidRPr="00BD0515">
        <w:t xml:space="preserve"> a </w:t>
      </w:r>
      <w:r w:rsidR="006220CB" w:rsidRPr="00BD0515">
        <w:t>apei</w:t>
      </w:r>
      <w:r w:rsidR="00B75936">
        <w:t>, dispozitivelor de protecţie l</w:t>
      </w:r>
      <w:r w:rsidR="003766FF">
        <w:t>a</w:t>
      </w:r>
      <w:r w:rsidR="00B75936">
        <w:t xml:space="preserve"> suprapresiune a </w:t>
      </w:r>
      <w:r w:rsidR="00831C9B">
        <w:t>aburului sau a apei fierbinte</w:t>
      </w:r>
      <w:r w:rsidR="00ED6741" w:rsidRPr="00BD0515">
        <w:t>;</w:t>
      </w:r>
    </w:p>
    <w:p w:rsidR="006220CB" w:rsidRPr="00BD0515" w:rsidRDefault="003D2B89" w:rsidP="00C63155">
      <w:pPr>
        <w:jc w:val="both"/>
      </w:pPr>
      <w:r w:rsidRPr="00BD0515">
        <w:t>c</w:t>
      </w:r>
      <w:r w:rsidR="008C4F0E" w:rsidRPr="00BD0515">
        <w:t>)</w:t>
      </w:r>
      <w:r w:rsidR="006220CB" w:rsidRPr="00BD0515">
        <w:t xml:space="preserve"> dispozitivul pentru drenare apei </w:t>
      </w:r>
      <w:r w:rsidR="008C4F0E" w:rsidRPr="00BD0515">
        <w:t xml:space="preserve"> şi </w:t>
      </w:r>
      <w:r w:rsidR="006220CB" w:rsidRPr="00BD0515">
        <w:t>abur</w:t>
      </w:r>
      <w:r w:rsidR="008C4F0E" w:rsidRPr="00BD0515">
        <w:t>ului</w:t>
      </w:r>
      <w:r w:rsidR="006220CB" w:rsidRPr="00BD0515">
        <w:t xml:space="preserve"> in timpul epur</w:t>
      </w:r>
      <w:r w:rsidR="00B75936">
        <w:t>ării</w:t>
      </w:r>
      <w:r w:rsidR="006220CB" w:rsidRPr="00BD0515">
        <w:t>;</w:t>
      </w:r>
    </w:p>
    <w:p w:rsidR="006220CB" w:rsidRPr="00BD0515" w:rsidRDefault="003D2B89" w:rsidP="00C63155">
      <w:pPr>
        <w:jc w:val="both"/>
      </w:pPr>
      <w:r w:rsidRPr="00BD0515">
        <w:t>d</w:t>
      </w:r>
      <w:r w:rsidR="006220CB" w:rsidRPr="00BD0515">
        <w:t>)</w:t>
      </w:r>
      <w:r w:rsidR="004A331F" w:rsidRPr="00BD0515">
        <w:t xml:space="preserve"> </w:t>
      </w:r>
      <w:r w:rsidR="00C040A2" w:rsidRPr="00BD0515">
        <w:t>manometrele</w:t>
      </w:r>
      <w:r w:rsidR="00ED6741" w:rsidRPr="00BD0515">
        <w:t xml:space="preserve"> pe conductele de fluide, prezenţa lini</w:t>
      </w:r>
      <w:r w:rsidR="00500683" w:rsidRPr="00BD0515">
        <w:t>ei</w:t>
      </w:r>
      <w:r w:rsidR="00ED6741" w:rsidRPr="00BD0515">
        <w:t xml:space="preserve"> roşii de presiune admisibilă;</w:t>
      </w:r>
    </w:p>
    <w:p w:rsidR="006220CB" w:rsidRPr="00BD0515" w:rsidRDefault="003D2B89" w:rsidP="00C63155">
      <w:pPr>
        <w:jc w:val="both"/>
      </w:pPr>
      <w:r w:rsidRPr="00BD0515">
        <w:t>e</w:t>
      </w:r>
      <w:r w:rsidR="005176E1" w:rsidRPr="00BD0515">
        <w:t>)</w:t>
      </w:r>
      <w:r w:rsidR="006220CB" w:rsidRPr="00BD0515">
        <w:t xml:space="preserve"> </w:t>
      </w:r>
      <w:r w:rsidR="00034928" w:rsidRPr="00BD0515">
        <w:t>d</w:t>
      </w:r>
      <w:r w:rsidR="006220CB" w:rsidRPr="00BD0515">
        <w:t>ispozitive</w:t>
      </w:r>
      <w:r w:rsidR="00034928" w:rsidRPr="00BD0515">
        <w:t>l</w:t>
      </w:r>
      <w:r w:rsidR="005176E1" w:rsidRPr="00BD0515">
        <w:t>e</w:t>
      </w:r>
      <w:r w:rsidR="006220CB" w:rsidRPr="00BD0515">
        <w:t xml:space="preserve"> </w:t>
      </w:r>
      <w:r w:rsidR="005176E1" w:rsidRPr="00BD0515">
        <w:t xml:space="preserve">de </w:t>
      </w:r>
      <w:r w:rsidR="00500683" w:rsidRPr="00BD0515">
        <w:t xml:space="preserve"> protecţie </w:t>
      </w:r>
      <w:r w:rsidR="005176E1" w:rsidRPr="00BD0515">
        <w:t>şi semnalizare;</w:t>
      </w:r>
    </w:p>
    <w:p w:rsidR="006220CB" w:rsidRPr="00BD0515" w:rsidRDefault="003D2B89" w:rsidP="00C63155">
      <w:pPr>
        <w:jc w:val="both"/>
      </w:pPr>
      <w:r w:rsidRPr="00BD0515">
        <w:t>f</w:t>
      </w:r>
      <w:r w:rsidR="00E46BBF" w:rsidRPr="00BD0515">
        <w:t xml:space="preserve">) </w:t>
      </w:r>
      <w:r w:rsidR="006220CB" w:rsidRPr="00BD0515">
        <w:t>dispozitivel</w:t>
      </w:r>
      <w:r w:rsidR="005176E1" w:rsidRPr="00BD0515">
        <w:t>e</w:t>
      </w:r>
      <w:r w:rsidR="006220CB" w:rsidRPr="00BD0515">
        <w:t xml:space="preserve"> de oprire automată a alimentării cu combustibil a arzătoare</w:t>
      </w:r>
      <w:r w:rsidR="00500683" w:rsidRPr="00BD0515">
        <w:t>lor</w:t>
      </w:r>
      <w:r w:rsidR="006220CB" w:rsidRPr="00BD0515">
        <w:t xml:space="preserve"> in cazul reducerii nivelului inferior de apă admisibil</w:t>
      </w:r>
      <w:r w:rsidR="005176E1" w:rsidRPr="00BD0515">
        <w:t>;</w:t>
      </w:r>
    </w:p>
    <w:p w:rsidR="006220CB" w:rsidRPr="00BD0515" w:rsidRDefault="003D2B89" w:rsidP="00C63155">
      <w:pPr>
        <w:jc w:val="both"/>
      </w:pPr>
      <w:r w:rsidRPr="00BD0515">
        <w:t>g</w:t>
      </w:r>
      <w:r w:rsidR="005176E1" w:rsidRPr="00BD0515">
        <w:t xml:space="preserve">) </w:t>
      </w:r>
      <w:r w:rsidR="002F6E7A" w:rsidRPr="00BD0515">
        <w:t>plăcuţel</w:t>
      </w:r>
      <w:r w:rsidR="005176E1" w:rsidRPr="00BD0515">
        <w:t>e</w:t>
      </w:r>
      <w:r w:rsidR="002F6E7A" w:rsidRPr="00BD0515">
        <w:t xml:space="preserve"> </w:t>
      </w:r>
      <w:r w:rsidR="005176E1" w:rsidRPr="00BD0515">
        <w:t xml:space="preserve"> care indică</w:t>
      </w:r>
      <w:r w:rsidR="006220CB" w:rsidRPr="00BD0515">
        <w:t xml:space="preserve"> numărul</w:t>
      </w:r>
      <w:r w:rsidR="005176E1" w:rsidRPr="00BD0515">
        <w:t xml:space="preserve"> </w:t>
      </w:r>
      <w:r w:rsidR="006220CB" w:rsidRPr="00BD0515">
        <w:t xml:space="preserve"> de înregistrare</w:t>
      </w:r>
      <w:r w:rsidR="005176E1" w:rsidRPr="00BD0515">
        <w:t xml:space="preserve"> şi </w:t>
      </w:r>
      <w:r w:rsidR="006220CB" w:rsidRPr="00BD0515">
        <w:t>termenul</w:t>
      </w:r>
      <w:r w:rsidR="005176E1" w:rsidRPr="00BD0515">
        <w:t xml:space="preserve"> </w:t>
      </w:r>
      <w:r w:rsidR="006220CB" w:rsidRPr="00BD0515">
        <w:t>verificării tehnice;</w:t>
      </w:r>
    </w:p>
    <w:p w:rsidR="006220CB" w:rsidRPr="00BD0515" w:rsidRDefault="003D2B89" w:rsidP="00C63155">
      <w:pPr>
        <w:jc w:val="both"/>
      </w:pPr>
      <w:r w:rsidRPr="00BD0515">
        <w:t>h</w:t>
      </w:r>
      <w:r w:rsidR="00E46BBF" w:rsidRPr="00BD0515">
        <w:t xml:space="preserve">) </w:t>
      </w:r>
      <w:r w:rsidR="006220CB" w:rsidRPr="00BD0515">
        <w:t>stare</w:t>
      </w:r>
      <w:r w:rsidR="005176E1" w:rsidRPr="00BD0515">
        <w:t>a zidăriei şi izol</w:t>
      </w:r>
      <w:r w:rsidR="00C040A2" w:rsidRPr="00BD0515">
        <w:t>ări</w:t>
      </w:r>
      <w:r w:rsidR="005176E1" w:rsidRPr="00BD0515">
        <w:t>i termic</w:t>
      </w:r>
      <w:r w:rsidR="00C040A2" w:rsidRPr="00BD0515">
        <w:t>e</w:t>
      </w:r>
      <w:r w:rsidR="00831C9B">
        <w:t xml:space="preserve"> a cazanului, coşului de evacuare a gazelor de ardere şi conductelor care pot avea o temperatura mai mare de 55 °C</w:t>
      </w:r>
      <w:r w:rsidR="006220CB" w:rsidRPr="00BD0515">
        <w:t>;</w:t>
      </w:r>
    </w:p>
    <w:p w:rsidR="0011046B" w:rsidRPr="00BD0515" w:rsidRDefault="00B44887" w:rsidP="00C63155">
      <w:pPr>
        <w:jc w:val="both"/>
      </w:pPr>
      <w:r w:rsidRPr="00BD0515">
        <w:t>i</w:t>
      </w:r>
      <w:r w:rsidR="005176E1" w:rsidRPr="00BD0515">
        <w:t xml:space="preserve">) </w:t>
      </w:r>
      <w:r w:rsidR="00EE21BB" w:rsidRPr="00BD0515">
        <w:t>instalaţia</w:t>
      </w:r>
      <w:r w:rsidR="006220CB" w:rsidRPr="00BD0515">
        <w:t xml:space="preserve"> de </w:t>
      </w:r>
      <w:r w:rsidR="005176E1" w:rsidRPr="00BD0515">
        <w:t>tratare</w:t>
      </w:r>
      <w:r w:rsidR="006220CB" w:rsidRPr="00BD0515">
        <w:t xml:space="preserve"> a apei</w:t>
      </w:r>
      <w:r w:rsidR="0011046B" w:rsidRPr="00BD0515">
        <w:t>;</w:t>
      </w:r>
    </w:p>
    <w:p w:rsidR="003766FF" w:rsidRDefault="0011046B" w:rsidP="00C63155">
      <w:pPr>
        <w:jc w:val="both"/>
        <w:rPr>
          <w:lang w:val="ro-MO"/>
        </w:rPr>
      </w:pPr>
      <w:r w:rsidRPr="00BD0515">
        <w:t xml:space="preserve">j) </w:t>
      </w:r>
      <w:r w:rsidRPr="00BD0515">
        <w:rPr>
          <w:lang w:val="ro-MO"/>
        </w:rPr>
        <w:t xml:space="preserve">controlul </w:t>
      </w:r>
      <w:r w:rsidR="00831C9B">
        <w:rPr>
          <w:lang w:val="ro-MO"/>
        </w:rPr>
        <w:t xml:space="preserve">elementelor de compensare a dilatărilor termice, sau a elementelor care pot fi supuse dilatărilor termice; </w:t>
      </w:r>
    </w:p>
    <w:p w:rsidR="00831C9B" w:rsidRDefault="0011046B" w:rsidP="00C63155">
      <w:pPr>
        <w:jc w:val="both"/>
        <w:rPr>
          <w:lang w:val="ro-MO"/>
        </w:rPr>
      </w:pPr>
      <w:r w:rsidRPr="00BD0515">
        <w:rPr>
          <w:lang w:val="ro-MO"/>
        </w:rPr>
        <w:t>k) fi</w:t>
      </w:r>
      <w:r w:rsidRPr="00BD0515">
        <w:rPr>
          <w:rFonts w:ascii="Cambria Math" w:hAnsi="Cambria Math" w:cs="Cambria Math"/>
          <w:lang w:val="ro-MO"/>
        </w:rPr>
        <w:t>ș</w:t>
      </w:r>
      <w:r w:rsidRPr="00BD0515">
        <w:rPr>
          <w:lang w:val="ro-MO"/>
        </w:rPr>
        <w:t>e</w:t>
      </w:r>
      <w:r w:rsidR="00831C9B">
        <w:rPr>
          <w:lang w:val="ro-MO"/>
        </w:rPr>
        <w:t>le</w:t>
      </w:r>
      <w:r w:rsidRPr="00BD0515">
        <w:rPr>
          <w:lang w:val="ro-MO"/>
        </w:rPr>
        <w:t xml:space="preserve"> de regim </w:t>
      </w:r>
      <w:r w:rsidR="00C53868">
        <w:rPr>
          <w:lang w:val="ro-MO"/>
        </w:rPr>
        <w:t>privind regimului chimic al apei;</w:t>
      </w:r>
    </w:p>
    <w:p w:rsidR="00C53868" w:rsidRPr="00C53868" w:rsidRDefault="00C53868" w:rsidP="00C53868">
      <w:pPr>
        <w:rPr>
          <w:lang w:val="ro-MO"/>
        </w:rPr>
      </w:pPr>
      <w:r w:rsidRPr="00C53868">
        <w:rPr>
          <w:lang w:val="ro-MO"/>
        </w:rPr>
        <w:t>l) fişele de regim privind regimurile de producere a aburului;</w:t>
      </w:r>
    </w:p>
    <w:p w:rsidR="00C53868" w:rsidRPr="00C53868" w:rsidRDefault="00C53868" w:rsidP="00C53868">
      <w:pPr>
        <w:shd w:val="clear" w:color="auto" w:fill="FFFFFF"/>
        <w:jc w:val="both"/>
        <w:rPr>
          <w:color w:val="000000"/>
        </w:rPr>
      </w:pPr>
      <w:r w:rsidRPr="00C53868">
        <w:rPr>
          <w:color w:val="000000"/>
        </w:rPr>
        <w:t xml:space="preserve">m) starea tehnică a  supapei de siguranţă </w:t>
      </w:r>
      <w:r w:rsidR="00286DD8">
        <w:rPr>
          <w:color w:val="000000"/>
        </w:rPr>
        <w:t xml:space="preserve"> instalată pe </w:t>
      </w:r>
      <w:r w:rsidRPr="00C53868">
        <w:rPr>
          <w:color w:val="000000"/>
        </w:rPr>
        <w:t xml:space="preserve">coşul de evacuare a gazelor </w:t>
      </w:r>
      <w:r>
        <w:rPr>
          <w:color w:val="000000"/>
        </w:rPr>
        <w:t>de ardere</w:t>
      </w:r>
      <w:r w:rsidRPr="00C53868">
        <w:rPr>
          <w:color w:val="000000"/>
        </w:rPr>
        <w:t>;</w:t>
      </w:r>
    </w:p>
    <w:p w:rsidR="00C53868" w:rsidRPr="00C53868" w:rsidRDefault="00C53868" w:rsidP="00C53868">
      <w:pPr>
        <w:shd w:val="clear" w:color="auto" w:fill="FFFFFF"/>
        <w:jc w:val="both"/>
        <w:rPr>
          <w:color w:val="000000"/>
        </w:rPr>
      </w:pPr>
      <w:r>
        <w:rPr>
          <w:color w:val="000000"/>
        </w:rPr>
        <w:t>n</w:t>
      </w:r>
      <w:r w:rsidRPr="00C53868">
        <w:rPr>
          <w:color w:val="000000"/>
        </w:rPr>
        <w:t>) starea echipamentului electric şi verificările legării la pămînt a utilajului din centrala termică;</w:t>
      </w:r>
    </w:p>
    <w:p w:rsidR="00C53868" w:rsidRPr="00C53868" w:rsidRDefault="00C53868" w:rsidP="00C53868">
      <w:pPr>
        <w:shd w:val="clear" w:color="auto" w:fill="FFFFFF"/>
        <w:jc w:val="both"/>
        <w:rPr>
          <w:color w:val="000000"/>
        </w:rPr>
      </w:pPr>
      <w:r>
        <w:rPr>
          <w:color w:val="000000"/>
        </w:rPr>
        <w:t>o</w:t>
      </w:r>
      <w:r w:rsidRPr="00C53868">
        <w:rPr>
          <w:color w:val="000000"/>
        </w:rPr>
        <w:t xml:space="preserve">) verificarea inscripţiilor din </w:t>
      </w:r>
      <w:proofErr w:type="spellStart"/>
      <w:r w:rsidRPr="00C53868">
        <w:rPr>
          <w:color w:val="000000"/>
        </w:rPr>
        <w:t>carţile</w:t>
      </w:r>
      <w:proofErr w:type="spellEnd"/>
      <w:r w:rsidRPr="00C53868">
        <w:rPr>
          <w:color w:val="000000"/>
        </w:rPr>
        <w:t xml:space="preserve"> tehnice a instalaţiilor tehnice şi tehnologice, şi respectarea termenului normativ de exploatare stabilit de uzina producătoare, şi/sau organismelor de expertiză;</w:t>
      </w:r>
    </w:p>
    <w:p w:rsidR="006220CB" w:rsidRPr="00BD0515" w:rsidRDefault="005176E1" w:rsidP="004456CD">
      <w:pPr>
        <w:ind w:firstLine="708"/>
      </w:pPr>
      <w:r w:rsidRPr="00BD0515">
        <w:t>2</w:t>
      </w:r>
      <w:r w:rsidR="003D2B89" w:rsidRPr="00BD0515">
        <w:t>)</w:t>
      </w:r>
      <w:r w:rsidRPr="00BD0515">
        <w:t xml:space="preserve"> La c</w:t>
      </w:r>
      <w:r w:rsidR="004A331F" w:rsidRPr="00BD0515">
        <w:t>ontrolul</w:t>
      </w:r>
      <w:r w:rsidR="006220CB" w:rsidRPr="00BD0515">
        <w:t xml:space="preserve"> recipientelor sub presiune</w:t>
      </w:r>
      <w:r w:rsidRPr="00BD0515">
        <w:t xml:space="preserve"> se verifică:</w:t>
      </w:r>
    </w:p>
    <w:p w:rsidR="006220CB" w:rsidRPr="00BD0515" w:rsidRDefault="003D2B89" w:rsidP="00C63155">
      <w:r w:rsidRPr="00BD0515">
        <w:t>a</w:t>
      </w:r>
      <w:r w:rsidR="004A331F" w:rsidRPr="00BD0515">
        <w:t>)</w:t>
      </w:r>
      <w:r w:rsidR="005176E1" w:rsidRPr="00BD0515">
        <w:t xml:space="preserve"> </w:t>
      </w:r>
      <w:r w:rsidR="00EE21BB" w:rsidRPr="00BD0515">
        <w:t xml:space="preserve">corespunderea </w:t>
      </w:r>
      <w:r w:rsidR="005C3720" w:rsidRPr="00BD0515">
        <w:t>instalaţiilor</w:t>
      </w:r>
      <w:r w:rsidR="00F73675" w:rsidRPr="00BD0515">
        <w:t xml:space="preserve"> </w:t>
      </w:r>
      <w:r w:rsidR="00EE21BB" w:rsidRPr="00BD0515">
        <w:t>cu documentaţia de proiect</w:t>
      </w:r>
      <w:r w:rsidR="005C3720" w:rsidRPr="00BD0515">
        <w:t xml:space="preserve">; </w:t>
      </w:r>
    </w:p>
    <w:p w:rsidR="006220CB" w:rsidRPr="00BD0515" w:rsidRDefault="003D2B89" w:rsidP="00C63155">
      <w:r w:rsidRPr="00BD0515">
        <w:t>b</w:t>
      </w:r>
      <w:r w:rsidR="004A331F" w:rsidRPr="00BD0515">
        <w:t xml:space="preserve">) </w:t>
      </w:r>
      <w:r w:rsidR="006220CB" w:rsidRPr="00BD0515">
        <w:t xml:space="preserve">corespunderea mediului de lucru cu </w:t>
      </w:r>
      <w:r w:rsidR="005176E1" w:rsidRPr="00BD0515">
        <w:t>documentaţia tehnică</w:t>
      </w:r>
      <w:r w:rsidR="006220CB" w:rsidRPr="00BD0515">
        <w:t>;</w:t>
      </w:r>
    </w:p>
    <w:p w:rsidR="006220CB" w:rsidRPr="00BD0515" w:rsidRDefault="003D2B89" w:rsidP="00C63155">
      <w:r w:rsidRPr="00BD0515">
        <w:t>c</w:t>
      </w:r>
      <w:r w:rsidR="005176E1" w:rsidRPr="00BD0515">
        <w:t xml:space="preserve">) </w:t>
      </w:r>
      <w:r w:rsidR="002F6E7A" w:rsidRPr="00BD0515">
        <w:t>instrucţiun</w:t>
      </w:r>
      <w:r w:rsidR="005176E1" w:rsidRPr="00BD0515">
        <w:t xml:space="preserve">ea </w:t>
      </w:r>
      <w:r w:rsidR="006220CB" w:rsidRPr="00BD0515">
        <w:t>de producere în care trebuie să fie</w:t>
      </w:r>
      <w:r w:rsidR="005176E1" w:rsidRPr="00BD0515">
        <w:t xml:space="preserve"> indicate</w:t>
      </w:r>
      <w:r w:rsidR="006220CB" w:rsidRPr="00BD0515">
        <w:t>:</w:t>
      </w:r>
    </w:p>
    <w:p w:rsidR="006220CB" w:rsidRPr="00BD0515" w:rsidRDefault="005C3720" w:rsidP="00C63155">
      <w:r w:rsidRPr="00BD0515">
        <w:t>-</w:t>
      </w:r>
      <w:r w:rsidR="005176E1" w:rsidRPr="00BD0515">
        <w:t xml:space="preserve"> </w:t>
      </w:r>
      <w:r w:rsidR="002F6E7A" w:rsidRPr="00BD0515">
        <w:t xml:space="preserve">obligaţiile </w:t>
      </w:r>
      <w:r w:rsidR="006220CB" w:rsidRPr="00BD0515">
        <w:t>personalului in timpul</w:t>
      </w:r>
      <w:r w:rsidR="005176E1" w:rsidRPr="00BD0515">
        <w:t xml:space="preserve"> </w:t>
      </w:r>
      <w:r w:rsidR="006220CB" w:rsidRPr="00BD0515">
        <w:t>serviciu</w:t>
      </w:r>
      <w:r w:rsidR="005176E1" w:rsidRPr="00BD0515">
        <w:t>lui</w:t>
      </w:r>
      <w:r w:rsidR="006220CB" w:rsidRPr="00BD0515">
        <w:t>;</w:t>
      </w:r>
    </w:p>
    <w:p w:rsidR="006220CB" w:rsidRPr="00BD0515" w:rsidRDefault="005C3720" w:rsidP="00C63155">
      <w:r w:rsidRPr="00BD0515">
        <w:t>-</w:t>
      </w:r>
      <w:r w:rsidR="0099754D" w:rsidRPr="00BD0515">
        <w:t xml:space="preserve"> </w:t>
      </w:r>
      <w:r w:rsidR="006220CB" w:rsidRPr="00BD0515">
        <w:t>termen</w:t>
      </w:r>
      <w:r w:rsidR="0099754D" w:rsidRPr="00BD0515">
        <w:t>ul</w:t>
      </w:r>
      <w:r w:rsidR="006220CB" w:rsidRPr="00BD0515">
        <w:t xml:space="preserve"> de verificare</w:t>
      </w:r>
      <w:r w:rsidR="0099754D" w:rsidRPr="00BD0515">
        <w:t xml:space="preserve"> a</w:t>
      </w:r>
      <w:r w:rsidR="006220CB" w:rsidRPr="00BD0515">
        <w:t xml:space="preserve"> stării de lucru a dispozitivelor de siguran</w:t>
      </w:r>
      <w:r w:rsidR="0099754D" w:rsidRPr="00BD0515">
        <w:t xml:space="preserve">ţă şi </w:t>
      </w:r>
      <w:r w:rsidR="006220CB" w:rsidRPr="00BD0515">
        <w:t>semnalizare;</w:t>
      </w:r>
    </w:p>
    <w:p w:rsidR="006220CB" w:rsidRPr="00BD0515" w:rsidRDefault="005C3720" w:rsidP="00C63155">
      <w:r w:rsidRPr="00BD0515">
        <w:t>-</w:t>
      </w:r>
      <w:r w:rsidR="00D933B1" w:rsidRPr="00BD0515">
        <w:t xml:space="preserve"> </w:t>
      </w:r>
      <w:r w:rsidR="006220CB" w:rsidRPr="00BD0515">
        <w:t xml:space="preserve">masuri de securitate </w:t>
      </w:r>
      <w:r w:rsidR="0099754D" w:rsidRPr="00BD0515">
        <w:t>la reparaţia</w:t>
      </w:r>
      <w:r w:rsidR="006220CB" w:rsidRPr="00BD0515">
        <w:t>;</w:t>
      </w:r>
    </w:p>
    <w:p w:rsidR="006220CB" w:rsidRPr="00BD0515" w:rsidRDefault="005C3720" w:rsidP="00C63155">
      <w:r w:rsidRPr="00BD0515">
        <w:t>-</w:t>
      </w:r>
      <w:r w:rsidR="00D933B1" w:rsidRPr="00BD0515">
        <w:t xml:space="preserve"> </w:t>
      </w:r>
      <w:r w:rsidR="002F6E7A" w:rsidRPr="00BD0515">
        <w:t>acţiunile</w:t>
      </w:r>
      <w:r w:rsidR="0099754D" w:rsidRPr="00BD0515">
        <w:t xml:space="preserve"> </w:t>
      </w:r>
      <w:r w:rsidR="006220CB" w:rsidRPr="00BD0515">
        <w:t xml:space="preserve"> personalului </w:t>
      </w:r>
      <w:r w:rsidR="0099754D" w:rsidRPr="00BD0515">
        <w:t>la</w:t>
      </w:r>
      <w:r w:rsidR="006220CB" w:rsidRPr="00BD0515">
        <w:t xml:space="preserve"> lichid</w:t>
      </w:r>
      <w:r w:rsidR="00500683" w:rsidRPr="00BD0515">
        <w:t>area</w:t>
      </w:r>
      <w:r w:rsidR="0099754D" w:rsidRPr="00BD0515">
        <w:t xml:space="preserve"> </w:t>
      </w:r>
      <w:r w:rsidR="00C040A2" w:rsidRPr="00BD0515">
        <w:t>situa</w:t>
      </w:r>
      <w:r w:rsidR="00C040A2" w:rsidRPr="00BD0515">
        <w:rPr>
          <w:rFonts w:ascii="Cambria Math" w:hAnsi="Cambria Math" w:cs="Cambria Math"/>
        </w:rPr>
        <w:t>ț</w:t>
      </w:r>
      <w:r w:rsidR="00C040A2" w:rsidRPr="00BD0515">
        <w:t>iei</w:t>
      </w:r>
      <w:r w:rsidR="0099754D" w:rsidRPr="00BD0515">
        <w:t xml:space="preserve"> </w:t>
      </w:r>
      <w:r w:rsidR="006220CB" w:rsidRPr="00BD0515">
        <w:t>de accident;</w:t>
      </w:r>
    </w:p>
    <w:p w:rsidR="006220CB" w:rsidRPr="00BD0515" w:rsidRDefault="005C3720" w:rsidP="00C63155">
      <w:r w:rsidRPr="00BD0515">
        <w:t>-</w:t>
      </w:r>
      <w:r w:rsidR="00D933B1" w:rsidRPr="00BD0515">
        <w:t xml:space="preserve"> </w:t>
      </w:r>
      <w:r w:rsidR="006220CB" w:rsidRPr="00BD0515">
        <w:t>ordin</w:t>
      </w:r>
      <w:r w:rsidR="0099754D" w:rsidRPr="00BD0515">
        <w:t>ul</w:t>
      </w:r>
      <w:r w:rsidR="006220CB" w:rsidRPr="00BD0515">
        <w:t xml:space="preserve"> de înregistrare a </w:t>
      </w:r>
      <w:r w:rsidR="002F6E7A" w:rsidRPr="00BD0515">
        <w:t xml:space="preserve">informaţiei </w:t>
      </w:r>
      <w:r w:rsidR="006220CB" w:rsidRPr="00BD0515">
        <w:t>in registru</w:t>
      </w:r>
      <w:r w:rsidR="00500683" w:rsidRPr="00BD0515">
        <w:t>l</w:t>
      </w:r>
      <w:r w:rsidR="006220CB" w:rsidRPr="00BD0515">
        <w:t xml:space="preserve"> de tură</w:t>
      </w:r>
      <w:r w:rsidR="00195BF1" w:rsidRPr="00BD0515">
        <w:t xml:space="preserve">. </w:t>
      </w:r>
    </w:p>
    <w:p w:rsidR="0011046B" w:rsidRPr="00BD0515" w:rsidRDefault="0011046B" w:rsidP="0011046B">
      <w:pPr>
        <w:rPr>
          <w:lang w:val="ro-MO"/>
        </w:rPr>
      </w:pPr>
      <w:r w:rsidRPr="00BD0515">
        <w:rPr>
          <w:lang w:val="ro-MO"/>
        </w:rPr>
        <w:t>d) dispozitivelor de siguran</w:t>
      </w:r>
      <w:r w:rsidRPr="00BD0515">
        <w:rPr>
          <w:rFonts w:ascii="Cambria Math" w:hAnsi="Cambria Math" w:cs="Cambria Math"/>
          <w:lang w:val="ro-MO"/>
        </w:rPr>
        <w:t>ț</w:t>
      </w:r>
      <w:r w:rsidRPr="00BD0515">
        <w:rPr>
          <w:lang w:val="ro-MO"/>
        </w:rPr>
        <w:t xml:space="preserve">ă </w:t>
      </w:r>
      <w:r w:rsidRPr="00BD0515">
        <w:rPr>
          <w:rFonts w:ascii="Cambria Math" w:hAnsi="Cambria Math" w:cs="Cambria Math"/>
          <w:lang w:val="ro-MO"/>
        </w:rPr>
        <w:t>ș</w:t>
      </w:r>
      <w:r w:rsidRPr="00BD0515">
        <w:rPr>
          <w:lang w:val="ro-MO"/>
        </w:rPr>
        <w:t xml:space="preserve">i blocare </w:t>
      </w:r>
      <w:r w:rsidR="00286DD8">
        <w:rPr>
          <w:lang w:val="ro-MO"/>
        </w:rPr>
        <w:t xml:space="preserve">instalate pe </w:t>
      </w:r>
      <w:r w:rsidRPr="00BD0515">
        <w:rPr>
          <w:lang w:val="ro-MO"/>
        </w:rPr>
        <w:t xml:space="preserve"> </w:t>
      </w:r>
      <w:r w:rsidR="0060063C" w:rsidRPr="00BD0515">
        <w:rPr>
          <w:lang w:val="ro-MO"/>
        </w:rPr>
        <w:t>recipiente</w:t>
      </w:r>
      <w:r w:rsidR="0060063C">
        <w:rPr>
          <w:lang w:val="ro-MO"/>
        </w:rPr>
        <w:t xml:space="preserve"> </w:t>
      </w:r>
      <w:r w:rsidRPr="00BD0515">
        <w:rPr>
          <w:lang w:val="ro-MO"/>
        </w:rPr>
        <w:t>;</w:t>
      </w:r>
    </w:p>
    <w:p w:rsidR="0011046B" w:rsidRDefault="0011046B" w:rsidP="0011046B">
      <w:pPr>
        <w:rPr>
          <w:lang w:val="ro-MO"/>
        </w:rPr>
      </w:pPr>
      <w:r w:rsidRPr="00BD0515">
        <w:rPr>
          <w:lang w:val="ro-MO"/>
        </w:rPr>
        <w:t xml:space="preserve">e) </w:t>
      </w:r>
      <w:r w:rsidR="0060063C" w:rsidRPr="00BD0515">
        <w:rPr>
          <w:lang w:val="ro-MO"/>
        </w:rPr>
        <w:t>aparatel</w:t>
      </w:r>
      <w:r w:rsidR="0060063C">
        <w:rPr>
          <w:lang w:val="ro-MO"/>
        </w:rPr>
        <w:t>e</w:t>
      </w:r>
      <w:r w:rsidR="0060063C" w:rsidRPr="00BD0515">
        <w:rPr>
          <w:lang w:val="ro-MO"/>
        </w:rPr>
        <w:t xml:space="preserve"> </w:t>
      </w:r>
      <w:r w:rsidRPr="00BD0515">
        <w:rPr>
          <w:lang w:val="ro-MO"/>
        </w:rPr>
        <w:t xml:space="preserve">de măsurare </w:t>
      </w:r>
      <w:r w:rsidRPr="00BD0515">
        <w:rPr>
          <w:rFonts w:ascii="Cambria Math" w:hAnsi="Cambria Math" w:cs="Cambria Math"/>
          <w:lang w:val="ro-MO"/>
        </w:rPr>
        <w:t>ș</w:t>
      </w:r>
      <w:r w:rsidRPr="00BD0515">
        <w:rPr>
          <w:lang w:val="ro-MO"/>
        </w:rPr>
        <w:t>i control.</w:t>
      </w:r>
    </w:p>
    <w:p w:rsidR="00286DD8" w:rsidRPr="003766FF" w:rsidRDefault="003766FF" w:rsidP="00286DD8">
      <w:pPr>
        <w:shd w:val="clear" w:color="auto" w:fill="FFFFFF"/>
        <w:rPr>
          <w:color w:val="000000"/>
        </w:rPr>
      </w:pPr>
      <w:r w:rsidRPr="003766FF">
        <w:rPr>
          <w:color w:val="000000"/>
          <w:lang w:val="ro-MO"/>
        </w:rPr>
        <w:t>f</w:t>
      </w:r>
      <w:r w:rsidR="00286DD8" w:rsidRPr="003766FF">
        <w:rPr>
          <w:color w:val="000000"/>
          <w:lang w:val="ro-MO"/>
        </w:rPr>
        <w:t xml:space="preserve"> </w:t>
      </w:r>
      <w:r w:rsidR="00286DD8" w:rsidRPr="003766FF">
        <w:rPr>
          <w:color w:val="000000"/>
        </w:rPr>
        <w:t>)</w:t>
      </w:r>
      <w:r>
        <w:rPr>
          <w:color w:val="000000"/>
        </w:rPr>
        <w:t xml:space="preserve"> </w:t>
      </w:r>
      <w:r w:rsidR="00286DD8" w:rsidRPr="003766FF">
        <w:rPr>
          <w:color w:val="000000"/>
        </w:rPr>
        <w:t xml:space="preserve">starea, evidenţa şi corectitudinea registrelor: de tură, de verificare a dispozitivelor de siguranţă, de reparaţie, de evidenţă şi verificare a manometrelor, de evidenţă a instructajului  </w:t>
      </w:r>
      <w:r>
        <w:rPr>
          <w:color w:val="000000"/>
        </w:rPr>
        <w:t>muncitorilor şi personalului</w:t>
      </w:r>
      <w:r w:rsidR="00286DD8" w:rsidRPr="003766FF">
        <w:rPr>
          <w:color w:val="000000"/>
        </w:rPr>
        <w:t>;</w:t>
      </w:r>
    </w:p>
    <w:p w:rsidR="00286DD8" w:rsidRPr="003766FF" w:rsidRDefault="003766FF" w:rsidP="00286DD8">
      <w:pPr>
        <w:rPr>
          <w:lang w:val="ro-MO"/>
        </w:rPr>
      </w:pPr>
      <w:r w:rsidRPr="003766FF">
        <w:rPr>
          <w:color w:val="000000"/>
        </w:rPr>
        <w:t>g</w:t>
      </w:r>
      <w:r w:rsidR="00286DD8" w:rsidRPr="003766FF">
        <w:rPr>
          <w:color w:val="000000"/>
        </w:rPr>
        <w:t>) paşapoartele recipientelor sub presiune, şi respectarea termenului normativ de exploatare stabilit de uzina producătoare</w:t>
      </w:r>
      <w:r w:rsidR="0060063C" w:rsidRPr="003766FF">
        <w:rPr>
          <w:color w:val="000000"/>
        </w:rPr>
        <w:t>.</w:t>
      </w:r>
    </w:p>
    <w:p w:rsidR="006220CB" w:rsidRPr="00BD0515" w:rsidRDefault="006959E6" w:rsidP="00AE5326">
      <w:pPr>
        <w:ind w:firstLine="708"/>
      </w:pPr>
      <w:r w:rsidRPr="00BD0515">
        <w:lastRenderedPageBreak/>
        <w:t>3</w:t>
      </w:r>
      <w:r w:rsidR="003D2B89" w:rsidRPr="00BD0515">
        <w:t>)</w:t>
      </w:r>
      <w:r w:rsidR="005C3720" w:rsidRPr="00BD0515">
        <w:t xml:space="preserve"> </w:t>
      </w:r>
      <w:r w:rsidR="0099754D" w:rsidRPr="00BD0515">
        <w:t>La efectuarea con</w:t>
      </w:r>
      <w:r w:rsidR="00DE7CBB" w:rsidRPr="00BD0515">
        <w:t>t</w:t>
      </w:r>
      <w:r w:rsidR="0099754D" w:rsidRPr="00BD0515">
        <w:t xml:space="preserve">rolului  </w:t>
      </w:r>
      <w:r w:rsidR="000A5603" w:rsidRPr="00BD0515">
        <w:t xml:space="preserve">staţiilor </w:t>
      </w:r>
      <w:r w:rsidR="006220CB" w:rsidRPr="00BD0515">
        <w:t xml:space="preserve">de </w:t>
      </w:r>
      <w:r w:rsidR="00FC2F93" w:rsidRPr="00BD0515">
        <w:t>umplere</w:t>
      </w:r>
      <w:r w:rsidR="0099754D" w:rsidRPr="00BD0515">
        <w:t xml:space="preserve"> cu gaze lichefiate</w:t>
      </w:r>
      <w:r w:rsidR="00FC2F93" w:rsidRPr="00BD0515">
        <w:t xml:space="preserve"> </w:t>
      </w:r>
      <w:r w:rsidR="000A5603" w:rsidRPr="00BD0515">
        <w:t xml:space="preserve">şi </w:t>
      </w:r>
      <w:r w:rsidR="00FC2F93" w:rsidRPr="00BD0515">
        <w:t>punctelor de testare</w:t>
      </w:r>
      <w:r w:rsidR="002A1F69" w:rsidRPr="00BD0515">
        <w:t xml:space="preserve"> se verifică</w:t>
      </w:r>
      <w:r w:rsidR="00FC2F93" w:rsidRPr="00BD0515">
        <w:t>:</w:t>
      </w:r>
      <w:r w:rsidR="006220CB" w:rsidRPr="00BD0515">
        <w:t xml:space="preserve"> </w:t>
      </w:r>
    </w:p>
    <w:p w:rsidR="0060063C" w:rsidRPr="003766FF" w:rsidRDefault="0060063C" w:rsidP="0060063C">
      <w:pPr>
        <w:widowControl w:val="0"/>
        <w:suppressLineNumbers/>
        <w:shd w:val="clear" w:color="auto" w:fill="FFFFFF"/>
        <w:suppressAutoHyphens/>
        <w:jc w:val="both"/>
        <w:rPr>
          <w:color w:val="000000"/>
          <w:lang w:val="es-ES"/>
        </w:rPr>
      </w:pPr>
      <w:r w:rsidRPr="003766FF">
        <w:rPr>
          <w:color w:val="000000"/>
          <w:lang w:val="es-ES"/>
        </w:rPr>
        <w:t>a) verificarea documentaţiei de proiect şi corespunderea locurilor de stocare ale buteliilor: goale, pline si defectate;</w:t>
      </w:r>
    </w:p>
    <w:p w:rsidR="0060063C" w:rsidRPr="003766FF" w:rsidRDefault="0060063C" w:rsidP="0060063C">
      <w:pPr>
        <w:shd w:val="clear" w:color="auto" w:fill="FFFFFF"/>
        <w:jc w:val="both"/>
        <w:rPr>
          <w:color w:val="000000"/>
        </w:rPr>
      </w:pPr>
      <w:r w:rsidRPr="003766FF">
        <w:rPr>
          <w:color w:val="000000"/>
        </w:rPr>
        <w:t xml:space="preserve">b) funcţionarea echipamentului de măsurare şi control, dispozitivelor de siguranţă, corectitudinea de </w:t>
      </w:r>
      <w:proofErr w:type="spellStart"/>
      <w:r w:rsidRPr="003766FF">
        <w:rPr>
          <w:color w:val="000000"/>
        </w:rPr>
        <w:t>aplasare</w:t>
      </w:r>
      <w:proofErr w:type="spellEnd"/>
      <w:r w:rsidR="003766FF">
        <w:rPr>
          <w:color w:val="000000"/>
        </w:rPr>
        <w:t xml:space="preserve"> a</w:t>
      </w:r>
      <w:r w:rsidRPr="003766FF">
        <w:rPr>
          <w:color w:val="000000"/>
        </w:rPr>
        <w:t xml:space="preserve"> acestora</w:t>
      </w:r>
      <w:r w:rsidR="003766FF">
        <w:rPr>
          <w:color w:val="000000"/>
        </w:rPr>
        <w:t>;</w:t>
      </w:r>
    </w:p>
    <w:p w:rsidR="0060063C" w:rsidRPr="003766FF" w:rsidRDefault="0060063C" w:rsidP="0060063C">
      <w:pPr>
        <w:shd w:val="clear" w:color="auto" w:fill="FFFFFF"/>
        <w:jc w:val="both"/>
        <w:rPr>
          <w:color w:val="000000"/>
        </w:rPr>
      </w:pPr>
      <w:r w:rsidRPr="003766FF">
        <w:rPr>
          <w:color w:val="000000"/>
        </w:rPr>
        <w:t xml:space="preserve">c) verificarea prezenţei utilajului pentru reparaţii şi instrumentului din material care nu provoacă </w:t>
      </w:r>
      <w:proofErr w:type="spellStart"/>
      <w:r w:rsidRPr="003766FF">
        <w:rPr>
          <w:color w:val="000000"/>
        </w:rPr>
        <w:t>scîntei</w:t>
      </w:r>
      <w:proofErr w:type="spellEnd"/>
      <w:r w:rsidRPr="003766FF">
        <w:rPr>
          <w:color w:val="000000"/>
        </w:rPr>
        <w:t>;</w:t>
      </w:r>
    </w:p>
    <w:p w:rsidR="0060063C" w:rsidRPr="003766FF" w:rsidRDefault="0060063C" w:rsidP="0060063C">
      <w:pPr>
        <w:shd w:val="clear" w:color="auto" w:fill="FFFFFF"/>
        <w:rPr>
          <w:color w:val="000000"/>
        </w:rPr>
      </w:pPr>
      <w:r w:rsidRPr="003766FF">
        <w:rPr>
          <w:color w:val="000000"/>
        </w:rPr>
        <w:t xml:space="preserve">d)  dotarea cu registre de exploatare şi evidenţa lucrărilor efectuate; </w:t>
      </w:r>
    </w:p>
    <w:p w:rsidR="0060063C" w:rsidRPr="003766FF" w:rsidRDefault="0060063C" w:rsidP="0060063C">
      <w:pPr>
        <w:jc w:val="both"/>
      </w:pPr>
      <w:r w:rsidRPr="003766FF">
        <w:rPr>
          <w:color w:val="000000"/>
        </w:rPr>
        <w:t>e) paşapoartele recipientelor şi a instalaţiilor sub presiune, precum şi respectarea termenului normativ de exploatare stabilit de producător.</w:t>
      </w:r>
    </w:p>
    <w:p w:rsidR="0060063C" w:rsidRPr="00BD0515" w:rsidRDefault="0060063C" w:rsidP="00C63155">
      <w:pPr>
        <w:jc w:val="both"/>
      </w:pPr>
    </w:p>
    <w:p w:rsidR="00B00B2F" w:rsidRPr="00BD0515" w:rsidRDefault="003D2B89" w:rsidP="00A24CD5">
      <w:pPr>
        <w:ind w:firstLine="708"/>
        <w:jc w:val="both"/>
      </w:pPr>
      <w:r w:rsidRPr="00BD0515">
        <w:t>4) La efectuarea contro</w:t>
      </w:r>
      <w:r w:rsidR="00311A79" w:rsidRPr="00BD0515">
        <w:t xml:space="preserve">lului </w:t>
      </w:r>
      <w:r w:rsidR="00B00B2F" w:rsidRPr="00BD0515">
        <w:t xml:space="preserve">agenţilor economici </w:t>
      </w:r>
      <w:r w:rsidR="006220CB" w:rsidRPr="00BD0515">
        <w:t>care exploatează mecanisme de ridicat</w:t>
      </w:r>
      <w:r w:rsidRPr="00BD0515">
        <w:t xml:space="preserve"> se verifică</w:t>
      </w:r>
      <w:r w:rsidR="007C2C09" w:rsidRPr="00BD0515">
        <w:t>:</w:t>
      </w:r>
    </w:p>
    <w:p w:rsidR="006220CB" w:rsidRPr="00BD0515" w:rsidRDefault="003D2B89" w:rsidP="00C63155">
      <w:pPr>
        <w:jc w:val="both"/>
      </w:pPr>
      <w:r w:rsidRPr="00BD0515">
        <w:t>a)</w:t>
      </w:r>
      <w:r w:rsidR="006220CB" w:rsidRPr="00BD0515">
        <w:t xml:space="preserve"> ordinului de organizare a lucrului cu macarale</w:t>
      </w:r>
      <w:r w:rsidR="007C2C09" w:rsidRPr="00BD0515">
        <w:t xml:space="preserve"> şi/sau turlelor</w:t>
      </w:r>
      <w:r w:rsidR="006220CB" w:rsidRPr="00BD0515">
        <w:t xml:space="preserve"> în apropierea reţelelor electrice</w:t>
      </w:r>
      <w:r w:rsidR="00311A79" w:rsidRPr="00BD0515">
        <w:t>;</w:t>
      </w:r>
    </w:p>
    <w:p w:rsidR="006220CB" w:rsidRPr="00BD0515" w:rsidRDefault="007C2C09" w:rsidP="00C63155">
      <w:pPr>
        <w:jc w:val="both"/>
      </w:pPr>
      <w:r w:rsidRPr="00BD0515">
        <w:t>b</w:t>
      </w:r>
      <w:r w:rsidR="006220CB" w:rsidRPr="00BD0515">
        <w:t>) paşapoarte</w:t>
      </w:r>
      <w:r w:rsidR="00311A79" w:rsidRPr="00BD0515">
        <w:t>le</w:t>
      </w:r>
      <w:r w:rsidR="00016B7A">
        <w:t xml:space="preserve"> mecanismelor de ridicat precum şi respectarea termenului normativ de exploatare stabilit de producăt</w:t>
      </w:r>
      <w:r w:rsidR="00A30E3E">
        <w:t>or sau în documentele normative</w:t>
      </w:r>
      <w:r w:rsidR="00311A79" w:rsidRPr="00BD0515">
        <w:t>;</w:t>
      </w:r>
    </w:p>
    <w:p w:rsidR="006220CB" w:rsidRPr="00BD0515" w:rsidRDefault="007C2C09" w:rsidP="00C63155">
      <w:pPr>
        <w:jc w:val="both"/>
      </w:pPr>
      <w:r w:rsidRPr="00BD0515">
        <w:t>c</w:t>
      </w:r>
      <w:r w:rsidR="006220CB" w:rsidRPr="00BD0515">
        <w:t>) registre</w:t>
      </w:r>
      <w:r w:rsidR="00311A79" w:rsidRPr="00BD0515">
        <w:t>le</w:t>
      </w:r>
      <w:r w:rsidR="006220CB" w:rsidRPr="00BD0515">
        <w:t xml:space="preserve"> de tură</w:t>
      </w:r>
      <w:r w:rsidR="00311A79" w:rsidRPr="00BD0515">
        <w:t>;</w:t>
      </w:r>
    </w:p>
    <w:p w:rsidR="006220CB" w:rsidRPr="00BD0515" w:rsidRDefault="007C2C09" w:rsidP="00C63155">
      <w:pPr>
        <w:jc w:val="both"/>
      </w:pPr>
      <w:r w:rsidRPr="00BD0515">
        <w:t>d</w:t>
      </w:r>
      <w:r w:rsidR="006220CB" w:rsidRPr="00BD0515">
        <w:t>) registrel</w:t>
      </w:r>
      <w:r w:rsidR="00845BBE" w:rsidRPr="00BD0515">
        <w:t>e</w:t>
      </w:r>
      <w:r w:rsidR="006220CB" w:rsidRPr="00BD0515">
        <w:t xml:space="preserve"> de control tehnic periodic a instalaţiilor de ridicat</w:t>
      </w:r>
      <w:r w:rsidR="00500683" w:rsidRPr="00BD0515">
        <w:t>;</w:t>
      </w:r>
    </w:p>
    <w:p w:rsidR="006220CB" w:rsidRPr="00BD0515" w:rsidRDefault="007C2C09" w:rsidP="00C63155">
      <w:pPr>
        <w:jc w:val="both"/>
      </w:pPr>
      <w:r w:rsidRPr="00BD0515">
        <w:t>e</w:t>
      </w:r>
      <w:r w:rsidR="006220CB" w:rsidRPr="00BD0515">
        <w:t xml:space="preserve">) </w:t>
      </w:r>
      <w:r w:rsidR="00845BBE" w:rsidRPr="00BD0515">
        <w:t>graficul</w:t>
      </w:r>
      <w:r w:rsidR="006220CB" w:rsidRPr="00BD0515">
        <w:t xml:space="preserve"> de reparaţie planificate şi verificărilor tehnice a mecanismelor de ridicat</w:t>
      </w:r>
      <w:r w:rsidR="00500683" w:rsidRPr="00BD0515">
        <w:t>;</w:t>
      </w:r>
    </w:p>
    <w:p w:rsidR="006220CB" w:rsidRPr="00BD0515" w:rsidRDefault="007C2C09" w:rsidP="00C63155">
      <w:pPr>
        <w:jc w:val="both"/>
      </w:pPr>
      <w:r w:rsidRPr="00BD0515">
        <w:t>f</w:t>
      </w:r>
      <w:r w:rsidR="006220CB" w:rsidRPr="00BD0515">
        <w:t>) schemel</w:t>
      </w:r>
      <w:r w:rsidR="00845BBE" w:rsidRPr="00BD0515">
        <w:t>e</w:t>
      </w:r>
      <w:r w:rsidR="006220CB" w:rsidRPr="00BD0515">
        <w:t xml:space="preserve"> de agăţare şi depozitare a sarcinii</w:t>
      </w:r>
      <w:r w:rsidR="00500683" w:rsidRPr="00BD0515">
        <w:t>;</w:t>
      </w:r>
    </w:p>
    <w:p w:rsidR="006220CB" w:rsidRPr="00BD0515" w:rsidRDefault="007C2C09" w:rsidP="00C63155">
      <w:pPr>
        <w:jc w:val="both"/>
      </w:pPr>
      <w:r w:rsidRPr="00BD0515">
        <w:t>g</w:t>
      </w:r>
      <w:r w:rsidR="006220CB" w:rsidRPr="00BD0515">
        <w:t xml:space="preserve">) </w:t>
      </w:r>
      <w:r w:rsidR="00311A79" w:rsidRPr="00BD0515">
        <w:t>actul</w:t>
      </w:r>
      <w:r w:rsidR="006220CB" w:rsidRPr="00BD0515">
        <w:t xml:space="preserve"> de cîntărire a contragreutăţilor</w:t>
      </w:r>
      <w:r w:rsidR="00500683" w:rsidRPr="00BD0515">
        <w:t>;</w:t>
      </w:r>
    </w:p>
    <w:p w:rsidR="006220CB" w:rsidRPr="00BD0515" w:rsidRDefault="007C2C09" w:rsidP="00C63155">
      <w:pPr>
        <w:jc w:val="both"/>
      </w:pPr>
      <w:r w:rsidRPr="00BD0515">
        <w:t>h</w:t>
      </w:r>
      <w:r w:rsidR="006220CB" w:rsidRPr="00BD0515">
        <w:t xml:space="preserve">) </w:t>
      </w:r>
      <w:r w:rsidRPr="00BD0515">
        <w:t xml:space="preserve"> </w:t>
      </w:r>
      <w:r w:rsidR="006220CB" w:rsidRPr="00BD0515">
        <w:t>actul de măsurări electrice a echipamentului electric</w:t>
      </w:r>
      <w:r w:rsidRPr="00BD0515">
        <w:t xml:space="preserve"> </w:t>
      </w:r>
      <w:r w:rsidR="006220CB" w:rsidRPr="00BD0515">
        <w:t xml:space="preserve">şi </w:t>
      </w:r>
      <w:r w:rsidR="00322199" w:rsidRPr="00BD0515">
        <w:t>legarea la pămînt</w:t>
      </w:r>
      <w:r w:rsidR="00500683" w:rsidRPr="00BD0515">
        <w:t>;</w:t>
      </w:r>
    </w:p>
    <w:p w:rsidR="006220CB" w:rsidRDefault="00B44887" w:rsidP="00C63155">
      <w:pPr>
        <w:jc w:val="both"/>
      </w:pPr>
      <w:r w:rsidRPr="00BD0515">
        <w:t>i</w:t>
      </w:r>
      <w:r w:rsidR="006220CB" w:rsidRPr="00BD0515">
        <w:t xml:space="preserve">) </w:t>
      </w:r>
      <w:r w:rsidR="007C2C09" w:rsidRPr="00BD0515">
        <w:t xml:space="preserve"> </w:t>
      </w:r>
      <w:r w:rsidR="006220CB" w:rsidRPr="00BD0515">
        <w:t>proiectul</w:t>
      </w:r>
      <w:r w:rsidR="007C2C09" w:rsidRPr="00BD0515">
        <w:t xml:space="preserve"> </w:t>
      </w:r>
      <w:r w:rsidR="006220CB" w:rsidRPr="00BD0515">
        <w:t xml:space="preserve"> de îndeplinire a lucrărilor de construcţie</w:t>
      </w:r>
      <w:r w:rsidR="007C2C09" w:rsidRPr="00BD0515">
        <w:t>-</w:t>
      </w:r>
      <w:r w:rsidR="006220CB" w:rsidRPr="00BD0515">
        <w:t>montare cu macarale</w:t>
      </w:r>
      <w:r w:rsidR="0011046B" w:rsidRPr="00BD0515">
        <w:t xml:space="preserve"> supus expertizei securităţii industriale</w:t>
      </w:r>
      <w:r w:rsidR="00A30E3E">
        <w:t>;</w:t>
      </w:r>
    </w:p>
    <w:p w:rsidR="00016B7A" w:rsidRDefault="00A30E3E" w:rsidP="00C63155">
      <w:pPr>
        <w:jc w:val="both"/>
      </w:pPr>
      <w:r>
        <w:t>j</w:t>
      </w:r>
      <w:r w:rsidR="00016B7A">
        <w:t xml:space="preserve">) </w:t>
      </w:r>
      <w:r w:rsidR="003E3B62">
        <w:t>aparatele şi dispozitivele de siguranţă;</w:t>
      </w:r>
    </w:p>
    <w:p w:rsidR="003E3B62" w:rsidRDefault="00A30E3E" w:rsidP="00C63155">
      <w:pPr>
        <w:jc w:val="both"/>
      </w:pPr>
      <w:r>
        <w:t>k</w:t>
      </w:r>
      <w:r w:rsidR="003E3B62">
        <w:t>)suportul roţilor pe căile de rulare;</w:t>
      </w:r>
    </w:p>
    <w:p w:rsidR="003E3B62" w:rsidRDefault="00A30E3E" w:rsidP="00C63155">
      <w:pPr>
        <w:jc w:val="both"/>
      </w:pPr>
      <w:r>
        <w:t>l</w:t>
      </w:r>
      <w:r w:rsidR="003E3B62">
        <w:t>) si</w:t>
      </w:r>
      <w:r>
        <w:t>s</w:t>
      </w:r>
      <w:r w:rsidR="003E3B62">
        <w:t xml:space="preserve">temul de </w:t>
      </w:r>
      <w:proofErr w:type="spellStart"/>
      <w:r w:rsidR="003E3B62">
        <w:t>frînare</w:t>
      </w:r>
      <w:proofErr w:type="spellEnd"/>
      <w:r w:rsidR="003E3B62">
        <w:t xml:space="preserve"> şi stopare;</w:t>
      </w:r>
    </w:p>
    <w:p w:rsidR="003E3B62" w:rsidRDefault="00A30E3E" w:rsidP="00C63155">
      <w:pPr>
        <w:jc w:val="both"/>
      </w:pPr>
      <w:r>
        <w:t>m</w:t>
      </w:r>
      <w:r w:rsidR="003E3B62">
        <w:t>) corespunderea distanţelor minime la montare;</w:t>
      </w:r>
    </w:p>
    <w:p w:rsidR="003E3B62" w:rsidRDefault="00A30E3E" w:rsidP="00C63155">
      <w:pPr>
        <w:jc w:val="both"/>
      </w:pPr>
      <w:r>
        <w:t>n</w:t>
      </w:r>
      <w:r w:rsidR="003E3B62">
        <w:t xml:space="preserve">) inscripţiile de limitarea accesului în zonele de lucru şi pe căile de rulare. </w:t>
      </w:r>
    </w:p>
    <w:p w:rsidR="006220CB" w:rsidRPr="00BD0515" w:rsidRDefault="00C85405" w:rsidP="00A24CD5">
      <w:pPr>
        <w:ind w:firstLine="708"/>
        <w:jc w:val="both"/>
      </w:pPr>
      <w:r w:rsidRPr="00BD0515">
        <w:t xml:space="preserve">5) </w:t>
      </w:r>
      <w:r w:rsidR="007C2C09" w:rsidRPr="00BD0515">
        <w:t>La efectuarea c</w:t>
      </w:r>
      <w:r w:rsidR="006220CB" w:rsidRPr="00BD0515">
        <w:t>ontrolul</w:t>
      </w:r>
      <w:r w:rsidR="00324F93" w:rsidRPr="00BD0515">
        <w:t>ui</w:t>
      </w:r>
      <w:r w:rsidR="006220CB" w:rsidRPr="00BD0515">
        <w:t xml:space="preserve"> stării teh</w:t>
      </w:r>
      <w:r w:rsidRPr="00BD0515">
        <w:t>nice a macaralelor</w:t>
      </w:r>
      <w:r w:rsidR="00324F93" w:rsidRPr="00BD0515">
        <w:t xml:space="preserve"> şi respectării regulilor de îndeplinire </w:t>
      </w:r>
      <w:r w:rsidR="00A30E3E">
        <w:t>a</w:t>
      </w:r>
      <w:r w:rsidR="00324F93" w:rsidRPr="00BD0515">
        <w:t xml:space="preserve"> lucrărilor cu macaraua </w:t>
      </w:r>
      <w:r w:rsidR="007C2C09" w:rsidRPr="00BD0515">
        <w:t>se verifică</w:t>
      </w:r>
      <w:r w:rsidRPr="00BD0515">
        <w:t>:</w:t>
      </w:r>
    </w:p>
    <w:p w:rsidR="006220CB" w:rsidRPr="00BD0515" w:rsidRDefault="005534B6" w:rsidP="00C63155">
      <w:pPr>
        <w:jc w:val="both"/>
      </w:pPr>
      <w:r w:rsidRPr="00BD0515">
        <w:t xml:space="preserve">a) </w:t>
      </w:r>
      <w:r w:rsidR="006220CB" w:rsidRPr="00BD0515">
        <w:t>locul</w:t>
      </w:r>
      <w:r w:rsidR="007C2C09" w:rsidRPr="00BD0515">
        <w:t xml:space="preserve">  </w:t>
      </w:r>
      <w:r w:rsidR="006220CB" w:rsidRPr="00BD0515">
        <w:t>instal</w:t>
      </w:r>
      <w:r w:rsidR="007C2C09" w:rsidRPr="00BD0515">
        <w:t>ării</w:t>
      </w:r>
      <w:r w:rsidR="006220CB" w:rsidRPr="00BD0515">
        <w:t xml:space="preserve"> macara</w:t>
      </w:r>
      <w:r w:rsidR="007C2C09" w:rsidRPr="00BD0515">
        <w:t>lei</w:t>
      </w:r>
      <w:r w:rsidR="006220CB" w:rsidRPr="00BD0515">
        <w:t xml:space="preserve"> conform proiectu</w:t>
      </w:r>
      <w:r w:rsidR="007C2C09" w:rsidRPr="00BD0515">
        <w:t>lui de îndeplinire a lucrărilor;</w:t>
      </w:r>
    </w:p>
    <w:p w:rsidR="006220CB" w:rsidRPr="00BD0515" w:rsidRDefault="005534B6" w:rsidP="00C63155">
      <w:pPr>
        <w:jc w:val="both"/>
      </w:pPr>
      <w:r w:rsidRPr="00BD0515">
        <w:t>b)</w:t>
      </w:r>
      <w:r w:rsidR="007C2C09" w:rsidRPr="00BD0515">
        <w:t xml:space="preserve"> afişării </w:t>
      </w:r>
      <w:r w:rsidR="006220CB" w:rsidRPr="00BD0515">
        <w:t xml:space="preserve">inscripţiilor pe macara conform </w:t>
      </w:r>
      <w:r w:rsidR="007C2C09" w:rsidRPr="00BD0515">
        <w:t xml:space="preserve">normelor şi regulilor de securitate; </w:t>
      </w:r>
    </w:p>
    <w:p w:rsidR="007C2C09" w:rsidRPr="00BD0515" w:rsidRDefault="005534B6" w:rsidP="00C63155">
      <w:pPr>
        <w:jc w:val="both"/>
      </w:pPr>
      <w:r w:rsidRPr="00BD0515">
        <w:t xml:space="preserve">c) </w:t>
      </w:r>
      <w:r w:rsidR="007C2C09" w:rsidRPr="00BD0515">
        <w:t xml:space="preserve">corectitudinea instalării liniei </w:t>
      </w:r>
      <w:r w:rsidR="006220CB" w:rsidRPr="00BD0515">
        <w:t>troleu</w:t>
      </w:r>
      <w:r w:rsidR="00500683" w:rsidRPr="00BD0515">
        <w:t>lui</w:t>
      </w:r>
      <w:r w:rsidR="006220CB" w:rsidRPr="00BD0515">
        <w:t xml:space="preserve"> de alimentare cu energie electrică </w:t>
      </w:r>
      <w:r w:rsidR="007C2C09" w:rsidRPr="00BD0515">
        <w:t>a podului rulant</w:t>
      </w:r>
      <w:r w:rsidR="00324F93" w:rsidRPr="00BD0515">
        <w:t>;</w:t>
      </w:r>
    </w:p>
    <w:p w:rsidR="006220CB" w:rsidRPr="00BD0515" w:rsidRDefault="007C2C09" w:rsidP="00C63155">
      <w:pPr>
        <w:jc w:val="both"/>
      </w:pPr>
      <w:r w:rsidRPr="00BD0515">
        <w:t>d</w:t>
      </w:r>
      <w:r w:rsidR="005534B6" w:rsidRPr="00BD0515">
        <w:t>) c</w:t>
      </w:r>
      <w:r w:rsidR="006220CB" w:rsidRPr="00BD0515">
        <w:t>ontrolul platourilor şi scărilor de acces la macara</w:t>
      </w:r>
      <w:r w:rsidRPr="00BD0515">
        <w:t>;</w:t>
      </w:r>
    </w:p>
    <w:p w:rsidR="006220CB" w:rsidRPr="00BD0515" w:rsidRDefault="007C2C09" w:rsidP="00C63155">
      <w:pPr>
        <w:jc w:val="both"/>
      </w:pPr>
      <w:r w:rsidRPr="00BD0515">
        <w:t>e</w:t>
      </w:r>
      <w:r w:rsidR="006220CB" w:rsidRPr="00BD0515">
        <w:t>) funcţion</w:t>
      </w:r>
      <w:r w:rsidRPr="00BD0515">
        <w:t>are</w:t>
      </w:r>
      <w:r w:rsidR="003066E5" w:rsidRPr="00BD0515">
        <w:t xml:space="preserve"> dispozitivelor de siguranţă</w:t>
      </w:r>
      <w:r w:rsidR="00324F93" w:rsidRPr="00BD0515">
        <w:t>;</w:t>
      </w:r>
    </w:p>
    <w:p w:rsidR="006220CB" w:rsidRPr="00BD0515" w:rsidRDefault="007C2C09" w:rsidP="00C63155">
      <w:pPr>
        <w:jc w:val="both"/>
      </w:pPr>
      <w:r w:rsidRPr="00BD0515">
        <w:t>f</w:t>
      </w:r>
      <w:r w:rsidR="005534B6" w:rsidRPr="00BD0515">
        <w:t xml:space="preserve">) </w:t>
      </w:r>
      <w:r w:rsidR="006220CB" w:rsidRPr="00BD0515">
        <w:t>st</w:t>
      </w:r>
      <w:r w:rsidRPr="00BD0515">
        <w:t>area</w:t>
      </w:r>
      <w:r w:rsidR="006220CB" w:rsidRPr="00BD0515">
        <w:t xml:space="preserve"> tehnic</w:t>
      </w:r>
      <w:r w:rsidRPr="00BD0515">
        <w:t>ă</w:t>
      </w:r>
      <w:r w:rsidR="006220CB" w:rsidRPr="00BD0515">
        <w:t xml:space="preserve"> a dispozitivelor de agăţare şi pr</w:t>
      </w:r>
      <w:r w:rsidR="008805AE" w:rsidRPr="00BD0515">
        <w:t>i</w:t>
      </w:r>
      <w:r w:rsidR="003066E5" w:rsidRPr="00BD0515">
        <w:t xml:space="preserve">ndere </w:t>
      </w:r>
      <w:r w:rsidR="006220CB" w:rsidRPr="00BD0515">
        <w:t>a sarcinii macaralelor</w:t>
      </w:r>
      <w:r w:rsidR="00324F93" w:rsidRPr="00BD0515">
        <w:t>;</w:t>
      </w:r>
    </w:p>
    <w:p w:rsidR="006220CB" w:rsidRPr="00BD0515" w:rsidRDefault="00324F93" w:rsidP="00C63155">
      <w:pPr>
        <w:jc w:val="both"/>
      </w:pPr>
      <w:r w:rsidRPr="00BD0515">
        <w:t xml:space="preserve">g) </w:t>
      </w:r>
      <w:r w:rsidR="006220CB" w:rsidRPr="00BD0515">
        <w:t>controlul existenţei şi afişării schemelor de agăţare</w:t>
      </w:r>
      <w:r w:rsidR="00017C87" w:rsidRPr="00BD0515">
        <w:t>, tabelul  greutăţii sarcinilor</w:t>
      </w:r>
      <w:r w:rsidRPr="00BD0515">
        <w:t xml:space="preserve"> </w:t>
      </w:r>
      <w:r w:rsidR="006220CB" w:rsidRPr="00BD0515">
        <w:t>folosite şi corectitudinea agăţării sarcinilor</w:t>
      </w:r>
      <w:r w:rsidRPr="00BD0515">
        <w:t>;</w:t>
      </w:r>
    </w:p>
    <w:p w:rsidR="006220CB" w:rsidRPr="00BD0515" w:rsidRDefault="00B44887" w:rsidP="00C63155">
      <w:pPr>
        <w:jc w:val="both"/>
      </w:pPr>
      <w:r w:rsidRPr="00BD0515">
        <w:t>h</w:t>
      </w:r>
      <w:r w:rsidR="006220CB" w:rsidRPr="00BD0515">
        <w:t>) corespunderea instalării macaralelor cu braţ</w:t>
      </w:r>
      <w:r w:rsidR="00324F93" w:rsidRPr="00BD0515">
        <w:t>;</w:t>
      </w:r>
    </w:p>
    <w:p w:rsidR="006220CB" w:rsidRPr="00BD0515" w:rsidRDefault="00B44887" w:rsidP="00C63155">
      <w:pPr>
        <w:jc w:val="both"/>
      </w:pPr>
      <w:r w:rsidRPr="00BD0515">
        <w:t>i</w:t>
      </w:r>
      <w:r w:rsidR="006220CB" w:rsidRPr="00BD0515">
        <w:t xml:space="preserve">) </w:t>
      </w:r>
      <w:r w:rsidR="00C040A2" w:rsidRPr="00BD0515">
        <w:t>îndeplinii</w:t>
      </w:r>
      <w:r w:rsidR="006220CB" w:rsidRPr="00BD0515">
        <w:t xml:space="preserve"> regulilor de deplasare</w:t>
      </w:r>
      <w:r w:rsidR="00017C87" w:rsidRPr="00BD0515">
        <w:t xml:space="preserve"> </w:t>
      </w:r>
      <w:r w:rsidR="006220CB" w:rsidRPr="00BD0515">
        <w:t>a sarcinii deasupra încăperilor unde se pot afla oameni</w:t>
      </w:r>
      <w:r w:rsidR="00324F93" w:rsidRPr="00BD0515">
        <w:t>;</w:t>
      </w:r>
    </w:p>
    <w:p w:rsidR="006220CB" w:rsidRPr="00BD0515" w:rsidRDefault="00B44887" w:rsidP="00C63155">
      <w:pPr>
        <w:jc w:val="both"/>
      </w:pPr>
      <w:r w:rsidRPr="00BD0515">
        <w:t>j</w:t>
      </w:r>
      <w:r w:rsidR="006220CB" w:rsidRPr="00BD0515">
        <w:t>) star</w:t>
      </w:r>
      <w:r w:rsidR="00324F93" w:rsidRPr="00BD0515">
        <w:t xml:space="preserve">ea </w:t>
      </w:r>
      <w:r w:rsidR="006220CB" w:rsidRPr="00BD0515">
        <w:t xml:space="preserve"> dispozitivelor de agăţare</w:t>
      </w:r>
      <w:r w:rsidR="00324F93" w:rsidRPr="00BD0515">
        <w:t xml:space="preserve"> a sarcinii</w:t>
      </w:r>
      <w:r w:rsidR="00DB52A4" w:rsidRPr="00BD0515">
        <w:t>;</w:t>
      </w:r>
    </w:p>
    <w:p w:rsidR="00AE5326" w:rsidRDefault="00B44887" w:rsidP="00C63155">
      <w:pPr>
        <w:jc w:val="both"/>
      </w:pPr>
      <w:r w:rsidRPr="00BD0515">
        <w:t>k</w:t>
      </w:r>
      <w:r w:rsidR="006220CB" w:rsidRPr="00BD0515">
        <w:t>) corectitudine</w:t>
      </w:r>
      <w:r w:rsidR="00324F93" w:rsidRPr="00BD0515">
        <w:t>a</w:t>
      </w:r>
      <w:r w:rsidR="006220CB" w:rsidRPr="00BD0515">
        <w:t xml:space="preserve"> eliberării permisului de organizare a lucrărilor în apropierea reţelelor electrice la îndeplinirea lucrărilor pe căile rulante</w:t>
      </w:r>
      <w:r w:rsidR="00324F93" w:rsidRPr="00BD0515">
        <w:t>.</w:t>
      </w:r>
    </w:p>
    <w:p w:rsidR="006220CB" w:rsidRPr="00BD0515" w:rsidRDefault="00324F93" w:rsidP="00A24CD5">
      <w:pPr>
        <w:ind w:firstLine="708"/>
        <w:jc w:val="both"/>
        <w:rPr>
          <w:b/>
        </w:rPr>
      </w:pPr>
      <w:r w:rsidRPr="00BD0515">
        <w:t>6) La efectuarea controlului</w:t>
      </w:r>
      <w:r w:rsidR="006220CB" w:rsidRPr="00BD0515">
        <w:t xml:space="preserve"> respectării reg</w:t>
      </w:r>
      <w:r w:rsidR="000A772E" w:rsidRPr="00BD0515">
        <w:t>u</w:t>
      </w:r>
      <w:r w:rsidR="006220CB" w:rsidRPr="00BD0515">
        <w:t xml:space="preserve">lilor </w:t>
      </w:r>
      <w:r w:rsidR="000B30BC" w:rsidRPr="00BD0515">
        <w:t>pentru lucrări</w:t>
      </w:r>
      <w:r w:rsidR="006220CB" w:rsidRPr="00BD0515">
        <w:t xml:space="preserve"> </w:t>
      </w:r>
      <w:r w:rsidR="000B30BC" w:rsidRPr="00BD0515">
        <w:t>cu turnuri şi turle</w:t>
      </w:r>
      <w:r w:rsidRPr="00BD0515">
        <w:t xml:space="preserve"> se verifică</w:t>
      </w:r>
      <w:r w:rsidR="006220CB" w:rsidRPr="00BD0515">
        <w:rPr>
          <w:b/>
        </w:rPr>
        <w:t>.</w:t>
      </w:r>
    </w:p>
    <w:p w:rsidR="006220CB" w:rsidRPr="00BD0515" w:rsidRDefault="00324F93" w:rsidP="00C63155">
      <w:pPr>
        <w:jc w:val="both"/>
      </w:pPr>
      <w:r w:rsidRPr="00BD0515">
        <w:t>a</w:t>
      </w:r>
      <w:r w:rsidR="006220CB" w:rsidRPr="00BD0515">
        <w:t xml:space="preserve">) </w:t>
      </w:r>
      <w:r w:rsidRPr="00BD0515">
        <w:t>dis</w:t>
      </w:r>
      <w:r w:rsidR="006220CB" w:rsidRPr="00BD0515">
        <w:t>pozitivel</w:t>
      </w:r>
      <w:r w:rsidRPr="00BD0515">
        <w:t>e</w:t>
      </w:r>
      <w:r w:rsidR="006220CB" w:rsidRPr="00BD0515">
        <w:t xml:space="preserve"> de siguranţă, limitatorul de sarcină maximă,</w:t>
      </w:r>
      <w:r w:rsidR="00447A52" w:rsidRPr="00BD0515">
        <w:t xml:space="preserve"> </w:t>
      </w:r>
      <w:r w:rsidR="006220CB" w:rsidRPr="00BD0515">
        <w:t>sistema de orientare a nacelei în poziţie verticală</w:t>
      </w:r>
      <w:r w:rsidRPr="00BD0515">
        <w:t>,</w:t>
      </w:r>
      <w:r w:rsidR="006220CB" w:rsidRPr="00BD0515">
        <w:t xml:space="preserve">  limitarea zonei de deservire,</w:t>
      </w:r>
      <w:r w:rsidRPr="00BD0515">
        <w:t xml:space="preserve"> s</w:t>
      </w:r>
      <w:r w:rsidR="006220CB" w:rsidRPr="00BD0515">
        <w:t>istema de blocare a ridicării şi rotirii nacelei</w:t>
      </w:r>
      <w:r w:rsidRPr="00BD0515">
        <w:t>;</w:t>
      </w:r>
    </w:p>
    <w:p w:rsidR="006220CB" w:rsidRPr="00BD0515" w:rsidRDefault="00324F93" w:rsidP="00C63155">
      <w:pPr>
        <w:jc w:val="both"/>
      </w:pPr>
      <w:r w:rsidRPr="00BD0515">
        <w:t xml:space="preserve">b) </w:t>
      </w:r>
      <w:r w:rsidR="006220CB" w:rsidRPr="00BD0515">
        <w:t xml:space="preserve">dispozitivul pentru </w:t>
      </w:r>
      <w:r w:rsidR="00C040A2" w:rsidRPr="00BD0515">
        <w:t>coborârea</w:t>
      </w:r>
      <w:r w:rsidR="006220CB" w:rsidRPr="00BD0515">
        <w:t xml:space="preserve"> de urgenţă a nacelei, în caz de refuz de funcţionare a sistemului hidraulic, existenţa dispozitivului de acţionare electrică sau dispozitivul de acţionare a pompei hidraulice</w:t>
      </w:r>
      <w:r w:rsidRPr="00BD0515">
        <w:t>;</w:t>
      </w:r>
    </w:p>
    <w:p w:rsidR="006220CB" w:rsidRPr="00BD0515" w:rsidRDefault="00324F93" w:rsidP="00C63155">
      <w:pPr>
        <w:jc w:val="both"/>
      </w:pPr>
      <w:r w:rsidRPr="00BD0515">
        <w:lastRenderedPageBreak/>
        <w:t>c</w:t>
      </w:r>
      <w:r w:rsidR="006220CB" w:rsidRPr="00BD0515">
        <w:t>) dispozitivul</w:t>
      </w:r>
      <w:r w:rsidRPr="00BD0515">
        <w:t xml:space="preserve"> </w:t>
      </w:r>
      <w:r w:rsidR="006220CB" w:rsidRPr="00BD0515">
        <w:t xml:space="preserve">care </w:t>
      </w:r>
      <w:r w:rsidR="00C040A2" w:rsidRPr="00BD0515">
        <w:t>protejează</w:t>
      </w:r>
      <w:r w:rsidR="006220CB" w:rsidRPr="00BD0515">
        <w:t xml:space="preserve"> reazemele</w:t>
      </w:r>
      <w:r w:rsidRPr="00BD0515">
        <w:t xml:space="preserve"> </w:t>
      </w:r>
      <w:r w:rsidR="006220CB" w:rsidRPr="00BD0515">
        <w:t>instalaţiei de ridicat contra mişcării</w:t>
      </w:r>
      <w:r w:rsidRPr="00BD0515">
        <w:t xml:space="preserve"> </w:t>
      </w:r>
      <w:r w:rsidR="006220CB" w:rsidRPr="00BD0515">
        <w:t>(rotirii) spontan</w:t>
      </w:r>
      <w:r w:rsidR="003066E5" w:rsidRPr="00BD0515">
        <w:t>e în timpul deplasării acesteia;</w:t>
      </w:r>
    </w:p>
    <w:p w:rsidR="006220CB" w:rsidRPr="00BD0515" w:rsidRDefault="00324F93" w:rsidP="00C63155">
      <w:pPr>
        <w:jc w:val="both"/>
      </w:pPr>
      <w:r w:rsidRPr="00BD0515">
        <w:t>d</w:t>
      </w:r>
      <w:r w:rsidR="006220CB" w:rsidRPr="00BD0515">
        <w:t xml:space="preserve">) </w:t>
      </w:r>
      <w:r w:rsidRPr="00BD0515">
        <w:t>sistemul</w:t>
      </w:r>
      <w:r w:rsidR="006220CB" w:rsidRPr="00BD0515">
        <w:t xml:space="preserve"> de oprire de avarie a motorului cu dirijare din nacelă</w:t>
      </w:r>
      <w:r w:rsidRPr="00BD0515">
        <w:t>;</w:t>
      </w:r>
    </w:p>
    <w:p w:rsidR="006220CB" w:rsidRPr="00BD0515" w:rsidRDefault="00324F93" w:rsidP="00C63155">
      <w:pPr>
        <w:jc w:val="both"/>
      </w:pPr>
      <w:r w:rsidRPr="00BD0515">
        <w:t>e</w:t>
      </w:r>
      <w:r w:rsidR="006220CB" w:rsidRPr="00BD0515">
        <w:t xml:space="preserve">) </w:t>
      </w:r>
      <w:r w:rsidRPr="00BD0515">
        <w:t xml:space="preserve"> funcţionarea</w:t>
      </w:r>
      <w:r w:rsidR="006220CB" w:rsidRPr="00BD0515">
        <w:t xml:space="preserve"> anemometrelor (pentru mecanisme de ridicat cu </w:t>
      </w:r>
      <w:r w:rsidR="00C040A2" w:rsidRPr="00BD0515">
        <w:t>înăl</w:t>
      </w:r>
      <w:r w:rsidR="00C040A2" w:rsidRPr="00BD0515">
        <w:rPr>
          <w:rFonts w:ascii="Cambria Math" w:hAnsi="Cambria Math" w:cs="Cambria Math"/>
        </w:rPr>
        <w:t>ț</w:t>
      </w:r>
      <w:r w:rsidR="00C040A2" w:rsidRPr="00BD0515">
        <w:t>imea</w:t>
      </w:r>
      <w:r w:rsidR="006220CB" w:rsidRPr="00BD0515">
        <w:t xml:space="preserve"> de ridicare peste</w:t>
      </w:r>
      <w:r w:rsidRPr="00BD0515">
        <w:t xml:space="preserve"> </w:t>
      </w:r>
      <w:r w:rsidR="006220CB" w:rsidRPr="00BD0515">
        <w:t>22</w:t>
      </w:r>
      <w:r w:rsidRPr="00BD0515">
        <w:t xml:space="preserve"> </w:t>
      </w:r>
      <w:r w:rsidR="006220CB" w:rsidRPr="00BD0515">
        <w:t>m)</w:t>
      </w:r>
      <w:r w:rsidR="00A30E3E">
        <w:t>;</w:t>
      </w:r>
    </w:p>
    <w:p w:rsidR="006220CB" w:rsidRDefault="00324F93" w:rsidP="00C63155">
      <w:pPr>
        <w:jc w:val="both"/>
      </w:pPr>
      <w:r w:rsidRPr="00BD0515">
        <w:t>f</w:t>
      </w:r>
      <w:r w:rsidR="000B30BC" w:rsidRPr="00BD0515">
        <w:t>) funcţionarea</w:t>
      </w:r>
      <w:r w:rsidR="006220CB" w:rsidRPr="00BD0515">
        <w:t xml:space="preserve"> </w:t>
      </w:r>
      <w:r w:rsidR="00E0788E" w:rsidRPr="00BD0515">
        <w:t xml:space="preserve">dispozitivului </w:t>
      </w:r>
      <w:r w:rsidR="006220CB" w:rsidRPr="00BD0515">
        <w:t>de intercomunicaţii</w:t>
      </w:r>
      <w:r w:rsidR="000B30BC" w:rsidRPr="00BD0515">
        <w:t xml:space="preserve"> </w:t>
      </w:r>
      <w:r w:rsidR="006220CB" w:rsidRPr="00BD0515">
        <w:t>(pen</w:t>
      </w:r>
      <w:r w:rsidR="00AE102A" w:rsidRPr="00BD0515">
        <w:t>tru mecanismele de ridicat cu î</w:t>
      </w:r>
      <w:r w:rsidR="006220CB" w:rsidRPr="00BD0515">
        <w:t>nălţimea de ridicare peste</w:t>
      </w:r>
      <w:r w:rsidR="000B30BC" w:rsidRPr="00BD0515">
        <w:t xml:space="preserve"> </w:t>
      </w:r>
      <w:r w:rsidR="00A30E3E">
        <w:t>22 m);</w:t>
      </w:r>
    </w:p>
    <w:p w:rsidR="003E3B62" w:rsidRDefault="00A30E3E" w:rsidP="00C63155">
      <w:pPr>
        <w:jc w:val="both"/>
      </w:pPr>
      <w:r>
        <w:t>g</w:t>
      </w:r>
      <w:r w:rsidR="003E3B62">
        <w:t>) fişele tehnologice şi schiţele de îndeplinire a lucrărilor cu turnurile;</w:t>
      </w:r>
    </w:p>
    <w:p w:rsidR="003E3B62" w:rsidRDefault="00A30E3E" w:rsidP="00C63155">
      <w:pPr>
        <w:jc w:val="both"/>
      </w:pPr>
      <w:r>
        <w:t>h</w:t>
      </w:r>
      <w:r w:rsidR="003E3B62">
        <w:t xml:space="preserve">) echipamentul de siguranţă a personalului care lucrează în nacelă. </w:t>
      </w:r>
    </w:p>
    <w:p w:rsidR="006220CB" w:rsidRPr="00BD0515" w:rsidRDefault="000B30BC" w:rsidP="00A30E3E">
      <w:pPr>
        <w:ind w:firstLine="708"/>
        <w:jc w:val="both"/>
      </w:pPr>
      <w:r w:rsidRPr="00BD0515">
        <w:t xml:space="preserve">7) La efectuarea controlului  </w:t>
      </w:r>
      <w:r w:rsidR="006220CB" w:rsidRPr="00BD0515">
        <w:t>ascensoarelor</w:t>
      </w:r>
      <w:r w:rsidRPr="00BD0515">
        <w:t xml:space="preserve"> se verifică</w:t>
      </w:r>
      <w:r w:rsidR="006220CB" w:rsidRPr="00BD0515">
        <w:t>.</w:t>
      </w:r>
    </w:p>
    <w:p w:rsidR="006220CB" w:rsidRPr="00BD0515" w:rsidRDefault="00962C01" w:rsidP="00C63155">
      <w:pPr>
        <w:jc w:val="both"/>
      </w:pPr>
      <w:r w:rsidRPr="00BD0515">
        <w:t xml:space="preserve">a) </w:t>
      </w:r>
      <w:r w:rsidR="006220CB" w:rsidRPr="00BD0515">
        <w:t>st</w:t>
      </w:r>
      <w:r w:rsidRPr="00BD0515">
        <w:t xml:space="preserve">area </w:t>
      </w:r>
      <w:r w:rsidR="006220CB" w:rsidRPr="00BD0515">
        <w:t>utilajului</w:t>
      </w:r>
      <w:r w:rsidR="000B30BC" w:rsidRPr="00BD0515">
        <w:t>,</w:t>
      </w:r>
      <w:r w:rsidR="006220CB" w:rsidRPr="00BD0515">
        <w:t xml:space="preserve"> cablurilor de oţel, lanţurilor, circuitelor electrice,</w:t>
      </w:r>
      <w:r w:rsidR="0090782B" w:rsidRPr="00BD0515">
        <w:t xml:space="preserve"> </w:t>
      </w:r>
      <w:r w:rsidR="006220CB" w:rsidRPr="00BD0515">
        <w:t>împr</w:t>
      </w:r>
      <w:r w:rsidR="00447A52" w:rsidRPr="00BD0515">
        <w:t>e</w:t>
      </w:r>
      <w:r w:rsidR="006220CB" w:rsidRPr="00BD0515">
        <w:t xml:space="preserve">jmuirii puţului, </w:t>
      </w:r>
      <w:r w:rsidR="00A30E3E">
        <w:t xml:space="preserve"> </w:t>
      </w:r>
      <w:r w:rsidR="006220CB" w:rsidRPr="00BD0515">
        <w:t>îngrădirii camerei troliului, corespunderea montării ascensorului cu desenul plan de ansamblu</w:t>
      </w:r>
      <w:r w:rsidR="000B30BC" w:rsidRPr="00BD0515">
        <w:t>;</w:t>
      </w:r>
    </w:p>
    <w:p w:rsidR="006220CB" w:rsidRPr="00BD0515" w:rsidRDefault="00962C01" w:rsidP="00AE5326">
      <w:pPr>
        <w:jc w:val="both"/>
      </w:pPr>
      <w:r w:rsidRPr="00BD0515">
        <w:t xml:space="preserve">b) </w:t>
      </w:r>
      <w:r w:rsidR="00C040A2" w:rsidRPr="00BD0515">
        <w:t>starea</w:t>
      </w:r>
      <w:r w:rsidR="006220CB" w:rsidRPr="00BD0515">
        <w:t xml:space="preserve"> cupeului ascensorului</w:t>
      </w:r>
      <w:r w:rsidR="000B30BC" w:rsidRPr="00BD0515">
        <w:t>;</w:t>
      </w:r>
    </w:p>
    <w:p w:rsidR="006220CB" w:rsidRPr="00BD0515" w:rsidRDefault="00962C01" w:rsidP="00AE5326">
      <w:pPr>
        <w:jc w:val="both"/>
      </w:pPr>
      <w:r w:rsidRPr="00BD0515">
        <w:t>c</w:t>
      </w:r>
      <w:r w:rsidR="006220CB" w:rsidRPr="00BD0515">
        <w:t>) funcţion</w:t>
      </w:r>
      <w:r w:rsidRPr="00BD0515">
        <w:t>area</w:t>
      </w:r>
      <w:r w:rsidR="006220CB" w:rsidRPr="00BD0515">
        <w:t xml:space="preserve"> ascensorului în regim normal de lucru</w:t>
      </w:r>
      <w:r w:rsidR="000B30BC" w:rsidRPr="00BD0515">
        <w:t>;</w:t>
      </w:r>
    </w:p>
    <w:p w:rsidR="006220CB" w:rsidRPr="00BD0515" w:rsidRDefault="00962C01" w:rsidP="00AE5326">
      <w:pPr>
        <w:jc w:val="both"/>
      </w:pPr>
      <w:r w:rsidRPr="00BD0515">
        <w:t xml:space="preserve">d) </w:t>
      </w:r>
      <w:r w:rsidR="006220CB" w:rsidRPr="00BD0515">
        <w:t>camer</w:t>
      </w:r>
      <w:r w:rsidRPr="00BD0515">
        <w:t>a</w:t>
      </w:r>
      <w:r w:rsidR="006220CB" w:rsidRPr="00BD0515">
        <w:t xml:space="preserve"> troliului (îngrădirea, </w:t>
      </w:r>
      <w:r w:rsidR="00C040A2" w:rsidRPr="00BD0515">
        <w:t>zăvorârea</w:t>
      </w:r>
      <w:r w:rsidR="006220CB" w:rsidRPr="00BD0515">
        <w:t>, iluminarea)</w:t>
      </w:r>
      <w:r w:rsidR="000B30BC" w:rsidRPr="00BD0515">
        <w:t>;</w:t>
      </w:r>
    </w:p>
    <w:p w:rsidR="006220CB" w:rsidRPr="00BD0515" w:rsidRDefault="00962C01" w:rsidP="00AE5326">
      <w:pPr>
        <w:jc w:val="both"/>
      </w:pPr>
      <w:r w:rsidRPr="00BD0515">
        <w:t>e) v</w:t>
      </w:r>
      <w:r w:rsidR="006220CB" w:rsidRPr="00BD0515">
        <w:t xml:space="preserve">erificarea distanţilor şi </w:t>
      </w:r>
      <w:r w:rsidR="00C040A2" w:rsidRPr="00BD0515">
        <w:t>dimensiunilor</w:t>
      </w:r>
      <w:r w:rsidR="006220CB" w:rsidRPr="00BD0515">
        <w:t>, reglementate conform regulilor</w:t>
      </w:r>
      <w:r w:rsidR="000B30BC" w:rsidRPr="00BD0515">
        <w:t>;</w:t>
      </w:r>
    </w:p>
    <w:p w:rsidR="006220CB" w:rsidRPr="00BD0515" w:rsidRDefault="00962C01" w:rsidP="00AE5326">
      <w:pPr>
        <w:jc w:val="both"/>
      </w:pPr>
      <w:r w:rsidRPr="00BD0515">
        <w:t>f</w:t>
      </w:r>
      <w:r w:rsidR="000B30BC" w:rsidRPr="00BD0515">
        <w:t>)</w:t>
      </w:r>
      <w:r w:rsidR="006220CB" w:rsidRPr="00BD0515">
        <w:t xml:space="preserve"> starea </w:t>
      </w:r>
      <w:r w:rsidR="00C040A2" w:rsidRPr="00BD0515">
        <w:t>plăcu</w:t>
      </w:r>
      <w:r w:rsidR="00C040A2" w:rsidRPr="00BD0515">
        <w:rPr>
          <w:rFonts w:ascii="Cambria Math" w:hAnsi="Cambria Math" w:cs="Cambria Math"/>
        </w:rPr>
        <w:t>ț</w:t>
      </w:r>
      <w:r w:rsidR="00C040A2" w:rsidRPr="00BD0515">
        <w:t>elor</w:t>
      </w:r>
      <w:r w:rsidR="00E0788E" w:rsidRPr="00BD0515">
        <w:t xml:space="preserve"> </w:t>
      </w:r>
      <w:r w:rsidR="006220CB" w:rsidRPr="00BD0515">
        <w:t>indicatoare</w:t>
      </w:r>
      <w:r w:rsidR="000B30BC" w:rsidRPr="00BD0515">
        <w:t>;</w:t>
      </w:r>
    </w:p>
    <w:p w:rsidR="006220CB" w:rsidRPr="00BD0515" w:rsidRDefault="000B30BC" w:rsidP="00AE5326">
      <w:pPr>
        <w:jc w:val="both"/>
      </w:pPr>
      <w:r w:rsidRPr="00BD0515">
        <w:t>g</w:t>
      </w:r>
      <w:r w:rsidR="006220CB" w:rsidRPr="00BD0515">
        <w:t>) funcţion</w:t>
      </w:r>
      <w:r w:rsidR="00962C01" w:rsidRPr="00BD0515">
        <w:t xml:space="preserve">area </w:t>
      </w:r>
      <w:r w:rsidR="006220CB" w:rsidRPr="00BD0515">
        <w:t>troliului, uşilor cabinei şi puţului, dispoz</w:t>
      </w:r>
      <w:r w:rsidRPr="00BD0515">
        <w:t>i</w:t>
      </w:r>
      <w:r w:rsidR="006220CB" w:rsidRPr="00BD0515">
        <w:t>tivel</w:t>
      </w:r>
      <w:r w:rsidRPr="00BD0515">
        <w:t>or</w:t>
      </w:r>
      <w:r w:rsidR="006220CB" w:rsidRPr="00BD0515">
        <w:t xml:space="preserve"> de siguranţ</w:t>
      </w:r>
      <w:r w:rsidRPr="00BD0515">
        <w:t>ă</w:t>
      </w:r>
      <w:r w:rsidR="006220CB" w:rsidRPr="00BD0515">
        <w:t xml:space="preserve">, circuitului de </w:t>
      </w:r>
      <w:r w:rsidR="00C040A2" w:rsidRPr="00BD0515">
        <w:t>dirijare</w:t>
      </w:r>
      <w:r w:rsidR="006220CB" w:rsidRPr="00BD0515">
        <w:t xml:space="preserve">, circuitului de iluminare şi legătura </w:t>
      </w:r>
      <w:r w:rsidR="00C040A2" w:rsidRPr="00BD0515">
        <w:t>interfon</w:t>
      </w:r>
      <w:r w:rsidRPr="00BD0515">
        <w:t>;</w:t>
      </w:r>
    </w:p>
    <w:p w:rsidR="006220CB" w:rsidRPr="00BD0515" w:rsidRDefault="000B30BC" w:rsidP="00AE5326">
      <w:pPr>
        <w:jc w:val="both"/>
      </w:pPr>
      <w:r w:rsidRPr="00BD0515">
        <w:t>h</w:t>
      </w:r>
      <w:r w:rsidR="006220CB" w:rsidRPr="00BD0515">
        <w:t>) utilajul de pe acoperişul cupeului</w:t>
      </w:r>
      <w:r w:rsidRPr="00BD0515">
        <w:t>;</w:t>
      </w:r>
    </w:p>
    <w:p w:rsidR="006220CB" w:rsidRPr="00BD0515" w:rsidRDefault="000B30BC" w:rsidP="00AE5326">
      <w:pPr>
        <w:jc w:val="both"/>
      </w:pPr>
      <w:r w:rsidRPr="00BD0515">
        <w:t>i</w:t>
      </w:r>
      <w:r w:rsidR="006220CB" w:rsidRPr="00BD0515">
        <w:t>) utilaj</w:t>
      </w:r>
      <w:r w:rsidR="00962C01" w:rsidRPr="00BD0515">
        <w:t>ul</w:t>
      </w:r>
      <w:r w:rsidR="006220CB" w:rsidRPr="00BD0515">
        <w:t xml:space="preserve"> instalate în puţul ascensorului</w:t>
      </w:r>
      <w:r w:rsidRPr="00BD0515">
        <w:t>;</w:t>
      </w:r>
    </w:p>
    <w:p w:rsidR="006220CB" w:rsidRPr="00BD0515" w:rsidRDefault="000B30BC" w:rsidP="00AE5326">
      <w:pPr>
        <w:jc w:val="both"/>
      </w:pPr>
      <w:r w:rsidRPr="00BD0515">
        <w:t>j</w:t>
      </w:r>
      <w:r w:rsidR="006220CB" w:rsidRPr="00BD0515">
        <w:t>) dispoz</w:t>
      </w:r>
      <w:r w:rsidR="00962C01" w:rsidRPr="00BD0515">
        <w:t>i</w:t>
      </w:r>
      <w:r w:rsidR="006220CB" w:rsidRPr="00BD0515">
        <w:t>tiv</w:t>
      </w:r>
      <w:r w:rsidR="00962C01" w:rsidRPr="00BD0515">
        <w:t>ele</w:t>
      </w:r>
      <w:r w:rsidR="006220CB" w:rsidRPr="00BD0515">
        <w:t xml:space="preserve"> de acţionare hidraulică</w:t>
      </w:r>
      <w:r w:rsidR="00017C87" w:rsidRPr="00BD0515">
        <w:t>;</w:t>
      </w:r>
    </w:p>
    <w:p w:rsidR="006220CB" w:rsidRPr="00BD0515" w:rsidRDefault="000B30BC" w:rsidP="00AE5326">
      <w:pPr>
        <w:jc w:val="both"/>
      </w:pPr>
      <w:r w:rsidRPr="00BD0515">
        <w:t>k</w:t>
      </w:r>
      <w:r w:rsidR="006220CB" w:rsidRPr="00BD0515">
        <w:t>) funcţionar</w:t>
      </w:r>
      <w:r w:rsidR="00962C01" w:rsidRPr="00BD0515">
        <w:t>ea</w:t>
      </w:r>
      <w:r w:rsidR="00017C87" w:rsidRPr="00BD0515">
        <w:t xml:space="preserve"> paracăzătoarelor;</w:t>
      </w:r>
    </w:p>
    <w:p w:rsidR="006220CB" w:rsidRPr="00BD0515" w:rsidRDefault="000B30BC" w:rsidP="00AE5326">
      <w:pPr>
        <w:jc w:val="both"/>
      </w:pPr>
      <w:r w:rsidRPr="00BD0515">
        <w:t>l</w:t>
      </w:r>
      <w:r w:rsidR="006220CB" w:rsidRPr="00BD0515">
        <w:t>) funcţionar</w:t>
      </w:r>
      <w:r w:rsidR="00962C01" w:rsidRPr="00BD0515">
        <w:t>ea</w:t>
      </w:r>
      <w:r w:rsidR="00017C87" w:rsidRPr="00BD0515">
        <w:t xml:space="preserve"> limitatorului de viteză;</w:t>
      </w:r>
    </w:p>
    <w:p w:rsidR="006220CB" w:rsidRPr="00BD0515" w:rsidRDefault="000B30BC" w:rsidP="00AE5326">
      <w:pPr>
        <w:jc w:val="both"/>
      </w:pPr>
      <w:r w:rsidRPr="00BD0515">
        <w:t xml:space="preserve">m) </w:t>
      </w:r>
      <w:r w:rsidR="003E3B62">
        <w:t xml:space="preserve"> precizia </w:t>
      </w:r>
      <w:r w:rsidR="00C040A2" w:rsidRPr="00BD0515">
        <w:t>opriri</w:t>
      </w:r>
      <w:r w:rsidR="003E3B62">
        <w:t>i</w:t>
      </w:r>
      <w:r w:rsidR="00E0788E" w:rsidRPr="00BD0515">
        <w:t xml:space="preserve"> </w:t>
      </w:r>
      <w:r w:rsidR="006220CB" w:rsidRPr="00BD0515">
        <w:t xml:space="preserve">cupeului </w:t>
      </w:r>
      <w:r w:rsidR="00C040A2" w:rsidRPr="00BD0515">
        <w:t>asesorului</w:t>
      </w:r>
      <w:r w:rsidRPr="00BD0515">
        <w:t xml:space="preserve"> </w:t>
      </w:r>
      <w:r w:rsidR="003E3B62">
        <w:t>la</w:t>
      </w:r>
      <w:r w:rsidR="003E3B62" w:rsidRPr="00BD0515">
        <w:t xml:space="preserve"> </w:t>
      </w:r>
      <w:r w:rsidR="00017C87" w:rsidRPr="00BD0515">
        <w:t>paliere;</w:t>
      </w:r>
    </w:p>
    <w:p w:rsidR="006220CB" w:rsidRPr="00BD0515" w:rsidRDefault="000B30BC" w:rsidP="00AE5326">
      <w:pPr>
        <w:jc w:val="both"/>
      </w:pPr>
      <w:r w:rsidRPr="00BD0515">
        <w:t>n</w:t>
      </w:r>
      <w:r w:rsidR="006220CB" w:rsidRPr="00BD0515">
        <w:t>) întrerupătoarel</w:t>
      </w:r>
      <w:r w:rsidR="00962C01" w:rsidRPr="00BD0515">
        <w:t>e</w:t>
      </w:r>
      <w:r w:rsidR="00017C87" w:rsidRPr="00BD0515">
        <w:t xml:space="preserve"> de securitate;</w:t>
      </w:r>
    </w:p>
    <w:p w:rsidR="006220CB" w:rsidRDefault="000B30BC" w:rsidP="00AE5326">
      <w:pPr>
        <w:jc w:val="both"/>
      </w:pPr>
      <w:r w:rsidRPr="00BD0515">
        <w:t>o</w:t>
      </w:r>
      <w:r w:rsidR="006220CB" w:rsidRPr="00BD0515">
        <w:t>) procesel</w:t>
      </w:r>
      <w:r w:rsidRPr="00BD0515">
        <w:t>e</w:t>
      </w:r>
      <w:r w:rsidR="006220CB" w:rsidRPr="00BD0515">
        <w:t xml:space="preserve"> verbale a măsurărilor electrice.</w:t>
      </w:r>
    </w:p>
    <w:p w:rsidR="00057877" w:rsidRDefault="00A30E3E" w:rsidP="00057877">
      <w:pPr>
        <w:jc w:val="both"/>
      </w:pPr>
      <w:r>
        <w:t>p</w:t>
      </w:r>
      <w:r w:rsidR="00EA658C">
        <w:t>) verificarea vizuală a stării tehnice a echipamentului hidraulic, supapelor de siguranţă, manometrelor, termometrelor, vaselor de expansiune, corectitudinea amplasării acestora, evidenţa şi verificările acestora în cazul ascensoarelor hidraulice.</w:t>
      </w:r>
    </w:p>
    <w:p w:rsidR="000B30BC" w:rsidRPr="00BD0515" w:rsidRDefault="000B30BC" w:rsidP="00057877">
      <w:pPr>
        <w:ind w:firstLine="708"/>
        <w:jc w:val="both"/>
      </w:pPr>
      <w:r w:rsidRPr="00BD0515">
        <w:t>8)  La efectuarea controlului escalatoarelor se verifică:</w:t>
      </w:r>
    </w:p>
    <w:p w:rsidR="006220CB" w:rsidRPr="00BD0515" w:rsidRDefault="000B30BC" w:rsidP="00AE5326">
      <w:pPr>
        <w:jc w:val="both"/>
      </w:pPr>
      <w:r w:rsidRPr="00BD0515">
        <w:t>a) echipamentul</w:t>
      </w:r>
      <w:r w:rsidR="006220CB" w:rsidRPr="00BD0515">
        <w:t xml:space="preserve"> în camera de tensionare</w:t>
      </w:r>
      <w:r w:rsidRPr="00BD0515">
        <w:t>;</w:t>
      </w:r>
    </w:p>
    <w:p w:rsidR="006220CB" w:rsidRPr="00BD0515" w:rsidRDefault="000B30BC" w:rsidP="00AE5326">
      <w:pPr>
        <w:jc w:val="both"/>
      </w:pPr>
      <w:r w:rsidRPr="00BD0515">
        <w:t xml:space="preserve">b) </w:t>
      </w:r>
      <w:r w:rsidR="00250FE1" w:rsidRPr="00BD0515">
        <w:t xml:space="preserve">îndeplinirea </w:t>
      </w:r>
      <w:r w:rsidR="006220CB" w:rsidRPr="00BD0515">
        <w:t>verificărilor tehnice</w:t>
      </w:r>
      <w:r w:rsidRPr="00BD0515">
        <w:t>;</w:t>
      </w:r>
    </w:p>
    <w:p w:rsidR="006220CB" w:rsidRPr="00BD0515" w:rsidRDefault="000B30BC" w:rsidP="00AE5326">
      <w:pPr>
        <w:jc w:val="both"/>
      </w:pPr>
      <w:r w:rsidRPr="00BD0515">
        <w:t>c</w:t>
      </w:r>
      <w:r w:rsidR="00E16CD9" w:rsidRPr="00BD0515">
        <w:t>)</w:t>
      </w:r>
      <w:r w:rsidR="006220CB" w:rsidRPr="00BD0515">
        <w:t xml:space="preserve"> sistemul de </w:t>
      </w:r>
      <w:r w:rsidR="00E0788E" w:rsidRPr="00BD0515">
        <w:t>frânare</w:t>
      </w:r>
      <w:r w:rsidRPr="00BD0515">
        <w:t>;</w:t>
      </w:r>
    </w:p>
    <w:p w:rsidR="006220CB" w:rsidRPr="00BD0515" w:rsidRDefault="000B30BC" w:rsidP="00AE5326">
      <w:pPr>
        <w:jc w:val="both"/>
      </w:pPr>
      <w:r w:rsidRPr="00BD0515">
        <w:t>d</w:t>
      </w:r>
      <w:r w:rsidR="006220CB" w:rsidRPr="00BD0515">
        <w:t>)</w:t>
      </w:r>
      <w:r w:rsidR="00E16CD9" w:rsidRPr="00BD0515">
        <w:t xml:space="preserve"> banda</w:t>
      </w:r>
      <w:r w:rsidR="006220CB" w:rsidRPr="00BD0515">
        <w:t xml:space="preserve"> scării</w:t>
      </w:r>
      <w:r w:rsidRPr="00BD0515">
        <w:t>;</w:t>
      </w:r>
    </w:p>
    <w:p w:rsidR="006220CB" w:rsidRPr="00BD0515" w:rsidRDefault="000B30BC" w:rsidP="00AE5326">
      <w:pPr>
        <w:jc w:val="both"/>
      </w:pPr>
      <w:r w:rsidRPr="00BD0515">
        <w:t>e</w:t>
      </w:r>
      <w:r w:rsidR="006220CB" w:rsidRPr="00BD0515">
        <w:t>) palierul de acces</w:t>
      </w:r>
      <w:r w:rsidRPr="00BD0515">
        <w:t>;</w:t>
      </w:r>
    </w:p>
    <w:p w:rsidR="006220CB" w:rsidRPr="00BD0515" w:rsidRDefault="000B30BC" w:rsidP="00AE5326">
      <w:pPr>
        <w:jc w:val="both"/>
      </w:pPr>
      <w:r w:rsidRPr="00BD0515">
        <w:t>f</w:t>
      </w:r>
      <w:r w:rsidR="006220CB" w:rsidRPr="00BD0515">
        <w:t>) glisierel</w:t>
      </w:r>
      <w:r w:rsidRPr="00BD0515">
        <w:t>e roţilor;</w:t>
      </w:r>
    </w:p>
    <w:p w:rsidR="006220CB" w:rsidRPr="00BD0515" w:rsidRDefault="000B30BC" w:rsidP="00AE5326">
      <w:pPr>
        <w:jc w:val="both"/>
      </w:pPr>
      <w:r w:rsidRPr="00BD0515">
        <w:t>g</w:t>
      </w:r>
      <w:r w:rsidR="006220CB" w:rsidRPr="00BD0515">
        <w:t xml:space="preserve">) </w:t>
      </w:r>
      <w:r w:rsidR="00250FE1" w:rsidRPr="00BD0515">
        <w:t xml:space="preserve">aparatele </w:t>
      </w:r>
      <w:r w:rsidR="006220CB" w:rsidRPr="00BD0515">
        <w:t>de comandă</w:t>
      </w:r>
      <w:r w:rsidRPr="00BD0515">
        <w:t>;</w:t>
      </w:r>
    </w:p>
    <w:p w:rsidR="006220CB" w:rsidRPr="00BD0515" w:rsidRDefault="000B30BC" w:rsidP="00AE5326">
      <w:pPr>
        <w:jc w:val="both"/>
      </w:pPr>
      <w:r w:rsidRPr="00BD0515">
        <w:t>h)</w:t>
      </w:r>
      <w:r w:rsidR="006220CB" w:rsidRPr="00BD0515">
        <w:t xml:space="preserve"> îngrădir</w:t>
      </w:r>
      <w:r w:rsidR="00250FE1" w:rsidRPr="00BD0515">
        <w:t>ea</w:t>
      </w:r>
      <w:r w:rsidR="006220CB" w:rsidRPr="00BD0515">
        <w:t xml:space="preserve"> camerei de tensionare</w:t>
      </w:r>
      <w:r w:rsidRPr="00BD0515">
        <w:t>;</w:t>
      </w:r>
    </w:p>
    <w:p w:rsidR="006220CB" w:rsidRDefault="008000E1" w:rsidP="00AE5326">
      <w:pPr>
        <w:jc w:val="both"/>
      </w:pPr>
      <w:r w:rsidRPr="00BD0515">
        <w:t>l</w:t>
      </w:r>
      <w:r w:rsidR="006220CB" w:rsidRPr="00BD0515">
        <w:t>) procesel</w:t>
      </w:r>
      <w:r w:rsidRPr="00BD0515">
        <w:t>e</w:t>
      </w:r>
      <w:r w:rsidR="006220CB" w:rsidRPr="00BD0515">
        <w:t xml:space="preserve"> verbale a măsurărilor electrice.</w:t>
      </w:r>
    </w:p>
    <w:p w:rsidR="009B3ECB" w:rsidRDefault="009B3ECB" w:rsidP="00A30E3E">
      <w:pPr>
        <w:ind w:firstLine="708"/>
        <w:jc w:val="both"/>
      </w:pPr>
      <w:r>
        <w:t xml:space="preserve">9) </w:t>
      </w:r>
      <w:r w:rsidR="009C73CD" w:rsidRPr="00BD0515">
        <w:t xml:space="preserve">La efectuarea controlului </w:t>
      </w:r>
      <w:r w:rsidR="009C73CD">
        <w:t>conductelor de abur şi apă fierbinte</w:t>
      </w:r>
      <w:r w:rsidR="00536304">
        <w:t xml:space="preserve"> se verifică:</w:t>
      </w:r>
    </w:p>
    <w:p w:rsidR="00536304" w:rsidRPr="00A30E3E" w:rsidRDefault="00536304" w:rsidP="00536304">
      <w:pPr>
        <w:rPr>
          <w:color w:val="000000"/>
        </w:rPr>
      </w:pPr>
      <w:r w:rsidRPr="00A30E3E">
        <w:rPr>
          <w:lang w:val="ro-MO"/>
        </w:rPr>
        <w:t xml:space="preserve">a) </w:t>
      </w:r>
      <w:r w:rsidRPr="00A30E3E">
        <w:rPr>
          <w:color w:val="000000"/>
        </w:rPr>
        <w:t>paşapoartele conductelor, precum şi respectarea termenului normativ de exploatare stabilit de producător sau în documentele normative;</w:t>
      </w:r>
    </w:p>
    <w:p w:rsidR="00536304" w:rsidRPr="00A30E3E" w:rsidRDefault="00536304" w:rsidP="00536304">
      <w:pPr>
        <w:rPr>
          <w:color w:val="000000"/>
        </w:rPr>
      </w:pPr>
      <w:r w:rsidRPr="00A30E3E">
        <w:rPr>
          <w:color w:val="000000"/>
        </w:rPr>
        <w:t>b) aparatele şi dispozitivele de siguranţă, corectitudinea amplas</w:t>
      </w:r>
      <w:r w:rsidR="00A30E3E">
        <w:rPr>
          <w:color w:val="000000"/>
        </w:rPr>
        <w:t>ă</w:t>
      </w:r>
      <w:r w:rsidRPr="00A30E3E">
        <w:rPr>
          <w:color w:val="000000"/>
        </w:rPr>
        <w:t>rii şi sigilării acestora,</w:t>
      </w:r>
    </w:p>
    <w:p w:rsidR="00536304" w:rsidRPr="00A30E3E" w:rsidRDefault="00536304" w:rsidP="00536304">
      <w:pPr>
        <w:rPr>
          <w:lang w:val="ro-MO"/>
        </w:rPr>
      </w:pPr>
      <w:r w:rsidRPr="00A30E3E">
        <w:rPr>
          <w:color w:val="000000"/>
        </w:rPr>
        <w:t>c)  manometrele şi prezenţa liniei roşii de presiune admisibilă şi verificările acestora conform cerinţelor normativelor tehnice</w:t>
      </w:r>
      <w:r w:rsidRPr="00A30E3E">
        <w:rPr>
          <w:i/>
          <w:color w:val="000000"/>
        </w:rPr>
        <w:t>;</w:t>
      </w:r>
      <w:r w:rsidRPr="00A30E3E">
        <w:rPr>
          <w:lang w:val="ro-MO"/>
        </w:rPr>
        <w:t xml:space="preserve"> </w:t>
      </w:r>
    </w:p>
    <w:p w:rsidR="00536304" w:rsidRPr="00A30E3E" w:rsidRDefault="00536304" w:rsidP="00536304">
      <w:pPr>
        <w:rPr>
          <w:lang w:val="ro-MO"/>
        </w:rPr>
      </w:pPr>
      <w:r w:rsidRPr="00A30E3E">
        <w:rPr>
          <w:lang w:val="ro-MO"/>
        </w:rPr>
        <w:t>d) controlul elementelor de compensare a dilatărilor termice;</w:t>
      </w:r>
    </w:p>
    <w:p w:rsidR="00536304" w:rsidRPr="00A30E3E" w:rsidRDefault="00536304" w:rsidP="00536304">
      <w:pPr>
        <w:rPr>
          <w:lang w:val="ro-MO"/>
        </w:rPr>
      </w:pPr>
      <w:r w:rsidRPr="00A30E3E">
        <w:rPr>
          <w:lang w:val="ro-MO"/>
        </w:rPr>
        <w:t>f) tencuiala şi izolarea termică a conductelor;</w:t>
      </w:r>
    </w:p>
    <w:p w:rsidR="00536304" w:rsidRPr="00A30E3E" w:rsidRDefault="00536304" w:rsidP="00536304">
      <w:pPr>
        <w:rPr>
          <w:lang w:val="ro-MO"/>
        </w:rPr>
      </w:pPr>
      <w:r w:rsidRPr="00A30E3E">
        <w:rPr>
          <w:lang w:val="ro-MO"/>
        </w:rPr>
        <w:t>g) armătura şi materialele semifabricate care sunt utilizate;</w:t>
      </w:r>
    </w:p>
    <w:p w:rsidR="00536304" w:rsidRPr="00A30E3E" w:rsidRDefault="00536304" w:rsidP="00536304">
      <w:pPr>
        <w:rPr>
          <w:lang w:val="ro-MO"/>
        </w:rPr>
      </w:pPr>
      <w:r w:rsidRPr="00A30E3E">
        <w:rPr>
          <w:lang w:val="ro-MO"/>
        </w:rPr>
        <w:t>h) starea con</w:t>
      </w:r>
      <w:r w:rsidR="00A30E3E">
        <w:rPr>
          <w:lang w:val="ro-MO"/>
        </w:rPr>
        <w:t>s</w:t>
      </w:r>
      <w:r w:rsidRPr="00A30E3E">
        <w:rPr>
          <w:lang w:val="ro-MO"/>
        </w:rPr>
        <w:t>trucţiilor de suport a conductelor;</w:t>
      </w:r>
    </w:p>
    <w:p w:rsidR="00536304" w:rsidRPr="00A30E3E" w:rsidRDefault="00536304" w:rsidP="00536304">
      <w:pPr>
        <w:shd w:val="clear" w:color="auto" w:fill="FFFFFF"/>
        <w:jc w:val="both"/>
        <w:rPr>
          <w:color w:val="000000"/>
          <w:lang w:val="ro-MO"/>
        </w:rPr>
      </w:pPr>
      <w:r w:rsidRPr="00A30E3E">
        <w:rPr>
          <w:color w:val="000000"/>
          <w:lang w:val="ro-MO"/>
        </w:rPr>
        <w:t>i) inscripţiile în conformitate cu cerinţele tehnice;</w:t>
      </w:r>
    </w:p>
    <w:p w:rsidR="00536304" w:rsidRPr="00A30E3E" w:rsidRDefault="00536304" w:rsidP="00536304">
      <w:pPr>
        <w:shd w:val="clear" w:color="auto" w:fill="FFFFFF"/>
        <w:jc w:val="both"/>
        <w:rPr>
          <w:color w:val="000000"/>
          <w:lang w:val="ro-MO"/>
        </w:rPr>
      </w:pPr>
      <w:r w:rsidRPr="00A30E3E">
        <w:rPr>
          <w:color w:val="000000"/>
          <w:lang w:val="ro-MO"/>
        </w:rPr>
        <w:t>j) controlul camerelor şi canalelor de trecere a conductelor;</w:t>
      </w:r>
    </w:p>
    <w:p w:rsidR="00536304" w:rsidRPr="00A30E3E" w:rsidRDefault="00536304" w:rsidP="00536304">
      <w:pPr>
        <w:shd w:val="clear" w:color="auto" w:fill="FFFFFF"/>
        <w:jc w:val="both"/>
        <w:rPr>
          <w:color w:val="000000"/>
          <w:lang w:val="ro-MO"/>
        </w:rPr>
      </w:pPr>
      <w:r w:rsidRPr="00A30E3E">
        <w:rPr>
          <w:color w:val="000000"/>
          <w:lang w:val="ro-MO"/>
        </w:rPr>
        <w:t xml:space="preserve">k) sistemele de drenaj în camerele şi canalele de trecere. </w:t>
      </w:r>
    </w:p>
    <w:p w:rsidR="005253CC" w:rsidRPr="00BD0515" w:rsidRDefault="00492A7E" w:rsidP="00A30E3E">
      <w:pPr>
        <w:ind w:firstLine="708"/>
        <w:jc w:val="both"/>
      </w:pPr>
      <w:r>
        <w:lastRenderedPageBreak/>
        <w:t>1</w:t>
      </w:r>
      <w:r w:rsidR="00A30E3E">
        <w:t>1</w:t>
      </w:r>
      <w:r w:rsidR="006A12D2" w:rsidRPr="00BD0515">
        <w:t>.</w:t>
      </w:r>
      <w:r w:rsidR="004A7C1A" w:rsidRPr="00BD0515">
        <w:t xml:space="preserve"> Î</w:t>
      </w:r>
      <w:r w:rsidR="005253CC" w:rsidRPr="00BD0515">
        <w:t>n domeniul folosirii subsolului</w:t>
      </w:r>
      <w:r w:rsidR="004456CD">
        <w:t>.</w:t>
      </w:r>
    </w:p>
    <w:p w:rsidR="00A02C70" w:rsidRPr="00BD0515" w:rsidRDefault="00B310A1" w:rsidP="00AE5326">
      <w:pPr>
        <w:jc w:val="both"/>
      </w:pPr>
      <w:r w:rsidRPr="00BD0515">
        <w:t>1</w:t>
      </w:r>
      <w:r w:rsidR="008000E1" w:rsidRPr="00BD0515">
        <w:t>) La efectuarea controlului în</w:t>
      </w:r>
      <w:r w:rsidR="0090782B" w:rsidRPr="00BD0515">
        <w:t xml:space="preserve"> </w:t>
      </w:r>
      <w:r w:rsidR="008000E1" w:rsidRPr="00BD0515">
        <w:t>m</w:t>
      </w:r>
      <w:r w:rsidR="00875B51" w:rsidRPr="00BD0515">
        <w:t>ine</w:t>
      </w:r>
      <w:r w:rsidR="00AE102A" w:rsidRPr="00BD0515">
        <w:t xml:space="preserve"> se ver</w:t>
      </w:r>
      <w:r w:rsidR="008000E1" w:rsidRPr="00BD0515">
        <w:t>ifică:</w:t>
      </w:r>
    </w:p>
    <w:p w:rsidR="001E2AC6" w:rsidRPr="00BD0515" w:rsidRDefault="00442568" w:rsidP="00AE5326">
      <w:pPr>
        <w:jc w:val="both"/>
      </w:pPr>
      <w:r w:rsidRPr="00BD0515">
        <w:t xml:space="preserve">a) </w:t>
      </w:r>
      <w:r w:rsidR="00875B51" w:rsidRPr="00BD0515">
        <w:t xml:space="preserve">evidenţa persoanelor intrate şi ieşite din mină; </w:t>
      </w:r>
    </w:p>
    <w:p w:rsidR="00C63155" w:rsidRDefault="00442568" w:rsidP="00AE5326">
      <w:pPr>
        <w:jc w:val="both"/>
      </w:pPr>
      <w:r w:rsidRPr="00BD0515">
        <w:t>b)</w:t>
      </w:r>
      <w:r w:rsidR="001E2AC6" w:rsidRPr="00BD0515">
        <w:t xml:space="preserve"> </w:t>
      </w:r>
      <w:r w:rsidR="00875B51" w:rsidRPr="00BD0515">
        <w:t>evidenţa sarcinilor de muncă</w:t>
      </w:r>
      <w:r w:rsidR="008000E1" w:rsidRPr="00BD0515">
        <w:t>;</w:t>
      </w:r>
    </w:p>
    <w:p w:rsidR="001E2AC6" w:rsidRPr="00BD0515" w:rsidRDefault="00442568" w:rsidP="00AE5326">
      <w:pPr>
        <w:jc w:val="both"/>
      </w:pPr>
      <w:r w:rsidRPr="00BD0515">
        <w:t>c)</w:t>
      </w:r>
      <w:r w:rsidR="001E2AC6" w:rsidRPr="00BD0515">
        <w:t xml:space="preserve"> </w:t>
      </w:r>
      <w:r w:rsidR="00875B51" w:rsidRPr="00BD0515">
        <w:t>evidenţa cantităţii şi calităţii aerului din mină;</w:t>
      </w:r>
    </w:p>
    <w:p w:rsidR="001E2AC6" w:rsidRPr="00BD0515" w:rsidRDefault="008000E1" w:rsidP="00AE5326">
      <w:pPr>
        <w:jc w:val="both"/>
      </w:pPr>
      <w:r w:rsidRPr="00BD0515">
        <w:t xml:space="preserve">d) </w:t>
      </w:r>
      <w:r w:rsidR="00875B51" w:rsidRPr="00BD0515">
        <w:t>evidenţa rezultatelor controlu</w:t>
      </w:r>
      <w:r w:rsidRPr="00BD0515">
        <w:t xml:space="preserve">lui instalaţiilor de ventilare, </w:t>
      </w:r>
      <w:r w:rsidR="00875B51" w:rsidRPr="00BD0515">
        <w:t xml:space="preserve">controlul tavanului şi pilonilor de protecţie; </w:t>
      </w:r>
    </w:p>
    <w:p w:rsidR="00875B51" w:rsidRPr="00BD0515" w:rsidRDefault="00442568" w:rsidP="00AE5326">
      <w:pPr>
        <w:jc w:val="both"/>
      </w:pPr>
      <w:r w:rsidRPr="00BD0515">
        <w:t xml:space="preserve">e) </w:t>
      </w:r>
      <w:r w:rsidR="00875B51" w:rsidRPr="00BD0515">
        <w:t>controlul şi măsurarea rezistenţei prizei de pămînt</w:t>
      </w:r>
      <w:r w:rsidR="008000E1" w:rsidRPr="00BD0515">
        <w:t>;</w:t>
      </w:r>
    </w:p>
    <w:p w:rsidR="00875B51" w:rsidRPr="00BD0515" w:rsidRDefault="008000E1" w:rsidP="00AE5326">
      <w:pPr>
        <w:jc w:val="both"/>
      </w:pPr>
      <w:r w:rsidRPr="00BD0515">
        <w:t>f</w:t>
      </w:r>
      <w:r w:rsidR="001E2AC6" w:rsidRPr="00BD0515">
        <w:t xml:space="preserve">) </w:t>
      </w:r>
      <w:r w:rsidR="00875B51" w:rsidRPr="00BD0515">
        <w:t>dotare</w:t>
      </w:r>
      <w:r w:rsidRPr="00BD0515">
        <w:t xml:space="preserve">a </w:t>
      </w:r>
      <w:r w:rsidR="00875B51" w:rsidRPr="00BD0515">
        <w:t xml:space="preserve"> personalului cu mijloace individuale de protecţie</w:t>
      </w:r>
      <w:r w:rsidRPr="00BD0515">
        <w:t>;</w:t>
      </w:r>
    </w:p>
    <w:p w:rsidR="00875B51" w:rsidRPr="00BD0515" w:rsidRDefault="00AE102A" w:rsidP="00AE5326">
      <w:pPr>
        <w:jc w:val="both"/>
      </w:pPr>
      <w:r w:rsidRPr="00BD0515">
        <w:t>g</w:t>
      </w:r>
      <w:r w:rsidR="001E2AC6" w:rsidRPr="00BD0515">
        <w:t>)</w:t>
      </w:r>
      <w:r w:rsidR="008000E1" w:rsidRPr="00BD0515">
        <w:t xml:space="preserve"> actele </w:t>
      </w:r>
      <w:r w:rsidR="00875B51" w:rsidRPr="00BD0515">
        <w:t>d</w:t>
      </w:r>
      <w:r w:rsidR="008000E1" w:rsidRPr="00BD0515">
        <w:t>e analiză a aerului din mină,</w:t>
      </w:r>
      <w:r w:rsidR="00875B51" w:rsidRPr="00BD0515">
        <w:t xml:space="preserve"> testare</w:t>
      </w:r>
      <w:r w:rsidR="008000E1" w:rsidRPr="00BD0515">
        <w:t>a</w:t>
      </w:r>
      <w:r w:rsidR="00875B51" w:rsidRPr="00BD0515">
        <w:t xml:space="preserve"> reţelei electrice şi încercare </w:t>
      </w:r>
      <w:r w:rsidR="008000E1" w:rsidRPr="00BD0515">
        <w:t xml:space="preserve">a utilajului electric, </w:t>
      </w:r>
      <w:r w:rsidR="00875B51" w:rsidRPr="00BD0515">
        <w:t>testare la timpul de acţiune a releului de control automat a rezistenţei izolaţiei reţelelor şi utilajului electric</w:t>
      </w:r>
      <w:r w:rsidR="008000E1" w:rsidRPr="00BD0515">
        <w:t>;</w:t>
      </w:r>
    </w:p>
    <w:p w:rsidR="00875B51" w:rsidRPr="00BD0515" w:rsidRDefault="00AE102A" w:rsidP="00AE5326">
      <w:pPr>
        <w:jc w:val="both"/>
      </w:pPr>
      <w:r w:rsidRPr="00BD0515">
        <w:t>h</w:t>
      </w:r>
      <w:r w:rsidR="001E2AC6" w:rsidRPr="00BD0515">
        <w:t>)</w:t>
      </w:r>
      <w:r w:rsidR="00875B51" w:rsidRPr="00BD0515">
        <w:t xml:space="preserve"> îndeplinir</w:t>
      </w:r>
      <w:r w:rsidR="008000E1" w:rsidRPr="00BD0515">
        <w:t>ea</w:t>
      </w:r>
      <w:r w:rsidR="00875B51" w:rsidRPr="00BD0515">
        <w:t xml:space="preserve"> fişei tehnologice la tăierea şi depozitarea blocurilor de piatră</w:t>
      </w:r>
      <w:r w:rsidR="008000E1" w:rsidRPr="00BD0515">
        <w:t>;</w:t>
      </w:r>
    </w:p>
    <w:p w:rsidR="00875B51" w:rsidRPr="00BD0515" w:rsidRDefault="00AE102A" w:rsidP="00AE5326">
      <w:pPr>
        <w:jc w:val="both"/>
      </w:pPr>
      <w:r w:rsidRPr="00BD0515">
        <w:t>i</w:t>
      </w:r>
      <w:r w:rsidR="001E2AC6" w:rsidRPr="00BD0515">
        <w:t xml:space="preserve">) </w:t>
      </w:r>
      <w:r w:rsidR="008000E1" w:rsidRPr="00BD0515">
        <w:t xml:space="preserve"> </w:t>
      </w:r>
      <w:r w:rsidR="00C040A2" w:rsidRPr="00BD0515">
        <w:t>starea</w:t>
      </w:r>
      <w:r w:rsidR="00875B51" w:rsidRPr="00BD0515">
        <w:t xml:space="preserve"> tehnic</w:t>
      </w:r>
      <w:r w:rsidR="008000E1" w:rsidRPr="00BD0515">
        <w:t>ă</w:t>
      </w:r>
      <w:r w:rsidR="00875B51" w:rsidRPr="00BD0515">
        <w:t xml:space="preserve"> a utilajului, dispozitivelor şi construcţiilor pentru ventilarea minei</w:t>
      </w:r>
      <w:r w:rsidR="008000E1" w:rsidRPr="00BD0515">
        <w:t>;</w:t>
      </w:r>
    </w:p>
    <w:p w:rsidR="0090782B" w:rsidRDefault="00AE102A" w:rsidP="00AE5326">
      <w:pPr>
        <w:jc w:val="both"/>
      </w:pPr>
      <w:r w:rsidRPr="00BD0515">
        <w:t>j</w:t>
      </w:r>
      <w:r w:rsidR="008000E1" w:rsidRPr="00BD0515">
        <w:t>) corespunderea</w:t>
      </w:r>
      <w:r w:rsidR="00875B51" w:rsidRPr="00BD0515">
        <w:t xml:space="preserve"> lucrărilor miniere, efectuate în mină, cu proiectul şi planul de desfăşurare a lucrărilor miniere.</w:t>
      </w:r>
    </w:p>
    <w:p w:rsidR="002E0F5A" w:rsidRPr="00BD0515" w:rsidRDefault="00A30E3E" w:rsidP="00AE5326">
      <w:pPr>
        <w:jc w:val="both"/>
      </w:pPr>
      <w:r>
        <w:t>k</w:t>
      </w:r>
      <w:r w:rsidR="002E0F5A">
        <w:t xml:space="preserve">) </w:t>
      </w:r>
      <w:r>
        <w:t>gradul de pregătire a echipei be</w:t>
      </w:r>
      <w:r w:rsidR="002E0F5A">
        <w:t xml:space="preserve">nevole de salvare minieră pentru acţiunile de salvare. </w:t>
      </w:r>
    </w:p>
    <w:p w:rsidR="00875B51" w:rsidRPr="00BD0515" w:rsidRDefault="0090782B" w:rsidP="008E52F4">
      <w:pPr>
        <w:ind w:firstLine="708"/>
        <w:jc w:val="both"/>
      </w:pPr>
      <w:r w:rsidRPr="00BD0515">
        <w:t>2)  La efectuarea controlului la o</w:t>
      </w:r>
      <w:r w:rsidR="00875B51" w:rsidRPr="00BD0515">
        <w:t>biecte subterane, care nu sunt legate de extracţia substanţelor minerale utile</w:t>
      </w:r>
      <w:r w:rsidRPr="00BD0515">
        <w:t xml:space="preserve"> se verifică:</w:t>
      </w:r>
    </w:p>
    <w:p w:rsidR="00875B51" w:rsidRPr="00BD0515" w:rsidRDefault="0090782B" w:rsidP="00AE5326">
      <w:pPr>
        <w:jc w:val="both"/>
      </w:pPr>
      <w:r w:rsidRPr="00BD0515">
        <w:t>a</w:t>
      </w:r>
      <w:r w:rsidR="007F0984" w:rsidRPr="00BD0515">
        <w:t xml:space="preserve">) </w:t>
      </w:r>
      <w:r w:rsidR="00875B51" w:rsidRPr="00BD0515">
        <w:t>gradul de pregătire a echipei de salvare minieră pentru acţiuni</w:t>
      </w:r>
      <w:r w:rsidRPr="00BD0515">
        <w:t xml:space="preserve"> </w:t>
      </w:r>
      <w:r w:rsidR="002C2A4C" w:rsidRPr="00BD0515">
        <w:t>de salvare</w:t>
      </w:r>
      <w:r w:rsidR="00072B65" w:rsidRPr="00BD0515">
        <w:t>;</w:t>
      </w:r>
    </w:p>
    <w:p w:rsidR="00072B65" w:rsidRPr="00BD0515" w:rsidRDefault="0090782B" w:rsidP="00AE5326">
      <w:pPr>
        <w:jc w:val="both"/>
      </w:pPr>
      <w:r w:rsidRPr="00BD0515">
        <w:t>b</w:t>
      </w:r>
      <w:r w:rsidR="007F0984" w:rsidRPr="00BD0515">
        <w:t xml:space="preserve">) </w:t>
      </w:r>
      <w:r w:rsidRPr="00BD0515">
        <w:t>d</w:t>
      </w:r>
      <w:r w:rsidR="00875B51" w:rsidRPr="00BD0515">
        <w:t>otarea personalului cu mi</w:t>
      </w:r>
      <w:r w:rsidR="00072B65" w:rsidRPr="00BD0515">
        <w:t>jloace individuale de protecţie;</w:t>
      </w:r>
    </w:p>
    <w:p w:rsidR="00875B51" w:rsidRPr="00BD0515" w:rsidRDefault="0090782B" w:rsidP="00AE5326">
      <w:pPr>
        <w:jc w:val="both"/>
      </w:pPr>
      <w:r w:rsidRPr="00BD0515">
        <w:t>c</w:t>
      </w:r>
      <w:r w:rsidR="00072B65" w:rsidRPr="00BD0515">
        <w:t xml:space="preserve">) </w:t>
      </w:r>
      <w:r w:rsidRPr="00BD0515">
        <w:t>e</w:t>
      </w:r>
      <w:r w:rsidR="00875B51" w:rsidRPr="00BD0515">
        <w:t>videnţa persoanelor</w:t>
      </w:r>
      <w:r w:rsidR="00072B65" w:rsidRPr="00BD0515">
        <w:t xml:space="preserve"> intrate şi ieşite din subteran;</w:t>
      </w:r>
    </w:p>
    <w:p w:rsidR="00875B51" w:rsidRPr="00BD0515" w:rsidRDefault="0090782B" w:rsidP="00AE5326">
      <w:pPr>
        <w:jc w:val="both"/>
      </w:pPr>
      <w:r w:rsidRPr="00BD0515">
        <w:t>d</w:t>
      </w:r>
      <w:r w:rsidR="00072B65" w:rsidRPr="00BD0515">
        <w:t xml:space="preserve">) </w:t>
      </w:r>
      <w:r w:rsidRPr="00BD0515">
        <w:t>v</w:t>
      </w:r>
      <w:r w:rsidR="00875B51" w:rsidRPr="00BD0515">
        <w:t>entilarea artificială a excavaţiilor miniere subterane</w:t>
      </w:r>
      <w:r w:rsidRPr="00BD0515">
        <w:t>;</w:t>
      </w:r>
      <w:r w:rsidR="00875B51" w:rsidRPr="00BD0515">
        <w:t xml:space="preserve"> </w:t>
      </w:r>
      <w:r w:rsidRPr="00BD0515">
        <w:t xml:space="preserve"> </w:t>
      </w:r>
    </w:p>
    <w:p w:rsidR="00556656" w:rsidRDefault="0090782B" w:rsidP="00AE5326">
      <w:pPr>
        <w:jc w:val="both"/>
      </w:pPr>
      <w:r w:rsidRPr="00BD0515">
        <w:t>e</w:t>
      </w:r>
      <w:r w:rsidR="00E978D9" w:rsidRPr="00BD0515">
        <w:t xml:space="preserve">) </w:t>
      </w:r>
      <w:r w:rsidR="00C040A2" w:rsidRPr="00BD0515">
        <w:t>starea</w:t>
      </w:r>
      <w:r w:rsidR="00875B51" w:rsidRPr="00BD0515">
        <w:t xml:space="preserve"> tehnic</w:t>
      </w:r>
      <w:r w:rsidRPr="00BD0515">
        <w:t>ă</w:t>
      </w:r>
      <w:r w:rsidR="00875B51" w:rsidRPr="00BD0515">
        <w:t xml:space="preserve"> a instalaţiilor şi reţelelor electrice din excavaţiile subterane</w:t>
      </w:r>
      <w:r w:rsidRPr="00BD0515">
        <w:t>;</w:t>
      </w:r>
      <w:r w:rsidR="00875B51" w:rsidRPr="00BD0515">
        <w:t xml:space="preserve"> </w:t>
      </w:r>
    </w:p>
    <w:p w:rsidR="002E0F5A" w:rsidRDefault="0090782B" w:rsidP="002E0F5A">
      <w:pPr>
        <w:jc w:val="both"/>
      </w:pPr>
      <w:r w:rsidRPr="00BD0515">
        <w:t>f</w:t>
      </w:r>
      <w:r w:rsidR="00E978D9" w:rsidRPr="00BD0515">
        <w:t xml:space="preserve">) </w:t>
      </w:r>
      <w:r w:rsidR="00875B51" w:rsidRPr="00BD0515">
        <w:t>rezistenţ</w:t>
      </w:r>
      <w:r w:rsidR="00DB52A4" w:rsidRPr="00BD0515">
        <w:t>a</w:t>
      </w:r>
      <w:r w:rsidR="00875B51" w:rsidRPr="00BD0515">
        <w:t xml:space="preserve"> prizei de </w:t>
      </w:r>
      <w:r w:rsidR="00DB52A4" w:rsidRPr="00BD0515">
        <w:t>pămînt</w:t>
      </w:r>
      <w:r w:rsidR="002E0F5A">
        <w:t>;</w:t>
      </w:r>
    </w:p>
    <w:p w:rsidR="002E0F5A" w:rsidRPr="00A30E3E" w:rsidRDefault="002E0F5A" w:rsidP="002E0F5A">
      <w:pPr>
        <w:jc w:val="both"/>
      </w:pPr>
      <w:r w:rsidRPr="00A30E3E">
        <w:t>g) starea tehnică a utilajului, dispozitivelor şi construcţiilor pentru ventilarea excavaţiilor subterane;</w:t>
      </w:r>
    </w:p>
    <w:p w:rsidR="002E0F5A" w:rsidRPr="00A30E3E" w:rsidRDefault="002E0F5A" w:rsidP="002E0F5A">
      <w:pPr>
        <w:pStyle w:val="af1"/>
        <w:rPr>
          <w:sz w:val="24"/>
          <w:szCs w:val="24"/>
        </w:rPr>
      </w:pPr>
      <w:r w:rsidRPr="00A30E3E">
        <w:rPr>
          <w:sz w:val="24"/>
          <w:szCs w:val="24"/>
        </w:rPr>
        <w:t>h) actele de analiză a aerului din excavaţii, testarea reţelei electrice şi</w:t>
      </w:r>
      <w:r w:rsidR="00A30E3E">
        <w:rPr>
          <w:sz w:val="24"/>
          <w:szCs w:val="24"/>
        </w:rPr>
        <w:t xml:space="preserve"> </w:t>
      </w:r>
      <w:r w:rsidRPr="00A30E3E">
        <w:rPr>
          <w:sz w:val="24"/>
          <w:szCs w:val="24"/>
        </w:rPr>
        <w:t>actele de încercare a utilajului electric;</w:t>
      </w:r>
    </w:p>
    <w:p w:rsidR="002E0F5A" w:rsidRPr="00A30E3E" w:rsidRDefault="002E0F5A" w:rsidP="002E0F5A">
      <w:pPr>
        <w:pStyle w:val="af1"/>
        <w:rPr>
          <w:sz w:val="24"/>
          <w:szCs w:val="24"/>
        </w:rPr>
      </w:pPr>
      <w:r w:rsidRPr="00A30E3E">
        <w:rPr>
          <w:sz w:val="24"/>
          <w:szCs w:val="24"/>
        </w:rPr>
        <w:t>i) rezultatele controlului vizual şi măsurărilor rezistenţei prizei de pămînt;</w:t>
      </w:r>
    </w:p>
    <w:p w:rsidR="002E0F5A" w:rsidRPr="00A30E3E" w:rsidRDefault="002E0F5A" w:rsidP="002E0F5A">
      <w:pPr>
        <w:pStyle w:val="af1"/>
        <w:rPr>
          <w:sz w:val="24"/>
          <w:szCs w:val="24"/>
        </w:rPr>
      </w:pPr>
      <w:r w:rsidRPr="00A30E3E">
        <w:rPr>
          <w:sz w:val="24"/>
          <w:szCs w:val="24"/>
        </w:rPr>
        <w:t>j) evidenţa rezultatelor controlului stării tavanului şi a pilonilor de protecţie în excavaţii.</w:t>
      </w:r>
    </w:p>
    <w:p w:rsidR="00875B51" w:rsidRPr="008E52F4" w:rsidRDefault="002E0F5A" w:rsidP="002E0F5A">
      <w:pPr>
        <w:pStyle w:val="af1"/>
        <w:rPr>
          <w:sz w:val="24"/>
          <w:szCs w:val="24"/>
        </w:rPr>
      </w:pPr>
      <w:r>
        <w:rPr>
          <w:b/>
          <w:i/>
        </w:rPr>
        <w:t xml:space="preserve"> </w:t>
      </w:r>
      <w:r w:rsidR="008E52F4">
        <w:rPr>
          <w:b/>
          <w:i/>
        </w:rPr>
        <w:t xml:space="preserve"> </w:t>
      </w:r>
      <w:r w:rsidR="008E52F4">
        <w:rPr>
          <w:b/>
          <w:i/>
        </w:rPr>
        <w:tab/>
      </w:r>
      <w:r w:rsidR="0090782B" w:rsidRPr="008E52F4">
        <w:rPr>
          <w:sz w:val="24"/>
          <w:szCs w:val="24"/>
        </w:rPr>
        <w:t>3) La efectuarea controlului la î</w:t>
      </w:r>
      <w:r w:rsidR="00773EBB" w:rsidRPr="008E52F4">
        <w:rPr>
          <w:sz w:val="24"/>
          <w:szCs w:val="24"/>
        </w:rPr>
        <w:t>ntreprinderile</w:t>
      </w:r>
      <w:r w:rsidR="0090782B" w:rsidRPr="008E52F4">
        <w:rPr>
          <w:sz w:val="24"/>
          <w:szCs w:val="24"/>
        </w:rPr>
        <w:t xml:space="preserve"> </w:t>
      </w:r>
      <w:r w:rsidR="00773EBB" w:rsidRPr="008E52F4">
        <w:rPr>
          <w:sz w:val="24"/>
          <w:szCs w:val="24"/>
        </w:rPr>
        <w:t>care efectuează lucrări</w:t>
      </w:r>
      <w:r w:rsidR="0090782B" w:rsidRPr="008E52F4">
        <w:rPr>
          <w:sz w:val="24"/>
          <w:szCs w:val="24"/>
        </w:rPr>
        <w:t xml:space="preserve"> </w:t>
      </w:r>
      <w:r w:rsidR="00773EBB" w:rsidRPr="008E52F4">
        <w:rPr>
          <w:sz w:val="24"/>
          <w:szCs w:val="24"/>
        </w:rPr>
        <w:t>de dinamitare</w:t>
      </w:r>
      <w:r w:rsidR="0090782B" w:rsidRPr="008E52F4">
        <w:rPr>
          <w:sz w:val="24"/>
          <w:szCs w:val="24"/>
        </w:rPr>
        <w:t xml:space="preserve"> se verifică:</w:t>
      </w:r>
    </w:p>
    <w:p w:rsidR="00166BBB" w:rsidRPr="00BD0515" w:rsidRDefault="00742855" w:rsidP="00AE5326">
      <w:pPr>
        <w:jc w:val="both"/>
      </w:pPr>
      <w:r w:rsidRPr="00BD0515">
        <w:t>a) modul</w:t>
      </w:r>
      <w:r w:rsidR="00166BBB" w:rsidRPr="00BD0515">
        <w:t xml:space="preserve"> de primire, eliberare şi evidenţă a substanţelor explozive</w:t>
      </w:r>
      <w:r w:rsidR="00836AA8" w:rsidRPr="00BD0515">
        <w:t>;</w:t>
      </w:r>
    </w:p>
    <w:p w:rsidR="00166BBB" w:rsidRPr="00BD0515" w:rsidRDefault="00742855" w:rsidP="00AE5326">
      <w:pPr>
        <w:jc w:val="both"/>
      </w:pPr>
      <w:r w:rsidRPr="00BD0515">
        <w:t>b)</w:t>
      </w:r>
      <w:r w:rsidR="00166BBB" w:rsidRPr="00BD0515">
        <w:t xml:space="preserve"> păstrare</w:t>
      </w:r>
      <w:r w:rsidRPr="00BD0515">
        <w:t>a</w:t>
      </w:r>
      <w:r w:rsidR="00166BBB" w:rsidRPr="00BD0515">
        <w:t xml:space="preserve"> su</w:t>
      </w:r>
      <w:r w:rsidRPr="00BD0515">
        <w:t>bstanţelor explozive la depozite</w:t>
      </w:r>
      <w:r w:rsidR="00836AA8" w:rsidRPr="00BD0515">
        <w:t>;</w:t>
      </w:r>
    </w:p>
    <w:p w:rsidR="00166BBB" w:rsidRPr="00BD0515" w:rsidRDefault="00742855" w:rsidP="00AE5326">
      <w:pPr>
        <w:jc w:val="both"/>
      </w:pPr>
      <w:r w:rsidRPr="00BD0515">
        <w:t>c</w:t>
      </w:r>
      <w:r w:rsidR="00836AA8" w:rsidRPr="00BD0515">
        <w:t>)</w:t>
      </w:r>
      <w:r w:rsidRPr="00BD0515">
        <w:t xml:space="preserve"> r</w:t>
      </w:r>
      <w:r w:rsidR="00166BBB" w:rsidRPr="00BD0515">
        <w:t>espectarea cerinţelor în domeniul securităţii electrice, comunicării, semnalizării, de protecţie contra incendiilor</w:t>
      </w:r>
      <w:r w:rsidR="00202091" w:rsidRPr="00BD0515">
        <w:t>;</w:t>
      </w:r>
    </w:p>
    <w:p w:rsidR="00166BBB" w:rsidRPr="00BD0515" w:rsidRDefault="00417731" w:rsidP="00AE5326">
      <w:pPr>
        <w:jc w:val="both"/>
        <w:rPr>
          <w:i/>
        </w:rPr>
      </w:pPr>
      <w:r w:rsidRPr="00BD0515">
        <w:t>d) locul efectuării</w:t>
      </w:r>
      <w:r w:rsidR="00166BBB" w:rsidRPr="00BD0515">
        <w:t xml:space="preserve"> lucrărilor de dinamitare</w:t>
      </w:r>
      <w:r w:rsidR="00202091" w:rsidRPr="00BD0515">
        <w:t>;</w:t>
      </w:r>
    </w:p>
    <w:p w:rsidR="00166BBB" w:rsidRPr="00BD0515" w:rsidRDefault="00417731" w:rsidP="00AE5326">
      <w:pPr>
        <w:jc w:val="both"/>
      </w:pPr>
      <w:r w:rsidRPr="00BD0515">
        <w:t xml:space="preserve">e) </w:t>
      </w:r>
      <w:r w:rsidR="00166BBB" w:rsidRPr="00BD0515">
        <w:t>respectarea</w:t>
      </w:r>
      <w:r w:rsidR="00BE678B" w:rsidRPr="00BD0515">
        <w:t xml:space="preserve"> prevederilor</w:t>
      </w:r>
      <w:r w:rsidR="00166BBB" w:rsidRPr="00BD0515">
        <w:t xml:space="preserve"> proiectelor de efect</w:t>
      </w:r>
      <w:r w:rsidR="00836AA8" w:rsidRPr="00BD0515">
        <w:t>uare a lucrărilor de dinamitare;</w:t>
      </w:r>
    </w:p>
    <w:p w:rsidR="00417731" w:rsidRPr="00BD0515" w:rsidRDefault="00417731" w:rsidP="00417731">
      <w:pPr>
        <w:jc w:val="both"/>
      </w:pPr>
      <w:r w:rsidRPr="00BD0515">
        <w:t>f</w:t>
      </w:r>
      <w:r w:rsidR="00836AA8" w:rsidRPr="00BD0515">
        <w:t xml:space="preserve">) </w:t>
      </w:r>
      <w:r w:rsidRPr="00BD0515">
        <w:t xml:space="preserve">respectarea </w:t>
      </w:r>
      <w:r w:rsidR="00BE678B" w:rsidRPr="00BD0515">
        <w:t xml:space="preserve">distanţelor </w:t>
      </w:r>
      <w:r w:rsidR="00166BBB" w:rsidRPr="00BD0515">
        <w:t xml:space="preserve">inofensive la efectuarea lucrărilor de dinamitare, existenţa posturilor de pază şi de încercuire, semnelor de </w:t>
      </w:r>
      <w:r w:rsidR="00C040A2" w:rsidRPr="00BD0515">
        <w:t>preîntâmpinare</w:t>
      </w:r>
      <w:r w:rsidR="00166BBB" w:rsidRPr="00BD0515">
        <w:t xml:space="preserve"> şi de interzicere, locu</w:t>
      </w:r>
      <w:r w:rsidR="00202091" w:rsidRPr="00BD0515">
        <w:t>rilor de adăpostire a artifici</w:t>
      </w:r>
      <w:r w:rsidR="00166BBB" w:rsidRPr="00BD0515">
        <w:t>ilor, semnalizării sonore</w:t>
      </w:r>
      <w:r w:rsidR="00836AA8" w:rsidRPr="00BD0515">
        <w:t>.</w:t>
      </w:r>
    </w:p>
    <w:p w:rsidR="00417731" w:rsidRPr="00BD0515" w:rsidRDefault="00417731" w:rsidP="008E52F4">
      <w:pPr>
        <w:ind w:firstLine="708"/>
        <w:jc w:val="both"/>
      </w:pPr>
      <w:r w:rsidRPr="00BD0515">
        <w:t>4) La efectuarea controlului la cariere se verifică:</w:t>
      </w:r>
    </w:p>
    <w:p w:rsidR="00166BBB" w:rsidRPr="00BD0515" w:rsidRDefault="00417731" w:rsidP="00AE5326">
      <w:pPr>
        <w:jc w:val="both"/>
      </w:pPr>
      <w:r w:rsidRPr="00BD0515">
        <w:t>a</w:t>
      </w:r>
      <w:r w:rsidR="00AA78C4" w:rsidRPr="00BD0515">
        <w:t xml:space="preserve">) </w:t>
      </w:r>
      <w:r w:rsidR="00166BBB" w:rsidRPr="00BD0515">
        <w:t>proiectel</w:t>
      </w:r>
      <w:r w:rsidRPr="00BD0515">
        <w:t>e</w:t>
      </w:r>
      <w:r w:rsidR="00166BBB" w:rsidRPr="00BD0515">
        <w:t xml:space="preserve"> de exploatare a zăcămintelor, documentaţ</w:t>
      </w:r>
      <w:r w:rsidR="00DB52A4" w:rsidRPr="00BD0515">
        <w:t>ia</w:t>
      </w:r>
      <w:r w:rsidR="00166BBB" w:rsidRPr="00BD0515">
        <w:t xml:space="preserve"> de topografie minieră şi geologice, planurilor de desfăşurare a lucrărilor miniere</w:t>
      </w:r>
      <w:r w:rsidRPr="00BD0515">
        <w:t>;</w:t>
      </w:r>
    </w:p>
    <w:p w:rsidR="0061411A" w:rsidRDefault="00417731" w:rsidP="00AE5326">
      <w:pPr>
        <w:jc w:val="both"/>
      </w:pPr>
      <w:r w:rsidRPr="00BD0515">
        <w:t>b</w:t>
      </w:r>
      <w:r w:rsidR="00AA78C4" w:rsidRPr="00BD0515">
        <w:t xml:space="preserve">) </w:t>
      </w:r>
      <w:r w:rsidRPr="00BD0515">
        <w:t>jurnalele de evidenţă pentru eliberarea sarc</w:t>
      </w:r>
      <w:r w:rsidR="0061411A">
        <w:t>inilor de muncă, de examinare a stării tehnice a maşinilor miniere şi transportului tehnologic;</w:t>
      </w:r>
    </w:p>
    <w:p w:rsidR="00182D26" w:rsidRPr="00BD0515" w:rsidRDefault="00417731" w:rsidP="00AE5326">
      <w:pPr>
        <w:jc w:val="both"/>
      </w:pPr>
      <w:r w:rsidRPr="00BD0515">
        <w:t>c</w:t>
      </w:r>
      <w:r w:rsidR="00AA78C4" w:rsidRPr="00BD0515">
        <w:t xml:space="preserve">) </w:t>
      </w:r>
      <w:r w:rsidRPr="00BD0515">
        <w:t>r</w:t>
      </w:r>
      <w:r w:rsidR="00182D26" w:rsidRPr="00BD0515">
        <w:t>espectarea modului de eliberare a sarcinilor de muncă pentru efectuare a lucrărilor mini</w:t>
      </w:r>
      <w:r w:rsidRPr="00BD0515">
        <w:t>ere;</w:t>
      </w:r>
    </w:p>
    <w:p w:rsidR="00182D26" w:rsidRPr="00BD0515" w:rsidRDefault="00417731" w:rsidP="00AE5326">
      <w:pPr>
        <w:jc w:val="both"/>
      </w:pPr>
      <w:r w:rsidRPr="00BD0515">
        <w:t>d</w:t>
      </w:r>
      <w:r w:rsidR="00AA78C4" w:rsidRPr="00BD0515">
        <w:t xml:space="preserve">) </w:t>
      </w:r>
      <w:r w:rsidRPr="00BD0515">
        <w:t>r</w:t>
      </w:r>
      <w:r w:rsidR="00182D26" w:rsidRPr="00BD0515">
        <w:t>espectarea parametrilor de proiect al</w:t>
      </w:r>
      <w:r w:rsidRPr="00BD0515">
        <w:t xml:space="preserve"> </w:t>
      </w:r>
      <w:r w:rsidR="00182D26" w:rsidRPr="00BD0515">
        <w:t xml:space="preserve"> sistemului de exploatare, planurilor de d</w:t>
      </w:r>
      <w:r w:rsidR="00DB52A4" w:rsidRPr="00BD0515">
        <w:t>esfăşurare a lucrărilor miniere;</w:t>
      </w:r>
    </w:p>
    <w:p w:rsidR="00182D26" w:rsidRDefault="00417731" w:rsidP="00AE5326">
      <w:pPr>
        <w:jc w:val="both"/>
      </w:pPr>
      <w:r w:rsidRPr="00BD0515">
        <w:t>e) c</w:t>
      </w:r>
      <w:r w:rsidR="00182D26" w:rsidRPr="00BD0515">
        <w:t>ontrolul stării tehnice:</w:t>
      </w:r>
      <w:r w:rsidR="00AA78C4" w:rsidRPr="00BD0515">
        <w:t xml:space="preserve"> </w:t>
      </w:r>
      <w:r w:rsidR="00182D26" w:rsidRPr="00BD0515">
        <w:t>maşinilor miniere, transportului tehnologic; conectarea instalaţiilo</w:t>
      </w:r>
      <w:r w:rsidR="00AA78C4" w:rsidRPr="00BD0515">
        <w:t>r la priza de pămînt; liniile a</w:t>
      </w:r>
      <w:r w:rsidR="00182D26" w:rsidRPr="00BD0515">
        <w:t xml:space="preserve">eriene şi cablu de transportare a energiei electrice; </w:t>
      </w:r>
      <w:r w:rsidR="008E52F4">
        <w:t>instalaţiilor</w:t>
      </w:r>
      <w:r w:rsidR="00DB52A4" w:rsidRPr="00BD0515">
        <w:t xml:space="preserve"> de evacuare a apelor.</w:t>
      </w:r>
      <w:r w:rsidR="00AA78C4" w:rsidRPr="00BD0515">
        <w:t xml:space="preserve"> </w:t>
      </w:r>
    </w:p>
    <w:p w:rsidR="008E52F4" w:rsidRPr="00BD0515" w:rsidRDefault="008E52F4" w:rsidP="008E52F4">
      <w:pPr>
        <w:jc w:val="both"/>
      </w:pPr>
      <w:r>
        <w:lastRenderedPageBreak/>
        <w:t xml:space="preserve">f) </w:t>
      </w:r>
      <w:r w:rsidRPr="00BD0515">
        <w:t>control a ca</w:t>
      </w:r>
      <w:r>
        <w:t>blurilor instalaţiilor de foraj</w:t>
      </w:r>
      <w:r w:rsidRPr="00BD0515">
        <w:t xml:space="preserve"> </w:t>
      </w:r>
    </w:p>
    <w:p w:rsidR="00182D26" w:rsidRPr="00BD0515" w:rsidRDefault="00417731" w:rsidP="004456CD">
      <w:pPr>
        <w:jc w:val="both"/>
      </w:pPr>
      <w:r w:rsidRPr="00BD0515">
        <w:t>5</w:t>
      </w:r>
      <w:r w:rsidR="00061D47" w:rsidRPr="00BD0515">
        <w:t>)</w:t>
      </w:r>
      <w:r w:rsidRPr="00BD0515">
        <w:t xml:space="preserve"> La efectuarea controlului la i</w:t>
      </w:r>
      <w:r w:rsidR="00AA78C4" w:rsidRPr="00BD0515">
        <w:t>nstalaţii</w:t>
      </w:r>
      <w:r w:rsidRPr="00BD0515">
        <w:t>le</w:t>
      </w:r>
      <w:r w:rsidR="00AA78C4" w:rsidRPr="00BD0515">
        <w:t xml:space="preserve"> de c</w:t>
      </w:r>
      <w:r w:rsidR="00182D26" w:rsidRPr="00BD0515">
        <w:t>oncasare, sortare şi îmbogăţire a minereurilor</w:t>
      </w:r>
      <w:r w:rsidRPr="00BD0515">
        <w:t xml:space="preserve"> se verifică:</w:t>
      </w:r>
    </w:p>
    <w:p w:rsidR="00182D26" w:rsidRPr="00BD0515" w:rsidRDefault="00061D47" w:rsidP="00AE5326">
      <w:pPr>
        <w:jc w:val="both"/>
      </w:pPr>
      <w:r w:rsidRPr="00BD0515">
        <w:t>a</w:t>
      </w:r>
      <w:r w:rsidR="00AA78C4" w:rsidRPr="00BD0515">
        <w:t xml:space="preserve">) </w:t>
      </w:r>
      <w:r w:rsidRPr="00BD0515">
        <w:t>d</w:t>
      </w:r>
      <w:r w:rsidR="00182D26" w:rsidRPr="00BD0515">
        <w:t>otarea personalului cu mi</w:t>
      </w:r>
      <w:r w:rsidR="00DB52A4" w:rsidRPr="00BD0515">
        <w:t>jloace individuale de protecţie;</w:t>
      </w:r>
    </w:p>
    <w:p w:rsidR="00182D26" w:rsidRPr="00BD0515" w:rsidRDefault="00061D47" w:rsidP="00AE5326">
      <w:pPr>
        <w:jc w:val="both"/>
      </w:pPr>
      <w:r w:rsidRPr="00BD0515">
        <w:t>b</w:t>
      </w:r>
      <w:r w:rsidR="00AA78C4" w:rsidRPr="00BD0515">
        <w:t xml:space="preserve">) </w:t>
      </w:r>
      <w:r w:rsidRPr="00BD0515">
        <w:t>e</w:t>
      </w:r>
      <w:r w:rsidR="00182D26" w:rsidRPr="00BD0515">
        <w:t>xistenţa şi testarea periodică a paratrăsnetului din dotarea clădirilor şi edificiilor.</w:t>
      </w:r>
    </w:p>
    <w:p w:rsidR="001875A3" w:rsidRDefault="00061D47" w:rsidP="00AE5326">
      <w:pPr>
        <w:jc w:val="both"/>
      </w:pPr>
      <w:r w:rsidRPr="00BD0515">
        <w:t>c</w:t>
      </w:r>
      <w:r w:rsidR="00AA78C4" w:rsidRPr="00BD0515">
        <w:t xml:space="preserve">) </w:t>
      </w:r>
      <w:r w:rsidR="002E7186" w:rsidRPr="00BD0515">
        <w:t>s</w:t>
      </w:r>
      <w:r w:rsidR="00182D26" w:rsidRPr="00BD0515">
        <w:t>tarea tehnică a instalaţiilor, utilajulu</w:t>
      </w:r>
      <w:r w:rsidR="00DB52A4" w:rsidRPr="00BD0515">
        <w:t>i şi balustradelor de protecţie</w:t>
      </w:r>
      <w:r w:rsidR="001875A3">
        <w:t>:</w:t>
      </w:r>
    </w:p>
    <w:p w:rsidR="001875A3" w:rsidRPr="008E52F4" w:rsidRDefault="001875A3" w:rsidP="001875A3">
      <w:pPr>
        <w:pStyle w:val="af1"/>
        <w:rPr>
          <w:sz w:val="24"/>
          <w:szCs w:val="24"/>
        </w:rPr>
      </w:pPr>
      <w:r w:rsidRPr="008E52F4">
        <w:rPr>
          <w:sz w:val="24"/>
          <w:szCs w:val="24"/>
        </w:rPr>
        <w:t>d) existenţa şi funcţionarea fiabilă a dispozitivelor de securitate în caz de incident/avarie;</w:t>
      </w:r>
    </w:p>
    <w:p w:rsidR="001875A3" w:rsidRPr="008E52F4" w:rsidRDefault="001875A3" w:rsidP="001875A3">
      <w:pPr>
        <w:pStyle w:val="af1"/>
        <w:rPr>
          <w:sz w:val="24"/>
          <w:szCs w:val="24"/>
        </w:rPr>
      </w:pPr>
      <w:r w:rsidRPr="008E52F4">
        <w:rPr>
          <w:sz w:val="24"/>
          <w:szCs w:val="24"/>
        </w:rPr>
        <w:t>e) starea tehnică a utilajului de concasare-sortare şi transportare a rocilor;</w:t>
      </w:r>
    </w:p>
    <w:p w:rsidR="001875A3" w:rsidRPr="008E52F4" w:rsidRDefault="001875A3" w:rsidP="001875A3">
      <w:pPr>
        <w:pStyle w:val="af1"/>
        <w:rPr>
          <w:sz w:val="24"/>
          <w:szCs w:val="24"/>
        </w:rPr>
      </w:pPr>
      <w:r w:rsidRPr="008E52F4">
        <w:rPr>
          <w:sz w:val="24"/>
          <w:szCs w:val="24"/>
        </w:rPr>
        <w:t>f) starea tehnică a reţelei electrice, prizei de pămînt, utilajului electric, precum şi testarea lor periodică.</w:t>
      </w:r>
    </w:p>
    <w:p w:rsidR="00AE5326" w:rsidRDefault="00061D47" w:rsidP="004456CD">
      <w:pPr>
        <w:jc w:val="both"/>
      </w:pPr>
      <w:r w:rsidRPr="00BD0515">
        <w:t>6) La efectuarea controlului  pentru lucrările de foraj, inclusiv la forarea sondelor pentru gaz şi ţiţei se verifică:</w:t>
      </w:r>
    </w:p>
    <w:p w:rsidR="00182D26" w:rsidRPr="00BD0515" w:rsidRDefault="00061D47" w:rsidP="00AE5326">
      <w:pPr>
        <w:jc w:val="both"/>
      </w:pPr>
      <w:r w:rsidRPr="00BD0515">
        <w:t xml:space="preserve"> a</w:t>
      </w:r>
      <w:r w:rsidR="00F67C84" w:rsidRPr="00BD0515">
        <w:t xml:space="preserve">) </w:t>
      </w:r>
      <w:r w:rsidRPr="00BD0515">
        <w:t>c</w:t>
      </w:r>
      <w:r w:rsidR="00182D26" w:rsidRPr="00BD0515">
        <w:t>ompletarea tuturor sectoarelor de lucru cu instrucţi</w:t>
      </w:r>
      <w:r w:rsidRPr="00BD0515">
        <w:t>uni de securitate;</w:t>
      </w:r>
    </w:p>
    <w:p w:rsidR="00182D26" w:rsidRPr="00BD0515" w:rsidRDefault="00061D47" w:rsidP="00AE5326">
      <w:pPr>
        <w:jc w:val="both"/>
      </w:pPr>
      <w:r w:rsidRPr="00BD0515">
        <w:t xml:space="preserve"> b) dotarea muncitorilor</w:t>
      </w:r>
      <w:r w:rsidR="00CE07E2" w:rsidRPr="00BD0515">
        <w:t xml:space="preserve"> cu îmbrăcăminte şi </w:t>
      </w:r>
      <w:r w:rsidR="00182D26" w:rsidRPr="00BD0515">
        <w:t>încălţăminte speciale şi mi</w:t>
      </w:r>
      <w:r w:rsidRPr="00BD0515">
        <w:t>jloace individuale de protecţie;</w:t>
      </w:r>
    </w:p>
    <w:p w:rsidR="00061D47" w:rsidRPr="00BD0515" w:rsidRDefault="00061D47" w:rsidP="00AE5326">
      <w:pPr>
        <w:jc w:val="both"/>
        <w:rPr>
          <w:color w:val="0000FF"/>
        </w:rPr>
      </w:pPr>
      <w:r w:rsidRPr="00BD0515">
        <w:t xml:space="preserve"> c</w:t>
      </w:r>
      <w:r w:rsidR="00F67C84" w:rsidRPr="00BD0515">
        <w:t xml:space="preserve">) </w:t>
      </w:r>
      <w:r w:rsidRPr="00BD0515">
        <w:t>r</w:t>
      </w:r>
      <w:r w:rsidR="00182D26" w:rsidRPr="00BD0515">
        <w:t>espectarea cerinţelor de securi</w:t>
      </w:r>
      <w:r w:rsidRPr="00BD0515">
        <w:t>tate la efectuare lucrărilor de montare a instalaţiilor de forare, ridicarea şi întărirea turlei;</w:t>
      </w:r>
    </w:p>
    <w:p w:rsidR="00061D47" w:rsidRPr="00BD0515" w:rsidRDefault="00061D47" w:rsidP="00AE5326">
      <w:pPr>
        <w:jc w:val="both"/>
      </w:pPr>
      <w:r w:rsidRPr="00BD0515">
        <w:t>d) v</w:t>
      </w:r>
      <w:r w:rsidR="00F67C84" w:rsidRPr="00BD0515">
        <w:t xml:space="preserve">erificarea </w:t>
      </w:r>
      <w:r w:rsidR="00182D26" w:rsidRPr="00BD0515">
        <w:t>stării tehnice a instalaţiilor şi reţelelor electrice aeriene;</w:t>
      </w:r>
      <w:r w:rsidRPr="00BD0515">
        <w:t xml:space="preserve"> </w:t>
      </w:r>
    </w:p>
    <w:p w:rsidR="00784674" w:rsidRPr="00BD0515" w:rsidRDefault="00061D47" w:rsidP="00AE5326">
      <w:pPr>
        <w:jc w:val="both"/>
      </w:pPr>
      <w:r w:rsidRPr="00BD0515">
        <w:t>e) v</w:t>
      </w:r>
      <w:r w:rsidR="00182D26" w:rsidRPr="00BD0515">
        <w:t>erif</w:t>
      </w:r>
      <w:r w:rsidRPr="00BD0515">
        <w:t>icarea prizei de pămînt.</w:t>
      </w:r>
    </w:p>
    <w:p w:rsidR="005253CC" w:rsidRPr="00BD0515" w:rsidRDefault="00195BF1" w:rsidP="008E52F4">
      <w:pPr>
        <w:ind w:firstLine="708"/>
        <w:jc w:val="both"/>
      </w:pPr>
      <w:r w:rsidRPr="00BD0515">
        <w:t>1</w:t>
      </w:r>
      <w:r w:rsidR="008E52F4">
        <w:t>2</w:t>
      </w:r>
      <w:r w:rsidR="004A7C1A" w:rsidRPr="00BD0515">
        <w:t xml:space="preserve">. </w:t>
      </w:r>
      <w:r w:rsidR="008805AE" w:rsidRPr="00BD0515">
        <w:t>În d</w:t>
      </w:r>
      <w:r w:rsidR="00061D47" w:rsidRPr="00BD0515">
        <w:t>omeniul sistemelor de alimentare cu gaze</w:t>
      </w:r>
      <w:r w:rsidR="008805AE" w:rsidRPr="00BD0515">
        <w:t>.</w:t>
      </w:r>
    </w:p>
    <w:p w:rsidR="008805AE" w:rsidRPr="00BD0515" w:rsidRDefault="008805AE" w:rsidP="00AE5326">
      <w:pPr>
        <w:jc w:val="both"/>
      </w:pPr>
      <w:r w:rsidRPr="00BD0515">
        <w:t>1) La efectuarea controlului  la sistemele de alimentare cu gaze naturale se verifică:</w:t>
      </w:r>
    </w:p>
    <w:p w:rsidR="00E644FD" w:rsidRPr="00BD0515" w:rsidRDefault="008805AE" w:rsidP="00AE5326">
      <w:pPr>
        <w:jc w:val="both"/>
      </w:pPr>
      <w:r w:rsidRPr="00BD0515">
        <w:t>a</w:t>
      </w:r>
      <w:r w:rsidR="00E644FD" w:rsidRPr="00BD0515">
        <w:t xml:space="preserve">) </w:t>
      </w:r>
      <w:r w:rsidRPr="00BD0515">
        <w:t>r</w:t>
      </w:r>
      <w:r w:rsidR="00E644FD" w:rsidRPr="00BD0515">
        <w:t xml:space="preserve">egulamentul serviciului </w:t>
      </w:r>
      <w:r w:rsidR="00C040A2" w:rsidRPr="00BD0515">
        <w:t>tehnic</w:t>
      </w:r>
      <w:r w:rsidR="00E644FD" w:rsidRPr="00BD0515">
        <w:t xml:space="preserve"> gaz (în cazul exploatării gospodăriei de gaze de  </w:t>
      </w:r>
      <w:r w:rsidR="00E25496" w:rsidRPr="00BD0515">
        <w:t>către persoana supusă controlului</w:t>
      </w:r>
      <w:r w:rsidR="00E644FD" w:rsidRPr="00BD0515">
        <w:t>);</w:t>
      </w:r>
    </w:p>
    <w:p w:rsidR="00E644FD" w:rsidRPr="00BD0515" w:rsidRDefault="008805AE" w:rsidP="00AE5326">
      <w:pPr>
        <w:jc w:val="both"/>
      </w:pPr>
      <w:r w:rsidRPr="00BD0515">
        <w:t>b</w:t>
      </w:r>
      <w:r w:rsidR="00E644FD" w:rsidRPr="00BD0515">
        <w:t xml:space="preserve">) </w:t>
      </w:r>
      <w:r w:rsidRPr="00BD0515">
        <w:t>c</w:t>
      </w:r>
      <w:r w:rsidR="00E644FD" w:rsidRPr="00BD0515">
        <w:t xml:space="preserve">ontracte de deservire tehnică a conductelor gaze şi utilajului gaz cu </w:t>
      </w:r>
      <w:r w:rsidR="00C040A2" w:rsidRPr="00BD0515">
        <w:t>întreprinderi</w:t>
      </w:r>
      <w:r w:rsidR="00E644FD" w:rsidRPr="00BD0515">
        <w:t xml:space="preserve"> specializate (în cazul </w:t>
      </w:r>
      <w:r w:rsidR="00C040A2" w:rsidRPr="00BD0515">
        <w:t>exploatării</w:t>
      </w:r>
      <w:r w:rsidR="00E644FD" w:rsidRPr="00BD0515">
        <w:t xml:space="preserve">  gospodăriei de gaze prin contract);</w:t>
      </w:r>
    </w:p>
    <w:p w:rsidR="00E644FD" w:rsidRPr="00BD0515" w:rsidRDefault="008805AE" w:rsidP="00AE5326">
      <w:pPr>
        <w:jc w:val="both"/>
      </w:pPr>
      <w:r w:rsidRPr="00BD0515">
        <w:t>c</w:t>
      </w:r>
      <w:r w:rsidR="00E644FD" w:rsidRPr="00BD0515">
        <w:t xml:space="preserve">) </w:t>
      </w:r>
      <w:r w:rsidRPr="00BD0515">
        <w:t xml:space="preserve"> î</w:t>
      </w:r>
      <w:r w:rsidR="00E644FD" w:rsidRPr="00BD0515">
        <w:t xml:space="preserve">ndeplinirea </w:t>
      </w:r>
      <w:r w:rsidR="00C040A2" w:rsidRPr="00BD0515">
        <w:t>lucrărilor</w:t>
      </w:r>
      <w:r w:rsidR="00E644FD" w:rsidRPr="00BD0515">
        <w:t xml:space="preserve"> de deservire tehnic</w:t>
      </w:r>
      <w:r w:rsidRPr="00BD0515">
        <w:t>ă</w:t>
      </w:r>
      <w:r w:rsidR="00E644FD" w:rsidRPr="00BD0515">
        <w:t xml:space="preserve"> repara</w:t>
      </w:r>
      <w:r w:rsidR="00202091" w:rsidRPr="00BD0515">
        <w:t>ţ</w:t>
      </w:r>
      <w:r w:rsidR="00E644FD" w:rsidRPr="00BD0515">
        <w:t>ie curent</w:t>
      </w:r>
      <w:r w:rsidR="00202091" w:rsidRPr="00BD0515">
        <w:t>ă</w:t>
      </w:r>
      <w:r w:rsidR="00E644FD" w:rsidRPr="00BD0515">
        <w:t xml:space="preserve"> si repara</w:t>
      </w:r>
      <w:r w:rsidR="00202091" w:rsidRPr="00BD0515">
        <w:t>ţ</w:t>
      </w:r>
      <w:r w:rsidR="00E644FD" w:rsidRPr="00BD0515">
        <w:t>ie capitala a re</w:t>
      </w:r>
      <w:r w:rsidRPr="00BD0515">
        <w:t>ţ</w:t>
      </w:r>
      <w:r w:rsidR="00E644FD" w:rsidRPr="00BD0515">
        <w:t>elelor si utilajului gaz;</w:t>
      </w:r>
    </w:p>
    <w:p w:rsidR="00E644FD" w:rsidRPr="00BD0515" w:rsidRDefault="008805AE" w:rsidP="00AE5326">
      <w:pPr>
        <w:jc w:val="both"/>
      </w:pPr>
      <w:r w:rsidRPr="00BD0515">
        <w:t>d) f</w:t>
      </w:r>
      <w:r w:rsidR="00E644FD" w:rsidRPr="00BD0515">
        <w:t>i</w:t>
      </w:r>
      <w:r w:rsidRPr="00BD0515">
        <w:t>ş</w:t>
      </w:r>
      <w:r w:rsidR="00E644FD" w:rsidRPr="00BD0515">
        <w:t>e</w:t>
      </w:r>
      <w:r w:rsidRPr="00BD0515">
        <w:t>le</w:t>
      </w:r>
      <w:r w:rsidR="00E644FD" w:rsidRPr="00BD0515">
        <w:t xml:space="preserve"> de exploatare pentru conducte</w:t>
      </w:r>
      <w:r w:rsidRPr="00BD0515">
        <w:t>le</w:t>
      </w:r>
      <w:r w:rsidR="00E644FD" w:rsidRPr="00BD0515">
        <w:t xml:space="preserve"> de gaze exterioare, PRG, SRG, IRG, a staţiei de protecţie </w:t>
      </w:r>
      <w:r w:rsidR="001875A3">
        <w:t>e</w:t>
      </w:r>
      <w:r w:rsidR="008E52F4">
        <w:t>lectrochimică contra coroziunii</w:t>
      </w:r>
      <w:r w:rsidR="00E644FD" w:rsidRPr="00BD0515">
        <w:t>;</w:t>
      </w:r>
    </w:p>
    <w:p w:rsidR="00E644FD" w:rsidRPr="00BD0515" w:rsidRDefault="008805AE" w:rsidP="00AE5326">
      <w:pPr>
        <w:jc w:val="both"/>
      </w:pPr>
      <w:r w:rsidRPr="00BD0515">
        <w:t>e</w:t>
      </w:r>
      <w:r w:rsidR="00E644FD" w:rsidRPr="00BD0515">
        <w:t>) grafice</w:t>
      </w:r>
      <w:r w:rsidRPr="00BD0515">
        <w:t>le</w:t>
      </w:r>
      <w:r w:rsidR="00E644FD" w:rsidRPr="00BD0515">
        <w:t xml:space="preserve"> privind</w:t>
      </w:r>
      <w:r w:rsidRPr="00BD0515">
        <w:t xml:space="preserve"> </w:t>
      </w:r>
      <w:r w:rsidR="00FC1C82" w:rsidRPr="00BD0515">
        <w:t>î</w:t>
      </w:r>
      <w:r w:rsidR="00E644FD" w:rsidRPr="00BD0515">
        <w:t xml:space="preserve">ndeplinirea </w:t>
      </w:r>
      <w:r w:rsidR="00C040A2" w:rsidRPr="00BD0515">
        <w:t>lucrărilor</w:t>
      </w:r>
      <w:r w:rsidR="00E644FD" w:rsidRPr="00BD0515">
        <w:t xml:space="preserve"> de deservire tehnica</w:t>
      </w:r>
      <w:r w:rsidRPr="00BD0515">
        <w:t>,</w:t>
      </w:r>
      <w:r w:rsidR="00E644FD" w:rsidRPr="00BD0515">
        <w:t xml:space="preserve"> </w:t>
      </w:r>
      <w:r w:rsidR="00C040A2" w:rsidRPr="00BD0515">
        <w:t>repara</w:t>
      </w:r>
      <w:r w:rsidR="00C040A2" w:rsidRPr="00BD0515">
        <w:rPr>
          <w:rFonts w:ascii="Cambria Math" w:hAnsi="Cambria Math" w:cs="Cambria Math"/>
        </w:rPr>
        <w:t>ț</w:t>
      </w:r>
      <w:r w:rsidR="00C040A2" w:rsidRPr="00BD0515">
        <w:t>ie</w:t>
      </w:r>
      <w:r w:rsidR="00E644FD" w:rsidRPr="00BD0515">
        <w:t xml:space="preserve"> cur</w:t>
      </w:r>
      <w:r w:rsidR="00DB52A4" w:rsidRPr="00BD0515">
        <w:t>entă ş</w:t>
      </w:r>
      <w:r w:rsidRPr="00BD0515">
        <w:t xml:space="preserve">i </w:t>
      </w:r>
      <w:r w:rsidR="00C040A2" w:rsidRPr="00BD0515">
        <w:t>repara</w:t>
      </w:r>
      <w:r w:rsidR="00C040A2" w:rsidRPr="00BD0515">
        <w:rPr>
          <w:rFonts w:ascii="Cambria Math" w:hAnsi="Cambria Math" w:cs="Cambria Math"/>
        </w:rPr>
        <w:t>ț</w:t>
      </w:r>
      <w:r w:rsidR="00C040A2" w:rsidRPr="00BD0515">
        <w:t>ie</w:t>
      </w:r>
      <w:r w:rsidRPr="00BD0515">
        <w:t xml:space="preserve"> capitala a reţelelor ş</w:t>
      </w:r>
      <w:r w:rsidR="00E644FD" w:rsidRPr="00BD0515">
        <w:t>i utilajului gaze;</w:t>
      </w:r>
    </w:p>
    <w:p w:rsidR="00E644FD" w:rsidRPr="00BD0515" w:rsidRDefault="001F753F" w:rsidP="00AE5326">
      <w:pPr>
        <w:jc w:val="both"/>
      </w:pPr>
      <w:r w:rsidRPr="00BD0515">
        <w:t xml:space="preserve">f) </w:t>
      </w:r>
      <w:r w:rsidR="00FC1C82" w:rsidRPr="00BD0515">
        <w:t xml:space="preserve">verificarea </w:t>
      </w:r>
      <w:r w:rsidR="00E644FD" w:rsidRPr="00BD0515">
        <w:t>prizei de pămînt a instalaţiilor  gaze;</w:t>
      </w:r>
    </w:p>
    <w:p w:rsidR="00E644FD" w:rsidRPr="00BD0515" w:rsidRDefault="001F753F" w:rsidP="00AE5326">
      <w:pPr>
        <w:jc w:val="both"/>
      </w:pPr>
      <w:r w:rsidRPr="00BD0515">
        <w:t>g</w:t>
      </w:r>
      <w:r w:rsidR="00B839D7" w:rsidRPr="00BD0515">
        <w:t>)</w:t>
      </w:r>
      <w:r w:rsidR="00E644FD" w:rsidRPr="00BD0515">
        <w:t xml:space="preserve"> </w:t>
      </w:r>
      <w:r w:rsidR="00FC1C82" w:rsidRPr="00BD0515">
        <w:t xml:space="preserve">verificarea </w:t>
      </w:r>
      <w:r w:rsidR="00E644FD" w:rsidRPr="00BD0515">
        <w:t>eficacităţii sistemelor de ventila</w:t>
      </w:r>
      <w:r w:rsidRPr="00BD0515">
        <w:t>re</w:t>
      </w:r>
      <w:r w:rsidR="00E644FD" w:rsidRPr="00BD0515">
        <w:t>, deţinerea paşaportului tehnic</w:t>
      </w:r>
      <w:r w:rsidRPr="00BD0515">
        <w:t>;</w:t>
      </w:r>
    </w:p>
    <w:p w:rsidR="00E644FD" w:rsidRPr="00BD0515" w:rsidRDefault="001F753F" w:rsidP="00AE5326">
      <w:pPr>
        <w:jc w:val="both"/>
      </w:pPr>
      <w:r w:rsidRPr="00BD0515">
        <w:t>h</w:t>
      </w:r>
      <w:r w:rsidR="00B839D7" w:rsidRPr="00BD0515">
        <w:t>)</w:t>
      </w:r>
      <w:r w:rsidR="00E644FD" w:rsidRPr="00BD0515">
        <w:t xml:space="preserve"> scheme</w:t>
      </w:r>
      <w:r w:rsidRPr="00BD0515">
        <w:t>le</w:t>
      </w:r>
      <w:r w:rsidR="00E644FD" w:rsidRPr="00BD0515">
        <w:t xml:space="preserve"> conductelor de gaze cu indicarea locului de amplasare a instalaţiilor</w:t>
      </w:r>
      <w:r w:rsidRPr="00BD0515">
        <w:t xml:space="preserve"> de protecţie electrochimică; </w:t>
      </w:r>
      <w:r w:rsidR="001F57E6" w:rsidRPr="00BD0515">
        <w:t xml:space="preserve"> </w:t>
      </w:r>
      <w:r w:rsidRPr="00BD0515">
        <w:t xml:space="preserve"> </w:t>
      </w:r>
    </w:p>
    <w:p w:rsidR="00E644FD" w:rsidRPr="00BD0515" w:rsidRDefault="001852C7" w:rsidP="00AE5326">
      <w:pPr>
        <w:jc w:val="both"/>
      </w:pPr>
      <w:r w:rsidRPr="00BD0515">
        <w:t>i</w:t>
      </w:r>
      <w:r w:rsidR="00B839D7" w:rsidRPr="00BD0515">
        <w:t>)</w:t>
      </w:r>
      <w:r w:rsidR="00E644FD" w:rsidRPr="00BD0515">
        <w:t xml:space="preserve"> </w:t>
      </w:r>
      <w:r w:rsidRPr="00BD0515">
        <w:t>i</w:t>
      </w:r>
      <w:r w:rsidR="00E644FD" w:rsidRPr="00BD0515">
        <w:t>ndicarea direcţiei fluxului de curgere a gazelor pe conductele interioare,</w:t>
      </w:r>
      <w:r w:rsidR="001875A3">
        <w:t xml:space="preserve"> a centralelor termice,</w:t>
      </w:r>
      <w:r w:rsidR="00E644FD" w:rsidRPr="00BD0515">
        <w:t xml:space="preserve"> SRG, PRG şi IRG, indicarea direcţiei de închidere-deschidere pe maneta robinetelor;</w:t>
      </w:r>
    </w:p>
    <w:p w:rsidR="00E644FD" w:rsidRPr="00BD0515" w:rsidRDefault="001852C7" w:rsidP="00AE5326">
      <w:pPr>
        <w:jc w:val="both"/>
      </w:pPr>
      <w:r w:rsidRPr="00BD0515">
        <w:t>j</w:t>
      </w:r>
      <w:r w:rsidR="00B839D7" w:rsidRPr="00BD0515">
        <w:t xml:space="preserve">) </w:t>
      </w:r>
      <w:r w:rsidR="00E644FD" w:rsidRPr="00BD0515">
        <w:t xml:space="preserve"> </w:t>
      </w:r>
      <w:r w:rsidR="00680AF5" w:rsidRPr="00BD0515">
        <w:t>s</w:t>
      </w:r>
      <w:r w:rsidR="00E644FD" w:rsidRPr="00BD0515">
        <w:t>tarea protecţiei anticorozive a conductelor de gaze supraterane;</w:t>
      </w:r>
    </w:p>
    <w:p w:rsidR="00E3743A" w:rsidRDefault="001852C7" w:rsidP="00AE5326">
      <w:pPr>
        <w:jc w:val="both"/>
      </w:pPr>
      <w:r w:rsidRPr="00BD0515">
        <w:t xml:space="preserve">k) </w:t>
      </w:r>
      <w:r w:rsidR="00E644FD" w:rsidRPr="00BD0515">
        <w:t>dotarea postului antiincendiar cu inventarul primar pentru stingerea incendiilor</w:t>
      </w:r>
      <w:r w:rsidR="00DB52A4" w:rsidRPr="00BD0515">
        <w:t>.</w:t>
      </w:r>
      <w:r w:rsidR="00E644FD" w:rsidRPr="00BD0515">
        <w:t xml:space="preserve"> </w:t>
      </w:r>
    </w:p>
    <w:p w:rsidR="00E3743A" w:rsidRPr="00716E99" w:rsidRDefault="00716E99" w:rsidP="00E3743A">
      <w:pPr>
        <w:jc w:val="both"/>
        <w:rPr>
          <w:color w:val="000000" w:themeColor="text1"/>
        </w:rPr>
      </w:pPr>
      <w:r>
        <w:rPr>
          <w:color w:val="000000" w:themeColor="text1"/>
        </w:rPr>
        <w:t xml:space="preserve">l) </w:t>
      </w:r>
      <w:r w:rsidR="00E3743A" w:rsidRPr="00716E99">
        <w:rPr>
          <w:color w:val="000000" w:themeColor="text1"/>
        </w:rPr>
        <w:t>schemele tehnologice cu indicarea locului de instalare a armaturii de închidere şi a aparatelor de  măsură şi control;</w:t>
      </w:r>
    </w:p>
    <w:p w:rsidR="00E3743A" w:rsidRPr="00716E99" w:rsidRDefault="00716E99" w:rsidP="00E3743A">
      <w:pPr>
        <w:jc w:val="both"/>
        <w:rPr>
          <w:color w:val="000000" w:themeColor="text1"/>
        </w:rPr>
      </w:pPr>
      <w:r>
        <w:rPr>
          <w:color w:val="000000" w:themeColor="text1"/>
        </w:rPr>
        <w:t xml:space="preserve">m) </w:t>
      </w:r>
      <w:r w:rsidR="00E3743A" w:rsidRPr="00716E99">
        <w:rPr>
          <w:color w:val="000000" w:themeColor="text1"/>
        </w:rPr>
        <w:t>exercitarea lucrărilor de reglare în regim periodic a utilajului-gaze;</w:t>
      </w:r>
    </w:p>
    <w:p w:rsidR="00E3743A" w:rsidRPr="00716E99" w:rsidRDefault="00716E99" w:rsidP="00E3743A">
      <w:pPr>
        <w:jc w:val="both"/>
        <w:rPr>
          <w:color w:val="000000" w:themeColor="text1"/>
        </w:rPr>
      </w:pPr>
      <w:r>
        <w:rPr>
          <w:color w:val="000000" w:themeColor="text1"/>
        </w:rPr>
        <w:t xml:space="preserve">n) actele de îndeplinire a </w:t>
      </w:r>
      <w:r w:rsidR="00E3743A" w:rsidRPr="00716E99">
        <w:rPr>
          <w:color w:val="000000" w:themeColor="text1"/>
        </w:rPr>
        <w:t>lucrărilor de reparaţie tehnică a utilajului</w:t>
      </w:r>
      <w:r>
        <w:rPr>
          <w:color w:val="000000" w:themeColor="text1"/>
        </w:rPr>
        <w:t>-</w:t>
      </w:r>
      <w:r w:rsidR="00E3743A" w:rsidRPr="00716E99">
        <w:rPr>
          <w:color w:val="000000" w:themeColor="text1"/>
        </w:rPr>
        <w:t>gaze pentru funcţionarea sezonieră.</w:t>
      </w:r>
    </w:p>
    <w:p w:rsidR="00E37835" w:rsidRPr="00BD0515" w:rsidRDefault="001852C7" w:rsidP="00716E99">
      <w:pPr>
        <w:jc w:val="both"/>
        <w:rPr>
          <w:u w:val="single"/>
        </w:rPr>
      </w:pPr>
      <w:r w:rsidRPr="00BD0515">
        <w:t xml:space="preserve"> </w:t>
      </w:r>
      <w:r w:rsidR="00716E99">
        <w:tab/>
      </w:r>
      <w:r w:rsidRPr="00BD0515">
        <w:t>2) La efectuarea controlului i</w:t>
      </w:r>
      <w:r w:rsidR="00E37835" w:rsidRPr="00BD0515">
        <w:t>nstalaţii</w:t>
      </w:r>
      <w:r w:rsidR="00202091" w:rsidRPr="00BD0515">
        <w:t>lor</w:t>
      </w:r>
      <w:r w:rsidR="00E37835" w:rsidRPr="00BD0515">
        <w:t xml:space="preserve"> de gaze petroliere lichefiat</w:t>
      </w:r>
      <w:r w:rsidR="008F692F" w:rsidRPr="00BD0515">
        <w:t>e</w:t>
      </w:r>
      <w:r w:rsidR="00572874" w:rsidRPr="00BD0515">
        <w:t xml:space="preserve"> se verifică:</w:t>
      </w:r>
    </w:p>
    <w:p w:rsidR="00B77F6B" w:rsidRPr="00BD0515" w:rsidRDefault="00572874" w:rsidP="00AE5326">
      <w:pPr>
        <w:jc w:val="both"/>
      </w:pPr>
      <w:r w:rsidRPr="00BD0515">
        <w:t xml:space="preserve">a) instrucţiunile </w:t>
      </w:r>
      <w:r w:rsidR="00B77F6B" w:rsidRPr="00BD0515">
        <w:t>privind deservirea tehnică şi reparaţia instalaţiilor tehnice;</w:t>
      </w:r>
    </w:p>
    <w:p w:rsidR="00B77F6B" w:rsidRPr="00BD0515" w:rsidRDefault="00572874" w:rsidP="00AE5326">
      <w:pPr>
        <w:jc w:val="both"/>
      </w:pPr>
      <w:r w:rsidRPr="00BD0515">
        <w:t>b</w:t>
      </w:r>
      <w:r w:rsidR="000D0B8E" w:rsidRPr="00BD0515">
        <w:t xml:space="preserve">) </w:t>
      </w:r>
      <w:r w:rsidR="00B77F6B" w:rsidRPr="00BD0515">
        <w:t>grafic</w:t>
      </w:r>
      <w:r w:rsidRPr="00BD0515">
        <w:t>ul</w:t>
      </w:r>
      <w:r w:rsidR="00B77F6B" w:rsidRPr="00BD0515">
        <w:t xml:space="preserve"> privind deservirea tehnică şi reparaţia instalaţiilor tehnice;</w:t>
      </w:r>
    </w:p>
    <w:p w:rsidR="00B77F6B" w:rsidRPr="00BD0515" w:rsidRDefault="00572874" w:rsidP="00AE5326">
      <w:pPr>
        <w:jc w:val="both"/>
      </w:pPr>
      <w:r w:rsidRPr="00BD0515">
        <w:t>c)</w:t>
      </w:r>
      <w:r w:rsidR="00B77F6B" w:rsidRPr="00BD0515">
        <w:t xml:space="preserve"> supapel</w:t>
      </w:r>
      <w:r w:rsidRPr="00BD0515">
        <w:t>e</w:t>
      </w:r>
      <w:r w:rsidR="00B77F6B" w:rsidRPr="00BD0515">
        <w:t xml:space="preserve"> de siguranţă</w:t>
      </w:r>
      <w:r w:rsidR="00E3743A">
        <w:t>, furtunurile</w:t>
      </w:r>
      <w:r w:rsidR="00B77F6B" w:rsidRPr="00BD0515">
        <w:t>;</w:t>
      </w:r>
    </w:p>
    <w:p w:rsidR="00716E99" w:rsidRDefault="00572874" w:rsidP="00AE5326">
      <w:pPr>
        <w:jc w:val="both"/>
      </w:pPr>
      <w:r w:rsidRPr="00BD0515">
        <w:t>d)</w:t>
      </w:r>
      <w:r w:rsidR="00BD7AAC" w:rsidRPr="00BD0515">
        <w:t xml:space="preserve"> deservire tehnică şi reparaţie  </w:t>
      </w:r>
      <w:r w:rsidR="00202091" w:rsidRPr="00BD0515">
        <w:t xml:space="preserve">a mijloacelor </w:t>
      </w:r>
      <w:r w:rsidR="00BD7AAC" w:rsidRPr="00BD0515">
        <w:t>de măsură</w:t>
      </w:r>
      <w:r w:rsidR="00B013C1" w:rsidRPr="00BD0515">
        <w:t xml:space="preserve"> şi control</w:t>
      </w:r>
      <w:r w:rsidR="00CE07E2" w:rsidRPr="00BD0515">
        <w:t>;</w:t>
      </w:r>
    </w:p>
    <w:p w:rsidR="00B77F6B" w:rsidRDefault="00BD7AAC" w:rsidP="00AE5326">
      <w:pPr>
        <w:jc w:val="both"/>
      </w:pPr>
      <w:r w:rsidRPr="00BD0515">
        <w:t>e) eliberarea</w:t>
      </w:r>
      <w:r w:rsidR="00B77F6B" w:rsidRPr="00BD0515">
        <w:t xml:space="preserve"> permiselor de lucru pentru executarea lucrărilor periculoase cu gaze;</w:t>
      </w:r>
    </w:p>
    <w:p w:rsidR="00E3743A" w:rsidRPr="00716E99" w:rsidRDefault="00716E99" w:rsidP="00E3743A">
      <w:pPr>
        <w:jc w:val="both"/>
        <w:rPr>
          <w:lang w:val="ro-MO"/>
        </w:rPr>
      </w:pPr>
      <w:r w:rsidRPr="00716E99">
        <w:rPr>
          <w:lang w:val="ro-MO"/>
        </w:rPr>
        <w:t>f</w:t>
      </w:r>
      <w:r w:rsidR="00E3743A" w:rsidRPr="00716E99">
        <w:rPr>
          <w:lang w:val="ro-MO"/>
        </w:rPr>
        <w:t>) îndeplinirea lucrărilor de reglare în regim periodic a utilajului tehnologic, prezenţa rapoartelor şi hărţilor de regim;</w:t>
      </w:r>
    </w:p>
    <w:p w:rsidR="00E3743A" w:rsidRPr="00716E99" w:rsidRDefault="00716E99" w:rsidP="00E3743A">
      <w:pPr>
        <w:jc w:val="both"/>
        <w:rPr>
          <w:lang w:val="ro-MO"/>
        </w:rPr>
      </w:pPr>
      <w:r>
        <w:rPr>
          <w:lang w:val="ro-MO"/>
        </w:rPr>
        <w:lastRenderedPageBreak/>
        <w:t>g</w:t>
      </w:r>
      <w:r w:rsidR="00E3743A" w:rsidRPr="00716E99">
        <w:rPr>
          <w:lang w:val="ro-MO"/>
        </w:rPr>
        <w:t>) dotarea serviciului de exploatare cu mijloacele de protecţie;</w:t>
      </w:r>
    </w:p>
    <w:p w:rsidR="00E3743A" w:rsidRPr="00716E99" w:rsidRDefault="00716E99" w:rsidP="00E3743A">
      <w:pPr>
        <w:jc w:val="both"/>
        <w:rPr>
          <w:lang w:val="ro-MO"/>
        </w:rPr>
      </w:pPr>
      <w:r>
        <w:rPr>
          <w:lang w:val="ro-MO"/>
        </w:rPr>
        <w:t>h</w:t>
      </w:r>
      <w:r w:rsidR="00E3743A" w:rsidRPr="00716E99">
        <w:rPr>
          <w:lang w:val="ro-MO"/>
        </w:rPr>
        <w:t>) funcţionarea compresoarelor şi pompelor;</w:t>
      </w:r>
    </w:p>
    <w:p w:rsidR="00E3743A" w:rsidRPr="00716E99" w:rsidRDefault="00E3743A" w:rsidP="00E3743A">
      <w:pPr>
        <w:jc w:val="both"/>
        <w:rPr>
          <w:lang w:val="ro-MO"/>
        </w:rPr>
      </w:pPr>
      <w:r w:rsidRPr="00716E99">
        <w:rPr>
          <w:lang w:val="ro-MO"/>
        </w:rPr>
        <w:t>i) funcţionarea sistemelor de ventilaţie;</w:t>
      </w:r>
    </w:p>
    <w:p w:rsidR="00E3743A" w:rsidRPr="00716E99" w:rsidRDefault="00716E99" w:rsidP="00E3743A">
      <w:pPr>
        <w:jc w:val="both"/>
        <w:rPr>
          <w:lang w:val="ro-MO"/>
        </w:rPr>
      </w:pPr>
      <w:r>
        <w:rPr>
          <w:lang w:val="ro-MO"/>
        </w:rPr>
        <w:t>j</w:t>
      </w:r>
      <w:r w:rsidR="00E3743A" w:rsidRPr="00716E99">
        <w:rPr>
          <w:lang w:val="ro-MO"/>
        </w:rPr>
        <w:t>) îndeplinirea lucrărilor de reparare, verificare tehnică, vopsire a buteliilor de gaze (după caz);</w:t>
      </w:r>
    </w:p>
    <w:p w:rsidR="00E3743A" w:rsidRPr="00716E99" w:rsidRDefault="00716E99" w:rsidP="00E3743A">
      <w:pPr>
        <w:jc w:val="both"/>
        <w:rPr>
          <w:lang w:val="ro-MO"/>
        </w:rPr>
      </w:pPr>
      <w:r>
        <w:rPr>
          <w:lang w:val="ro-MO"/>
        </w:rPr>
        <w:t>k</w:t>
      </w:r>
      <w:r w:rsidR="00E3743A" w:rsidRPr="00716E99">
        <w:rPr>
          <w:lang w:val="ro-MO"/>
        </w:rPr>
        <w:t>) asigurarea cu mijloacele primare de prevenire şi stingere a  incendiilor şi funcţionarea lor;</w:t>
      </w:r>
    </w:p>
    <w:p w:rsidR="00E3743A" w:rsidRPr="00716E99" w:rsidRDefault="00716E99" w:rsidP="00E3743A">
      <w:pPr>
        <w:jc w:val="both"/>
        <w:rPr>
          <w:lang w:val="ro-MO"/>
        </w:rPr>
      </w:pPr>
      <w:r>
        <w:rPr>
          <w:lang w:val="ro-MO"/>
        </w:rPr>
        <w:t>l</w:t>
      </w:r>
      <w:r w:rsidR="00E3743A" w:rsidRPr="00716E99">
        <w:rPr>
          <w:lang w:val="ro-MO"/>
        </w:rPr>
        <w:t>) afişarea inscripţiilor de avertizare şi indicatoarelor de securitate;</w:t>
      </w:r>
    </w:p>
    <w:p w:rsidR="00E3743A" w:rsidRPr="00716E99" w:rsidRDefault="00716E99" w:rsidP="00E3743A">
      <w:pPr>
        <w:jc w:val="both"/>
        <w:rPr>
          <w:lang w:val="ro-MO"/>
        </w:rPr>
      </w:pPr>
      <w:r>
        <w:rPr>
          <w:lang w:val="ro-MO"/>
        </w:rPr>
        <w:t>m</w:t>
      </w:r>
      <w:r w:rsidR="00E3743A" w:rsidRPr="00716E99">
        <w:rPr>
          <w:lang w:val="ro-MO"/>
        </w:rPr>
        <w:t>) funcţionarea mijloacelor de protecţie împotriva coroziunii a recipientelor şi conductelor;</w:t>
      </w:r>
    </w:p>
    <w:p w:rsidR="00E3743A" w:rsidRPr="00716E99" w:rsidRDefault="00716E99" w:rsidP="00E3743A">
      <w:pPr>
        <w:jc w:val="both"/>
        <w:rPr>
          <w:lang w:val="ro-MO"/>
        </w:rPr>
      </w:pPr>
      <w:r>
        <w:rPr>
          <w:lang w:val="ro-MO"/>
        </w:rPr>
        <w:t>n</w:t>
      </w:r>
      <w:r w:rsidR="00E3743A" w:rsidRPr="00716E99">
        <w:rPr>
          <w:lang w:val="ro-MO"/>
        </w:rPr>
        <w:t>) starea de funcţionare şi corectitudinea indicaţiilor aparatelor de măsură şi  control;</w:t>
      </w:r>
    </w:p>
    <w:p w:rsidR="00E3743A" w:rsidRPr="00716E99" w:rsidRDefault="00716E99" w:rsidP="00E3743A">
      <w:pPr>
        <w:jc w:val="both"/>
      </w:pPr>
      <w:r>
        <w:rPr>
          <w:lang w:val="ro-MO"/>
        </w:rPr>
        <w:t>o</w:t>
      </w:r>
      <w:r w:rsidR="00E3743A" w:rsidRPr="00716E99">
        <w:rPr>
          <w:lang w:val="ro-MO"/>
        </w:rPr>
        <w:t>) exploatarea şi starea recipientelor.</w:t>
      </w:r>
    </w:p>
    <w:p w:rsidR="00B77F6B" w:rsidRPr="00BD0515" w:rsidRDefault="00BD7AAC" w:rsidP="00902ADF">
      <w:pPr>
        <w:ind w:firstLine="708"/>
        <w:jc w:val="both"/>
      </w:pPr>
      <w:r w:rsidRPr="00BD0515">
        <w:t>3) La efectuarea controlului conductelor magistrale şi a obiectelor aferente se verifică:</w:t>
      </w:r>
    </w:p>
    <w:p w:rsidR="007D3544" w:rsidRPr="00BD0515" w:rsidRDefault="00D87411" w:rsidP="00AE5326">
      <w:r w:rsidRPr="00BD0515">
        <w:t xml:space="preserve">a) </w:t>
      </w:r>
      <w:r w:rsidR="00C040A2" w:rsidRPr="00BD0515">
        <w:t>pa</w:t>
      </w:r>
      <w:r w:rsidR="00C040A2" w:rsidRPr="00BD0515">
        <w:rPr>
          <w:rFonts w:ascii="Cambria Math" w:hAnsi="Cambria Math" w:cs="Cambria Math"/>
        </w:rPr>
        <w:t>ș</w:t>
      </w:r>
      <w:r w:rsidR="00C040A2" w:rsidRPr="00BD0515">
        <w:t>aportul</w:t>
      </w:r>
      <w:r w:rsidR="007D3544" w:rsidRPr="00BD0515">
        <w:t xml:space="preserve"> </w:t>
      </w:r>
      <w:r w:rsidR="008674F8" w:rsidRPr="00BD0515">
        <w:t>gazoductelor magistrale</w:t>
      </w:r>
      <w:r w:rsidR="007D3544" w:rsidRPr="00BD0515">
        <w:t>;</w:t>
      </w:r>
    </w:p>
    <w:p w:rsidR="007D3544" w:rsidRPr="00BD0515" w:rsidRDefault="00D87411" w:rsidP="00AE5326">
      <w:pPr>
        <w:jc w:val="both"/>
      </w:pPr>
      <w:r w:rsidRPr="00BD0515">
        <w:t xml:space="preserve">b) </w:t>
      </w:r>
      <w:r w:rsidR="007D3544" w:rsidRPr="00BD0515">
        <w:t>registrul de inspectarea</w:t>
      </w:r>
      <w:r w:rsidR="00BD7AAC" w:rsidRPr="00BD0515">
        <w:t xml:space="preserve"> a</w:t>
      </w:r>
      <w:r w:rsidR="007D3544" w:rsidRPr="00BD0515">
        <w:t xml:space="preserve"> </w:t>
      </w:r>
      <w:r w:rsidR="008674F8" w:rsidRPr="00BD0515">
        <w:t>traseului gazoductelor magistrale</w:t>
      </w:r>
      <w:r w:rsidR="007D3544" w:rsidRPr="00BD0515">
        <w:t xml:space="preserve">; </w:t>
      </w:r>
    </w:p>
    <w:p w:rsidR="008674F8" w:rsidRPr="00BD0515" w:rsidRDefault="00D87411" w:rsidP="00AE5326">
      <w:pPr>
        <w:jc w:val="both"/>
      </w:pPr>
      <w:r w:rsidRPr="00BD0515">
        <w:t xml:space="preserve">c) </w:t>
      </w:r>
      <w:r w:rsidR="007D3544" w:rsidRPr="00BD0515">
        <w:t>registrul lucr</w:t>
      </w:r>
      <w:r w:rsidR="00BD7AAC" w:rsidRPr="00BD0515">
        <w:t>ă</w:t>
      </w:r>
      <w:r w:rsidR="007D3544" w:rsidRPr="00BD0515">
        <w:t xml:space="preserve">rilor de </w:t>
      </w:r>
      <w:r w:rsidR="00C040A2" w:rsidRPr="00BD0515">
        <w:t>repara</w:t>
      </w:r>
      <w:r w:rsidR="00C040A2" w:rsidRPr="00BD0515">
        <w:rPr>
          <w:rFonts w:ascii="Cambria Math" w:hAnsi="Cambria Math" w:cs="Cambria Math"/>
        </w:rPr>
        <w:t>ț</w:t>
      </w:r>
      <w:r w:rsidR="00C040A2" w:rsidRPr="00BD0515">
        <w:t>ii</w:t>
      </w:r>
      <w:r w:rsidR="007D3544" w:rsidRPr="00BD0515">
        <w:t>;</w:t>
      </w:r>
    </w:p>
    <w:p w:rsidR="007D3544" w:rsidRPr="00BD0515" w:rsidRDefault="00D87411" w:rsidP="00AE5326">
      <w:pPr>
        <w:jc w:val="both"/>
      </w:pPr>
      <w:r w:rsidRPr="00BD0515">
        <w:t>d</w:t>
      </w:r>
      <w:r w:rsidR="008F692F" w:rsidRPr="00BD0515">
        <w:t>)</w:t>
      </w:r>
      <w:r w:rsidR="00BD7AAC" w:rsidRPr="00BD0515">
        <w:t xml:space="preserve"> </w:t>
      </w:r>
      <w:r w:rsidR="00C040A2" w:rsidRPr="00BD0515">
        <w:t>verificarea</w:t>
      </w:r>
      <w:r w:rsidR="001A6FC7" w:rsidRPr="00BD0515">
        <w:t xml:space="preserve"> tehnică </w:t>
      </w:r>
      <w:r w:rsidR="008674F8" w:rsidRPr="00BD0515">
        <w:t>şi încercări</w:t>
      </w:r>
      <w:r w:rsidR="00BD7AAC" w:rsidRPr="00BD0515">
        <w:t>le</w:t>
      </w:r>
      <w:r w:rsidR="008674F8" w:rsidRPr="00BD0515">
        <w:t xml:space="preserve"> la gazoductele magistrale ş</w:t>
      </w:r>
      <w:r w:rsidR="007D3544" w:rsidRPr="00BD0515">
        <w:t xml:space="preserve">i echipamente; </w:t>
      </w:r>
    </w:p>
    <w:p w:rsidR="00833693" w:rsidRPr="00BD0515" w:rsidRDefault="00D87411" w:rsidP="00AE5326">
      <w:pPr>
        <w:jc w:val="both"/>
      </w:pPr>
      <w:r w:rsidRPr="00BD0515">
        <w:t xml:space="preserve">f) </w:t>
      </w:r>
      <w:r w:rsidR="00833693" w:rsidRPr="00BD0515">
        <w:t xml:space="preserve">prezenţa documentaţiei tehnice </w:t>
      </w:r>
      <w:r w:rsidRPr="00BD0515">
        <w:t>privind</w:t>
      </w:r>
      <w:r w:rsidR="00833693" w:rsidRPr="00BD0515">
        <w:t xml:space="preserve"> protecţi</w:t>
      </w:r>
      <w:r w:rsidRPr="00BD0515">
        <w:t>a electrochimică;</w:t>
      </w:r>
    </w:p>
    <w:p w:rsidR="007D3544" w:rsidRPr="00BD0515" w:rsidRDefault="00D87411" w:rsidP="00AE5326">
      <w:pPr>
        <w:jc w:val="both"/>
      </w:pPr>
      <w:r w:rsidRPr="00BD0515">
        <w:t xml:space="preserve">g) </w:t>
      </w:r>
      <w:r w:rsidR="007D3544" w:rsidRPr="00BD0515">
        <w:t>pa</w:t>
      </w:r>
      <w:r w:rsidR="00753FBD" w:rsidRPr="00BD0515">
        <w:t xml:space="preserve">şapoartele </w:t>
      </w:r>
      <w:r w:rsidR="007D3544" w:rsidRPr="00BD0515">
        <w:t>instala</w:t>
      </w:r>
      <w:r w:rsidR="00202091" w:rsidRPr="00BD0515">
        <w:t>ţ</w:t>
      </w:r>
      <w:r w:rsidR="007D3544" w:rsidRPr="00BD0515">
        <w:t>iilor catodice</w:t>
      </w:r>
      <w:r w:rsidR="00BD7AAC" w:rsidRPr="00BD0515">
        <w:t>;</w:t>
      </w:r>
      <w:r w:rsidR="007D3544" w:rsidRPr="00BD0515">
        <w:t xml:space="preserve"> </w:t>
      </w:r>
    </w:p>
    <w:p w:rsidR="00E3743A" w:rsidRDefault="00D87411" w:rsidP="00AE5326">
      <w:pPr>
        <w:jc w:val="both"/>
      </w:pPr>
      <w:r w:rsidRPr="00BD0515">
        <w:t xml:space="preserve">h) </w:t>
      </w:r>
      <w:r w:rsidR="000004F3" w:rsidRPr="00BD0515">
        <w:t>h</w:t>
      </w:r>
      <w:r w:rsidR="007D3544" w:rsidRPr="00BD0515">
        <w:t xml:space="preserve">arta </w:t>
      </w:r>
      <w:r w:rsidR="000004F3" w:rsidRPr="00BD0515">
        <w:t>stării de coro</w:t>
      </w:r>
      <w:r w:rsidR="0002483C" w:rsidRPr="00BD0515">
        <w:t>ziune a gazoductelor magistrale</w:t>
      </w:r>
      <w:r w:rsidR="00E3743A">
        <w:t>;</w:t>
      </w:r>
    </w:p>
    <w:p w:rsidR="00E3743A" w:rsidRPr="00E824CF" w:rsidRDefault="00E824CF" w:rsidP="00E3743A">
      <w:r w:rsidRPr="00E824CF">
        <w:t>i</w:t>
      </w:r>
      <w:r w:rsidR="00E3743A" w:rsidRPr="00E824CF">
        <w:t>) îndeplinirea lucrărilor de diagnosticare a conductelor magistrale cu aparate speciale;</w:t>
      </w:r>
    </w:p>
    <w:p w:rsidR="00E3743A" w:rsidRPr="00E824CF" w:rsidRDefault="00E824CF" w:rsidP="00E3743A">
      <w:r w:rsidRPr="00E824CF">
        <w:t>j</w:t>
      </w:r>
      <w:r w:rsidR="00E3743A" w:rsidRPr="00E824CF">
        <w:t>) prezenţa semnelor rutiere la intersecţii cu drumuri auto;</w:t>
      </w:r>
    </w:p>
    <w:p w:rsidR="00E3743A" w:rsidRPr="00E824CF" w:rsidRDefault="00E3743A" w:rsidP="00E3743A">
      <w:r w:rsidRPr="00E824CF">
        <w:t>k) prezenţa indicatoarelor de traseu;</w:t>
      </w:r>
    </w:p>
    <w:p w:rsidR="00E3743A" w:rsidRPr="00E824CF" w:rsidRDefault="00E3743A" w:rsidP="00E3743A">
      <w:r w:rsidRPr="00E824CF">
        <w:t>l) starea zonelor de protecţie;</w:t>
      </w:r>
    </w:p>
    <w:p w:rsidR="00E3743A" w:rsidRPr="00E824CF" w:rsidRDefault="00E3743A" w:rsidP="00E824CF">
      <w:r w:rsidRPr="00E824CF">
        <w:t xml:space="preserve">m) </w:t>
      </w:r>
      <w:r w:rsidRPr="00E824CF">
        <w:rPr>
          <w:lang w:val="ro-MO"/>
        </w:rPr>
        <w:t>afişarea inscripţiilor de avertizare şi indicatoarelor de securitate;</w:t>
      </w:r>
      <w:r w:rsidRPr="00E824CF">
        <w:rPr>
          <w:lang w:val="ro-MO"/>
        </w:rPr>
        <w:br/>
        <w:t>n) starea de funcţionare şi corectitudinea indicaţiilor aparatelor de măsură şi  control</w:t>
      </w:r>
      <w:r w:rsidRPr="00E824CF">
        <w:t>;</w:t>
      </w:r>
    </w:p>
    <w:p w:rsidR="00E3743A" w:rsidRPr="00E824CF" w:rsidRDefault="00E3743A" w:rsidP="00E3743A">
      <w:pPr>
        <w:jc w:val="both"/>
      </w:pPr>
      <w:r w:rsidRPr="00E824CF">
        <w:t>o) funcţionarea şi exploatarea sistemelor de legătură prin telecomunicaţii şi radio.</w:t>
      </w:r>
    </w:p>
    <w:p w:rsidR="007D3544" w:rsidRPr="00E824CF" w:rsidRDefault="00E3743A" w:rsidP="00E3743A">
      <w:pPr>
        <w:jc w:val="both"/>
      </w:pPr>
      <w:r w:rsidRPr="00E824CF">
        <w:t xml:space="preserve">p) exploatarea şi </w:t>
      </w:r>
      <w:proofErr w:type="spellStart"/>
      <w:r w:rsidRPr="00E824CF">
        <w:rPr>
          <w:lang w:val="en-US"/>
        </w:rPr>
        <w:t>starea</w:t>
      </w:r>
      <w:proofErr w:type="spellEnd"/>
      <w:r w:rsidRPr="00E824CF">
        <w:rPr>
          <w:lang w:val="en-US"/>
        </w:rPr>
        <w:t xml:space="preserve"> </w:t>
      </w:r>
      <w:proofErr w:type="spellStart"/>
      <w:r w:rsidRPr="00E824CF">
        <w:rPr>
          <w:lang w:val="en-US"/>
        </w:rPr>
        <w:t>funcţionării</w:t>
      </w:r>
      <w:proofErr w:type="spellEnd"/>
      <w:r w:rsidRPr="00E824CF">
        <w:rPr>
          <w:lang w:val="en-US"/>
        </w:rPr>
        <w:t xml:space="preserve">  </w:t>
      </w:r>
      <w:proofErr w:type="spellStart"/>
      <w:r w:rsidRPr="00E824CF">
        <w:rPr>
          <w:lang w:val="en-US"/>
        </w:rPr>
        <w:t>robinetelor</w:t>
      </w:r>
      <w:proofErr w:type="spellEnd"/>
      <w:r w:rsidRPr="00E824CF">
        <w:t>.</w:t>
      </w:r>
    </w:p>
    <w:p w:rsidR="00B013C1" w:rsidRPr="00BD0515" w:rsidRDefault="00B013C1" w:rsidP="00902ADF">
      <w:pPr>
        <w:ind w:firstLine="708"/>
        <w:jc w:val="both"/>
      </w:pPr>
      <w:r w:rsidRPr="00BD0515">
        <w:t xml:space="preserve">4) </w:t>
      </w:r>
      <w:r w:rsidR="006734FF" w:rsidRPr="00BD0515">
        <w:t>La efectuarea controlului</w:t>
      </w:r>
      <w:r w:rsidRPr="00BD0515">
        <w:t xml:space="preserve"> la staţiile de distribuţie a gazului se verifică:</w:t>
      </w:r>
    </w:p>
    <w:p w:rsidR="007D3544" w:rsidRPr="00BD0515" w:rsidRDefault="00D87411" w:rsidP="00AE5326">
      <w:pPr>
        <w:jc w:val="both"/>
      </w:pPr>
      <w:r w:rsidRPr="00BD0515">
        <w:t>a)</w:t>
      </w:r>
      <w:r w:rsidR="007D3544" w:rsidRPr="00BD0515">
        <w:t xml:space="preserve"> registrul </w:t>
      </w:r>
      <w:r w:rsidR="00C040A2" w:rsidRPr="00BD0515">
        <w:t>opera</w:t>
      </w:r>
      <w:r w:rsidR="00FA2233" w:rsidRPr="00BD0515">
        <w:t>ţ</w:t>
      </w:r>
      <w:r w:rsidR="00C040A2" w:rsidRPr="00BD0515">
        <w:t>ional</w:t>
      </w:r>
      <w:r w:rsidR="007D3544" w:rsidRPr="00BD0515">
        <w:t>;</w:t>
      </w:r>
    </w:p>
    <w:p w:rsidR="00A4469E" w:rsidRPr="00BD0515" w:rsidRDefault="00B013C1" w:rsidP="00AE5326">
      <w:pPr>
        <w:jc w:val="both"/>
      </w:pPr>
      <w:r w:rsidRPr="00BD0515">
        <w:t>b</w:t>
      </w:r>
      <w:r w:rsidR="00690FF2" w:rsidRPr="00BD0515">
        <w:t xml:space="preserve">) </w:t>
      </w:r>
      <w:r w:rsidR="00FA2233" w:rsidRPr="00BD0515">
        <w:t>instrucţ</w:t>
      </w:r>
      <w:r w:rsidR="00C040A2" w:rsidRPr="00BD0515">
        <w:t>iunea</w:t>
      </w:r>
      <w:r w:rsidR="007D3544" w:rsidRPr="00BD0515">
        <w:t xml:space="preserve"> de serviciu a operatorului;</w:t>
      </w:r>
    </w:p>
    <w:p w:rsidR="007D3544" w:rsidRPr="00BD0515" w:rsidRDefault="00B013C1" w:rsidP="00AE5326">
      <w:pPr>
        <w:jc w:val="both"/>
      </w:pPr>
      <w:r w:rsidRPr="00BD0515">
        <w:t>c</w:t>
      </w:r>
      <w:r w:rsidR="00690FF2" w:rsidRPr="00BD0515">
        <w:t>)</w:t>
      </w:r>
      <w:r w:rsidR="007D3544" w:rsidRPr="00BD0515">
        <w:t xml:space="preserve"> </w:t>
      </w:r>
      <w:r w:rsidRPr="00BD0515">
        <w:t>instrucţiunile</w:t>
      </w:r>
      <w:r w:rsidR="007D3544" w:rsidRPr="00BD0515">
        <w:t xml:space="preserve"> </w:t>
      </w:r>
      <w:r w:rsidR="00A4469E" w:rsidRPr="00BD0515">
        <w:t>privind</w:t>
      </w:r>
      <w:r w:rsidR="007D3544" w:rsidRPr="00BD0515">
        <w:t xml:space="preserve"> </w:t>
      </w:r>
      <w:r w:rsidRPr="00BD0515">
        <w:t xml:space="preserve"> deservirea </w:t>
      </w:r>
      <w:r w:rsidR="007D3544" w:rsidRPr="00BD0515">
        <w:t xml:space="preserve">sistemelor de </w:t>
      </w:r>
      <w:r w:rsidR="001A6FC7" w:rsidRPr="00BD0515">
        <w:t xml:space="preserve">protecţie şi </w:t>
      </w:r>
      <w:r w:rsidRPr="00BD0515">
        <w:t>semnalizare</w:t>
      </w:r>
      <w:r w:rsidR="007D3544" w:rsidRPr="00BD0515">
        <w:t>;</w:t>
      </w:r>
    </w:p>
    <w:p w:rsidR="007D3544" w:rsidRPr="00BD0515" w:rsidRDefault="00E824CF" w:rsidP="00AE5326">
      <w:pPr>
        <w:jc w:val="both"/>
      </w:pPr>
      <w:r>
        <w:t>d</w:t>
      </w:r>
      <w:r w:rsidR="00690FF2" w:rsidRPr="00BD0515">
        <w:t xml:space="preserve">) </w:t>
      </w:r>
      <w:r w:rsidR="007D3544" w:rsidRPr="00BD0515">
        <w:t>instruc</w:t>
      </w:r>
      <w:r w:rsidR="00B013C1" w:rsidRPr="00BD0515">
        <w:t>ţi</w:t>
      </w:r>
      <w:r w:rsidR="007D3544" w:rsidRPr="00BD0515">
        <w:t>unile pentru</w:t>
      </w:r>
      <w:r w:rsidR="00A4469E" w:rsidRPr="00BD0515">
        <w:t xml:space="preserve"> exploatarea</w:t>
      </w:r>
      <w:r w:rsidR="007D3544" w:rsidRPr="00BD0515">
        <w:t xml:space="preserve"> echipamente</w:t>
      </w:r>
      <w:r w:rsidR="00A4469E" w:rsidRPr="00BD0515">
        <w:t>lor</w:t>
      </w:r>
      <w:r w:rsidR="00B013C1" w:rsidRPr="00BD0515">
        <w:t xml:space="preserve"> de lucru şi </w:t>
      </w:r>
      <w:r w:rsidR="007D3544" w:rsidRPr="00BD0515">
        <w:t>de comunicare;</w:t>
      </w:r>
    </w:p>
    <w:p w:rsidR="007D3544" w:rsidRPr="00BD0515" w:rsidRDefault="00E824CF" w:rsidP="00AE5326">
      <w:pPr>
        <w:jc w:val="both"/>
      </w:pPr>
      <w:r>
        <w:t>e</w:t>
      </w:r>
      <w:r w:rsidR="00690FF2" w:rsidRPr="00BD0515">
        <w:t>)</w:t>
      </w:r>
      <w:r w:rsidR="007D3544" w:rsidRPr="00BD0515">
        <w:t xml:space="preserve"> instruc</w:t>
      </w:r>
      <w:r w:rsidR="00217985" w:rsidRPr="00BD0515">
        <w:t>ţ</w:t>
      </w:r>
      <w:r w:rsidR="007D3544" w:rsidRPr="00BD0515">
        <w:t xml:space="preserve">iunile pentru </w:t>
      </w:r>
      <w:r w:rsidR="0031732A" w:rsidRPr="00BD0515">
        <w:t xml:space="preserve">deservirea/ </w:t>
      </w:r>
      <w:r w:rsidR="00FA2233" w:rsidRPr="00BD0515">
        <w:t>întreţ</w:t>
      </w:r>
      <w:r w:rsidR="00C040A2" w:rsidRPr="00BD0515">
        <w:t>inerea</w:t>
      </w:r>
      <w:r w:rsidR="001A6FC7" w:rsidRPr="00BD0515">
        <w:t xml:space="preserve"> </w:t>
      </w:r>
      <w:r w:rsidR="007D3544" w:rsidRPr="00BD0515">
        <w:t>echipamente</w:t>
      </w:r>
      <w:r w:rsidR="0031732A" w:rsidRPr="00BD0515">
        <w:t>lor de</w:t>
      </w:r>
      <w:r w:rsidR="007D3544" w:rsidRPr="00BD0515">
        <w:t xml:space="preserve"> epurare a gazelor; </w:t>
      </w:r>
    </w:p>
    <w:p w:rsidR="007D3544" w:rsidRPr="00BD0515" w:rsidRDefault="00E824CF" w:rsidP="00AE5326">
      <w:pPr>
        <w:jc w:val="both"/>
      </w:pPr>
      <w:r>
        <w:t>f</w:t>
      </w:r>
      <w:r w:rsidR="00690FF2" w:rsidRPr="00BD0515">
        <w:t>)</w:t>
      </w:r>
      <w:r w:rsidR="007D3544" w:rsidRPr="00BD0515">
        <w:t xml:space="preserve"> instruc</w:t>
      </w:r>
      <w:r w:rsidR="00217985" w:rsidRPr="00BD0515">
        <w:t>ţ</w:t>
      </w:r>
      <w:r w:rsidR="007D3544" w:rsidRPr="00BD0515">
        <w:t xml:space="preserve">iunile pentru </w:t>
      </w:r>
      <w:r w:rsidR="00FA2233" w:rsidRPr="00BD0515">
        <w:t>întreţ</w:t>
      </w:r>
      <w:r w:rsidR="00C040A2" w:rsidRPr="00BD0515">
        <w:t>inerea</w:t>
      </w:r>
      <w:r w:rsidR="00DB297C" w:rsidRPr="00BD0515">
        <w:t>/deservirea</w:t>
      </w:r>
      <w:r w:rsidR="007D3544" w:rsidRPr="00BD0515">
        <w:t xml:space="preserve">  </w:t>
      </w:r>
      <w:r w:rsidR="00FA2233" w:rsidRPr="00BD0515">
        <w:t>instalaţ</w:t>
      </w:r>
      <w:r w:rsidR="00C040A2" w:rsidRPr="00BD0515">
        <w:t>iei</w:t>
      </w:r>
      <w:r w:rsidR="007D3544" w:rsidRPr="00BD0515">
        <w:t xml:space="preserve"> de odorizare;</w:t>
      </w:r>
    </w:p>
    <w:p w:rsidR="007D3544" w:rsidRPr="00BD0515" w:rsidRDefault="00E824CF" w:rsidP="00AE5326">
      <w:pPr>
        <w:jc w:val="both"/>
      </w:pPr>
      <w:r>
        <w:t>g</w:t>
      </w:r>
      <w:r w:rsidR="00690FF2" w:rsidRPr="00BD0515">
        <w:t>)</w:t>
      </w:r>
      <w:r w:rsidR="007D3544" w:rsidRPr="00BD0515">
        <w:t xml:space="preserve"> instruc</w:t>
      </w:r>
      <w:r w:rsidR="00217985" w:rsidRPr="00BD0515">
        <w:t>ţ</w:t>
      </w:r>
      <w:r w:rsidR="007D3544" w:rsidRPr="00BD0515">
        <w:t xml:space="preserve">iunile pentru </w:t>
      </w:r>
      <w:r w:rsidR="00FA2233" w:rsidRPr="00BD0515">
        <w:t>întreţ</w:t>
      </w:r>
      <w:r w:rsidR="00C040A2" w:rsidRPr="00BD0515">
        <w:t>inerea</w:t>
      </w:r>
      <w:r>
        <w:t xml:space="preserve"> </w:t>
      </w:r>
      <w:r w:rsidR="007D3544" w:rsidRPr="00BD0515">
        <w:t>sistemului de m</w:t>
      </w:r>
      <w:r w:rsidR="00217985" w:rsidRPr="00BD0515">
        <w:t>ă</w:t>
      </w:r>
      <w:r w:rsidR="007D3544" w:rsidRPr="00BD0515">
        <w:t>surare a debitului de gaz</w:t>
      </w:r>
      <w:r w:rsidR="007D62A1" w:rsidRPr="00BD0515">
        <w:t>e</w:t>
      </w:r>
      <w:r w:rsidR="007D3544" w:rsidRPr="00BD0515">
        <w:t>;</w:t>
      </w:r>
    </w:p>
    <w:p w:rsidR="007D3544" w:rsidRPr="00BD0515" w:rsidRDefault="00E824CF" w:rsidP="00AE5326">
      <w:pPr>
        <w:jc w:val="both"/>
      </w:pPr>
      <w:r>
        <w:t>h</w:t>
      </w:r>
      <w:r w:rsidR="00690FF2" w:rsidRPr="00BD0515">
        <w:t>)</w:t>
      </w:r>
      <w:r w:rsidR="007D3544" w:rsidRPr="00BD0515">
        <w:t xml:space="preserve"> instruc</w:t>
      </w:r>
      <w:r w:rsidR="00217985" w:rsidRPr="00BD0515">
        <w:t>ţ</w:t>
      </w:r>
      <w:r w:rsidR="007D3544" w:rsidRPr="00BD0515">
        <w:t>iunile pentru</w:t>
      </w:r>
      <w:r w:rsidR="00D0092F" w:rsidRPr="00BD0515">
        <w:t xml:space="preserve"> exploatarea</w:t>
      </w:r>
      <w:r>
        <w:t xml:space="preserve"> </w:t>
      </w:r>
      <w:r w:rsidR="007D3544" w:rsidRPr="00BD0515">
        <w:t>recipientelor sub presiune;</w:t>
      </w:r>
    </w:p>
    <w:p w:rsidR="007D3544" w:rsidRPr="00BD0515" w:rsidRDefault="00E824CF" w:rsidP="00AE5326">
      <w:pPr>
        <w:tabs>
          <w:tab w:val="right" w:pos="8892"/>
        </w:tabs>
        <w:jc w:val="both"/>
      </w:pPr>
      <w:r>
        <w:t>i</w:t>
      </w:r>
      <w:r w:rsidR="00217985" w:rsidRPr="00BD0515">
        <w:t>)</w:t>
      </w:r>
      <w:r w:rsidR="007D3544" w:rsidRPr="00BD0515">
        <w:t xml:space="preserve"> registrul </w:t>
      </w:r>
      <w:r w:rsidR="00C040A2" w:rsidRPr="00BD0515">
        <w:t>efectuării</w:t>
      </w:r>
      <w:r w:rsidR="00844082" w:rsidRPr="00BD0515">
        <w:t xml:space="preserve"> </w:t>
      </w:r>
      <w:r w:rsidR="00C040A2" w:rsidRPr="00BD0515">
        <w:t>lucrărilor</w:t>
      </w:r>
      <w:r w:rsidR="00217985" w:rsidRPr="00BD0515">
        <w:t xml:space="preserve"> de</w:t>
      </w:r>
      <w:r w:rsidR="00844082" w:rsidRPr="00BD0515">
        <w:t xml:space="preserve"> reparaţ</w:t>
      </w:r>
      <w:r w:rsidR="007D3544" w:rsidRPr="00BD0515">
        <w:t>ie</w:t>
      </w:r>
      <w:r w:rsidR="00217985" w:rsidRPr="00BD0515">
        <w:t xml:space="preserve"> a utilajului</w:t>
      </w:r>
      <w:r w:rsidR="007D3544" w:rsidRPr="00BD0515">
        <w:t>;</w:t>
      </w:r>
      <w:r w:rsidR="007D3544" w:rsidRPr="00BD0515">
        <w:tab/>
      </w:r>
    </w:p>
    <w:p w:rsidR="00E3743A" w:rsidRDefault="00E824CF" w:rsidP="00AE5326">
      <w:pPr>
        <w:tabs>
          <w:tab w:val="right" w:pos="8892"/>
        </w:tabs>
        <w:jc w:val="both"/>
      </w:pPr>
      <w:r>
        <w:t>j</w:t>
      </w:r>
      <w:r w:rsidR="00217985" w:rsidRPr="00BD0515">
        <w:t>)</w:t>
      </w:r>
      <w:r w:rsidR="007D3544" w:rsidRPr="00BD0515">
        <w:t xml:space="preserve"> graficul </w:t>
      </w:r>
      <w:r w:rsidR="003F3AC6" w:rsidRPr="00BD0515">
        <w:t>deservirii tehnice a utilajului de gaze</w:t>
      </w:r>
      <w:r w:rsidR="007D3544" w:rsidRPr="00BD0515">
        <w:t xml:space="preserve"> a</w:t>
      </w:r>
      <w:r w:rsidR="003F3AC6" w:rsidRPr="00BD0515">
        <w:t>l</w:t>
      </w:r>
      <w:r w:rsidR="007D3544" w:rsidRPr="00BD0515">
        <w:t xml:space="preserve"> re</w:t>
      </w:r>
      <w:r w:rsidR="00217985" w:rsidRPr="00BD0515">
        <w:t>ţ</w:t>
      </w:r>
      <w:r w:rsidR="007D3544" w:rsidRPr="00BD0515">
        <w:t xml:space="preserve">elelor </w:t>
      </w:r>
      <w:r w:rsidR="003F3AC6" w:rsidRPr="00BD0515">
        <w:t>de</w:t>
      </w:r>
      <w:r w:rsidR="007D3544" w:rsidRPr="00BD0515">
        <w:t xml:space="preserve"> gaze</w:t>
      </w:r>
      <w:r>
        <w:t>;</w:t>
      </w:r>
    </w:p>
    <w:p w:rsidR="0050629F" w:rsidRPr="00E824CF" w:rsidRDefault="00E824CF" w:rsidP="0050629F">
      <w:pPr>
        <w:jc w:val="both"/>
      </w:pPr>
      <w:r>
        <w:t>k</w:t>
      </w:r>
      <w:r w:rsidR="0050629F" w:rsidRPr="00E824CF">
        <w:t>)</w:t>
      </w:r>
      <w:r w:rsidR="0050629F" w:rsidRPr="00E824CF">
        <w:rPr>
          <w:lang w:val="ro-MO"/>
        </w:rPr>
        <w:t xml:space="preserve"> afişarea inscripţiilor de avertizare, indicatoarelor de securitate, schemelor tehnologice;</w:t>
      </w:r>
    </w:p>
    <w:p w:rsidR="0050629F" w:rsidRPr="00E824CF" w:rsidRDefault="00E824CF" w:rsidP="0050629F">
      <w:pPr>
        <w:jc w:val="both"/>
        <w:rPr>
          <w:lang w:val="ro-MO"/>
        </w:rPr>
      </w:pPr>
      <w:r>
        <w:rPr>
          <w:lang w:val="ro-MO"/>
        </w:rPr>
        <w:t>l</w:t>
      </w:r>
      <w:r w:rsidR="0050629F" w:rsidRPr="00E824CF">
        <w:rPr>
          <w:lang w:val="ro-MO"/>
        </w:rPr>
        <w:t>) dotarea serviciului de exploat</w:t>
      </w:r>
      <w:r>
        <w:rPr>
          <w:lang w:val="ro-MO"/>
        </w:rPr>
        <w:t>are cu mijloacele de protecţie</w:t>
      </w:r>
      <w:r w:rsidR="0050629F" w:rsidRPr="00E824CF">
        <w:rPr>
          <w:lang w:val="ro-MO"/>
        </w:rPr>
        <w:t>;</w:t>
      </w:r>
    </w:p>
    <w:p w:rsidR="0050629F" w:rsidRPr="00E824CF" w:rsidRDefault="00E824CF" w:rsidP="0050629F">
      <w:pPr>
        <w:jc w:val="both"/>
        <w:rPr>
          <w:lang w:val="ro-MO"/>
        </w:rPr>
      </w:pPr>
      <w:r>
        <w:rPr>
          <w:lang w:val="ro-MO"/>
        </w:rPr>
        <w:t>m</w:t>
      </w:r>
      <w:r w:rsidR="0050629F" w:rsidRPr="00E824CF">
        <w:rPr>
          <w:lang w:val="ro-MO"/>
        </w:rPr>
        <w:t>) starea de funcţionare şi corectitudinea indicaţiilor aparatelor de măsură şi  control;</w:t>
      </w:r>
    </w:p>
    <w:p w:rsidR="0050629F" w:rsidRPr="00E824CF" w:rsidRDefault="00E824CF" w:rsidP="0050629F">
      <w:pPr>
        <w:jc w:val="both"/>
        <w:rPr>
          <w:lang w:val="ro-MO"/>
        </w:rPr>
      </w:pPr>
      <w:r>
        <w:rPr>
          <w:lang w:val="ro-MO"/>
        </w:rPr>
        <w:t>n</w:t>
      </w:r>
      <w:r w:rsidR="0050629F" w:rsidRPr="00E824CF">
        <w:rPr>
          <w:lang w:val="ro-MO"/>
        </w:rPr>
        <w:t>) asigurarea cu mijloacele primare de prevenire şi stingere a  incendiilor şi funcţionarea lor;</w:t>
      </w:r>
    </w:p>
    <w:p w:rsidR="0050629F" w:rsidRPr="00E824CF" w:rsidRDefault="00E824CF" w:rsidP="0050629F">
      <w:pPr>
        <w:jc w:val="both"/>
        <w:rPr>
          <w:lang w:val="ro-MO"/>
        </w:rPr>
      </w:pPr>
      <w:r>
        <w:rPr>
          <w:lang w:val="ro-MO"/>
        </w:rPr>
        <w:t>o</w:t>
      </w:r>
      <w:r w:rsidR="0050629F" w:rsidRPr="00E824CF">
        <w:rPr>
          <w:lang w:val="ro-MO"/>
        </w:rPr>
        <w:t>) exploatarea şi starea tehnică a recipientelor;</w:t>
      </w:r>
    </w:p>
    <w:p w:rsidR="0050629F" w:rsidRPr="00E824CF" w:rsidRDefault="00E824CF" w:rsidP="0050629F">
      <w:pPr>
        <w:jc w:val="both"/>
        <w:rPr>
          <w:lang w:val="en-US"/>
        </w:rPr>
      </w:pPr>
      <w:r>
        <w:rPr>
          <w:lang w:val="ro-MO"/>
        </w:rPr>
        <w:t>p</w:t>
      </w:r>
      <w:r w:rsidR="0050629F" w:rsidRPr="00E824CF">
        <w:rPr>
          <w:lang w:val="ro-MO"/>
        </w:rPr>
        <w:t xml:space="preserve">) </w:t>
      </w:r>
      <w:proofErr w:type="spellStart"/>
      <w:r w:rsidR="0050629F" w:rsidRPr="00E824CF">
        <w:rPr>
          <w:lang w:val="en-US"/>
        </w:rPr>
        <w:t>exploatarea</w:t>
      </w:r>
      <w:proofErr w:type="spellEnd"/>
      <w:r w:rsidR="0050629F" w:rsidRPr="00E824CF">
        <w:rPr>
          <w:lang w:val="en-US"/>
        </w:rPr>
        <w:t xml:space="preserve"> </w:t>
      </w:r>
      <w:r w:rsidR="0050629F" w:rsidRPr="00E824CF">
        <w:rPr>
          <w:lang w:val="ro-MO"/>
        </w:rPr>
        <w:t xml:space="preserve">şi starea tehnică a </w:t>
      </w:r>
      <w:proofErr w:type="spellStart"/>
      <w:r w:rsidR="0050629F" w:rsidRPr="00E824CF">
        <w:rPr>
          <w:lang w:val="en-US"/>
        </w:rPr>
        <w:t>instalaţiilor</w:t>
      </w:r>
      <w:proofErr w:type="spellEnd"/>
      <w:r w:rsidR="0050629F" w:rsidRPr="00E824CF">
        <w:rPr>
          <w:lang w:val="en-US"/>
        </w:rPr>
        <w:t xml:space="preserve"> cu </w:t>
      </w:r>
      <w:proofErr w:type="spellStart"/>
      <w:r w:rsidR="0050629F" w:rsidRPr="00E824CF">
        <w:rPr>
          <w:lang w:val="en-US"/>
        </w:rPr>
        <w:t>metanol</w:t>
      </w:r>
      <w:proofErr w:type="spellEnd"/>
      <w:r w:rsidR="0050629F" w:rsidRPr="00E824CF">
        <w:rPr>
          <w:lang w:val="en-US"/>
        </w:rPr>
        <w:t>;</w:t>
      </w:r>
    </w:p>
    <w:p w:rsidR="00E824CF" w:rsidRDefault="00E824CF" w:rsidP="0050629F">
      <w:pPr>
        <w:jc w:val="both"/>
        <w:rPr>
          <w:lang w:val="en-US"/>
        </w:rPr>
      </w:pPr>
      <w:r>
        <w:t>q</w:t>
      </w:r>
      <w:r w:rsidR="0050629F" w:rsidRPr="00E824CF">
        <w:rPr>
          <w:lang w:val="en-US"/>
        </w:rPr>
        <w:t xml:space="preserve">) </w:t>
      </w:r>
      <w:proofErr w:type="spellStart"/>
      <w:r w:rsidR="0050629F" w:rsidRPr="00E824CF">
        <w:rPr>
          <w:lang w:val="en-US"/>
        </w:rPr>
        <w:t>exploatarea</w:t>
      </w:r>
      <w:proofErr w:type="spellEnd"/>
      <w:r w:rsidR="0050629F" w:rsidRPr="00E824CF">
        <w:rPr>
          <w:lang w:val="en-US"/>
        </w:rPr>
        <w:t xml:space="preserve"> </w:t>
      </w:r>
      <w:r w:rsidR="0050629F" w:rsidRPr="00E824CF">
        <w:rPr>
          <w:lang w:val="ro-MO"/>
        </w:rPr>
        <w:t xml:space="preserve">şi starea tehnică a </w:t>
      </w:r>
      <w:proofErr w:type="spellStart"/>
      <w:r w:rsidR="0050629F" w:rsidRPr="00E824CF">
        <w:rPr>
          <w:lang w:val="en-US"/>
        </w:rPr>
        <w:t>instalaţiilor</w:t>
      </w:r>
      <w:proofErr w:type="spellEnd"/>
      <w:r w:rsidR="0050629F" w:rsidRPr="00E824CF">
        <w:rPr>
          <w:lang w:val="en-US"/>
        </w:rPr>
        <w:t xml:space="preserve"> de </w:t>
      </w:r>
      <w:proofErr w:type="spellStart"/>
      <w:r w:rsidR="0050629F" w:rsidRPr="00E824CF">
        <w:rPr>
          <w:lang w:val="en-US"/>
        </w:rPr>
        <w:t>odoriza</w:t>
      </w:r>
      <w:proofErr w:type="spellEnd"/>
      <w:r w:rsidR="0050629F" w:rsidRPr="00E824CF">
        <w:t>re</w:t>
      </w:r>
      <w:r w:rsidR="0050629F" w:rsidRPr="00E824CF">
        <w:rPr>
          <w:lang w:val="en-US"/>
        </w:rPr>
        <w:t xml:space="preserve">; </w:t>
      </w:r>
    </w:p>
    <w:p w:rsidR="0050629F" w:rsidRPr="00E824CF" w:rsidRDefault="00E824CF" w:rsidP="0050629F">
      <w:pPr>
        <w:jc w:val="both"/>
        <w:rPr>
          <w:lang w:val="en-US"/>
        </w:rPr>
      </w:pPr>
      <w:r>
        <w:rPr>
          <w:lang w:val="ro-MO"/>
        </w:rPr>
        <w:t>r</w:t>
      </w:r>
      <w:r w:rsidR="0050629F" w:rsidRPr="00E824CF">
        <w:rPr>
          <w:lang w:val="ro-MO"/>
        </w:rPr>
        <w:t xml:space="preserve">) </w:t>
      </w:r>
      <w:proofErr w:type="spellStart"/>
      <w:r w:rsidR="0050629F" w:rsidRPr="00E824CF">
        <w:rPr>
          <w:lang w:val="en-US"/>
        </w:rPr>
        <w:t>starea</w:t>
      </w:r>
      <w:proofErr w:type="spellEnd"/>
      <w:r w:rsidR="0050629F" w:rsidRPr="00E824CF">
        <w:rPr>
          <w:lang w:val="en-US"/>
        </w:rPr>
        <w:t xml:space="preserve"> </w:t>
      </w:r>
      <w:proofErr w:type="spellStart"/>
      <w:r w:rsidR="0050629F" w:rsidRPr="00E824CF">
        <w:rPr>
          <w:lang w:val="en-US"/>
        </w:rPr>
        <w:t>fundaţiei</w:t>
      </w:r>
      <w:proofErr w:type="spellEnd"/>
      <w:r w:rsidR="0050629F" w:rsidRPr="00E824CF">
        <w:rPr>
          <w:lang w:val="en-US"/>
        </w:rPr>
        <w:t xml:space="preserve"> </w:t>
      </w:r>
      <w:proofErr w:type="spellStart"/>
      <w:r w:rsidR="0050629F" w:rsidRPr="00E824CF">
        <w:rPr>
          <w:lang w:val="en-US"/>
        </w:rPr>
        <w:t>şi</w:t>
      </w:r>
      <w:proofErr w:type="spellEnd"/>
      <w:r w:rsidR="0050629F" w:rsidRPr="00E824CF">
        <w:rPr>
          <w:lang w:val="en-US"/>
        </w:rPr>
        <w:t xml:space="preserve"> a </w:t>
      </w:r>
      <w:proofErr w:type="spellStart"/>
      <w:r w:rsidR="0050629F" w:rsidRPr="00E824CF">
        <w:rPr>
          <w:lang w:val="en-US"/>
        </w:rPr>
        <w:t>zonelor</w:t>
      </w:r>
      <w:proofErr w:type="spellEnd"/>
      <w:r w:rsidR="0050629F" w:rsidRPr="00E824CF">
        <w:rPr>
          <w:lang w:val="en-US"/>
        </w:rPr>
        <w:t xml:space="preserve"> de </w:t>
      </w:r>
      <w:proofErr w:type="spellStart"/>
      <w:r w:rsidR="0050629F" w:rsidRPr="00E824CF">
        <w:rPr>
          <w:lang w:val="en-US"/>
        </w:rPr>
        <w:t>deservire</w:t>
      </w:r>
      <w:proofErr w:type="spellEnd"/>
      <w:r w:rsidR="0050629F" w:rsidRPr="00E824CF">
        <w:rPr>
          <w:lang w:val="en-US"/>
        </w:rPr>
        <w:t>/</w:t>
      </w:r>
      <w:proofErr w:type="spellStart"/>
      <w:r w:rsidR="0050629F" w:rsidRPr="00E824CF">
        <w:rPr>
          <w:lang w:val="en-US"/>
        </w:rPr>
        <w:t>întreţinere</w:t>
      </w:r>
      <w:proofErr w:type="spellEnd"/>
      <w:r w:rsidR="0050629F" w:rsidRPr="00E824CF">
        <w:rPr>
          <w:lang w:val="en-US"/>
        </w:rPr>
        <w:t xml:space="preserve"> a </w:t>
      </w:r>
      <w:proofErr w:type="spellStart"/>
      <w:r w:rsidR="0050629F" w:rsidRPr="00E824CF">
        <w:rPr>
          <w:lang w:val="en-US"/>
        </w:rPr>
        <w:t>echipamentelor</w:t>
      </w:r>
      <w:proofErr w:type="spellEnd"/>
      <w:r w:rsidR="0050629F" w:rsidRPr="00E824CF">
        <w:rPr>
          <w:lang w:val="en-US"/>
        </w:rPr>
        <w:t>;</w:t>
      </w:r>
    </w:p>
    <w:p w:rsidR="0050629F" w:rsidRPr="00E824CF" w:rsidRDefault="00E824CF" w:rsidP="0050629F">
      <w:pPr>
        <w:jc w:val="both"/>
        <w:rPr>
          <w:lang w:val="en-US"/>
        </w:rPr>
      </w:pPr>
      <w:r>
        <w:t>s</w:t>
      </w:r>
      <w:r w:rsidR="0050629F" w:rsidRPr="00E824CF">
        <w:t xml:space="preserve">) </w:t>
      </w:r>
      <w:proofErr w:type="spellStart"/>
      <w:r w:rsidR="0050629F" w:rsidRPr="00E824CF">
        <w:rPr>
          <w:lang w:val="en-US"/>
        </w:rPr>
        <w:t>starea</w:t>
      </w:r>
      <w:proofErr w:type="spellEnd"/>
      <w:r w:rsidR="0050629F" w:rsidRPr="00E824CF">
        <w:rPr>
          <w:lang w:val="en-US"/>
        </w:rPr>
        <w:t xml:space="preserve"> </w:t>
      </w:r>
      <w:proofErr w:type="spellStart"/>
      <w:r w:rsidR="0050629F" w:rsidRPr="00E824CF">
        <w:rPr>
          <w:lang w:val="en-US"/>
        </w:rPr>
        <w:t>funcţionării</w:t>
      </w:r>
      <w:proofErr w:type="spellEnd"/>
      <w:r w:rsidR="0050629F" w:rsidRPr="00E824CF">
        <w:rPr>
          <w:lang w:val="en-US"/>
        </w:rPr>
        <w:t xml:space="preserve">  </w:t>
      </w:r>
      <w:proofErr w:type="spellStart"/>
      <w:r w:rsidR="0050629F" w:rsidRPr="00E824CF">
        <w:t>armaturei</w:t>
      </w:r>
      <w:proofErr w:type="spellEnd"/>
      <w:r w:rsidR="0050629F" w:rsidRPr="00E824CF">
        <w:rPr>
          <w:lang w:val="en-US"/>
        </w:rPr>
        <w:t xml:space="preserve"> de </w:t>
      </w:r>
      <w:proofErr w:type="spellStart"/>
      <w:r w:rsidR="0050629F" w:rsidRPr="00E824CF">
        <w:rPr>
          <w:lang w:val="en-US"/>
        </w:rPr>
        <w:t>închidere</w:t>
      </w:r>
      <w:proofErr w:type="spellEnd"/>
      <w:r w:rsidR="0050629F" w:rsidRPr="00E824CF">
        <w:rPr>
          <w:lang w:val="en-US"/>
        </w:rPr>
        <w:t xml:space="preserve"> </w:t>
      </w:r>
      <w:r w:rsidR="0050629F" w:rsidRPr="00E824CF">
        <w:t>şi de siguranţă,</w:t>
      </w:r>
      <w:r w:rsidR="0050629F" w:rsidRPr="00E824CF">
        <w:rPr>
          <w:lang w:val="en-US"/>
        </w:rPr>
        <w:t xml:space="preserve"> </w:t>
      </w:r>
      <w:proofErr w:type="spellStart"/>
      <w:r w:rsidR="0050629F" w:rsidRPr="00E824CF">
        <w:rPr>
          <w:lang w:val="en-US"/>
        </w:rPr>
        <w:t>corectitudinea</w:t>
      </w:r>
      <w:proofErr w:type="spellEnd"/>
      <w:r w:rsidR="0050629F" w:rsidRPr="00E824CF">
        <w:rPr>
          <w:lang w:val="en-US"/>
        </w:rPr>
        <w:t xml:space="preserve"> </w:t>
      </w:r>
      <w:proofErr w:type="spellStart"/>
      <w:r w:rsidR="0050629F" w:rsidRPr="00E824CF">
        <w:rPr>
          <w:lang w:val="en-US"/>
        </w:rPr>
        <w:t>num</w:t>
      </w:r>
      <w:proofErr w:type="spellEnd"/>
      <w:r w:rsidR="0050629F" w:rsidRPr="00E824CF">
        <w:t>e</w:t>
      </w:r>
      <w:r w:rsidR="0050629F" w:rsidRPr="00E824CF">
        <w:rPr>
          <w:lang w:val="en-US"/>
        </w:rPr>
        <w:t>r</w:t>
      </w:r>
      <w:r w:rsidR="0050629F" w:rsidRPr="00E824CF">
        <w:t>o</w:t>
      </w:r>
      <w:r w:rsidR="0050629F" w:rsidRPr="00E824CF">
        <w:rPr>
          <w:lang w:val="en-US"/>
        </w:rPr>
        <w:t>t</w:t>
      </w:r>
      <w:r w:rsidR="0050629F" w:rsidRPr="00E824CF">
        <w:t>ă</w:t>
      </w:r>
      <w:proofErr w:type="spellStart"/>
      <w:r w:rsidR="0050629F" w:rsidRPr="00E824CF">
        <w:rPr>
          <w:lang w:val="en-US"/>
        </w:rPr>
        <w:t>rii</w:t>
      </w:r>
      <w:proofErr w:type="spellEnd"/>
      <w:r w:rsidR="0050629F" w:rsidRPr="00E824CF">
        <w:rPr>
          <w:lang w:val="en-US"/>
        </w:rPr>
        <w:t xml:space="preserve"> </w:t>
      </w:r>
      <w:proofErr w:type="spellStart"/>
      <w:r w:rsidR="0050629F" w:rsidRPr="00E824CF">
        <w:rPr>
          <w:lang w:val="en-US"/>
        </w:rPr>
        <w:t>acestora</w:t>
      </w:r>
      <w:proofErr w:type="spellEnd"/>
      <w:r w:rsidR="0050629F" w:rsidRPr="00E824CF">
        <w:rPr>
          <w:lang w:val="en-US"/>
        </w:rPr>
        <w:t>;</w:t>
      </w:r>
    </w:p>
    <w:p w:rsidR="00E824CF" w:rsidRDefault="00E824CF" w:rsidP="0050629F">
      <w:pPr>
        <w:jc w:val="both"/>
      </w:pPr>
      <w:r>
        <w:t>ş</w:t>
      </w:r>
      <w:r w:rsidR="0050629F" w:rsidRPr="00E824CF">
        <w:t xml:space="preserve">) funcţionarea şi exploatarea sistemelor de legătură prin telecomunicaţii şi radio; </w:t>
      </w:r>
    </w:p>
    <w:p w:rsidR="0050629F" w:rsidRPr="00E824CF" w:rsidRDefault="00E824CF" w:rsidP="0050629F">
      <w:pPr>
        <w:jc w:val="both"/>
      </w:pPr>
      <w:r>
        <w:t>t</w:t>
      </w:r>
      <w:r w:rsidR="0050629F" w:rsidRPr="00E824CF">
        <w:t>) starea tehnică a prizelor de pămînt;</w:t>
      </w:r>
    </w:p>
    <w:p w:rsidR="00217985" w:rsidRPr="00BD0515" w:rsidRDefault="0050629F" w:rsidP="00E824CF">
      <w:pPr>
        <w:tabs>
          <w:tab w:val="right" w:pos="8892"/>
        </w:tabs>
        <w:jc w:val="both"/>
      </w:pPr>
      <w:r w:rsidRPr="00E824CF">
        <w:t xml:space="preserve"> </w:t>
      </w:r>
      <w:r w:rsidR="00E824CF">
        <w:tab/>
        <w:t xml:space="preserve">         </w:t>
      </w:r>
      <w:r w:rsidR="00217985" w:rsidRPr="00BD0515">
        <w:t xml:space="preserve">5) La efectuarea controlului  la staţiile auto </w:t>
      </w:r>
      <w:r w:rsidR="00680AF5" w:rsidRPr="00BD0515">
        <w:t>de</w:t>
      </w:r>
      <w:r w:rsidR="00217985" w:rsidRPr="00BD0515">
        <w:t xml:space="preserve"> alimentare cu gaze</w:t>
      </w:r>
      <w:r w:rsidR="00217985" w:rsidRPr="00BD0515">
        <w:rPr>
          <w:i/>
        </w:rPr>
        <w:t xml:space="preserve"> </w:t>
      </w:r>
      <w:r w:rsidR="00217985" w:rsidRPr="00BD0515">
        <w:t>naturale</w:t>
      </w:r>
      <w:r>
        <w:t xml:space="preserve"> comprimate</w:t>
      </w:r>
      <w:r w:rsidR="00217985" w:rsidRPr="00BD0515">
        <w:t xml:space="preserve"> se verifică:</w:t>
      </w:r>
    </w:p>
    <w:p w:rsidR="007D3544" w:rsidRPr="00BD0515" w:rsidRDefault="00431A85" w:rsidP="00217985">
      <w:pPr>
        <w:tabs>
          <w:tab w:val="right" w:pos="8892"/>
        </w:tabs>
        <w:jc w:val="both"/>
      </w:pPr>
      <w:r w:rsidRPr="00BD0515">
        <w:t xml:space="preserve">a) </w:t>
      </w:r>
      <w:r w:rsidR="007D3544" w:rsidRPr="00BD0515">
        <w:t xml:space="preserve">lista </w:t>
      </w:r>
      <w:r w:rsidR="00C040A2" w:rsidRPr="00BD0515">
        <w:t>lucrărilor</w:t>
      </w:r>
      <w:r w:rsidR="007D3544" w:rsidRPr="00BD0515">
        <w:t xml:space="preserve"> periculoase </w:t>
      </w:r>
      <w:r w:rsidR="009650F3" w:rsidRPr="00BD0515">
        <w:t>cu</w:t>
      </w:r>
      <w:r w:rsidR="007D3544" w:rsidRPr="00BD0515">
        <w:t xml:space="preserve"> gaz</w:t>
      </w:r>
      <w:r w:rsidR="009650F3" w:rsidRPr="00BD0515">
        <w:t>e</w:t>
      </w:r>
      <w:r w:rsidR="007D3544" w:rsidRPr="00BD0515">
        <w:t>;</w:t>
      </w:r>
    </w:p>
    <w:p w:rsidR="007D3544" w:rsidRPr="00BD0515" w:rsidRDefault="00217985" w:rsidP="00217985">
      <w:pPr>
        <w:jc w:val="both"/>
      </w:pPr>
      <w:r w:rsidRPr="00BD0515">
        <w:t>b</w:t>
      </w:r>
      <w:r w:rsidR="00431A85" w:rsidRPr="00BD0515">
        <w:t>)</w:t>
      </w:r>
      <w:r w:rsidR="007D3544" w:rsidRPr="00BD0515">
        <w:t xml:space="preserve"> lista </w:t>
      </w:r>
      <w:r w:rsidR="00AE5D34" w:rsidRPr="00BD0515">
        <w:t>mijloacelor</w:t>
      </w:r>
      <w:r w:rsidR="007D3544" w:rsidRPr="00BD0515">
        <w:t xml:space="preserve"> de stingere a incendiilor;</w:t>
      </w:r>
    </w:p>
    <w:p w:rsidR="007D3544" w:rsidRPr="00BD0515" w:rsidRDefault="00217985" w:rsidP="00AE5326">
      <w:pPr>
        <w:jc w:val="both"/>
      </w:pPr>
      <w:r w:rsidRPr="00BD0515">
        <w:t>c</w:t>
      </w:r>
      <w:r w:rsidR="00431A85" w:rsidRPr="00BD0515">
        <w:t xml:space="preserve">) </w:t>
      </w:r>
      <w:r w:rsidR="007D3544" w:rsidRPr="00BD0515">
        <w:t>paşaport</w:t>
      </w:r>
      <w:r w:rsidR="00E25496" w:rsidRPr="00BD0515">
        <w:t>ul</w:t>
      </w:r>
      <w:r w:rsidR="007D3544" w:rsidRPr="00BD0515">
        <w:t xml:space="preserve"> pentru</w:t>
      </w:r>
      <w:r w:rsidR="00013265" w:rsidRPr="00BD0515">
        <w:t xml:space="preserve"> recipientele ce funcţionează </w:t>
      </w:r>
      <w:r w:rsidR="007D3544" w:rsidRPr="00BD0515">
        <w:t>sub presiune;</w:t>
      </w:r>
    </w:p>
    <w:p w:rsidR="007D3544" w:rsidRPr="00BD0515" w:rsidRDefault="00E76245" w:rsidP="00AE5326">
      <w:pPr>
        <w:jc w:val="both"/>
      </w:pPr>
      <w:r w:rsidRPr="00BD0515">
        <w:lastRenderedPageBreak/>
        <w:t>d</w:t>
      </w:r>
      <w:r w:rsidR="00F1559E" w:rsidRPr="00BD0515">
        <w:t xml:space="preserve">) </w:t>
      </w:r>
      <w:r w:rsidR="007D3544" w:rsidRPr="00BD0515">
        <w:t>plan</w:t>
      </w:r>
      <w:r w:rsidR="00314A84" w:rsidRPr="00BD0515">
        <w:t>ul</w:t>
      </w:r>
      <w:r w:rsidR="007D3544" w:rsidRPr="00BD0515">
        <w:t xml:space="preserve"> de eliminare a eventualelor accidente;</w:t>
      </w:r>
    </w:p>
    <w:p w:rsidR="00BD0515" w:rsidRDefault="00E76245" w:rsidP="00AE5326">
      <w:pPr>
        <w:jc w:val="both"/>
      </w:pPr>
      <w:r w:rsidRPr="00BD0515">
        <w:t>e</w:t>
      </w:r>
      <w:r w:rsidR="00F1559E" w:rsidRPr="00BD0515">
        <w:t xml:space="preserve">) </w:t>
      </w:r>
      <w:r w:rsidR="007D3544" w:rsidRPr="00BD0515">
        <w:t>grafic</w:t>
      </w:r>
      <w:r w:rsidR="007D6709" w:rsidRPr="00BD0515">
        <w:t>ul</w:t>
      </w:r>
      <w:r w:rsidR="007D3544" w:rsidRPr="00BD0515">
        <w:t xml:space="preserve"> </w:t>
      </w:r>
      <w:r w:rsidRPr="00BD0515">
        <w:t xml:space="preserve">reparaţiei echipamentelor tehnologice, </w:t>
      </w:r>
      <w:r w:rsidR="007D6709" w:rsidRPr="00BD0515">
        <w:t xml:space="preserve">de </w:t>
      </w:r>
      <w:r w:rsidRPr="00BD0515">
        <w:t>măsură şi control şi automatizare.</w:t>
      </w:r>
    </w:p>
    <w:p w:rsidR="007D3544" w:rsidRPr="00BD0515" w:rsidRDefault="00E76245" w:rsidP="00AE5326">
      <w:pPr>
        <w:jc w:val="both"/>
      </w:pPr>
      <w:r w:rsidRPr="00BD0515">
        <w:t>f</w:t>
      </w:r>
      <w:r w:rsidR="00F1559E" w:rsidRPr="00BD0515">
        <w:t xml:space="preserve">) </w:t>
      </w:r>
      <w:r w:rsidR="007D3544" w:rsidRPr="00BD0515">
        <w:t>acte</w:t>
      </w:r>
      <w:r w:rsidR="006338E9" w:rsidRPr="00BD0515">
        <w:t>le</w:t>
      </w:r>
      <w:r w:rsidR="007D3544" w:rsidRPr="00BD0515">
        <w:t xml:space="preserve"> </w:t>
      </w:r>
      <w:r w:rsidR="006338E9" w:rsidRPr="00BD0515">
        <w:t xml:space="preserve">încercărilor hidraulice ale </w:t>
      </w:r>
      <w:r w:rsidRPr="00BD0515">
        <w:t xml:space="preserve">furtunurilor şi </w:t>
      </w:r>
      <w:r w:rsidR="007D3544" w:rsidRPr="00BD0515">
        <w:t>coloanelor</w:t>
      </w:r>
      <w:r w:rsidR="006338E9" w:rsidRPr="00BD0515">
        <w:t xml:space="preserve"> de îmbuteliere</w:t>
      </w:r>
      <w:r w:rsidR="007D3544" w:rsidRPr="00BD0515">
        <w:t>;</w:t>
      </w:r>
    </w:p>
    <w:p w:rsidR="007D3544" w:rsidRPr="00BD0515" w:rsidRDefault="00E76245" w:rsidP="00AE5326">
      <w:pPr>
        <w:jc w:val="both"/>
      </w:pPr>
      <w:r w:rsidRPr="00BD0515">
        <w:t>g</w:t>
      </w:r>
      <w:r w:rsidR="00F1559E" w:rsidRPr="00BD0515">
        <w:t>)</w:t>
      </w:r>
      <w:r w:rsidR="00DD0DF5" w:rsidRPr="00BD0515">
        <w:t xml:space="preserve"> registrul </w:t>
      </w:r>
      <w:r w:rsidR="00C040A2" w:rsidRPr="00BD0515">
        <w:t>eliberării</w:t>
      </w:r>
      <w:r w:rsidR="007D3544" w:rsidRPr="00BD0515">
        <w:t xml:space="preserve"> permisului de </w:t>
      </w:r>
      <w:r w:rsidR="00DD0DF5" w:rsidRPr="00BD0515">
        <w:t>desfăşurare</w:t>
      </w:r>
      <w:r w:rsidR="007D3544" w:rsidRPr="00BD0515">
        <w:t xml:space="preserve"> a </w:t>
      </w:r>
      <w:r w:rsidR="00C040A2" w:rsidRPr="00BD0515">
        <w:t>lucrărilor</w:t>
      </w:r>
      <w:r w:rsidR="007D3544" w:rsidRPr="00BD0515">
        <w:t xml:space="preserve"> periculoase </w:t>
      </w:r>
      <w:r w:rsidR="00DD0DF5" w:rsidRPr="00BD0515">
        <w:t>cu gaz</w:t>
      </w:r>
      <w:r w:rsidR="00680AF5" w:rsidRPr="00BD0515">
        <w:t>e</w:t>
      </w:r>
      <w:r w:rsidR="00DD0DF5" w:rsidRPr="00BD0515">
        <w:t xml:space="preserve"> ş</w:t>
      </w:r>
      <w:r w:rsidR="007D3544" w:rsidRPr="00BD0515">
        <w:t>i foc;</w:t>
      </w:r>
    </w:p>
    <w:p w:rsidR="00AE5326" w:rsidRDefault="00E824CF" w:rsidP="00AE5326">
      <w:pPr>
        <w:jc w:val="both"/>
      </w:pPr>
      <w:r>
        <w:t>h</w:t>
      </w:r>
      <w:r w:rsidR="00F1559E" w:rsidRPr="00BD0515">
        <w:t xml:space="preserve">) </w:t>
      </w:r>
      <w:r w:rsidR="007D3544" w:rsidRPr="00BD0515">
        <w:t xml:space="preserve">registrul de evidenta a </w:t>
      </w:r>
      <w:r w:rsidR="00C040A2" w:rsidRPr="00BD0515">
        <w:t>desfă</w:t>
      </w:r>
      <w:r w:rsidR="00FA2233" w:rsidRPr="00BD0515">
        <w:t>ş</w:t>
      </w:r>
      <w:r w:rsidR="00C040A2" w:rsidRPr="00BD0515">
        <w:t>urării</w:t>
      </w:r>
      <w:r w:rsidR="007D3544" w:rsidRPr="00BD0515">
        <w:t xml:space="preserve"> </w:t>
      </w:r>
      <w:r w:rsidR="009D1864" w:rsidRPr="00BD0515">
        <w:t xml:space="preserve">antrenamentelor </w:t>
      </w:r>
      <w:r w:rsidR="00FA2233" w:rsidRPr="00BD0515">
        <w:t>intervenţ</w:t>
      </w:r>
      <w:r w:rsidR="00C040A2" w:rsidRPr="00BD0515">
        <w:t>iei</w:t>
      </w:r>
      <w:r w:rsidR="007D3544" w:rsidRPr="00BD0515">
        <w:t xml:space="preserve"> de urgen</w:t>
      </w:r>
      <w:r w:rsidR="00F1559E" w:rsidRPr="00BD0515">
        <w:t>ţă</w:t>
      </w:r>
      <w:r>
        <w:t>;</w:t>
      </w:r>
    </w:p>
    <w:p w:rsidR="0050629F" w:rsidRPr="00E824CF" w:rsidRDefault="0050629F" w:rsidP="0050629F">
      <w:pPr>
        <w:jc w:val="both"/>
        <w:rPr>
          <w:lang w:val="ro-MO"/>
        </w:rPr>
      </w:pPr>
      <w:r w:rsidRPr="00E824CF">
        <w:t>i)</w:t>
      </w:r>
      <w:r w:rsidRPr="00E824CF">
        <w:rPr>
          <w:lang w:val="ro-MO"/>
        </w:rPr>
        <w:t xml:space="preserve"> afişarea inscripţiilor de avertizare, indicatoarelor de securitate, schemelor tehnologice;</w:t>
      </w:r>
    </w:p>
    <w:p w:rsidR="0050629F" w:rsidRPr="00E824CF" w:rsidRDefault="00E824CF" w:rsidP="0050629F">
      <w:pPr>
        <w:jc w:val="both"/>
      </w:pPr>
      <w:r>
        <w:rPr>
          <w:lang w:val="ro-MO"/>
        </w:rPr>
        <w:t>j</w:t>
      </w:r>
      <w:r w:rsidR="0050629F" w:rsidRPr="00E824CF">
        <w:rPr>
          <w:lang w:val="ro-MO"/>
        </w:rPr>
        <w:t>) dotarea serviciului de exploatare cu scule, mijloacele de protecţie şi materiale tehnice;</w:t>
      </w:r>
    </w:p>
    <w:p w:rsidR="0050629F" w:rsidRPr="00E824CF" w:rsidRDefault="0050629F" w:rsidP="0050629F">
      <w:pPr>
        <w:jc w:val="both"/>
      </w:pPr>
      <w:r w:rsidRPr="00E824CF">
        <w:rPr>
          <w:lang w:val="ro-MO"/>
        </w:rPr>
        <w:t xml:space="preserve">k) </w:t>
      </w:r>
      <w:r w:rsidRPr="00E824CF">
        <w:t>îndeplinirea lucrărilor de diagnosticare a conductelor tehnologice;</w:t>
      </w:r>
    </w:p>
    <w:p w:rsidR="0050629F" w:rsidRPr="00E824CF" w:rsidRDefault="0050629F" w:rsidP="0050629F">
      <w:pPr>
        <w:jc w:val="both"/>
        <w:rPr>
          <w:lang w:val="ro-MO"/>
        </w:rPr>
      </w:pPr>
      <w:r w:rsidRPr="00E824CF">
        <w:rPr>
          <w:lang w:val="ro-MO"/>
        </w:rPr>
        <w:t>l) starea de funcţionare şi corectitudinea indicaţiilor aparatelor de măsură şi  control;</w:t>
      </w:r>
    </w:p>
    <w:p w:rsidR="0050629F" w:rsidRPr="00E824CF" w:rsidRDefault="0050629F" w:rsidP="0050629F">
      <w:pPr>
        <w:jc w:val="both"/>
      </w:pPr>
      <w:r w:rsidRPr="00E824CF">
        <w:rPr>
          <w:lang w:val="ro-MO"/>
        </w:rPr>
        <w:t xml:space="preserve">m) </w:t>
      </w:r>
      <w:proofErr w:type="spellStart"/>
      <w:r w:rsidRPr="00E824CF">
        <w:rPr>
          <w:lang w:val="en-US"/>
        </w:rPr>
        <w:t>starea</w:t>
      </w:r>
      <w:proofErr w:type="spellEnd"/>
      <w:r w:rsidRPr="00E824CF">
        <w:rPr>
          <w:lang w:val="en-US"/>
        </w:rPr>
        <w:t xml:space="preserve"> </w:t>
      </w:r>
      <w:proofErr w:type="spellStart"/>
      <w:r w:rsidRPr="00E824CF">
        <w:rPr>
          <w:lang w:val="en-US"/>
        </w:rPr>
        <w:t>fundaţiei</w:t>
      </w:r>
      <w:proofErr w:type="spellEnd"/>
      <w:r w:rsidRPr="00E824CF">
        <w:rPr>
          <w:lang w:val="en-US"/>
        </w:rPr>
        <w:t xml:space="preserve"> </w:t>
      </w:r>
      <w:r w:rsidR="00E824CF">
        <w:t>compresoarelor şi</w:t>
      </w:r>
      <w:r w:rsidRPr="00E824CF">
        <w:t xml:space="preserve"> clădirilor</w:t>
      </w:r>
      <w:r w:rsidRPr="00E824CF">
        <w:rPr>
          <w:lang w:val="en-US"/>
        </w:rPr>
        <w:t>;</w:t>
      </w:r>
    </w:p>
    <w:p w:rsidR="0050629F" w:rsidRPr="00E824CF" w:rsidRDefault="0050629F" w:rsidP="0050629F">
      <w:pPr>
        <w:jc w:val="both"/>
      </w:pPr>
      <w:r w:rsidRPr="00E824CF">
        <w:t xml:space="preserve">n) </w:t>
      </w:r>
      <w:proofErr w:type="spellStart"/>
      <w:r w:rsidRPr="00E824CF">
        <w:rPr>
          <w:lang w:val="en-US"/>
        </w:rPr>
        <w:t>starea</w:t>
      </w:r>
      <w:proofErr w:type="spellEnd"/>
      <w:r w:rsidRPr="00E824CF">
        <w:rPr>
          <w:lang w:val="en-US"/>
        </w:rPr>
        <w:t xml:space="preserve"> </w:t>
      </w:r>
      <w:proofErr w:type="spellStart"/>
      <w:r w:rsidRPr="00E824CF">
        <w:rPr>
          <w:lang w:val="en-US"/>
        </w:rPr>
        <w:t>funcţionării</w:t>
      </w:r>
      <w:proofErr w:type="spellEnd"/>
      <w:r w:rsidRPr="00E824CF">
        <w:rPr>
          <w:lang w:val="en-US"/>
        </w:rPr>
        <w:t xml:space="preserve">  </w:t>
      </w:r>
      <w:proofErr w:type="spellStart"/>
      <w:r w:rsidRPr="00E824CF">
        <w:t>armaturei</w:t>
      </w:r>
      <w:proofErr w:type="spellEnd"/>
      <w:r w:rsidRPr="00E824CF">
        <w:rPr>
          <w:lang w:val="en-US"/>
        </w:rPr>
        <w:t xml:space="preserve"> de </w:t>
      </w:r>
      <w:proofErr w:type="spellStart"/>
      <w:r w:rsidRPr="00E824CF">
        <w:rPr>
          <w:lang w:val="en-US"/>
        </w:rPr>
        <w:t>închidere</w:t>
      </w:r>
      <w:proofErr w:type="spellEnd"/>
      <w:r w:rsidRPr="00E824CF">
        <w:rPr>
          <w:lang w:val="en-US"/>
        </w:rPr>
        <w:t xml:space="preserve"> </w:t>
      </w:r>
      <w:r w:rsidRPr="00E824CF">
        <w:t>şi de siguranţă,</w:t>
      </w:r>
      <w:r w:rsidRPr="00E824CF">
        <w:rPr>
          <w:lang w:val="en-US"/>
        </w:rPr>
        <w:t xml:space="preserve"> </w:t>
      </w:r>
      <w:proofErr w:type="spellStart"/>
      <w:r w:rsidRPr="00E824CF">
        <w:rPr>
          <w:lang w:val="en-US"/>
        </w:rPr>
        <w:t>corectitudinea</w:t>
      </w:r>
      <w:proofErr w:type="spellEnd"/>
      <w:r w:rsidRPr="00E824CF">
        <w:rPr>
          <w:lang w:val="en-US"/>
        </w:rPr>
        <w:t xml:space="preserve"> </w:t>
      </w:r>
      <w:proofErr w:type="spellStart"/>
      <w:r w:rsidRPr="00E824CF">
        <w:rPr>
          <w:lang w:val="en-US"/>
        </w:rPr>
        <w:t>num</w:t>
      </w:r>
      <w:proofErr w:type="spellEnd"/>
      <w:r w:rsidRPr="00E824CF">
        <w:t>e</w:t>
      </w:r>
      <w:r w:rsidRPr="00E824CF">
        <w:rPr>
          <w:lang w:val="en-US"/>
        </w:rPr>
        <w:t>r</w:t>
      </w:r>
      <w:r w:rsidRPr="00E824CF">
        <w:t>o</w:t>
      </w:r>
      <w:r w:rsidRPr="00E824CF">
        <w:rPr>
          <w:lang w:val="en-US"/>
        </w:rPr>
        <w:t>t</w:t>
      </w:r>
      <w:r w:rsidRPr="00E824CF">
        <w:t>ă</w:t>
      </w:r>
      <w:proofErr w:type="spellStart"/>
      <w:r w:rsidRPr="00E824CF">
        <w:rPr>
          <w:lang w:val="en-US"/>
        </w:rPr>
        <w:t>rii</w:t>
      </w:r>
      <w:proofErr w:type="spellEnd"/>
      <w:r w:rsidRPr="00E824CF">
        <w:rPr>
          <w:lang w:val="en-US"/>
        </w:rPr>
        <w:t xml:space="preserve"> </w:t>
      </w:r>
      <w:proofErr w:type="spellStart"/>
      <w:r w:rsidRPr="00E824CF">
        <w:rPr>
          <w:lang w:val="en-US"/>
        </w:rPr>
        <w:t>acestora</w:t>
      </w:r>
      <w:proofErr w:type="spellEnd"/>
      <w:r w:rsidRPr="00E824CF">
        <w:rPr>
          <w:lang w:val="en-US"/>
        </w:rPr>
        <w:t>;</w:t>
      </w:r>
    </w:p>
    <w:p w:rsidR="0050629F" w:rsidRPr="00E824CF" w:rsidRDefault="0050629F" w:rsidP="0050629F">
      <w:pPr>
        <w:jc w:val="both"/>
      </w:pPr>
      <w:r w:rsidRPr="00E824CF">
        <w:t>o) exploatarea şi starea tehnică a compresoarelor, pompelor, gestionarea registrelor de deservire tehnică a utilajelor;</w:t>
      </w:r>
    </w:p>
    <w:p w:rsidR="0050629F" w:rsidRPr="00E824CF" w:rsidRDefault="00E824CF" w:rsidP="0050629F">
      <w:pPr>
        <w:jc w:val="both"/>
      </w:pPr>
      <w:r>
        <w:t>p</w:t>
      </w:r>
      <w:r w:rsidR="0050629F" w:rsidRPr="00E824CF">
        <w:t xml:space="preserve">) </w:t>
      </w:r>
      <w:proofErr w:type="spellStart"/>
      <w:r w:rsidR="0050629F" w:rsidRPr="00E824CF">
        <w:rPr>
          <w:lang w:val="en-US"/>
        </w:rPr>
        <w:t>punerea</w:t>
      </w:r>
      <w:proofErr w:type="spellEnd"/>
      <w:r w:rsidR="0050629F" w:rsidRPr="00E824CF">
        <w:rPr>
          <w:lang w:val="en-US"/>
        </w:rPr>
        <w:t xml:space="preserve"> în </w:t>
      </w:r>
      <w:proofErr w:type="spellStart"/>
      <w:r w:rsidR="0050629F" w:rsidRPr="00E824CF">
        <w:rPr>
          <w:lang w:val="en-US"/>
        </w:rPr>
        <w:t>funcţiune</w:t>
      </w:r>
      <w:proofErr w:type="spellEnd"/>
      <w:r w:rsidR="0050629F" w:rsidRPr="00E824CF">
        <w:rPr>
          <w:lang w:val="en-US"/>
        </w:rPr>
        <w:t xml:space="preserve"> a </w:t>
      </w:r>
      <w:proofErr w:type="spellStart"/>
      <w:r w:rsidR="0050629F" w:rsidRPr="00E824CF">
        <w:rPr>
          <w:lang w:val="en-US"/>
        </w:rPr>
        <w:t>sistemului</w:t>
      </w:r>
      <w:proofErr w:type="spellEnd"/>
      <w:r w:rsidR="0050629F" w:rsidRPr="00E824CF">
        <w:rPr>
          <w:lang w:val="en-US"/>
        </w:rPr>
        <w:t xml:space="preserve"> de </w:t>
      </w:r>
      <w:proofErr w:type="spellStart"/>
      <w:r w:rsidR="0050629F" w:rsidRPr="00E824CF">
        <w:rPr>
          <w:lang w:val="en-US"/>
        </w:rPr>
        <w:t>ventilare</w:t>
      </w:r>
      <w:proofErr w:type="spellEnd"/>
      <w:r w:rsidR="0050629F" w:rsidRPr="00E824CF">
        <w:rPr>
          <w:lang w:val="en-US"/>
        </w:rPr>
        <w:t xml:space="preserve"> de </w:t>
      </w:r>
      <w:proofErr w:type="spellStart"/>
      <w:r w:rsidR="0050629F" w:rsidRPr="00E824CF">
        <w:rPr>
          <w:lang w:val="en-US"/>
        </w:rPr>
        <w:t>urgenţă</w:t>
      </w:r>
      <w:proofErr w:type="spellEnd"/>
      <w:r w:rsidR="0050629F" w:rsidRPr="00E824CF">
        <w:rPr>
          <w:lang w:val="en-US"/>
        </w:rPr>
        <w:t>;</w:t>
      </w:r>
    </w:p>
    <w:p w:rsidR="0050629F" w:rsidRPr="00E824CF" w:rsidRDefault="00E824CF" w:rsidP="00E824CF">
      <w:pPr>
        <w:jc w:val="both"/>
      </w:pPr>
      <w:r>
        <w:t>q</w:t>
      </w:r>
      <w:r w:rsidR="0050629F" w:rsidRPr="00E824CF">
        <w:t>) exploatarea şi starea tehnică sistemelor de răcire a compresoarelor.</w:t>
      </w:r>
    </w:p>
    <w:p w:rsidR="00680AF5" w:rsidRPr="00BD0515" w:rsidRDefault="00680AF5" w:rsidP="00902ADF">
      <w:pPr>
        <w:ind w:firstLine="708"/>
        <w:jc w:val="both"/>
      </w:pPr>
      <w:r w:rsidRPr="00BD0515">
        <w:t>6) La efectuarea controlului  la staţiile de compresare se verifică:</w:t>
      </w:r>
    </w:p>
    <w:p w:rsidR="00AE5326" w:rsidRDefault="00680AF5" w:rsidP="00AE5326">
      <w:pPr>
        <w:jc w:val="both"/>
      </w:pPr>
      <w:r w:rsidRPr="00BD0515">
        <w:t xml:space="preserve">a) </w:t>
      </w:r>
      <w:r w:rsidR="00C17D21" w:rsidRPr="00BD0515">
        <w:t xml:space="preserve">starea </w:t>
      </w:r>
      <w:r w:rsidR="00C514E4" w:rsidRPr="00BD0515">
        <w:t>fundaţiei</w:t>
      </w:r>
      <w:r w:rsidR="00C17D21" w:rsidRPr="00BD0515">
        <w:t xml:space="preserve"> şi</w:t>
      </w:r>
      <w:r w:rsidR="00C514E4" w:rsidRPr="00BD0515">
        <w:t xml:space="preserve"> a</w:t>
      </w:r>
      <w:r w:rsidR="00C17D21" w:rsidRPr="00BD0515">
        <w:t xml:space="preserve"> zonelor de deservire/întreţinerea</w:t>
      </w:r>
      <w:r w:rsidRPr="00BD0515">
        <w:t xml:space="preserve"> a</w:t>
      </w:r>
      <w:r w:rsidR="00C17D21" w:rsidRPr="00BD0515">
        <w:t xml:space="preserve"> </w:t>
      </w:r>
      <w:r w:rsidR="00C040A2" w:rsidRPr="00BD0515">
        <w:t>echipamentelor</w:t>
      </w:r>
      <w:r w:rsidRPr="00BD0515">
        <w:t>;</w:t>
      </w:r>
    </w:p>
    <w:p w:rsidR="00F16FE9" w:rsidRPr="00BD0515" w:rsidRDefault="00680AF5" w:rsidP="00AE5326">
      <w:pPr>
        <w:jc w:val="both"/>
      </w:pPr>
      <w:r w:rsidRPr="00BD0515">
        <w:t xml:space="preserve">b) </w:t>
      </w:r>
      <w:r w:rsidR="00F16FE9" w:rsidRPr="00BD0515">
        <w:t>funcţionare</w:t>
      </w:r>
      <w:r w:rsidRPr="00BD0515">
        <w:t>a</w:t>
      </w:r>
      <w:r w:rsidR="00F16FE9" w:rsidRPr="00BD0515">
        <w:t xml:space="preserve"> sistemului </w:t>
      </w:r>
      <w:r w:rsidR="00967C69" w:rsidRPr="00BD0515">
        <w:t xml:space="preserve">automat contra </w:t>
      </w:r>
      <w:r w:rsidR="00C040A2" w:rsidRPr="00BD0515">
        <w:t>incendiului</w:t>
      </w:r>
      <w:r w:rsidR="00967C69" w:rsidRPr="00BD0515">
        <w:t xml:space="preserve">; </w:t>
      </w:r>
    </w:p>
    <w:p w:rsidR="00F16FE9" w:rsidRPr="00BD0515" w:rsidRDefault="00680AF5" w:rsidP="00AE5326">
      <w:pPr>
        <w:jc w:val="both"/>
      </w:pPr>
      <w:r w:rsidRPr="00BD0515">
        <w:t>c)</w:t>
      </w:r>
      <w:r w:rsidR="00894E9B" w:rsidRPr="00BD0515">
        <w:t xml:space="preserve"> puner</w:t>
      </w:r>
      <w:r w:rsidRPr="00BD0515">
        <w:t>ea</w:t>
      </w:r>
      <w:r w:rsidR="00894E9B" w:rsidRPr="00BD0515">
        <w:t xml:space="preserve"> în funcţiune a sistemului de ventilare de urgenţă</w:t>
      </w:r>
      <w:r w:rsidRPr="00BD0515">
        <w:t>;</w:t>
      </w:r>
      <w:r w:rsidR="00894E9B" w:rsidRPr="00BD0515">
        <w:t xml:space="preserve"> </w:t>
      </w:r>
    </w:p>
    <w:p w:rsidR="00AE5326" w:rsidRDefault="00680AF5" w:rsidP="00AE5326">
      <w:pPr>
        <w:jc w:val="both"/>
      </w:pPr>
      <w:r w:rsidRPr="00BD0515">
        <w:t>d</w:t>
      </w:r>
      <w:r w:rsidR="00FB67E7" w:rsidRPr="00BD0515">
        <w:t xml:space="preserve">) </w:t>
      </w:r>
      <w:r w:rsidR="003B5AB6" w:rsidRPr="00BD0515">
        <w:t xml:space="preserve">integritatea </w:t>
      </w:r>
      <w:r w:rsidRPr="00BD0515">
        <w:t xml:space="preserve"> şi </w:t>
      </w:r>
      <w:r w:rsidR="002A7643" w:rsidRPr="00BD0515">
        <w:t xml:space="preserve">etanşeitatea </w:t>
      </w:r>
      <w:r w:rsidR="003B5AB6" w:rsidRPr="00BD0515">
        <w:t>conducte</w:t>
      </w:r>
      <w:r w:rsidRPr="00BD0515">
        <w:t>lor;</w:t>
      </w:r>
    </w:p>
    <w:p w:rsidR="005D53A4" w:rsidRPr="00BD0515" w:rsidRDefault="00680AF5" w:rsidP="00AE5326">
      <w:pPr>
        <w:jc w:val="both"/>
      </w:pPr>
      <w:r w:rsidRPr="00BD0515">
        <w:t xml:space="preserve">e) </w:t>
      </w:r>
      <w:r w:rsidR="002A7643" w:rsidRPr="00BD0515">
        <w:t>starea funcţ</w:t>
      </w:r>
      <w:r w:rsidR="00E824CF">
        <w:t xml:space="preserve">ionării </w:t>
      </w:r>
      <w:r w:rsidR="005D53A4" w:rsidRPr="00BD0515">
        <w:t xml:space="preserve">robinetelor de închiderea şi corectitudinea </w:t>
      </w:r>
      <w:r w:rsidRPr="00BD0515">
        <w:t xml:space="preserve"> </w:t>
      </w:r>
      <w:r w:rsidR="00C040A2" w:rsidRPr="00BD0515">
        <w:t>numărătorii</w:t>
      </w:r>
      <w:r w:rsidR="002A7643" w:rsidRPr="00BD0515">
        <w:t xml:space="preserve"> </w:t>
      </w:r>
      <w:r w:rsidR="005D53A4" w:rsidRPr="00BD0515">
        <w:t>acestora;</w:t>
      </w:r>
    </w:p>
    <w:p w:rsidR="00522EAD" w:rsidRPr="00BD0515" w:rsidRDefault="00680AF5" w:rsidP="00AE5326">
      <w:pPr>
        <w:jc w:val="both"/>
      </w:pPr>
      <w:r w:rsidRPr="00BD0515">
        <w:t xml:space="preserve">f) </w:t>
      </w:r>
      <w:r w:rsidR="00522EAD" w:rsidRPr="00BD0515">
        <w:t>prezenţa inscripţiilor pe recipiente</w:t>
      </w:r>
      <w:r w:rsidRPr="00BD0515">
        <w:t>;</w:t>
      </w:r>
    </w:p>
    <w:p w:rsidR="00630BFB" w:rsidRPr="00BD0515" w:rsidRDefault="00680AF5" w:rsidP="00AE5326">
      <w:pPr>
        <w:jc w:val="both"/>
      </w:pPr>
      <w:r w:rsidRPr="00BD0515">
        <w:t>g</w:t>
      </w:r>
      <w:r w:rsidR="00FB67E7" w:rsidRPr="00BD0515">
        <w:t>)</w:t>
      </w:r>
      <w:r w:rsidRPr="00BD0515">
        <w:t xml:space="preserve"> priza</w:t>
      </w:r>
      <w:r w:rsidR="00630BFB" w:rsidRPr="00BD0515">
        <w:t xml:space="preserve"> de pămînt </w:t>
      </w:r>
      <w:r w:rsidR="002553E8" w:rsidRPr="00BD0515">
        <w:t>pentru fiecare</w:t>
      </w:r>
      <w:r w:rsidR="00630BFB" w:rsidRPr="00BD0515">
        <w:t xml:space="preserve"> recipient;</w:t>
      </w:r>
    </w:p>
    <w:p w:rsidR="005C2EF4" w:rsidRPr="00BD0515" w:rsidRDefault="00680AF5" w:rsidP="00AE5326">
      <w:pPr>
        <w:jc w:val="both"/>
      </w:pPr>
      <w:r w:rsidRPr="00BD0515">
        <w:t>h</w:t>
      </w:r>
      <w:r w:rsidR="00E25496" w:rsidRPr="00BD0515">
        <w:t xml:space="preserve">) </w:t>
      </w:r>
      <w:r w:rsidR="00952074" w:rsidRPr="00BD0515">
        <w:t xml:space="preserve">protecţia aparatelor </w:t>
      </w:r>
      <w:r w:rsidRPr="00BD0515">
        <w:t>de curăţare a gazului de îngheţ;</w:t>
      </w:r>
    </w:p>
    <w:p w:rsidR="00952074" w:rsidRPr="00BD0515" w:rsidRDefault="00680AF5" w:rsidP="00AE5326">
      <w:pPr>
        <w:jc w:val="both"/>
      </w:pPr>
      <w:r w:rsidRPr="00BD0515">
        <w:t>i</w:t>
      </w:r>
      <w:r w:rsidR="00FB67E7" w:rsidRPr="00BD0515">
        <w:t xml:space="preserve">) </w:t>
      </w:r>
      <w:r w:rsidR="009D3E60" w:rsidRPr="00BD0515">
        <w:t xml:space="preserve">funcţionare </w:t>
      </w:r>
      <w:r w:rsidR="008016B9" w:rsidRPr="00BD0515">
        <w:t>a sistemului autom</w:t>
      </w:r>
      <w:r w:rsidR="0025704E" w:rsidRPr="00BD0515">
        <w:t>at de colec</w:t>
      </w:r>
      <w:r w:rsidR="006959E6" w:rsidRPr="00BD0515">
        <w:t>t</w:t>
      </w:r>
      <w:r w:rsidR="0025704E" w:rsidRPr="00BD0515">
        <w:t>are a condensului</w:t>
      </w:r>
      <w:r w:rsidR="008016B9" w:rsidRPr="00BD0515">
        <w:t>;</w:t>
      </w:r>
    </w:p>
    <w:p w:rsidR="0050629F" w:rsidRDefault="00680AF5" w:rsidP="00AE5326">
      <w:pPr>
        <w:jc w:val="both"/>
      </w:pPr>
      <w:r w:rsidRPr="00BD0515">
        <w:t>j)</w:t>
      </w:r>
      <w:r w:rsidR="002B4C2C" w:rsidRPr="00BD0515">
        <w:t xml:space="preserve"> </w:t>
      </w:r>
      <w:r w:rsidR="00556656">
        <w:t>senz</w:t>
      </w:r>
      <w:r w:rsidR="00C12749" w:rsidRPr="00BD0515">
        <w:t xml:space="preserve">orii de stingere </w:t>
      </w:r>
      <w:r w:rsidR="00FC040D" w:rsidRPr="00BD0515">
        <w:t>a ince</w:t>
      </w:r>
      <w:r w:rsidR="00E824CF">
        <w:t>n</w:t>
      </w:r>
      <w:r w:rsidR="00FC040D" w:rsidRPr="00BD0515">
        <w:t>diului</w:t>
      </w:r>
      <w:r w:rsidR="0050629F">
        <w:t>;</w:t>
      </w:r>
    </w:p>
    <w:p w:rsidR="0050629F" w:rsidRPr="00E824CF" w:rsidRDefault="0050629F" w:rsidP="0050629F">
      <w:pPr>
        <w:jc w:val="both"/>
      </w:pPr>
      <w:r w:rsidRPr="00E824CF">
        <w:t>k) exploatarea şi starea tehnică a compresoarelor, pompelor, gestionarea registrelor de deservire tehnică a utilajelor;</w:t>
      </w:r>
    </w:p>
    <w:p w:rsidR="0050629F" w:rsidRPr="00E824CF" w:rsidRDefault="0050629F" w:rsidP="0050629F">
      <w:pPr>
        <w:jc w:val="both"/>
      </w:pPr>
      <w:r w:rsidRPr="00E824CF">
        <w:t xml:space="preserve"> </w:t>
      </w:r>
      <w:r w:rsidR="00E824CF">
        <w:t>l</w:t>
      </w:r>
      <w:r w:rsidRPr="00E824CF">
        <w:t>) exploatarea şi stare</w:t>
      </w:r>
      <w:r w:rsidR="00E824CF">
        <w:t xml:space="preserve">a tehnică </w:t>
      </w:r>
      <w:r w:rsidR="00F26BF8">
        <w:t xml:space="preserve">a </w:t>
      </w:r>
      <w:r w:rsidR="00E824CF">
        <w:t xml:space="preserve">sistemelor de răcire </w:t>
      </w:r>
      <w:r w:rsidRPr="00E824CF">
        <w:t>a compresoarelor;</w:t>
      </w:r>
    </w:p>
    <w:p w:rsidR="0050629F" w:rsidRPr="00E824CF" w:rsidRDefault="00E824CF" w:rsidP="0050629F">
      <w:pPr>
        <w:jc w:val="both"/>
        <w:rPr>
          <w:lang w:val="ro-MO"/>
        </w:rPr>
      </w:pPr>
      <w:r>
        <w:rPr>
          <w:lang w:val="ro-MO"/>
        </w:rPr>
        <w:t>m</w:t>
      </w:r>
      <w:r w:rsidR="0050629F" w:rsidRPr="00E824CF">
        <w:rPr>
          <w:lang w:val="ro-MO"/>
        </w:rPr>
        <w:t>) starea de funcţionare şi corectitudinea indica</w:t>
      </w:r>
      <w:r>
        <w:rPr>
          <w:lang w:val="ro-MO"/>
        </w:rPr>
        <w:t xml:space="preserve">ţiilor aparatelor de măsură şi </w:t>
      </w:r>
      <w:r w:rsidR="0050629F" w:rsidRPr="00E824CF">
        <w:rPr>
          <w:lang w:val="ro-MO"/>
        </w:rPr>
        <w:t>control;</w:t>
      </w:r>
    </w:p>
    <w:p w:rsidR="0050629F" w:rsidRPr="00E824CF" w:rsidRDefault="00E824CF" w:rsidP="0050629F">
      <w:pPr>
        <w:jc w:val="both"/>
      </w:pPr>
      <w:r>
        <w:t>n</w:t>
      </w:r>
      <w:r w:rsidR="0050629F" w:rsidRPr="00E824CF">
        <w:t>)</w:t>
      </w:r>
      <w:r w:rsidR="0050629F" w:rsidRPr="00E824CF">
        <w:rPr>
          <w:lang w:val="ro-MO"/>
        </w:rPr>
        <w:t xml:space="preserve"> afişarea inscripţiilor de avertizare, indicatoarelor de securitate, schemelor tehnologice;</w:t>
      </w:r>
    </w:p>
    <w:p w:rsidR="00C12749" w:rsidRPr="00BD0515" w:rsidRDefault="00902ADF" w:rsidP="00902ADF">
      <w:pPr>
        <w:ind w:firstLine="708"/>
        <w:jc w:val="both"/>
      </w:pPr>
      <w:r>
        <w:t>7</w:t>
      </w:r>
      <w:r w:rsidR="00C12749" w:rsidRPr="00BD0515">
        <w:t>) La efectuarea controlului  la staţiile de reglare măsurare se verifică:</w:t>
      </w:r>
    </w:p>
    <w:p w:rsidR="001E0F13" w:rsidRPr="00BD0515" w:rsidRDefault="00C12749" w:rsidP="00AE5326">
      <w:pPr>
        <w:jc w:val="both"/>
      </w:pPr>
      <w:r w:rsidRPr="00BD0515">
        <w:t>a</w:t>
      </w:r>
      <w:r w:rsidR="00E644FD" w:rsidRPr="00BD0515">
        <w:t>)</w:t>
      </w:r>
      <w:r w:rsidR="001E0F13" w:rsidRPr="00BD0515">
        <w:t xml:space="preserve"> </w:t>
      </w:r>
      <w:r w:rsidRPr="00BD0515">
        <w:t xml:space="preserve">indicarea </w:t>
      </w:r>
      <w:r w:rsidR="001E0F13" w:rsidRPr="00BD0515">
        <w:t xml:space="preserve">numerotaţiei </w:t>
      </w:r>
      <w:r w:rsidR="00706B48" w:rsidRPr="00BD0515">
        <w:t>pe echipamentele armăturii de siguranţă de reglare şi de închidere;</w:t>
      </w:r>
    </w:p>
    <w:p w:rsidR="00303CBE" w:rsidRPr="00BD0515" w:rsidRDefault="00C12749" w:rsidP="00AE5326">
      <w:pPr>
        <w:jc w:val="both"/>
      </w:pPr>
      <w:r w:rsidRPr="00BD0515">
        <w:t>b</w:t>
      </w:r>
      <w:r w:rsidR="00E644FD" w:rsidRPr="00BD0515">
        <w:t xml:space="preserve">) </w:t>
      </w:r>
      <w:r w:rsidRPr="00BD0515">
        <w:t xml:space="preserve"> </w:t>
      </w:r>
      <w:r w:rsidR="00303CBE" w:rsidRPr="00BD0515">
        <w:t>direcţi</w:t>
      </w:r>
      <w:r w:rsidRPr="00BD0515">
        <w:t>a</w:t>
      </w:r>
      <w:r w:rsidR="00303CBE" w:rsidRPr="00BD0515">
        <w:t xml:space="preserve"> de mişcare a gazului </w:t>
      </w:r>
      <w:r w:rsidR="002341E0" w:rsidRPr="00BD0515">
        <w:t>prin conducta de gaze;</w:t>
      </w:r>
    </w:p>
    <w:p w:rsidR="002341E0" w:rsidRPr="00BD0515" w:rsidRDefault="00C12749" w:rsidP="00AE5326">
      <w:pPr>
        <w:jc w:val="both"/>
      </w:pPr>
      <w:r w:rsidRPr="00BD0515">
        <w:t>c</w:t>
      </w:r>
      <w:r w:rsidR="00E644FD" w:rsidRPr="00BD0515">
        <w:t>)</w:t>
      </w:r>
      <w:r w:rsidR="002A1CCD" w:rsidRPr="00BD0515">
        <w:t xml:space="preserve"> </w:t>
      </w:r>
      <w:r w:rsidRPr="00BD0515">
        <w:t xml:space="preserve"> </w:t>
      </w:r>
      <w:r w:rsidR="002A1CCD" w:rsidRPr="00BD0515">
        <w:t>direcţi</w:t>
      </w:r>
      <w:r w:rsidRPr="00BD0515">
        <w:t>a</w:t>
      </w:r>
      <w:r w:rsidR="002341E0" w:rsidRPr="00BD0515">
        <w:t xml:space="preserve"> rot</w:t>
      </w:r>
      <w:r w:rsidR="002A1CCD" w:rsidRPr="00BD0515">
        <w:t>irii</w:t>
      </w:r>
      <w:r w:rsidR="002341E0" w:rsidRPr="00BD0515">
        <w:t xml:space="preserve"> la închiderea</w:t>
      </w:r>
      <w:r w:rsidR="002A1CCD" w:rsidRPr="00BD0515">
        <w:t xml:space="preserve"> şi </w:t>
      </w:r>
      <w:r w:rsidR="002341E0" w:rsidRPr="00BD0515">
        <w:t xml:space="preserve">deschiderea </w:t>
      </w:r>
      <w:r w:rsidRPr="00BD0515">
        <w:t>a</w:t>
      </w:r>
      <w:r w:rsidR="006B48DB" w:rsidRPr="00BD0515">
        <w:t xml:space="preserve"> </w:t>
      </w:r>
      <w:r w:rsidR="002A1CCD" w:rsidRPr="00BD0515">
        <w:t>robinetului</w:t>
      </w:r>
      <w:r w:rsidR="006B48DB" w:rsidRPr="00BD0515">
        <w:t xml:space="preserve"> de închidere;</w:t>
      </w:r>
    </w:p>
    <w:p w:rsidR="007E7187" w:rsidRPr="00BD0515" w:rsidRDefault="00C12749" w:rsidP="00AE5326">
      <w:pPr>
        <w:jc w:val="both"/>
      </w:pPr>
      <w:r w:rsidRPr="00BD0515">
        <w:t>d</w:t>
      </w:r>
      <w:r w:rsidR="00E644FD" w:rsidRPr="00BD0515">
        <w:t xml:space="preserve">) </w:t>
      </w:r>
      <w:r w:rsidRPr="00BD0515">
        <w:t>exploatarea</w:t>
      </w:r>
      <w:r w:rsidR="0050629F">
        <w:t xml:space="preserve"> şi starea tehnică a instalaţiilor de odorizare</w:t>
      </w:r>
      <w:r w:rsidR="00E90AA3" w:rsidRPr="00BD0515">
        <w:t>;</w:t>
      </w:r>
    </w:p>
    <w:p w:rsidR="000B74E1" w:rsidRPr="00BD0515" w:rsidRDefault="00C12749" w:rsidP="00AE5326">
      <w:pPr>
        <w:jc w:val="both"/>
      </w:pPr>
      <w:r w:rsidRPr="00BD0515">
        <w:t>e</w:t>
      </w:r>
      <w:r w:rsidR="00E644FD" w:rsidRPr="00BD0515">
        <w:t xml:space="preserve">) </w:t>
      </w:r>
      <w:r w:rsidR="008F692F" w:rsidRPr="00BD0515">
        <w:t>respectarea pa</w:t>
      </w:r>
      <w:r w:rsidR="000B74E1" w:rsidRPr="00BD0515">
        <w:t xml:space="preserve">rametrilor consumului de odorizant; </w:t>
      </w:r>
    </w:p>
    <w:p w:rsidR="00DB4A82" w:rsidRPr="00BD0515" w:rsidRDefault="00F26BF8" w:rsidP="00AE5326">
      <w:pPr>
        <w:jc w:val="both"/>
      </w:pPr>
      <w:r>
        <w:t>f</w:t>
      </w:r>
      <w:r w:rsidR="00A659BA" w:rsidRPr="00BD0515">
        <w:t xml:space="preserve">) </w:t>
      </w:r>
      <w:r w:rsidR="00DB4A82" w:rsidRPr="00BD0515">
        <w:t>starea tehnică a sistemului de alarmă</w:t>
      </w:r>
      <w:r w:rsidR="006734FF" w:rsidRPr="00BD0515">
        <w:t>;</w:t>
      </w:r>
      <w:r w:rsidR="00DB4A82" w:rsidRPr="00BD0515">
        <w:t xml:space="preserve"> </w:t>
      </w:r>
    </w:p>
    <w:p w:rsidR="00C953D1" w:rsidRPr="00BD0515" w:rsidRDefault="00F26BF8" w:rsidP="00AE5326">
      <w:pPr>
        <w:jc w:val="both"/>
      </w:pPr>
      <w:r>
        <w:t>g</w:t>
      </w:r>
      <w:r w:rsidR="00E644FD" w:rsidRPr="00BD0515">
        <w:t>)</w:t>
      </w:r>
      <w:r w:rsidR="00A659BA" w:rsidRPr="00BD0515">
        <w:t xml:space="preserve"> starea tehnică a sistemului </w:t>
      </w:r>
      <w:proofErr w:type="spellStart"/>
      <w:r w:rsidR="00477DA7" w:rsidRPr="00BD0515">
        <w:t>antiincendiu</w:t>
      </w:r>
      <w:proofErr w:type="spellEnd"/>
      <w:r w:rsidR="00477DA7" w:rsidRPr="00BD0515">
        <w:t>;</w:t>
      </w:r>
      <w:r w:rsidR="00C953D1" w:rsidRPr="00BD0515">
        <w:tab/>
      </w:r>
      <w:r w:rsidR="00C953D1" w:rsidRPr="00BD0515">
        <w:tab/>
        <w:t xml:space="preserve">                     </w:t>
      </w:r>
    </w:p>
    <w:p w:rsidR="003929BF" w:rsidRDefault="00F26BF8" w:rsidP="00AE5326">
      <w:pPr>
        <w:jc w:val="both"/>
      </w:pPr>
      <w:r>
        <w:t>h</w:t>
      </w:r>
      <w:r w:rsidR="00A659BA" w:rsidRPr="00BD0515">
        <w:t>)</w:t>
      </w:r>
      <w:r w:rsidR="003929BF" w:rsidRPr="00BD0515">
        <w:t xml:space="preserve"> evidenţa deservirii tehnice</w:t>
      </w:r>
      <w:r>
        <w:t>;</w:t>
      </w:r>
    </w:p>
    <w:p w:rsidR="0050629F" w:rsidRPr="00F26BF8" w:rsidRDefault="00F26BF8" w:rsidP="0050629F">
      <w:pPr>
        <w:jc w:val="both"/>
        <w:rPr>
          <w:lang w:val="ro-MO"/>
        </w:rPr>
      </w:pPr>
      <w:r>
        <w:rPr>
          <w:lang w:val="ro-MO"/>
        </w:rPr>
        <w:t>i</w:t>
      </w:r>
      <w:r w:rsidR="0050629F" w:rsidRPr="00F26BF8">
        <w:rPr>
          <w:lang w:val="ro-MO"/>
        </w:rPr>
        <w:t>) dotarea serviciului de exploatare cu scule, mijloacele de protecţie şi materiale tehnice;</w:t>
      </w:r>
    </w:p>
    <w:p w:rsidR="0050629F" w:rsidRPr="00F26BF8" w:rsidRDefault="00F26BF8" w:rsidP="0050629F">
      <w:pPr>
        <w:jc w:val="both"/>
        <w:rPr>
          <w:lang w:val="ro-MO"/>
        </w:rPr>
      </w:pPr>
      <w:r>
        <w:rPr>
          <w:lang w:val="ro-MO"/>
        </w:rPr>
        <w:t>j</w:t>
      </w:r>
      <w:r w:rsidR="0050629F" w:rsidRPr="00F26BF8">
        <w:rPr>
          <w:lang w:val="ro-MO"/>
        </w:rPr>
        <w:t>) starea de funcţionare şi corectitudinea indicaţiilor aparatelor de măsură şi  control;</w:t>
      </w:r>
    </w:p>
    <w:p w:rsidR="0050629F" w:rsidRPr="00F26BF8" w:rsidRDefault="00F26BF8" w:rsidP="0050629F">
      <w:pPr>
        <w:jc w:val="both"/>
        <w:rPr>
          <w:lang w:val="ro-MO"/>
        </w:rPr>
      </w:pPr>
      <w:r>
        <w:t>k</w:t>
      </w:r>
      <w:r w:rsidR="0050629F" w:rsidRPr="00F26BF8">
        <w:t>)</w:t>
      </w:r>
      <w:r w:rsidR="0050629F" w:rsidRPr="00F26BF8">
        <w:rPr>
          <w:lang w:val="ro-MO"/>
        </w:rPr>
        <w:t xml:space="preserve"> afişarea inscripţiilor de avertizare, indicatoarelor de securitate, schemelor tehnologice.</w:t>
      </w:r>
    </w:p>
    <w:p w:rsidR="00C63155" w:rsidRPr="00BD0515" w:rsidRDefault="0050629F" w:rsidP="00057877">
      <w:pPr>
        <w:jc w:val="both"/>
      </w:pPr>
      <w:r>
        <w:rPr>
          <w:b/>
        </w:rPr>
        <w:t xml:space="preserve"> </w:t>
      </w:r>
    </w:p>
    <w:p w:rsidR="00CB133D" w:rsidRPr="00C63155" w:rsidRDefault="00A659BA" w:rsidP="00CB133D">
      <w:pPr>
        <w:pStyle w:val="cp"/>
        <w:rPr>
          <w:lang w:val="ro-RO"/>
        </w:rPr>
      </w:pPr>
      <w:r w:rsidRPr="00C63155">
        <w:rPr>
          <w:lang w:val="en-US"/>
        </w:rPr>
        <w:t xml:space="preserve"> </w:t>
      </w:r>
      <w:r w:rsidR="00230C05" w:rsidRPr="00C63155">
        <w:rPr>
          <w:lang w:val="ro-RO"/>
        </w:rPr>
        <w:t>I</w:t>
      </w:r>
      <w:r w:rsidR="00D12BCA">
        <w:rPr>
          <w:lang w:val="ro-RO"/>
        </w:rPr>
        <w:t>II</w:t>
      </w:r>
      <w:r w:rsidRPr="00C63155">
        <w:rPr>
          <w:lang w:val="ro-RO"/>
        </w:rPr>
        <w:t xml:space="preserve">. </w:t>
      </w:r>
      <w:r w:rsidR="00CB133D" w:rsidRPr="00C63155">
        <w:rPr>
          <w:lang w:val="ro-RO"/>
        </w:rPr>
        <w:t xml:space="preserve">PERFECTAREA REZULTATELOR CONTROLULUI </w:t>
      </w:r>
    </w:p>
    <w:p w:rsidR="00CB133D" w:rsidRPr="00BD0515" w:rsidRDefault="00195BF1" w:rsidP="00CB133D">
      <w:pPr>
        <w:pStyle w:val="a3"/>
        <w:rPr>
          <w:lang w:val="ro-RO"/>
        </w:rPr>
      </w:pPr>
      <w:r w:rsidRPr="00BD0515">
        <w:rPr>
          <w:bCs/>
          <w:lang w:val="ro-RO"/>
        </w:rPr>
        <w:t>1</w:t>
      </w:r>
      <w:r w:rsidR="00F26BF8">
        <w:rPr>
          <w:bCs/>
          <w:lang w:val="ro-RO"/>
        </w:rPr>
        <w:t>3</w:t>
      </w:r>
      <w:r w:rsidR="00CB133D" w:rsidRPr="00BD0515">
        <w:rPr>
          <w:bCs/>
          <w:lang w:val="ro-RO"/>
        </w:rPr>
        <w:t>.</w:t>
      </w:r>
      <w:r w:rsidR="00CB133D" w:rsidRPr="00BD0515">
        <w:rPr>
          <w:lang w:val="ro-RO"/>
        </w:rPr>
        <w:t xml:space="preserve"> Rezultatele controlului se consemnează în actul de control de forma aprobată în termen de cel mult 10 zile lucrătoare din data încheierii controlului – în cazul controalelor planificate, şi de cel mult 3 zile lucrătoare din data încheierii controlului – în cazul controalelor inopinate.</w:t>
      </w:r>
    </w:p>
    <w:p w:rsidR="00CB133D" w:rsidRPr="00BD0515" w:rsidRDefault="00195BF1" w:rsidP="00CB133D">
      <w:pPr>
        <w:pStyle w:val="a3"/>
        <w:rPr>
          <w:lang w:val="ro-RO"/>
        </w:rPr>
      </w:pPr>
      <w:r w:rsidRPr="00BD0515">
        <w:rPr>
          <w:bCs/>
          <w:lang w:val="ro-RO"/>
        </w:rPr>
        <w:t>1</w:t>
      </w:r>
      <w:r w:rsidR="00F26BF8">
        <w:rPr>
          <w:bCs/>
          <w:lang w:val="ro-RO"/>
        </w:rPr>
        <w:t>4</w:t>
      </w:r>
      <w:r w:rsidR="00CB133D" w:rsidRPr="00BD0515">
        <w:rPr>
          <w:bCs/>
          <w:lang w:val="ro-RO"/>
        </w:rPr>
        <w:t>.</w:t>
      </w:r>
      <w:r w:rsidR="00CB133D" w:rsidRPr="00BD0515">
        <w:rPr>
          <w:lang w:val="ro-RO"/>
        </w:rPr>
        <w:t xml:space="preserve"> Actul de control va conţine următoarele compartimente şi anexe principale:</w:t>
      </w:r>
    </w:p>
    <w:p w:rsidR="00E713F7" w:rsidRDefault="00CB133D" w:rsidP="00AE5326">
      <w:pPr>
        <w:pStyle w:val="a3"/>
        <w:ind w:firstLine="0"/>
        <w:rPr>
          <w:lang w:val="ro-RO"/>
        </w:rPr>
      </w:pPr>
      <w:r w:rsidRPr="00BD0515">
        <w:rPr>
          <w:lang w:val="ro-RO"/>
        </w:rPr>
        <w:t xml:space="preserve">1) </w:t>
      </w:r>
      <w:r w:rsidR="00E713F7">
        <w:rPr>
          <w:lang w:val="ro-RO"/>
        </w:rPr>
        <w:t>tipul controlului;</w:t>
      </w:r>
    </w:p>
    <w:p w:rsidR="00CB133D" w:rsidRPr="00BD0515" w:rsidRDefault="00E713F7" w:rsidP="00AE5326">
      <w:pPr>
        <w:pStyle w:val="a3"/>
        <w:ind w:firstLine="0"/>
        <w:rPr>
          <w:lang w:val="ro-RO"/>
        </w:rPr>
      </w:pPr>
      <w:r>
        <w:rPr>
          <w:lang w:val="ro-RO"/>
        </w:rPr>
        <w:t xml:space="preserve">2) </w:t>
      </w:r>
      <w:r w:rsidR="00CB133D" w:rsidRPr="00BD0515">
        <w:rPr>
          <w:lang w:val="ro-RO"/>
        </w:rPr>
        <w:t>denumirea completă a Inspectoratului, numele complet şi funcţia persoanelor care au efectuat controlul;</w:t>
      </w:r>
    </w:p>
    <w:p w:rsidR="00CB133D" w:rsidRPr="00BD0515" w:rsidRDefault="00E713F7" w:rsidP="00AE5326">
      <w:pPr>
        <w:pStyle w:val="a3"/>
        <w:ind w:firstLine="0"/>
        <w:rPr>
          <w:lang w:val="ro-RO"/>
        </w:rPr>
      </w:pPr>
      <w:r>
        <w:rPr>
          <w:lang w:val="ro-RO"/>
        </w:rPr>
        <w:lastRenderedPageBreak/>
        <w:t>3</w:t>
      </w:r>
      <w:r w:rsidR="00CB133D" w:rsidRPr="00BD0515">
        <w:rPr>
          <w:lang w:val="ro-RO"/>
        </w:rPr>
        <w:t>) referinţa la decizia şi delegaţia de control;</w:t>
      </w:r>
    </w:p>
    <w:p w:rsidR="00CB133D" w:rsidRPr="00BD0515" w:rsidRDefault="00E713F7" w:rsidP="00AE5326">
      <w:pPr>
        <w:pStyle w:val="a3"/>
        <w:ind w:firstLine="0"/>
        <w:rPr>
          <w:lang w:val="ro-RO"/>
        </w:rPr>
      </w:pPr>
      <w:r>
        <w:rPr>
          <w:lang w:val="ro-RO"/>
        </w:rPr>
        <w:t>4</w:t>
      </w:r>
      <w:r w:rsidR="00CB133D" w:rsidRPr="00BD0515">
        <w:rPr>
          <w:lang w:val="ro-RO"/>
        </w:rPr>
        <w:t xml:space="preserve">) datele ce identifică </w:t>
      </w:r>
      <w:r w:rsidR="0097712F" w:rsidRPr="00BD0515">
        <w:rPr>
          <w:lang w:val="ro-RO"/>
        </w:rPr>
        <w:t>agentul economic</w:t>
      </w:r>
      <w:r w:rsidR="00CB133D" w:rsidRPr="00BD0515">
        <w:rPr>
          <w:lang w:val="ro-RO"/>
        </w:rPr>
        <w:t>;</w:t>
      </w:r>
    </w:p>
    <w:p w:rsidR="00CB133D" w:rsidRPr="00BD0515" w:rsidRDefault="00E713F7" w:rsidP="00AE5326">
      <w:pPr>
        <w:pStyle w:val="a3"/>
        <w:ind w:firstLine="0"/>
        <w:rPr>
          <w:lang w:val="ro-RO"/>
        </w:rPr>
      </w:pPr>
      <w:r>
        <w:rPr>
          <w:lang w:val="ro-RO"/>
        </w:rPr>
        <w:t>5</w:t>
      </w:r>
      <w:r w:rsidR="00CB133D" w:rsidRPr="00BD0515">
        <w:rPr>
          <w:lang w:val="ro-RO"/>
        </w:rPr>
        <w:t xml:space="preserve">) descrierea activităţilor </w:t>
      </w:r>
      <w:r w:rsidR="0097712F" w:rsidRPr="00BD0515">
        <w:rPr>
          <w:lang w:val="ro-RO"/>
        </w:rPr>
        <w:t>în domeniul securităţii industriale</w:t>
      </w:r>
      <w:r w:rsidR="00CB133D" w:rsidRPr="00BD0515">
        <w:rPr>
          <w:lang w:val="ro-RO"/>
        </w:rPr>
        <w:t>;</w:t>
      </w:r>
    </w:p>
    <w:p w:rsidR="00CB133D" w:rsidRPr="00BD0515" w:rsidRDefault="00E713F7" w:rsidP="00AE5326">
      <w:pPr>
        <w:pStyle w:val="a3"/>
        <w:ind w:firstLine="0"/>
        <w:rPr>
          <w:lang w:val="ro-RO"/>
        </w:rPr>
      </w:pPr>
      <w:r>
        <w:rPr>
          <w:lang w:val="ro-RO"/>
        </w:rPr>
        <w:t>6</w:t>
      </w:r>
      <w:r w:rsidR="00CB133D" w:rsidRPr="00BD0515">
        <w:rPr>
          <w:lang w:val="ro-RO"/>
        </w:rPr>
        <w:t>) obiectul şi temeiul efectuării controlului;</w:t>
      </w:r>
    </w:p>
    <w:p w:rsidR="00CB133D" w:rsidRPr="00BD0515" w:rsidRDefault="00E713F7" w:rsidP="00AE5326">
      <w:pPr>
        <w:pStyle w:val="a3"/>
        <w:ind w:firstLine="0"/>
        <w:rPr>
          <w:lang w:val="ro-RO"/>
        </w:rPr>
      </w:pPr>
      <w:r>
        <w:rPr>
          <w:lang w:val="ro-RO"/>
        </w:rPr>
        <w:t>7</w:t>
      </w:r>
      <w:r w:rsidR="00CB133D" w:rsidRPr="00BD0515">
        <w:rPr>
          <w:lang w:val="ro-RO"/>
        </w:rPr>
        <w:t>) date privind toate aspectele, documentele, instalaţiile, încăperile, produsele, utilajele şi obiectele de altă natură, care au fost supuse controlului, relevante scopului controlului;</w:t>
      </w:r>
    </w:p>
    <w:p w:rsidR="00CB133D" w:rsidRPr="00BD0515" w:rsidRDefault="00E713F7" w:rsidP="00AE5326">
      <w:pPr>
        <w:pStyle w:val="a3"/>
        <w:ind w:firstLine="0"/>
        <w:rPr>
          <w:lang w:val="ro-RO"/>
        </w:rPr>
      </w:pPr>
      <w:r>
        <w:rPr>
          <w:lang w:val="ro-RO"/>
        </w:rPr>
        <w:t>8</w:t>
      </w:r>
      <w:r w:rsidR="00CB133D" w:rsidRPr="00BD0515">
        <w:rPr>
          <w:lang w:val="ro-RO"/>
        </w:rPr>
        <w:t>) date privind durata controlului;</w:t>
      </w:r>
    </w:p>
    <w:p w:rsidR="00CB133D" w:rsidRPr="00BD0515" w:rsidRDefault="00BA4180" w:rsidP="00AE5326">
      <w:pPr>
        <w:pStyle w:val="a3"/>
        <w:ind w:firstLine="0"/>
        <w:rPr>
          <w:lang w:val="ro-RO"/>
        </w:rPr>
      </w:pPr>
      <w:r>
        <w:rPr>
          <w:lang w:val="ro-RO"/>
        </w:rPr>
        <w:t>9</w:t>
      </w:r>
      <w:r w:rsidR="00CB133D" w:rsidRPr="00BD0515">
        <w:rPr>
          <w:lang w:val="ro-RO"/>
        </w:rPr>
        <w:t>) referinţa expresă la prevederile ac</w:t>
      </w:r>
      <w:r w:rsidR="0025704E" w:rsidRPr="00BD0515">
        <w:rPr>
          <w:lang w:val="ro-RO"/>
        </w:rPr>
        <w:t>telor legislative şi normative care au fost încălcate</w:t>
      </w:r>
      <w:r w:rsidR="00CB133D" w:rsidRPr="00BD0515">
        <w:rPr>
          <w:lang w:val="ro-RO"/>
        </w:rPr>
        <w:t>;</w:t>
      </w:r>
    </w:p>
    <w:p w:rsidR="00CB133D" w:rsidRPr="00BD0515" w:rsidRDefault="00CB133D" w:rsidP="00AE5326">
      <w:pPr>
        <w:pStyle w:val="a3"/>
        <w:ind w:firstLine="0"/>
        <w:rPr>
          <w:lang w:val="ro-RO"/>
        </w:rPr>
      </w:pPr>
      <w:r w:rsidRPr="00BD0515">
        <w:rPr>
          <w:lang w:val="ro-RO"/>
        </w:rPr>
        <w:t>1</w:t>
      </w:r>
      <w:r w:rsidR="00BA4180">
        <w:rPr>
          <w:lang w:val="ro-RO"/>
        </w:rPr>
        <w:t>0</w:t>
      </w:r>
      <w:r w:rsidRPr="00BD0515">
        <w:rPr>
          <w:lang w:val="ro-RO"/>
        </w:rPr>
        <w:t>) copiile documentelor examinate care confirmă încălcarea legii;</w:t>
      </w:r>
    </w:p>
    <w:p w:rsidR="00CB133D" w:rsidRPr="00BD0515" w:rsidRDefault="00CB133D" w:rsidP="00AE5326">
      <w:pPr>
        <w:pStyle w:val="a3"/>
        <w:ind w:firstLine="0"/>
        <w:rPr>
          <w:lang w:val="ro-RO"/>
        </w:rPr>
      </w:pPr>
      <w:r w:rsidRPr="00BD0515">
        <w:rPr>
          <w:lang w:val="ro-RO"/>
        </w:rPr>
        <w:t>1</w:t>
      </w:r>
      <w:r w:rsidR="00BA4180">
        <w:rPr>
          <w:lang w:val="ro-RO"/>
        </w:rPr>
        <w:t>1</w:t>
      </w:r>
      <w:r w:rsidRPr="00BD0515">
        <w:rPr>
          <w:lang w:val="ro-RO"/>
        </w:rPr>
        <w:t xml:space="preserve">) </w:t>
      </w:r>
      <w:r w:rsidR="002454D5" w:rsidRPr="00BD0515">
        <w:rPr>
          <w:lang w:val="ro-RO"/>
        </w:rPr>
        <w:t>procesele</w:t>
      </w:r>
      <w:r w:rsidRPr="00BD0515">
        <w:rPr>
          <w:lang w:val="ro-RO"/>
        </w:rPr>
        <w:t xml:space="preserve">-verbale </w:t>
      </w:r>
      <w:r w:rsidR="002454D5" w:rsidRPr="00BD0515">
        <w:rPr>
          <w:lang w:val="ro-RO"/>
        </w:rPr>
        <w:t>cu privire la contraven</w:t>
      </w:r>
      <w:r w:rsidR="002454D5" w:rsidRPr="00BD0515">
        <w:rPr>
          <w:rFonts w:ascii="Cambria Math" w:hAnsi="Cambria Math" w:cs="Cambria Math"/>
          <w:lang w:val="ro-RO"/>
        </w:rPr>
        <w:t>ț</w:t>
      </w:r>
      <w:r w:rsidR="002454D5" w:rsidRPr="00BD0515">
        <w:rPr>
          <w:lang w:val="ro-RO"/>
        </w:rPr>
        <w:t xml:space="preserve">ii </w:t>
      </w:r>
      <w:r w:rsidRPr="00BD0515">
        <w:rPr>
          <w:lang w:val="ro-RO"/>
        </w:rPr>
        <w:t>întocmite în cadrul controlului;</w:t>
      </w:r>
    </w:p>
    <w:p w:rsidR="00CB133D" w:rsidRPr="00BD0515" w:rsidRDefault="00CB133D" w:rsidP="00AE5326">
      <w:pPr>
        <w:pStyle w:val="a3"/>
        <w:ind w:firstLine="0"/>
        <w:rPr>
          <w:lang w:val="ro-RO"/>
        </w:rPr>
      </w:pPr>
      <w:r w:rsidRPr="00BD0515">
        <w:rPr>
          <w:lang w:val="ro-RO"/>
        </w:rPr>
        <w:t>1</w:t>
      </w:r>
      <w:r w:rsidR="00BA4180">
        <w:rPr>
          <w:lang w:val="ro-RO"/>
        </w:rPr>
        <w:t>2</w:t>
      </w:r>
      <w:r w:rsidRPr="00BD0515">
        <w:rPr>
          <w:lang w:val="ro-RO"/>
        </w:rPr>
        <w:t xml:space="preserve">) explicaţiile în scris ale </w:t>
      </w:r>
      <w:r w:rsidR="0097712F" w:rsidRPr="00BD0515">
        <w:rPr>
          <w:lang w:val="ro-RO"/>
        </w:rPr>
        <w:t>agentului economic</w:t>
      </w:r>
      <w:r w:rsidRPr="00BD0515">
        <w:rPr>
          <w:lang w:val="ro-RO"/>
        </w:rPr>
        <w:t xml:space="preserve"> şi/sau ale angajaţilor acesteia</w:t>
      </w:r>
      <w:r w:rsidR="009B0398" w:rsidRPr="00BD0515">
        <w:rPr>
          <w:lang w:val="ro-RO"/>
        </w:rPr>
        <w:t xml:space="preserve"> (după caz)</w:t>
      </w:r>
      <w:r w:rsidRPr="00BD0515">
        <w:rPr>
          <w:lang w:val="ro-RO"/>
        </w:rPr>
        <w:t>.</w:t>
      </w:r>
    </w:p>
    <w:p w:rsidR="00CB133D" w:rsidRPr="00BD0515" w:rsidRDefault="00195BF1" w:rsidP="00AE5326">
      <w:pPr>
        <w:pStyle w:val="a3"/>
        <w:rPr>
          <w:lang w:val="ro-RO"/>
        </w:rPr>
      </w:pPr>
      <w:r w:rsidRPr="00BD0515">
        <w:rPr>
          <w:bCs/>
          <w:lang w:val="ro-RO"/>
        </w:rPr>
        <w:t>1</w:t>
      </w:r>
      <w:r w:rsidR="00F26BF8">
        <w:rPr>
          <w:bCs/>
          <w:lang w:val="ro-RO"/>
        </w:rPr>
        <w:t>5</w:t>
      </w:r>
      <w:r w:rsidR="00CB133D" w:rsidRPr="00BD0515">
        <w:rPr>
          <w:bCs/>
          <w:lang w:val="ro-RO"/>
        </w:rPr>
        <w:t>.</w:t>
      </w:r>
      <w:r w:rsidR="00CB133D" w:rsidRPr="00BD0515">
        <w:rPr>
          <w:lang w:val="ro-RO"/>
        </w:rPr>
        <w:t xml:space="preserve"> La final</w:t>
      </w:r>
      <w:r w:rsidR="005C26A4" w:rsidRPr="00BD0515">
        <w:rPr>
          <w:lang w:val="ro-RO"/>
        </w:rPr>
        <w:t>izarea controlului, inspectorul</w:t>
      </w:r>
      <w:r w:rsidR="00CB133D" w:rsidRPr="00BD0515">
        <w:rPr>
          <w:lang w:val="ro-RO"/>
        </w:rPr>
        <w:t xml:space="preserve"> aduce la cunoştinţă conţinutul actului de control</w:t>
      </w:r>
      <w:r w:rsidR="005C26A4" w:rsidRPr="00BD0515">
        <w:rPr>
          <w:lang w:val="ro-RO"/>
        </w:rPr>
        <w:t xml:space="preserve"> persoanei supusă controlului</w:t>
      </w:r>
      <w:r w:rsidR="00CB133D" w:rsidRPr="00BD0515">
        <w:rPr>
          <w:lang w:val="ro-RO"/>
        </w:rPr>
        <w:t>.</w:t>
      </w:r>
    </w:p>
    <w:p w:rsidR="00CB133D" w:rsidRPr="00BD0515" w:rsidRDefault="00195BF1" w:rsidP="00CB133D">
      <w:pPr>
        <w:pStyle w:val="a3"/>
        <w:rPr>
          <w:lang w:val="ro-RO"/>
        </w:rPr>
      </w:pPr>
      <w:r w:rsidRPr="00BD0515">
        <w:rPr>
          <w:bCs/>
          <w:lang w:val="ro-RO"/>
        </w:rPr>
        <w:t>1</w:t>
      </w:r>
      <w:r w:rsidR="00F26BF8">
        <w:rPr>
          <w:bCs/>
          <w:lang w:val="ro-RO"/>
        </w:rPr>
        <w:t>6</w:t>
      </w:r>
      <w:r w:rsidR="00CB133D" w:rsidRPr="00BD0515">
        <w:rPr>
          <w:bCs/>
          <w:lang w:val="ro-RO"/>
        </w:rPr>
        <w:t>.</w:t>
      </w:r>
      <w:r w:rsidR="00CD4213" w:rsidRPr="00BD0515">
        <w:rPr>
          <w:lang w:val="ro-RO"/>
        </w:rPr>
        <w:t xml:space="preserve"> În cazul în care </w:t>
      </w:r>
      <w:r w:rsidR="005C26A4" w:rsidRPr="00BD0515">
        <w:rPr>
          <w:lang w:val="ro-RO"/>
        </w:rPr>
        <w:t>persoana supusă controlului</w:t>
      </w:r>
      <w:r w:rsidR="00CD4213" w:rsidRPr="00BD0515">
        <w:rPr>
          <w:lang w:val="ro-RO"/>
        </w:rPr>
        <w:t xml:space="preserve"> </w:t>
      </w:r>
      <w:r w:rsidR="00CB133D" w:rsidRPr="00BD0515">
        <w:rPr>
          <w:lang w:val="ro-RO"/>
        </w:rPr>
        <w:t xml:space="preserve">sau </w:t>
      </w:r>
      <w:r w:rsidR="002361B1">
        <w:rPr>
          <w:lang w:val="ro-RO"/>
        </w:rPr>
        <w:t>reprezentantul legal al acestuia</w:t>
      </w:r>
      <w:r w:rsidR="00CB133D" w:rsidRPr="00BD0515">
        <w:rPr>
          <w:lang w:val="ro-RO"/>
        </w:rPr>
        <w:t xml:space="preserve"> au obiecţii asupra rezultatelor controlului, acestea sînt expuse în scris, semnate şi anexate la actul de control.</w:t>
      </w:r>
    </w:p>
    <w:p w:rsidR="00CB133D" w:rsidRPr="00BD0515" w:rsidRDefault="00195BF1" w:rsidP="00CB133D">
      <w:pPr>
        <w:pStyle w:val="a3"/>
        <w:rPr>
          <w:lang w:val="ro-RO"/>
        </w:rPr>
      </w:pPr>
      <w:r w:rsidRPr="00BD0515">
        <w:rPr>
          <w:bCs/>
          <w:lang w:val="ro-RO"/>
        </w:rPr>
        <w:t>1</w:t>
      </w:r>
      <w:r w:rsidR="00F26BF8">
        <w:rPr>
          <w:bCs/>
          <w:lang w:val="ro-RO"/>
        </w:rPr>
        <w:t>7</w:t>
      </w:r>
      <w:r w:rsidR="00CB133D" w:rsidRPr="00BD0515">
        <w:rPr>
          <w:bCs/>
          <w:lang w:val="ro-RO"/>
        </w:rPr>
        <w:t>.</w:t>
      </w:r>
      <w:r w:rsidR="00CB133D" w:rsidRPr="00BD0515">
        <w:rPr>
          <w:lang w:val="ro-RO"/>
        </w:rPr>
        <w:t xml:space="preserve"> Actul de control se întocmeşte în două exemplare, se numerotează şi se semnează pe fiecare pagină de inspectorii care au efectuat controlul şi de </w:t>
      </w:r>
      <w:r w:rsidR="005C26A4" w:rsidRPr="00BD0515">
        <w:rPr>
          <w:lang w:val="ro-RO"/>
        </w:rPr>
        <w:t>persoana supusă controlului</w:t>
      </w:r>
      <w:r w:rsidR="006959E6" w:rsidRPr="00BD0515">
        <w:rPr>
          <w:lang w:val="ro-RO"/>
        </w:rPr>
        <w:t xml:space="preserve">, </w:t>
      </w:r>
      <w:r w:rsidR="002361B1" w:rsidRPr="00BD0515">
        <w:rPr>
          <w:lang w:val="ro-RO"/>
        </w:rPr>
        <w:t xml:space="preserve">sau </w:t>
      </w:r>
      <w:r w:rsidR="002361B1">
        <w:rPr>
          <w:lang w:val="ro-RO"/>
        </w:rPr>
        <w:t>reprezentantul legal al acestuia</w:t>
      </w:r>
      <w:r w:rsidR="00CB133D" w:rsidRPr="00BD0515">
        <w:rPr>
          <w:lang w:val="ro-RO"/>
        </w:rPr>
        <w:t>.</w:t>
      </w:r>
    </w:p>
    <w:p w:rsidR="00CB133D" w:rsidRPr="00BD0515" w:rsidRDefault="00F26BF8" w:rsidP="00CB133D">
      <w:pPr>
        <w:pStyle w:val="a3"/>
        <w:rPr>
          <w:lang w:val="ro-RO"/>
        </w:rPr>
      </w:pPr>
      <w:r>
        <w:rPr>
          <w:bCs/>
          <w:lang w:val="ro-RO"/>
        </w:rPr>
        <w:t>18</w:t>
      </w:r>
      <w:r w:rsidR="00CB133D" w:rsidRPr="00BD0515">
        <w:rPr>
          <w:bCs/>
          <w:lang w:val="ro-RO"/>
        </w:rPr>
        <w:t>.</w:t>
      </w:r>
      <w:r w:rsidR="00CB133D" w:rsidRPr="00BD0515">
        <w:rPr>
          <w:lang w:val="ro-RO"/>
        </w:rPr>
        <w:t xml:space="preserve"> Un exemplar al </w:t>
      </w:r>
      <w:r w:rsidR="00093F03">
        <w:rPr>
          <w:lang w:val="ro-RO"/>
        </w:rPr>
        <w:t>actului de control se înmînează</w:t>
      </w:r>
      <w:r w:rsidR="00CB133D" w:rsidRPr="00BD0515">
        <w:rPr>
          <w:lang w:val="ro-RO"/>
        </w:rPr>
        <w:t xml:space="preserve"> </w:t>
      </w:r>
      <w:r w:rsidR="00093F03">
        <w:rPr>
          <w:lang w:val="ro-RO"/>
        </w:rPr>
        <w:t>persoanei</w:t>
      </w:r>
      <w:r w:rsidR="005C26A4" w:rsidRPr="00BD0515">
        <w:rPr>
          <w:lang w:val="ro-RO"/>
        </w:rPr>
        <w:t xml:space="preserve"> supus</w:t>
      </w:r>
      <w:r w:rsidR="00093F03">
        <w:rPr>
          <w:lang w:val="ro-RO"/>
        </w:rPr>
        <w:t>e</w:t>
      </w:r>
      <w:r w:rsidR="005C26A4" w:rsidRPr="00BD0515">
        <w:rPr>
          <w:lang w:val="ro-RO"/>
        </w:rPr>
        <w:t xml:space="preserve"> controlului </w:t>
      </w:r>
      <w:r w:rsidR="00CB133D" w:rsidRPr="00BD0515">
        <w:rPr>
          <w:lang w:val="ro-RO"/>
        </w:rPr>
        <w:t>contra unei confir</w:t>
      </w:r>
      <w:r w:rsidR="006959E6" w:rsidRPr="00BD0515">
        <w:rPr>
          <w:lang w:val="ro-RO"/>
        </w:rPr>
        <w:t>mări scrise pe actul de control.</w:t>
      </w:r>
    </w:p>
    <w:p w:rsidR="00CB133D" w:rsidRPr="00BD0515" w:rsidRDefault="00F26BF8" w:rsidP="00CB133D">
      <w:pPr>
        <w:pStyle w:val="a3"/>
        <w:rPr>
          <w:lang w:val="ro-RO"/>
        </w:rPr>
      </w:pPr>
      <w:r>
        <w:rPr>
          <w:bCs/>
          <w:lang w:val="ro-RO"/>
        </w:rPr>
        <w:t>19</w:t>
      </w:r>
      <w:r w:rsidR="00CB133D" w:rsidRPr="00BD0515">
        <w:rPr>
          <w:bCs/>
          <w:lang w:val="ro-RO"/>
        </w:rPr>
        <w:t>.</w:t>
      </w:r>
      <w:r w:rsidR="00CB133D" w:rsidRPr="00BD0515">
        <w:rPr>
          <w:lang w:val="ro-RO"/>
        </w:rPr>
        <w:t xml:space="preserve"> Actul de control va servi drept temei juridic pentru aplicarea măsurilor prevăzute de legislaţie.</w:t>
      </w:r>
    </w:p>
    <w:p w:rsidR="00CB133D" w:rsidRPr="00BD0515" w:rsidRDefault="00E172EB" w:rsidP="00CB133D">
      <w:pPr>
        <w:pStyle w:val="a3"/>
        <w:rPr>
          <w:lang w:val="ro-RO"/>
        </w:rPr>
      </w:pPr>
      <w:r w:rsidRPr="00BD0515">
        <w:rPr>
          <w:bCs/>
          <w:lang w:val="ro-RO"/>
        </w:rPr>
        <w:t>2</w:t>
      </w:r>
      <w:r w:rsidR="00F26BF8">
        <w:rPr>
          <w:bCs/>
          <w:lang w:val="ro-RO"/>
        </w:rPr>
        <w:t>0</w:t>
      </w:r>
      <w:r w:rsidR="00CB133D" w:rsidRPr="00BD0515">
        <w:rPr>
          <w:bCs/>
          <w:lang w:val="ro-RO"/>
        </w:rPr>
        <w:t>.</w:t>
      </w:r>
      <w:r w:rsidR="00CB133D" w:rsidRPr="00BD0515">
        <w:rPr>
          <w:lang w:val="ro-RO"/>
        </w:rPr>
        <w:t xml:space="preserve"> În cazul în care în cadrul controlului  se constată încălcări ale prevederilor cadrului normativ în domeniu</w:t>
      </w:r>
      <w:r w:rsidR="0085140D" w:rsidRPr="00BD0515">
        <w:rPr>
          <w:lang w:val="ro-RO"/>
        </w:rPr>
        <w:t>l</w:t>
      </w:r>
      <w:r w:rsidR="00363AEA" w:rsidRPr="00BD0515">
        <w:rPr>
          <w:lang w:val="ro-RO"/>
        </w:rPr>
        <w:t xml:space="preserve"> securităţii industriale</w:t>
      </w:r>
      <w:r w:rsidR="00CB133D" w:rsidRPr="00BD0515">
        <w:rPr>
          <w:lang w:val="ro-RO"/>
        </w:rPr>
        <w:t xml:space="preserve">, inspectorul emite în adresa </w:t>
      </w:r>
      <w:r w:rsidR="00007A4A" w:rsidRPr="00BD0515">
        <w:rPr>
          <w:lang w:val="ro-RO"/>
        </w:rPr>
        <w:t>persoanei</w:t>
      </w:r>
      <w:r w:rsidR="00363AEA" w:rsidRPr="00BD0515">
        <w:rPr>
          <w:lang w:val="ro-RO"/>
        </w:rPr>
        <w:t xml:space="preserve"> supuse controlului o dispoziţie</w:t>
      </w:r>
      <w:r w:rsidR="00CB133D" w:rsidRPr="00BD0515">
        <w:rPr>
          <w:lang w:val="ro-RO"/>
        </w:rPr>
        <w:t xml:space="preserve"> privind înlăturarea acestor încălcări</w:t>
      </w:r>
      <w:r w:rsidR="002504B6">
        <w:rPr>
          <w:lang w:val="ro-RO"/>
        </w:rPr>
        <w:t xml:space="preserve"> sau dispoziţia de sitare a lucrărilor </w:t>
      </w:r>
      <w:proofErr w:type="spellStart"/>
      <w:r w:rsidR="002504B6">
        <w:rPr>
          <w:lang w:val="ro-RO"/>
        </w:rPr>
        <w:t>pînă</w:t>
      </w:r>
      <w:proofErr w:type="spellEnd"/>
      <w:r w:rsidR="002504B6">
        <w:rPr>
          <w:lang w:val="ro-RO"/>
        </w:rPr>
        <w:t xml:space="preserve"> la înlăturarea încălcărilor, după caz</w:t>
      </w:r>
      <w:r w:rsidR="00CB133D" w:rsidRPr="00BD0515">
        <w:rPr>
          <w:lang w:val="ro-RO"/>
        </w:rPr>
        <w:t>.</w:t>
      </w:r>
    </w:p>
    <w:p w:rsidR="00363AEA" w:rsidRPr="00BD0515" w:rsidRDefault="00E172EB" w:rsidP="00363AEA">
      <w:pPr>
        <w:pStyle w:val="a3"/>
        <w:rPr>
          <w:lang w:val="ro-RO"/>
        </w:rPr>
      </w:pPr>
      <w:r w:rsidRPr="00BD0515">
        <w:rPr>
          <w:bCs/>
          <w:lang w:val="ro-RO"/>
        </w:rPr>
        <w:t>2</w:t>
      </w:r>
      <w:r w:rsidR="00F26BF8">
        <w:rPr>
          <w:bCs/>
          <w:lang w:val="ro-RO"/>
        </w:rPr>
        <w:t>1</w:t>
      </w:r>
      <w:r w:rsidR="00363AEA" w:rsidRPr="00BD0515">
        <w:rPr>
          <w:bCs/>
          <w:lang w:val="ro-RO"/>
        </w:rPr>
        <w:t>.</w:t>
      </w:r>
      <w:r w:rsidR="00363AEA" w:rsidRPr="00BD0515">
        <w:rPr>
          <w:lang w:val="ro-RO"/>
        </w:rPr>
        <w:t xml:space="preserve"> Dispoziţia va stabili:</w:t>
      </w:r>
    </w:p>
    <w:p w:rsidR="00363AEA" w:rsidRPr="00BD0515" w:rsidRDefault="00007A4A" w:rsidP="00AE5326">
      <w:pPr>
        <w:pStyle w:val="a3"/>
        <w:ind w:firstLine="0"/>
        <w:rPr>
          <w:lang w:val="ro-RO"/>
        </w:rPr>
      </w:pPr>
      <w:r w:rsidRPr="00BD0515">
        <w:rPr>
          <w:lang w:val="ro-RO"/>
        </w:rPr>
        <w:t xml:space="preserve">1) </w:t>
      </w:r>
      <w:r w:rsidR="00363AEA" w:rsidRPr="00BD0515">
        <w:rPr>
          <w:lang w:val="ro-RO"/>
        </w:rPr>
        <w:t>încălcările comise</w:t>
      </w:r>
      <w:r w:rsidR="00093F03">
        <w:rPr>
          <w:lang w:val="ro-RO"/>
        </w:rPr>
        <w:t xml:space="preserve"> de către</w:t>
      </w:r>
      <w:r w:rsidR="00363AEA" w:rsidRPr="00BD0515">
        <w:rPr>
          <w:lang w:val="ro-RO"/>
        </w:rPr>
        <w:t xml:space="preserve"> </w:t>
      </w:r>
      <w:r w:rsidR="005C26A4" w:rsidRPr="00BD0515">
        <w:rPr>
          <w:lang w:val="ro-RO"/>
        </w:rPr>
        <w:t>persoana supusă controlului</w:t>
      </w:r>
      <w:r w:rsidR="00363AEA" w:rsidRPr="00BD0515">
        <w:rPr>
          <w:lang w:val="ro-RO"/>
        </w:rPr>
        <w:t>, cu referinţe directe la prevederile legale încălcate;</w:t>
      </w:r>
    </w:p>
    <w:p w:rsidR="00363AEA" w:rsidRPr="00BD0515" w:rsidRDefault="00363AEA" w:rsidP="00AE5326">
      <w:pPr>
        <w:pStyle w:val="a3"/>
        <w:ind w:firstLine="0"/>
        <w:rPr>
          <w:lang w:val="ro-RO"/>
        </w:rPr>
      </w:pPr>
      <w:r w:rsidRPr="00BD0515">
        <w:rPr>
          <w:lang w:val="ro-RO"/>
        </w:rPr>
        <w:t>2) recomandări (indicaţii) privind înlăturarea încălcărilor;</w:t>
      </w:r>
    </w:p>
    <w:p w:rsidR="00363AEA" w:rsidRPr="00BD0515" w:rsidRDefault="00363AEA" w:rsidP="00AE5326">
      <w:pPr>
        <w:pStyle w:val="a3"/>
        <w:ind w:firstLine="0"/>
        <w:rPr>
          <w:lang w:val="ro-RO"/>
        </w:rPr>
      </w:pPr>
      <w:r w:rsidRPr="00BD0515">
        <w:rPr>
          <w:lang w:val="ro-RO"/>
        </w:rPr>
        <w:t>3) prevederile normative în al căror temei au fost emise recomandările;</w:t>
      </w:r>
    </w:p>
    <w:p w:rsidR="00363AEA" w:rsidRPr="00BD0515" w:rsidRDefault="00363AEA" w:rsidP="00AE5326">
      <w:pPr>
        <w:pStyle w:val="a3"/>
        <w:ind w:firstLine="0"/>
        <w:rPr>
          <w:lang w:val="ro-RO"/>
        </w:rPr>
      </w:pPr>
      <w:r w:rsidRPr="00BD0515">
        <w:rPr>
          <w:lang w:val="ro-RO"/>
        </w:rPr>
        <w:t>4) termenul în care urmează să fie înlăturate încălcările.</w:t>
      </w:r>
    </w:p>
    <w:p w:rsidR="00363AEA" w:rsidRPr="00BD0515" w:rsidRDefault="00195BF1" w:rsidP="00363AEA">
      <w:pPr>
        <w:pStyle w:val="a3"/>
        <w:rPr>
          <w:lang w:val="ro-RO"/>
        </w:rPr>
      </w:pPr>
      <w:r w:rsidRPr="00BD0515">
        <w:rPr>
          <w:bCs/>
          <w:lang w:val="ro-RO"/>
        </w:rPr>
        <w:t>2</w:t>
      </w:r>
      <w:r w:rsidR="00F26BF8">
        <w:rPr>
          <w:bCs/>
          <w:lang w:val="ro-RO"/>
        </w:rPr>
        <w:t>2</w:t>
      </w:r>
      <w:r w:rsidR="00363AEA" w:rsidRPr="00BD0515">
        <w:rPr>
          <w:bCs/>
          <w:lang w:val="ro-RO"/>
        </w:rPr>
        <w:t>.</w:t>
      </w:r>
      <w:r w:rsidR="00363AEA" w:rsidRPr="00BD0515">
        <w:rPr>
          <w:lang w:val="ro-RO"/>
        </w:rPr>
        <w:t xml:space="preserve"> Dispoziţia se întocmeşte în două exemplare, se numerotează şi se semnează pe fiecare pagină de către inspector şi de </w:t>
      </w:r>
      <w:r w:rsidR="005C26A4" w:rsidRPr="00BD0515">
        <w:rPr>
          <w:lang w:val="ro-RO"/>
        </w:rPr>
        <w:t>persoana supusă controlului</w:t>
      </w:r>
      <w:r w:rsidR="00363AEA" w:rsidRPr="00BD0515">
        <w:rPr>
          <w:lang w:val="ro-RO"/>
        </w:rPr>
        <w:t xml:space="preserve"> sau</w:t>
      </w:r>
      <w:r w:rsidR="002361B1">
        <w:rPr>
          <w:lang w:val="ro-RO"/>
        </w:rPr>
        <w:t xml:space="preserve"> </w:t>
      </w:r>
      <w:r w:rsidR="002361B1" w:rsidRPr="00BD0515">
        <w:rPr>
          <w:lang w:val="ro-RO"/>
        </w:rPr>
        <w:t xml:space="preserve"> </w:t>
      </w:r>
      <w:r w:rsidR="002361B1">
        <w:rPr>
          <w:lang w:val="ro-RO"/>
        </w:rPr>
        <w:t>reprezentantul legal al acestuia</w:t>
      </w:r>
      <w:r w:rsidR="00363AEA" w:rsidRPr="00BD0515">
        <w:rPr>
          <w:lang w:val="ro-RO"/>
        </w:rPr>
        <w:t>.</w:t>
      </w:r>
    </w:p>
    <w:p w:rsidR="00363AEA" w:rsidRPr="00BD0515" w:rsidRDefault="00195BF1" w:rsidP="00363AEA">
      <w:pPr>
        <w:pStyle w:val="a3"/>
        <w:rPr>
          <w:lang w:val="ro-RO"/>
        </w:rPr>
      </w:pPr>
      <w:r w:rsidRPr="00BD0515">
        <w:rPr>
          <w:bCs/>
          <w:lang w:val="ro-RO"/>
        </w:rPr>
        <w:t>2</w:t>
      </w:r>
      <w:r w:rsidR="00F26BF8">
        <w:rPr>
          <w:bCs/>
          <w:lang w:val="ro-RO"/>
        </w:rPr>
        <w:t>3</w:t>
      </w:r>
      <w:r w:rsidR="00363AEA" w:rsidRPr="00BD0515">
        <w:rPr>
          <w:bCs/>
          <w:lang w:val="ro-RO"/>
        </w:rPr>
        <w:t>.</w:t>
      </w:r>
      <w:r w:rsidRPr="00BD0515">
        <w:rPr>
          <w:bCs/>
          <w:lang w:val="ro-RO"/>
        </w:rPr>
        <w:t xml:space="preserve"> </w:t>
      </w:r>
      <w:r w:rsidR="00363AEA" w:rsidRPr="00BD0515">
        <w:rPr>
          <w:lang w:val="ro-RO"/>
        </w:rPr>
        <w:t xml:space="preserve">Un exemplar al </w:t>
      </w:r>
      <w:r w:rsidR="002A58DE" w:rsidRPr="00BD0515">
        <w:rPr>
          <w:lang w:val="ro-RO"/>
        </w:rPr>
        <w:t>dispoziţiei</w:t>
      </w:r>
      <w:r w:rsidR="00363AEA" w:rsidRPr="00BD0515">
        <w:rPr>
          <w:lang w:val="ro-RO"/>
        </w:rPr>
        <w:t xml:space="preserve"> se înmînează contra semnătură </w:t>
      </w:r>
      <w:r w:rsidR="005C26A4" w:rsidRPr="00BD0515">
        <w:rPr>
          <w:lang w:val="ro-RO"/>
        </w:rPr>
        <w:t>persoanei supusă controlului</w:t>
      </w:r>
      <w:r w:rsidR="00363AEA" w:rsidRPr="00BD0515">
        <w:rPr>
          <w:lang w:val="ro-RO"/>
        </w:rPr>
        <w:t xml:space="preserve"> </w:t>
      </w:r>
      <w:r w:rsidR="005C26A4" w:rsidRPr="00BD0515">
        <w:rPr>
          <w:lang w:val="ro-RO"/>
        </w:rPr>
        <w:t>sau</w:t>
      </w:r>
      <w:r w:rsidR="00363AEA" w:rsidRPr="00BD0515">
        <w:rPr>
          <w:lang w:val="ro-RO"/>
        </w:rPr>
        <w:t xml:space="preserve"> se expediază prin scrisoare recomandată.</w:t>
      </w:r>
    </w:p>
    <w:p w:rsidR="00F26BF8" w:rsidRDefault="00195BF1" w:rsidP="00363AEA">
      <w:pPr>
        <w:pStyle w:val="a3"/>
        <w:rPr>
          <w:lang w:val="ro-RO"/>
        </w:rPr>
      </w:pPr>
      <w:r w:rsidRPr="00BD0515">
        <w:rPr>
          <w:bCs/>
          <w:lang w:val="ro-RO"/>
        </w:rPr>
        <w:t>2</w:t>
      </w:r>
      <w:r w:rsidR="00F26BF8">
        <w:rPr>
          <w:bCs/>
          <w:lang w:val="ro-RO"/>
        </w:rPr>
        <w:t>4</w:t>
      </w:r>
      <w:r w:rsidR="00363AEA" w:rsidRPr="00BD0515">
        <w:rPr>
          <w:bCs/>
          <w:lang w:val="ro-RO"/>
        </w:rPr>
        <w:t>.</w:t>
      </w:r>
      <w:r w:rsidR="00363AEA" w:rsidRPr="00BD0515">
        <w:rPr>
          <w:lang w:val="ro-RO"/>
        </w:rPr>
        <w:t xml:space="preserve"> În cazul în care </w:t>
      </w:r>
      <w:r w:rsidR="005C26A4" w:rsidRPr="00BD0515">
        <w:rPr>
          <w:lang w:val="ro-RO"/>
        </w:rPr>
        <w:t>persoana supusă controlului</w:t>
      </w:r>
      <w:r w:rsidR="00363AEA" w:rsidRPr="00BD0515">
        <w:rPr>
          <w:lang w:val="ro-RO"/>
        </w:rPr>
        <w:t xml:space="preserve"> </w:t>
      </w:r>
      <w:r w:rsidR="002361B1" w:rsidRPr="00BD0515">
        <w:rPr>
          <w:lang w:val="ro-RO"/>
        </w:rPr>
        <w:t xml:space="preserve">sau </w:t>
      </w:r>
      <w:r w:rsidR="002361B1">
        <w:rPr>
          <w:lang w:val="ro-RO"/>
        </w:rPr>
        <w:t>reprezentantul legal al acestuia</w:t>
      </w:r>
      <w:r w:rsidR="002361B1" w:rsidRPr="00BD0515">
        <w:rPr>
          <w:lang w:val="ro-RO"/>
        </w:rPr>
        <w:t xml:space="preserve"> </w:t>
      </w:r>
      <w:r w:rsidR="00363AEA" w:rsidRPr="00BD0515">
        <w:rPr>
          <w:lang w:val="ro-RO"/>
        </w:rPr>
        <w:t xml:space="preserve">refuză să confirme în scris primirea actului de control şi a prescripţiei, sub semnătura inspectorului se face menţiunea: “A refuzat să semneze şi să primească actul de control şi/sau dispoziţia”, iar agentului economic în cauză actul şi dispoziţia i se expediază prin scrisoare recomandată în termen de cel mult 10 zile lucrătoare din data încheierii controlului. Chitanţa eliberată de oficiul poştal </w:t>
      </w:r>
      <w:r w:rsidR="006959E6" w:rsidRPr="00BD0515">
        <w:rPr>
          <w:strike/>
          <w:lang w:val="ro-RO"/>
        </w:rPr>
        <w:t xml:space="preserve"> </w:t>
      </w:r>
      <w:r w:rsidR="00363AEA" w:rsidRPr="00BD0515">
        <w:rPr>
          <w:lang w:val="ro-RO"/>
        </w:rPr>
        <w:t xml:space="preserve"> confirmă primirea de către </w:t>
      </w:r>
      <w:r w:rsidR="00727695" w:rsidRPr="00BD0515">
        <w:rPr>
          <w:lang w:val="ro-RO"/>
        </w:rPr>
        <w:t>agentul economic</w:t>
      </w:r>
      <w:r w:rsidR="00363AEA" w:rsidRPr="00BD0515">
        <w:rPr>
          <w:lang w:val="ro-RO"/>
        </w:rPr>
        <w:t xml:space="preserve">  a actului de control şi a </w:t>
      </w:r>
      <w:r w:rsidR="00727695" w:rsidRPr="00BD0515">
        <w:rPr>
          <w:lang w:val="ro-RO"/>
        </w:rPr>
        <w:t>dispoziţiei</w:t>
      </w:r>
      <w:r w:rsidR="00E5005C" w:rsidRPr="00BD0515">
        <w:rPr>
          <w:lang w:val="ro-RO"/>
        </w:rPr>
        <w:t xml:space="preserve"> </w:t>
      </w:r>
    </w:p>
    <w:p w:rsidR="00363AEA" w:rsidRPr="00BD0515" w:rsidRDefault="00DD7F06" w:rsidP="00363AEA">
      <w:pPr>
        <w:pStyle w:val="a3"/>
        <w:rPr>
          <w:lang w:val="ro-RO"/>
        </w:rPr>
      </w:pPr>
      <w:r w:rsidRPr="00BD0515">
        <w:rPr>
          <w:bCs/>
          <w:lang w:val="ro-RO"/>
        </w:rPr>
        <w:t>2</w:t>
      </w:r>
      <w:r w:rsidR="00F26BF8">
        <w:rPr>
          <w:bCs/>
          <w:lang w:val="ro-RO"/>
        </w:rPr>
        <w:t>5</w:t>
      </w:r>
      <w:r w:rsidR="00363AEA" w:rsidRPr="00BD0515">
        <w:rPr>
          <w:bCs/>
          <w:lang w:val="ro-RO"/>
        </w:rPr>
        <w:t>.</w:t>
      </w:r>
      <w:r w:rsidR="00363AEA" w:rsidRPr="00BD0515">
        <w:rPr>
          <w:lang w:val="ro-RO"/>
        </w:rPr>
        <w:t xml:space="preserve"> </w:t>
      </w:r>
      <w:r w:rsidR="005C26A4" w:rsidRPr="00BD0515">
        <w:rPr>
          <w:lang w:val="ro-RO"/>
        </w:rPr>
        <w:t xml:space="preserve">Persoana supusă controlului </w:t>
      </w:r>
      <w:r w:rsidR="00363AEA" w:rsidRPr="00BD0515">
        <w:rPr>
          <w:lang w:val="ro-RO"/>
        </w:rPr>
        <w:t>este obligat</w:t>
      </w:r>
      <w:r w:rsidR="005C26A4" w:rsidRPr="00BD0515">
        <w:rPr>
          <w:lang w:val="ro-RO"/>
        </w:rPr>
        <w:t>ă</w:t>
      </w:r>
      <w:r w:rsidR="00363AEA" w:rsidRPr="00BD0515">
        <w:rPr>
          <w:lang w:val="ro-RO"/>
        </w:rPr>
        <w:t xml:space="preserve"> să înlăture încălcările indicate în </w:t>
      </w:r>
      <w:r w:rsidR="00E5005C" w:rsidRPr="00BD0515">
        <w:rPr>
          <w:lang w:val="ro-RO"/>
        </w:rPr>
        <w:t xml:space="preserve">dispoziţie </w:t>
      </w:r>
      <w:r w:rsidR="00363AEA" w:rsidRPr="00BD0515">
        <w:rPr>
          <w:lang w:val="ro-RO"/>
        </w:rPr>
        <w:t xml:space="preserve">în termen de cel mult o lună din data </w:t>
      </w:r>
      <w:proofErr w:type="spellStart"/>
      <w:r w:rsidR="00363AEA" w:rsidRPr="00BD0515">
        <w:rPr>
          <w:lang w:val="ro-RO"/>
        </w:rPr>
        <w:t>înmînării</w:t>
      </w:r>
      <w:proofErr w:type="spellEnd"/>
      <w:r w:rsidR="00363AEA" w:rsidRPr="00BD0515">
        <w:rPr>
          <w:lang w:val="ro-RO"/>
        </w:rPr>
        <w:t xml:space="preserve"> acesteia contra semnătură sau din data expedierii </w:t>
      </w:r>
      <w:r w:rsidR="00007A4A" w:rsidRPr="00BD0515">
        <w:rPr>
          <w:lang w:val="ro-RO"/>
        </w:rPr>
        <w:t xml:space="preserve">acesteia </w:t>
      </w:r>
      <w:r w:rsidR="00363AEA" w:rsidRPr="00BD0515">
        <w:rPr>
          <w:lang w:val="ro-RO"/>
        </w:rPr>
        <w:t>prin scrisoare</w:t>
      </w:r>
      <w:r w:rsidR="00E26CCE">
        <w:rPr>
          <w:lang w:val="ro-RO"/>
        </w:rPr>
        <w:t xml:space="preserve"> recomandată.</w:t>
      </w:r>
    </w:p>
    <w:p w:rsidR="00363AEA" w:rsidRPr="00BD0515" w:rsidRDefault="00DD7F06" w:rsidP="00363AEA">
      <w:pPr>
        <w:pStyle w:val="a3"/>
        <w:rPr>
          <w:lang w:val="ro-RO"/>
        </w:rPr>
      </w:pPr>
      <w:r w:rsidRPr="00BD0515">
        <w:rPr>
          <w:bCs/>
          <w:lang w:val="ro-RO"/>
        </w:rPr>
        <w:t>2</w:t>
      </w:r>
      <w:r w:rsidR="00F26BF8">
        <w:rPr>
          <w:bCs/>
          <w:lang w:val="ro-RO"/>
        </w:rPr>
        <w:t>6</w:t>
      </w:r>
      <w:r w:rsidR="00363AEA" w:rsidRPr="00BD0515">
        <w:rPr>
          <w:bCs/>
          <w:lang w:val="ro-RO"/>
        </w:rPr>
        <w:t>.</w:t>
      </w:r>
      <w:r w:rsidR="00363AEA" w:rsidRPr="00BD0515">
        <w:rPr>
          <w:lang w:val="ro-RO"/>
        </w:rPr>
        <w:t xml:space="preserve"> În cazul în care </w:t>
      </w:r>
      <w:r w:rsidR="005C26A4" w:rsidRPr="00BD0515">
        <w:rPr>
          <w:lang w:val="ro-RO"/>
        </w:rPr>
        <w:t xml:space="preserve">persoana supusă controlului </w:t>
      </w:r>
      <w:r w:rsidR="00363AEA" w:rsidRPr="00BD0515">
        <w:rPr>
          <w:lang w:val="ro-RO"/>
        </w:rPr>
        <w:t xml:space="preserve">nu înlătura încălcările în termenul stabilit, inspectorul este obligat să emită repetat </w:t>
      </w:r>
      <w:r w:rsidR="00727695" w:rsidRPr="00BD0515">
        <w:rPr>
          <w:lang w:val="ro-RO"/>
        </w:rPr>
        <w:t>dispoziţia</w:t>
      </w:r>
      <w:r w:rsidR="00363AEA" w:rsidRPr="00BD0515">
        <w:rPr>
          <w:lang w:val="ro-RO"/>
        </w:rPr>
        <w:t xml:space="preserve">, stabilind un nou termen de </w:t>
      </w:r>
      <w:proofErr w:type="spellStart"/>
      <w:r w:rsidR="00363AEA" w:rsidRPr="00BD0515">
        <w:rPr>
          <w:lang w:val="ro-RO"/>
        </w:rPr>
        <w:t>pînă</w:t>
      </w:r>
      <w:proofErr w:type="spellEnd"/>
      <w:r w:rsidR="00363AEA" w:rsidRPr="00BD0515">
        <w:rPr>
          <w:lang w:val="ro-RO"/>
        </w:rPr>
        <w:t xml:space="preserve"> la o lună din data expirării termenului fixat în prima </w:t>
      </w:r>
      <w:r w:rsidR="00727695" w:rsidRPr="00BD0515">
        <w:rPr>
          <w:lang w:val="ro-RO"/>
        </w:rPr>
        <w:t>dispoziţie</w:t>
      </w:r>
      <w:r w:rsidR="00363AEA" w:rsidRPr="00BD0515">
        <w:rPr>
          <w:lang w:val="ro-RO"/>
        </w:rPr>
        <w:t>.</w:t>
      </w:r>
    </w:p>
    <w:p w:rsidR="00C33826" w:rsidRPr="00BD0515" w:rsidRDefault="00DD7F06" w:rsidP="00C47549">
      <w:pPr>
        <w:pStyle w:val="a3"/>
        <w:rPr>
          <w:lang w:val="ro-RO"/>
        </w:rPr>
      </w:pPr>
      <w:r w:rsidRPr="00BD0515">
        <w:rPr>
          <w:bCs/>
          <w:lang w:val="ro-RO"/>
        </w:rPr>
        <w:t>2</w:t>
      </w:r>
      <w:r w:rsidR="00F26BF8">
        <w:rPr>
          <w:bCs/>
          <w:lang w:val="ro-RO"/>
        </w:rPr>
        <w:t>7</w:t>
      </w:r>
      <w:r w:rsidR="00363AEA" w:rsidRPr="00BD0515">
        <w:rPr>
          <w:bCs/>
          <w:lang w:val="ro-RO"/>
        </w:rPr>
        <w:t>.</w:t>
      </w:r>
      <w:r w:rsidR="00363AEA" w:rsidRPr="00BD0515">
        <w:rPr>
          <w:lang w:val="ro-RO"/>
        </w:rPr>
        <w:t xml:space="preserve"> Actele de control se înregistrează în registrul controalelor şi sînt utilizate de către </w:t>
      </w:r>
      <w:r w:rsidR="00727695" w:rsidRPr="00BD0515">
        <w:rPr>
          <w:lang w:val="ro-RO"/>
        </w:rPr>
        <w:t>Inspectorat</w:t>
      </w:r>
      <w:r w:rsidR="00363AEA" w:rsidRPr="00BD0515">
        <w:rPr>
          <w:lang w:val="ro-RO"/>
        </w:rPr>
        <w:t xml:space="preserve"> la pregătirea controalelor ulterioare.</w:t>
      </w:r>
    </w:p>
    <w:p w:rsidR="00CA6FF9" w:rsidRPr="00BD0515" w:rsidRDefault="00F26BF8" w:rsidP="00C47549">
      <w:pPr>
        <w:pStyle w:val="a3"/>
        <w:rPr>
          <w:lang w:val="ro-RO"/>
        </w:rPr>
      </w:pPr>
      <w:r>
        <w:rPr>
          <w:lang w:val="ro-RO"/>
        </w:rPr>
        <w:t>28</w:t>
      </w:r>
      <w:r w:rsidR="005A6C8D" w:rsidRPr="00BD0515">
        <w:rPr>
          <w:lang w:val="ro-RO"/>
        </w:rPr>
        <w:t xml:space="preserve">. </w:t>
      </w:r>
      <w:r w:rsidR="005C26A4" w:rsidRPr="00BD0515">
        <w:rPr>
          <w:lang w:val="ro-RO"/>
        </w:rPr>
        <w:t xml:space="preserve">În  caz  de  necesitate, </w:t>
      </w:r>
      <w:r w:rsidR="00CA6FF9" w:rsidRPr="00BD0515">
        <w:rPr>
          <w:lang w:val="ro-RO"/>
        </w:rPr>
        <w:t>copii</w:t>
      </w:r>
      <w:r w:rsidR="00537744" w:rsidRPr="00BD0515">
        <w:rPr>
          <w:lang w:val="ro-RO"/>
        </w:rPr>
        <w:t xml:space="preserve"> a</w:t>
      </w:r>
      <w:r w:rsidR="00CA6FF9" w:rsidRPr="00BD0515">
        <w:rPr>
          <w:lang w:val="ro-RO"/>
        </w:rPr>
        <w:t xml:space="preserve">le </w:t>
      </w:r>
      <w:r w:rsidR="00537744" w:rsidRPr="00BD0515">
        <w:rPr>
          <w:lang w:val="ro-RO"/>
        </w:rPr>
        <w:t xml:space="preserve"> dispoziţiei</w:t>
      </w:r>
      <w:r w:rsidR="00CA6FF9" w:rsidRPr="00BD0515">
        <w:rPr>
          <w:lang w:val="ro-RO"/>
        </w:rPr>
        <w:t xml:space="preserve">,  pot fi adresate </w:t>
      </w:r>
      <w:r w:rsidR="00537744" w:rsidRPr="00BD0515">
        <w:rPr>
          <w:lang w:val="ro-RO"/>
        </w:rPr>
        <w:t>autorităţilor</w:t>
      </w:r>
      <w:r w:rsidR="00CA6FF9" w:rsidRPr="00BD0515">
        <w:rPr>
          <w:lang w:val="ro-RO"/>
        </w:rPr>
        <w:t xml:space="preserve"> public</w:t>
      </w:r>
      <w:r w:rsidR="00537744" w:rsidRPr="00BD0515">
        <w:rPr>
          <w:lang w:val="ro-RO"/>
        </w:rPr>
        <w:t>e</w:t>
      </w:r>
      <w:r w:rsidR="00CA6FF9" w:rsidRPr="00BD0515">
        <w:rPr>
          <w:lang w:val="ro-RO"/>
        </w:rPr>
        <w:t xml:space="preserve"> local</w:t>
      </w:r>
      <w:r w:rsidR="00537744" w:rsidRPr="00BD0515">
        <w:rPr>
          <w:lang w:val="ro-RO"/>
        </w:rPr>
        <w:t>e</w:t>
      </w:r>
      <w:r w:rsidR="00CA6FF9" w:rsidRPr="00BD0515">
        <w:rPr>
          <w:lang w:val="ro-RO"/>
        </w:rPr>
        <w:t xml:space="preserve"> şi/sau alt</w:t>
      </w:r>
      <w:r w:rsidR="005A6C8D" w:rsidRPr="00BD0515">
        <w:rPr>
          <w:lang w:val="ro-RO"/>
        </w:rPr>
        <w:t>or</w:t>
      </w:r>
      <w:r w:rsidR="00CA6FF9" w:rsidRPr="00BD0515">
        <w:rPr>
          <w:lang w:val="ro-RO"/>
        </w:rPr>
        <w:t xml:space="preserve"> </w:t>
      </w:r>
      <w:r w:rsidR="00537744" w:rsidRPr="00BD0515">
        <w:rPr>
          <w:lang w:val="ro-RO"/>
        </w:rPr>
        <w:t>entităţi cu competenţe în domeniul securităţii industriale</w:t>
      </w:r>
      <w:r w:rsidR="00CA6FF9" w:rsidRPr="00BD0515">
        <w:rPr>
          <w:lang w:val="ro-RO"/>
        </w:rPr>
        <w:t xml:space="preserve">. </w:t>
      </w:r>
    </w:p>
    <w:p w:rsidR="00310401" w:rsidRPr="00BD0515" w:rsidRDefault="00310401" w:rsidP="005E06C0">
      <w:pPr>
        <w:jc w:val="both"/>
      </w:pPr>
    </w:p>
    <w:p w:rsidR="00310401" w:rsidRPr="00BD0515" w:rsidRDefault="00D12BCA" w:rsidP="00310401">
      <w:pPr>
        <w:pStyle w:val="cp"/>
        <w:rPr>
          <w:lang w:val="ro-RO"/>
        </w:rPr>
      </w:pPr>
      <w:r>
        <w:rPr>
          <w:lang w:val="ro-RO"/>
        </w:rPr>
        <w:t>I</w:t>
      </w:r>
      <w:r w:rsidR="00230C05" w:rsidRPr="00BD0515">
        <w:rPr>
          <w:lang w:val="ro-RO"/>
        </w:rPr>
        <w:t>V</w:t>
      </w:r>
      <w:r w:rsidR="00A659BA" w:rsidRPr="00BD0515">
        <w:rPr>
          <w:lang w:val="ro-RO"/>
        </w:rPr>
        <w:t xml:space="preserve">. </w:t>
      </w:r>
      <w:r w:rsidR="00E26CCE">
        <w:rPr>
          <w:lang w:val="ro-RO"/>
        </w:rPr>
        <w:t>MONITORIZAREA</w:t>
      </w:r>
      <w:r w:rsidR="00310401" w:rsidRPr="00BD0515">
        <w:rPr>
          <w:lang w:val="ro-RO"/>
        </w:rPr>
        <w:t xml:space="preserve"> EXECUTĂRII MĂSURILOR APLICATE ÎN URMA</w:t>
      </w:r>
    </w:p>
    <w:p w:rsidR="00310401" w:rsidRPr="00BD0515" w:rsidRDefault="00310401" w:rsidP="00310401">
      <w:pPr>
        <w:pStyle w:val="cp"/>
        <w:rPr>
          <w:b w:val="0"/>
          <w:lang w:val="ro-RO"/>
        </w:rPr>
      </w:pPr>
      <w:r w:rsidRPr="00BD0515">
        <w:rPr>
          <w:lang w:val="ro-RO"/>
        </w:rPr>
        <w:t>CONTROLULU</w:t>
      </w:r>
      <w:r w:rsidRPr="00BD0515">
        <w:rPr>
          <w:b w:val="0"/>
          <w:lang w:val="ro-RO"/>
        </w:rPr>
        <w:t xml:space="preserve">I </w:t>
      </w:r>
      <w:r w:rsidR="006959E6" w:rsidRPr="00BD0515">
        <w:rPr>
          <w:b w:val="0"/>
          <w:strike/>
          <w:lang w:val="ro-RO"/>
        </w:rPr>
        <w:t xml:space="preserve"> </w:t>
      </w:r>
    </w:p>
    <w:p w:rsidR="00C33826" w:rsidRPr="00BD0515" w:rsidRDefault="00C33826" w:rsidP="00310401">
      <w:pPr>
        <w:pStyle w:val="a3"/>
        <w:rPr>
          <w:bCs/>
          <w:lang w:val="ro-RO"/>
        </w:rPr>
      </w:pPr>
    </w:p>
    <w:p w:rsidR="00310401" w:rsidRPr="00BD0515" w:rsidRDefault="00F26BF8" w:rsidP="00310401">
      <w:pPr>
        <w:pStyle w:val="a3"/>
        <w:rPr>
          <w:lang w:val="ro-RO"/>
        </w:rPr>
      </w:pPr>
      <w:r>
        <w:rPr>
          <w:bCs/>
          <w:lang w:val="ro-RO"/>
        </w:rPr>
        <w:t>29</w:t>
      </w:r>
      <w:r w:rsidR="00310401" w:rsidRPr="00BD0515">
        <w:rPr>
          <w:bCs/>
          <w:lang w:val="ro-RO"/>
        </w:rPr>
        <w:t>.</w:t>
      </w:r>
      <w:r w:rsidR="00310401" w:rsidRPr="00BD0515">
        <w:rPr>
          <w:lang w:val="ro-RO"/>
        </w:rPr>
        <w:t xml:space="preserve"> </w:t>
      </w:r>
      <w:r>
        <w:rPr>
          <w:lang w:val="ro-RO"/>
        </w:rPr>
        <w:t xml:space="preserve">Inspectorii </w:t>
      </w:r>
      <w:r w:rsidRPr="00F26BF8">
        <w:rPr>
          <w:lang w:val="ro-RO"/>
        </w:rPr>
        <w:t>ţin</w:t>
      </w:r>
      <w:r>
        <w:rPr>
          <w:rFonts w:ascii="Cambria Math" w:hAnsi="Cambria Math" w:cs="Cambria Math"/>
          <w:lang w:val="ro-RO"/>
        </w:rPr>
        <w:t xml:space="preserve"> </w:t>
      </w:r>
      <w:r w:rsidR="009B0398" w:rsidRPr="00F26BF8">
        <w:rPr>
          <w:lang w:val="en-US"/>
        </w:rPr>
        <w:t xml:space="preserve"> </w:t>
      </w:r>
      <w:r w:rsidR="00310401" w:rsidRPr="00BD0515">
        <w:rPr>
          <w:lang w:val="ro-RO"/>
        </w:rPr>
        <w:t>la control  executarea de către agenţii economici a dispoziţiilor, proceselor-verbale înaintate spre examinare instanţelor judiciare cu privire la sancţiunile aplicate în urma controlului şi supravegherii de stat şi vor prezenta informaţiile respective Inspector</w:t>
      </w:r>
      <w:r>
        <w:rPr>
          <w:lang w:val="ro-RO"/>
        </w:rPr>
        <w:t>ului de Stat Şef</w:t>
      </w:r>
      <w:r w:rsidR="00310401" w:rsidRPr="00BD0515">
        <w:rPr>
          <w:lang w:val="ro-RO"/>
        </w:rPr>
        <w:t xml:space="preserve">, </w:t>
      </w:r>
      <w:r w:rsidR="00417C3F">
        <w:rPr>
          <w:lang w:val="ro-RO"/>
        </w:rPr>
        <w:t xml:space="preserve"> </w:t>
      </w:r>
      <w:r w:rsidR="00310401" w:rsidRPr="00BD0515">
        <w:rPr>
          <w:lang w:val="ro-RO"/>
        </w:rPr>
        <w:t xml:space="preserve"> nu mai rar de o dată în trimestru.</w:t>
      </w:r>
    </w:p>
    <w:p w:rsidR="00310401" w:rsidRPr="00BD0515" w:rsidRDefault="00E172EB" w:rsidP="00310401">
      <w:pPr>
        <w:pStyle w:val="a3"/>
        <w:rPr>
          <w:lang w:val="ro-RO"/>
        </w:rPr>
      </w:pPr>
      <w:r w:rsidRPr="00BD0515">
        <w:rPr>
          <w:bCs/>
          <w:lang w:val="ro-RO"/>
        </w:rPr>
        <w:t>3</w:t>
      </w:r>
      <w:r w:rsidR="00417C3F">
        <w:rPr>
          <w:bCs/>
          <w:lang w:val="ro-RO"/>
        </w:rPr>
        <w:t>0</w:t>
      </w:r>
      <w:r w:rsidR="00310401" w:rsidRPr="00BD0515">
        <w:rPr>
          <w:bCs/>
          <w:lang w:val="ro-RO"/>
        </w:rPr>
        <w:t>.</w:t>
      </w:r>
      <w:r w:rsidR="00310401" w:rsidRPr="00BD0515">
        <w:rPr>
          <w:lang w:val="ro-RO"/>
        </w:rPr>
        <w:t xml:space="preserve"> La expirarea termenului stabilit </w:t>
      </w:r>
      <w:r w:rsidR="00396BD9" w:rsidRPr="00BD0515">
        <w:rPr>
          <w:lang w:val="ro-RO"/>
        </w:rPr>
        <w:t>în</w:t>
      </w:r>
      <w:r w:rsidR="00310401" w:rsidRPr="00BD0515">
        <w:rPr>
          <w:lang w:val="ro-RO"/>
        </w:rPr>
        <w:t xml:space="preserve"> pct</w:t>
      </w:r>
      <w:r w:rsidR="00CD4213" w:rsidRPr="00BD0515">
        <w:rPr>
          <w:lang w:val="ro-RO"/>
        </w:rPr>
        <w:t>.</w:t>
      </w:r>
      <w:r w:rsidR="006959E6" w:rsidRPr="00BD0515">
        <w:rPr>
          <w:lang w:val="ro-RO"/>
        </w:rPr>
        <w:t xml:space="preserve"> </w:t>
      </w:r>
      <w:r w:rsidR="005C1AD5">
        <w:rPr>
          <w:lang w:val="ro-RO"/>
        </w:rPr>
        <w:t>27</w:t>
      </w:r>
      <w:r w:rsidR="00CD4213" w:rsidRPr="00BD0515">
        <w:rPr>
          <w:lang w:val="ro-RO"/>
        </w:rPr>
        <w:t xml:space="preserve">, </w:t>
      </w:r>
      <w:r w:rsidR="00396BD9" w:rsidRPr="00BD0515">
        <w:rPr>
          <w:lang w:val="ro-RO"/>
        </w:rPr>
        <w:t xml:space="preserve">Inspectoratul </w:t>
      </w:r>
      <w:r w:rsidR="00310401" w:rsidRPr="00BD0515">
        <w:rPr>
          <w:lang w:val="ro-RO"/>
        </w:rPr>
        <w:t xml:space="preserve"> va </w:t>
      </w:r>
      <w:r w:rsidR="00417C3F">
        <w:rPr>
          <w:lang w:val="ro-RO"/>
        </w:rPr>
        <w:t>solicita</w:t>
      </w:r>
      <w:r w:rsidR="00310401" w:rsidRPr="00BD0515">
        <w:rPr>
          <w:lang w:val="ro-RO"/>
        </w:rPr>
        <w:t xml:space="preserve"> </w:t>
      </w:r>
      <w:r w:rsidR="00396BD9" w:rsidRPr="00BD0515">
        <w:rPr>
          <w:lang w:val="ro-RO"/>
        </w:rPr>
        <w:t xml:space="preserve">agentului economic </w:t>
      </w:r>
      <w:r w:rsidR="00310401" w:rsidRPr="00BD0515">
        <w:rPr>
          <w:lang w:val="ro-RO"/>
        </w:rPr>
        <w:t>supus controlului confirmările de rigoare privind înlăturarea încălcărilor legislaţiei depistate în urma controlului precedent sau va efectua un control repetat.</w:t>
      </w:r>
    </w:p>
    <w:p w:rsidR="00310401" w:rsidRPr="00BD0515" w:rsidRDefault="00E172EB" w:rsidP="00310401">
      <w:pPr>
        <w:pStyle w:val="a3"/>
        <w:rPr>
          <w:lang w:val="ro-RO"/>
        </w:rPr>
      </w:pPr>
      <w:r w:rsidRPr="00BD0515">
        <w:rPr>
          <w:bCs/>
          <w:lang w:val="ro-RO"/>
        </w:rPr>
        <w:t>3</w:t>
      </w:r>
      <w:r w:rsidR="00417C3F">
        <w:rPr>
          <w:bCs/>
          <w:lang w:val="ro-RO"/>
        </w:rPr>
        <w:t>1</w:t>
      </w:r>
      <w:r w:rsidR="00A659BA" w:rsidRPr="00BD0515">
        <w:rPr>
          <w:bCs/>
          <w:lang w:val="ro-RO"/>
        </w:rPr>
        <w:t>.</w:t>
      </w:r>
      <w:r w:rsidR="00310401" w:rsidRPr="00BD0515">
        <w:rPr>
          <w:lang w:val="ro-RO"/>
        </w:rPr>
        <w:t xml:space="preserve"> În cazul în care inspectorul constată înlăturarea încălcărilor în timpul efectuării controlului, </w:t>
      </w:r>
      <w:r w:rsidR="00396BD9" w:rsidRPr="00BD0515">
        <w:rPr>
          <w:lang w:val="ro-RO"/>
        </w:rPr>
        <w:t>agentul economic</w:t>
      </w:r>
      <w:r w:rsidR="00310401" w:rsidRPr="00BD0515">
        <w:rPr>
          <w:lang w:val="ro-RO"/>
        </w:rPr>
        <w:t xml:space="preserve"> care a fost supus controlului este absolvit de sancţiunea de care era pasibil conform </w:t>
      </w:r>
      <w:r w:rsidR="005C1AD5">
        <w:rPr>
          <w:lang w:val="ro-RO"/>
        </w:rPr>
        <w:t xml:space="preserve">prevederilor Codului contravenţional </w:t>
      </w:r>
      <w:r w:rsidR="00417C3F">
        <w:rPr>
          <w:lang w:val="ro-RO"/>
        </w:rPr>
        <w:t>sau</w:t>
      </w:r>
      <w:r w:rsidR="005C1AD5">
        <w:rPr>
          <w:lang w:val="ro-RO"/>
        </w:rPr>
        <w:t xml:space="preserve"> Codului penal. </w:t>
      </w:r>
    </w:p>
    <w:p w:rsidR="00CA6FF9" w:rsidRPr="00BD0515" w:rsidRDefault="00DD7F06" w:rsidP="00C47549">
      <w:pPr>
        <w:ind w:firstLine="567"/>
        <w:jc w:val="both"/>
      </w:pPr>
      <w:r w:rsidRPr="00BD0515">
        <w:t>3</w:t>
      </w:r>
      <w:r w:rsidR="00417C3F">
        <w:t>2</w:t>
      </w:r>
      <w:r w:rsidR="00BF3F59" w:rsidRPr="00BD0515">
        <w:t xml:space="preserve">. </w:t>
      </w:r>
      <w:r w:rsidR="00CA6FF9" w:rsidRPr="00BD0515">
        <w:t xml:space="preserve">În cazul depistării neexecutării dispoziţiei, inspectorul este obligat să solicite de la </w:t>
      </w:r>
      <w:r w:rsidR="002919B1" w:rsidRPr="00BD0515">
        <w:t xml:space="preserve">agentul </w:t>
      </w:r>
      <w:r w:rsidR="00C040A2" w:rsidRPr="00BD0515">
        <w:t>economic</w:t>
      </w:r>
      <w:r w:rsidR="00CA6FF9" w:rsidRPr="00BD0515">
        <w:t xml:space="preserve"> supus supravegherii </w:t>
      </w:r>
      <w:r w:rsidR="00BF3F59" w:rsidRPr="00BD0515">
        <w:t xml:space="preserve">tehnice de stat </w:t>
      </w:r>
      <w:r w:rsidR="00CA6FF9" w:rsidRPr="00BD0515">
        <w:t>explicaţii în scris.</w:t>
      </w:r>
    </w:p>
    <w:p w:rsidR="00CA6FF9" w:rsidRPr="00BD0515" w:rsidRDefault="00DD7F06" w:rsidP="00C47549">
      <w:pPr>
        <w:ind w:firstLine="567"/>
        <w:jc w:val="both"/>
      </w:pPr>
      <w:r w:rsidRPr="00BD0515">
        <w:t>3</w:t>
      </w:r>
      <w:r w:rsidR="00417C3F">
        <w:t>3</w:t>
      </w:r>
      <w:r w:rsidR="002919B1" w:rsidRPr="00BD0515">
        <w:t xml:space="preserve">. </w:t>
      </w:r>
      <w:r w:rsidR="00CA6FF9" w:rsidRPr="00BD0515">
        <w:t xml:space="preserve">Dacă </w:t>
      </w:r>
      <w:r w:rsidR="00007A4A" w:rsidRPr="00BD0515">
        <w:t>din cauza neexecutării</w:t>
      </w:r>
      <w:r w:rsidR="00CA6FF9" w:rsidRPr="00BD0515">
        <w:t xml:space="preserve"> </w:t>
      </w:r>
      <w:r w:rsidR="002919B1" w:rsidRPr="00BD0515">
        <w:t>dispoziţiei</w:t>
      </w:r>
      <w:r w:rsidR="00007A4A" w:rsidRPr="00BD0515">
        <w:t xml:space="preserve"> se</w:t>
      </w:r>
      <w:r w:rsidR="002919B1" w:rsidRPr="00BD0515">
        <w:t xml:space="preserve"> po</w:t>
      </w:r>
      <w:r w:rsidR="00007A4A" w:rsidRPr="00BD0515">
        <w:t>t</w:t>
      </w:r>
      <w:r w:rsidR="002919B1" w:rsidRPr="00BD0515">
        <w:t xml:space="preserve"> aduce prejudicii </w:t>
      </w:r>
      <w:r w:rsidR="00A659BA" w:rsidRPr="00BD0515">
        <w:t xml:space="preserve"> </w:t>
      </w:r>
      <w:r w:rsidR="002919B1" w:rsidRPr="00BD0515">
        <w:t xml:space="preserve">pentru viaţa şi </w:t>
      </w:r>
      <w:r w:rsidR="00C040A2" w:rsidRPr="00BD0515">
        <w:t>sănătatea</w:t>
      </w:r>
      <w:r w:rsidR="002919B1" w:rsidRPr="00BD0515">
        <w:t xml:space="preserve"> persoanelor, sau pentru mediul înconjurător, s</w:t>
      </w:r>
      <w:r w:rsidR="00417C3F">
        <w:t>e efectuează sistarea lucrărilor la OIP</w:t>
      </w:r>
      <w:r w:rsidR="00C91806">
        <w:t xml:space="preserve"> în conformitate cu prevederile art.18 alin.(14) şi alin</w:t>
      </w:r>
      <w:r w:rsidR="00CA6FF9" w:rsidRPr="00BD0515">
        <w:t>.</w:t>
      </w:r>
      <w:r w:rsidR="00C91806">
        <w:t xml:space="preserve">(15) al Legii nr.116 din 18.05.2012 privind securitatea industrială a obiectelor industriale periculoase. </w:t>
      </w:r>
      <w:bookmarkStart w:id="0" w:name="_GoBack"/>
      <w:bookmarkEnd w:id="0"/>
    </w:p>
    <w:p w:rsidR="00E90D4C" w:rsidRPr="00BD0515" w:rsidRDefault="00DD7F06" w:rsidP="00C47549">
      <w:pPr>
        <w:ind w:firstLine="567"/>
        <w:jc w:val="both"/>
      </w:pPr>
      <w:r w:rsidRPr="00BD0515">
        <w:t>3</w:t>
      </w:r>
      <w:r w:rsidR="00417C3F">
        <w:t>4</w:t>
      </w:r>
      <w:r w:rsidR="00A659BA" w:rsidRPr="00BD0515">
        <w:t>.</w:t>
      </w:r>
      <w:r w:rsidR="002919B1" w:rsidRPr="00BD0515">
        <w:t xml:space="preserve"> </w:t>
      </w:r>
      <w:r w:rsidR="00CA6FF9" w:rsidRPr="00BD0515">
        <w:t xml:space="preserve">Reluarea lucrărilor se efectuează cu acordul </w:t>
      </w:r>
      <w:r w:rsidR="002919B1" w:rsidRPr="00BD0515">
        <w:t xml:space="preserve">Inspectoratului </w:t>
      </w:r>
      <w:r w:rsidR="00BF3F59" w:rsidRPr="00BD0515">
        <w:t>d</w:t>
      </w:r>
      <w:r w:rsidR="0073715A" w:rsidRPr="00BD0515">
        <w:t xml:space="preserve">upă ce </w:t>
      </w:r>
      <w:r w:rsidR="00A659BA" w:rsidRPr="00BD0515">
        <w:t xml:space="preserve">au fost </w:t>
      </w:r>
      <w:r w:rsidR="009E49FF" w:rsidRPr="00BD0515">
        <w:t xml:space="preserve">lichidate </w:t>
      </w:r>
      <w:r w:rsidR="00CA6FF9" w:rsidRPr="00BD0515">
        <w:t>abateril</w:t>
      </w:r>
      <w:r w:rsidR="005C1AD5">
        <w:t>e</w:t>
      </w:r>
      <w:r w:rsidR="00CA6FF9" w:rsidRPr="00BD0515">
        <w:t xml:space="preserve"> depistate</w:t>
      </w:r>
      <w:r w:rsidR="00E90D4C" w:rsidRPr="00BD0515">
        <w:t>.</w:t>
      </w:r>
    </w:p>
    <w:p w:rsidR="004456CD" w:rsidRPr="00BD0515" w:rsidRDefault="004456CD" w:rsidP="00CA6FF9">
      <w:pPr>
        <w:ind w:firstLine="720"/>
        <w:jc w:val="both"/>
      </w:pPr>
    </w:p>
    <w:p w:rsidR="00CA6FF9" w:rsidRPr="00BD0515" w:rsidRDefault="00230C05" w:rsidP="005E06C0">
      <w:pPr>
        <w:jc w:val="center"/>
        <w:rPr>
          <w:b/>
          <w:bCs/>
        </w:rPr>
      </w:pPr>
      <w:r w:rsidRPr="00BD0515">
        <w:rPr>
          <w:b/>
          <w:bCs/>
        </w:rPr>
        <w:t>V</w:t>
      </w:r>
      <w:r w:rsidR="009E49FF" w:rsidRPr="00BD0515">
        <w:rPr>
          <w:bCs/>
        </w:rPr>
        <w:t xml:space="preserve">. </w:t>
      </w:r>
      <w:r w:rsidR="009B0398" w:rsidRPr="00BD0515">
        <w:rPr>
          <w:b/>
          <w:bCs/>
        </w:rPr>
        <w:t xml:space="preserve">EVALUAREA </w:t>
      </w:r>
      <w:r w:rsidR="002A68B6">
        <w:rPr>
          <w:b/>
          <w:bCs/>
        </w:rPr>
        <w:t>ŞI GESTIONAREA DATELOR OBŢINUTE ÎN REZULTATUL CONTROLULUI ŞI</w:t>
      </w:r>
      <w:r w:rsidR="00417C3F">
        <w:rPr>
          <w:b/>
          <w:bCs/>
        </w:rPr>
        <w:t xml:space="preserve"> </w:t>
      </w:r>
      <w:r w:rsidR="00CA6FF9" w:rsidRPr="00BD0515">
        <w:rPr>
          <w:b/>
          <w:bCs/>
        </w:rPr>
        <w:t>SUPRAVEGHER</w:t>
      </w:r>
      <w:r w:rsidR="002A68B6">
        <w:rPr>
          <w:b/>
          <w:bCs/>
        </w:rPr>
        <w:t>II</w:t>
      </w:r>
      <w:r w:rsidR="005E06C0" w:rsidRPr="00BD0515">
        <w:rPr>
          <w:b/>
          <w:bCs/>
        </w:rPr>
        <w:t xml:space="preserve"> TEHNICĂ DE STAT</w:t>
      </w:r>
    </w:p>
    <w:p w:rsidR="00103B9F" w:rsidRPr="00BD0515" w:rsidRDefault="00417C3F" w:rsidP="00103B9F">
      <w:pPr>
        <w:ind w:firstLine="567"/>
        <w:jc w:val="both"/>
      </w:pPr>
      <w:r>
        <w:t>35</w:t>
      </w:r>
      <w:r w:rsidR="00103B9F" w:rsidRPr="00BD0515">
        <w:t>.</w:t>
      </w:r>
      <w:r>
        <w:t xml:space="preserve"> </w:t>
      </w:r>
      <w:r w:rsidR="00103B9F" w:rsidRPr="00BD0515">
        <w:t>Informaţia privind obiectele industriale periculoase se acumulează în cadrul Inspectoratului, în baza:</w:t>
      </w:r>
    </w:p>
    <w:p w:rsidR="00103B9F" w:rsidRPr="00BD0515" w:rsidRDefault="00103B9F" w:rsidP="00103B9F">
      <w:pPr>
        <w:ind w:firstLine="567"/>
        <w:jc w:val="both"/>
      </w:pPr>
      <w:r w:rsidRPr="00BD0515">
        <w:t>1) rezultatelor controalelor efectuate anterior;</w:t>
      </w:r>
    </w:p>
    <w:p w:rsidR="00103B9F" w:rsidRPr="00BD0515" w:rsidRDefault="00103B9F" w:rsidP="00103B9F">
      <w:pPr>
        <w:ind w:firstLine="567"/>
        <w:jc w:val="both"/>
      </w:pPr>
      <w:r w:rsidRPr="00BD0515">
        <w:t>2) actelor de confirmare a activităţilor în domeniul securităţii industriale desfăşurate de agentul economic;</w:t>
      </w:r>
    </w:p>
    <w:p w:rsidR="00103B9F" w:rsidRPr="00BD0515" w:rsidRDefault="00103B9F" w:rsidP="00103B9F">
      <w:pPr>
        <w:ind w:firstLine="567"/>
        <w:jc w:val="both"/>
      </w:pPr>
      <w:r w:rsidRPr="00BD0515">
        <w:t xml:space="preserve">3) încălcările documentelor normative depistate în urma controalelor;  </w:t>
      </w:r>
    </w:p>
    <w:p w:rsidR="00103B9F" w:rsidRPr="00BD0515" w:rsidRDefault="00103B9F" w:rsidP="00103B9F">
      <w:pPr>
        <w:ind w:firstLine="567"/>
        <w:jc w:val="both"/>
      </w:pPr>
      <w:r w:rsidRPr="00BD0515">
        <w:t xml:space="preserve">4) analizei cauzelor avariilor şi incidentelor la obiectele industriale periculoase. </w:t>
      </w:r>
    </w:p>
    <w:p w:rsidR="00CA6FF9" w:rsidRPr="00BD0515" w:rsidRDefault="00DD7F06" w:rsidP="00807D82">
      <w:pPr>
        <w:ind w:firstLine="567"/>
        <w:jc w:val="both"/>
      </w:pPr>
      <w:r w:rsidRPr="00BD0515">
        <w:rPr>
          <w:bCs/>
        </w:rPr>
        <w:t>3</w:t>
      </w:r>
      <w:r w:rsidR="00417C3F">
        <w:rPr>
          <w:bCs/>
        </w:rPr>
        <w:t>6</w:t>
      </w:r>
      <w:r w:rsidR="009F7637" w:rsidRPr="00BD0515">
        <w:rPr>
          <w:bCs/>
        </w:rPr>
        <w:t>.</w:t>
      </w:r>
      <w:r w:rsidR="00807D82" w:rsidRPr="00BD0515">
        <w:rPr>
          <w:bCs/>
        </w:rPr>
        <w:t xml:space="preserve"> </w:t>
      </w:r>
      <w:r w:rsidR="005E06C0" w:rsidRPr="00BD0515">
        <w:t xml:space="preserve"> </w:t>
      </w:r>
      <w:r w:rsidR="00AA7958" w:rsidRPr="00BD0515">
        <w:t xml:space="preserve">În cadrul </w:t>
      </w:r>
      <w:r w:rsidR="000F0F5D" w:rsidRPr="00BD0515">
        <w:t>Inspectoratul</w:t>
      </w:r>
      <w:r w:rsidR="00AA7958" w:rsidRPr="00BD0515">
        <w:t>ui</w:t>
      </w:r>
      <w:r w:rsidR="000F0F5D" w:rsidRPr="00BD0515">
        <w:t xml:space="preserve"> </w:t>
      </w:r>
      <w:r w:rsidR="00AA7958" w:rsidRPr="00BD0515">
        <w:t>se</w:t>
      </w:r>
      <w:r w:rsidR="00CA6FF9" w:rsidRPr="00BD0515">
        <w:t xml:space="preserve"> acumule</w:t>
      </w:r>
      <w:r w:rsidR="00AA7958" w:rsidRPr="00BD0515">
        <w:t>ază</w:t>
      </w:r>
      <w:r w:rsidR="00CA6FF9" w:rsidRPr="00BD0515">
        <w:t>, analize</w:t>
      </w:r>
      <w:r w:rsidR="00AA7958" w:rsidRPr="00BD0515">
        <w:t>ază</w:t>
      </w:r>
      <w:r w:rsidR="00CA6FF9" w:rsidRPr="00BD0515">
        <w:t xml:space="preserve"> şi să ia în consideraţie rezultatele activităţii de supraveghere </w:t>
      </w:r>
      <w:r w:rsidR="00135C45" w:rsidRPr="00BD0515">
        <w:t xml:space="preserve">tehnică de stat </w:t>
      </w:r>
      <w:r w:rsidR="00CA6FF9" w:rsidRPr="00BD0515">
        <w:t xml:space="preserve">în scopul aplicării ulterioare în  procesul de </w:t>
      </w:r>
      <w:r w:rsidR="00B55F58" w:rsidRPr="00BD0515">
        <w:t>supraveghere tehnică</w:t>
      </w:r>
      <w:r w:rsidR="00CA6FF9" w:rsidRPr="00BD0515">
        <w:t xml:space="preserve"> de stat a securităţii industriale şi pentru perfecţionarea </w:t>
      </w:r>
      <w:r w:rsidR="00AA7958" w:rsidRPr="00BD0515">
        <w:t xml:space="preserve">activităţii de </w:t>
      </w:r>
      <w:r w:rsidR="00B55F58" w:rsidRPr="00BD0515">
        <w:t>control</w:t>
      </w:r>
      <w:r w:rsidR="00103B9F">
        <w:t>.</w:t>
      </w:r>
      <w:r w:rsidR="00CA6FF9" w:rsidRPr="00BD0515">
        <w:t xml:space="preserve"> </w:t>
      </w:r>
    </w:p>
    <w:p w:rsidR="00CA6FF9" w:rsidRPr="00BD0515" w:rsidRDefault="00417C3F" w:rsidP="00807D82">
      <w:pPr>
        <w:ind w:firstLine="567"/>
        <w:jc w:val="both"/>
      </w:pPr>
      <w:r>
        <w:t>37</w:t>
      </w:r>
      <w:r w:rsidR="00AE0C6E" w:rsidRPr="00BD0515">
        <w:t>.</w:t>
      </w:r>
      <w:r w:rsidR="005E06C0" w:rsidRPr="00BD0515">
        <w:t xml:space="preserve"> </w:t>
      </w:r>
      <w:r w:rsidR="00C040A2" w:rsidRPr="00BD0515">
        <w:t>Gestiunii</w:t>
      </w:r>
      <w:r w:rsidR="00CA6FF9" w:rsidRPr="00BD0515">
        <w:t xml:space="preserve"> şi analizei sînt supuse:</w:t>
      </w:r>
    </w:p>
    <w:p w:rsidR="00CA6FF9" w:rsidRPr="00BD0515" w:rsidRDefault="00D476E5" w:rsidP="00807D82">
      <w:pPr>
        <w:ind w:firstLine="567"/>
        <w:jc w:val="both"/>
      </w:pPr>
      <w:r w:rsidRPr="00BD0515">
        <w:t>1)</w:t>
      </w:r>
      <w:r w:rsidR="00CA6FF9" w:rsidRPr="00BD0515">
        <w:t xml:space="preserve"> </w:t>
      </w:r>
      <w:r w:rsidR="0076237B" w:rsidRPr="00BD0515">
        <w:t xml:space="preserve">dispoziţiile </w:t>
      </w:r>
      <w:r w:rsidR="00CA6FF9" w:rsidRPr="00BD0515">
        <w:t xml:space="preserve">emise </w:t>
      </w:r>
      <w:r w:rsidR="0076237B" w:rsidRPr="00BD0515">
        <w:t xml:space="preserve">în rezultatul efectuării controalelor la </w:t>
      </w:r>
      <w:r w:rsidRPr="00BD0515">
        <w:t>agenţii economici supuşi</w:t>
      </w:r>
      <w:r w:rsidR="00CA6FF9" w:rsidRPr="00BD0515">
        <w:t xml:space="preserve"> supravegherii</w:t>
      </w:r>
      <w:r w:rsidR="0076237B" w:rsidRPr="00BD0515">
        <w:t xml:space="preserve"> tehnice de stat</w:t>
      </w:r>
      <w:r w:rsidR="00CA6FF9" w:rsidRPr="00BD0515">
        <w:t xml:space="preserve">; </w:t>
      </w:r>
    </w:p>
    <w:p w:rsidR="00CA6FF9" w:rsidRPr="00BD0515" w:rsidRDefault="00D476E5" w:rsidP="00807D82">
      <w:pPr>
        <w:ind w:firstLine="567"/>
        <w:jc w:val="both"/>
      </w:pPr>
      <w:r w:rsidRPr="00BD0515">
        <w:t>2)</w:t>
      </w:r>
      <w:r w:rsidR="00CA6FF9" w:rsidRPr="00BD0515">
        <w:t xml:space="preserve"> </w:t>
      </w:r>
      <w:r w:rsidR="0076237B" w:rsidRPr="00BD0515">
        <w:t xml:space="preserve">informaţiile prezentate de către </w:t>
      </w:r>
      <w:r w:rsidRPr="00BD0515">
        <w:t>agenţii economici</w:t>
      </w:r>
      <w:r w:rsidR="0076237B" w:rsidRPr="00BD0515">
        <w:t xml:space="preserve"> </w:t>
      </w:r>
      <w:r w:rsidR="00CA6FF9" w:rsidRPr="00BD0515">
        <w:t xml:space="preserve">referitor la lichidarea abaterilor de la normele şi regulile securităţii industriale depistate de </w:t>
      </w:r>
      <w:r w:rsidR="0076237B" w:rsidRPr="00BD0515">
        <w:t xml:space="preserve">către </w:t>
      </w:r>
      <w:r w:rsidRPr="00BD0515">
        <w:t>inspectori</w:t>
      </w:r>
      <w:r w:rsidR="00CA6FF9" w:rsidRPr="00BD0515">
        <w:t>;</w:t>
      </w:r>
    </w:p>
    <w:p w:rsidR="00CA6FF9" w:rsidRPr="00BD0515" w:rsidRDefault="00D476E5" w:rsidP="00807D82">
      <w:pPr>
        <w:ind w:firstLine="567"/>
        <w:jc w:val="both"/>
      </w:pPr>
      <w:r w:rsidRPr="00BD0515">
        <w:t>3)</w:t>
      </w:r>
      <w:r w:rsidR="00CA6FF9" w:rsidRPr="00BD0515">
        <w:t xml:space="preserve"> rezultatele activităţii de control</w:t>
      </w:r>
      <w:r w:rsidR="00B81934" w:rsidRPr="00BD0515">
        <w:t xml:space="preserve"> la obiectele industriale periculoase</w:t>
      </w:r>
      <w:r w:rsidR="00CA6FF9" w:rsidRPr="00BD0515">
        <w:t>;</w:t>
      </w:r>
    </w:p>
    <w:p w:rsidR="005864FA" w:rsidRDefault="00D476E5" w:rsidP="009F7637">
      <w:pPr>
        <w:ind w:firstLine="567"/>
        <w:jc w:val="both"/>
      </w:pPr>
      <w:r w:rsidRPr="00BD0515">
        <w:t>4)</w:t>
      </w:r>
      <w:r w:rsidR="007D52E6" w:rsidRPr="00BD0515">
        <w:t xml:space="preserve"> rapoartele inspectorilor </w:t>
      </w:r>
      <w:r w:rsidR="00CA6FF9" w:rsidRPr="00BD0515">
        <w:t>şi informaţii, care caracterizează eficacitatea activităţii de supraveghere</w:t>
      </w:r>
      <w:r w:rsidR="00EC5FAB" w:rsidRPr="00BD0515">
        <w:t xml:space="preserve"> tehnică de stat</w:t>
      </w:r>
      <w:r w:rsidR="00CA6FF9" w:rsidRPr="00BD0515">
        <w:t>.</w:t>
      </w:r>
    </w:p>
    <w:p w:rsidR="00103B9F" w:rsidRPr="00417C3F" w:rsidRDefault="002A68B6" w:rsidP="002A68B6">
      <w:pPr>
        <w:ind w:firstLine="567"/>
        <w:jc w:val="both"/>
      </w:pPr>
      <w:r w:rsidRPr="00417C3F">
        <w:rPr>
          <w:rFonts w:eastAsia="Calibri"/>
          <w:lang w:eastAsia="en-US"/>
        </w:rPr>
        <w:t>5) Toate datele obţinute în rezultatul controlului şi a supravegherii tehnice de stat, inclusiv rapoartele de control, actele de control, dispoziţiile privind înlăturarea încălcărilor depistate ale cerinţelor securităţii industriale, dispoziţiile pentru sistarea lucrărilor, procesele verbale vor fi arhivate inclusiv în format electronic în bazele de date gestionate de Inspectorat</w:t>
      </w:r>
      <w:r w:rsidR="00057877">
        <w:rPr>
          <w:rFonts w:eastAsia="Calibri"/>
          <w:lang w:eastAsia="en-US"/>
        </w:rPr>
        <w:t>.</w:t>
      </w:r>
      <w:r w:rsidRPr="00417C3F">
        <w:rPr>
          <w:rFonts w:eastAsia="Calibri"/>
          <w:lang w:eastAsia="en-US"/>
        </w:rPr>
        <w:t xml:space="preserve"> </w:t>
      </w:r>
    </w:p>
    <w:sectPr w:rsidR="00103B9F" w:rsidRPr="00417C3F" w:rsidSect="00C472BA">
      <w:footerReference w:type="even" r:id="rId11"/>
      <w:footerReference w:type="default" r:id="rId12"/>
      <w:pgSz w:w="11906" w:h="16838"/>
      <w:pgMar w:top="1134" w:right="85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51D" w:rsidRDefault="000E551D">
      <w:r>
        <w:separator/>
      </w:r>
    </w:p>
  </w:endnote>
  <w:endnote w:type="continuationSeparator" w:id="0">
    <w:p w:rsidR="000E551D" w:rsidRDefault="000E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Times">
    <w:panose1 w:val="00000000000000000000"/>
    <w:charset w:val="CC"/>
    <w:family w:val="auto"/>
    <w:pitch w:val="variable"/>
    <w:sig w:usb0="E00002FF" w:usb1="5000205A" w:usb2="00000000" w:usb3="00000000" w:csb0="0000019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CA" w:rsidRDefault="00D12BCA" w:rsidP="00C472B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2BCA" w:rsidRDefault="00D12BCA" w:rsidP="003158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BCA" w:rsidRDefault="00D12BCA" w:rsidP="00C472B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91806">
      <w:rPr>
        <w:rStyle w:val="a5"/>
        <w:noProof/>
      </w:rPr>
      <w:t>13</w:t>
    </w:r>
    <w:r>
      <w:rPr>
        <w:rStyle w:val="a5"/>
      </w:rPr>
      <w:fldChar w:fldCharType="end"/>
    </w:r>
  </w:p>
  <w:p w:rsidR="00D12BCA" w:rsidRDefault="00D12BCA" w:rsidP="003158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51D" w:rsidRDefault="000E551D">
      <w:r>
        <w:separator/>
      </w:r>
    </w:p>
  </w:footnote>
  <w:footnote w:type="continuationSeparator" w:id="0">
    <w:p w:rsidR="000E551D" w:rsidRDefault="000E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1DE0"/>
    <w:multiLevelType w:val="hybridMultilevel"/>
    <w:tmpl w:val="408A3B34"/>
    <w:lvl w:ilvl="0" w:tplc="A61AB79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DD7844"/>
    <w:multiLevelType w:val="hybridMultilevel"/>
    <w:tmpl w:val="2046800C"/>
    <w:lvl w:ilvl="0" w:tplc="E68C20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60970"/>
    <w:multiLevelType w:val="hybridMultilevel"/>
    <w:tmpl w:val="E44AAAD2"/>
    <w:lvl w:ilvl="0" w:tplc="7B9CAD96">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F8056B"/>
    <w:multiLevelType w:val="multilevel"/>
    <w:tmpl w:val="FAE6FE7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A420E3"/>
    <w:multiLevelType w:val="hybridMultilevel"/>
    <w:tmpl w:val="3B6C2B56"/>
    <w:lvl w:ilvl="0" w:tplc="2788FEA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C9B7AC3"/>
    <w:multiLevelType w:val="hybridMultilevel"/>
    <w:tmpl w:val="E3F23E20"/>
    <w:lvl w:ilvl="0" w:tplc="16BA5D12">
      <w:start w:val="1"/>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5083AE1"/>
    <w:multiLevelType w:val="hybridMultilevel"/>
    <w:tmpl w:val="38905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13219F"/>
    <w:multiLevelType w:val="hybridMultilevel"/>
    <w:tmpl w:val="8E2E2616"/>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7E18F1"/>
    <w:multiLevelType w:val="hybridMultilevel"/>
    <w:tmpl w:val="7474E5F4"/>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120BF9"/>
    <w:multiLevelType w:val="hybridMultilevel"/>
    <w:tmpl w:val="F1224D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0755CF9"/>
    <w:multiLevelType w:val="multilevel"/>
    <w:tmpl w:val="2D78C74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F354DCB"/>
    <w:multiLevelType w:val="hybridMultilevel"/>
    <w:tmpl w:val="583EC190"/>
    <w:lvl w:ilvl="0" w:tplc="BBDA3748">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0E32E2B"/>
    <w:multiLevelType w:val="hybridMultilevel"/>
    <w:tmpl w:val="574C8EFC"/>
    <w:lvl w:ilvl="0" w:tplc="8D3A7B36">
      <w:start w:val="5"/>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19B4EE8"/>
    <w:multiLevelType w:val="multilevel"/>
    <w:tmpl w:val="C9A2D26C"/>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CE00D82"/>
    <w:multiLevelType w:val="hybridMultilevel"/>
    <w:tmpl w:val="A16AFC30"/>
    <w:lvl w:ilvl="0" w:tplc="3F5E5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3A42161"/>
    <w:multiLevelType w:val="hybridMultilevel"/>
    <w:tmpl w:val="4C4ED2C4"/>
    <w:lvl w:ilvl="0" w:tplc="561A9FA6">
      <w:start w:val="7"/>
      <w:numFmt w:val="lowerLetter"/>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1"/>
  </w:num>
  <w:num w:numId="2">
    <w:abstractNumId w:val="9"/>
  </w:num>
  <w:num w:numId="3">
    <w:abstractNumId w:val="0"/>
  </w:num>
  <w:num w:numId="4">
    <w:abstractNumId w:val="6"/>
  </w:num>
  <w:num w:numId="5">
    <w:abstractNumId w:val="7"/>
  </w:num>
  <w:num w:numId="6">
    <w:abstractNumId w:val="8"/>
  </w:num>
  <w:num w:numId="7">
    <w:abstractNumId w:val="2"/>
  </w:num>
  <w:num w:numId="8">
    <w:abstractNumId w:val="12"/>
  </w:num>
  <w:num w:numId="9">
    <w:abstractNumId w:val="15"/>
  </w:num>
  <w:num w:numId="10">
    <w:abstractNumId w:val="13"/>
  </w:num>
  <w:num w:numId="11">
    <w:abstractNumId w:val="3"/>
  </w:num>
  <w:num w:numId="12">
    <w:abstractNumId w:val="10"/>
  </w:num>
  <w:num w:numId="13">
    <w:abstractNumId w:val="5"/>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F9"/>
    <w:rsid w:val="000004F3"/>
    <w:rsid w:val="00000778"/>
    <w:rsid w:val="00001193"/>
    <w:rsid w:val="000013DE"/>
    <w:rsid w:val="0000309D"/>
    <w:rsid w:val="00004813"/>
    <w:rsid w:val="00006068"/>
    <w:rsid w:val="00007A4A"/>
    <w:rsid w:val="000105D8"/>
    <w:rsid w:val="00013265"/>
    <w:rsid w:val="00013B3B"/>
    <w:rsid w:val="00013C2C"/>
    <w:rsid w:val="00015828"/>
    <w:rsid w:val="00016AA0"/>
    <w:rsid w:val="00016B7A"/>
    <w:rsid w:val="00017C87"/>
    <w:rsid w:val="00021A61"/>
    <w:rsid w:val="00023DA3"/>
    <w:rsid w:val="00023F81"/>
    <w:rsid w:val="0002483C"/>
    <w:rsid w:val="00025DDB"/>
    <w:rsid w:val="00026DD8"/>
    <w:rsid w:val="00032792"/>
    <w:rsid w:val="00034330"/>
    <w:rsid w:val="00034928"/>
    <w:rsid w:val="000359ED"/>
    <w:rsid w:val="0004393A"/>
    <w:rsid w:val="00044133"/>
    <w:rsid w:val="000442B3"/>
    <w:rsid w:val="00052C60"/>
    <w:rsid w:val="00053070"/>
    <w:rsid w:val="00055730"/>
    <w:rsid w:val="00055AF8"/>
    <w:rsid w:val="00057877"/>
    <w:rsid w:val="00061D47"/>
    <w:rsid w:val="0006220D"/>
    <w:rsid w:val="000635E9"/>
    <w:rsid w:val="00063A64"/>
    <w:rsid w:val="00063B40"/>
    <w:rsid w:val="000655AE"/>
    <w:rsid w:val="00066211"/>
    <w:rsid w:val="00066E14"/>
    <w:rsid w:val="000677E2"/>
    <w:rsid w:val="000702FB"/>
    <w:rsid w:val="00071F08"/>
    <w:rsid w:val="000725AD"/>
    <w:rsid w:val="00072727"/>
    <w:rsid w:val="00072B65"/>
    <w:rsid w:val="00073803"/>
    <w:rsid w:val="000740C1"/>
    <w:rsid w:val="00074721"/>
    <w:rsid w:val="00074FC8"/>
    <w:rsid w:val="00077219"/>
    <w:rsid w:val="00080120"/>
    <w:rsid w:val="00081DBC"/>
    <w:rsid w:val="00082E74"/>
    <w:rsid w:val="00084B8F"/>
    <w:rsid w:val="00084CA8"/>
    <w:rsid w:val="00086155"/>
    <w:rsid w:val="000862B3"/>
    <w:rsid w:val="0009052A"/>
    <w:rsid w:val="00091D3F"/>
    <w:rsid w:val="00093F03"/>
    <w:rsid w:val="00095198"/>
    <w:rsid w:val="000955C9"/>
    <w:rsid w:val="000A42D0"/>
    <w:rsid w:val="000A4E66"/>
    <w:rsid w:val="000A5603"/>
    <w:rsid w:val="000A772E"/>
    <w:rsid w:val="000B15BD"/>
    <w:rsid w:val="000B1731"/>
    <w:rsid w:val="000B1CCC"/>
    <w:rsid w:val="000B30BC"/>
    <w:rsid w:val="000B354E"/>
    <w:rsid w:val="000B3A11"/>
    <w:rsid w:val="000B4843"/>
    <w:rsid w:val="000B5579"/>
    <w:rsid w:val="000B633D"/>
    <w:rsid w:val="000B6A5A"/>
    <w:rsid w:val="000B74E1"/>
    <w:rsid w:val="000B7526"/>
    <w:rsid w:val="000C080C"/>
    <w:rsid w:val="000C15A0"/>
    <w:rsid w:val="000C1D74"/>
    <w:rsid w:val="000C3AA7"/>
    <w:rsid w:val="000C7BD7"/>
    <w:rsid w:val="000D0B8E"/>
    <w:rsid w:val="000D0E59"/>
    <w:rsid w:val="000D0F82"/>
    <w:rsid w:val="000D15FF"/>
    <w:rsid w:val="000E20D3"/>
    <w:rsid w:val="000E282B"/>
    <w:rsid w:val="000E2BAA"/>
    <w:rsid w:val="000E460A"/>
    <w:rsid w:val="000E551D"/>
    <w:rsid w:val="000E60CB"/>
    <w:rsid w:val="000F0F5D"/>
    <w:rsid w:val="000F39C4"/>
    <w:rsid w:val="000F4B09"/>
    <w:rsid w:val="000F581E"/>
    <w:rsid w:val="00103B9F"/>
    <w:rsid w:val="00103EBE"/>
    <w:rsid w:val="001052F5"/>
    <w:rsid w:val="0011046B"/>
    <w:rsid w:val="00113A77"/>
    <w:rsid w:val="00113D2D"/>
    <w:rsid w:val="001150F5"/>
    <w:rsid w:val="00115A3B"/>
    <w:rsid w:val="00117527"/>
    <w:rsid w:val="00117C2B"/>
    <w:rsid w:val="00120E03"/>
    <w:rsid w:val="00121F52"/>
    <w:rsid w:val="0012752B"/>
    <w:rsid w:val="0013004C"/>
    <w:rsid w:val="001309FC"/>
    <w:rsid w:val="001358E6"/>
    <w:rsid w:val="00135C45"/>
    <w:rsid w:val="0014031A"/>
    <w:rsid w:val="00141DB9"/>
    <w:rsid w:val="001422E3"/>
    <w:rsid w:val="00142AD4"/>
    <w:rsid w:val="001444AC"/>
    <w:rsid w:val="00145314"/>
    <w:rsid w:val="00147EE8"/>
    <w:rsid w:val="001501C7"/>
    <w:rsid w:val="00151C97"/>
    <w:rsid w:val="00151FAD"/>
    <w:rsid w:val="001561C3"/>
    <w:rsid w:val="00160181"/>
    <w:rsid w:val="001618FF"/>
    <w:rsid w:val="00164175"/>
    <w:rsid w:val="001651F9"/>
    <w:rsid w:val="00165D76"/>
    <w:rsid w:val="00166BBB"/>
    <w:rsid w:val="00170109"/>
    <w:rsid w:val="0017088A"/>
    <w:rsid w:val="00170F73"/>
    <w:rsid w:val="00171AA2"/>
    <w:rsid w:val="00172BF6"/>
    <w:rsid w:val="001730EA"/>
    <w:rsid w:val="001758F7"/>
    <w:rsid w:val="001763E1"/>
    <w:rsid w:val="00182D26"/>
    <w:rsid w:val="00182F5D"/>
    <w:rsid w:val="001852C7"/>
    <w:rsid w:val="00185A1F"/>
    <w:rsid w:val="00186568"/>
    <w:rsid w:val="001867DF"/>
    <w:rsid w:val="00186DFB"/>
    <w:rsid w:val="001875A3"/>
    <w:rsid w:val="00187A4F"/>
    <w:rsid w:val="00190C26"/>
    <w:rsid w:val="00192DE4"/>
    <w:rsid w:val="00194CE8"/>
    <w:rsid w:val="00195BF1"/>
    <w:rsid w:val="001A4295"/>
    <w:rsid w:val="001A6FC7"/>
    <w:rsid w:val="001B0417"/>
    <w:rsid w:val="001B2ED0"/>
    <w:rsid w:val="001B33FE"/>
    <w:rsid w:val="001B5475"/>
    <w:rsid w:val="001B73E3"/>
    <w:rsid w:val="001C37E5"/>
    <w:rsid w:val="001C3DD4"/>
    <w:rsid w:val="001D17F4"/>
    <w:rsid w:val="001D3FAA"/>
    <w:rsid w:val="001D4653"/>
    <w:rsid w:val="001D4738"/>
    <w:rsid w:val="001D4EDF"/>
    <w:rsid w:val="001D572B"/>
    <w:rsid w:val="001E0F13"/>
    <w:rsid w:val="001E12B0"/>
    <w:rsid w:val="001E2AC6"/>
    <w:rsid w:val="001E3528"/>
    <w:rsid w:val="001E35B3"/>
    <w:rsid w:val="001F06A9"/>
    <w:rsid w:val="001F0EFC"/>
    <w:rsid w:val="001F1BCF"/>
    <w:rsid w:val="001F259B"/>
    <w:rsid w:val="001F3807"/>
    <w:rsid w:val="001F3FF2"/>
    <w:rsid w:val="001F57E6"/>
    <w:rsid w:val="001F753F"/>
    <w:rsid w:val="001F7EA9"/>
    <w:rsid w:val="00202091"/>
    <w:rsid w:val="00202CC0"/>
    <w:rsid w:val="00203324"/>
    <w:rsid w:val="00205DDD"/>
    <w:rsid w:val="0020654D"/>
    <w:rsid w:val="00206ADE"/>
    <w:rsid w:val="00207A2B"/>
    <w:rsid w:val="00210120"/>
    <w:rsid w:val="0021079B"/>
    <w:rsid w:val="00212CB9"/>
    <w:rsid w:val="00212DF0"/>
    <w:rsid w:val="00214F46"/>
    <w:rsid w:val="00215F99"/>
    <w:rsid w:val="002163FE"/>
    <w:rsid w:val="00216420"/>
    <w:rsid w:val="002169A8"/>
    <w:rsid w:val="00216AB4"/>
    <w:rsid w:val="00217985"/>
    <w:rsid w:val="00220077"/>
    <w:rsid w:val="00220F98"/>
    <w:rsid w:val="00220FCB"/>
    <w:rsid w:val="0022165C"/>
    <w:rsid w:val="0022197E"/>
    <w:rsid w:val="0022238F"/>
    <w:rsid w:val="00223BA5"/>
    <w:rsid w:val="00224C54"/>
    <w:rsid w:val="00224E7D"/>
    <w:rsid w:val="0022517A"/>
    <w:rsid w:val="002261F0"/>
    <w:rsid w:val="00230C05"/>
    <w:rsid w:val="00232372"/>
    <w:rsid w:val="002341E0"/>
    <w:rsid w:val="00235F3A"/>
    <w:rsid w:val="002361B1"/>
    <w:rsid w:val="00237069"/>
    <w:rsid w:val="0024001A"/>
    <w:rsid w:val="002400C5"/>
    <w:rsid w:val="002403AA"/>
    <w:rsid w:val="002418E1"/>
    <w:rsid w:val="002426CC"/>
    <w:rsid w:val="002454D5"/>
    <w:rsid w:val="002504B6"/>
    <w:rsid w:val="00250FE1"/>
    <w:rsid w:val="00251ABF"/>
    <w:rsid w:val="00252414"/>
    <w:rsid w:val="002528A6"/>
    <w:rsid w:val="002553E8"/>
    <w:rsid w:val="00256C52"/>
    <w:rsid w:val="0025704E"/>
    <w:rsid w:val="00263925"/>
    <w:rsid w:val="00263DD0"/>
    <w:rsid w:val="00265A0C"/>
    <w:rsid w:val="002705D3"/>
    <w:rsid w:val="00272535"/>
    <w:rsid w:val="002743D3"/>
    <w:rsid w:val="00275BF1"/>
    <w:rsid w:val="0027708C"/>
    <w:rsid w:val="00277276"/>
    <w:rsid w:val="00283D53"/>
    <w:rsid w:val="002857AF"/>
    <w:rsid w:val="00285EE4"/>
    <w:rsid w:val="00286C6A"/>
    <w:rsid w:val="00286DD8"/>
    <w:rsid w:val="00287A2E"/>
    <w:rsid w:val="002919B1"/>
    <w:rsid w:val="00291D6A"/>
    <w:rsid w:val="00294572"/>
    <w:rsid w:val="002A0BE5"/>
    <w:rsid w:val="002A1CCD"/>
    <w:rsid w:val="002A1D45"/>
    <w:rsid w:val="002A1F69"/>
    <w:rsid w:val="002A27B0"/>
    <w:rsid w:val="002A5893"/>
    <w:rsid w:val="002A58DE"/>
    <w:rsid w:val="002A68B6"/>
    <w:rsid w:val="002A7643"/>
    <w:rsid w:val="002B096C"/>
    <w:rsid w:val="002B0CB5"/>
    <w:rsid w:val="002B1E06"/>
    <w:rsid w:val="002B204C"/>
    <w:rsid w:val="002B313E"/>
    <w:rsid w:val="002B4558"/>
    <w:rsid w:val="002B4C2C"/>
    <w:rsid w:val="002B5E35"/>
    <w:rsid w:val="002C249E"/>
    <w:rsid w:val="002C2A4C"/>
    <w:rsid w:val="002C4D2D"/>
    <w:rsid w:val="002C501B"/>
    <w:rsid w:val="002C5037"/>
    <w:rsid w:val="002C58BB"/>
    <w:rsid w:val="002C72A6"/>
    <w:rsid w:val="002D1C31"/>
    <w:rsid w:val="002D2E03"/>
    <w:rsid w:val="002D47B8"/>
    <w:rsid w:val="002E0F5A"/>
    <w:rsid w:val="002E3173"/>
    <w:rsid w:val="002E3180"/>
    <w:rsid w:val="002E4F25"/>
    <w:rsid w:val="002E7186"/>
    <w:rsid w:val="002F1CDF"/>
    <w:rsid w:val="002F6E7A"/>
    <w:rsid w:val="003011ED"/>
    <w:rsid w:val="00301554"/>
    <w:rsid w:val="00301EB5"/>
    <w:rsid w:val="0030251F"/>
    <w:rsid w:val="00303CBE"/>
    <w:rsid w:val="00304D18"/>
    <w:rsid w:val="0030532C"/>
    <w:rsid w:val="003066CD"/>
    <w:rsid w:val="003066E5"/>
    <w:rsid w:val="00310401"/>
    <w:rsid w:val="003105A5"/>
    <w:rsid w:val="003109C5"/>
    <w:rsid w:val="0031169E"/>
    <w:rsid w:val="00311A79"/>
    <w:rsid w:val="00311F63"/>
    <w:rsid w:val="00312CC8"/>
    <w:rsid w:val="00314A84"/>
    <w:rsid w:val="0031525C"/>
    <w:rsid w:val="003158BD"/>
    <w:rsid w:val="00315C57"/>
    <w:rsid w:val="00316CC0"/>
    <w:rsid w:val="00317254"/>
    <w:rsid w:val="0031732A"/>
    <w:rsid w:val="00320432"/>
    <w:rsid w:val="00321E81"/>
    <w:rsid w:val="00322199"/>
    <w:rsid w:val="0032344A"/>
    <w:rsid w:val="00324A83"/>
    <w:rsid w:val="00324F93"/>
    <w:rsid w:val="0032533F"/>
    <w:rsid w:val="00325CF9"/>
    <w:rsid w:val="00330C8A"/>
    <w:rsid w:val="00330D1D"/>
    <w:rsid w:val="0033231D"/>
    <w:rsid w:val="003327F9"/>
    <w:rsid w:val="003357CB"/>
    <w:rsid w:val="00337560"/>
    <w:rsid w:val="00337DFA"/>
    <w:rsid w:val="003434CE"/>
    <w:rsid w:val="00343DE9"/>
    <w:rsid w:val="00344D8A"/>
    <w:rsid w:val="003460F6"/>
    <w:rsid w:val="0034690B"/>
    <w:rsid w:val="0035020B"/>
    <w:rsid w:val="003526C5"/>
    <w:rsid w:val="00352B84"/>
    <w:rsid w:val="00354D3B"/>
    <w:rsid w:val="0035707C"/>
    <w:rsid w:val="00361797"/>
    <w:rsid w:val="00362992"/>
    <w:rsid w:val="003631C5"/>
    <w:rsid w:val="00363AEA"/>
    <w:rsid w:val="003648FE"/>
    <w:rsid w:val="00367E04"/>
    <w:rsid w:val="003700D8"/>
    <w:rsid w:val="003709C5"/>
    <w:rsid w:val="00372A8D"/>
    <w:rsid w:val="00374A83"/>
    <w:rsid w:val="003766FF"/>
    <w:rsid w:val="00381396"/>
    <w:rsid w:val="0038769D"/>
    <w:rsid w:val="00387980"/>
    <w:rsid w:val="00391392"/>
    <w:rsid w:val="003929BF"/>
    <w:rsid w:val="0039306C"/>
    <w:rsid w:val="00394C9E"/>
    <w:rsid w:val="00396BD9"/>
    <w:rsid w:val="00396EE3"/>
    <w:rsid w:val="0039767C"/>
    <w:rsid w:val="003A095A"/>
    <w:rsid w:val="003A0B34"/>
    <w:rsid w:val="003A1307"/>
    <w:rsid w:val="003A1CC7"/>
    <w:rsid w:val="003A1D82"/>
    <w:rsid w:val="003A2161"/>
    <w:rsid w:val="003A2D4C"/>
    <w:rsid w:val="003A3274"/>
    <w:rsid w:val="003A3308"/>
    <w:rsid w:val="003A434F"/>
    <w:rsid w:val="003A5C1A"/>
    <w:rsid w:val="003B110E"/>
    <w:rsid w:val="003B1A13"/>
    <w:rsid w:val="003B1AD2"/>
    <w:rsid w:val="003B26AA"/>
    <w:rsid w:val="003B2D36"/>
    <w:rsid w:val="003B39DB"/>
    <w:rsid w:val="003B5AB6"/>
    <w:rsid w:val="003B6181"/>
    <w:rsid w:val="003C2441"/>
    <w:rsid w:val="003D29AD"/>
    <w:rsid w:val="003D2B89"/>
    <w:rsid w:val="003D3D33"/>
    <w:rsid w:val="003D4AF8"/>
    <w:rsid w:val="003E0A23"/>
    <w:rsid w:val="003E0A39"/>
    <w:rsid w:val="003E0ACA"/>
    <w:rsid w:val="003E1287"/>
    <w:rsid w:val="003E1332"/>
    <w:rsid w:val="003E1A49"/>
    <w:rsid w:val="003E28E5"/>
    <w:rsid w:val="003E2B11"/>
    <w:rsid w:val="003E3B62"/>
    <w:rsid w:val="003E6F19"/>
    <w:rsid w:val="003E7766"/>
    <w:rsid w:val="003F073D"/>
    <w:rsid w:val="003F0E38"/>
    <w:rsid w:val="003F3AC6"/>
    <w:rsid w:val="003F501C"/>
    <w:rsid w:val="003F6114"/>
    <w:rsid w:val="003F6771"/>
    <w:rsid w:val="003F7097"/>
    <w:rsid w:val="0040077A"/>
    <w:rsid w:val="00400D2B"/>
    <w:rsid w:val="00407374"/>
    <w:rsid w:val="00412DCD"/>
    <w:rsid w:val="00415508"/>
    <w:rsid w:val="00417437"/>
    <w:rsid w:val="00417731"/>
    <w:rsid w:val="00417C3F"/>
    <w:rsid w:val="00417DAF"/>
    <w:rsid w:val="00421512"/>
    <w:rsid w:val="004226FE"/>
    <w:rsid w:val="00423325"/>
    <w:rsid w:val="00424431"/>
    <w:rsid w:val="00427BE9"/>
    <w:rsid w:val="004317AD"/>
    <w:rsid w:val="00431A85"/>
    <w:rsid w:val="00432804"/>
    <w:rsid w:val="00433C6B"/>
    <w:rsid w:val="00436E83"/>
    <w:rsid w:val="004373DF"/>
    <w:rsid w:val="0043766B"/>
    <w:rsid w:val="00442568"/>
    <w:rsid w:val="00443947"/>
    <w:rsid w:val="004453EA"/>
    <w:rsid w:val="004456CD"/>
    <w:rsid w:val="00447A52"/>
    <w:rsid w:val="0045115E"/>
    <w:rsid w:val="004521CF"/>
    <w:rsid w:val="00456017"/>
    <w:rsid w:val="00460448"/>
    <w:rsid w:val="0046047C"/>
    <w:rsid w:val="00461296"/>
    <w:rsid w:val="004623D0"/>
    <w:rsid w:val="0046256A"/>
    <w:rsid w:val="00462EB5"/>
    <w:rsid w:val="004636CA"/>
    <w:rsid w:val="004671A1"/>
    <w:rsid w:val="00467368"/>
    <w:rsid w:val="00471320"/>
    <w:rsid w:val="0047281B"/>
    <w:rsid w:val="00473B54"/>
    <w:rsid w:val="00474662"/>
    <w:rsid w:val="00475777"/>
    <w:rsid w:val="00476472"/>
    <w:rsid w:val="00477DA7"/>
    <w:rsid w:val="00480015"/>
    <w:rsid w:val="0048305B"/>
    <w:rsid w:val="00483354"/>
    <w:rsid w:val="00486092"/>
    <w:rsid w:val="00487081"/>
    <w:rsid w:val="00490B98"/>
    <w:rsid w:val="00491175"/>
    <w:rsid w:val="00492A7E"/>
    <w:rsid w:val="004932FD"/>
    <w:rsid w:val="0049777E"/>
    <w:rsid w:val="004A0834"/>
    <w:rsid w:val="004A1F60"/>
    <w:rsid w:val="004A331F"/>
    <w:rsid w:val="004A5DCC"/>
    <w:rsid w:val="004A76D6"/>
    <w:rsid w:val="004A7C1A"/>
    <w:rsid w:val="004B186F"/>
    <w:rsid w:val="004B4131"/>
    <w:rsid w:val="004C06DC"/>
    <w:rsid w:val="004C33F7"/>
    <w:rsid w:val="004C47A2"/>
    <w:rsid w:val="004C4BE9"/>
    <w:rsid w:val="004C5A5D"/>
    <w:rsid w:val="004C7774"/>
    <w:rsid w:val="004C7982"/>
    <w:rsid w:val="004D0229"/>
    <w:rsid w:val="004D3AC1"/>
    <w:rsid w:val="004D5779"/>
    <w:rsid w:val="004D5C6F"/>
    <w:rsid w:val="004D7BF4"/>
    <w:rsid w:val="004E0A54"/>
    <w:rsid w:val="004E0D78"/>
    <w:rsid w:val="004E65B0"/>
    <w:rsid w:val="004E6AAD"/>
    <w:rsid w:val="004F2515"/>
    <w:rsid w:val="004F587C"/>
    <w:rsid w:val="004F62A8"/>
    <w:rsid w:val="004F6F2A"/>
    <w:rsid w:val="00500683"/>
    <w:rsid w:val="00500710"/>
    <w:rsid w:val="00501BDA"/>
    <w:rsid w:val="00501D54"/>
    <w:rsid w:val="005033D0"/>
    <w:rsid w:val="0050629F"/>
    <w:rsid w:val="00506B85"/>
    <w:rsid w:val="005107A9"/>
    <w:rsid w:val="00511982"/>
    <w:rsid w:val="005121CC"/>
    <w:rsid w:val="0051390E"/>
    <w:rsid w:val="00515AC1"/>
    <w:rsid w:val="00517558"/>
    <w:rsid w:val="005176E1"/>
    <w:rsid w:val="00522985"/>
    <w:rsid w:val="00522D07"/>
    <w:rsid w:val="00522EAD"/>
    <w:rsid w:val="00525399"/>
    <w:rsid w:val="005253CC"/>
    <w:rsid w:val="00525926"/>
    <w:rsid w:val="005276D6"/>
    <w:rsid w:val="005308C4"/>
    <w:rsid w:val="00532013"/>
    <w:rsid w:val="0053252B"/>
    <w:rsid w:val="00536304"/>
    <w:rsid w:val="0053694D"/>
    <w:rsid w:val="00537744"/>
    <w:rsid w:val="005419A6"/>
    <w:rsid w:val="00542DBC"/>
    <w:rsid w:val="00543E2B"/>
    <w:rsid w:val="0054407D"/>
    <w:rsid w:val="00545103"/>
    <w:rsid w:val="005458BD"/>
    <w:rsid w:val="00545B00"/>
    <w:rsid w:val="00546508"/>
    <w:rsid w:val="00550BB6"/>
    <w:rsid w:val="00552D36"/>
    <w:rsid w:val="005534B6"/>
    <w:rsid w:val="00553C3E"/>
    <w:rsid w:val="00556656"/>
    <w:rsid w:val="00560872"/>
    <w:rsid w:val="00561219"/>
    <w:rsid w:val="00562070"/>
    <w:rsid w:val="00562617"/>
    <w:rsid w:val="005641BC"/>
    <w:rsid w:val="005702A6"/>
    <w:rsid w:val="00572266"/>
    <w:rsid w:val="005722D9"/>
    <w:rsid w:val="00572874"/>
    <w:rsid w:val="00574309"/>
    <w:rsid w:val="00574E3C"/>
    <w:rsid w:val="005754A2"/>
    <w:rsid w:val="00576593"/>
    <w:rsid w:val="005766EB"/>
    <w:rsid w:val="00577595"/>
    <w:rsid w:val="0057797A"/>
    <w:rsid w:val="00582009"/>
    <w:rsid w:val="0058240A"/>
    <w:rsid w:val="005864FA"/>
    <w:rsid w:val="00586E69"/>
    <w:rsid w:val="0058729E"/>
    <w:rsid w:val="00590480"/>
    <w:rsid w:val="00590A1D"/>
    <w:rsid w:val="00590D74"/>
    <w:rsid w:val="00594F7A"/>
    <w:rsid w:val="005962BE"/>
    <w:rsid w:val="005A3124"/>
    <w:rsid w:val="005A52C3"/>
    <w:rsid w:val="005A69AD"/>
    <w:rsid w:val="005A6C46"/>
    <w:rsid w:val="005A6C8D"/>
    <w:rsid w:val="005A6D14"/>
    <w:rsid w:val="005A75F0"/>
    <w:rsid w:val="005B16E8"/>
    <w:rsid w:val="005C1AD5"/>
    <w:rsid w:val="005C1FF7"/>
    <w:rsid w:val="005C259A"/>
    <w:rsid w:val="005C26A4"/>
    <w:rsid w:val="005C2EF4"/>
    <w:rsid w:val="005C3720"/>
    <w:rsid w:val="005C60CB"/>
    <w:rsid w:val="005C6FCE"/>
    <w:rsid w:val="005D01B0"/>
    <w:rsid w:val="005D0A95"/>
    <w:rsid w:val="005D0E91"/>
    <w:rsid w:val="005D3CFB"/>
    <w:rsid w:val="005D53A4"/>
    <w:rsid w:val="005D5BCA"/>
    <w:rsid w:val="005D6671"/>
    <w:rsid w:val="005D7230"/>
    <w:rsid w:val="005E06C0"/>
    <w:rsid w:val="005E0809"/>
    <w:rsid w:val="005E238C"/>
    <w:rsid w:val="005E318D"/>
    <w:rsid w:val="005E493B"/>
    <w:rsid w:val="005E4E6B"/>
    <w:rsid w:val="005E4FB2"/>
    <w:rsid w:val="005F301B"/>
    <w:rsid w:val="005F4304"/>
    <w:rsid w:val="0060063C"/>
    <w:rsid w:val="0060149E"/>
    <w:rsid w:val="0060386E"/>
    <w:rsid w:val="0060424C"/>
    <w:rsid w:val="00607D5E"/>
    <w:rsid w:val="0061212A"/>
    <w:rsid w:val="0061411A"/>
    <w:rsid w:val="00615647"/>
    <w:rsid w:val="00615699"/>
    <w:rsid w:val="00615BFD"/>
    <w:rsid w:val="006165CF"/>
    <w:rsid w:val="00616ABB"/>
    <w:rsid w:val="00621843"/>
    <w:rsid w:val="006220CB"/>
    <w:rsid w:val="00623AEF"/>
    <w:rsid w:val="00625762"/>
    <w:rsid w:val="00625D83"/>
    <w:rsid w:val="00627F8B"/>
    <w:rsid w:val="00630BFB"/>
    <w:rsid w:val="0063350C"/>
    <w:rsid w:val="00633632"/>
    <w:rsid w:val="006338E9"/>
    <w:rsid w:val="006339F7"/>
    <w:rsid w:val="006366FE"/>
    <w:rsid w:val="00640258"/>
    <w:rsid w:val="006412C4"/>
    <w:rsid w:val="00644FA7"/>
    <w:rsid w:val="00646CFA"/>
    <w:rsid w:val="006525EB"/>
    <w:rsid w:val="00653818"/>
    <w:rsid w:val="00654899"/>
    <w:rsid w:val="00655BA8"/>
    <w:rsid w:val="00656356"/>
    <w:rsid w:val="00656D07"/>
    <w:rsid w:val="00663D9C"/>
    <w:rsid w:val="00665A85"/>
    <w:rsid w:val="00666158"/>
    <w:rsid w:val="006734FF"/>
    <w:rsid w:val="006736DF"/>
    <w:rsid w:val="00675983"/>
    <w:rsid w:val="0067639B"/>
    <w:rsid w:val="00676FB5"/>
    <w:rsid w:val="0068074C"/>
    <w:rsid w:val="00680AF5"/>
    <w:rsid w:val="00683938"/>
    <w:rsid w:val="00684F65"/>
    <w:rsid w:val="00685468"/>
    <w:rsid w:val="00686399"/>
    <w:rsid w:val="00686D56"/>
    <w:rsid w:val="00690FF2"/>
    <w:rsid w:val="006934FB"/>
    <w:rsid w:val="00694C60"/>
    <w:rsid w:val="0069584B"/>
    <w:rsid w:val="006959E6"/>
    <w:rsid w:val="00696B26"/>
    <w:rsid w:val="006A0CC3"/>
    <w:rsid w:val="006A11A6"/>
    <w:rsid w:val="006A12D2"/>
    <w:rsid w:val="006A16A9"/>
    <w:rsid w:val="006A39D2"/>
    <w:rsid w:val="006A3C2E"/>
    <w:rsid w:val="006A5EAE"/>
    <w:rsid w:val="006A62A6"/>
    <w:rsid w:val="006A658F"/>
    <w:rsid w:val="006A6AC8"/>
    <w:rsid w:val="006A709F"/>
    <w:rsid w:val="006A798E"/>
    <w:rsid w:val="006B2354"/>
    <w:rsid w:val="006B2D2A"/>
    <w:rsid w:val="006B32D9"/>
    <w:rsid w:val="006B3C21"/>
    <w:rsid w:val="006B436B"/>
    <w:rsid w:val="006B48DB"/>
    <w:rsid w:val="006B5AA9"/>
    <w:rsid w:val="006B653C"/>
    <w:rsid w:val="006C40F8"/>
    <w:rsid w:val="006C5094"/>
    <w:rsid w:val="006C5A65"/>
    <w:rsid w:val="006C5F9E"/>
    <w:rsid w:val="006C6AFD"/>
    <w:rsid w:val="006C77AA"/>
    <w:rsid w:val="006D3778"/>
    <w:rsid w:val="006D3FAA"/>
    <w:rsid w:val="006D5D59"/>
    <w:rsid w:val="006D76F0"/>
    <w:rsid w:val="006E0B1A"/>
    <w:rsid w:val="006E0F13"/>
    <w:rsid w:val="006E1803"/>
    <w:rsid w:val="006E1FB3"/>
    <w:rsid w:val="006E30A4"/>
    <w:rsid w:val="006E77A6"/>
    <w:rsid w:val="006F11D0"/>
    <w:rsid w:val="006F7E2F"/>
    <w:rsid w:val="00700574"/>
    <w:rsid w:val="0070110A"/>
    <w:rsid w:val="0070140E"/>
    <w:rsid w:val="00701FE5"/>
    <w:rsid w:val="0070402C"/>
    <w:rsid w:val="0070665F"/>
    <w:rsid w:val="00706B48"/>
    <w:rsid w:val="00707B3A"/>
    <w:rsid w:val="007105D3"/>
    <w:rsid w:val="00712332"/>
    <w:rsid w:val="007126A0"/>
    <w:rsid w:val="00712BF3"/>
    <w:rsid w:val="00715135"/>
    <w:rsid w:val="007156E0"/>
    <w:rsid w:val="00715C2C"/>
    <w:rsid w:val="00716E99"/>
    <w:rsid w:val="00721A89"/>
    <w:rsid w:val="00722DA7"/>
    <w:rsid w:val="00723CCE"/>
    <w:rsid w:val="00723E29"/>
    <w:rsid w:val="007240FF"/>
    <w:rsid w:val="00724D86"/>
    <w:rsid w:val="00725BA7"/>
    <w:rsid w:val="007264D3"/>
    <w:rsid w:val="00727695"/>
    <w:rsid w:val="00730F25"/>
    <w:rsid w:val="0073305A"/>
    <w:rsid w:val="0073311F"/>
    <w:rsid w:val="00734D86"/>
    <w:rsid w:val="00735A62"/>
    <w:rsid w:val="00736178"/>
    <w:rsid w:val="00736D05"/>
    <w:rsid w:val="0073715A"/>
    <w:rsid w:val="007400EA"/>
    <w:rsid w:val="00740CD9"/>
    <w:rsid w:val="00740F15"/>
    <w:rsid w:val="00741764"/>
    <w:rsid w:val="00742855"/>
    <w:rsid w:val="00752332"/>
    <w:rsid w:val="007527FE"/>
    <w:rsid w:val="00752AC2"/>
    <w:rsid w:val="00753143"/>
    <w:rsid w:val="00753243"/>
    <w:rsid w:val="00753FBD"/>
    <w:rsid w:val="00756DAC"/>
    <w:rsid w:val="00757D53"/>
    <w:rsid w:val="0076122C"/>
    <w:rsid w:val="0076237B"/>
    <w:rsid w:val="00762F23"/>
    <w:rsid w:val="00762F51"/>
    <w:rsid w:val="007648C2"/>
    <w:rsid w:val="00764E5A"/>
    <w:rsid w:val="00765A3C"/>
    <w:rsid w:val="00767061"/>
    <w:rsid w:val="00773EBB"/>
    <w:rsid w:val="0077442F"/>
    <w:rsid w:val="0077532E"/>
    <w:rsid w:val="007809B6"/>
    <w:rsid w:val="00780E1D"/>
    <w:rsid w:val="0078158B"/>
    <w:rsid w:val="007815C9"/>
    <w:rsid w:val="00781F39"/>
    <w:rsid w:val="00784674"/>
    <w:rsid w:val="00786C06"/>
    <w:rsid w:val="00787543"/>
    <w:rsid w:val="00787F6C"/>
    <w:rsid w:val="0079125D"/>
    <w:rsid w:val="0079315B"/>
    <w:rsid w:val="00793BEE"/>
    <w:rsid w:val="007A375E"/>
    <w:rsid w:val="007B0214"/>
    <w:rsid w:val="007B154C"/>
    <w:rsid w:val="007B1AC0"/>
    <w:rsid w:val="007B1D19"/>
    <w:rsid w:val="007B34FB"/>
    <w:rsid w:val="007C1584"/>
    <w:rsid w:val="007C2C09"/>
    <w:rsid w:val="007C45BA"/>
    <w:rsid w:val="007C5E75"/>
    <w:rsid w:val="007C65D3"/>
    <w:rsid w:val="007D0512"/>
    <w:rsid w:val="007D1FEC"/>
    <w:rsid w:val="007D3544"/>
    <w:rsid w:val="007D52E6"/>
    <w:rsid w:val="007D5A2B"/>
    <w:rsid w:val="007D62A1"/>
    <w:rsid w:val="007D6709"/>
    <w:rsid w:val="007D6FD3"/>
    <w:rsid w:val="007D7345"/>
    <w:rsid w:val="007D769C"/>
    <w:rsid w:val="007E17D3"/>
    <w:rsid w:val="007E1B6F"/>
    <w:rsid w:val="007E26E0"/>
    <w:rsid w:val="007E2BE2"/>
    <w:rsid w:val="007E2C01"/>
    <w:rsid w:val="007E2E5B"/>
    <w:rsid w:val="007E3E67"/>
    <w:rsid w:val="007E688A"/>
    <w:rsid w:val="007E7187"/>
    <w:rsid w:val="007F032A"/>
    <w:rsid w:val="007F081A"/>
    <w:rsid w:val="007F0984"/>
    <w:rsid w:val="007F10E5"/>
    <w:rsid w:val="007F1F75"/>
    <w:rsid w:val="007F399D"/>
    <w:rsid w:val="007F5243"/>
    <w:rsid w:val="007F5394"/>
    <w:rsid w:val="007F7FEC"/>
    <w:rsid w:val="008000E1"/>
    <w:rsid w:val="0080050B"/>
    <w:rsid w:val="008016B9"/>
    <w:rsid w:val="00801ECF"/>
    <w:rsid w:val="00803904"/>
    <w:rsid w:val="008045B9"/>
    <w:rsid w:val="008049C8"/>
    <w:rsid w:val="0080660A"/>
    <w:rsid w:val="00807D82"/>
    <w:rsid w:val="00810FA2"/>
    <w:rsid w:val="0081177C"/>
    <w:rsid w:val="008119E9"/>
    <w:rsid w:val="00812B92"/>
    <w:rsid w:val="00813495"/>
    <w:rsid w:val="00814B1E"/>
    <w:rsid w:val="008172B5"/>
    <w:rsid w:val="00817B50"/>
    <w:rsid w:val="008210A7"/>
    <w:rsid w:val="00824396"/>
    <w:rsid w:val="00831C9B"/>
    <w:rsid w:val="008334C1"/>
    <w:rsid w:val="00833693"/>
    <w:rsid w:val="0083442C"/>
    <w:rsid w:val="00836AA8"/>
    <w:rsid w:val="008408D2"/>
    <w:rsid w:val="0084141B"/>
    <w:rsid w:val="008432E9"/>
    <w:rsid w:val="00843D64"/>
    <w:rsid w:val="00844082"/>
    <w:rsid w:val="00844A6B"/>
    <w:rsid w:val="0084547C"/>
    <w:rsid w:val="00845BBE"/>
    <w:rsid w:val="008472CE"/>
    <w:rsid w:val="0085075A"/>
    <w:rsid w:val="0085140D"/>
    <w:rsid w:val="00851D4A"/>
    <w:rsid w:val="008527F4"/>
    <w:rsid w:val="00855106"/>
    <w:rsid w:val="00855CD9"/>
    <w:rsid w:val="00856D94"/>
    <w:rsid w:val="00857A21"/>
    <w:rsid w:val="00860F46"/>
    <w:rsid w:val="00862294"/>
    <w:rsid w:val="0086635B"/>
    <w:rsid w:val="008674F8"/>
    <w:rsid w:val="008675CB"/>
    <w:rsid w:val="00871060"/>
    <w:rsid w:val="00871238"/>
    <w:rsid w:val="008716E3"/>
    <w:rsid w:val="00872564"/>
    <w:rsid w:val="0087353E"/>
    <w:rsid w:val="00873C23"/>
    <w:rsid w:val="008742ED"/>
    <w:rsid w:val="00874D0D"/>
    <w:rsid w:val="00875B51"/>
    <w:rsid w:val="008805AE"/>
    <w:rsid w:val="008819D1"/>
    <w:rsid w:val="0088548C"/>
    <w:rsid w:val="00890C29"/>
    <w:rsid w:val="0089328A"/>
    <w:rsid w:val="00893511"/>
    <w:rsid w:val="00894E9B"/>
    <w:rsid w:val="00895D24"/>
    <w:rsid w:val="00896BDC"/>
    <w:rsid w:val="008973BD"/>
    <w:rsid w:val="008A0BFA"/>
    <w:rsid w:val="008A1F35"/>
    <w:rsid w:val="008A40C1"/>
    <w:rsid w:val="008A4AA5"/>
    <w:rsid w:val="008A51BD"/>
    <w:rsid w:val="008A7E7D"/>
    <w:rsid w:val="008B2C89"/>
    <w:rsid w:val="008B3C48"/>
    <w:rsid w:val="008B4989"/>
    <w:rsid w:val="008B5D51"/>
    <w:rsid w:val="008B627C"/>
    <w:rsid w:val="008B6AFF"/>
    <w:rsid w:val="008B7437"/>
    <w:rsid w:val="008B7CEF"/>
    <w:rsid w:val="008B7E25"/>
    <w:rsid w:val="008C4F0E"/>
    <w:rsid w:val="008D31A6"/>
    <w:rsid w:val="008D6067"/>
    <w:rsid w:val="008D7AAD"/>
    <w:rsid w:val="008E1A4C"/>
    <w:rsid w:val="008E1B1B"/>
    <w:rsid w:val="008E39D9"/>
    <w:rsid w:val="008E52F4"/>
    <w:rsid w:val="008E5854"/>
    <w:rsid w:val="008E63CB"/>
    <w:rsid w:val="008E6CC3"/>
    <w:rsid w:val="008E72B4"/>
    <w:rsid w:val="008F41CD"/>
    <w:rsid w:val="008F5063"/>
    <w:rsid w:val="008F588A"/>
    <w:rsid w:val="008F592A"/>
    <w:rsid w:val="008F5DAB"/>
    <w:rsid w:val="008F692F"/>
    <w:rsid w:val="008F7189"/>
    <w:rsid w:val="0090164A"/>
    <w:rsid w:val="00901B96"/>
    <w:rsid w:val="0090269E"/>
    <w:rsid w:val="00902ADF"/>
    <w:rsid w:val="00904EBA"/>
    <w:rsid w:val="009053AA"/>
    <w:rsid w:val="00905ED5"/>
    <w:rsid w:val="0090754A"/>
    <w:rsid w:val="0090782B"/>
    <w:rsid w:val="00910051"/>
    <w:rsid w:val="00911A0C"/>
    <w:rsid w:val="00913BE1"/>
    <w:rsid w:val="009146B2"/>
    <w:rsid w:val="00915BB8"/>
    <w:rsid w:val="00923E4A"/>
    <w:rsid w:val="00923F3B"/>
    <w:rsid w:val="00923F5E"/>
    <w:rsid w:val="00924A4A"/>
    <w:rsid w:val="00925D41"/>
    <w:rsid w:val="0092604B"/>
    <w:rsid w:val="0093003D"/>
    <w:rsid w:val="00930D4D"/>
    <w:rsid w:val="00933043"/>
    <w:rsid w:val="00935D8C"/>
    <w:rsid w:val="009419D6"/>
    <w:rsid w:val="0094233F"/>
    <w:rsid w:val="00943145"/>
    <w:rsid w:val="00943E2F"/>
    <w:rsid w:val="00943ECD"/>
    <w:rsid w:val="00944232"/>
    <w:rsid w:val="009451E3"/>
    <w:rsid w:val="009452AB"/>
    <w:rsid w:val="00945F7A"/>
    <w:rsid w:val="00952074"/>
    <w:rsid w:val="00952CE3"/>
    <w:rsid w:val="0095301C"/>
    <w:rsid w:val="009536E7"/>
    <w:rsid w:val="00956512"/>
    <w:rsid w:val="00960B78"/>
    <w:rsid w:val="00960C13"/>
    <w:rsid w:val="00960DC1"/>
    <w:rsid w:val="00962C01"/>
    <w:rsid w:val="009650F3"/>
    <w:rsid w:val="00967C69"/>
    <w:rsid w:val="00971148"/>
    <w:rsid w:val="00971C09"/>
    <w:rsid w:val="00971D81"/>
    <w:rsid w:val="009740E0"/>
    <w:rsid w:val="0097492D"/>
    <w:rsid w:val="009762A6"/>
    <w:rsid w:val="009767F7"/>
    <w:rsid w:val="0097712F"/>
    <w:rsid w:val="00982719"/>
    <w:rsid w:val="00983635"/>
    <w:rsid w:val="00990F53"/>
    <w:rsid w:val="00996EB5"/>
    <w:rsid w:val="0099754D"/>
    <w:rsid w:val="009A1C65"/>
    <w:rsid w:val="009A32F8"/>
    <w:rsid w:val="009A632B"/>
    <w:rsid w:val="009A6512"/>
    <w:rsid w:val="009A7198"/>
    <w:rsid w:val="009B0398"/>
    <w:rsid w:val="009B138F"/>
    <w:rsid w:val="009B18FB"/>
    <w:rsid w:val="009B3ECB"/>
    <w:rsid w:val="009B4F43"/>
    <w:rsid w:val="009B77BB"/>
    <w:rsid w:val="009C00F9"/>
    <w:rsid w:val="009C0655"/>
    <w:rsid w:val="009C086B"/>
    <w:rsid w:val="009C1F4B"/>
    <w:rsid w:val="009C3186"/>
    <w:rsid w:val="009C325B"/>
    <w:rsid w:val="009C451D"/>
    <w:rsid w:val="009C6AF5"/>
    <w:rsid w:val="009C72D8"/>
    <w:rsid w:val="009C73CD"/>
    <w:rsid w:val="009C78BD"/>
    <w:rsid w:val="009D14E9"/>
    <w:rsid w:val="009D1864"/>
    <w:rsid w:val="009D3E60"/>
    <w:rsid w:val="009D49EE"/>
    <w:rsid w:val="009D545D"/>
    <w:rsid w:val="009E12D2"/>
    <w:rsid w:val="009E139E"/>
    <w:rsid w:val="009E497A"/>
    <w:rsid w:val="009E49FF"/>
    <w:rsid w:val="009E7ABA"/>
    <w:rsid w:val="009F07AA"/>
    <w:rsid w:val="009F155F"/>
    <w:rsid w:val="009F1BAC"/>
    <w:rsid w:val="009F1CD9"/>
    <w:rsid w:val="009F4B5C"/>
    <w:rsid w:val="009F6724"/>
    <w:rsid w:val="009F7637"/>
    <w:rsid w:val="00A02C70"/>
    <w:rsid w:val="00A038B9"/>
    <w:rsid w:val="00A07F27"/>
    <w:rsid w:val="00A11C50"/>
    <w:rsid w:val="00A11EB4"/>
    <w:rsid w:val="00A13953"/>
    <w:rsid w:val="00A13C1E"/>
    <w:rsid w:val="00A2021B"/>
    <w:rsid w:val="00A213B6"/>
    <w:rsid w:val="00A222EA"/>
    <w:rsid w:val="00A2286F"/>
    <w:rsid w:val="00A230C0"/>
    <w:rsid w:val="00A2446C"/>
    <w:rsid w:val="00A2491B"/>
    <w:rsid w:val="00A24CC9"/>
    <w:rsid w:val="00A24CD5"/>
    <w:rsid w:val="00A30E3E"/>
    <w:rsid w:val="00A310FC"/>
    <w:rsid w:val="00A32359"/>
    <w:rsid w:val="00A336C2"/>
    <w:rsid w:val="00A35548"/>
    <w:rsid w:val="00A40360"/>
    <w:rsid w:val="00A4469E"/>
    <w:rsid w:val="00A45C4A"/>
    <w:rsid w:val="00A46226"/>
    <w:rsid w:val="00A467CE"/>
    <w:rsid w:val="00A571F6"/>
    <w:rsid w:val="00A659BA"/>
    <w:rsid w:val="00A67283"/>
    <w:rsid w:val="00A67910"/>
    <w:rsid w:val="00A714ED"/>
    <w:rsid w:val="00A722B6"/>
    <w:rsid w:val="00A73214"/>
    <w:rsid w:val="00A73353"/>
    <w:rsid w:val="00A7712B"/>
    <w:rsid w:val="00A77E8F"/>
    <w:rsid w:val="00A806B3"/>
    <w:rsid w:val="00A81C97"/>
    <w:rsid w:val="00A81DF1"/>
    <w:rsid w:val="00A83847"/>
    <w:rsid w:val="00A854ED"/>
    <w:rsid w:val="00A90952"/>
    <w:rsid w:val="00A92576"/>
    <w:rsid w:val="00A93DBC"/>
    <w:rsid w:val="00A94AD8"/>
    <w:rsid w:val="00AA2957"/>
    <w:rsid w:val="00AA6C7A"/>
    <w:rsid w:val="00AA78C4"/>
    <w:rsid w:val="00AA7958"/>
    <w:rsid w:val="00AA7F7F"/>
    <w:rsid w:val="00AB112C"/>
    <w:rsid w:val="00AB687B"/>
    <w:rsid w:val="00AB7675"/>
    <w:rsid w:val="00AB7C5E"/>
    <w:rsid w:val="00AC1346"/>
    <w:rsid w:val="00AC3733"/>
    <w:rsid w:val="00AC3AF5"/>
    <w:rsid w:val="00AC3C68"/>
    <w:rsid w:val="00AC70BC"/>
    <w:rsid w:val="00AC7F7B"/>
    <w:rsid w:val="00AD321A"/>
    <w:rsid w:val="00AD4120"/>
    <w:rsid w:val="00AE0C6E"/>
    <w:rsid w:val="00AE102A"/>
    <w:rsid w:val="00AE3F70"/>
    <w:rsid w:val="00AE4AEA"/>
    <w:rsid w:val="00AE5326"/>
    <w:rsid w:val="00AE5D34"/>
    <w:rsid w:val="00AE62F1"/>
    <w:rsid w:val="00AF04B3"/>
    <w:rsid w:val="00AF0E57"/>
    <w:rsid w:val="00AF47DE"/>
    <w:rsid w:val="00B00B2F"/>
    <w:rsid w:val="00B013C1"/>
    <w:rsid w:val="00B0149D"/>
    <w:rsid w:val="00B01A5F"/>
    <w:rsid w:val="00B04734"/>
    <w:rsid w:val="00B05270"/>
    <w:rsid w:val="00B05AD9"/>
    <w:rsid w:val="00B0748A"/>
    <w:rsid w:val="00B11617"/>
    <w:rsid w:val="00B129E6"/>
    <w:rsid w:val="00B12D2D"/>
    <w:rsid w:val="00B17402"/>
    <w:rsid w:val="00B178D5"/>
    <w:rsid w:val="00B20652"/>
    <w:rsid w:val="00B213F5"/>
    <w:rsid w:val="00B222EF"/>
    <w:rsid w:val="00B26236"/>
    <w:rsid w:val="00B30FA9"/>
    <w:rsid w:val="00B310A1"/>
    <w:rsid w:val="00B312BE"/>
    <w:rsid w:val="00B315B2"/>
    <w:rsid w:val="00B321FF"/>
    <w:rsid w:val="00B33079"/>
    <w:rsid w:val="00B34ACE"/>
    <w:rsid w:val="00B35913"/>
    <w:rsid w:val="00B35F13"/>
    <w:rsid w:val="00B379E0"/>
    <w:rsid w:val="00B42DA1"/>
    <w:rsid w:val="00B44887"/>
    <w:rsid w:val="00B44FE7"/>
    <w:rsid w:val="00B5013B"/>
    <w:rsid w:val="00B51605"/>
    <w:rsid w:val="00B51769"/>
    <w:rsid w:val="00B51B66"/>
    <w:rsid w:val="00B51F9C"/>
    <w:rsid w:val="00B52A55"/>
    <w:rsid w:val="00B55F58"/>
    <w:rsid w:val="00B716CE"/>
    <w:rsid w:val="00B75405"/>
    <w:rsid w:val="00B7544F"/>
    <w:rsid w:val="00B7575A"/>
    <w:rsid w:val="00B75936"/>
    <w:rsid w:val="00B76844"/>
    <w:rsid w:val="00B774B6"/>
    <w:rsid w:val="00B77F6B"/>
    <w:rsid w:val="00B818C9"/>
    <w:rsid w:val="00B81934"/>
    <w:rsid w:val="00B839D7"/>
    <w:rsid w:val="00B84238"/>
    <w:rsid w:val="00B86248"/>
    <w:rsid w:val="00B86DC6"/>
    <w:rsid w:val="00B86FC9"/>
    <w:rsid w:val="00B953DE"/>
    <w:rsid w:val="00B97E67"/>
    <w:rsid w:val="00BA0C92"/>
    <w:rsid w:val="00BA4180"/>
    <w:rsid w:val="00BA487C"/>
    <w:rsid w:val="00BA69E6"/>
    <w:rsid w:val="00BB0643"/>
    <w:rsid w:val="00BB20B1"/>
    <w:rsid w:val="00BB2EFC"/>
    <w:rsid w:val="00BB36A8"/>
    <w:rsid w:val="00BB3C20"/>
    <w:rsid w:val="00BB4EA9"/>
    <w:rsid w:val="00BB7231"/>
    <w:rsid w:val="00BC2DC2"/>
    <w:rsid w:val="00BC3588"/>
    <w:rsid w:val="00BC40D0"/>
    <w:rsid w:val="00BC4C13"/>
    <w:rsid w:val="00BC5607"/>
    <w:rsid w:val="00BC5923"/>
    <w:rsid w:val="00BC5B8D"/>
    <w:rsid w:val="00BC5E21"/>
    <w:rsid w:val="00BC699F"/>
    <w:rsid w:val="00BD0441"/>
    <w:rsid w:val="00BD0515"/>
    <w:rsid w:val="00BD2249"/>
    <w:rsid w:val="00BD2CE3"/>
    <w:rsid w:val="00BD6933"/>
    <w:rsid w:val="00BD6ADF"/>
    <w:rsid w:val="00BD7994"/>
    <w:rsid w:val="00BD7AAC"/>
    <w:rsid w:val="00BE0E09"/>
    <w:rsid w:val="00BE350D"/>
    <w:rsid w:val="00BE4B07"/>
    <w:rsid w:val="00BE4B6D"/>
    <w:rsid w:val="00BE678B"/>
    <w:rsid w:val="00BE708F"/>
    <w:rsid w:val="00BF0801"/>
    <w:rsid w:val="00BF1411"/>
    <w:rsid w:val="00BF24BA"/>
    <w:rsid w:val="00BF2B05"/>
    <w:rsid w:val="00BF3F59"/>
    <w:rsid w:val="00BF6469"/>
    <w:rsid w:val="00BF7570"/>
    <w:rsid w:val="00C01489"/>
    <w:rsid w:val="00C040A2"/>
    <w:rsid w:val="00C07198"/>
    <w:rsid w:val="00C0781D"/>
    <w:rsid w:val="00C07C40"/>
    <w:rsid w:val="00C07CDB"/>
    <w:rsid w:val="00C12053"/>
    <w:rsid w:val="00C12749"/>
    <w:rsid w:val="00C12996"/>
    <w:rsid w:val="00C150BC"/>
    <w:rsid w:val="00C160E0"/>
    <w:rsid w:val="00C17D21"/>
    <w:rsid w:val="00C20F58"/>
    <w:rsid w:val="00C222E7"/>
    <w:rsid w:val="00C22A18"/>
    <w:rsid w:val="00C23B70"/>
    <w:rsid w:val="00C27A28"/>
    <w:rsid w:val="00C30DAE"/>
    <w:rsid w:val="00C30ECC"/>
    <w:rsid w:val="00C318BE"/>
    <w:rsid w:val="00C320A2"/>
    <w:rsid w:val="00C33826"/>
    <w:rsid w:val="00C3524E"/>
    <w:rsid w:val="00C35840"/>
    <w:rsid w:val="00C359FC"/>
    <w:rsid w:val="00C35E9F"/>
    <w:rsid w:val="00C37978"/>
    <w:rsid w:val="00C40566"/>
    <w:rsid w:val="00C4155E"/>
    <w:rsid w:val="00C4277A"/>
    <w:rsid w:val="00C43655"/>
    <w:rsid w:val="00C44C7E"/>
    <w:rsid w:val="00C44EA6"/>
    <w:rsid w:val="00C472BA"/>
    <w:rsid w:val="00C47549"/>
    <w:rsid w:val="00C47E21"/>
    <w:rsid w:val="00C50289"/>
    <w:rsid w:val="00C514E4"/>
    <w:rsid w:val="00C53856"/>
    <w:rsid w:val="00C53868"/>
    <w:rsid w:val="00C53D61"/>
    <w:rsid w:val="00C53D96"/>
    <w:rsid w:val="00C54582"/>
    <w:rsid w:val="00C54C1D"/>
    <w:rsid w:val="00C56325"/>
    <w:rsid w:val="00C56655"/>
    <w:rsid w:val="00C61277"/>
    <w:rsid w:val="00C63155"/>
    <w:rsid w:val="00C636D0"/>
    <w:rsid w:val="00C65698"/>
    <w:rsid w:val="00C70044"/>
    <w:rsid w:val="00C71C0C"/>
    <w:rsid w:val="00C72FF5"/>
    <w:rsid w:val="00C75CEF"/>
    <w:rsid w:val="00C76460"/>
    <w:rsid w:val="00C764A4"/>
    <w:rsid w:val="00C81871"/>
    <w:rsid w:val="00C84F6D"/>
    <w:rsid w:val="00C85405"/>
    <w:rsid w:val="00C86A42"/>
    <w:rsid w:val="00C877F8"/>
    <w:rsid w:val="00C87A7E"/>
    <w:rsid w:val="00C91806"/>
    <w:rsid w:val="00C953D1"/>
    <w:rsid w:val="00C96C65"/>
    <w:rsid w:val="00C977E6"/>
    <w:rsid w:val="00CA162B"/>
    <w:rsid w:val="00CA1CC9"/>
    <w:rsid w:val="00CA2E81"/>
    <w:rsid w:val="00CA35B3"/>
    <w:rsid w:val="00CA6260"/>
    <w:rsid w:val="00CA6359"/>
    <w:rsid w:val="00CA6FF9"/>
    <w:rsid w:val="00CB0372"/>
    <w:rsid w:val="00CB133D"/>
    <w:rsid w:val="00CB13F8"/>
    <w:rsid w:val="00CB25E5"/>
    <w:rsid w:val="00CB3905"/>
    <w:rsid w:val="00CB4C53"/>
    <w:rsid w:val="00CB5B93"/>
    <w:rsid w:val="00CC0199"/>
    <w:rsid w:val="00CC18EF"/>
    <w:rsid w:val="00CC349B"/>
    <w:rsid w:val="00CC6662"/>
    <w:rsid w:val="00CC6DBE"/>
    <w:rsid w:val="00CC6E7A"/>
    <w:rsid w:val="00CC6FBF"/>
    <w:rsid w:val="00CD0E40"/>
    <w:rsid w:val="00CD276A"/>
    <w:rsid w:val="00CD4213"/>
    <w:rsid w:val="00CD42A7"/>
    <w:rsid w:val="00CD6615"/>
    <w:rsid w:val="00CE00C4"/>
    <w:rsid w:val="00CE0653"/>
    <w:rsid w:val="00CE07E2"/>
    <w:rsid w:val="00CE1546"/>
    <w:rsid w:val="00CE174A"/>
    <w:rsid w:val="00CE37B8"/>
    <w:rsid w:val="00CE4EE4"/>
    <w:rsid w:val="00CE5C8B"/>
    <w:rsid w:val="00CE5D46"/>
    <w:rsid w:val="00CF0E7D"/>
    <w:rsid w:val="00CF41A2"/>
    <w:rsid w:val="00CF48FD"/>
    <w:rsid w:val="00CF5820"/>
    <w:rsid w:val="00D0092F"/>
    <w:rsid w:val="00D05E3D"/>
    <w:rsid w:val="00D0701B"/>
    <w:rsid w:val="00D07DD3"/>
    <w:rsid w:val="00D12BCA"/>
    <w:rsid w:val="00D24292"/>
    <w:rsid w:val="00D248FB"/>
    <w:rsid w:val="00D26658"/>
    <w:rsid w:val="00D27F8B"/>
    <w:rsid w:val="00D30F20"/>
    <w:rsid w:val="00D32C6D"/>
    <w:rsid w:val="00D33D2A"/>
    <w:rsid w:val="00D34AE3"/>
    <w:rsid w:val="00D35184"/>
    <w:rsid w:val="00D355C3"/>
    <w:rsid w:val="00D4136B"/>
    <w:rsid w:val="00D43645"/>
    <w:rsid w:val="00D451F1"/>
    <w:rsid w:val="00D46016"/>
    <w:rsid w:val="00D476E5"/>
    <w:rsid w:val="00D47B5A"/>
    <w:rsid w:val="00D47F95"/>
    <w:rsid w:val="00D50929"/>
    <w:rsid w:val="00D514AF"/>
    <w:rsid w:val="00D52185"/>
    <w:rsid w:val="00D527A9"/>
    <w:rsid w:val="00D6211A"/>
    <w:rsid w:val="00D62F6C"/>
    <w:rsid w:val="00D66841"/>
    <w:rsid w:val="00D7317F"/>
    <w:rsid w:val="00D73BD4"/>
    <w:rsid w:val="00D74D3A"/>
    <w:rsid w:val="00D75E41"/>
    <w:rsid w:val="00D76550"/>
    <w:rsid w:val="00D80190"/>
    <w:rsid w:val="00D809E4"/>
    <w:rsid w:val="00D82553"/>
    <w:rsid w:val="00D8416C"/>
    <w:rsid w:val="00D85B60"/>
    <w:rsid w:val="00D85B80"/>
    <w:rsid w:val="00D85EEF"/>
    <w:rsid w:val="00D862E8"/>
    <w:rsid w:val="00D87411"/>
    <w:rsid w:val="00D8778A"/>
    <w:rsid w:val="00D87BD1"/>
    <w:rsid w:val="00D901E4"/>
    <w:rsid w:val="00D91207"/>
    <w:rsid w:val="00D92352"/>
    <w:rsid w:val="00D9338A"/>
    <w:rsid w:val="00D933B1"/>
    <w:rsid w:val="00D93615"/>
    <w:rsid w:val="00D9467E"/>
    <w:rsid w:val="00D94F60"/>
    <w:rsid w:val="00D96257"/>
    <w:rsid w:val="00DA0620"/>
    <w:rsid w:val="00DA194F"/>
    <w:rsid w:val="00DA5263"/>
    <w:rsid w:val="00DA5901"/>
    <w:rsid w:val="00DB297C"/>
    <w:rsid w:val="00DB3E15"/>
    <w:rsid w:val="00DB4A82"/>
    <w:rsid w:val="00DB4BEE"/>
    <w:rsid w:val="00DB52A4"/>
    <w:rsid w:val="00DC04BA"/>
    <w:rsid w:val="00DC09D3"/>
    <w:rsid w:val="00DC307E"/>
    <w:rsid w:val="00DC730F"/>
    <w:rsid w:val="00DD0B38"/>
    <w:rsid w:val="00DD0DF5"/>
    <w:rsid w:val="00DD3543"/>
    <w:rsid w:val="00DD6A9E"/>
    <w:rsid w:val="00DD7F06"/>
    <w:rsid w:val="00DE0741"/>
    <w:rsid w:val="00DE1C33"/>
    <w:rsid w:val="00DE6BE0"/>
    <w:rsid w:val="00DE72AA"/>
    <w:rsid w:val="00DE7CBB"/>
    <w:rsid w:val="00DF3373"/>
    <w:rsid w:val="00DF44A9"/>
    <w:rsid w:val="00DF5250"/>
    <w:rsid w:val="00DF6FEB"/>
    <w:rsid w:val="00DF7170"/>
    <w:rsid w:val="00E002BF"/>
    <w:rsid w:val="00E07290"/>
    <w:rsid w:val="00E0788E"/>
    <w:rsid w:val="00E07EB5"/>
    <w:rsid w:val="00E11F46"/>
    <w:rsid w:val="00E15603"/>
    <w:rsid w:val="00E16CD9"/>
    <w:rsid w:val="00E172EB"/>
    <w:rsid w:val="00E2175B"/>
    <w:rsid w:val="00E237EA"/>
    <w:rsid w:val="00E24098"/>
    <w:rsid w:val="00E2492F"/>
    <w:rsid w:val="00E25496"/>
    <w:rsid w:val="00E2692C"/>
    <w:rsid w:val="00E26CCE"/>
    <w:rsid w:val="00E30A6D"/>
    <w:rsid w:val="00E3244E"/>
    <w:rsid w:val="00E3550F"/>
    <w:rsid w:val="00E365BE"/>
    <w:rsid w:val="00E36698"/>
    <w:rsid w:val="00E3743A"/>
    <w:rsid w:val="00E37835"/>
    <w:rsid w:val="00E4125A"/>
    <w:rsid w:val="00E420A3"/>
    <w:rsid w:val="00E44126"/>
    <w:rsid w:val="00E46889"/>
    <w:rsid w:val="00E46BBF"/>
    <w:rsid w:val="00E47893"/>
    <w:rsid w:val="00E5005C"/>
    <w:rsid w:val="00E50E98"/>
    <w:rsid w:val="00E52353"/>
    <w:rsid w:val="00E547F3"/>
    <w:rsid w:val="00E61474"/>
    <w:rsid w:val="00E621EC"/>
    <w:rsid w:val="00E629EA"/>
    <w:rsid w:val="00E644FD"/>
    <w:rsid w:val="00E667DE"/>
    <w:rsid w:val="00E67177"/>
    <w:rsid w:val="00E70604"/>
    <w:rsid w:val="00E713F7"/>
    <w:rsid w:val="00E714A4"/>
    <w:rsid w:val="00E7357C"/>
    <w:rsid w:val="00E735AF"/>
    <w:rsid w:val="00E75322"/>
    <w:rsid w:val="00E75F92"/>
    <w:rsid w:val="00E76245"/>
    <w:rsid w:val="00E81670"/>
    <w:rsid w:val="00E824CF"/>
    <w:rsid w:val="00E82C8E"/>
    <w:rsid w:val="00E83B80"/>
    <w:rsid w:val="00E85B44"/>
    <w:rsid w:val="00E86160"/>
    <w:rsid w:val="00E87A01"/>
    <w:rsid w:val="00E90694"/>
    <w:rsid w:val="00E90AA3"/>
    <w:rsid w:val="00E90D4C"/>
    <w:rsid w:val="00E91CA7"/>
    <w:rsid w:val="00E92BB6"/>
    <w:rsid w:val="00E93530"/>
    <w:rsid w:val="00E961F0"/>
    <w:rsid w:val="00E978D9"/>
    <w:rsid w:val="00EA077A"/>
    <w:rsid w:val="00EA448F"/>
    <w:rsid w:val="00EA5583"/>
    <w:rsid w:val="00EA658C"/>
    <w:rsid w:val="00EA7815"/>
    <w:rsid w:val="00EB0065"/>
    <w:rsid w:val="00EB18DB"/>
    <w:rsid w:val="00EB2721"/>
    <w:rsid w:val="00EB3C02"/>
    <w:rsid w:val="00EB52B8"/>
    <w:rsid w:val="00EB71E9"/>
    <w:rsid w:val="00EC1760"/>
    <w:rsid w:val="00EC17D8"/>
    <w:rsid w:val="00EC29B5"/>
    <w:rsid w:val="00EC3790"/>
    <w:rsid w:val="00EC45E1"/>
    <w:rsid w:val="00EC5FAB"/>
    <w:rsid w:val="00ED0615"/>
    <w:rsid w:val="00ED3287"/>
    <w:rsid w:val="00ED596A"/>
    <w:rsid w:val="00ED5CEB"/>
    <w:rsid w:val="00ED6741"/>
    <w:rsid w:val="00ED71D1"/>
    <w:rsid w:val="00EE1580"/>
    <w:rsid w:val="00EE1E27"/>
    <w:rsid w:val="00EE21BB"/>
    <w:rsid w:val="00EE257D"/>
    <w:rsid w:val="00EE2C19"/>
    <w:rsid w:val="00EE49DB"/>
    <w:rsid w:val="00EE5472"/>
    <w:rsid w:val="00EF0D3A"/>
    <w:rsid w:val="00EF0FCB"/>
    <w:rsid w:val="00EF0FD9"/>
    <w:rsid w:val="00EF1B6A"/>
    <w:rsid w:val="00EF3748"/>
    <w:rsid w:val="00EF6D8D"/>
    <w:rsid w:val="00F01C5B"/>
    <w:rsid w:val="00F026B7"/>
    <w:rsid w:val="00F03886"/>
    <w:rsid w:val="00F072F2"/>
    <w:rsid w:val="00F10C25"/>
    <w:rsid w:val="00F124C8"/>
    <w:rsid w:val="00F12B1D"/>
    <w:rsid w:val="00F14006"/>
    <w:rsid w:val="00F14B71"/>
    <w:rsid w:val="00F1559E"/>
    <w:rsid w:val="00F16FE9"/>
    <w:rsid w:val="00F17E54"/>
    <w:rsid w:val="00F21FDD"/>
    <w:rsid w:val="00F2504A"/>
    <w:rsid w:val="00F25607"/>
    <w:rsid w:val="00F2560F"/>
    <w:rsid w:val="00F26BF8"/>
    <w:rsid w:val="00F30890"/>
    <w:rsid w:val="00F32C5A"/>
    <w:rsid w:val="00F32EFE"/>
    <w:rsid w:val="00F33F45"/>
    <w:rsid w:val="00F3429C"/>
    <w:rsid w:val="00F34D5B"/>
    <w:rsid w:val="00F35643"/>
    <w:rsid w:val="00F36D61"/>
    <w:rsid w:val="00F40981"/>
    <w:rsid w:val="00F410C7"/>
    <w:rsid w:val="00F44294"/>
    <w:rsid w:val="00F52630"/>
    <w:rsid w:val="00F53686"/>
    <w:rsid w:val="00F53FC6"/>
    <w:rsid w:val="00F54A87"/>
    <w:rsid w:val="00F603E7"/>
    <w:rsid w:val="00F62353"/>
    <w:rsid w:val="00F643A1"/>
    <w:rsid w:val="00F64B3A"/>
    <w:rsid w:val="00F664A5"/>
    <w:rsid w:val="00F6653E"/>
    <w:rsid w:val="00F67C84"/>
    <w:rsid w:val="00F71C69"/>
    <w:rsid w:val="00F73675"/>
    <w:rsid w:val="00F73878"/>
    <w:rsid w:val="00F73D71"/>
    <w:rsid w:val="00F75BAD"/>
    <w:rsid w:val="00F77C30"/>
    <w:rsid w:val="00F812E2"/>
    <w:rsid w:val="00F83036"/>
    <w:rsid w:val="00F83E74"/>
    <w:rsid w:val="00F83EB8"/>
    <w:rsid w:val="00F853ED"/>
    <w:rsid w:val="00F85E23"/>
    <w:rsid w:val="00F869CA"/>
    <w:rsid w:val="00F90D97"/>
    <w:rsid w:val="00F90E8F"/>
    <w:rsid w:val="00F914F9"/>
    <w:rsid w:val="00F92880"/>
    <w:rsid w:val="00F95A3E"/>
    <w:rsid w:val="00F95EA8"/>
    <w:rsid w:val="00F97B06"/>
    <w:rsid w:val="00F97E97"/>
    <w:rsid w:val="00F97F85"/>
    <w:rsid w:val="00FA04B0"/>
    <w:rsid w:val="00FA0CBF"/>
    <w:rsid w:val="00FA2233"/>
    <w:rsid w:val="00FA4728"/>
    <w:rsid w:val="00FA4EB0"/>
    <w:rsid w:val="00FA57EC"/>
    <w:rsid w:val="00FA78C6"/>
    <w:rsid w:val="00FB60EA"/>
    <w:rsid w:val="00FB67E7"/>
    <w:rsid w:val="00FB6828"/>
    <w:rsid w:val="00FC040D"/>
    <w:rsid w:val="00FC08E2"/>
    <w:rsid w:val="00FC0C6F"/>
    <w:rsid w:val="00FC1586"/>
    <w:rsid w:val="00FC1C82"/>
    <w:rsid w:val="00FC2116"/>
    <w:rsid w:val="00FC2F93"/>
    <w:rsid w:val="00FC3563"/>
    <w:rsid w:val="00FC599C"/>
    <w:rsid w:val="00FC5ED4"/>
    <w:rsid w:val="00FC6547"/>
    <w:rsid w:val="00FC7B46"/>
    <w:rsid w:val="00FD14AF"/>
    <w:rsid w:val="00FD1628"/>
    <w:rsid w:val="00FD1FE0"/>
    <w:rsid w:val="00FD2FD7"/>
    <w:rsid w:val="00FD3481"/>
    <w:rsid w:val="00FD4368"/>
    <w:rsid w:val="00FD4EBF"/>
    <w:rsid w:val="00FD550F"/>
    <w:rsid w:val="00FD761E"/>
    <w:rsid w:val="00FE048B"/>
    <w:rsid w:val="00FE20E6"/>
    <w:rsid w:val="00FE4D23"/>
    <w:rsid w:val="00FF2901"/>
    <w:rsid w:val="00FF3F63"/>
    <w:rsid w:val="00FF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6FF9"/>
    <w:rPr>
      <w:sz w:val="24"/>
      <w:szCs w:val="24"/>
      <w:lang w:val="ro-RO"/>
    </w:rPr>
  </w:style>
  <w:style w:type="paragraph" w:styleId="1">
    <w:name w:val="heading 1"/>
    <w:basedOn w:val="a"/>
    <w:next w:val="a"/>
    <w:qFormat/>
    <w:rsid w:val="00CA6FF9"/>
    <w:pPr>
      <w:keepNext/>
      <w:widowControl w:val="0"/>
      <w:autoSpaceDE w:val="0"/>
      <w:autoSpaceDN w:val="0"/>
      <w:adjustRightInd w:val="0"/>
      <w:ind w:firstLine="720"/>
      <w:jc w:val="center"/>
      <w:outlineLvl w:val="0"/>
    </w:pPr>
    <w:rPr>
      <w:sz w:val="28"/>
      <w:szCs w:val="28"/>
      <w:lang w:val="ru-RU"/>
    </w:rPr>
  </w:style>
  <w:style w:type="paragraph" w:styleId="4">
    <w:name w:val="heading 4"/>
    <w:basedOn w:val="a"/>
    <w:next w:val="a"/>
    <w:qFormat/>
    <w:rsid w:val="00CA6FF9"/>
    <w:pPr>
      <w:keepNext/>
      <w:widowControl w:val="0"/>
      <w:autoSpaceDE w:val="0"/>
      <w:autoSpaceDN w:val="0"/>
      <w:adjustRightInd w:val="0"/>
      <w:jc w:val="both"/>
      <w:outlineLvl w:val="3"/>
    </w:pPr>
    <w:rPr>
      <w:noProof/>
      <w:sz w:val="28"/>
      <w:szCs w:val="22"/>
    </w:rPr>
  </w:style>
  <w:style w:type="paragraph" w:styleId="5">
    <w:name w:val="heading 5"/>
    <w:basedOn w:val="a"/>
    <w:next w:val="a"/>
    <w:qFormat/>
    <w:rsid w:val="00CA6FF9"/>
    <w:pPr>
      <w:keepNext/>
      <w:ind w:firstLine="720"/>
      <w:jc w:val="both"/>
      <w:outlineLvl w:val="4"/>
    </w:pPr>
    <w:rPr>
      <w:noProof/>
      <w:sz w:val="28"/>
      <w:lang w:val="en-US"/>
    </w:rPr>
  </w:style>
  <w:style w:type="paragraph" w:styleId="6">
    <w:name w:val="heading 6"/>
    <w:basedOn w:val="a"/>
    <w:next w:val="a"/>
    <w:qFormat/>
    <w:rsid w:val="00CA6FF9"/>
    <w:pPr>
      <w:keepNext/>
      <w:jc w:val="right"/>
      <w:outlineLvl w:val="5"/>
    </w:pPr>
    <w:rPr>
      <w:noProof/>
      <w:sz w:val="28"/>
      <w:lang w:val="en-US"/>
    </w:rPr>
  </w:style>
  <w:style w:type="paragraph" w:styleId="7">
    <w:name w:val="heading 7"/>
    <w:basedOn w:val="a"/>
    <w:next w:val="a"/>
    <w:qFormat/>
    <w:rsid w:val="00CA6FF9"/>
    <w:pPr>
      <w:keepNext/>
      <w:jc w:val="center"/>
      <w:outlineLvl w:val="6"/>
    </w:pPr>
    <w:rPr>
      <w:sz w:val="28"/>
    </w:rPr>
  </w:style>
  <w:style w:type="paragraph" w:styleId="8">
    <w:name w:val="heading 8"/>
    <w:basedOn w:val="a"/>
    <w:next w:val="a"/>
    <w:qFormat/>
    <w:rsid w:val="00CA6FF9"/>
    <w:pPr>
      <w:keepNext/>
      <w:widowControl w:val="0"/>
      <w:pBdr>
        <w:bottom w:val="single" w:sz="6" w:space="31" w:color="auto"/>
      </w:pBdr>
      <w:autoSpaceDE w:val="0"/>
      <w:autoSpaceDN w:val="0"/>
      <w:adjustRightInd w:val="0"/>
      <w:ind w:firstLine="720"/>
      <w:jc w:val="right"/>
      <w:outlineLvl w:val="7"/>
    </w:pPr>
    <w:rPr>
      <w:sz w:val="28"/>
      <w:lang w:val="en-US"/>
    </w:rPr>
  </w:style>
  <w:style w:type="paragraph" w:styleId="9">
    <w:name w:val="heading 9"/>
    <w:basedOn w:val="a"/>
    <w:next w:val="a"/>
    <w:qFormat/>
    <w:rsid w:val="00CA6FF9"/>
    <w:pPr>
      <w:keepNext/>
      <w:widowControl w:val="0"/>
      <w:pBdr>
        <w:bottom w:val="single" w:sz="6" w:space="31" w:color="auto"/>
      </w:pBdr>
      <w:autoSpaceDE w:val="0"/>
      <w:autoSpaceDN w:val="0"/>
      <w:adjustRightInd w:val="0"/>
      <w:ind w:firstLine="720"/>
      <w:jc w:val="center"/>
      <w:outlineLvl w:val="8"/>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CA6FF9"/>
    <w:pPr>
      <w:widowControl w:val="0"/>
      <w:autoSpaceDE w:val="0"/>
      <w:autoSpaceDN w:val="0"/>
      <w:adjustRightInd w:val="0"/>
      <w:jc w:val="both"/>
    </w:pPr>
    <w:rPr>
      <w:sz w:val="28"/>
      <w:lang w:val="en-US"/>
    </w:rPr>
  </w:style>
  <w:style w:type="paragraph" w:customStyle="1" w:styleId="FR3">
    <w:name w:val="FR3"/>
    <w:rsid w:val="00CA6FF9"/>
    <w:pPr>
      <w:widowControl w:val="0"/>
      <w:autoSpaceDE w:val="0"/>
      <w:autoSpaceDN w:val="0"/>
      <w:adjustRightInd w:val="0"/>
    </w:pPr>
    <w:rPr>
      <w:rFonts w:ascii="Arial" w:hAnsi="Arial" w:cs="Arial"/>
      <w:sz w:val="28"/>
      <w:szCs w:val="28"/>
    </w:rPr>
  </w:style>
  <w:style w:type="paragraph" w:styleId="20">
    <w:name w:val="Body Text Indent 2"/>
    <w:basedOn w:val="a"/>
    <w:link w:val="21"/>
    <w:rsid w:val="00CA6FF9"/>
    <w:pPr>
      <w:widowControl w:val="0"/>
      <w:autoSpaceDE w:val="0"/>
      <w:autoSpaceDN w:val="0"/>
      <w:adjustRightInd w:val="0"/>
      <w:ind w:firstLine="720"/>
      <w:jc w:val="both"/>
    </w:pPr>
    <w:rPr>
      <w:sz w:val="28"/>
      <w:szCs w:val="22"/>
      <w:lang w:val="ru-RU"/>
    </w:rPr>
  </w:style>
  <w:style w:type="paragraph" w:styleId="3">
    <w:name w:val="Body Text Indent 3"/>
    <w:basedOn w:val="a"/>
    <w:rsid w:val="00CA6FF9"/>
    <w:pPr>
      <w:pBdr>
        <w:bottom w:val="single" w:sz="6" w:space="31" w:color="auto"/>
      </w:pBdr>
      <w:ind w:firstLine="720"/>
      <w:jc w:val="center"/>
    </w:pPr>
    <w:rPr>
      <w:sz w:val="28"/>
    </w:rPr>
  </w:style>
  <w:style w:type="paragraph" w:customStyle="1" w:styleId="FR4">
    <w:name w:val="FR4"/>
    <w:rsid w:val="00CA6FF9"/>
    <w:pPr>
      <w:widowControl w:val="0"/>
      <w:autoSpaceDE w:val="0"/>
      <w:autoSpaceDN w:val="0"/>
      <w:adjustRightInd w:val="0"/>
      <w:spacing w:before="580"/>
      <w:jc w:val="center"/>
    </w:pPr>
    <w:rPr>
      <w:rFonts w:ascii="Courier New" w:hAnsi="Courier New" w:cs="Courier New"/>
    </w:rPr>
  </w:style>
  <w:style w:type="paragraph" w:styleId="30">
    <w:name w:val="Body Text 3"/>
    <w:basedOn w:val="a"/>
    <w:rsid w:val="00CA6FF9"/>
    <w:pPr>
      <w:jc w:val="center"/>
    </w:pPr>
    <w:rPr>
      <w:b/>
      <w:bCs/>
      <w:sz w:val="28"/>
    </w:rPr>
  </w:style>
  <w:style w:type="paragraph" w:styleId="a3">
    <w:name w:val="Normal (Web)"/>
    <w:basedOn w:val="a"/>
    <w:uiPriority w:val="99"/>
    <w:rsid w:val="00AF0E57"/>
    <w:pPr>
      <w:ind w:firstLine="567"/>
      <w:jc w:val="both"/>
    </w:pPr>
    <w:rPr>
      <w:lang w:val="ru-RU"/>
    </w:rPr>
  </w:style>
  <w:style w:type="paragraph" w:customStyle="1" w:styleId="cp">
    <w:name w:val="cp"/>
    <w:basedOn w:val="a"/>
    <w:rsid w:val="00D901E4"/>
    <w:pPr>
      <w:jc w:val="center"/>
    </w:pPr>
    <w:rPr>
      <w:b/>
      <w:bCs/>
      <w:lang w:val="ru-RU"/>
    </w:rPr>
  </w:style>
  <w:style w:type="paragraph" w:styleId="a4">
    <w:name w:val="footer"/>
    <w:basedOn w:val="a"/>
    <w:rsid w:val="003158BD"/>
    <w:pPr>
      <w:tabs>
        <w:tab w:val="center" w:pos="4677"/>
        <w:tab w:val="right" w:pos="9355"/>
      </w:tabs>
    </w:pPr>
  </w:style>
  <w:style w:type="character" w:styleId="a5">
    <w:name w:val="page number"/>
    <w:basedOn w:val="a0"/>
    <w:rsid w:val="003158BD"/>
  </w:style>
  <w:style w:type="paragraph" w:customStyle="1" w:styleId="CharCharCharChar">
    <w:name w:val="Char Char Знак Знак Char Char"/>
    <w:basedOn w:val="a"/>
    <w:rsid w:val="00D05E3D"/>
    <w:pPr>
      <w:spacing w:after="160" w:line="240" w:lineRule="exact"/>
    </w:pPr>
    <w:rPr>
      <w:rFonts w:ascii="Arial" w:eastAsia="Batang" w:hAnsi="Arial" w:cs="Arial"/>
      <w:sz w:val="20"/>
      <w:szCs w:val="20"/>
      <w:lang w:val="en-US" w:eastAsia="en-US"/>
    </w:rPr>
  </w:style>
  <w:style w:type="character" w:customStyle="1" w:styleId="apple-converted-space">
    <w:name w:val="apple-converted-space"/>
    <w:basedOn w:val="a0"/>
    <w:rsid w:val="00D05E3D"/>
  </w:style>
  <w:style w:type="paragraph" w:customStyle="1" w:styleId="tt">
    <w:name w:val="tt"/>
    <w:basedOn w:val="a"/>
    <w:rsid w:val="00C472BA"/>
    <w:pPr>
      <w:jc w:val="center"/>
    </w:pPr>
    <w:rPr>
      <w:b/>
      <w:bCs/>
      <w:lang w:val="ru-RU"/>
    </w:rPr>
  </w:style>
  <w:style w:type="paragraph" w:customStyle="1" w:styleId="cn">
    <w:name w:val="cn"/>
    <w:basedOn w:val="a"/>
    <w:rsid w:val="00C472BA"/>
    <w:pPr>
      <w:jc w:val="center"/>
    </w:pPr>
    <w:rPr>
      <w:lang w:val="ru-RU"/>
    </w:rPr>
  </w:style>
  <w:style w:type="paragraph" w:customStyle="1" w:styleId="pb">
    <w:name w:val="pb"/>
    <w:basedOn w:val="a"/>
    <w:rsid w:val="00C472BA"/>
    <w:pPr>
      <w:jc w:val="center"/>
    </w:pPr>
    <w:rPr>
      <w:i/>
      <w:iCs/>
      <w:color w:val="663300"/>
      <w:sz w:val="20"/>
      <w:szCs w:val="20"/>
      <w:lang w:val="ru-RU"/>
    </w:rPr>
  </w:style>
  <w:style w:type="table" w:customStyle="1" w:styleId="TableNormal">
    <w:name w:val="Table Normal"/>
    <w:semiHidden/>
    <w:rsid w:val="00C472BA"/>
    <w:tblPr>
      <w:tblCellMar>
        <w:top w:w="0" w:type="dxa"/>
        <w:left w:w="108" w:type="dxa"/>
        <w:bottom w:w="0" w:type="dxa"/>
        <w:right w:w="108" w:type="dxa"/>
      </w:tblCellMar>
    </w:tblPr>
  </w:style>
  <w:style w:type="character" w:styleId="a6">
    <w:name w:val="Hyperlink"/>
    <w:rsid w:val="004C5A5D"/>
    <w:rPr>
      <w:color w:val="0000FF"/>
      <w:u w:val="single"/>
    </w:rPr>
  </w:style>
  <w:style w:type="paragraph" w:styleId="a7">
    <w:name w:val="Body Text"/>
    <w:basedOn w:val="a"/>
    <w:rsid w:val="00675983"/>
    <w:pPr>
      <w:spacing w:after="120"/>
    </w:pPr>
  </w:style>
  <w:style w:type="character" w:customStyle="1" w:styleId="1pt1">
    <w:name w:val="Основной текст + Интервал 1 pt1"/>
    <w:rsid w:val="00182D26"/>
    <w:rPr>
      <w:rFonts w:ascii="Times New Roman" w:hAnsi="Times New Roman" w:cs="Times New Roman"/>
      <w:spacing w:val="30"/>
      <w:sz w:val="21"/>
      <w:szCs w:val="21"/>
    </w:rPr>
  </w:style>
  <w:style w:type="paragraph" w:customStyle="1" w:styleId="10">
    <w:name w:val="Абзац списка1"/>
    <w:basedOn w:val="a"/>
    <w:rsid w:val="006220CB"/>
    <w:pPr>
      <w:spacing w:after="200" w:line="276" w:lineRule="auto"/>
      <w:ind w:left="720"/>
      <w:contextualSpacing/>
    </w:pPr>
    <w:rPr>
      <w:rFonts w:ascii="Calibri" w:hAnsi="Calibri"/>
      <w:sz w:val="22"/>
      <w:szCs w:val="22"/>
      <w:lang w:val="ru-RU" w:eastAsia="en-US"/>
    </w:rPr>
  </w:style>
  <w:style w:type="character" w:styleId="a8">
    <w:name w:val="Emphasis"/>
    <w:qFormat/>
    <w:rsid w:val="004623D0"/>
    <w:rPr>
      <w:i/>
      <w:iCs/>
    </w:rPr>
  </w:style>
  <w:style w:type="character" w:styleId="a9">
    <w:name w:val="annotation reference"/>
    <w:rsid w:val="00D355C3"/>
    <w:rPr>
      <w:sz w:val="16"/>
      <w:szCs w:val="16"/>
    </w:rPr>
  </w:style>
  <w:style w:type="paragraph" w:styleId="aa">
    <w:name w:val="annotation text"/>
    <w:basedOn w:val="a"/>
    <w:link w:val="ab"/>
    <w:rsid w:val="00D355C3"/>
    <w:rPr>
      <w:sz w:val="20"/>
      <w:szCs w:val="20"/>
    </w:rPr>
  </w:style>
  <w:style w:type="character" w:customStyle="1" w:styleId="ab">
    <w:name w:val="Текст примечания Знак"/>
    <w:link w:val="aa"/>
    <w:rsid w:val="00D355C3"/>
    <w:rPr>
      <w:lang w:val="ro-RO"/>
    </w:rPr>
  </w:style>
  <w:style w:type="paragraph" w:styleId="ac">
    <w:name w:val="annotation subject"/>
    <w:basedOn w:val="aa"/>
    <w:next w:val="aa"/>
    <w:link w:val="ad"/>
    <w:rsid w:val="00D355C3"/>
    <w:rPr>
      <w:b/>
      <w:bCs/>
    </w:rPr>
  </w:style>
  <w:style w:type="character" w:customStyle="1" w:styleId="ad">
    <w:name w:val="Тема примечания Знак"/>
    <w:link w:val="ac"/>
    <w:rsid w:val="00D355C3"/>
    <w:rPr>
      <w:b/>
      <w:bCs/>
      <w:lang w:val="ro-RO"/>
    </w:rPr>
  </w:style>
  <w:style w:type="paragraph" w:styleId="ae">
    <w:name w:val="Balloon Text"/>
    <w:basedOn w:val="a"/>
    <w:link w:val="af"/>
    <w:rsid w:val="00D355C3"/>
    <w:rPr>
      <w:rFonts w:ascii="Tahoma" w:hAnsi="Tahoma" w:cs="Tahoma"/>
      <w:sz w:val="16"/>
      <w:szCs w:val="16"/>
    </w:rPr>
  </w:style>
  <w:style w:type="character" w:customStyle="1" w:styleId="af">
    <w:name w:val="Текст выноски Знак"/>
    <w:link w:val="ae"/>
    <w:rsid w:val="00D355C3"/>
    <w:rPr>
      <w:rFonts w:ascii="Tahoma" w:hAnsi="Tahoma" w:cs="Tahoma"/>
      <w:sz w:val="16"/>
      <w:szCs w:val="16"/>
      <w:lang w:val="ro-RO"/>
    </w:rPr>
  </w:style>
  <w:style w:type="paragraph" w:styleId="af0">
    <w:name w:val="Revision"/>
    <w:hidden/>
    <w:uiPriority w:val="99"/>
    <w:semiHidden/>
    <w:rsid w:val="00546508"/>
    <w:rPr>
      <w:sz w:val="24"/>
      <w:szCs w:val="24"/>
      <w:lang w:val="ro-RO"/>
    </w:rPr>
  </w:style>
  <w:style w:type="character" w:customStyle="1" w:styleId="21">
    <w:name w:val="Основной текст с отступом 2 Знак"/>
    <w:link w:val="20"/>
    <w:rsid w:val="007E3E67"/>
    <w:rPr>
      <w:sz w:val="28"/>
      <w:szCs w:val="22"/>
    </w:rPr>
  </w:style>
  <w:style w:type="paragraph" w:customStyle="1" w:styleId="cb">
    <w:name w:val="cb"/>
    <w:basedOn w:val="a"/>
    <w:uiPriority w:val="99"/>
    <w:rsid w:val="007E3E67"/>
    <w:pPr>
      <w:jc w:val="center"/>
    </w:pPr>
    <w:rPr>
      <w:b/>
      <w:bCs/>
      <w:lang w:val="ru-RU"/>
    </w:rPr>
  </w:style>
  <w:style w:type="paragraph" w:styleId="af1">
    <w:name w:val="No Spacing"/>
    <w:uiPriority w:val="1"/>
    <w:qFormat/>
    <w:rsid w:val="002E0F5A"/>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6FF9"/>
    <w:rPr>
      <w:sz w:val="24"/>
      <w:szCs w:val="24"/>
      <w:lang w:val="ro-RO"/>
    </w:rPr>
  </w:style>
  <w:style w:type="paragraph" w:styleId="1">
    <w:name w:val="heading 1"/>
    <w:basedOn w:val="a"/>
    <w:next w:val="a"/>
    <w:qFormat/>
    <w:rsid w:val="00CA6FF9"/>
    <w:pPr>
      <w:keepNext/>
      <w:widowControl w:val="0"/>
      <w:autoSpaceDE w:val="0"/>
      <w:autoSpaceDN w:val="0"/>
      <w:adjustRightInd w:val="0"/>
      <w:ind w:firstLine="720"/>
      <w:jc w:val="center"/>
      <w:outlineLvl w:val="0"/>
    </w:pPr>
    <w:rPr>
      <w:sz w:val="28"/>
      <w:szCs w:val="28"/>
      <w:lang w:val="ru-RU"/>
    </w:rPr>
  </w:style>
  <w:style w:type="paragraph" w:styleId="4">
    <w:name w:val="heading 4"/>
    <w:basedOn w:val="a"/>
    <w:next w:val="a"/>
    <w:qFormat/>
    <w:rsid w:val="00CA6FF9"/>
    <w:pPr>
      <w:keepNext/>
      <w:widowControl w:val="0"/>
      <w:autoSpaceDE w:val="0"/>
      <w:autoSpaceDN w:val="0"/>
      <w:adjustRightInd w:val="0"/>
      <w:jc w:val="both"/>
      <w:outlineLvl w:val="3"/>
    </w:pPr>
    <w:rPr>
      <w:noProof/>
      <w:sz w:val="28"/>
      <w:szCs w:val="22"/>
    </w:rPr>
  </w:style>
  <w:style w:type="paragraph" w:styleId="5">
    <w:name w:val="heading 5"/>
    <w:basedOn w:val="a"/>
    <w:next w:val="a"/>
    <w:qFormat/>
    <w:rsid w:val="00CA6FF9"/>
    <w:pPr>
      <w:keepNext/>
      <w:ind w:firstLine="720"/>
      <w:jc w:val="both"/>
      <w:outlineLvl w:val="4"/>
    </w:pPr>
    <w:rPr>
      <w:noProof/>
      <w:sz w:val="28"/>
      <w:lang w:val="en-US"/>
    </w:rPr>
  </w:style>
  <w:style w:type="paragraph" w:styleId="6">
    <w:name w:val="heading 6"/>
    <w:basedOn w:val="a"/>
    <w:next w:val="a"/>
    <w:qFormat/>
    <w:rsid w:val="00CA6FF9"/>
    <w:pPr>
      <w:keepNext/>
      <w:jc w:val="right"/>
      <w:outlineLvl w:val="5"/>
    </w:pPr>
    <w:rPr>
      <w:noProof/>
      <w:sz w:val="28"/>
      <w:lang w:val="en-US"/>
    </w:rPr>
  </w:style>
  <w:style w:type="paragraph" w:styleId="7">
    <w:name w:val="heading 7"/>
    <w:basedOn w:val="a"/>
    <w:next w:val="a"/>
    <w:qFormat/>
    <w:rsid w:val="00CA6FF9"/>
    <w:pPr>
      <w:keepNext/>
      <w:jc w:val="center"/>
      <w:outlineLvl w:val="6"/>
    </w:pPr>
    <w:rPr>
      <w:sz w:val="28"/>
    </w:rPr>
  </w:style>
  <w:style w:type="paragraph" w:styleId="8">
    <w:name w:val="heading 8"/>
    <w:basedOn w:val="a"/>
    <w:next w:val="a"/>
    <w:qFormat/>
    <w:rsid w:val="00CA6FF9"/>
    <w:pPr>
      <w:keepNext/>
      <w:widowControl w:val="0"/>
      <w:pBdr>
        <w:bottom w:val="single" w:sz="6" w:space="31" w:color="auto"/>
      </w:pBdr>
      <w:autoSpaceDE w:val="0"/>
      <w:autoSpaceDN w:val="0"/>
      <w:adjustRightInd w:val="0"/>
      <w:ind w:firstLine="720"/>
      <w:jc w:val="right"/>
      <w:outlineLvl w:val="7"/>
    </w:pPr>
    <w:rPr>
      <w:sz w:val="28"/>
      <w:lang w:val="en-US"/>
    </w:rPr>
  </w:style>
  <w:style w:type="paragraph" w:styleId="9">
    <w:name w:val="heading 9"/>
    <w:basedOn w:val="a"/>
    <w:next w:val="a"/>
    <w:qFormat/>
    <w:rsid w:val="00CA6FF9"/>
    <w:pPr>
      <w:keepNext/>
      <w:widowControl w:val="0"/>
      <w:pBdr>
        <w:bottom w:val="single" w:sz="6" w:space="31" w:color="auto"/>
      </w:pBdr>
      <w:autoSpaceDE w:val="0"/>
      <w:autoSpaceDN w:val="0"/>
      <w:adjustRightInd w:val="0"/>
      <w:ind w:firstLine="720"/>
      <w:jc w:val="center"/>
      <w:outlineLvl w:val="8"/>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CA6FF9"/>
    <w:pPr>
      <w:widowControl w:val="0"/>
      <w:autoSpaceDE w:val="0"/>
      <w:autoSpaceDN w:val="0"/>
      <w:adjustRightInd w:val="0"/>
      <w:jc w:val="both"/>
    </w:pPr>
    <w:rPr>
      <w:sz w:val="28"/>
      <w:lang w:val="en-US"/>
    </w:rPr>
  </w:style>
  <w:style w:type="paragraph" w:customStyle="1" w:styleId="FR3">
    <w:name w:val="FR3"/>
    <w:rsid w:val="00CA6FF9"/>
    <w:pPr>
      <w:widowControl w:val="0"/>
      <w:autoSpaceDE w:val="0"/>
      <w:autoSpaceDN w:val="0"/>
      <w:adjustRightInd w:val="0"/>
    </w:pPr>
    <w:rPr>
      <w:rFonts w:ascii="Arial" w:hAnsi="Arial" w:cs="Arial"/>
      <w:sz w:val="28"/>
      <w:szCs w:val="28"/>
    </w:rPr>
  </w:style>
  <w:style w:type="paragraph" w:styleId="20">
    <w:name w:val="Body Text Indent 2"/>
    <w:basedOn w:val="a"/>
    <w:link w:val="21"/>
    <w:rsid w:val="00CA6FF9"/>
    <w:pPr>
      <w:widowControl w:val="0"/>
      <w:autoSpaceDE w:val="0"/>
      <w:autoSpaceDN w:val="0"/>
      <w:adjustRightInd w:val="0"/>
      <w:ind w:firstLine="720"/>
      <w:jc w:val="both"/>
    </w:pPr>
    <w:rPr>
      <w:sz w:val="28"/>
      <w:szCs w:val="22"/>
      <w:lang w:val="ru-RU"/>
    </w:rPr>
  </w:style>
  <w:style w:type="paragraph" w:styleId="3">
    <w:name w:val="Body Text Indent 3"/>
    <w:basedOn w:val="a"/>
    <w:rsid w:val="00CA6FF9"/>
    <w:pPr>
      <w:pBdr>
        <w:bottom w:val="single" w:sz="6" w:space="31" w:color="auto"/>
      </w:pBdr>
      <w:ind w:firstLine="720"/>
      <w:jc w:val="center"/>
    </w:pPr>
    <w:rPr>
      <w:sz w:val="28"/>
    </w:rPr>
  </w:style>
  <w:style w:type="paragraph" w:customStyle="1" w:styleId="FR4">
    <w:name w:val="FR4"/>
    <w:rsid w:val="00CA6FF9"/>
    <w:pPr>
      <w:widowControl w:val="0"/>
      <w:autoSpaceDE w:val="0"/>
      <w:autoSpaceDN w:val="0"/>
      <w:adjustRightInd w:val="0"/>
      <w:spacing w:before="580"/>
      <w:jc w:val="center"/>
    </w:pPr>
    <w:rPr>
      <w:rFonts w:ascii="Courier New" w:hAnsi="Courier New" w:cs="Courier New"/>
    </w:rPr>
  </w:style>
  <w:style w:type="paragraph" w:styleId="30">
    <w:name w:val="Body Text 3"/>
    <w:basedOn w:val="a"/>
    <w:rsid w:val="00CA6FF9"/>
    <w:pPr>
      <w:jc w:val="center"/>
    </w:pPr>
    <w:rPr>
      <w:b/>
      <w:bCs/>
      <w:sz w:val="28"/>
    </w:rPr>
  </w:style>
  <w:style w:type="paragraph" w:styleId="a3">
    <w:name w:val="Normal (Web)"/>
    <w:basedOn w:val="a"/>
    <w:uiPriority w:val="99"/>
    <w:rsid w:val="00AF0E57"/>
    <w:pPr>
      <w:ind w:firstLine="567"/>
      <w:jc w:val="both"/>
    </w:pPr>
    <w:rPr>
      <w:lang w:val="ru-RU"/>
    </w:rPr>
  </w:style>
  <w:style w:type="paragraph" w:customStyle="1" w:styleId="cp">
    <w:name w:val="cp"/>
    <w:basedOn w:val="a"/>
    <w:rsid w:val="00D901E4"/>
    <w:pPr>
      <w:jc w:val="center"/>
    </w:pPr>
    <w:rPr>
      <w:b/>
      <w:bCs/>
      <w:lang w:val="ru-RU"/>
    </w:rPr>
  </w:style>
  <w:style w:type="paragraph" w:styleId="a4">
    <w:name w:val="footer"/>
    <w:basedOn w:val="a"/>
    <w:rsid w:val="003158BD"/>
    <w:pPr>
      <w:tabs>
        <w:tab w:val="center" w:pos="4677"/>
        <w:tab w:val="right" w:pos="9355"/>
      </w:tabs>
    </w:pPr>
  </w:style>
  <w:style w:type="character" w:styleId="a5">
    <w:name w:val="page number"/>
    <w:basedOn w:val="a0"/>
    <w:rsid w:val="003158BD"/>
  </w:style>
  <w:style w:type="paragraph" w:customStyle="1" w:styleId="CharCharCharChar">
    <w:name w:val="Char Char Знак Знак Char Char"/>
    <w:basedOn w:val="a"/>
    <w:rsid w:val="00D05E3D"/>
    <w:pPr>
      <w:spacing w:after="160" w:line="240" w:lineRule="exact"/>
    </w:pPr>
    <w:rPr>
      <w:rFonts w:ascii="Arial" w:eastAsia="Batang" w:hAnsi="Arial" w:cs="Arial"/>
      <w:sz w:val="20"/>
      <w:szCs w:val="20"/>
      <w:lang w:val="en-US" w:eastAsia="en-US"/>
    </w:rPr>
  </w:style>
  <w:style w:type="character" w:customStyle="1" w:styleId="apple-converted-space">
    <w:name w:val="apple-converted-space"/>
    <w:basedOn w:val="a0"/>
    <w:rsid w:val="00D05E3D"/>
  </w:style>
  <w:style w:type="paragraph" w:customStyle="1" w:styleId="tt">
    <w:name w:val="tt"/>
    <w:basedOn w:val="a"/>
    <w:rsid w:val="00C472BA"/>
    <w:pPr>
      <w:jc w:val="center"/>
    </w:pPr>
    <w:rPr>
      <w:b/>
      <w:bCs/>
      <w:lang w:val="ru-RU"/>
    </w:rPr>
  </w:style>
  <w:style w:type="paragraph" w:customStyle="1" w:styleId="cn">
    <w:name w:val="cn"/>
    <w:basedOn w:val="a"/>
    <w:rsid w:val="00C472BA"/>
    <w:pPr>
      <w:jc w:val="center"/>
    </w:pPr>
    <w:rPr>
      <w:lang w:val="ru-RU"/>
    </w:rPr>
  </w:style>
  <w:style w:type="paragraph" w:customStyle="1" w:styleId="pb">
    <w:name w:val="pb"/>
    <w:basedOn w:val="a"/>
    <w:rsid w:val="00C472BA"/>
    <w:pPr>
      <w:jc w:val="center"/>
    </w:pPr>
    <w:rPr>
      <w:i/>
      <w:iCs/>
      <w:color w:val="663300"/>
      <w:sz w:val="20"/>
      <w:szCs w:val="20"/>
      <w:lang w:val="ru-RU"/>
    </w:rPr>
  </w:style>
  <w:style w:type="table" w:customStyle="1" w:styleId="TableNormal">
    <w:name w:val="Table Normal"/>
    <w:semiHidden/>
    <w:rsid w:val="00C472BA"/>
    <w:tblPr>
      <w:tblCellMar>
        <w:top w:w="0" w:type="dxa"/>
        <w:left w:w="108" w:type="dxa"/>
        <w:bottom w:w="0" w:type="dxa"/>
        <w:right w:w="108" w:type="dxa"/>
      </w:tblCellMar>
    </w:tblPr>
  </w:style>
  <w:style w:type="character" w:styleId="a6">
    <w:name w:val="Hyperlink"/>
    <w:rsid w:val="004C5A5D"/>
    <w:rPr>
      <w:color w:val="0000FF"/>
      <w:u w:val="single"/>
    </w:rPr>
  </w:style>
  <w:style w:type="paragraph" w:styleId="a7">
    <w:name w:val="Body Text"/>
    <w:basedOn w:val="a"/>
    <w:rsid w:val="00675983"/>
    <w:pPr>
      <w:spacing w:after="120"/>
    </w:pPr>
  </w:style>
  <w:style w:type="character" w:customStyle="1" w:styleId="1pt1">
    <w:name w:val="Основной текст + Интервал 1 pt1"/>
    <w:rsid w:val="00182D26"/>
    <w:rPr>
      <w:rFonts w:ascii="Times New Roman" w:hAnsi="Times New Roman" w:cs="Times New Roman"/>
      <w:spacing w:val="30"/>
      <w:sz w:val="21"/>
      <w:szCs w:val="21"/>
    </w:rPr>
  </w:style>
  <w:style w:type="paragraph" w:customStyle="1" w:styleId="10">
    <w:name w:val="Абзац списка1"/>
    <w:basedOn w:val="a"/>
    <w:rsid w:val="006220CB"/>
    <w:pPr>
      <w:spacing w:after="200" w:line="276" w:lineRule="auto"/>
      <w:ind w:left="720"/>
      <w:contextualSpacing/>
    </w:pPr>
    <w:rPr>
      <w:rFonts w:ascii="Calibri" w:hAnsi="Calibri"/>
      <w:sz w:val="22"/>
      <w:szCs w:val="22"/>
      <w:lang w:val="ru-RU" w:eastAsia="en-US"/>
    </w:rPr>
  </w:style>
  <w:style w:type="character" w:styleId="a8">
    <w:name w:val="Emphasis"/>
    <w:qFormat/>
    <w:rsid w:val="004623D0"/>
    <w:rPr>
      <w:i/>
      <w:iCs/>
    </w:rPr>
  </w:style>
  <w:style w:type="character" w:styleId="a9">
    <w:name w:val="annotation reference"/>
    <w:rsid w:val="00D355C3"/>
    <w:rPr>
      <w:sz w:val="16"/>
      <w:szCs w:val="16"/>
    </w:rPr>
  </w:style>
  <w:style w:type="paragraph" w:styleId="aa">
    <w:name w:val="annotation text"/>
    <w:basedOn w:val="a"/>
    <w:link w:val="ab"/>
    <w:rsid w:val="00D355C3"/>
    <w:rPr>
      <w:sz w:val="20"/>
      <w:szCs w:val="20"/>
    </w:rPr>
  </w:style>
  <w:style w:type="character" w:customStyle="1" w:styleId="ab">
    <w:name w:val="Текст примечания Знак"/>
    <w:link w:val="aa"/>
    <w:rsid w:val="00D355C3"/>
    <w:rPr>
      <w:lang w:val="ro-RO"/>
    </w:rPr>
  </w:style>
  <w:style w:type="paragraph" w:styleId="ac">
    <w:name w:val="annotation subject"/>
    <w:basedOn w:val="aa"/>
    <w:next w:val="aa"/>
    <w:link w:val="ad"/>
    <w:rsid w:val="00D355C3"/>
    <w:rPr>
      <w:b/>
      <w:bCs/>
    </w:rPr>
  </w:style>
  <w:style w:type="character" w:customStyle="1" w:styleId="ad">
    <w:name w:val="Тема примечания Знак"/>
    <w:link w:val="ac"/>
    <w:rsid w:val="00D355C3"/>
    <w:rPr>
      <w:b/>
      <w:bCs/>
      <w:lang w:val="ro-RO"/>
    </w:rPr>
  </w:style>
  <w:style w:type="paragraph" w:styleId="ae">
    <w:name w:val="Balloon Text"/>
    <w:basedOn w:val="a"/>
    <w:link w:val="af"/>
    <w:rsid w:val="00D355C3"/>
    <w:rPr>
      <w:rFonts w:ascii="Tahoma" w:hAnsi="Tahoma" w:cs="Tahoma"/>
      <w:sz w:val="16"/>
      <w:szCs w:val="16"/>
    </w:rPr>
  </w:style>
  <w:style w:type="character" w:customStyle="1" w:styleId="af">
    <w:name w:val="Текст выноски Знак"/>
    <w:link w:val="ae"/>
    <w:rsid w:val="00D355C3"/>
    <w:rPr>
      <w:rFonts w:ascii="Tahoma" w:hAnsi="Tahoma" w:cs="Tahoma"/>
      <w:sz w:val="16"/>
      <w:szCs w:val="16"/>
      <w:lang w:val="ro-RO"/>
    </w:rPr>
  </w:style>
  <w:style w:type="paragraph" w:styleId="af0">
    <w:name w:val="Revision"/>
    <w:hidden/>
    <w:uiPriority w:val="99"/>
    <w:semiHidden/>
    <w:rsid w:val="00546508"/>
    <w:rPr>
      <w:sz w:val="24"/>
      <w:szCs w:val="24"/>
      <w:lang w:val="ro-RO"/>
    </w:rPr>
  </w:style>
  <w:style w:type="character" w:customStyle="1" w:styleId="21">
    <w:name w:val="Основной текст с отступом 2 Знак"/>
    <w:link w:val="20"/>
    <w:rsid w:val="007E3E67"/>
    <w:rPr>
      <w:sz w:val="28"/>
      <w:szCs w:val="22"/>
    </w:rPr>
  </w:style>
  <w:style w:type="paragraph" w:customStyle="1" w:styleId="cb">
    <w:name w:val="cb"/>
    <w:basedOn w:val="a"/>
    <w:uiPriority w:val="99"/>
    <w:rsid w:val="007E3E67"/>
    <w:pPr>
      <w:jc w:val="center"/>
    </w:pPr>
    <w:rPr>
      <w:b/>
      <w:bCs/>
      <w:lang w:val="ru-RU"/>
    </w:rPr>
  </w:style>
  <w:style w:type="paragraph" w:styleId="af1">
    <w:name w:val="No Spacing"/>
    <w:uiPriority w:val="1"/>
    <w:qFormat/>
    <w:rsid w:val="002E0F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6542">
      <w:bodyDiv w:val="1"/>
      <w:marLeft w:val="0"/>
      <w:marRight w:val="0"/>
      <w:marTop w:val="0"/>
      <w:marBottom w:val="0"/>
      <w:divBdr>
        <w:top w:val="none" w:sz="0" w:space="0" w:color="auto"/>
        <w:left w:val="none" w:sz="0" w:space="0" w:color="auto"/>
        <w:bottom w:val="none" w:sz="0" w:space="0" w:color="auto"/>
        <w:right w:val="none" w:sz="0" w:space="0" w:color="auto"/>
      </w:divBdr>
    </w:div>
    <w:div w:id="154954479">
      <w:bodyDiv w:val="1"/>
      <w:marLeft w:val="0"/>
      <w:marRight w:val="0"/>
      <w:marTop w:val="0"/>
      <w:marBottom w:val="0"/>
      <w:divBdr>
        <w:top w:val="none" w:sz="0" w:space="0" w:color="auto"/>
        <w:left w:val="none" w:sz="0" w:space="0" w:color="auto"/>
        <w:bottom w:val="none" w:sz="0" w:space="0" w:color="auto"/>
        <w:right w:val="none" w:sz="0" w:space="0" w:color="auto"/>
      </w:divBdr>
    </w:div>
    <w:div w:id="258605094">
      <w:bodyDiv w:val="1"/>
      <w:marLeft w:val="0"/>
      <w:marRight w:val="0"/>
      <w:marTop w:val="0"/>
      <w:marBottom w:val="0"/>
      <w:divBdr>
        <w:top w:val="none" w:sz="0" w:space="0" w:color="auto"/>
        <w:left w:val="none" w:sz="0" w:space="0" w:color="auto"/>
        <w:bottom w:val="none" w:sz="0" w:space="0" w:color="auto"/>
        <w:right w:val="none" w:sz="0" w:space="0" w:color="auto"/>
      </w:divBdr>
    </w:div>
    <w:div w:id="309865499">
      <w:bodyDiv w:val="1"/>
      <w:marLeft w:val="0"/>
      <w:marRight w:val="0"/>
      <w:marTop w:val="0"/>
      <w:marBottom w:val="0"/>
      <w:divBdr>
        <w:top w:val="none" w:sz="0" w:space="0" w:color="auto"/>
        <w:left w:val="none" w:sz="0" w:space="0" w:color="auto"/>
        <w:bottom w:val="none" w:sz="0" w:space="0" w:color="auto"/>
        <w:right w:val="none" w:sz="0" w:space="0" w:color="auto"/>
      </w:divBdr>
    </w:div>
    <w:div w:id="312418621">
      <w:bodyDiv w:val="1"/>
      <w:marLeft w:val="0"/>
      <w:marRight w:val="0"/>
      <w:marTop w:val="0"/>
      <w:marBottom w:val="0"/>
      <w:divBdr>
        <w:top w:val="none" w:sz="0" w:space="0" w:color="auto"/>
        <w:left w:val="none" w:sz="0" w:space="0" w:color="auto"/>
        <w:bottom w:val="none" w:sz="0" w:space="0" w:color="auto"/>
        <w:right w:val="none" w:sz="0" w:space="0" w:color="auto"/>
      </w:divBdr>
    </w:div>
    <w:div w:id="328101848">
      <w:bodyDiv w:val="1"/>
      <w:marLeft w:val="0"/>
      <w:marRight w:val="0"/>
      <w:marTop w:val="0"/>
      <w:marBottom w:val="0"/>
      <w:divBdr>
        <w:top w:val="none" w:sz="0" w:space="0" w:color="auto"/>
        <w:left w:val="none" w:sz="0" w:space="0" w:color="auto"/>
        <w:bottom w:val="none" w:sz="0" w:space="0" w:color="auto"/>
        <w:right w:val="none" w:sz="0" w:space="0" w:color="auto"/>
      </w:divBdr>
    </w:div>
    <w:div w:id="349331446">
      <w:bodyDiv w:val="1"/>
      <w:marLeft w:val="0"/>
      <w:marRight w:val="0"/>
      <w:marTop w:val="0"/>
      <w:marBottom w:val="0"/>
      <w:divBdr>
        <w:top w:val="none" w:sz="0" w:space="0" w:color="auto"/>
        <w:left w:val="none" w:sz="0" w:space="0" w:color="auto"/>
        <w:bottom w:val="none" w:sz="0" w:space="0" w:color="auto"/>
        <w:right w:val="none" w:sz="0" w:space="0" w:color="auto"/>
      </w:divBdr>
    </w:div>
    <w:div w:id="414400295">
      <w:bodyDiv w:val="1"/>
      <w:marLeft w:val="0"/>
      <w:marRight w:val="0"/>
      <w:marTop w:val="0"/>
      <w:marBottom w:val="0"/>
      <w:divBdr>
        <w:top w:val="none" w:sz="0" w:space="0" w:color="auto"/>
        <w:left w:val="none" w:sz="0" w:space="0" w:color="auto"/>
        <w:bottom w:val="none" w:sz="0" w:space="0" w:color="auto"/>
        <w:right w:val="none" w:sz="0" w:space="0" w:color="auto"/>
      </w:divBdr>
    </w:div>
    <w:div w:id="443160890">
      <w:bodyDiv w:val="1"/>
      <w:marLeft w:val="0"/>
      <w:marRight w:val="0"/>
      <w:marTop w:val="0"/>
      <w:marBottom w:val="0"/>
      <w:divBdr>
        <w:top w:val="none" w:sz="0" w:space="0" w:color="auto"/>
        <w:left w:val="none" w:sz="0" w:space="0" w:color="auto"/>
        <w:bottom w:val="none" w:sz="0" w:space="0" w:color="auto"/>
        <w:right w:val="none" w:sz="0" w:space="0" w:color="auto"/>
      </w:divBdr>
    </w:div>
    <w:div w:id="506100017">
      <w:bodyDiv w:val="1"/>
      <w:marLeft w:val="0"/>
      <w:marRight w:val="0"/>
      <w:marTop w:val="0"/>
      <w:marBottom w:val="0"/>
      <w:divBdr>
        <w:top w:val="none" w:sz="0" w:space="0" w:color="auto"/>
        <w:left w:val="none" w:sz="0" w:space="0" w:color="auto"/>
        <w:bottom w:val="none" w:sz="0" w:space="0" w:color="auto"/>
        <w:right w:val="none" w:sz="0" w:space="0" w:color="auto"/>
      </w:divBdr>
    </w:div>
    <w:div w:id="546529079">
      <w:bodyDiv w:val="1"/>
      <w:marLeft w:val="0"/>
      <w:marRight w:val="0"/>
      <w:marTop w:val="0"/>
      <w:marBottom w:val="0"/>
      <w:divBdr>
        <w:top w:val="none" w:sz="0" w:space="0" w:color="auto"/>
        <w:left w:val="none" w:sz="0" w:space="0" w:color="auto"/>
        <w:bottom w:val="none" w:sz="0" w:space="0" w:color="auto"/>
        <w:right w:val="none" w:sz="0" w:space="0" w:color="auto"/>
      </w:divBdr>
    </w:div>
    <w:div w:id="596982716">
      <w:bodyDiv w:val="1"/>
      <w:marLeft w:val="0"/>
      <w:marRight w:val="0"/>
      <w:marTop w:val="0"/>
      <w:marBottom w:val="0"/>
      <w:divBdr>
        <w:top w:val="none" w:sz="0" w:space="0" w:color="auto"/>
        <w:left w:val="none" w:sz="0" w:space="0" w:color="auto"/>
        <w:bottom w:val="none" w:sz="0" w:space="0" w:color="auto"/>
        <w:right w:val="none" w:sz="0" w:space="0" w:color="auto"/>
      </w:divBdr>
    </w:div>
    <w:div w:id="621771012">
      <w:bodyDiv w:val="1"/>
      <w:marLeft w:val="0"/>
      <w:marRight w:val="0"/>
      <w:marTop w:val="0"/>
      <w:marBottom w:val="0"/>
      <w:divBdr>
        <w:top w:val="none" w:sz="0" w:space="0" w:color="auto"/>
        <w:left w:val="none" w:sz="0" w:space="0" w:color="auto"/>
        <w:bottom w:val="none" w:sz="0" w:space="0" w:color="auto"/>
        <w:right w:val="none" w:sz="0" w:space="0" w:color="auto"/>
      </w:divBdr>
    </w:div>
    <w:div w:id="649987100">
      <w:bodyDiv w:val="1"/>
      <w:marLeft w:val="0"/>
      <w:marRight w:val="0"/>
      <w:marTop w:val="0"/>
      <w:marBottom w:val="0"/>
      <w:divBdr>
        <w:top w:val="none" w:sz="0" w:space="0" w:color="auto"/>
        <w:left w:val="none" w:sz="0" w:space="0" w:color="auto"/>
        <w:bottom w:val="none" w:sz="0" w:space="0" w:color="auto"/>
        <w:right w:val="none" w:sz="0" w:space="0" w:color="auto"/>
      </w:divBdr>
    </w:div>
    <w:div w:id="720519956">
      <w:bodyDiv w:val="1"/>
      <w:marLeft w:val="0"/>
      <w:marRight w:val="0"/>
      <w:marTop w:val="0"/>
      <w:marBottom w:val="0"/>
      <w:divBdr>
        <w:top w:val="none" w:sz="0" w:space="0" w:color="auto"/>
        <w:left w:val="none" w:sz="0" w:space="0" w:color="auto"/>
        <w:bottom w:val="none" w:sz="0" w:space="0" w:color="auto"/>
        <w:right w:val="none" w:sz="0" w:space="0" w:color="auto"/>
      </w:divBdr>
    </w:div>
    <w:div w:id="838546397">
      <w:bodyDiv w:val="1"/>
      <w:marLeft w:val="0"/>
      <w:marRight w:val="0"/>
      <w:marTop w:val="0"/>
      <w:marBottom w:val="0"/>
      <w:divBdr>
        <w:top w:val="none" w:sz="0" w:space="0" w:color="auto"/>
        <w:left w:val="none" w:sz="0" w:space="0" w:color="auto"/>
        <w:bottom w:val="none" w:sz="0" w:space="0" w:color="auto"/>
        <w:right w:val="none" w:sz="0" w:space="0" w:color="auto"/>
      </w:divBdr>
    </w:div>
    <w:div w:id="893853778">
      <w:bodyDiv w:val="1"/>
      <w:marLeft w:val="0"/>
      <w:marRight w:val="0"/>
      <w:marTop w:val="0"/>
      <w:marBottom w:val="0"/>
      <w:divBdr>
        <w:top w:val="none" w:sz="0" w:space="0" w:color="auto"/>
        <w:left w:val="none" w:sz="0" w:space="0" w:color="auto"/>
        <w:bottom w:val="none" w:sz="0" w:space="0" w:color="auto"/>
        <w:right w:val="none" w:sz="0" w:space="0" w:color="auto"/>
      </w:divBdr>
    </w:div>
    <w:div w:id="945577524">
      <w:bodyDiv w:val="1"/>
      <w:marLeft w:val="0"/>
      <w:marRight w:val="0"/>
      <w:marTop w:val="0"/>
      <w:marBottom w:val="0"/>
      <w:divBdr>
        <w:top w:val="none" w:sz="0" w:space="0" w:color="auto"/>
        <w:left w:val="none" w:sz="0" w:space="0" w:color="auto"/>
        <w:bottom w:val="none" w:sz="0" w:space="0" w:color="auto"/>
        <w:right w:val="none" w:sz="0" w:space="0" w:color="auto"/>
      </w:divBdr>
    </w:div>
    <w:div w:id="957495601">
      <w:bodyDiv w:val="1"/>
      <w:marLeft w:val="0"/>
      <w:marRight w:val="0"/>
      <w:marTop w:val="0"/>
      <w:marBottom w:val="0"/>
      <w:divBdr>
        <w:top w:val="none" w:sz="0" w:space="0" w:color="auto"/>
        <w:left w:val="none" w:sz="0" w:space="0" w:color="auto"/>
        <w:bottom w:val="none" w:sz="0" w:space="0" w:color="auto"/>
        <w:right w:val="none" w:sz="0" w:space="0" w:color="auto"/>
      </w:divBdr>
    </w:div>
    <w:div w:id="970017917">
      <w:bodyDiv w:val="1"/>
      <w:marLeft w:val="0"/>
      <w:marRight w:val="0"/>
      <w:marTop w:val="0"/>
      <w:marBottom w:val="0"/>
      <w:divBdr>
        <w:top w:val="none" w:sz="0" w:space="0" w:color="auto"/>
        <w:left w:val="none" w:sz="0" w:space="0" w:color="auto"/>
        <w:bottom w:val="none" w:sz="0" w:space="0" w:color="auto"/>
        <w:right w:val="none" w:sz="0" w:space="0" w:color="auto"/>
      </w:divBdr>
    </w:div>
    <w:div w:id="977612563">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423573958">
      <w:bodyDiv w:val="1"/>
      <w:marLeft w:val="0"/>
      <w:marRight w:val="0"/>
      <w:marTop w:val="0"/>
      <w:marBottom w:val="0"/>
      <w:divBdr>
        <w:top w:val="none" w:sz="0" w:space="0" w:color="auto"/>
        <w:left w:val="none" w:sz="0" w:space="0" w:color="auto"/>
        <w:bottom w:val="none" w:sz="0" w:space="0" w:color="auto"/>
        <w:right w:val="none" w:sz="0" w:space="0" w:color="auto"/>
      </w:divBdr>
    </w:div>
    <w:div w:id="1443187660">
      <w:bodyDiv w:val="1"/>
      <w:marLeft w:val="0"/>
      <w:marRight w:val="0"/>
      <w:marTop w:val="0"/>
      <w:marBottom w:val="0"/>
      <w:divBdr>
        <w:top w:val="none" w:sz="0" w:space="0" w:color="auto"/>
        <w:left w:val="none" w:sz="0" w:space="0" w:color="auto"/>
        <w:bottom w:val="none" w:sz="0" w:space="0" w:color="auto"/>
        <w:right w:val="none" w:sz="0" w:space="0" w:color="auto"/>
      </w:divBdr>
    </w:div>
    <w:div w:id="1483696703">
      <w:bodyDiv w:val="1"/>
      <w:marLeft w:val="0"/>
      <w:marRight w:val="0"/>
      <w:marTop w:val="0"/>
      <w:marBottom w:val="0"/>
      <w:divBdr>
        <w:top w:val="none" w:sz="0" w:space="0" w:color="auto"/>
        <w:left w:val="none" w:sz="0" w:space="0" w:color="auto"/>
        <w:bottom w:val="none" w:sz="0" w:space="0" w:color="auto"/>
        <w:right w:val="none" w:sz="0" w:space="0" w:color="auto"/>
      </w:divBdr>
    </w:div>
    <w:div w:id="1588153161">
      <w:bodyDiv w:val="1"/>
      <w:marLeft w:val="0"/>
      <w:marRight w:val="0"/>
      <w:marTop w:val="0"/>
      <w:marBottom w:val="0"/>
      <w:divBdr>
        <w:top w:val="none" w:sz="0" w:space="0" w:color="auto"/>
        <w:left w:val="none" w:sz="0" w:space="0" w:color="auto"/>
        <w:bottom w:val="none" w:sz="0" w:space="0" w:color="auto"/>
        <w:right w:val="none" w:sz="0" w:space="0" w:color="auto"/>
      </w:divBdr>
    </w:div>
    <w:div w:id="1640381843">
      <w:bodyDiv w:val="1"/>
      <w:marLeft w:val="0"/>
      <w:marRight w:val="0"/>
      <w:marTop w:val="0"/>
      <w:marBottom w:val="0"/>
      <w:divBdr>
        <w:top w:val="none" w:sz="0" w:space="0" w:color="auto"/>
        <w:left w:val="none" w:sz="0" w:space="0" w:color="auto"/>
        <w:bottom w:val="none" w:sz="0" w:space="0" w:color="auto"/>
        <w:right w:val="none" w:sz="0" w:space="0" w:color="auto"/>
      </w:divBdr>
    </w:div>
    <w:div w:id="1694722932">
      <w:bodyDiv w:val="1"/>
      <w:marLeft w:val="0"/>
      <w:marRight w:val="0"/>
      <w:marTop w:val="0"/>
      <w:marBottom w:val="0"/>
      <w:divBdr>
        <w:top w:val="none" w:sz="0" w:space="0" w:color="auto"/>
        <w:left w:val="none" w:sz="0" w:space="0" w:color="auto"/>
        <w:bottom w:val="none" w:sz="0" w:space="0" w:color="auto"/>
        <w:right w:val="none" w:sz="0" w:space="0" w:color="auto"/>
      </w:divBdr>
    </w:div>
    <w:div w:id="1731607797">
      <w:bodyDiv w:val="1"/>
      <w:marLeft w:val="0"/>
      <w:marRight w:val="0"/>
      <w:marTop w:val="0"/>
      <w:marBottom w:val="0"/>
      <w:divBdr>
        <w:top w:val="none" w:sz="0" w:space="0" w:color="auto"/>
        <w:left w:val="none" w:sz="0" w:space="0" w:color="auto"/>
        <w:bottom w:val="none" w:sz="0" w:space="0" w:color="auto"/>
        <w:right w:val="none" w:sz="0" w:space="0" w:color="auto"/>
      </w:divBdr>
    </w:div>
    <w:div w:id="1862938456">
      <w:bodyDiv w:val="1"/>
      <w:marLeft w:val="0"/>
      <w:marRight w:val="0"/>
      <w:marTop w:val="0"/>
      <w:marBottom w:val="0"/>
      <w:divBdr>
        <w:top w:val="none" w:sz="0" w:space="0" w:color="auto"/>
        <w:left w:val="none" w:sz="0" w:space="0" w:color="auto"/>
        <w:bottom w:val="none" w:sz="0" w:space="0" w:color="auto"/>
        <w:right w:val="none" w:sz="0" w:space="0" w:color="auto"/>
      </w:divBdr>
    </w:div>
    <w:div w:id="1864437049">
      <w:bodyDiv w:val="1"/>
      <w:marLeft w:val="0"/>
      <w:marRight w:val="0"/>
      <w:marTop w:val="0"/>
      <w:marBottom w:val="0"/>
      <w:divBdr>
        <w:top w:val="none" w:sz="0" w:space="0" w:color="auto"/>
        <w:left w:val="none" w:sz="0" w:space="0" w:color="auto"/>
        <w:bottom w:val="none" w:sz="0" w:space="0" w:color="auto"/>
        <w:right w:val="none" w:sz="0" w:space="0" w:color="auto"/>
      </w:divBdr>
    </w:div>
    <w:div w:id="1905408899">
      <w:bodyDiv w:val="1"/>
      <w:marLeft w:val="0"/>
      <w:marRight w:val="0"/>
      <w:marTop w:val="0"/>
      <w:marBottom w:val="0"/>
      <w:divBdr>
        <w:top w:val="none" w:sz="0" w:space="0" w:color="auto"/>
        <w:left w:val="none" w:sz="0" w:space="0" w:color="auto"/>
        <w:bottom w:val="none" w:sz="0" w:space="0" w:color="auto"/>
        <w:right w:val="none" w:sz="0" w:space="0" w:color="auto"/>
      </w:divBdr>
    </w:div>
    <w:div w:id="1922912476">
      <w:bodyDiv w:val="1"/>
      <w:marLeft w:val="0"/>
      <w:marRight w:val="0"/>
      <w:marTop w:val="0"/>
      <w:marBottom w:val="0"/>
      <w:divBdr>
        <w:top w:val="none" w:sz="0" w:space="0" w:color="auto"/>
        <w:left w:val="none" w:sz="0" w:space="0" w:color="auto"/>
        <w:bottom w:val="none" w:sz="0" w:space="0" w:color="auto"/>
        <w:right w:val="none" w:sz="0" w:space="0" w:color="auto"/>
      </w:divBdr>
    </w:div>
    <w:div w:id="1964382343">
      <w:bodyDiv w:val="1"/>
      <w:marLeft w:val="0"/>
      <w:marRight w:val="0"/>
      <w:marTop w:val="0"/>
      <w:marBottom w:val="0"/>
      <w:divBdr>
        <w:top w:val="none" w:sz="0" w:space="0" w:color="auto"/>
        <w:left w:val="none" w:sz="0" w:space="0" w:color="auto"/>
        <w:bottom w:val="none" w:sz="0" w:space="0" w:color="auto"/>
        <w:right w:val="none" w:sz="0" w:space="0" w:color="auto"/>
      </w:divBdr>
    </w:div>
    <w:div w:id="2044939541">
      <w:bodyDiv w:val="1"/>
      <w:marLeft w:val="0"/>
      <w:marRight w:val="0"/>
      <w:marTop w:val="0"/>
      <w:marBottom w:val="0"/>
      <w:divBdr>
        <w:top w:val="none" w:sz="0" w:space="0" w:color="auto"/>
        <w:left w:val="none" w:sz="0" w:space="0" w:color="auto"/>
        <w:bottom w:val="none" w:sz="0" w:space="0" w:color="auto"/>
        <w:right w:val="none" w:sz="0" w:space="0" w:color="auto"/>
      </w:divBdr>
    </w:div>
    <w:div w:id="20918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B0E84-417A-4AE7-B005-EB6594E4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3864</TotalTime>
  <Pages>13</Pages>
  <Words>6281</Words>
  <Characters>35808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REGULAMENT </vt:lpstr>
    </vt:vector>
  </TitlesOfParts>
  <Company>Организация</Company>
  <LinksUpToDate>false</LinksUpToDate>
  <CharactersWithSpaces>42005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c:title>
  <dc:subject/>
  <dc:creator>Cristina Bolun</dc:creator>
  <cp:keywords/>
  <dc:description/>
  <cp:lastModifiedBy>Ceban</cp:lastModifiedBy>
  <cp:revision>54</cp:revision>
  <cp:lastPrinted>2016-03-30T05:37:00Z</cp:lastPrinted>
  <dcterms:created xsi:type="dcterms:W3CDTF">2015-10-15T07:03:00Z</dcterms:created>
  <dcterms:modified xsi:type="dcterms:W3CDTF">2016-04-05T06:47:00Z</dcterms:modified>
</cp:coreProperties>
</file>