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DB" w:rsidRPr="001B5B47" w:rsidRDefault="000447D2" w:rsidP="00980707">
      <w:pPr>
        <w:spacing w:after="0" w:line="240" w:lineRule="auto"/>
        <w:jc w:val="center"/>
        <w:rPr>
          <w:rFonts w:ascii="Times New Roman" w:hAnsi="Times New Roman" w:cs="Times New Roman"/>
          <w:b/>
          <w:sz w:val="24"/>
          <w:szCs w:val="24"/>
          <w:lang w:val="ro-RO"/>
        </w:rPr>
      </w:pPr>
      <w:r w:rsidRPr="001B5B47">
        <w:rPr>
          <w:rFonts w:ascii="Times New Roman" w:hAnsi="Times New Roman" w:cs="Times New Roman"/>
          <w:b/>
          <w:sz w:val="24"/>
          <w:szCs w:val="24"/>
          <w:lang w:val="ro-RO"/>
        </w:rPr>
        <w:t>NOTA INFORMATIVĂ</w:t>
      </w:r>
    </w:p>
    <w:p w:rsidR="00716832" w:rsidRDefault="00716832" w:rsidP="00656593">
      <w:pPr>
        <w:spacing w:after="0" w:line="240" w:lineRule="auto"/>
        <w:jc w:val="both"/>
        <w:rPr>
          <w:rFonts w:ascii="Times New Roman" w:hAnsi="Times New Roman" w:cs="Times New Roman"/>
          <w:sz w:val="24"/>
          <w:szCs w:val="24"/>
          <w:lang w:val="ro-RO"/>
        </w:rPr>
      </w:pPr>
    </w:p>
    <w:p w:rsidR="009738BC" w:rsidRDefault="009738BC" w:rsidP="00B3484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Proiectul </w:t>
      </w:r>
      <w:proofErr w:type="spellStart"/>
      <w:r>
        <w:rPr>
          <w:rFonts w:ascii="Times New Roman" w:hAnsi="Times New Roman" w:cs="Times New Roman"/>
          <w:sz w:val="24"/>
          <w:szCs w:val="24"/>
          <w:lang w:val="ro-RO"/>
        </w:rPr>
        <w:t>Hotărîrii</w:t>
      </w:r>
      <w:proofErr w:type="spellEnd"/>
      <w:r>
        <w:rPr>
          <w:rFonts w:ascii="Times New Roman" w:hAnsi="Times New Roman" w:cs="Times New Roman"/>
          <w:sz w:val="24"/>
          <w:szCs w:val="24"/>
          <w:lang w:val="ro-RO"/>
        </w:rPr>
        <w:t xml:space="preserve"> Guvernului </w:t>
      </w:r>
      <w:r w:rsidRPr="009738BC">
        <w:rPr>
          <w:rFonts w:ascii="Times New Roman" w:hAnsi="Times New Roman" w:cs="Times New Roman"/>
          <w:sz w:val="24"/>
          <w:szCs w:val="24"/>
          <w:lang w:val="ro-RO"/>
        </w:rPr>
        <w:t>cu privire la aprobarea conceptului Sistemului informatic de gestionare și eliberare a actelor permisive și a Planului de acțiuni pentru optimizarea actelor permisive și implementarea soluțiilor de ghișeu unic</w:t>
      </w:r>
      <w:r>
        <w:rPr>
          <w:rFonts w:ascii="Times New Roman" w:hAnsi="Times New Roman" w:cs="Times New Roman"/>
          <w:sz w:val="24"/>
          <w:szCs w:val="24"/>
          <w:lang w:val="ro-RO"/>
        </w:rPr>
        <w:t xml:space="preserve"> vine în suportul realizării </w:t>
      </w:r>
      <w:r w:rsidRPr="00BE716C">
        <w:rPr>
          <w:rFonts w:ascii="Times New Roman" w:hAnsi="Times New Roman" w:cs="Times New Roman"/>
          <w:sz w:val="24"/>
          <w:szCs w:val="24"/>
          <w:lang w:val="ro-RO"/>
        </w:rPr>
        <w:t>obiectivelor din prioritatea “Business: cu reguli clare de joc” din cadrul Strategiei naţionale de dezvoltare „Moldova 2020”, aprobată prin Legea nr. 166 din  11 iulie 2012 și a obiectivelor din Strategia reformei cadrului de reglementare a activităţii de întreprinzător pentru anii 2013-2020, aprobată prin Hotărârea Guvernului nr.1021 din 16 decembrie 2013, care prevăd eliberarea a cel puţin 30% din volumul total al actelor permisive în baza ghișeului unic până în 2017 și reducerea cu 40%, până în 2020, a numărului actelor perm</w:t>
      </w:r>
      <w:r>
        <w:rPr>
          <w:rFonts w:ascii="Times New Roman" w:hAnsi="Times New Roman" w:cs="Times New Roman"/>
          <w:sz w:val="24"/>
          <w:szCs w:val="24"/>
          <w:lang w:val="ro-RO"/>
        </w:rPr>
        <w:t>i</w:t>
      </w:r>
      <w:r w:rsidRPr="00BE716C">
        <w:rPr>
          <w:rFonts w:ascii="Times New Roman" w:hAnsi="Times New Roman" w:cs="Times New Roman"/>
          <w:sz w:val="24"/>
          <w:szCs w:val="24"/>
          <w:lang w:val="ro-RO"/>
        </w:rPr>
        <w:t>sive și a costului acestora</w:t>
      </w:r>
      <w:r>
        <w:rPr>
          <w:rFonts w:ascii="Times New Roman" w:hAnsi="Times New Roman" w:cs="Times New Roman"/>
          <w:sz w:val="24"/>
          <w:szCs w:val="24"/>
          <w:lang w:val="ro-RO"/>
        </w:rPr>
        <w:t>.</w:t>
      </w:r>
    </w:p>
    <w:p w:rsidR="009738BC" w:rsidRDefault="009738BC" w:rsidP="00B3484E">
      <w:pPr>
        <w:spacing w:after="0" w:line="240" w:lineRule="auto"/>
        <w:jc w:val="both"/>
        <w:rPr>
          <w:rFonts w:ascii="Times New Roman" w:hAnsi="Times New Roman" w:cs="Times New Roman"/>
          <w:sz w:val="24"/>
          <w:szCs w:val="24"/>
          <w:lang w:val="ro-RO"/>
        </w:rPr>
      </w:pPr>
    </w:p>
    <w:p w:rsidR="00716832" w:rsidRDefault="009738BC" w:rsidP="00B3484E">
      <w:pPr>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În același </w:t>
      </w:r>
      <w:r w:rsidR="00B3484E">
        <w:rPr>
          <w:rFonts w:ascii="Times New Roman" w:eastAsia="Times New Roman" w:hAnsi="Times New Roman" w:cs="Times New Roman"/>
          <w:sz w:val="24"/>
          <w:szCs w:val="24"/>
          <w:lang w:val="ro-RO"/>
        </w:rPr>
        <w:t>sens</w:t>
      </w:r>
      <w:r>
        <w:rPr>
          <w:rFonts w:ascii="Times New Roman" w:eastAsia="Times New Roman" w:hAnsi="Times New Roman" w:cs="Times New Roman"/>
          <w:sz w:val="24"/>
          <w:szCs w:val="24"/>
          <w:lang w:val="ro-RO"/>
        </w:rPr>
        <w:t xml:space="preserve">, </w:t>
      </w:r>
      <w:r w:rsidR="00B3484E">
        <w:rPr>
          <w:rFonts w:ascii="Times New Roman" w:eastAsia="Times New Roman" w:hAnsi="Times New Roman" w:cs="Times New Roman"/>
          <w:sz w:val="24"/>
          <w:szCs w:val="24"/>
          <w:lang w:val="ro-RO"/>
        </w:rPr>
        <w:t xml:space="preserve">prin </w:t>
      </w:r>
      <w:r>
        <w:rPr>
          <w:rFonts w:ascii="Times New Roman" w:eastAsia="Times New Roman" w:hAnsi="Times New Roman" w:cs="Times New Roman"/>
          <w:sz w:val="24"/>
          <w:szCs w:val="24"/>
          <w:lang w:val="ro-RO"/>
        </w:rPr>
        <w:t xml:space="preserve">Dispoziția Prim-ministrului nr. 28-d din 10 martie 2016, </w:t>
      </w:r>
      <w:r w:rsidR="00B3484E">
        <w:rPr>
          <w:rFonts w:ascii="Times New Roman" w:eastAsia="Times New Roman" w:hAnsi="Times New Roman" w:cs="Times New Roman"/>
          <w:sz w:val="24"/>
          <w:szCs w:val="24"/>
          <w:lang w:val="ro-RO"/>
        </w:rPr>
        <w:t xml:space="preserve">se </w:t>
      </w:r>
      <w:r>
        <w:rPr>
          <w:rFonts w:ascii="Times New Roman" w:eastAsia="Times New Roman" w:hAnsi="Times New Roman" w:cs="Times New Roman"/>
          <w:sz w:val="24"/>
          <w:szCs w:val="24"/>
          <w:lang w:val="ro-RO"/>
        </w:rPr>
        <w:t>prev</w:t>
      </w:r>
      <w:r w:rsidR="00B3484E">
        <w:rPr>
          <w:rFonts w:ascii="Times New Roman" w:eastAsia="Times New Roman" w:hAnsi="Times New Roman" w:cs="Times New Roman"/>
          <w:sz w:val="24"/>
          <w:szCs w:val="24"/>
          <w:lang w:val="ro-RO"/>
        </w:rPr>
        <w:t>ede</w:t>
      </w:r>
      <w:r>
        <w:rPr>
          <w:rFonts w:ascii="Times New Roman" w:eastAsia="Times New Roman" w:hAnsi="Times New Roman" w:cs="Times New Roman"/>
          <w:sz w:val="24"/>
          <w:szCs w:val="24"/>
          <w:lang w:val="ro-RO"/>
        </w:rPr>
        <w:t xml:space="preserve"> elaborarea și prezentarea </w:t>
      </w:r>
      <w:proofErr w:type="spellStart"/>
      <w:r>
        <w:rPr>
          <w:rFonts w:ascii="Times New Roman" w:eastAsia="Times New Roman" w:hAnsi="Times New Roman" w:cs="Times New Roman"/>
          <w:sz w:val="24"/>
          <w:szCs w:val="24"/>
          <w:lang w:val="ro-RO"/>
        </w:rPr>
        <w:t>pînă</w:t>
      </w:r>
      <w:proofErr w:type="spellEnd"/>
      <w:r>
        <w:rPr>
          <w:rFonts w:ascii="Times New Roman" w:eastAsia="Times New Roman" w:hAnsi="Times New Roman" w:cs="Times New Roman"/>
          <w:sz w:val="24"/>
          <w:szCs w:val="24"/>
          <w:lang w:val="ro-RO"/>
        </w:rPr>
        <w:t xml:space="preserve"> la 15 aprilie 2016, a proiectului </w:t>
      </w:r>
      <w:proofErr w:type="spellStart"/>
      <w:r w:rsidR="00B3484E">
        <w:rPr>
          <w:rFonts w:ascii="Times New Roman" w:eastAsia="Times New Roman" w:hAnsi="Times New Roman" w:cs="Times New Roman"/>
          <w:sz w:val="24"/>
          <w:szCs w:val="24"/>
          <w:lang w:val="ro-RO"/>
        </w:rPr>
        <w:t>hotărîrii</w:t>
      </w:r>
      <w:proofErr w:type="spellEnd"/>
      <w:r w:rsidR="00B3484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de Guvern </w:t>
      </w:r>
      <w:r w:rsidRPr="009738BC">
        <w:rPr>
          <w:rFonts w:ascii="Times New Roman" w:hAnsi="Times New Roman" w:cs="Times New Roman"/>
          <w:sz w:val="24"/>
          <w:szCs w:val="24"/>
          <w:lang w:val="ro-RO"/>
        </w:rPr>
        <w:t>cu privire la aprobarea conceptului Sistemului informatic de gestionare și eliberare a actelor permisive și a Planului de acțiuni pentru optimizarea actelor permisive și implementarea soluțiilor de ghișeu unic</w:t>
      </w:r>
      <w:r>
        <w:rPr>
          <w:rFonts w:ascii="Times New Roman" w:hAnsi="Times New Roman" w:cs="Times New Roman"/>
          <w:sz w:val="24"/>
          <w:szCs w:val="24"/>
          <w:lang w:val="ro-RO"/>
        </w:rPr>
        <w:t>.</w:t>
      </w:r>
    </w:p>
    <w:p w:rsidR="00716832" w:rsidRDefault="00716832" w:rsidP="00B3484E">
      <w:pPr>
        <w:spacing w:after="0" w:line="240" w:lineRule="auto"/>
        <w:jc w:val="both"/>
        <w:rPr>
          <w:rFonts w:ascii="Times New Roman" w:hAnsi="Times New Roman" w:cs="Times New Roman"/>
          <w:sz w:val="24"/>
          <w:szCs w:val="24"/>
          <w:lang w:val="ro-RO"/>
        </w:rPr>
      </w:pPr>
    </w:p>
    <w:p w:rsidR="001B5B47" w:rsidRDefault="001B5B47" w:rsidP="00B3484E">
      <w:pPr>
        <w:spacing w:after="0" w:line="240" w:lineRule="auto"/>
        <w:jc w:val="both"/>
        <w:rPr>
          <w:rFonts w:ascii="Times New Roman" w:hAnsi="Times New Roman" w:cs="Times New Roman"/>
          <w:sz w:val="24"/>
          <w:szCs w:val="24"/>
          <w:lang w:val="ro-RO"/>
        </w:rPr>
      </w:pPr>
      <w:r w:rsidRPr="001B5B47">
        <w:rPr>
          <w:rFonts w:ascii="Times New Roman" w:hAnsi="Times New Roman" w:cs="Times New Roman"/>
          <w:sz w:val="24"/>
          <w:szCs w:val="24"/>
          <w:lang w:val="ro-RO"/>
        </w:rPr>
        <w:t>Cu suportul Proiectului Băncii Mondiale “Ameliorarea Competitivității II” a fost efectuat</w:t>
      </w:r>
      <w:r>
        <w:rPr>
          <w:rFonts w:ascii="Times New Roman" w:hAnsi="Times New Roman" w:cs="Times New Roman"/>
          <w:sz w:val="24"/>
          <w:szCs w:val="24"/>
          <w:lang w:val="ro-RO"/>
        </w:rPr>
        <w:t xml:space="preserve"> un studiu cu privire la </w:t>
      </w:r>
      <w:r w:rsidRPr="001B5B47">
        <w:rPr>
          <w:rFonts w:ascii="Times New Roman" w:hAnsi="Times New Roman" w:cs="Times New Roman"/>
          <w:sz w:val="24"/>
          <w:szCs w:val="24"/>
          <w:lang w:val="ro-RO"/>
        </w:rPr>
        <w:t>fezabilitatea introducerii soluţiilor de ghişeu unic pentru actele permisive</w:t>
      </w:r>
      <w:r>
        <w:rPr>
          <w:rFonts w:ascii="Times New Roman" w:hAnsi="Times New Roman" w:cs="Times New Roman"/>
          <w:sz w:val="24"/>
          <w:szCs w:val="24"/>
          <w:lang w:val="ro-RO"/>
        </w:rPr>
        <w:t>. Studiul a cuprins două componente majore:</w:t>
      </w:r>
    </w:p>
    <w:p w:rsidR="001B5B47" w:rsidRDefault="001B5B47" w:rsidP="00B3484E">
      <w:pPr>
        <w:pStyle w:val="a3"/>
        <w:numPr>
          <w:ilvl w:val="0"/>
          <w:numId w:val="1"/>
        </w:numPr>
        <w:spacing w:before="0" w:after="0"/>
        <w:jc w:val="both"/>
        <w:rPr>
          <w:szCs w:val="24"/>
          <w:lang w:val="ro-RO"/>
        </w:rPr>
      </w:pPr>
      <w:r>
        <w:rPr>
          <w:szCs w:val="24"/>
          <w:lang w:val="ro-RO"/>
        </w:rPr>
        <w:t>a</w:t>
      </w:r>
      <w:r w:rsidRPr="001B5B47">
        <w:rPr>
          <w:szCs w:val="24"/>
          <w:lang w:val="ro-RO"/>
        </w:rPr>
        <w:t xml:space="preserve">naliza şi </w:t>
      </w:r>
      <w:proofErr w:type="spellStart"/>
      <w:r w:rsidRPr="001B5B47">
        <w:rPr>
          <w:szCs w:val="24"/>
          <w:lang w:val="ro-RO"/>
        </w:rPr>
        <w:t>prioritizarea</w:t>
      </w:r>
      <w:proofErr w:type="spellEnd"/>
      <w:r w:rsidRPr="001B5B47">
        <w:rPr>
          <w:szCs w:val="24"/>
          <w:lang w:val="ro-RO"/>
        </w:rPr>
        <w:t xml:space="preserve"> actelor permisive</w:t>
      </w:r>
      <w:r>
        <w:rPr>
          <w:szCs w:val="24"/>
          <w:lang w:val="ro-RO"/>
        </w:rPr>
        <w:t>;</w:t>
      </w:r>
      <w:bookmarkStart w:id="0" w:name="_GoBack"/>
      <w:bookmarkEnd w:id="0"/>
    </w:p>
    <w:p w:rsidR="001B5B47" w:rsidRPr="001B5B47" w:rsidRDefault="001B5B47" w:rsidP="00B3484E">
      <w:pPr>
        <w:pStyle w:val="a3"/>
        <w:numPr>
          <w:ilvl w:val="0"/>
          <w:numId w:val="1"/>
        </w:numPr>
        <w:spacing w:before="0" w:after="0"/>
        <w:jc w:val="both"/>
        <w:rPr>
          <w:szCs w:val="24"/>
          <w:lang w:val="ro-RO"/>
        </w:rPr>
      </w:pPr>
      <w:r>
        <w:rPr>
          <w:szCs w:val="24"/>
          <w:lang w:val="ro-RO"/>
        </w:rPr>
        <w:t>a</w:t>
      </w:r>
      <w:r w:rsidRPr="001B5B47">
        <w:rPr>
          <w:szCs w:val="24"/>
          <w:lang w:val="ro-RO"/>
        </w:rPr>
        <w:t>naliza fezabilităţii creării ghişeului unic</w:t>
      </w:r>
      <w:r>
        <w:rPr>
          <w:szCs w:val="24"/>
          <w:lang w:val="ro-RO"/>
        </w:rPr>
        <w:t>.</w:t>
      </w:r>
    </w:p>
    <w:p w:rsidR="001B5B47" w:rsidRDefault="001B5B47" w:rsidP="00B3484E">
      <w:pPr>
        <w:spacing w:after="0" w:line="240" w:lineRule="auto"/>
        <w:jc w:val="both"/>
        <w:rPr>
          <w:rFonts w:ascii="Times New Roman" w:hAnsi="Times New Roman" w:cs="Times New Roman"/>
          <w:sz w:val="24"/>
          <w:szCs w:val="24"/>
          <w:lang w:val="ro-RO"/>
        </w:rPr>
      </w:pPr>
    </w:p>
    <w:p w:rsidR="00656593" w:rsidRPr="001B5B47" w:rsidRDefault="00656593" w:rsidP="00B3484E">
      <w:pPr>
        <w:spacing w:after="0" w:line="240" w:lineRule="auto"/>
        <w:jc w:val="both"/>
        <w:rPr>
          <w:rFonts w:ascii="Times New Roman" w:hAnsi="Times New Roman" w:cs="Times New Roman"/>
          <w:sz w:val="24"/>
          <w:szCs w:val="24"/>
          <w:lang w:val="ro-RO"/>
        </w:rPr>
      </w:pPr>
      <w:r w:rsidRPr="001B5B47">
        <w:rPr>
          <w:rFonts w:ascii="Times New Roman" w:hAnsi="Times New Roman" w:cs="Times New Roman"/>
          <w:sz w:val="24"/>
          <w:szCs w:val="24"/>
          <w:lang w:val="ro-RO"/>
        </w:rPr>
        <w:t xml:space="preserve">În scopul identificării listei actelor permisive, au </w:t>
      </w:r>
      <w:r w:rsidR="003D7FAC">
        <w:rPr>
          <w:rFonts w:ascii="Times New Roman" w:hAnsi="Times New Roman" w:cs="Times New Roman"/>
          <w:sz w:val="24"/>
          <w:szCs w:val="24"/>
          <w:lang w:val="ro-RO"/>
        </w:rPr>
        <w:t xml:space="preserve">fost </w:t>
      </w:r>
      <w:r w:rsidRPr="001B5B47">
        <w:rPr>
          <w:rFonts w:ascii="Times New Roman" w:hAnsi="Times New Roman" w:cs="Times New Roman"/>
          <w:sz w:val="24"/>
          <w:szCs w:val="24"/>
          <w:lang w:val="ro-RO"/>
        </w:rPr>
        <w:t>elaborat</w:t>
      </w:r>
      <w:r w:rsidR="003D7FAC">
        <w:rPr>
          <w:rFonts w:ascii="Times New Roman" w:hAnsi="Times New Roman" w:cs="Times New Roman"/>
          <w:sz w:val="24"/>
          <w:szCs w:val="24"/>
          <w:lang w:val="ro-RO"/>
        </w:rPr>
        <w:t>e</w:t>
      </w:r>
      <w:r w:rsidRPr="001B5B47">
        <w:rPr>
          <w:rFonts w:ascii="Times New Roman" w:hAnsi="Times New Roman" w:cs="Times New Roman"/>
          <w:sz w:val="24"/>
          <w:szCs w:val="24"/>
          <w:lang w:val="ro-RO"/>
        </w:rPr>
        <w:t xml:space="preserve"> și expediat</w:t>
      </w:r>
      <w:r w:rsidR="003D7FAC">
        <w:rPr>
          <w:rFonts w:ascii="Times New Roman" w:hAnsi="Times New Roman" w:cs="Times New Roman"/>
          <w:sz w:val="24"/>
          <w:szCs w:val="24"/>
          <w:lang w:val="ro-RO"/>
        </w:rPr>
        <w:t>e</w:t>
      </w:r>
      <w:r w:rsidRPr="001B5B47">
        <w:rPr>
          <w:rFonts w:ascii="Times New Roman" w:hAnsi="Times New Roman" w:cs="Times New Roman"/>
          <w:sz w:val="24"/>
          <w:szCs w:val="24"/>
          <w:lang w:val="ro-RO"/>
        </w:rPr>
        <w:t xml:space="preserve"> chestionare autorităților publice emitente de acte permisive, precum și au</w:t>
      </w:r>
      <w:r w:rsidR="003D7FAC">
        <w:rPr>
          <w:rFonts w:ascii="Times New Roman" w:hAnsi="Times New Roman" w:cs="Times New Roman"/>
          <w:sz w:val="24"/>
          <w:szCs w:val="24"/>
          <w:lang w:val="ro-RO"/>
        </w:rPr>
        <w:t xml:space="preserve"> fost</w:t>
      </w:r>
      <w:r w:rsidRPr="001B5B47">
        <w:rPr>
          <w:rFonts w:ascii="Times New Roman" w:hAnsi="Times New Roman" w:cs="Times New Roman"/>
          <w:sz w:val="24"/>
          <w:szCs w:val="24"/>
          <w:lang w:val="ro-RO"/>
        </w:rPr>
        <w:t xml:space="preserve"> studiat</w:t>
      </w:r>
      <w:r w:rsidR="003D7FAC">
        <w:rPr>
          <w:rFonts w:ascii="Times New Roman" w:hAnsi="Times New Roman" w:cs="Times New Roman"/>
          <w:sz w:val="24"/>
          <w:szCs w:val="24"/>
          <w:lang w:val="ro-RO"/>
        </w:rPr>
        <w:t>e</w:t>
      </w:r>
      <w:r w:rsidRPr="001B5B47">
        <w:rPr>
          <w:rFonts w:ascii="Times New Roman" w:hAnsi="Times New Roman" w:cs="Times New Roman"/>
          <w:sz w:val="24"/>
          <w:szCs w:val="24"/>
          <w:lang w:val="ro-RO"/>
        </w:rPr>
        <w:t xml:space="preserve"> actele normative și studiile relevante. Au fost identificate și analizate 416 acte permisive, inclusiv:</w:t>
      </w:r>
    </w:p>
    <w:p w:rsidR="00656593" w:rsidRPr="001B5B47" w:rsidRDefault="00656593" w:rsidP="00B3484E">
      <w:pPr>
        <w:pStyle w:val="a3"/>
        <w:numPr>
          <w:ilvl w:val="0"/>
          <w:numId w:val="1"/>
        </w:numPr>
        <w:spacing w:before="0" w:after="0"/>
        <w:jc w:val="both"/>
        <w:rPr>
          <w:szCs w:val="24"/>
          <w:lang w:val="ro-RO"/>
        </w:rPr>
      </w:pPr>
      <w:r w:rsidRPr="001B5B47">
        <w:rPr>
          <w:szCs w:val="24"/>
          <w:lang w:val="ro-RO"/>
        </w:rPr>
        <w:t xml:space="preserve">293 acte prevăzute de </w:t>
      </w:r>
      <w:r w:rsidRPr="001B5B47">
        <w:rPr>
          <w:rFonts w:eastAsiaTheme="minorEastAsia"/>
          <w:szCs w:val="24"/>
          <w:lang w:val="ro-RO"/>
        </w:rPr>
        <w:t>Lege</w:t>
      </w:r>
      <w:r w:rsidRPr="001B5B47">
        <w:rPr>
          <w:szCs w:val="24"/>
          <w:lang w:val="ro-RO"/>
        </w:rPr>
        <w:t>a</w:t>
      </w:r>
      <w:r w:rsidRPr="001B5B47">
        <w:rPr>
          <w:rFonts w:eastAsiaTheme="minorEastAsia"/>
          <w:szCs w:val="24"/>
          <w:lang w:val="ro-RO"/>
        </w:rPr>
        <w:t xml:space="preserve"> </w:t>
      </w:r>
      <w:r w:rsidR="003D7FAC">
        <w:rPr>
          <w:szCs w:val="24"/>
          <w:lang w:val="ro-RO"/>
        </w:rPr>
        <w:t>nr.</w:t>
      </w:r>
      <w:r w:rsidRPr="001B5B47">
        <w:rPr>
          <w:rFonts w:eastAsiaTheme="minorEastAsia"/>
          <w:szCs w:val="24"/>
          <w:lang w:val="ro-RO"/>
        </w:rPr>
        <w:t>160</w:t>
      </w:r>
      <w:r w:rsidR="003D7FAC">
        <w:rPr>
          <w:rFonts w:eastAsiaTheme="minorEastAsia"/>
          <w:szCs w:val="24"/>
          <w:lang w:val="ro-RO"/>
        </w:rPr>
        <w:t xml:space="preserve"> din 22 iulie 2011</w:t>
      </w:r>
      <w:r w:rsidRPr="001B5B47">
        <w:rPr>
          <w:rFonts w:eastAsiaTheme="minorEastAsia"/>
          <w:szCs w:val="24"/>
          <w:lang w:val="ro-RO"/>
        </w:rPr>
        <w:t xml:space="preserve"> privind reglementarea prin autorizare</w:t>
      </w:r>
      <w:r w:rsidRPr="001B5B47">
        <w:rPr>
          <w:szCs w:val="24"/>
          <w:lang w:val="ro-RO"/>
        </w:rPr>
        <w:t xml:space="preserve"> </w:t>
      </w:r>
      <w:r w:rsidRPr="001B5B47">
        <w:rPr>
          <w:rFonts w:eastAsiaTheme="minorEastAsia"/>
          <w:szCs w:val="24"/>
          <w:lang w:val="ro-RO"/>
        </w:rPr>
        <w:t>a activităţii de întreprinzător</w:t>
      </w:r>
      <w:r w:rsidR="001B5B47">
        <w:rPr>
          <w:szCs w:val="24"/>
          <w:lang w:val="ro-RO"/>
        </w:rPr>
        <w:t>;</w:t>
      </w:r>
    </w:p>
    <w:p w:rsidR="00656593" w:rsidRPr="001B5B47" w:rsidRDefault="00656593" w:rsidP="00B3484E">
      <w:pPr>
        <w:pStyle w:val="a3"/>
        <w:numPr>
          <w:ilvl w:val="0"/>
          <w:numId w:val="1"/>
        </w:numPr>
        <w:spacing w:before="0" w:after="0"/>
        <w:jc w:val="both"/>
        <w:rPr>
          <w:szCs w:val="24"/>
          <w:lang w:val="ro-RO"/>
        </w:rPr>
      </w:pPr>
      <w:r w:rsidRPr="001B5B47">
        <w:rPr>
          <w:szCs w:val="24"/>
          <w:lang w:val="ro-RO"/>
        </w:rPr>
        <w:t xml:space="preserve">69 de acte permisive eliberate de autoritățile publice centrale care </w:t>
      </w:r>
      <w:r w:rsidRPr="001B5B47">
        <w:rPr>
          <w:rFonts w:eastAsiaTheme="minorEastAsia"/>
          <w:szCs w:val="24"/>
          <w:lang w:val="ro-RO"/>
        </w:rPr>
        <w:t xml:space="preserve">nu </w:t>
      </w:r>
      <w:r w:rsidRPr="001B5B47">
        <w:rPr>
          <w:szCs w:val="24"/>
          <w:lang w:val="ro-RO"/>
        </w:rPr>
        <w:t>sunt incluse în L</w:t>
      </w:r>
      <w:r w:rsidRPr="001B5B47">
        <w:rPr>
          <w:rFonts w:eastAsiaTheme="minorEastAsia"/>
          <w:szCs w:val="24"/>
          <w:lang w:val="ro-RO"/>
        </w:rPr>
        <w:t xml:space="preserve">egea </w:t>
      </w:r>
      <w:r w:rsidR="003D7FAC">
        <w:rPr>
          <w:szCs w:val="24"/>
          <w:lang w:val="ro-RO"/>
        </w:rPr>
        <w:t>nr.</w:t>
      </w:r>
      <w:r w:rsidRPr="001B5B47">
        <w:rPr>
          <w:rFonts w:eastAsiaTheme="minorEastAsia"/>
          <w:szCs w:val="24"/>
          <w:lang w:val="ro-RO"/>
        </w:rPr>
        <w:t>160</w:t>
      </w:r>
      <w:r w:rsidR="003D7FAC">
        <w:rPr>
          <w:rFonts w:eastAsiaTheme="minorEastAsia"/>
          <w:szCs w:val="24"/>
          <w:lang w:val="ro-RO"/>
        </w:rPr>
        <w:t>/2011</w:t>
      </w:r>
      <w:r w:rsidR="001B5B47">
        <w:rPr>
          <w:rFonts w:eastAsiaTheme="minorEastAsia"/>
          <w:szCs w:val="24"/>
          <w:lang w:val="ro-RO"/>
        </w:rPr>
        <w:t>;</w:t>
      </w:r>
    </w:p>
    <w:p w:rsidR="00656593" w:rsidRPr="001B5B47" w:rsidRDefault="001B5B47" w:rsidP="00B3484E">
      <w:pPr>
        <w:pStyle w:val="a3"/>
        <w:numPr>
          <w:ilvl w:val="0"/>
          <w:numId w:val="1"/>
        </w:numPr>
        <w:spacing w:before="0" w:after="0"/>
        <w:jc w:val="both"/>
        <w:rPr>
          <w:szCs w:val="24"/>
          <w:lang w:val="ro-RO"/>
        </w:rPr>
      </w:pPr>
      <w:r>
        <w:rPr>
          <w:szCs w:val="24"/>
          <w:lang w:val="ro-RO"/>
        </w:rPr>
        <w:t>46 de licențe;</w:t>
      </w:r>
    </w:p>
    <w:p w:rsidR="00656593" w:rsidRPr="001B5B47" w:rsidRDefault="00656593" w:rsidP="00B3484E">
      <w:pPr>
        <w:pStyle w:val="a3"/>
        <w:numPr>
          <w:ilvl w:val="0"/>
          <w:numId w:val="1"/>
        </w:numPr>
        <w:spacing w:before="0" w:after="0"/>
        <w:jc w:val="both"/>
        <w:rPr>
          <w:szCs w:val="24"/>
          <w:lang w:val="ro-RO"/>
        </w:rPr>
      </w:pPr>
      <w:r w:rsidRPr="001B5B47">
        <w:rPr>
          <w:szCs w:val="24"/>
          <w:lang w:val="ro-RO"/>
        </w:rPr>
        <w:t>8 acte permisive eliberate de autoritățile publice locale.</w:t>
      </w:r>
    </w:p>
    <w:p w:rsidR="00656593" w:rsidRPr="001B5B47" w:rsidRDefault="00656593" w:rsidP="00B3484E">
      <w:pPr>
        <w:spacing w:after="0" w:line="240" w:lineRule="auto"/>
        <w:jc w:val="both"/>
        <w:rPr>
          <w:rFonts w:ascii="Times New Roman" w:hAnsi="Times New Roman" w:cs="Times New Roman"/>
          <w:sz w:val="24"/>
          <w:szCs w:val="24"/>
          <w:lang w:val="ro-RO"/>
        </w:rPr>
      </w:pPr>
    </w:p>
    <w:p w:rsidR="0008084D" w:rsidRDefault="001B5B47" w:rsidP="00B3484E">
      <w:pPr>
        <w:spacing w:after="0" w:line="240" w:lineRule="auto"/>
        <w:jc w:val="both"/>
        <w:rPr>
          <w:rFonts w:ascii="Times New Roman" w:hAnsi="Times New Roman" w:cs="Times New Roman"/>
          <w:sz w:val="24"/>
          <w:szCs w:val="24"/>
          <w:lang w:val="ro-RO"/>
        </w:rPr>
      </w:pPr>
      <w:r w:rsidRPr="00716832">
        <w:rPr>
          <w:rFonts w:ascii="Times New Roman" w:hAnsi="Times New Roman" w:cs="Times New Roman"/>
          <w:sz w:val="24"/>
          <w:szCs w:val="24"/>
          <w:lang w:val="ro-RO"/>
        </w:rPr>
        <w:t>În baza metodologiei “</w:t>
      </w:r>
      <w:r w:rsidR="00716832">
        <w:rPr>
          <w:rFonts w:ascii="Times New Roman" w:hAnsi="Times New Roman" w:cs="Times New Roman"/>
          <w:sz w:val="24"/>
          <w:szCs w:val="24"/>
          <w:lang w:val="ro-RO"/>
        </w:rPr>
        <w:t xml:space="preserve">Modelului </w:t>
      </w:r>
      <w:r w:rsidRPr="00716832">
        <w:rPr>
          <w:rFonts w:ascii="Times New Roman" w:hAnsi="Times New Roman" w:cs="Times New Roman"/>
          <w:sz w:val="24"/>
          <w:szCs w:val="24"/>
          <w:lang w:val="ro-RO"/>
        </w:rPr>
        <w:t>Costului Standard”, a</w:t>
      </w:r>
      <w:r w:rsidR="00656593" w:rsidRPr="00716832">
        <w:rPr>
          <w:rFonts w:ascii="Times New Roman" w:hAnsi="Times New Roman" w:cs="Times New Roman"/>
          <w:sz w:val="24"/>
          <w:szCs w:val="24"/>
          <w:lang w:val="ro-RO"/>
        </w:rPr>
        <w:t>u fost estimate costurile administrative pentru mediul de afaceri cauzate de actele permisive</w:t>
      </w:r>
      <w:r w:rsidRPr="00716832">
        <w:rPr>
          <w:rFonts w:ascii="Times New Roman" w:hAnsi="Times New Roman" w:cs="Times New Roman"/>
          <w:sz w:val="24"/>
          <w:szCs w:val="24"/>
          <w:lang w:val="ro-RO"/>
        </w:rPr>
        <w:t xml:space="preserve"> și identificate actele permisive cu cele mai mari costuri. </w:t>
      </w:r>
      <w:r w:rsidR="00716832" w:rsidRPr="00716832">
        <w:rPr>
          <w:rFonts w:ascii="Times New Roman" w:hAnsi="Times New Roman" w:cs="Times New Roman"/>
          <w:sz w:val="24"/>
          <w:szCs w:val="24"/>
          <w:lang w:val="ro-RO"/>
        </w:rPr>
        <w:t>Analiza actelor permisive a scos la iveală necorespunderea mai multor acte cu principiile de bază de reglementare a activității de întreprinzător.</w:t>
      </w:r>
    </w:p>
    <w:p w:rsidR="0008084D" w:rsidRDefault="0008084D" w:rsidP="00B3484E">
      <w:pPr>
        <w:spacing w:after="0" w:line="240" w:lineRule="auto"/>
        <w:jc w:val="both"/>
        <w:rPr>
          <w:rFonts w:ascii="Times New Roman" w:hAnsi="Times New Roman" w:cs="Times New Roman"/>
          <w:sz w:val="24"/>
          <w:szCs w:val="24"/>
          <w:lang w:val="ro-RO"/>
        </w:rPr>
      </w:pPr>
    </w:p>
    <w:p w:rsidR="00AB08C0" w:rsidRDefault="00AB08C0" w:rsidP="00B3484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Dispoziția Prim-ministrului nr. 28-d din 10 martie 2016 prevede:</w:t>
      </w:r>
    </w:p>
    <w:p w:rsidR="00AB08C0" w:rsidRPr="00AB08C0" w:rsidRDefault="00AB08C0" w:rsidP="00B3484E">
      <w:pPr>
        <w:pStyle w:val="a3"/>
        <w:numPr>
          <w:ilvl w:val="0"/>
          <w:numId w:val="1"/>
        </w:numPr>
        <w:spacing w:before="0" w:after="0"/>
        <w:jc w:val="both"/>
        <w:rPr>
          <w:szCs w:val="24"/>
          <w:lang w:val="ro-RO"/>
        </w:rPr>
      </w:pPr>
      <w:r w:rsidRPr="00AB08C0">
        <w:rPr>
          <w:szCs w:val="24"/>
          <w:lang w:val="ro-RO"/>
        </w:rPr>
        <w:t>elaborarea propunerilor pentru reducerea numărului total de acte permisive și licențe cu cel puțin 25% din numărul lor actual;</w:t>
      </w:r>
    </w:p>
    <w:p w:rsidR="00716832" w:rsidRPr="00716832" w:rsidRDefault="00AB08C0" w:rsidP="00B3484E">
      <w:pPr>
        <w:pStyle w:val="a3"/>
        <w:numPr>
          <w:ilvl w:val="0"/>
          <w:numId w:val="1"/>
        </w:numPr>
        <w:spacing w:before="0" w:after="0"/>
        <w:jc w:val="both"/>
        <w:rPr>
          <w:szCs w:val="24"/>
          <w:lang w:val="ro-RO"/>
        </w:rPr>
      </w:pPr>
      <w:r w:rsidRPr="00AB08C0">
        <w:rPr>
          <w:szCs w:val="24"/>
          <w:lang w:val="ro-RO"/>
        </w:rPr>
        <w:t xml:space="preserve">elaborarea propunerilor de modificare a cadrului normativ pentru aducerea actelor permisive în corespundere cu principiile de bază de reglementare a activității de întreprinzător și simplificării condițiilor și procedurilor de eliberare a acestora. </w:t>
      </w:r>
    </w:p>
    <w:p w:rsidR="00716832" w:rsidRDefault="00716832" w:rsidP="00B3484E">
      <w:pPr>
        <w:spacing w:after="0" w:line="240" w:lineRule="auto"/>
        <w:jc w:val="both"/>
        <w:rPr>
          <w:rFonts w:ascii="Times New Roman" w:hAnsi="Times New Roman" w:cs="Times New Roman"/>
          <w:sz w:val="24"/>
          <w:szCs w:val="24"/>
          <w:lang w:val="ro-RO"/>
        </w:rPr>
      </w:pPr>
    </w:p>
    <w:p w:rsidR="00716832" w:rsidRPr="00716832" w:rsidRDefault="00AB08C0" w:rsidP="00B3484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Din actele permisive care vor rămâne după revizuirea acestora conform acțiunilor menționate mai sus, vor fi selectate cele prioritare </w:t>
      </w:r>
      <w:r>
        <w:rPr>
          <w:rFonts w:ascii="Times New Roman" w:hAnsi="Times New Roman"/>
          <w:bCs/>
          <w:sz w:val="24"/>
          <w:szCs w:val="24"/>
          <w:lang w:val="ro-RO" w:eastAsia="ru-RU"/>
        </w:rPr>
        <w:t xml:space="preserve"> (care implică cele mai mari costuri administrative pentru întreprinzători), pentru care vor fi elaborate și promovate proiecte de modificări ale</w:t>
      </w:r>
      <w:r w:rsidRPr="00DF717B">
        <w:rPr>
          <w:rFonts w:ascii="Times New Roman" w:hAnsi="Times New Roman"/>
          <w:bCs/>
          <w:sz w:val="24"/>
          <w:szCs w:val="24"/>
          <w:lang w:val="ro-RO" w:eastAsia="ru-RU"/>
        </w:rPr>
        <w:t xml:space="preserve"> actelor normative pentru a </w:t>
      </w:r>
      <w:r>
        <w:rPr>
          <w:rFonts w:ascii="Times New Roman" w:hAnsi="Times New Roman"/>
          <w:bCs/>
          <w:sz w:val="24"/>
          <w:szCs w:val="24"/>
          <w:lang w:val="ro-RO" w:eastAsia="ru-RU"/>
        </w:rPr>
        <w:t xml:space="preserve">le </w:t>
      </w:r>
      <w:r w:rsidRPr="00DF717B">
        <w:rPr>
          <w:rFonts w:ascii="Times New Roman" w:hAnsi="Times New Roman"/>
          <w:bCs/>
          <w:sz w:val="24"/>
          <w:szCs w:val="24"/>
          <w:lang w:val="ro-RO" w:eastAsia="ru-RU"/>
        </w:rPr>
        <w:t xml:space="preserve">aduce în corespundere cu principiile </w:t>
      </w:r>
      <w:r>
        <w:rPr>
          <w:rFonts w:ascii="Times New Roman" w:hAnsi="Times New Roman"/>
          <w:bCs/>
          <w:sz w:val="24"/>
          <w:szCs w:val="24"/>
          <w:lang w:val="ro-RO" w:eastAsia="ru-RU"/>
        </w:rPr>
        <w:t>de bază de reglementare a activității de întreprinzător</w:t>
      </w:r>
      <w:r w:rsidRPr="00DF717B">
        <w:rPr>
          <w:rFonts w:ascii="Times New Roman" w:hAnsi="Times New Roman"/>
          <w:bCs/>
          <w:sz w:val="24"/>
          <w:szCs w:val="24"/>
          <w:lang w:val="ro-RO" w:eastAsia="ru-RU"/>
        </w:rPr>
        <w:t>.</w:t>
      </w:r>
      <w:r>
        <w:rPr>
          <w:rFonts w:ascii="Times New Roman" w:hAnsi="Times New Roman"/>
          <w:bCs/>
          <w:sz w:val="24"/>
          <w:szCs w:val="24"/>
          <w:lang w:val="ro-RO" w:eastAsia="ru-RU"/>
        </w:rPr>
        <w:t xml:space="preserve"> Pentru actele prioritare, în baza conceptului propus al </w:t>
      </w:r>
      <w:r w:rsidRPr="009738BC">
        <w:rPr>
          <w:rFonts w:ascii="Times New Roman" w:hAnsi="Times New Roman" w:cs="Times New Roman"/>
          <w:sz w:val="24"/>
          <w:szCs w:val="24"/>
          <w:lang w:val="ro-RO"/>
        </w:rPr>
        <w:t>Sistemului informatic de gestionare și eliberare a actelor permisive</w:t>
      </w:r>
      <w:r>
        <w:rPr>
          <w:rFonts w:ascii="Times New Roman" w:hAnsi="Times New Roman" w:cs="Times New Roman"/>
          <w:sz w:val="24"/>
          <w:szCs w:val="24"/>
          <w:lang w:val="ro-RO"/>
        </w:rPr>
        <w:t xml:space="preserve">, </w:t>
      </w:r>
      <w:r w:rsidR="0045093A">
        <w:rPr>
          <w:rFonts w:ascii="Times New Roman" w:hAnsi="Times New Roman" w:cs="Times New Roman"/>
          <w:sz w:val="24"/>
          <w:szCs w:val="24"/>
          <w:lang w:val="ro-RO"/>
        </w:rPr>
        <w:t xml:space="preserve">vor fi elaborate soluții de ghișeu unic, conform </w:t>
      </w:r>
      <w:r w:rsidRPr="009738BC">
        <w:rPr>
          <w:rFonts w:ascii="Times New Roman" w:hAnsi="Times New Roman" w:cs="Times New Roman"/>
          <w:sz w:val="24"/>
          <w:szCs w:val="24"/>
          <w:lang w:val="ro-RO"/>
        </w:rPr>
        <w:t>Planului de acțiuni pentru optimizarea actelor permisive și implementarea soluțiilor de ghișeu unic</w:t>
      </w:r>
      <w:r w:rsidR="0045093A">
        <w:rPr>
          <w:rFonts w:ascii="Times New Roman" w:hAnsi="Times New Roman" w:cs="Times New Roman"/>
          <w:sz w:val="24"/>
          <w:szCs w:val="24"/>
          <w:lang w:val="ro-RO"/>
        </w:rPr>
        <w:t>.</w:t>
      </w:r>
    </w:p>
    <w:p w:rsidR="00656593" w:rsidRPr="001B5B47" w:rsidRDefault="00656593" w:rsidP="00B3484E">
      <w:pPr>
        <w:pStyle w:val="a3"/>
        <w:spacing w:before="0" w:after="0"/>
        <w:ind w:left="0"/>
        <w:jc w:val="both"/>
        <w:rPr>
          <w:szCs w:val="24"/>
          <w:lang w:val="ro-RO"/>
        </w:rPr>
      </w:pPr>
    </w:p>
    <w:p w:rsidR="00656593" w:rsidRPr="001B5B47" w:rsidRDefault="00656593" w:rsidP="00B3484E">
      <w:pPr>
        <w:pStyle w:val="a3"/>
        <w:spacing w:before="0" w:after="0"/>
        <w:ind w:left="0"/>
        <w:jc w:val="both"/>
        <w:rPr>
          <w:szCs w:val="24"/>
          <w:lang w:val="ro-RO"/>
        </w:rPr>
      </w:pPr>
      <w:r w:rsidRPr="001B5B47">
        <w:rPr>
          <w:szCs w:val="24"/>
          <w:lang w:val="ro-RO"/>
        </w:rPr>
        <w:t xml:space="preserve">În urma studiului s-a ajuns la concluzia că implementarea unui sistem informatic pentru gestiunea și eliberarea actelor permisive, cu acces la un număr mare de puncte de acces, inclusiv: computere, telefoane mobile, tablete și terminale publice, conectate la rețeaua Internet pot asigura o interacțiune transparentă între întreprinzători și autoritățile publice, indiferent de amplasarea acestora, ar fi cea mai bună soluție pentru o acoperire națională. Autoritățile emitente și anumite instituții cu un rol potențial de „front </w:t>
      </w:r>
      <w:proofErr w:type="spellStart"/>
      <w:r w:rsidRPr="001B5B47">
        <w:rPr>
          <w:szCs w:val="24"/>
          <w:lang w:val="ro-RO"/>
        </w:rPr>
        <w:t>office</w:t>
      </w:r>
      <w:proofErr w:type="spellEnd"/>
      <w:r w:rsidRPr="001B5B47">
        <w:rPr>
          <w:szCs w:val="24"/>
          <w:lang w:val="ro-RO"/>
        </w:rPr>
        <w:t xml:space="preserve">” vor putea folosi sistemul pentru a permite solicitarea actelor permisive la distanță, efectuarea schimbului de documente și informații între instituțiile publice cu o participare minimă a solicitanților, iar după eliberarea acestora, actele vor putea fi accesate de către orice instituție publică care le solicită. Pentru solicitanții care nu au acces la Internet, rolul de „front </w:t>
      </w:r>
      <w:proofErr w:type="spellStart"/>
      <w:r w:rsidRPr="001B5B47">
        <w:rPr>
          <w:szCs w:val="24"/>
          <w:lang w:val="ro-RO"/>
        </w:rPr>
        <w:t>office</w:t>
      </w:r>
      <w:proofErr w:type="spellEnd"/>
      <w:r w:rsidRPr="001B5B47">
        <w:rPr>
          <w:szCs w:val="24"/>
          <w:lang w:val="ro-RO"/>
        </w:rPr>
        <w:t xml:space="preserve">” poate fi îndeplinit de oficiile poștale, administrațiile autorităților publice locale și autoritățile emitente care ar putea servi drept „front </w:t>
      </w:r>
      <w:proofErr w:type="spellStart"/>
      <w:r w:rsidRPr="001B5B47">
        <w:rPr>
          <w:szCs w:val="24"/>
          <w:lang w:val="ro-RO"/>
        </w:rPr>
        <w:t>office</w:t>
      </w:r>
      <w:proofErr w:type="spellEnd"/>
      <w:r w:rsidRPr="001B5B47">
        <w:rPr>
          <w:szCs w:val="24"/>
          <w:lang w:val="ro-RO"/>
        </w:rPr>
        <w:t>” pentru depunerea documentelor solicitate l</w:t>
      </w:r>
      <w:r w:rsidR="0045093A">
        <w:rPr>
          <w:szCs w:val="24"/>
          <w:lang w:val="ro-RO"/>
        </w:rPr>
        <w:t>a eliberarea de acte permisive.</w:t>
      </w:r>
    </w:p>
    <w:p w:rsidR="00656593" w:rsidRPr="001B5B47" w:rsidRDefault="00656593" w:rsidP="00B3484E">
      <w:pPr>
        <w:pStyle w:val="a3"/>
        <w:spacing w:before="0" w:after="0"/>
        <w:ind w:left="0"/>
        <w:jc w:val="both"/>
        <w:rPr>
          <w:szCs w:val="24"/>
          <w:lang w:val="ro-RO"/>
        </w:rPr>
      </w:pPr>
    </w:p>
    <w:p w:rsidR="00656593" w:rsidRPr="001B5B47" w:rsidRDefault="00656593" w:rsidP="00B3484E">
      <w:pPr>
        <w:pStyle w:val="a3"/>
        <w:spacing w:before="0" w:after="0"/>
        <w:ind w:left="0"/>
        <w:jc w:val="both"/>
        <w:rPr>
          <w:szCs w:val="24"/>
          <w:lang w:val="ro-RO"/>
        </w:rPr>
      </w:pPr>
      <w:r w:rsidRPr="001B5B47">
        <w:rPr>
          <w:szCs w:val="24"/>
          <w:lang w:val="ro-RO"/>
        </w:rPr>
        <w:t xml:space="preserve">Sistemul va fi integrat cu serviciile guvernamentale comune, precum </w:t>
      </w:r>
      <w:proofErr w:type="spellStart"/>
      <w:r w:rsidRPr="001B5B47">
        <w:rPr>
          <w:szCs w:val="24"/>
          <w:lang w:val="ro-RO"/>
        </w:rPr>
        <w:t>MPay</w:t>
      </w:r>
      <w:proofErr w:type="spellEnd"/>
      <w:r w:rsidRPr="001B5B47">
        <w:rPr>
          <w:szCs w:val="24"/>
          <w:lang w:val="ro-RO"/>
        </w:rPr>
        <w:t xml:space="preserve">, </w:t>
      </w:r>
      <w:proofErr w:type="spellStart"/>
      <w:r w:rsidRPr="001B5B47">
        <w:rPr>
          <w:szCs w:val="24"/>
          <w:lang w:val="ro-RO"/>
        </w:rPr>
        <w:t>Msign</w:t>
      </w:r>
      <w:proofErr w:type="spellEnd"/>
      <w:r w:rsidRPr="001B5B47">
        <w:rPr>
          <w:szCs w:val="24"/>
          <w:lang w:val="ro-RO"/>
        </w:rPr>
        <w:t xml:space="preserve">, </w:t>
      </w:r>
      <w:proofErr w:type="spellStart"/>
      <w:r w:rsidRPr="001B5B47">
        <w:rPr>
          <w:szCs w:val="24"/>
          <w:lang w:val="ro-RO"/>
        </w:rPr>
        <w:t>Mpass</w:t>
      </w:r>
      <w:proofErr w:type="spellEnd"/>
      <w:r w:rsidRPr="001B5B47">
        <w:rPr>
          <w:szCs w:val="24"/>
          <w:lang w:val="ro-RO"/>
        </w:rPr>
        <w:t xml:space="preserve">, </w:t>
      </w:r>
      <w:proofErr w:type="spellStart"/>
      <w:r w:rsidRPr="001B5B47">
        <w:rPr>
          <w:szCs w:val="24"/>
          <w:lang w:val="ro-RO"/>
        </w:rPr>
        <w:t>Mconnect</w:t>
      </w:r>
      <w:proofErr w:type="spellEnd"/>
      <w:r w:rsidRPr="001B5B47">
        <w:rPr>
          <w:szCs w:val="24"/>
          <w:lang w:val="ro-RO"/>
        </w:rPr>
        <w:t xml:space="preserve"> și va fi plasat pe Nourul Guvernamental (</w:t>
      </w:r>
      <w:proofErr w:type="spellStart"/>
      <w:r w:rsidRPr="001B5B47">
        <w:rPr>
          <w:szCs w:val="24"/>
          <w:lang w:val="ro-RO"/>
        </w:rPr>
        <w:t>MCloud</w:t>
      </w:r>
      <w:proofErr w:type="spellEnd"/>
      <w:r w:rsidRPr="001B5B47">
        <w:rPr>
          <w:szCs w:val="24"/>
          <w:lang w:val="ro-RO"/>
        </w:rPr>
        <w:t xml:space="preserve">). </w:t>
      </w:r>
    </w:p>
    <w:p w:rsidR="00656593" w:rsidRPr="001B5B47" w:rsidRDefault="00656593" w:rsidP="00B3484E">
      <w:pPr>
        <w:spacing w:after="0" w:line="240" w:lineRule="auto"/>
        <w:jc w:val="both"/>
        <w:rPr>
          <w:rFonts w:ascii="Times New Roman" w:hAnsi="Times New Roman" w:cs="Times New Roman"/>
          <w:sz w:val="24"/>
          <w:szCs w:val="24"/>
          <w:lang w:val="ro-RO"/>
        </w:rPr>
      </w:pPr>
      <w:r w:rsidRPr="001B5B47">
        <w:rPr>
          <w:rFonts w:ascii="Times New Roman" w:hAnsi="Times New Roman" w:cs="Times New Roman"/>
          <w:sz w:val="24"/>
          <w:szCs w:val="24"/>
          <w:lang w:val="ro-RO"/>
        </w:rPr>
        <w:t xml:space="preserve">Se estimează că îmbunătățirile propuse pentru actele permisive și soluțiile de tipul ghișeului unic formulate în </w:t>
      </w:r>
      <w:r w:rsidR="0008084D">
        <w:rPr>
          <w:rFonts w:ascii="Times New Roman" w:hAnsi="Times New Roman" w:cs="Times New Roman"/>
          <w:sz w:val="24"/>
          <w:szCs w:val="24"/>
          <w:lang w:val="ro-RO"/>
        </w:rPr>
        <w:t>studiul elaborat cu suportul</w:t>
      </w:r>
      <w:r w:rsidRPr="001B5B47">
        <w:rPr>
          <w:rFonts w:ascii="Times New Roman" w:hAnsi="Times New Roman" w:cs="Times New Roman"/>
          <w:sz w:val="24"/>
          <w:szCs w:val="24"/>
          <w:lang w:val="ro-RO"/>
        </w:rPr>
        <w:t xml:space="preserve"> </w:t>
      </w:r>
      <w:r w:rsidR="0045093A">
        <w:rPr>
          <w:rFonts w:ascii="Times New Roman" w:hAnsi="Times New Roman" w:cs="Times New Roman"/>
          <w:sz w:val="24"/>
          <w:szCs w:val="24"/>
          <w:lang w:val="ro-RO"/>
        </w:rPr>
        <w:t xml:space="preserve">Băncii Mondiale, </w:t>
      </w:r>
      <w:r w:rsidRPr="001B5B47">
        <w:rPr>
          <w:rFonts w:ascii="Times New Roman" w:hAnsi="Times New Roman" w:cs="Times New Roman"/>
          <w:sz w:val="24"/>
          <w:szCs w:val="24"/>
          <w:lang w:val="ro-RO"/>
        </w:rPr>
        <w:t xml:space="preserve">vor genera economii semnificative din punct de vedere al costurilor suportate de agenții economici. Economiile au fost evaluate pe baza metodologiei </w:t>
      </w:r>
      <w:r w:rsidR="0045093A">
        <w:rPr>
          <w:rFonts w:ascii="Times New Roman" w:hAnsi="Times New Roman" w:cs="Times New Roman"/>
          <w:sz w:val="24"/>
          <w:szCs w:val="24"/>
        </w:rPr>
        <w:t>“</w:t>
      </w:r>
      <w:r w:rsidRPr="001B5B47">
        <w:rPr>
          <w:rFonts w:ascii="Times New Roman" w:hAnsi="Times New Roman" w:cs="Times New Roman"/>
          <w:sz w:val="24"/>
          <w:szCs w:val="24"/>
          <w:lang w:val="ro-RO"/>
        </w:rPr>
        <w:t>Modelului Costului Standard</w:t>
      </w:r>
      <w:r w:rsidR="0045093A">
        <w:rPr>
          <w:rFonts w:ascii="Times New Roman" w:hAnsi="Times New Roman" w:cs="Times New Roman"/>
          <w:sz w:val="24"/>
          <w:szCs w:val="24"/>
          <w:lang w:val="ro-RO"/>
        </w:rPr>
        <w:t>”</w:t>
      </w:r>
      <w:r w:rsidRPr="001B5B47">
        <w:rPr>
          <w:rFonts w:ascii="Times New Roman" w:hAnsi="Times New Roman" w:cs="Times New Roman"/>
          <w:sz w:val="24"/>
          <w:szCs w:val="24"/>
          <w:lang w:val="ro-RO"/>
        </w:rPr>
        <w:t>, care este un instrument special destinat evaluării impactului actelor permisive asupra agenților economici, din punct de vedere al costurilor și timpului alocat de solicitanți. Acest instrument este pe larg folosit de organizațiile guvernamentale și internaționale, cum ar fi IFC, Banca Mondială, Comisia UE. Evaluarea a relevat faptul că costurile administrative aferente actelor permisive suportate de agenții economici din Republica Moldova, care sunt costuri aferente efortului alocat de solicitant pentru a se conforma cu procedurile administrative, ajung la aproximativ 136 de milioane de lei pe an. Implementarea îmbunătățirilor propuse și a soluțiilor de tipul ghișeului unic ar putea, eventual, reduce costurile administrative cu până la 46%, ceea ce reprezintă până la 62 de milioane lei anual. În același timp, actele permisive generează anumite costuri indirecte, cum ar fi timpul de așteptare pentru obținerea de acte permisive, ceea ce se exprimă în aproximativ 1,4 milioane de zile pe an pentru actele permisive analizate. Reformele propuse ar putea reduce acest număr cu 400 mii de zile anual. Mai mult ca atât, eventualele beneficii pentru mediul de afaceri ar putea fi cu mult mai mari, deoarece prezenta analiză nu a acoperit costurile de conformare cu cerințele de reglementare, care ar putea fi semnificativ mai mari în comparație cu costurile administrative.</w:t>
      </w:r>
    </w:p>
    <w:p w:rsidR="00656593" w:rsidRPr="001B5B47" w:rsidRDefault="00656593" w:rsidP="00656593">
      <w:pPr>
        <w:spacing w:after="0" w:line="240" w:lineRule="auto"/>
        <w:rPr>
          <w:rFonts w:ascii="Times New Roman" w:hAnsi="Times New Roman" w:cs="Times New Roman"/>
          <w:sz w:val="24"/>
          <w:szCs w:val="24"/>
          <w:lang w:val="ro-RO"/>
        </w:rPr>
      </w:pPr>
    </w:p>
    <w:sectPr w:rsidR="00656593" w:rsidRPr="001B5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73455"/>
    <w:multiLevelType w:val="hybridMultilevel"/>
    <w:tmpl w:val="FCA4D33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59A711C3"/>
    <w:multiLevelType w:val="hybridMultilevel"/>
    <w:tmpl w:val="21E6E9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2DB"/>
    <w:rsid w:val="000447D2"/>
    <w:rsid w:val="0008084D"/>
    <w:rsid w:val="001B5B47"/>
    <w:rsid w:val="002A0EA1"/>
    <w:rsid w:val="003D7FAC"/>
    <w:rsid w:val="0045093A"/>
    <w:rsid w:val="00656593"/>
    <w:rsid w:val="00691B86"/>
    <w:rsid w:val="00716832"/>
    <w:rsid w:val="009738BC"/>
    <w:rsid w:val="00980707"/>
    <w:rsid w:val="00AB08C0"/>
    <w:rsid w:val="00B3484E"/>
    <w:rsid w:val="00B5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ferences,NUMBERED PARAGRAPH,List Paragraph 1,Bullets,List_Paragraph,Multilevel para_II,List Paragraph1"/>
    <w:basedOn w:val="a"/>
    <w:link w:val="a4"/>
    <w:uiPriority w:val="34"/>
    <w:qFormat/>
    <w:rsid w:val="00656593"/>
    <w:pPr>
      <w:spacing w:before="120" w:after="120" w:line="240" w:lineRule="auto"/>
      <w:ind w:left="720"/>
      <w:contextualSpacing/>
    </w:pPr>
    <w:rPr>
      <w:rFonts w:ascii="Times New Roman" w:eastAsia="Times New Roman" w:hAnsi="Times New Roman" w:cs="Times New Roman"/>
      <w:sz w:val="24"/>
      <w:szCs w:val="20"/>
    </w:rPr>
  </w:style>
  <w:style w:type="character" w:customStyle="1" w:styleId="a4">
    <w:name w:val="Абзац списка Знак"/>
    <w:aliases w:val="References Знак,NUMBERED PARAGRAPH Знак,List Paragraph 1 Знак,Bullets Знак,List_Paragraph Знак,Multilevel para_II Знак,List Paragraph1 Знак"/>
    <w:link w:val="a3"/>
    <w:uiPriority w:val="34"/>
    <w:locked/>
    <w:rsid w:val="0065659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ferences,NUMBERED PARAGRAPH,List Paragraph 1,Bullets,List_Paragraph,Multilevel para_II,List Paragraph1"/>
    <w:basedOn w:val="a"/>
    <w:link w:val="a4"/>
    <w:uiPriority w:val="34"/>
    <w:qFormat/>
    <w:rsid w:val="00656593"/>
    <w:pPr>
      <w:spacing w:before="120" w:after="120" w:line="240" w:lineRule="auto"/>
      <w:ind w:left="720"/>
      <w:contextualSpacing/>
    </w:pPr>
    <w:rPr>
      <w:rFonts w:ascii="Times New Roman" w:eastAsia="Times New Roman" w:hAnsi="Times New Roman" w:cs="Times New Roman"/>
      <w:sz w:val="24"/>
      <w:szCs w:val="20"/>
    </w:rPr>
  </w:style>
  <w:style w:type="character" w:customStyle="1" w:styleId="a4">
    <w:name w:val="Абзац списка Знак"/>
    <w:aliases w:val="References Знак,NUMBERED PARAGRAPH Знак,List Paragraph 1 Знак,Bullets Знак,List_Paragraph Знак,Multilevel para_II Знак,List Paragraph1 Знак"/>
    <w:link w:val="a3"/>
    <w:uiPriority w:val="34"/>
    <w:locked/>
    <w:rsid w:val="0065659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1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976</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Ilias Cezar</cp:lastModifiedBy>
  <cp:revision>4</cp:revision>
  <dcterms:created xsi:type="dcterms:W3CDTF">2016-03-21T19:04:00Z</dcterms:created>
  <dcterms:modified xsi:type="dcterms:W3CDTF">2016-03-22T16:49:00Z</dcterms:modified>
</cp:coreProperties>
</file>