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8AC" w:rsidRPr="00D43E33" w:rsidRDefault="00AA28AC" w:rsidP="00374886">
      <w:pPr>
        <w:rPr>
          <w:rStyle w:val="a4"/>
          <w:rFonts w:ascii="Times New Roman" w:hAnsi="Times New Roman" w:cs="Times New Roman"/>
          <w:sz w:val="28"/>
          <w:szCs w:val="28"/>
        </w:rPr>
      </w:pPr>
    </w:p>
    <w:p w:rsidR="006F2B98" w:rsidRPr="00D43E33" w:rsidRDefault="006F2B98" w:rsidP="006F2B98">
      <w:pPr>
        <w:jc w:val="right"/>
        <w:rPr>
          <w:rStyle w:val="a4"/>
          <w:rFonts w:ascii="Times New Roman" w:hAnsi="Times New Roman" w:cs="Times New Roman"/>
          <w:b w:val="0"/>
          <w:i/>
          <w:sz w:val="28"/>
          <w:szCs w:val="28"/>
        </w:rPr>
      </w:pPr>
      <w:r w:rsidRPr="00D43E33">
        <w:rPr>
          <w:rStyle w:val="a4"/>
          <w:rFonts w:ascii="Times New Roman" w:hAnsi="Times New Roman" w:cs="Times New Roman"/>
          <w:b w:val="0"/>
          <w:i/>
          <w:sz w:val="28"/>
          <w:szCs w:val="28"/>
        </w:rPr>
        <w:t>Proiect</w:t>
      </w:r>
    </w:p>
    <w:p w:rsidR="006F2B98" w:rsidRDefault="006F2B98" w:rsidP="006F2B98">
      <w:pPr>
        <w:shd w:val="clear" w:color="auto" w:fill="FFFFFF"/>
        <w:tabs>
          <w:tab w:val="left" w:pos="2420"/>
        </w:tabs>
        <w:spacing w:after="0" w:line="240" w:lineRule="auto"/>
        <w:jc w:val="center"/>
        <w:rPr>
          <w:rFonts w:ascii="Times New Roman" w:hAnsi="Times New Roman" w:cs="Times New Roman"/>
          <w:b/>
          <w:sz w:val="28"/>
          <w:szCs w:val="28"/>
        </w:rPr>
      </w:pPr>
    </w:p>
    <w:p w:rsidR="004E00E9" w:rsidRDefault="004E00E9" w:rsidP="006F2B98">
      <w:pPr>
        <w:shd w:val="clear" w:color="auto" w:fill="FFFFFF"/>
        <w:tabs>
          <w:tab w:val="left" w:pos="2420"/>
        </w:tabs>
        <w:spacing w:after="0" w:line="240" w:lineRule="auto"/>
        <w:jc w:val="center"/>
        <w:rPr>
          <w:rFonts w:ascii="Times New Roman" w:hAnsi="Times New Roman" w:cs="Times New Roman"/>
          <w:b/>
          <w:sz w:val="28"/>
          <w:szCs w:val="28"/>
        </w:rPr>
      </w:pPr>
    </w:p>
    <w:p w:rsidR="004E00E9" w:rsidRPr="00D43E33" w:rsidRDefault="004E00E9" w:rsidP="006F2B98">
      <w:pPr>
        <w:shd w:val="clear" w:color="auto" w:fill="FFFFFF"/>
        <w:tabs>
          <w:tab w:val="left" w:pos="2420"/>
        </w:tabs>
        <w:spacing w:after="0" w:line="240" w:lineRule="auto"/>
        <w:jc w:val="center"/>
        <w:rPr>
          <w:rFonts w:ascii="Times New Roman" w:hAnsi="Times New Roman" w:cs="Times New Roman"/>
          <w:b/>
          <w:sz w:val="28"/>
          <w:szCs w:val="28"/>
        </w:rPr>
      </w:pPr>
    </w:p>
    <w:p w:rsidR="006F2B98" w:rsidRPr="00D43E33" w:rsidRDefault="006F2B98" w:rsidP="006F2B98">
      <w:pPr>
        <w:shd w:val="clear" w:color="auto" w:fill="FFFFFF"/>
        <w:tabs>
          <w:tab w:val="left" w:pos="2420"/>
        </w:tabs>
        <w:spacing w:after="0" w:line="240" w:lineRule="auto"/>
        <w:jc w:val="center"/>
        <w:rPr>
          <w:rFonts w:ascii="Times New Roman" w:hAnsi="Times New Roman" w:cs="Times New Roman"/>
          <w:b/>
          <w:sz w:val="28"/>
          <w:szCs w:val="28"/>
        </w:rPr>
      </w:pPr>
      <w:r w:rsidRPr="00D43E33">
        <w:rPr>
          <w:rFonts w:ascii="Times New Roman" w:hAnsi="Times New Roman" w:cs="Times New Roman"/>
          <w:b/>
          <w:sz w:val="28"/>
          <w:szCs w:val="28"/>
        </w:rPr>
        <w:t>GUVERNUL REPUBLICII MOLDOVA</w:t>
      </w:r>
    </w:p>
    <w:p w:rsidR="006F2B98" w:rsidRPr="00D43E33" w:rsidRDefault="006F2B98" w:rsidP="006F2B98">
      <w:pPr>
        <w:shd w:val="clear" w:color="auto" w:fill="FFFFFF"/>
        <w:tabs>
          <w:tab w:val="left" w:pos="3760"/>
        </w:tabs>
        <w:spacing w:after="0" w:line="240" w:lineRule="auto"/>
        <w:jc w:val="center"/>
        <w:rPr>
          <w:rFonts w:ascii="Times New Roman" w:hAnsi="Times New Roman" w:cs="Times New Roman"/>
          <w:b/>
          <w:sz w:val="28"/>
          <w:szCs w:val="28"/>
        </w:rPr>
      </w:pPr>
    </w:p>
    <w:p w:rsidR="006F2B98" w:rsidRPr="00D43E33" w:rsidRDefault="006F2B98" w:rsidP="006F2B98">
      <w:pPr>
        <w:shd w:val="clear" w:color="auto" w:fill="FFFFFF"/>
        <w:tabs>
          <w:tab w:val="left" w:pos="3760"/>
        </w:tabs>
        <w:spacing w:after="0" w:line="240" w:lineRule="auto"/>
        <w:jc w:val="center"/>
        <w:rPr>
          <w:rFonts w:ascii="Times New Roman" w:hAnsi="Times New Roman" w:cs="Times New Roman"/>
          <w:b/>
          <w:sz w:val="28"/>
          <w:szCs w:val="28"/>
        </w:rPr>
      </w:pPr>
      <w:r w:rsidRPr="00D43E33">
        <w:rPr>
          <w:rFonts w:ascii="Times New Roman" w:hAnsi="Times New Roman" w:cs="Times New Roman"/>
          <w:b/>
          <w:sz w:val="28"/>
          <w:szCs w:val="28"/>
        </w:rPr>
        <w:t>HOTĂRÎRE</w:t>
      </w:r>
    </w:p>
    <w:p w:rsidR="006F2B98" w:rsidRPr="00D43E33" w:rsidRDefault="006F2B98" w:rsidP="006F2B98">
      <w:pPr>
        <w:shd w:val="clear" w:color="auto" w:fill="FFFFFF"/>
        <w:tabs>
          <w:tab w:val="left" w:pos="3760"/>
        </w:tabs>
        <w:spacing w:after="0" w:line="240" w:lineRule="auto"/>
        <w:jc w:val="center"/>
        <w:rPr>
          <w:rFonts w:ascii="Times New Roman" w:hAnsi="Times New Roman" w:cs="Times New Roman"/>
          <w:b/>
          <w:sz w:val="28"/>
          <w:szCs w:val="28"/>
        </w:rPr>
      </w:pPr>
    </w:p>
    <w:p w:rsidR="006F2B98" w:rsidRPr="00D43E33" w:rsidRDefault="006F2B98" w:rsidP="006F2B98">
      <w:pPr>
        <w:shd w:val="clear" w:color="auto" w:fill="FFFFFF"/>
        <w:tabs>
          <w:tab w:val="left" w:pos="2480"/>
        </w:tabs>
        <w:spacing w:after="0" w:line="240" w:lineRule="auto"/>
        <w:jc w:val="center"/>
        <w:rPr>
          <w:rFonts w:ascii="Times New Roman" w:hAnsi="Times New Roman" w:cs="Times New Roman"/>
          <w:b/>
          <w:sz w:val="28"/>
          <w:szCs w:val="28"/>
        </w:rPr>
      </w:pPr>
      <w:r w:rsidRPr="00D43E33">
        <w:rPr>
          <w:rFonts w:ascii="Times New Roman" w:hAnsi="Times New Roman" w:cs="Times New Roman"/>
          <w:b/>
          <w:sz w:val="28"/>
          <w:szCs w:val="28"/>
        </w:rPr>
        <w:t>nr._____din ________________2015</w:t>
      </w:r>
    </w:p>
    <w:p w:rsidR="006F2B98" w:rsidRPr="00D43E33" w:rsidRDefault="006F2B98" w:rsidP="006F2B98">
      <w:pPr>
        <w:shd w:val="clear" w:color="auto" w:fill="FFFFFF"/>
        <w:tabs>
          <w:tab w:val="left" w:pos="3370"/>
        </w:tabs>
        <w:spacing w:after="0" w:line="240" w:lineRule="auto"/>
        <w:jc w:val="center"/>
        <w:rPr>
          <w:rFonts w:ascii="Times New Roman" w:hAnsi="Times New Roman" w:cs="Times New Roman"/>
          <w:sz w:val="28"/>
          <w:szCs w:val="28"/>
        </w:rPr>
      </w:pPr>
    </w:p>
    <w:p w:rsidR="006F2B98" w:rsidRPr="00D43E33" w:rsidRDefault="006F2B98" w:rsidP="006F2B98">
      <w:pPr>
        <w:shd w:val="clear" w:color="auto" w:fill="FFFFFF"/>
        <w:tabs>
          <w:tab w:val="left" w:pos="3370"/>
        </w:tabs>
        <w:spacing w:after="0" w:line="240" w:lineRule="auto"/>
        <w:jc w:val="center"/>
        <w:rPr>
          <w:rFonts w:ascii="Times New Roman" w:hAnsi="Times New Roman" w:cs="Times New Roman"/>
          <w:b/>
          <w:sz w:val="28"/>
          <w:szCs w:val="28"/>
        </w:rPr>
      </w:pPr>
      <w:r w:rsidRPr="00D43E33">
        <w:rPr>
          <w:rFonts w:ascii="Times New Roman" w:hAnsi="Times New Roman" w:cs="Times New Roman"/>
          <w:b/>
          <w:sz w:val="28"/>
          <w:szCs w:val="28"/>
        </w:rPr>
        <w:t>mun. Chişinău</w:t>
      </w:r>
    </w:p>
    <w:p w:rsidR="006F2B98" w:rsidRDefault="006F2B98" w:rsidP="006F2B98">
      <w:pPr>
        <w:spacing w:after="0" w:line="240" w:lineRule="auto"/>
        <w:jc w:val="center"/>
        <w:rPr>
          <w:rStyle w:val="a4"/>
          <w:rFonts w:ascii="Times New Roman" w:hAnsi="Times New Roman" w:cs="Times New Roman"/>
          <w:sz w:val="28"/>
          <w:szCs w:val="28"/>
        </w:rPr>
      </w:pPr>
    </w:p>
    <w:p w:rsidR="004E00E9" w:rsidRPr="00D43E33" w:rsidRDefault="004E00E9" w:rsidP="006F2B98">
      <w:pPr>
        <w:spacing w:after="0" w:line="240" w:lineRule="auto"/>
        <w:jc w:val="center"/>
        <w:rPr>
          <w:rStyle w:val="a4"/>
          <w:rFonts w:ascii="Times New Roman" w:hAnsi="Times New Roman" w:cs="Times New Roman"/>
          <w:sz w:val="28"/>
          <w:szCs w:val="28"/>
        </w:rPr>
      </w:pPr>
    </w:p>
    <w:p w:rsidR="00137851" w:rsidRPr="00D43E33" w:rsidRDefault="006F2B98"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 xml:space="preserve">pentru implementarea Legii </w:t>
      </w:r>
      <w:r w:rsidR="0054676C" w:rsidRPr="00D43E33">
        <w:rPr>
          <w:rFonts w:ascii="Times New Roman" w:eastAsia="Times New Roman" w:hAnsi="Times New Roman" w:cs="Times New Roman"/>
          <w:b/>
          <w:bCs/>
          <w:color w:val="000000"/>
          <w:sz w:val="28"/>
          <w:szCs w:val="28"/>
          <w:lang w:eastAsia="ro-RO"/>
        </w:rPr>
        <w:t>nr.</w:t>
      </w:r>
      <w:r w:rsidRPr="00D43E33">
        <w:rPr>
          <w:rFonts w:ascii="Times New Roman" w:eastAsia="Times New Roman" w:hAnsi="Times New Roman" w:cs="Times New Roman"/>
          <w:b/>
          <w:bCs/>
          <w:color w:val="000000"/>
          <w:sz w:val="28"/>
          <w:szCs w:val="28"/>
          <w:lang w:eastAsia="ro-RO"/>
        </w:rPr>
        <w:t>215 din 4 noiembrie 2011</w:t>
      </w:r>
    </w:p>
    <w:p w:rsidR="006F2B98" w:rsidRPr="00D43E33" w:rsidRDefault="006F2B98"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cu privire la frontiera de stat a Republicii Moldova</w:t>
      </w:r>
    </w:p>
    <w:p w:rsidR="006F2B98" w:rsidRPr="00D43E33" w:rsidRDefault="006F2B98" w:rsidP="006F2B98">
      <w:pPr>
        <w:spacing w:after="0" w:line="240" w:lineRule="auto"/>
        <w:jc w:val="center"/>
        <w:rPr>
          <w:rStyle w:val="docheader"/>
          <w:rFonts w:ascii="Times New Roman" w:hAnsi="Times New Roman" w:cs="Times New Roman"/>
          <w:b/>
          <w:bCs/>
          <w:sz w:val="28"/>
          <w:szCs w:val="28"/>
        </w:rPr>
      </w:pPr>
    </w:p>
    <w:p w:rsidR="006F2B98" w:rsidRPr="00D43E33" w:rsidRDefault="006F2B98" w:rsidP="006F2B98">
      <w:pPr>
        <w:spacing w:after="0" w:line="240" w:lineRule="auto"/>
        <w:ind w:firstLine="567"/>
        <w:jc w:val="both"/>
        <w:rPr>
          <w:rFonts w:ascii="Times New Roman" w:hAnsi="Times New Roman" w:cs="Times New Roman"/>
          <w:sz w:val="28"/>
          <w:szCs w:val="28"/>
        </w:rPr>
      </w:pPr>
      <w:r w:rsidRPr="00D43E33">
        <w:rPr>
          <w:rFonts w:ascii="Times New Roman" w:hAnsi="Times New Roman" w:cs="Times New Roman"/>
          <w:color w:val="000000"/>
          <w:sz w:val="28"/>
          <w:szCs w:val="28"/>
        </w:rPr>
        <w:t xml:space="preserve">În temeiul </w:t>
      </w:r>
      <w:r w:rsidR="006F6109" w:rsidRPr="00D43E33">
        <w:rPr>
          <w:rFonts w:ascii="Times New Roman" w:hAnsi="Times New Roman" w:cs="Times New Roman"/>
          <w:color w:val="000000"/>
          <w:sz w:val="28"/>
          <w:szCs w:val="28"/>
        </w:rPr>
        <w:t>prevederilor</w:t>
      </w:r>
      <w:r w:rsidR="003276EB" w:rsidRPr="00D43E33">
        <w:rPr>
          <w:rFonts w:ascii="Times New Roman" w:hAnsi="Times New Roman" w:cs="Times New Roman"/>
          <w:color w:val="000000"/>
          <w:sz w:val="28"/>
          <w:szCs w:val="28"/>
        </w:rPr>
        <w:t xml:space="preserve"> </w:t>
      </w:r>
      <w:r w:rsidR="009A5DFA" w:rsidRPr="00D43E33">
        <w:rPr>
          <w:rFonts w:ascii="Times New Roman" w:hAnsi="Times New Roman" w:cs="Times New Roman"/>
          <w:color w:val="000000"/>
          <w:sz w:val="28"/>
          <w:szCs w:val="28"/>
        </w:rPr>
        <w:t>r</w:t>
      </w:r>
      <w:r w:rsidR="001B1F64" w:rsidRPr="00D43E33">
        <w:rPr>
          <w:rFonts w:ascii="Times New Roman" w:hAnsi="Times New Roman" w:cs="Times New Roman"/>
          <w:color w:val="000000"/>
          <w:sz w:val="28"/>
          <w:szCs w:val="28"/>
        </w:rPr>
        <w:t>art.</w:t>
      </w:r>
      <w:r w:rsidRPr="00D43E33">
        <w:rPr>
          <w:rFonts w:ascii="Times New Roman" w:hAnsi="Times New Roman" w:cs="Times New Roman"/>
          <w:color w:val="000000"/>
          <w:sz w:val="28"/>
          <w:szCs w:val="28"/>
        </w:rPr>
        <w:t xml:space="preserve">7 </w:t>
      </w:r>
      <w:r w:rsidR="001B1F64" w:rsidRPr="00D43E33">
        <w:rPr>
          <w:rFonts w:ascii="Times New Roman" w:hAnsi="Times New Roman" w:cs="Times New Roman"/>
          <w:color w:val="000000"/>
          <w:sz w:val="28"/>
          <w:szCs w:val="28"/>
        </w:rPr>
        <w:t>alin.</w:t>
      </w:r>
      <w:r w:rsidRPr="00D43E33">
        <w:rPr>
          <w:rFonts w:ascii="Times New Roman" w:hAnsi="Times New Roman" w:cs="Times New Roman"/>
          <w:color w:val="000000"/>
          <w:sz w:val="28"/>
          <w:szCs w:val="28"/>
        </w:rPr>
        <w:t xml:space="preserve">(3), </w:t>
      </w:r>
      <w:r w:rsidR="001B1F64" w:rsidRPr="00D43E33">
        <w:rPr>
          <w:rFonts w:ascii="Times New Roman" w:hAnsi="Times New Roman" w:cs="Times New Roman"/>
          <w:color w:val="000000"/>
          <w:sz w:val="28"/>
          <w:szCs w:val="28"/>
        </w:rPr>
        <w:t>art.</w:t>
      </w:r>
      <w:r w:rsidRPr="00D43E33">
        <w:rPr>
          <w:rFonts w:ascii="Times New Roman" w:hAnsi="Times New Roman" w:cs="Times New Roman"/>
          <w:color w:val="000000"/>
          <w:sz w:val="28"/>
          <w:szCs w:val="28"/>
        </w:rPr>
        <w:t xml:space="preserve">15 </w:t>
      </w:r>
      <w:r w:rsidR="001B1F64" w:rsidRPr="00D43E33">
        <w:rPr>
          <w:rFonts w:ascii="Times New Roman" w:hAnsi="Times New Roman" w:cs="Times New Roman"/>
          <w:color w:val="000000"/>
          <w:sz w:val="28"/>
          <w:szCs w:val="28"/>
        </w:rPr>
        <w:t>alin.</w:t>
      </w:r>
      <w:r w:rsidRPr="00D43E33">
        <w:rPr>
          <w:rFonts w:ascii="Times New Roman" w:hAnsi="Times New Roman" w:cs="Times New Roman"/>
          <w:color w:val="000000"/>
          <w:sz w:val="28"/>
          <w:szCs w:val="28"/>
        </w:rPr>
        <w:t xml:space="preserve">(5), </w:t>
      </w:r>
      <w:r w:rsidR="001B1F64" w:rsidRPr="00D43E33">
        <w:rPr>
          <w:rFonts w:ascii="Times New Roman" w:hAnsi="Times New Roman" w:cs="Times New Roman"/>
          <w:color w:val="000000"/>
          <w:sz w:val="28"/>
          <w:szCs w:val="28"/>
        </w:rPr>
        <w:t>art.</w:t>
      </w:r>
      <w:r w:rsidRPr="00D43E33">
        <w:rPr>
          <w:rFonts w:ascii="Times New Roman" w:hAnsi="Times New Roman" w:cs="Times New Roman"/>
          <w:color w:val="000000"/>
          <w:sz w:val="28"/>
          <w:szCs w:val="28"/>
        </w:rPr>
        <w:t xml:space="preserve">23 </w:t>
      </w:r>
      <w:r w:rsidR="001B1F64" w:rsidRPr="00D43E33">
        <w:rPr>
          <w:rFonts w:ascii="Times New Roman" w:hAnsi="Times New Roman" w:cs="Times New Roman"/>
          <w:color w:val="000000"/>
          <w:sz w:val="28"/>
          <w:szCs w:val="28"/>
        </w:rPr>
        <w:t>alin.</w:t>
      </w:r>
      <w:r w:rsidRPr="00D43E33">
        <w:rPr>
          <w:rFonts w:ascii="Times New Roman" w:hAnsi="Times New Roman" w:cs="Times New Roman"/>
          <w:color w:val="000000"/>
          <w:sz w:val="28"/>
          <w:szCs w:val="28"/>
        </w:rPr>
        <w:t xml:space="preserve">(2) </w:t>
      </w:r>
      <w:r w:rsidR="0054676C" w:rsidRPr="00D43E33">
        <w:rPr>
          <w:rFonts w:ascii="Times New Roman" w:hAnsi="Times New Roman" w:cs="Times New Roman"/>
          <w:color w:val="000000"/>
          <w:sz w:val="28"/>
          <w:szCs w:val="28"/>
        </w:rPr>
        <w:t>lit.</w:t>
      </w:r>
      <w:r w:rsidRPr="00D43E33">
        <w:rPr>
          <w:rFonts w:ascii="Times New Roman" w:hAnsi="Times New Roman" w:cs="Times New Roman"/>
          <w:color w:val="000000"/>
          <w:sz w:val="28"/>
          <w:szCs w:val="28"/>
        </w:rPr>
        <w:t xml:space="preserve">e), </w:t>
      </w:r>
      <w:r w:rsidR="001B1F64" w:rsidRPr="00D43E33">
        <w:rPr>
          <w:rFonts w:ascii="Times New Roman" w:hAnsi="Times New Roman" w:cs="Times New Roman"/>
          <w:color w:val="000000"/>
          <w:sz w:val="28"/>
          <w:szCs w:val="28"/>
        </w:rPr>
        <w:t>art.</w:t>
      </w:r>
      <w:r w:rsidRPr="00D43E33">
        <w:rPr>
          <w:rFonts w:ascii="Times New Roman" w:hAnsi="Times New Roman" w:cs="Times New Roman"/>
          <w:color w:val="000000"/>
          <w:sz w:val="28"/>
          <w:szCs w:val="28"/>
        </w:rPr>
        <w:t xml:space="preserve">28 </w:t>
      </w:r>
      <w:r w:rsidR="001B1F64" w:rsidRPr="00D43E33">
        <w:rPr>
          <w:rFonts w:ascii="Times New Roman" w:hAnsi="Times New Roman" w:cs="Times New Roman"/>
          <w:color w:val="000000"/>
          <w:sz w:val="28"/>
          <w:szCs w:val="28"/>
        </w:rPr>
        <w:t>alin.</w:t>
      </w:r>
      <w:r w:rsidRPr="00D43E33">
        <w:rPr>
          <w:rFonts w:ascii="Times New Roman" w:hAnsi="Times New Roman" w:cs="Times New Roman"/>
          <w:color w:val="000000"/>
          <w:sz w:val="28"/>
          <w:szCs w:val="28"/>
        </w:rPr>
        <w:t xml:space="preserve">(3), </w:t>
      </w:r>
      <w:r w:rsidR="001B1F64" w:rsidRPr="00D43E33">
        <w:rPr>
          <w:rFonts w:ascii="Times New Roman" w:hAnsi="Times New Roman" w:cs="Times New Roman"/>
          <w:color w:val="000000"/>
          <w:sz w:val="28"/>
          <w:szCs w:val="28"/>
        </w:rPr>
        <w:t>art.</w:t>
      </w:r>
      <w:r w:rsidRPr="00D43E33">
        <w:rPr>
          <w:rFonts w:ascii="Times New Roman" w:hAnsi="Times New Roman" w:cs="Times New Roman"/>
          <w:color w:val="000000"/>
          <w:sz w:val="28"/>
          <w:szCs w:val="28"/>
        </w:rPr>
        <w:t xml:space="preserve">35 </w:t>
      </w:r>
      <w:r w:rsidR="001B1F64" w:rsidRPr="00D43E33">
        <w:rPr>
          <w:rFonts w:ascii="Times New Roman" w:hAnsi="Times New Roman" w:cs="Times New Roman"/>
          <w:color w:val="000000"/>
          <w:sz w:val="28"/>
          <w:szCs w:val="28"/>
        </w:rPr>
        <w:t>alin.</w:t>
      </w:r>
      <w:r w:rsidRPr="00D43E33">
        <w:rPr>
          <w:rFonts w:ascii="Times New Roman" w:hAnsi="Times New Roman" w:cs="Times New Roman"/>
          <w:color w:val="000000"/>
          <w:sz w:val="28"/>
          <w:szCs w:val="28"/>
        </w:rPr>
        <w:t xml:space="preserve">(5) şi (9), </w:t>
      </w:r>
      <w:r w:rsidR="001B1F64" w:rsidRPr="00D43E33">
        <w:rPr>
          <w:rFonts w:ascii="Times New Roman" w:hAnsi="Times New Roman" w:cs="Times New Roman"/>
          <w:color w:val="000000"/>
          <w:sz w:val="28"/>
          <w:szCs w:val="28"/>
        </w:rPr>
        <w:t>art.</w:t>
      </w:r>
      <w:r w:rsidRPr="00D43E33">
        <w:rPr>
          <w:rFonts w:ascii="Times New Roman" w:hAnsi="Times New Roman" w:cs="Times New Roman"/>
          <w:color w:val="000000"/>
          <w:sz w:val="28"/>
          <w:szCs w:val="28"/>
        </w:rPr>
        <w:t xml:space="preserve">36 </w:t>
      </w:r>
      <w:r w:rsidR="001B1F64" w:rsidRPr="00D43E33">
        <w:rPr>
          <w:rFonts w:ascii="Times New Roman" w:hAnsi="Times New Roman" w:cs="Times New Roman"/>
          <w:color w:val="000000"/>
          <w:sz w:val="28"/>
          <w:szCs w:val="28"/>
        </w:rPr>
        <w:t>alin.</w:t>
      </w:r>
      <w:r w:rsidRPr="00D43E33">
        <w:rPr>
          <w:rFonts w:ascii="Times New Roman" w:hAnsi="Times New Roman" w:cs="Times New Roman"/>
          <w:color w:val="000000"/>
          <w:sz w:val="28"/>
          <w:szCs w:val="28"/>
        </w:rPr>
        <w:t xml:space="preserve">(1), </w:t>
      </w:r>
      <w:r w:rsidR="001B1F64" w:rsidRPr="00D43E33">
        <w:rPr>
          <w:rFonts w:ascii="Times New Roman" w:hAnsi="Times New Roman" w:cs="Times New Roman"/>
          <w:color w:val="000000"/>
          <w:sz w:val="28"/>
          <w:szCs w:val="28"/>
        </w:rPr>
        <w:t>art.</w:t>
      </w:r>
      <w:r w:rsidRPr="00D43E33">
        <w:rPr>
          <w:rFonts w:ascii="Times New Roman" w:hAnsi="Times New Roman" w:cs="Times New Roman"/>
          <w:color w:val="000000"/>
          <w:sz w:val="28"/>
          <w:szCs w:val="28"/>
        </w:rPr>
        <w:t xml:space="preserve">37 </w:t>
      </w:r>
      <w:r w:rsidR="001B1F64" w:rsidRPr="00D43E33">
        <w:rPr>
          <w:rFonts w:ascii="Times New Roman" w:hAnsi="Times New Roman" w:cs="Times New Roman"/>
          <w:color w:val="000000"/>
          <w:sz w:val="28"/>
          <w:szCs w:val="28"/>
        </w:rPr>
        <w:t>alin.</w:t>
      </w:r>
      <w:r w:rsidRPr="00D43E33">
        <w:rPr>
          <w:rFonts w:ascii="Times New Roman" w:hAnsi="Times New Roman" w:cs="Times New Roman"/>
          <w:color w:val="000000"/>
          <w:sz w:val="28"/>
          <w:szCs w:val="28"/>
        </w:rPr>
        <w:t xml:space="preserve">(1) şi </w:t>
      </w:r>
      <w:r w:rsidR="001B1F64" w:rsidRPr="00D43E33">
        <w:rPr>
          <w:rFonts w:ascii="Times New Roman" w:hAnsi="Times New Roman" w:cs="Times New Roman"/>
          <w:color w:val="000000"/>
          <w:sz w:val="28"/>
          <w:szCs w:val="28"/>
        </w:rPr>
        <w:t>art.</w:t>
      </w:r>
      <w:r w:rsidRPr="00D43E33">
        <w:rPr>
          <w:rFonts w:ascii="Times New Roman" w:hAnsi="Times New Roman" w:cs="Times New Roman"/>
          <w:color w:val="000000"/>
          <w:sz w:val="28"/>
          <w:szCs w:val="28"/>
        </w:rPr>
        <w:t xml:space="preserve">41 </w:t>
      </w:r>
      <w:r w:rsidR="001B1F64" w:rsidRPr="00D43E33">
        <w:rPr>
          <w:rFonts w:ascii="Times New Roman" w:hAnsi="Times New Roman" w:cs="Times New Roman"/>
          <w:color w:val="000000"/>
          <w:sz w:val="28"/>
          <w:szCs w:val="28"/>
        </w:rPr>
        <w:t>alin.</w:t>
      </w:r>
      <w:r w:rsidRPr="00D43E33">
        <w:rPr>
          <w:rFonts w:ascii="Times New Roman" w:hAnsi="Times New Roman" w:cs="Times New Roman"/>
          <w:color w:val="000000"/>
          <w:sz w:val="28"/>
          <w:szCs w:val="28"/>
        </w:rPr>
        <w:t xml:space="preserve">(2) </w:t>
      </w:r>
      <w:r w:rsidR="0054676C" w:rsidRPr="00D43E33">
        <w:rPr>
          <w:rFonts w:ascii="Times New Roman" w:hAnsi="Times New Roman" w:cs="Times New Roman"/>
          <w:color w:val="000000"/>
          <w:sz w:val="28"/>
          <w:szCs w:val="28"/>
        </w:rPr>
        <w:t>din Legea</w:t>
      </w:r>
      <w:r w:rsidRPr="00D43E33">
        <w:rPr>
          <w:rFonts w:ascii="Times New Roman" w:hAnsi="Times New Roman" w:cs="Times New Roman"/>
          <w:color w:val="000000"/>
          <w:sz w:val="28"/>
          <w:szCs w:val="28"/>
        </w:rPr>
        <w:t xml:space="preserve"> nr.215 din 4 noiembrie 2011 cu privire la frontiera de stat a Republicii Moldova (Monitorul Oficial al Republicii Moldova, 2012, </w:t>
      </w:r>
      <w:r w:rsidR="0054676C" w:rsidRPr="00D43E33">
        <w:rPr>
          <w:rFonts w:ascii="Times New Roman" w:hAnsi="Times New Roman" w:cs="Times New Roman"/>
          <w:color w:val="000000"/>
          <w:sz w:val="28"/>
          <w:szCs w:val="28"/>
        </w:rPr>
        <w:t>nr.</w:t>
      </w:r>
      <w:r w:rsidRPr="00D43E33">
        <w:rPr>
          <w:rFonts w:ascii="Times New Roman" w:hAnsi="Times New Roman" w:cs="Times New Roman"/>
          <w:color w:val="000000"/>
          <w:sz w:val="28"/>
          <w:szCs w:val="28"/>
        </w:rPr>
        <w:t xml:space="preserve">76-80, </w:t>
      </w:r>
      <w:r w:rsidR="001B1F64" w:rsidRPr="00D43E33">
        <w:rPr>
          <w:rFonts w:ascii="Times New Roman" w:hAnsi="Times New Roman" w:cs="Times New Roman"/>
          <w:color w:val="000000"/>
          <w:sz w:val="28"/>
          <w:szCs w:val="28"/>
        </w:rPr>
        <w:t>art.</w:t>
      </w:r>
      <w:r w:rsidRPr="00D43E33">
        <w:rPr>
          <w:rFonts w:ascii="Times New Roman" w:hAnsi="Times New Roman" w:cs="Times New Roman"/>
          <w:color w:val="000000"/>
          <w:sz w:val="28"/>
          <w:szCs w:val="28"/>
        </w:rPr>
        <w:t>243),</w:t>
      </w:r>
    </w:p>
    <w:p w:rsidR="00B6011B" w:rsidRPr="00D43E33" w:rsidRDefault="00B6011B" w:rsidP="006F2B98">
      <w:pPr>
        <w:spacing w:after="0" w:line="240" w:lineRule="auto"/>
        <w:ind w:firstLine="567"/>
        <w:rPr>
          <w:rFonts w:ascii="Times New Roman" w:hAnsi="Times New Roman" w:cs="Times New Roman"/>
          <w:b/>
          <w:sz w:val="28"/>
          <w:szCs w:val="28"/>
        </w:rPr>
      </w:pPr>
    </w:p>
    <w:p w:rsidR="006F2B98" w:rsidRPr="00D43E33" w:rsidRDefault="006F2B98" w:rsidP="006F2B98">
      <w:pPr>
        <w:spacing w:after="0" w:line="240" w:lineRule="auto"/>
        <w:ind w:firstLine="567"/>
        <w:rPr>
          <w:rFonts w:ascii="Times New Roman" w:hAnsi="Times New Roman" w:cs="Times New Roman"/>
          <w:sz w:val="28"/>
          <w:szCs w:val="28"/>
        </w:rPr>
      </w:pPr>
      <w:r w:rsidRPr="00D43E33">
        <w:rPr>
          <w:rFonts w:ascii="Times New Roman" w:hAnsi="Times New Roman" w:cs="Times New Roman"/>
          <w:b/>
          <w:sz w:val="28"/>
          <w:szCs w:val="28"/>
        </w:rPr>
        <w:t>Guvernul HOTĂRĂŞTE:</w:t>
      </w:r>
    </w:p>
    <w:p w:rsidR="006F2B98" w:rsidRPr="00D43E33" w:rsidRDefault="006F2B98" w:rsidP="006F2B98">
      <w:pPr>
        <w:spacing w:after="0" w:line="240" w:lineRule="auto"/>
        <w:ind w:firstLine="567"/>
        <w:jc w:val="both"/>
        <w:rPr>
          <w:rFonts w:ascii="Times New Roman" w:hAnsi="Times New Roman" w:cs="Times New Roman"/>
          <w:sz w:val="20"/>
          <w:szCs w:val="20"/>
        </w:rPr>
      </w:pPr>
    </w:p>
    <w:p w:rsidR="006F2B98" w:rsidRPr="00D43E33" w:rsidRDefault="006F2B98" w:rsidP="006F2B98">
      <w:pPr>
        <w:pStyle w:val="a3"/>
        <w:numPr>
          <w:ilvl w:val="0"/>
          <w:numId w:val="1"/>
        </w:numPr>
        <w:tabs>
          <w:tab w:val="left" w:pos="993"/>
        </w:tabs>
        <w:spacing w:after="0" w:line="240" w:lineRule="auto"/>
        <w:ind w:left="0" w:firstLine="567"/>
        <w:jc w:val="both"/>
        <w:rPr>
          <w:rFonts w:ascii="Times New Roman" w:hAnsi="Times New Roman" w:cs="Times New Roman"/>
          <w:color w:val="000000"/>
          <w:sz w:val="28"/>
          <w:szCs w:val="28"/>
        </w:rPr>
      </w:pPr>
      <w:r w:rsidRPr="00D43E33">
        <w:rPr>
          <w:rFonts w:ascii="Times New Roman" w:hAnsi="Times New Roman" w:cs="Times New Roman"/>
          <w:color w:val="000000"/>
          <w:sz w:val="28"/>
          <w:szCs w:val="28"/>
        </w:rPr>
        <w:t>Se aprobă:</w:t>
      </w:r>
    </w:p>
    <w:p w:rsidR="006F2B98" w:rsidRPr="00D43E33" w:rsidRDefault="006F2B98" w:rsidP="006F2B98">
      <w:pPr>
        <w:pStyle w:val="a3"/>
        <w:tabs>
          <w:tab w:val="left" w:pos="993"/>
        </w:tabs>
        <w:spacing w:after="0" w:line="240" w:lineRule="auto"/>
        <w:ind w:left="0" w:firstLine="567"/>
        <w:jc w:val="both"/>
        <w:rPr>
          <w:rFonts w:ascii="Times New Roman" w:hAnsi="Times New Roman" w:cs="Times New Roman"/>
          <w:color w:val="000000"/>
          <w:sz w:val="28"/>
          <w:szCs w:val="28"/>
        </w:rPr>
      </w:pPr>
      <w:r w:rsidRPr="00D43E33">
        <w:rPr>
          <w:rFonts w:ascii="Times New Roman" w:hAnsi="Times New Roman" w:cs="Times New Roman"/>
          <w:color w:val="000000"/>
          <w:sz w:val="28"/>
          <w:szCs w:val="28"/>
        </w:rPr>
        <w:t>regulile suplimentare privind controlul frontierei, conform anexei nr.1;</w:t>
      </w:r>
    </w:p>
    <w:p w:rsidR="006F2B98" w:rsidRPr="00D43E33" w:rsidRDefault="006F2B98" w:rsidP="006F2B98">
      <w:pPr>
        <w:pStyle w:val="a3"/>
        <w:tabs>
          <w:tab w:val="left" w:pos="993"/>
        </w:tabs>
        <w:spacing w:after="0" w:line="240" w:lineRule="auto"/>
        <w:ind w:left="0" w:firstLine="567"/>
        <w:jc w:val="both"/>
        <w:rPr>
          <w:rFonts w:ascii="Times New Roman" w:hAnsi="Times New Roman" w:cs="Times New Roman"/>
          <w:color w:val="000000"/>
          <w:sz w:val="28"/>
          <w:szCs w:val="28"/>
        </w:rPr>
      </w:pPr>
      <w:r w:rsidRPr="00D43E33">
        <w:rPr>
          <w:rFonts w:ascii="Times New Roman" w:hAnsi="Times New Roman" w:cs="Times New Roman"/>
          <w:color w:val="000000"/>
          <w:sz w:val="28"/>
          <w:szCs w:val="28"/>
        </w:rPr>
        <w:t>regulile de regim în punctele de trecere a frontierei de stat, conform anexei nr.2;</w:t>
      </w:r>
    </w:p>
    <w:p w:rsidR="006F2B98" w:rsidRPr="00D43E33" w:rsidRDefault="006F2B98" w:rsidP="006F2B98">
      <w:pPr>
        <w:pStyle w:val="a3"/>
        <w:tabs>
          <w:tab w:val="left" w:pos="993"/>
        </w:tabs>
        <w:spacing w:after="0" w:line="240" w:lineRule="auto"/>
        <w:ind w:left="0" w:firstLine="567"/>
        <w:jc w:val="both"/>
        <w:rPr>
          <w:rFonts w:ascii="Times New Roman" w:hAnsi="Times New Roman" w:cs="Times New Roman"/>
          <w:color w:val="000000"/>
          <w:sz w:val="28"/>
          <w:szCs w:val="28"/>
        </w:rPr>
      </w:pPr>
      <w:r w:rsidRPr="00D43E33">
        <w:rPr>
          <w:rFonts w:ascii="Times New Roman" w:hAnsi="Times New Roman" w:cs="Times New Roman"/>
          <w:color w:val="000000"/>
          <w:sz w:val="28"/>
          <w:szCs w:val="28"/>
        </w:rPr>
        <w:t>lista punctelor de trecere a frontierei de stat ale Republicii Moldova, conform anexei nr.3;</w:t>
      </w:r>
    </w:p>
    <w:p w:rsidR="006F2B98" w:rsidRPr="00D43E33" w:rsidRDefault="006F2B98" w:rsidP="006F2B98">
      <w:pPr>
        <w:pStyle w:val="a3"/>
        <w:tabs>
          <w:tab w:val="left" w:pos="993"/>
        </w:tabs>
        <w:spacing w:after="0" w:line="240" w:lineRule="auto"/>
        <w:ind w:left="0" w:firstLine="567"/>
        <w:jc w:val="both"/>
        <w:rPr>
          <w:rFonts w:ascii="Times New Roman" w:hAnsi="Times New Roman" w:cs="Times New Roman"/>
          <w:color w:val="000000"/>
          <w:sz w:val="28"/>
          <w:szCs w:val="28"/>
        </w:rPr>
      </w:pPr>
      <w:r w:rsidRPr="00D43E33">
        <w:rPr>
          <w:rFonts w:ascii="Times New Roman" w:hAnsi="Times New Roman" w:cs="Times New Roman"/>
          <w:color w:val="000000"/>
          <w:sz w:val="28"/>
          <w:szCs w:val="28"/>
        </w:rPr>
        <w:t>normele tehnice de înzestrare a punctelor de trecere a frontierei de stat, conform anexei nr.4;</w:t>
      </w:r>
    </w:p>
    <w:p w:rsidR="006F2B98" w:rsidRPr="00D43E33" w:rsidRDefault="006F2B98" w:rsidP="006F2B98">
      <w:pPr>
        <w:pStyle w:val="a3"/>
        <w:tabs>
          <w:tab w:val="left" w:pos="993"/>
        </w:tabs>
        <w:spacing w:after="0" w:line="240" w:lineRule="auto"/>
        <w:ind w:left="0" w:firstLine="567"/>
        <w:jc w:val="both"/>
        <w:rPr>
          <w:rFonts w:ascii="Times New Roman" w:hAnsi="Times New Roman" w:cs="Times New Roman"/>
          <w:color w:val="000000"/>
          <w:sz w:val="28"/>
          <w:szCs w:val="28"/>
        </w:rPr>
      </w:pPr>
      <w:r w:rsidRPr="00D43E33">
        <w:rPr>
          <w:rFonts w:ascii="Times New Roman" w:hAnsi="Times New Roman" w:cs="Times New Roman"/>
          <w:color w:val="000000"/>
          <w:sz w:val="28"/>
          <w:szCs w:val="28"/>
        </w:rPr>
        <w:t>regulile de eliberare a permisului de activitate în punctele de trecere a frontierei de stat, conform anexei nr.5;</w:t>
      </w:r>
    </w:p>
    <w:p w:rsidR="006F2B98" w:rsidRPr="00D43E33" w:rsidRDefault="006F2B98" w:rsidP="006F2B98">
      <w:pPr>
        <w:pStyle w:val="a3"/>
        <w:tabs>
          <w:tab w:val="left" w:pos="993"/>
        </w:tabs>
        <w:spacing w:after="0" w:line="240" w:lineRule="auto"/>
        <w:ind w:left="0" w:firstLine="567"/>
        <w:jc w:val="both"/>
        <w:rPr>
          <w:rFonts w:ascii="Times New Roman" w:hAnsi="Times New Roman" w:cs="Times New Roman"/>
          <w:color w:val="000000"/>
          <w:sz w:val="28"/>
          <w:szCs w:val="28"/>
        </w:rPr>
      </w:pPr>
      <w:r w:rsidRPr="00D43E33">
        <w:rPr>
          <w:rFonts w:ascii="Times New Roman" w:hAnsi="Times New Roman" w:cs="Times New Roman"/>
          <w:color w:val="000000"/>
          <w:sz w:val="28"/>
          <w:szCs w:val="28"/>
        </w:rPr>
        <w:t>regulile specifice ale regimului zonei de frontieră, conform anexei nr.6</w:t>
      </w:r>
      <w:r w:rsidR="00374886" w:rsidRPr="00D43E33">
        <w:rPr>
          <w:rFonts w:ascii="Times New Roman" w:hAnsi="Times New Roman" w:cs="Times New Roman"/>
          <w:color w:val="000000"/>
          <w:sz w:val="28"/>
          <w:szCs w:val="28"/>
        </w:rPr>
        <w:t>.</w:t>
      </w:r>
    </w:p>
    <w:p w:rsidR="004E00E9" w:rsidRPr="00D11F22" w:rsidRDefault="006F2B98" w:rsidP="004E00E9">
      <w:pPr>
        <w:pStyle w:val="a3"/>
        <w:numPr>
          <w:ilvl w:val="0"/>
          <w:numId w:val="1"/>
        </w:numPr>
        <w:tabs>
          <w:tab w:val="left" w:pos="993"/>
        </w:tabs>
        <w:spacing w:after="0" w:line="240" w:lineRule="auto"/>
        <w:ind w:left="0" w:firstLine="567"/>
        <w:jc w:val="both"/>
        <w:rPr>
          <w:rFonts w:ascii="Times New Roman" w:hAnsi="Times New Roman" w:cs="Times New Roman"/>
          <w:b/>
          <w:bCs/>
          <w:sz w:val="28"/>
          <w:szCs w:val="28"/>
        </w:rPr>
      </w:pPr>
      <w:r w:rsidRPr="00D43E33">
        <w:rPr>
          <w:rFonts w:ascii="Times New Roman" w:hAnsi="Times New Roman" w:cs="Times New Roman"/>
          <w:color w:val="000000"/>
          <w:sz w:val="28"/>
          <w:szCs w:val="28"/>
        </w:rPr>
        <w:t>Organele centrale de specialitate ale administraţiei publice şi celelalte autorităţi şi instituţii implicate vor asigura implementarea prezentei hotărîri în limitele alocaţiilor aprobate în bugetul de stat pe anul respectiv şi din alte surse ce nu contravin legislaţiei.</w:t>
      </w:r>
    </w:p>
    <w:p w:rsidR="009C6510" w:rsidRPr="00D43E33" w:rsidRDefault="009C6510" w:rsidP="006F2B98">
      <w:pPr>
        <w:pStyle w:val="a3"/>
        <w:numPr>
          <w:ilvl w:val="0"/>
          <w:numId w:val="1"/>
        </w:numPr>
        <w:tabs>
          <w:tab w:val="left" w:pos="993"/>
        </w:tabs>
        <w:spacing w:after="0" w:line="240" w:lineRule="auto"/>
        <w:ind w:left="0" w:firstLine="567"/>
        <w:jc w:val="both"/>
        <w:rPr>
          <w:rFonts w:ascii="Times New Roman" w:hAnsi="Times New Roman" w:cs="Times New Roman"/>
          <w:b/>
          <w:bCs/>
          <w:sz w:val="28"/>
          <w:szCs w:val="28"/>
        </w:rPr>
      </w:pPr>
      <w:r w:rsidRPr="00D43E33">
        <w:rPr>
          <w:rFonts w:ascii="Times New Roman" w:hAnsi="Times New Roman" w:cs="Times New Roman"/>
          <w:color w:val="000000"/>
          <w:sz w:val="28"/>
          <w:szCs w:val="28"/>
        </w:rPr>
        <w:t>Se abrogă</w:t>
      </w:r>
      <w:r w:rsidR="003276EB" w:rsidRPr="00D43E33">
        <w:rPr>
          <w:rFonts w:ascii="Times New Roman" w:hAnsi="Times New Roman" w:cs="Times New Roman"/>
          <w:color w:val="000000"/>
          <w:sz w:val="28"/>
          <w:szCs w:val="28"/>
        </w:rPr>
        <w:t xml:space="preserve"> </w:t>
      </w:r>
      <w:r w:rsidR="00902C6E" w:rsidRPr="00D43E33">
        <w:rPr>
          <w:rFonts w:ascii="Times New Roman" w:hAnsi="Times New Roman" w:cs="Times New Roman"/>
          <w:color w:val="000000"/>
          <w:sz w:val="28"/>
          <w:szCs w:val="28"/>
        </w:rPr>
        <w:t xml:space="preserve">Hotărîrea Guvernului nr.926 din 12 decembrie 2012 pentru implementarea legii nr.215 din 4 noiembrie 2011 cu privire la frontiera de stat a Republicii Moldova (Monitorul Oficial al Republicii Moldova, 2012, nr.270-272, art.1041). </w:t>
      </w:r>
    </w:p>
    <w:p w:rsidR="00BF544B" w:rsidRPr="00D43E33" w:rsidRDefault="003276EB" w:rsidP="006F2B98">
      <w:pPr>
        <w:pStyle w:val="a3"/>
        <w:numPr>
          <w:ilvl w:val="0"/>
          <w:numId w:val="1"/>
        </w:numPr>
        <w:tabs>
          <w:tab w:val="left" w:pos="993"/>
        </w:tabs>
        <w:spacing w:after="0" w:line="240" w:lineRule="auto"/>
        <w:ind w:left="0" w:firstLine="567"/>
        <w:jc w:val="both"/>
        <w:rPr>
          <w:rFonts w:ascii="Times New Roman" w:hAnsi="Times New Roman" w:cs="Times New Roman"/>
          <w:b/>
          <w:bCs/>
          <w:sz w:val="28"/>
          <w:szCs w:val="28"/>
        </w:rPr>
      </w:pPr>
      <w:r w:rsidRPr="00D43E33">
        <w:rPr>
          <w:rFonts w:ascii="Times New Roman" w:hAnsi="Times New Roman" w:cs="Times New Roman"/>
          <w:color w:val="000000"/>
          <w:sz w:val="28"/>
          <w:szCs w:val="28"/>
        </w:rPr>
        <w:lastRenderedPageBreak/>
        <w:t xml:space="preserve">Punctul </w:t>
      </w:r>
      <w:r w:rsidR="00BF544B" w:rsidRPr="00D43E33">
        <w:rPr>
          <w:rFonts w:ascii="Times New Roman" w:hAnsi="Times New Roman" w:cs="Times New Roman"/>
          <w:color w:val="000000"/>
          <w:sz w:val="28"/>
          <w:szCs w:val="28"/>
        </w:rPr>
        <w:t xml:space="preserve">15 </w:t>
      </w:r>
      <w:r w:rsidR="0064404E" w:rsidRPr="00D43E33">
        <w:rPr>
          <w:rFonts w:ascii="Times New Roman" w:hAnsi="Times New Roman" w:cs="Times New Roman"/>
          <w:color w:val="000000"/>
          <w:sz w:val="28"/>
          <w:szCs w:val="28"/>
        </w:rPr>
        <w:t>din modificările și completările ce se operează în unele hotărîri ale Guvernului, aprobate prin Hotărîrea Guvernului nr.312 din</w:t>
      </w:r>
      <w:r w:rsidR="002850A5" w:rsidRPr="00D43E33">
        <w:rPr>
          <w:rFonts w:ascii="Times New Roman" w:hAnsi="Times New Roman" w:cs="Times New Roman"/>
          <w:color w:val="000000"/>
          <w:sz w:val="28"/>
          <w:szCs w:val="28"/>
        </w:rPr>
        <w:t xml:space="preserve"> 5 mai 2014 (Monitorul Oficial al Republicii Moldova, 2014, nr.110-114, art.340) se abrogă.</w:t>
      </w:r>
    </w:p>
    <w:p w:rsidR="00AA28AC" w:rsidRPr="00D43E33" w:rsidRDefault="00AA28AC" w:rsidP="00AA28AC">
      <w:pPr>
        <w:tabs>
          <w:tab w:val="left" w:pos="993"/>
        </w:tabs>
        <w:spacing w:after="0" w:line="240" w:lineRule="auto"/>
        <w:jc w:val="both"/>
        <w:rPr>
          <w:rFonts w:ascii="Times New Roman" w:hAnsi="Times New Roman" w:cs="Times New Roman"/>
          <w:b/>
          <w:bCs/>
          <w:sz w:val="28"/>
          <w:szCs w:val="28"/>
        </w:rPr>
      </w:pPr>
    </w:p>
    <w:p w:rsidR="00AA28AC" w:rsidRPr="00D43E33" w:rsidRDefault="00AA28AC" w:rsidP="00AA28AC">
      <w:pPr>
        <w:tabs>
          <w:tab w:val="left" w:pos="993"/>
        </w:tabs>
        <w:spacing w:after="0" w:line="240" w:lineRule="auto"/>
        <w:jc w:val="both"/>
        <w:rPr>
          <w:rFonts w:ascii="Times New Roman" w:hAnsi="Times New Roman" w:cs="Times New Roman"/>
          <w:b/>
          <w:bCs/>
          <w:sz w:val="28"/>
          <w:szCs w:val="28"/>
        </w:rPr>
      </w:pPr>
    </w:p>
    <w:p w:rsidR="00E31AC0" w:rsidRPr="00D43E33" w:rsidRDefault="00E31AC0" w:rsidP="006F2B98">
      <w:pPr>
        <w:spacing w:after="0" w:line="240" w:lineRule="auto"/>
        <w:jc w:val="both"/>
        <w:rPr>
          <w:rFonts w:ascii="Times New Roman" w:hAnsi="Times New Roman" w:cs="Times New Roman"/>
          <w:b/>
          <w:bCs/>
          <w:sz w:val="20"/>
          <w:szCs w:val="20"/>
        </w:rPr>
      </w:pPr>
    </w:p>
    <w:p w:rsidR="006F2B98" w:rsidRPr="00D43E33" w:rsidRDefault="006F2B98" w:rsidP="006F2B98">
      <w:pPr>
        <w:spacing w:after="0" w:line="240" w:lineRule="auto"/>
        <w:rPr>
          <w:rFonts w:ascii="Times New Roman" w:hAnsi="Times New Roman" w:cs="Times New Roman"/>
          <w:b/>
          <w:sz w:val="28"/>
          <w:szCs w:val="28"/>
        </w:rPr>
      </w:pPr>
      <w:r w:rsidRPr="00D43E33">
        <w:rPr>
          <w:rFonts w:ascii="Times New Roman" w:hAnsi="Times New Roman" w:cs="Times New Roman"/>
          <w:b/>
          <w:sz w:val="28"/>
          <w:szCs w:val="28"/>
        </w:rPr>
        <w:t>PRIM-MINISTRU</w:t>
      </w:r>
    </w:p>
    <w:p w:rsidR="006F2B98" w:rsidRPr="00D43E33" w:rsidRDefault="006F2B98" w:rsidP="006F2B98">
      <w:pPr>
        <w:spacing w:after="0" w:line="240" w:lineRule="auto"/>
        <w:rPr>
          <w:rStyle w:val="docsign1"/>
          <w:rFonts w:ascii="Times New Roman" w:hAnsi="Times New Roman" w:cs="Times New Roman"/>
          <w:b/>
          <w:sz w:val="28"/>
          <w:szCs w:val="28"/>
        </w:rPr>
      </w:pPr>
      <w:r w:rsidRPr="00D43E33">
        <w:rPr>
          <w:rStyle w:val="docsign1"/>
          <w:rFonts w:ascii="Times New Roman" w:hAnsi="Times New Roman" w:cs="Times New Roman"/>
          <w:b/>
          <w:sz w:val="28"/>
          <w:szCs w:val="28"/>
        </w:rPr>
        <w:t>Contrasemnează:</w:t>
      </w:r>
    </w:p>
    <w:p w:rsidR="006F2B98" w:rsidRPr="00D43E33" w:rsidRDefault="006F2B98" w:rsidP="006F2B98">
      <w:pPr>
        <w:spacing w:after="0" w:line="240" w:lineRule="auto"/>
        <w:rPr>
          <w:rStyle w:val="docsign1"/>
          <w:rFonts w:ascii="Times New Roman" w:hAnsi="Times New Roman" w:cs="Times New Roman"/>
          <w:b/>
          <w:sz w:val="28"/>
          <w:szCs w:val="28"/>
        </w:rPr>
      </w:pPr>
    </w:p>
    <w:p w:rsidR="006F2B98" w:rsidRPr="00D43E33" w:rsidRDefault="006F2B98" w:rsidP="006F2B98">
      <w:pPr>
        <w:tabs>
          <w:tab w:val="left" w:pos="7515"/>
        </w:tabs>
        <w:spacing w:after="0" w:line="240" w:lineRule="auto"/>
        <w:rPr>
          <w:rFonts w:ascii="Times New Roman" w:hAnsi="Times New Roman" w:cs="Times New Roman"/>
          <w:b/>
          <w:sz w:val="28"/>
          <w:szCs w:val="28"/>
        </w:rPr>
      </w:pPr>
      <w:r w:rsidRPr="00D43E33">
        <w:rPr>
          <w:rStyle w:val="docsign1"/>
          <w:rFonts w:ascii="Times New Roman" w:hAnsi="Times New Roman" w:cs="Times New Roman"/>
          <w:b/>
          <w:sz w:val="28"/>
          <w:szCs w:val="28"/>
        </w:rPr>
        <w:t xml:space="preserve">ministrul afacerilor externe </w:t>
      </w:r>
    </w:p>
    <w:p w:rsidR="006F2B98" w:rsidRPr="00D43E33" w:rsidRDefault="006F2B98" w:rsidP="006F2B98">
      <w:pPr>
        <w:spacing w:after="0" w:line="240" w:lineRule="auto"/>
        <w:rPr>
          <w:rFonts w:ascii="Times New Roman" w:hAnsi="Times New Roman" w:cs="Times New Roman"/>
          <w:b/>
          <w:sz w:val="28"/>
          <w:szCs w:val="28"/>
        </w:rPr>
      </w:pPr>
      <w:r w:rsidRPr="00D43E33">
        <w:rPr>
          <w:rFonts w:ascii="Times New Roman" w:hAnsi="Times New Roman" w:cs="Times New Roman"/>
          <w:b/>
          <w:sz w:val="28"/>
          <w:szCs w:val="28"/>
        </w:rPr>
        <w:t>şi integrării europene</w:t>
      </w:r>
      <w:r w:rsidRPr="00D43E33">
        <w:rPr>
          <w:rFonts w:ascii="Times New Roman" w:hAnsi="Times New Roman" w:cs="Times New Roman"/>
          <w:b/>
          <w:sz w:val="28"/>
          <w:szCs w:val="28"/>
        </w:rPr>
        <w:tab/>
      </w:r>
      <w:r w:rsidRPr="00D43E33">
        <w:rPr>
          <w:rFonts w:ascii="Times New Roman" w:hAnsi="Times New Roman" w:cs="Times New Roman"/>
          <w:b/>
          <w:sz w:val="28"/>
          <w:szCs w:val="28"/>
        </w:rPr>
        <w:tab/>
      </w:r>
      <w:r w:rsidRPr="00D43E33">
        <w:rPr>
          <w:rFonts w:ascii="Times New Roman" w:hAnsi="Times New Roman" w:cs="Times New Roman"/>
          <w:b/>
          <w:sz w:val="28"/>
          <w:szCs w:val="28"/>
        </w:rPr>
        <w:tab/>
      </w:r>
      <w:r w:rsidRPr="00D43E33">
        <w:rPr>
          <w:rFonts w:ascii="Times New Roman" w:hAnsi="Times New Roman" w:cs="Times New Roman"/>
          <w:b/>
          <w:sz w:val="28"/>
          <w:szCs w:val="28"/>
        </w:rPr>
        <w:tab/>
      </w:r>
      <w:r w:rsidRPr="00D43E33">
        <w:rPr>
          <w:rFonts w:ascii="Times New Roman" w:hAnsi="Times New Roman" w:cs="Times New Roman"/>
          <w:b/>
          <w:sz w:val="28"/>
          <w:szCs w:val="28"/>
        </w:rPr>
        <w:tab/>
      </w:r>
      <w:r w:rsidRPr="00D43E33">
        <w:rPr>
          <w:rFonts w:ascii="Times New Roman" w:hAnsi="Times New Roman" w:cs="Times New Roman"/>
          <w:b/>
          <w:sz w:val="28"/>
          <w:szCs w:val="28"/>
        </w:rPr>
        <w:tab/>
      </w:r>
    </w:p>
    <w:p w:rsidR="006F2B98" w:rsidRPr="00D43E33" w:rsidRDefault="006F2B98" w:rsidP="006F2B98">
      <w:pPr>
        <w:spacing w:after="0" w:line="240" w:lineRule="auto"/>
        <w:rPr>
          <w:rStyle w:val="docsign1"/>
          <w:rFonts w:ascii="Times New Roman" w:hAnsi="Times New Roman" w:cs="Times New Roman"/>
          <w:b/>
          <w:sz w:val="28"/>
          <w:szCs w:val="28"/>
        </w:rPr>
      </w:pPr>
    </w:p>
    <w:p w:rsidR="006F2B98" w:rsidRPr="00D43E33" w:rsidRDefault="006F2B98" w:rsidP="006F2B98">
      <w:pPr>
        <w:spacing w:after="0" w:line="240" w:lineRule="auto"/>
        <w:rPr>
          <w:rFonts w:ascii="Times New Roman" w:hAnsi="Times New Roman" w:cs="Times New Roman"/>
          <w:b/>
          <w:sz w:val="28"/>
          <w:szCs w:val="28"/>
        </w:rPr>
      </w:pPr>
      <w:r w:rsidRPr="00D43E33">
        <w:rPr>
          <w:rFonts w:ascii="Times New Roman" w:hAnsi="Times New Roman" w:cs="Times New Roman"/>
          <w:b/>
          <w:sz w:val="28"/>
          <w:szCs w:val="28"/>
        </w:rPr>
        <w:t>ministrul afacerilor interne</w:t>
      </w:r>
      <w:r w:rsidRPr="00D43E33">
        <w:rPr>
          <w:rFonts w:ascii="Times New Roman" w:hAnsi="Times New Roman" w:cs="Times New Roman"/>
          <w:b/>
          <w:sz w:val="28"/>
          <w:szCs w:val="28"/>
        </w:rPr>
        <w:tab/>
      </w:r>
      <w:r w:rsidRPr="00D43E33">
        <w:rPr>
          <w:rFonts w:ascii="Times New Roman" w:hAnsi="Times New Roman" w:cs="Times New Roman"/>
          <w:b/>
          <w:sz w:val="28"/>
          <w:szCs w:val="28"/>
        </w:rPr>
        <w:tab/>
      </w:r>
      <w:r w:rsidRPr="00D43E33">
        <w:rPr>
          <w:rFonts w:ascii="Times New Roman" w:hAnsi="Times New Roman" w:cs="Times New Roman"/>
          <w:b/>
          <w:sz w:val="28"/>
          <w:szCs w:val="28"/>
        </w:rPr>
        <w:tab/>
      </w:r>
      <w:r w:rsidRPr="00D43E33">
        <w:rPr>
          <w:rFonts w:ascii="Times New Roman" w:hAnsi="Times New Roman" w:cs="Times New Roman"/>
          <w:b/>
          <w:sz w:val="28"/>
          <w:szCs w:val="28"/>
        </w:rPr>
        <w:tab/>
      </w:r>
      <w:r w:rsidRPr="00D43E33">
        <w:rPr>
          <w:rFonts w:ascii="Times New Roman" w:hAnsi="Times New Roman" w:cs="Times New Roman"/>
          <w:b/>
          <w:sz w:val="28"/>
          <w:szCs w:val="28"/>
        </w:rPr>
        <w:tab/>
      </w:r>
    </w:p>
    <w:p w:rsidR="00902C6E" w:rsidRPr="00D43E33" w:rsidRDefault="00902C6E" w:rsidP="006F2B98">
      <w:pPr>
        <w:spacing w:after="0" w:line="240" w:lineRule="auto"/>
        <w:rPr>
          <w:rFonts w:ascii="Times New Roman" w:hAnsi="Times New Roman" w:cs="Times New Roman"/>
          <w:b/>
          <w:sz w:val="28"/>
          <w:szCs w:val="28"/>
        </w:rPr>
      </w:pPr>
    </w:p>
    <w:p w:rsidR="00902C6E" w:rsidRPr="00D43E33" w:rsidRDefault="00902C6E" w:rsidP="006F2B98">
      <w:pPr>
        <w:spacing w:after="0" w:line="240" w:lineRule="auto"/>
        <w:rPr>
          <w:rFonts w:ascii="Times New Roman" w:hAnsi="Times New Roman" w:cs="Times New Roman"/>
          <w:b/>
          <w:sz w:val="28"/>
          <w:szCs w:val="28"/>
        </w:rPr>
      </w:pPr>
      <w:r w:rsidRPr="00D43E33">
        <w:rPr>
          <w:rFonts w:ascii="Times New Roman" w:hAnsi="Times New Roman" w:cs="Times New Roman"/>
          <w:b/>
          <w:sz w:val="28"/>
          <w:szCs w:val="28"/>
        </w:rPr>
        <w:t>ministrul finanţelor</w:t>
      </w:r>
      <w:r w:rsidRPr="00D43E33">
        <w:rPr>
          <w:rFonts w:ascii="Times New Roman" w:hAnsi="Times New Roman" w:cs="Times New Roman"/>
          <w:b/>
          <w:sz w:val="28"/>
          <w:szCs w:val="28"/>
        </w:rPr>
        <w:tab/>
      </w:r>
      <w:r w:rsidRPr="00D43E33">
        <w:rPr>
          <w:rFonts w:ascii="Times New Roman" w:hAnsi="Times New Roman" w:cs="Times New Roman"/>
          <w:b/>
          <w:sz w:val="28"/>
          <w:szCs w:val="28"/>
        </w:rPr>
        <w:tab/>
      </w:r>
      <w:r w:rsidRPr="00D43E33">
        <w:rPr>
          <w:rFonts w:ascii="Times New Roman" w:hAnsi="Times New Roman" w:cs="Times New Roman"/>
          <w:b/>
          <w:sz w:val="28"/>
          <w:szCs w:val="28"/>
        </w:rPr>
        <w:tab/>
      </w:r>
      <w:r w:rsidRPr="00D43E33">
        <w:rPr>
          <w:rFonts w:ascii="Times New Roman" w:hAnsi="Times New Roman" w:cs="Times New Roman"/>
          <w:b/>
          <w:sz w:val="28"/>
          <w:szCs w:val="28"/>
        </w:rPr>
        <w:tab/>
      </w:r>
      <w:r w:rsidRPr="00D43E33">
        <w:rPr>
          <w:rFonts w:ascii="Times New Roman" w:hAnsi="Times New Roman" w:cs="Times New Roman"/>
          <w:b/>
          <w:sz w:val="28"/>
          <w:szCs w:val="28"/>
        </w:rPr>
        <w:tab/>
      </w:r>
      <w:r w:rsidRPr="00D43E33">
        <w:rPr>
          <w:rFonts w:ascii="Times New Roman" w:hAnsi="Times New Roman" w:cs="Times New Roman"/>
          <w:b/>
          <w:sz w:val="28"/>
          <w:szCs w:val="28"/>
        </w:rPr>
        <w:tab/>
      </w:r>
    </w:p>
    <w:p w:rsidR="00902C6E" w:rsidRPr="00D43E33" w:rsidRDefault="00902C6E" w:rsidP="006F2B98">
      <w:pPr>
        <w:spacing w:after="0" w:line="240" w:lineRule="auto"/>
        <w:rPr>
          <w:rFonts w:ascii="Times New Roman" w:hAnsi="Times New Roman" w:cs="Times New Roman"/>
          <w:b/>
          <w:sz w:val="28"/>
          <w:szCs w:val="28"/>
        </w:rPr>
      </w:pPr>
    </w:p>
    <w:p w:rsidR="00902C6E" w:rsidRPr="00D43E33" w:rsidRDefault="00902C6E" w:rsidP="006F2B98">
      <w:pPr>
        <w:spacing w:after="0" w:line="240" w:lineRule="auto"/>
        <w:rPr>
          <w:rFonts w:ascii="Times New Roman" w:hAnsi="Times New Roman" w:cs="Times New Roman"/>
          <w:b/>
          <w:sz w:val="28"/>
          <w:szCs w:val="28"/>
        </w:rPr>
      </w:pPr>
      <w:r w:rsidRPr="00D43E33">
        <w:rPr>
          <w:rFonts w:ascii="Times New Roman" w:hAnsi="Times New Roman" w:cs="Times New Roman"/>
          <w:b/>
          <w:sz w:val="28"/>
          <w:szCs w:val="28"/>
        </w:rPr>
        <w:t>ministrul transporturilor şi</w:t>
      </w:r>
    </w:p>
    <w:p w:rsidR="00AA28AC" w:rsidRPr="00D43E33" w:rsidRDefault="00902C6E" w:rsidP="006F2B98">
      <w:pPr>
        <w:spacing w:after="0" w:line="240" w:lineRule="auto"/>
        <w:rPr>
          <w:rFonts w:ascii="Times New Roman" w:hAnsi="Times New Roman" w:cs="Times New Roman"/>
          <w:b/>
          <w:sz w:val="28"/>
          <w:szCs w:val="28"/>
        </w:rPr>
      </w:pPr>
      <w:r w:rsidRPr="00D43E33">
        <w:rPr>
          <w:rFonts w:ascii="Times New Roman" w:hAnsi="Times New Roman" w:cs="Times New Roman"/>
          <w:b/>
          <w:sz w:val="28"/>
          <w:szCs w:val="28"/>
        </w:rPr>
        <w:t>infrastructurii drumurilor</w:t>
      </w:r>
      <w:r w:rsidRPr="00D43E33">
        <w:rPr>
          <w:rFonts w:ascii="Times New Roman" w:hAnsi="Times New Roman" w:cs="Times New Roman"/>
          <w:b/>
          <w:sz w:val="28"/>
          <w:szCs w:val="28"/>
        </w:rPr>
        <w:tab/>
      </w:r>
      <w:r w:rsidRPr="00D43E33">
        <w:rPr>
          <w:rFonts w:ascii="Times New Roman" w:hAnsi="Times New Roman" w:cs="Times New Roman"/>
          <w:b/>
          <w:sz w:val="28"/>
          <w:szCs w:val="28"/>
        </w:rPr>
        <w:tab/>
      </w: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AA28AC" w:rsidRPr="00D43E33" w:rsidRDefault="00AA28AC" w:rsidP="006F2B98">
      <w:pPr>
        <w:spacing w:after="0" w:line="240" w:lineRule="auto"/>
        <w:rPr>
          <w:rFonts w:ascii="Times New Roman" w:hAnsi="Times New Roman" w:cs="Times New Roman"/>
          <w:b/>
          <w:sz w:val="28"/>
          <w:szCs w:val="28"/>
        </w:rPr>
      </w:pPr>
    </w:p>
    <w:p w:rsidR="003276EB" w:rsidRDefault="003276EB" w:rsidP="00D11F22">
      <w:pPr>
        <w:tabs>
          <w:tab w:val="left" w:pos="1134"/>
        </w:tabs>
        <w:spacing w:after="0"/>
        <w:rPr>
          <w:rFonts w:ascii="Times New Roman" w:hAnsi="Times New Roman" w:cs="Times New Roman"/>
          <w:b/>
          <w:sz w:val="28"/>
          <w:szCs w:val="28"/>
        </w:rPr>
      </w:pPr>
    </w:p>
    <w:p w:rsidR="00D11F22" w:rsidRPr="00D43E33" w:rsidRDefault="00D11F22" w:rsidP="00D11F22">
      <w:pPr>
        <w:tabs>
          <w:tab w:val="left" w:pos="1134"/>
        </w:tabs>
        <w:spacing w:after="0"/>
        <w:rPr>
          <w:rFonts w:ascii="Times New Roman" w:hAnsi="Times New Roman" w:cs="Times New Roman"/>
        </w:rPr>
      </w:pPr>
    </w:p>
    <w:p w:rsidR="003276EB" w:rsidRDefault="003276EB"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Pr="00D43E33" w:rsidRDefault="00D11F22" w:rsidP="006F2B98">
      <w:pPr>
        <w:tabs>
          <w:tab w:val="left" w:pos="1134"/>
        </w:tabs>
        <w:spacing w:after="0"/>
        <w:jc w:val="right"/>
        <w:rPr>
          <w:rFonts w:ascii="Times New Roman" w:hAnsi="Times New Roman" w:cs="Times New Roman"/>
        </w:rPr>
      </w:pPr>
    </w:p>
    <w:p w:rsidR="006F2B98" w:rsidRPr="00D43E33" w:rsidRDefault="006F2B98" w:rsidP="006F2B98">
      <w:pPr>
        <w:tabs>
          <w:tab w:val="left" w:pos="1134"/>
        </w:tabs>
        <w:spacing w:after="0"/>
        <w:jc w:val="right"/>
        <w:rPr>
          <w:rFonts w:ascii="Times New Roman" w:hAnsi="Times New Roman" w:cs="Times New Roman"/>
        </w:rPr>
      </w:pPr>
      <w:r w:rsidRPr="00D43E33">
        <w:rPr>
          <w:rFonts w:ascii="Times New Roman" w:hAnsi="Times New Roman" w:cs="Times New Roman"/>
        </w:rPr>
        <w:lastRenderedPageBreak/>
        <w:t>Anexa nr.1</w:t>
      </w:r>
    </w:p>
    <w:p w:rsidR="006F2B98" w:rsidRPr="00D43E33" w:rsidRDefault="006F2B98" w:rsidP="006F2B98">
      <w:pPr>
        <w:tabs>
          <w:tab w:val="left" w:pos="1134"/>
        </w:tabs>
        <w:spacing w:after="0"/>
        <w:jc w:val="right"/>
        <w:rPr>
          <w:rStyle w:val="apple-converted-space"/>
          <w:rFonts w:ascii="Times New Roman" w:hAnsi="Times New Roman" w:cs="Times New Roman"/>
        </w:rPr>
      </w:pPr>
      <w:r w:rsidRPr="00D43E33">
        <w:rPr>
          <w:rFonts w:ascii="Times New Roman" w:hAnsi="Times New Roman" w:cs="Times New Roman"/>
        </w:rPr>
        <w:t>la Hotărîrea Guvernului</w:t>
      </w:r>
    </w:p>
    <w:p w:rsidR="006F2B98" w:rsidRPr="00D43E33" w:rsidRDefault="0054676C" w:rsidP="006F2B98">
      <w:pPr>
        <w:tabs>
          <w:tab w:val="left" w:pos="1134"/>
        </w:tabs>
        <w:jc w:val="right"/>
        <w:rPr>
          <w:rStyle w:val="docheader"/>
          <w:rFonts w:ascii="Times New Roman" w:hAnsi="Times New Roman" w:cs="Times New Roman"/>
          <w:bCs/>
          <w:sz w:val="28"/>
          <w:szCs w:val="28"/>
        </w:rPr>
      </w:pPr>
      <w:r w:rsidRPr="00D43E33">
        <w:rPr>
          <w:rFonts w:ascii="Times New Roman" w:hAnsi="Times New Roman" w:cs="Times New Roman"/>
        </w:rPr>
        <w:t>nr.</w:t>
      </w:r>
      <w:r w:rsidR="006F2B98" w:rsidRPr="00D43E33">
        <w:rPr>
          <w:rFonts w:ascii="Times New Roman" w:hAnsi="Times New Roman" w:cs="Times New Roman"/>
        </w:rPr>
        <w:t xml:space="preserve">   din  </w:t>
      </w:r>
    </w:p>
    <w:p w:rsidR="006F2B98" w:rsidRPr="00D43E33" w:rsidRDefault="006F2B98" w:rsidP="006F2B98">
      <w:pPr>
        <w:tabs>
          <w:tab w:val="left" w:pos="1134"/>
        </w:tabs>
        <w:spacing w:after="0" w:line="240" w:lineRule="auto"/>
        <w:jc w:val="center"/>
        <w:rPr>
          <w:rStyle w:val="apple-converted-space"/>
          <w:rFonts w:ascii="Times New Roman" w:hAnsi="Times New Roman" w:cs="Times New Roman"/>
          <w:b/>
          <w:bCs/>
          <w:color w:val="000000"/>
          <w:sz w:val="28"/>
          <w:szCs w:val="28"/>
        </w:rPr>
      </w:pPr>
      <w:r w:rsidRPr="00D43E33">
        <w:rPr>
          <w:rFonts w:ascii="Times New Roman" w:hAnsi="Times New Roman" w:cs="Times New Roman"/>
          <w:b/>
          <w:bCs/>
          <w:color w:val="000000"/>
          <w:sz w:val="28"/>
          <w:szCs w:val="28"/>
        </w:rPr>
        <w:t>REGULILE SUPLIMENTARE</w:t>
      </w:r>
    </w:p>
    <w:p w:rsidR="006F2B98" w:rsidRPr="00D43E33" w:rsidRDefault="006F2B98" w:rsidP="006F2B98">
      <w:pPr>
        <w:tabs>
          <w:tab w:val="left" w:pos="1134"/>
        </w:tabs>
        <w:spacing w:after="0" w:line="240" w:lineRule="auto"/>
        <w:jc w:val="center"/>
        <w:rPr>
          <w:rStyle w:val="apple-converted-space"/>
          <w:rFonts w:ascii="Times New Roman" w:hAnsi="Times New Roman" w:cs="Times New Roman"/>
          <w:b/>
          <w:bCs/>
          <w:color w:val="000000"/>
          <w:sz w:val="28"/>
          <w:szCs w:val="28"/>
        </w:rPr>
      </w:pPr>
      <w:r w:rsidRPr="00D43E33">
        <w:rPr>
          <w:rFonts w:ascii="Times New Roman" w:hAnsi="Times New Roman" w:cs="Times New Roman"/>
          <w:b/>
          <w:bCs/>
          <w:color w:val="000000"/>
          <w:sz w:val="28"/>
          <w:szCs w:val="28"/>
        </w:rPr>
        <w:t>privind controlul frontierei</w:t>
      </w:r>
    </w:p>
    <w:p w:rsidR="006F2B98" w:rsidRPr="00D43E33" w:rsidRDefault="006F2B98" w:rsidP="006F2B98">
      <w:pPr>
        <w:tabs>
          <w:tab w:val="left" w:pos="1134"/>
        </w:tabs>
        <w:spacing w:after="0" w:line="240" w:lineRule="auto"/>
        <w:jc w:val="center"/>
        <w:rPr>
          <w:rFonts w:ascii="Times New Roman" w:hAnsi="Times New Roman" w:cs="Times New Roman"/>
          <w:b/>
          <w:bCs/>
          <w:color w:val="000000"/>
          <w:sz w:val="28"/>
          <w:szCs w:val="28"/>
        </w:rPr>
      </w:pPr>
      <w:r w:rsidRPr="00D43E33">
        <w:rPr>
          <w:rFonts w:ascii="Times New Roman" w:hAnsi="Times New Roman" w:cs="Times New Roman"/>
          <w:b/>
          <w:bCs/>
          <w:color w:val="000000"/>
          <w:sz w:val="28"/>
          <w:szCs w:val="28"/>
        </w:rPr>
        <w:t>I. Dispoziţii generale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bookmarkStart w:id="0" w:name="_GoBack"/>
      <w:bookmarkEnd w:id="0"/>
      <w:r w:rsidRPr="00D43E33">
        <w:rPr>
          <w:rFonts w:ascii="Times New Roman" w:eastAsia="Times New Roman" w:hAnsi="Times New Roman" w:cs="Times New Roman"/>
          <w:color w:val="000000"/>
          <w:sz w:val="28"/>
          <w:szCs w:val="28"/>
          <w:lang w:eastAsia="ro-RO"/>
        </w:rPr>
        <w:t>Prezentele Reguli stabilesc:</w:t>
      </w:r>
    </w:p>
    <w:p w:rsidR="006F2B98" w:rsidRPr="00D43E33" w:rsidRDefault="006F2B98" w:rsidP="006F2B98">
      <w:pPr>
        <w:pStyle w:val="a3"/>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condiţiile de creare a culoarelor, categoriile de persoane şi regulile de trafic prin culoare în punctele de trecere a frontierei de stat (în continuare – puncte de trecere);</w:t>
      </w:r>
    </w:p>
    <w:p w:rsidR="006F2B98" w:rsidRPr="00D43E33" w:rsidRDefault="006F2B98" w:rsidP="006F2B98">
      <w:pPr>
        <w:pStyle w:val="a3"/>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categoriile de persoane ale căror </w:t>
      </w:r>
      <w:r w:rsidR="00BC5E7C" w:rsidRPr="00D43E33">
        <w:rPr>
          <w:rFonts w:ascii="Times New Roman" w:eastAsia="Times New Roman" w:hAnsi="Times New Roman" w:cs="Times New Roman"/>
          <w:color w:val="000000"/>
          <w:sz w:val="28"/>
          <w:szCs w:val="28"/>
          <w:lang w:eastAsia="ro-RO"/>
        </w:rPr>
        <w:t>acte de călătorie</w:t>
      </w:r>
      <w:r w:rsidRPr="00D43E33">
        <w:rPr>
          <w:rFonts w:ascii="Times New Roman" w:eastAsia="Times New Roman" w:hAnsi="Times New Roman" w:cs="Times New Roman"/>
          <w:color w:val="000000"/>
          <w:sz w:val="28"/>
          <w:szCs w:val="28"/>
          <w:lang w:eastAsia="ro-RO"/>
        </w:rPr>
        <w:t xml:space="preserve"> nu se ştampilează;</w:t>
      </w:r>
    </w:p>
    <w:p w:rsidR="006F2B98" w:rsidRPr="00D43E33" w:rsidRDefault="006F2B98" w:rsidP="006F2B98">
      <w:pPr>
        <w:pStyle w:val="a3"/>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regulile specifice de </w:t>
      </w:r>
      <w:r w:rsidR="00A314E0" w:rsidRPr="00D43E33">
        <w:rPr>
          <w:rFonts w:ascii="Times New Roman" w:eastAsia="Times New Roman" w:hAnsi="Times New Roman" w:cs="Times New Roman"/>
          <w:color w:val="000000"/>
          <w:sz w:val="28"/>
          <w:szCs w:val="28"/>
          <w:lang w:eastAsia="ro-RO"/>
        </w:rPr>
        <w:t>control la trecerea frontierei</w:t>
      </w:r>
      <w:r w:rsidRPr="00D43E33">
        <w:rPr>
          <w:rFonts w:ascii="Times New Roman" w:eastAsia="Times New Roman" w:hAnsi="Times New Roman" w:cs="Times New Roman"/>
          <w:color w:val="000000"/>
          <w:sz w:val="28"/>
          <w:szCs w:val="28"/>
          <w:lang w:eastAsia="ro-RO"/>
        </w:rPr>
        <w:t xml:space="preserve"> pentru anumite categorii de persoane;</w:t>
      </w:r>
    </w:p>
    <w:p w:rsidR="006F2B98" w:rsidRPr="00D43E33" w:rsidRDefault="006F2B98" w:rsidP="006F2B98">
      <w:pPr>
        <w:pStyle w:val="a3"/>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regulile specifice de </w:t>
      </w:r>
      <w:r w:rsidR="00A314E0" w:rsidRPr="00D43E33">
        <w:rPr>
          <w:rFonts w:ascii="Times New Roman" w:eastAsia="Times New Roman" w:hAnsi="Times New Roman" w:cs="Times New Roman"/>
          <w:color w:val="000000"/>
          <w:sz w:val="28"/>
          <w:szCs w:val="28"/>
          <w:lang w:eastAsia="ro-RO"/>
        </w:rPr>
        <w:t>control al frontierei</w:t>
      </w:r>
      <w:r w:rsidRPr="00D43E33">
        <w:rPr>
          <w:rFonts w:ascii="Times New Roman" w:eastAsia="Times New Roman" w:hAnsi="Times New Roman" w:cs="Times New Roman"/>
          <w:color w:val="000000"/>
          <w:sz w:val="28"/>
          <w:szCs w:val="28"/>
          <w:lang w:eastAsia="ro-RO"/>
        </w:rPr>
        <w:t xml:space="preserve"> pentru anumite tipuri de frontieră de stat şi mijloace de transport;</w:t>
      </w:r>
    </w:p>
    <w:p w:rsidR="006F2B98" w:rsidRPr="00D43E33" w:rsidRDefault="006F2B98" w:rsidP="006F2B98">
      <w:pPr>
        <w:pStyle w:val="a3"/>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regulile cu privire la înregistrarea informaţiilor;</w:t>
      </w:r>
    </w:p>
    <w:p w:rsidR="006F2B98" w:rsidRPr="00D43E33" w:rsidRDefault="006F2B98" w:rsidP="006F2B98">
      <w:pPr>
        <w:pStyle w:val="a3"/>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regulile cu privire la modul şi condiţiile transmiterii şi procesării informaţiei de către transportatorii aerieni;</w:t>
      </w:r>
    </w:p>
    <w:p w:rsidR="006F2B98" w:rsidRPr="00D43E33" w:rsidRDefault="006F2B98" w:rsidP="006F2B98">
      <w:pPr>
        <w:pStyle w:val="a3"/>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regulile de trecere a frontierei de stat de către </w:t>
      </w:r>
      <w:r w:rsidR="00A314E0" w:rsidRPr="00D43E33">
        <w:rPr>
          <w:rFonts w:ascii="Times New Roman" w:eastAsia="Times New Roman" w:hAnsi="Times New Roman" w:cs="Times New Roman"/>
          <w:color w:val="000000"/>
          <w:sz w:val="28"/>
          <w:szCs w:val="28"/>
          <w:lang w:eastAsia="ro-RO"/>
        </w:rPr>
        <w:t>echipele de acordare a ajutorului (echipaje de intervenţie)</w:t>
      </w:r>
      <w:r w:rsidRPr="00D43E33">
        <w:rPr>
          <w:rFonts w:ascii="Times New Roman" w:eastAsia="Times New Roman" w:hAnsi="Times New Roman" w:cs="Times New Roman"/>
          <w:color w:val="000000"/>
          <w:sz w:val="28"/>
          <w:szCs w:val="28"/>
          <w:lang w:eastAsia="ro-RO"/>
        </w:rPr>
        <w:t xml:space="preserve"> în caz de situaţii excepţionale</w:t>
      </w:r>
      <w:r w:rsidR="00A314E0" w:rsidRPr="00D43E33">
        <w:rPr>
          <w:rFonts w:ascii="Times New Roman" w:eastAsia="Times New Roman" w:hAnsi="Times New Roman" w:cs="Times New Roman"/>
          <w:color w:val="000000"/>
          <w:sz w:val="28"/>
          <w:szCs w:val="28"/>
          <w:lang w:eastAsia="ro-RO"/>
        </w:rPr>
        <w:t xml:space="preserve"> şi situaţii de urgenţă</w:t>
      </w:r>
      <w:r w:rsidRPr="00D43E33">
        <w:rPr>
          <w:rFonts w:ascii="Times New Roman" w:eastAsia="Times New Roman" w:hAnsi="Times New Roman" w:cs="Times New Roman"/>
          <w:color w:val="000000"/>
          <w:sz w:val="28"/>
          <w:szCs w:val="28"/>
          <w:lang w:eastAsia="ro-RO"/>
        </w:rPr>
        <w:t>;</w:t>
      </w:r>
    </w:p>
    <w:p w:rsidR="006F2B98" w:rsidRPr="00D43E33" w:rsidRDefault="006F2B98" w:rsidP="006F2B98">
      <w:pPr>
        <w:pStyle w:val="a3"/>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prezumţia cu privire la îndeplinirea condiţiilor referitoare la durata şederii în Republica Moldova.</w:t>
      </w:r>
    </w:p>
    <w:p w:rsidR="006F2B98" w:rsidRPr="00D43E33" w:rsidRDefault="006F2B98"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II. Condiţiile de creare a culoarelor, categoriile</w:t>
      </w:r>
    </w:p>
    <w:p w:rsidR="006F2B98" w:rsidRPr="00D43E33" w:rsidRDefault="006F2B98"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de persoane şi regulile de trafic prin culoare în punctele</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de trecere a frontierei de stat</w:t>
      </w:r>
    </w:p>
    <w:p w:rsidR="006F2B98" w:rsidRPr="00D43E33" w:rsidRDefault="00A81A7A"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lang w:eastAsia="ro-RO"/>
        </w:rPr>
        <w:t>Traficul în punctele de trecere poate fi separat prin culoare, pentru a asigura nivelul optim al fluxului de persoane şi mijloace de transport la trecerea frontierei</w:t>
      </w:r>
      <w:r w:rsidR="006F2B98" w:rsidRPr="00D43E33">
        <w:rPr>
          <w:rFonts w:ascii="Times New Roman" w:eastAsia="Times New Roman" w:hAnsi="Times New Roman" w:cs="Times New Roman"/>
          <w:color w:val="000000"/>
          <w:sz w:val="28"/>
          <w:szCs w:val="28"/>
          <w:lang w:eastAsia="ro-RO"/>
        </w:rPr>
        <w:t>. Culoarele sînt diferenţiate prin intermediul indicatoarelor prevăzute în anexa nr.1 la prezentele Reguli</w:t>
      </w:r>
      <w:r w:rsidR="003276EB" w:rsidRPr="00D43E33">
        <w:rPr>
          <w:rFonts w:ascii="Times New Roman" w:eastAsia="Times New Roman" w:hAnsi="Times New Roman" w:cs="Times New Roman"/>
          <w:color w:val="000000"/>
          <w:sz w:val="28"/>
          <w:szCs w:val="28"/>
          <w:lang w:eastAsia="ro-RO"/>
        </w:rPr>
        <w:t xml:space="preserve"> </w:t>
      </w:r>
      <w:r w:rsidRPr="00D43E33">
        <w:rPr>
          <w:rFonts w:ascii="Times New Roman" w:hAnsi="Times New Roman" w:cs="Times New Roman"/>
          <w:sz w:val="28"/>
          <w:szCs w:val="28"/>
          <w:lang w:eastAsia="ro-RO"/>
        </w:rPr>
        <w:t>în funcție de specificul punctului de trecere, condiţii de trafic şi infrastructu</w:t>
      </w:r>
      <w:r w:rsidR="00052C6D" w:rsidRPr="00D43E33">
        <w:rPr>
          <w:rFonts w:ascii="Times New Roman" w:hAnsi="Times New Roman" w:cs="Times New Roman"/>
          <w:sz w:val="28"/>
          <w:szCs w:val="28"/>
          <w:lang w:eastAsia="ro-RO"/>
        </w:rPr>
        <w:t>ră ce impun acest lucru</w:t>
      </w:r>
      <w:r w:rsidR="006F2B98" w:rsidRPr="00D43E33">
        <w:rPr>
          <w:rFonts w:ascii="Times New Roman" w:eastAsia="Times New Roman" w:hAnsi="Times New Roman" w:cs="Times New Roman"/>
          <w:color w:val="000000"/>
          <w:sz w:val="28"/>
          <w:szCs w:val="28"/>
          <w:lang w:eastAsia="ro-RO"/>
        </w:rPr>
        <w:t>. Culoarele pot fi instalate în orice moment, în circumstanţe excepţionale, şi acolo unde condiţiile de trafic şi infrastructură impun acest lucru. În conformitate cu tratatele internaţionale la care este parte, Republica Moldova cooperează cu ţările vecine în vederea instalării de culoare în punctele de trecere.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Pentru asigurarea fluidizării traficului de persoane şi a mijloacelor de transport care traversează frontiera de stat prin punctele de trecere, culoarele sînt diferenţiate prin intermediul indicatoarelor clar vizibile.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În punctele de trecere </w:t>
      </w:r>
      <w:r w:rsidR="00AF1B9C" w:rsidRPr="00D43E33">
        <w:rPr>
          <w:rFonts w:ascii="Times New Roman" w:eastAsia="Times New Roman" w:hAnsi="Times New Roman" w:cs="Times New Roman"/>
          <w:color w:val="000000"/>
          <w:sz w:val="28"/>
          <w:szCs w:val="28"/>
          <w:lang w:eastAsia="ro-RO"/>
        </w:rPr>
        <w:t>rutiere, feroviare</w:t>
      </w:r>
      <w:r w:rsidRPr="00D43E33">
        <w:rPr>
          <w:rFonts w:ascii="Times New Roman" w:eastAsia="Times New Roman" w:hAnsi="Times New Roman" w:cs="Times New Roman"/>
          <w:color w:val="000000"/>
          <w:sz w:val="28"/>
          <w:szCs w:val="28"/>
          <w:lang w:eastAsia="ro-RO"/>
        </w:rPr>
        <w:t xml:space="preserve">, </w:t>
      </w:r>
      <w:r w:rsidR="00AF1B9C" w:rsidRPr="00D43E33">
        <w:rPr>
          <w:rFonts w:ascii="Times New Roman" w:eastAsia="Times New Roman" w:hAnsi="Times New Roman" w:cs="Times New Roman"/>
          <w:color w:val="000000"/>
          <w:sz w:val="28"/>
          <w:szCs w:val="28"/>
          <w:lang w:eastAsia="ro-RO"/>
        </w:rPr>
        <w:t>fluviale, portuare</w:t>
      </w:r>
      <w:r w:rsidRPr="00D43E33">
        <w:rPr>
          <w:rFonts w:ascii="Times New Roman" w:eastAsia="Times New Roman" w:hAnsi="Times New Roman" w:cs="Times New Roman"/>
          <w:color w:val="000000"/>
          <w:sz w:val="28"/>
          <w:szCs w:val="28"/>
          <w:lang w:eastAsia="ro-RO"/>
        </w:rPr>
        <w:t xml:space="preserve"> şi aeriene, cetăţenii Republicii Moldova folosesc culoarele stabilite în părţile A</w:t>
      </w:r>
      <w:r w:rsidR="00AF1B9C" w:rsidRPr="00D43E33">
        <w:rPr>
          <w:rFonts w:ascii="Times New Roman" w:eastAsia="Times New Roman" w:hAnsi="Times New Roman" w:cs="Times New Roman"/>
          <w:color w:val="000000"/>
          <w:sz w:val="28"/>
          <w:szCs w:val="28"/>
          <w:lang w:eastAsia="ro-RO"/>
        </w:rPr>
        <w:t xml:space="preserve">,B </w:t>
      </w:r>
      <w:r w:rsidRPr="00D43E33">
        <w:rPr>
          <w:rFonts w:ascii="Times New Roman" w:eastAsia="Times New Roman" w:hAnsi="Times New Roman" w:cs="Times New Roman"/>
          <w:color w:val="000000"/>
          <w:sz w:val="28"/>
          <w:szCs w:val="28"/>
          <w:lang w:eastAsia="ro-RO"/>
        </w:rPr>
        <w:t>şi</w:t>
      </w:r>
      <w:r w:rsidR="00AF1B9C" w:rsidRPr="00D43E33">
        <w:rPr>
          <w:rFonts w:ascii="Times New Roman" w:eastAsia="Times New Roman" w:hAnsi="Times New Roman" w:cs="Times New Roman"/>
          <w:color w:val="000000"/>
          <w:sz w:val="28"/>
          <w:szCs w:val="28"/>
          <w:lang w:eastAsia="ro-RO"/>
        </w:rPr>
        <w:t xml:space="preserve"> C</w:t>
      </w:r>
      <w:r w:rsidRPr="00D43E33">
        <w:rPr>
          <w:rFonts w:ascii="Times New Roman" w:eastAsia="Times New Roman" w:hAnsi="Times New Roman" w:cs="Times New Roman"/>
          <w:color w:val="000000"/>
          <w:sz w:val="28"/>
          <w:szCs w:val="28"/>
          <w:lang w:eastAsia="ro-RO"/>
        </w:rPr>
        <w:t xml:space="preserve"> ale anexei nr.1 la prezentele Reguli.</w:t>
      </w:r>
    </w:p>
    <w:p w:rsidR="006F2B98" w:rsidRPr="00D43E33" w:rsidRDefault="00CE2A35"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rPr>
        <w:t>Străinii care sînt exonerați de la obligativitatea deținerii vizei</w:t>
      </w:r>
      <w:r w:rsidR="00D43E33" w:rsidRPr="00D43E33">
        <w:rPr>
          <w:rFonts w:ascii="Times New Roman" w:hAnsi="Times New Roman" w:cs="Times New Roman"/>
          <w:sz w:val="28"/>
          <w:szCs w:val="28"/>
        </w:rPr>
        <w:t xml:space="preserve"> </w:t>
      </w:r>
      <w:r w:rsidR="00BB0B00" w:rsidRPr="00D43E33">
        <w:rPr>
          <w:rFonts w:ascii="Times New Roman" w:hAnsi="Times New Roman" w:cs="Times New Roman"/>
          <w:color w:val="000000"/>
          <w:sz w:val="28"/>
          <w:szCs w:val="28"/>
        </w:rPr>
        <w:t>la traversarea frontierei de stat a Republicii Moldova</w:t>
      </w:r>
      <w:r w:rsidRPr="00D43E33">
        <w:rPr>
          <w:rFonts w:ascii="Times New Roman" w:hAnsi="Times New Roman" w:cs="Times New Roman"/>
          <w:sz w:val="28"/>
          <w:szCs w:val="28"/>
        </w:rPr>
        <w:t xml:space="preserve">, precum și străinii care dețin un permis de ședere valabil pe teritoriul Republicii Moldova folosesc culoarele </w:t>
      </w:r>
      <w:r w:rsidR="000B5D10" w:rsidRPr="00D43E33">
        <w:rPr>
          <w:rFonts w:ascii="Times New Roman" w:hAnsi="Times New Roman" w:cs="Times New Roman"/>
          <w:sz w:val="28"/>
          <w:szCs w:val="28"/>
        </w:rPr>
        <w:lastRenderedPageBreak/>
        <w:t xml:space="preserve">stabilite în părţile </w:t>
      </w:r>
      <w:r w:rsidRPr="00D43E33">
        <w:rPr>
          <w:rFonts w:ascii="Times New Roman" w:hAnsi="Times New Roman" w:cs="Times New Roman"/>
          <w:sz w:val="28"/>
          <w:szCs w:val="28"/>
        </w:rPr>
        <w:t>B</w:t>
      </w:r>
      <w:r w:rsidR="000B5D10" w:rsidRPr="00D43E33">
        <w:rPr>
          <w:rFonts w:ascii="Times New Roman" w:hAnsi="Times New Roman" w:cs="Times New Roman"/>
          <w:sz w:val="28"/>
          <w:szCs w:val="28"/>
        </w:rPr>
        <w:t xml:space="preserve"> şi</w:t>
      </w:r>
      <w:r w:rsidRPr="00D43E33">
        <w:rPr>
          <w:rFonts w:ascii="Times New Roman" w:hAnsi="Times New Roman" w:cs="Times New Roman"/>
          <w:sz w:val="28"/>
          <w:szCs w:val="28"/>
        </w:rPr>
        <w:t xml:space="preserve"> C</w:t>
      </w:r>
      <w:r w:rsidR="000B5D10" w:rsidRPr="00D43E33">
        <w:rPr>
          <w:rFonts w:ascii="Times New Roman" w:hAnsi="Times New Roman" w:cs="Times New Roman"/>
          <w:sz w:val="28"/>
          <w:szCs w:val="28"/>
        </w:rPr>
        <w:t xml:space="preserve"> ale anexei nr.1 la prezentele Reguli</w:t>
      </w:r>
      <w:r w:rsidRPr="00D43E33">
        <w:rPr>
          <w:rFonts w:ascii="Times New Roman" w:hAnsi="Times New Roman" w:cs="Times New Roman"/>
          <w:sz w:val="28"/>
          <w:szCs w:val="28"/>
        </w:rPr>
        <w:t>. Celelalte persoane folosesc culoarul stabilit în partea C a anexa nr.1 la prezentele Reguli</w:t>
      </w:r>
      <w:r w:rsidR="006F2B98" w:rsidRPr="00D43E33">
        <w:rPr>
          <w:rFonts w:ascii="Times New Roman" w:eastAsia="Times New Roman" w:hAnsi="Times New Roman" w:cs="Times New Roman"/>
          <w:color w:val="000000"/>
          <w:sz w:val="28"/>
          <w:szCs w:val="28"/>
          <w:lang w:eastAsia="ro-RO"/>
        </w:rPr>
        <w:t>.</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Informaţiile cuprinse în indicatoarele menţionate în anexa nr.1 la prezentele Reguli sînt afişate în limba de stat şi în cel puţin o limbă de circulaţie internaţională.</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În punctele de trecere </w:t>
      </w:r>
      <w:r w:rsidR="003E4BED" w:rsidRPr="00D43E33">
        <w:rPr>
          <w:rFonts w:ascii="Times New Roman" w:eastAsia="Times New Roman" w:hAnsi="Times New Roman" w:cs="Times New Roman"/>
          <w:color w:val="000000"/>
          <w:sz w:val="28"/>
          <w:szCs w:val="28"/>
          <w:lang w:eastAsia="ro-RO"/>
        </w:rPr>
        <w:t>fluviale, portuare</w:t>
      </w:r>
      <w:r w:rsidRPr="00D43E33">
        <w:rPr>
          <w:rFonts w:ascii="Times New Roman" w:eastAsia="Times New Roman" w:hAnsi="Times New Roman" w:cs="Times New Roman"/>
          <w:color w:val="000000"/>
          <w:sz w:val="28"/>
          <w:szCs w:val="28"/>
          <w:lang w:eastAsia="ro-RO"/>
        </w:rPr>
        <w:t xml:space="preserve"> şi terestre, traficul mijloacelor de transport se separă în culoare cu ajutorul indicatoarelor stabilite în partea </w:t>
      </w:r>
      <w:r w:rsidR="003E4BED" w:rsidRPr="00D43E33">
        <w:rPr>
          <w:rFonts w:ascii="Times New Roman" w:eastAsia="Times New Roman" w:hAnsi="Times New Roman" w:cs="Times New Roman"/>
          <w:color w:val="000000"/>
          <w:sz w:val="28"/>
          <w:szCs w:val="28"/>
          <w:lang w:eastAsia="ro-RO"/>
        </w:rPr>
        <w:t>D</w:t>
      </w:r>
      <w:r w:rsidRPr="00D43E33">
        <w:rPr>
          <w:rFonts w:ascii="Times New Roman" w:eastAsia="Times New Roman" w:hAnsi="Times New Roman" w:cs="Times New Roman"/>
          <w:color w:val="000000"/>
          <w:sz w:val="28"/>
          <w:szCs w:val="28"/>
          <w:lang w:eastAsia="ro-RO"/>
        </w:rPr>
        <w:t xml:space="preserve"> a anexei nr.1 la prezentele Reguli.</w:t>
      </w:r>
    </w:p>
    <w:p w:rsidR="006F2B98" w:rsidRPr="00D43E33" w:rsidRDefault="00571E36"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În funcţie de circumstanţele apărute s</w:t>
      </w:r>
      <w:r w:rsidR="006F2B98" w:rsidRPr="00D43E33">
        <w:rPr>
          <w:rFonts w:ascii="Times New Roman" w:eastAsia="Times New Roman" w:hAnsi="Times New Roman" w:cs="Times New Roman"/>
          <w:color w:val="000000"/>
          <w:sz w:val="28"/>
          <w:szCs w:val="28"/>
          <w:lang w:eastAsia="ro-RO"/>
        </w:rPr>
        <w:t xml:space="preserve">e permite schimbarea </w:t>
      </w:r>
      <w:r w:rsidR="00B20EFC" w:rsidRPr="00D43E33">
        <w:rPr>
          <w:rFonts w:ascii="Times New Roman" w:eastAsia="Times New Roman" w:hAnsi="Times New Roman" w:cs="Times New Roman"/>
          <w:color w:val="000000"/>
          <w:sz w:val="28"/>
          <w:szCs w:val="28"/>
          <w:lang w:eastAsia="ro-RO"/>
        </w:rPr>
        <w:t>culoarelor, direcţiilor de deplasare</w:t>
      </w:r>
      <w:r w:rsidR="006F2B98" w:rsidRPr="00D43E33">
        <w:rPr>
          <w:rFonts w:ascii="Times New Roman" w:eastAsia="Times New Roman" w:hAnsi="Times New Roman" w:cs="Times New Roman"/>
          <w:color w:val="000000"/>
          <w:sz w:val="28"/>
          <w:szCs w:val="28"/>
          <w:lang w:eastAsia="ro-RO"/>
        </w:rPr>
        <w:t>.</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În cazul survenirii unui dezechilibru în trafic într-un anumit punct de trecere, regulile aplicabile pentru folosirea diferitor culoare pot fi suspendate de Poliţia de Frontieră şi de Serviciul Vamal pentru perioada de timp necesară eliminării </w:t>
      </w:r>
      <w:r w:rsidR="00955E93" w:rsidRPr="00D43E33">
        <w:rPr>
          <w:rFonts w:ascii="Times New Roman" w:eastAsia="Times New Roman" w:hAnsi="Times New Roman" w:cs="Times New Roman"/>
          <w:color w:val="000000"/>
          <w:sz w:val="28"/>
          <w:szCs w:val="28"/>
          <w:lang w:eastAsia="ro-RO"/>
        </w:rPr>
        <w:t>acestuia</w:t>
      </w:r>
      <w:r w:rsidRPr="00D43E33">
        <w:rPr>
          <w:rFonts w:ascii="Times New Roman" w:eastAsia="Times New Roman" w:hAnsi="Times New Roman" w:cs="Times New Roman"/>
          <w:color w:val="000000"/>
          <w:sz w:val="28"/>
          <w:szCs w:val="28"/>
          <w:lang w:eastAsia="ro-RO"/>
        </w:rPr>
        <w:t>.</w:t>
      </w:r>
    </w:p>
    <w:p w:rsidR="00BC5E7C" w:rsidRPr="00D43E33" w:rsidRDefault="006F2B98" w:rsidP="00BC5E7C">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 xml:space="preserve">III. Categoriile de persoane ale căror </w:t>
      </w:r>
      <w:r w:rsidR="00BC5E7C" w:rsidRPr="00D43E33">
        <w:rPr>
          <w:rFonts w:ascii="Times New Roman" w:eastAsia="Times New Roman" w:hAnsi="Times New Roman" w:cs="Times New Roman"/>
          <w:b/>
          <w:bCs/>
          <w:color w:val="000000"/>
          <w:sz w:val="28"/>
          <w:szCs w:val="28"/>
          <w:lang w:eastAsia="ro-RO"/>
        </w:rPr>
        <w:t xml:space="preserve">acte de călătorie </w:t>
      </w:r>
    </w:p>
    <w:p w:rsidR="006F2B98" w:rsidRPr="00D43E33" w:rsidRDefault="006F2B98" w:rsidP="00BC5E7C">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nu se ştampilează</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Nu se aplică ştampila de intrare sau de ieşire:</w:t>
      </w:r>
    </w:p>
    <w:p w:rsidR="006F2B98" w:rsidRPr="00D43E33" w:rsidRDefault="006F2B98" w:rsidP="006F2B98">
      <w:pPr>
        <w:pStyle w:val="a3"/>
        <w:numPr>
          <w:ilvl w:val="0"/>
          <w:numId w:val="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 paşapoartele cetăţenilor Republicii Moldova;</w:t>
      </w:r>
    </w:p>
    <w:p w:rsidR="006F2B98" w:rsidRPr="00D43E33" w:rsidRDefault="006F2B98" w:rsidP="006F2B98">
      <w:pPr>
        <w:pStyle w:val="a3"/>
        <w:numPr>
          <w:ilvl w:val="0"/>
          <w:numId w:val="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pe </w:t>
      </w:r>
      <w:r w:rsidR="00B50606" w:rsidRPr="00D43E33">
        <w:rPr>
          <w:rFonts w:ascii="Times New Roman" w:eastAsia="Times New Roman" w:hAnsi="Times New Roman" w:cs="Times New Roman"/>
          <w:color w:val="000000"/>
          <w:sz w:val="28"/>
          <w:szCs w:val="28"/>
          <w:lang w:eastAsia="ro-RO"/>
        </w:rPr>
        <w:t>actele de călătorie</w:t>
      </w:r>
      <w:r w:rsidRPr="00D43E33">
        <w:rPr>
          <w:rFonts w:ascii="Times New Roman" w:eastAsia="Times New Roman" w:hAnsi="Times New Roman" w:cs="Times New Roman"/>
          <w:color w:val="000000"/>
          <w:sz w:val="28"/>
          <w:szCs w:val="28"/>
          <w:lang w:eastAsia="ro-RO"/>
        </w:rPr>
        <w:t xml:space="preserve"> ale şefil</w:t>
      </w:r>
      <w:r w:rsidR="00C01AAC" w:rsidRPr="00D43E33">
        <w:rPr>
          <w:rFonts w:ascii="Times New Roman" w:eastAsia="Times New Roman" w:hAnsi="Times New Roman" w:cs="Times New Roman"/>
          <w:color w:val="000000"/>
          <w:sz w:val="28"/>
          <w:szCs w:val="28"/>
          <w:lang w:eastAsia="ro-RO"/>
        </w:rPr>
        <w:t>or de stat şi ale demnitarilor</w:t>
      </w:r>
      <w:r w:rsidR="00CE61D1" w:rsidRPr="00D43E33">
        <w:rPr>
          <w:rFonts w:ascii="Times New Roman" w:eastAsia="Times New Roman" w:hAnsi="Times New Roman" w:cs="Times New Roman"/>
          <w:color w:val="000000"/>
          <w:sz w:val="28"/>
          <w:szCs w:val="28"/>
          <w:lang w:eastAsia="ro-RO"/>
        </w:rPr>
        <w:t>, inclusiv ale membrilor de familie care îi însoțesc</w:t>
      </w:r>
      <w:r w:rsidRPr="00D43E33">
        <w:rPr>
          <w:rFonts w:ascii="Times New Roman" w:eastAsia="Times New Roman" w:hAnsi="Times New Roman" w:cs="Times New Roman"/>
          <w:color w:val="000000"/>
          <w:sz w:val="28"/>
          <w:szCs w:val="28"/>
          <w:lang w:eastAsia="ro-RO"/>
        </w:rPr>
        <w:t xml:space="preserve">, a căror sosire a fost anunţată oficial, </w:t>
      </w:r>
      <w:r w:rsidR="00C01AAC" w:rsidRPr="00D43E33">
        <w:rPr>
          <w:rFonts w:ascii="Times New Roman" w:eastAsia="Times New Roman" w:hAnsi="Times New Roman" w:cs="Times New Roman"/>
          <w:color w:val="000000"/>
          <w:sz w:val="28"/>
          <w:szCs w:val="28"/>
          <w:lang w:eastAsia="ro-RO"/>
        </w:rPr>
        <w:t>în termen de 72 de ore pînă la trecerea frontierei</w:t>
      </w:r>
      <w:r w:rsidRPr="00D43E33">
        <w:rPr>
          <w:rFonts w:ascii="Times New Roman" w:eastAsia="Times New Roman" w:hAnsi="Times New Roman" w:cs="Times New Roman"/>
          <w:color w:val="000000"/>
          <w:sz w:val="28"/>
          <w:szCs w:val="28"/>
          <w:lang w:eastAsia="ro-RO"/>
        </w:rPr>
        <w:t xml:space="preserve">, prin intermediul </w:t>
      </w:r>
      <w:r w:rsidR="00CE61D1" w:rsidRPr="00D43E33">
        <w:rPr>
          <w:rFonts w:ascii="Times New Roman" w:eastAsia="Times New Roman" w:hAnsi="Times New Roman" w:cs="Times New Roman"/>
          <w:color w:val="000000"/>
          <w:sz w:val="28"/>
          <w:szCs w:val="28"/>
          <w:lang w:eastAsia="ro-RO"/>
        </w:rPr>
        <w:t>Ministerului Afacerilor Externe și Integrării Europene;</w:t>
      </w:r>
    </w:p>
    <w:p w:rsidR="006F2B98" w:rsidRPr="00D43E33" w:rsidRDefault="006F2B98" w:rsidP="006F2B98">
      <w:pPr>
        <w:pStyle w:val="a3"/>
        <w:numPr>
          <w:ilvl w:val="0"/>
          <w:numId w:val="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 licenţa pilotului sau pe certificatul (legitimaţia) de membru al echipajului aeronavei şi pe legitimaţia de inspector pentru siguranţa zborului;</w:t>
      </w:r>
    </w:p>
    <w:p w:rsidR="006F2B98" w:rsidRPr="00D43E33" w:rsidRDefault="006F2B98" w:rsidP="006F2B98">
      <w:pPr>
        <w:pStyle w:val="a3"/>
        <w:numPr>
          <w:ilvl w:val="0"/>
          <w:numId w:val="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pe </w:t>
      </w:r>
      <w:r w:rsidR="00C01AAC" w:rsidRPr="00D43E33">
        <w:rPr>
          <w:rFonts w:ascii="Times New Roman" w:eastAsia="Times New Roman" w:hAnsi="Times New Roman" w:cs="Times New Roman"/>
          <w:color w:val="000000"/>
          <w:sz w:val="28"/>
          <w:szCs w:val="28"/>
          <w:lang w:eastAsia="ro-RO"/>
        </w:rPr>
        <w:t>actele</w:t>
      </w:r>
      <w:r w:rsidRPr="00D43E33">
        <w:rPr>
          <w:rFonts w:ascii="Times New Roman" w:eastAsia="Times New Roman" w:hAnsi="Times New Roman" w:cs="Times New Roman"/>
          <w:color w:val="000000"/>
          <w:sz w:val="28"/>
          <w:szCs w:val="28"/>
          <w:lang w:eastAsia="ro-RO"/>
        </w:rPr>
        <w:t xml:space="preserve"> de călătorie şi pe actele de identitate ale personalului navigant inclus în rolul de echipaj al oricăror nave ce intră în port şi nu efectuează procedura de schimbare a echipajului, pe </w:t>
      </w:r>
      <w:r w:rsidR="00C01AAC" w:rsidRPr="00D43E33">
        <w:rPr>
          <w:rFonts w:ascii="Times New Roman" w:eastAsia="Times New Roman" w:hAnsi="Times New Roman" w:cs="Times New Roman"/>
          <w:color w:val="000000"/>
          <w:sz w:val="28"/>
          <w:szCs w:val="28"/>
          <w:lang w:eastAsia="ro-RO"/>
        </w:rPr>
        <w:t>actele de călătorie</w:t>
      </w:r>
      <w:r w:rsidRPr="00D43E33">
        <w:rPr>
          <w:rFonts w:ascii="Times New Roman" w:eastAsia="Times New Roman" w:hAnsi="Times New Roman" w:cs="Times New Roman"/>
          <w:color w:val="000000"/>
          <w:sz w:val="28"/>
          <w:szCs w:val="28"/>
          <w:lang w:eastAsia="ro-RO"/>
        </w:rPr>
        <w:t xml:space="preserve"> ale pasagerilor incluşi în lista de pasageri aflaţi la bord</w:t>
      </w:r>
      <w:r w:rsidR="00C01AAC" w:rsidRPr="00D43E33">
        <w:rPr>
          <w:rFonts w:ascii="Times New Roman" w:eastAsia="Times New Roman" w:hAnsi="Times New Roman" w:cs="Times New Roman"/>
          <w:color w:val="000000"/>
          <w:sz w:val="28"/>
          <w:szCs w:val="28"/>
          <w:lang w:eastAsia="ro-RO"/>
        </w:rPr>
        <w:t>ul</w:t>
      </w:r>
      <w:r w:rsidRPr="00D43E33">
        <w:rPr>
          <w:rFonts w:ascii="Times New Roman" w:eastAsia="Times New Roman" w:hAnsi="Times New Roman" w:cs="Times New Roman"/>
          <w:color w:val="000000"/>
          <w:sz w:val="28"/>
          <w:szCs w:val="28"/>
          <w:lang w:eastAsia="ro-RO"/>
        </w:rPr>
        <w:t xml:space="preserve"> navelor care efectuează croaziere şi urmează un itinerar stabilit în prealabil care cuprinde un program de activităţi turist</w:t>
      </w:r>
      <w:r w:rsidR="00C01AAC" w:rsidRPr="00D43E33">
        <w:rPr>
          <w:rFonts w:ascii="Times New Roman" w:eastAsia="Times New Roman" w:hAnsi="Times New Roman" w:cs="Times New Roman"/>
          <w:color w:val="000000"/>
          <w:sz w:val="28"/>
          <w:szCs w:val="28"/>
          <w:lang w:eastAsia="ro-RO"/>
        </w:rPr>
        <w:t>ice în diverse porturi şi care</w:t>
      </w:r>
      <w:r w:rsidRPr="00D43E33">
        <w:rPr>
          <w:rFonts w:ascii="Times New Roman" w:eastAsia="Times New Roman" w:hAnsi="Times New Roman" w:cs="Times New Roman"/>
          <w:color w:val="000000"/>
          <w:sz w:val="28"/>
          <w:szCs w:val="28"/>
          <w:lang w:eastAsia="ro-RO"/>
        </w:rPr>
        <w:t xml:space="preserve"> nu îmbarcă şi nu debarcă pasageri în cursul călătoriei şi care nu sînt supuse </w:t>
      </w:r>
      <w:r w:rsidR="00C01AAC" w:rsidRPr="00D43E33">
        <w:rPr>
          <w:rFonts w:ascii="Times New Roman" w:eastAsia="Times New Roman" w:hAnsi="Times New Roman" w:cs="Times New Roman"/>
          <w:color w:val="000000"/>
          <w:sz w:val="28"/>
          <w:szCs w:val="28"/>
          <w:lang w:eastAsia="ro-RO"/>
        </w:rPr>
        <w:t>controlului la trecerea frontierei</w:t>
      </w:r>
      <w:r w:rsidRPr="00D43E33">
        <w:rPr>
          <w:rFonts w:ascii="Times New Roman" w:eastAsia="Times New Roman" w:hAnsi="Times New Roman" w:cs="Times New Roman"/>
          <w:color w:val="000000"/>
          <w:sz w:val="28"/>
          <w:szCs w:val="28"/>
          <w:lang w:eastAsia="ro-RO"/>
        </w:rPr>
        <w:t>, sau a navelor de mărfuri şi călători al căror port de debarcare nu este un port din Republica Moldova (tranzit);</w:t>
      </w:r>
    </w:p>
    <w:p w:rsidR="006F2B98" w:rsidRPr="00D43E33" w:rsidRDefault="006F2B98" w:rsidP="006F2B98">
      <w:pPr>
        <w:pStyle w:val="a3"/>
        <w:numPr>
          <w:ilvl w:val="0"/>
          <w:numId w:val="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 actele de călătorie ale rezidenţilor din zona de frontieră care beneficiază de regimul micului trafic de frontieră</w:t>
      </w:r>
      <w:r w:rsidR="003515EA" w:rsidRPr="00D43E33">
        <w:rPr>
          <w:rFonts w:ascii="Times New Roman" w:eastAsia="Times New Roman" w:hAnsi="Times New Roman" w:cs="Times New Roman"/>
          <w:color w:val="000000"/>
          <w:sz w:val="28"/>
          <w:szCs w:val="28"/>
          <w:lang w:eastAsia="ro-RO"/>
        </w:rPr>
        <w:t>, la prezentarea permisului de mic trafic</w:t>
      </w:r>
      <w:r w:rsidR="00D87349" w:rsidRPr="00D43E33">
        <w:rPr>
          <w:rFonts w:ascii="Times New Roman" w:eastAsia="Times New Roman" w:hAnsi="Times New Roman" w:cs="Times New Roman"/>
          <w:color w:val="000000"/>
          <w:sz w:val="28"/>
          <w:szCs w:val="28"/>
          <w:lang w:eastAsia="ro-RO"/>
        </w:rPr>
        <w:t>;</w:t>
      </w:r>
    </w:p>
    <w:p w:rsidR="003515EA" w:rsidRPr="00D43E33" w:rsidRDefault="003515EA" w:rsidP="006F2B98">
      <w:pPr>
        <w:pStyle w:val="a3"/>
        <w:numPr>
          <w:ilvl w:val="0"/>
          <w:numId w:val="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lang w:eastAsia="ro-RO"/>
        </w:rPr>
        <w:t>pe actele de călătorie ale rezidenţilor din raioanele de frontieră care beneficiază de regimul de trecere simplifica</w:t>
      </w:r>
      <w:r w:rsidR="0072217D" w:rsidRPr="00D43E33">
        <w:rPr>
          <w:rFonts w:ascii="Times New Roman" w:hAnsi="Times New Roman" w:cs="Times New Roman"/>
          <w:sz w:val="28"/>
          <w:szCs w:val="28"/>
          <w:lang w:eastAsia="ro-RO"/>
        </w:rPr>
        <w:t>t</w:t>
      </w:r>
      <w:r w:rsidR="00A81B31" w:rsidRPr="00D43E33">
        <w:rPr>
          <w:rFonts w:ascii="Times New Roman" w:hAnsi="Times New Roman" w:cs="Times New Roman"/>
          <w:sz w:val="28"/>
          <w:szCs w:val="28"/>
          <w:lang w:eastAsia="ro-RO"/>
        </w:rPr>
        <w:t>, la confirmarea domiciliului;</w:t>
      </w:r>
    </w:p>
    <w:p w:rsidR="00784605" w:rsidRPr="00D43E33" w:rsidRDefault="00784605" w:rsidP="00784605">
      <w:pPr>
        <w:pStyle w:val="a3"/>
        <w:numPr>
          <w:ilvl w:val="0"/>
          <w:numId w:val="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lang w:eastAsia="ro-RO"/>
        </w:rPr>
        <w:t xml:space="preserve">pe actele de călătorie ale personalului </w:t>
      </w:r>
      <w:r w:rsidRPr="00D43E33">
        <w:rPr>
          <w:rFonts w:ascii="Times New Roman" w:hAnsi="Times New Roman" w:cs="Times New Roman"/>
          <w:sz w:val="28"/>
          <w:szCs w:val="28"/>
        </w:rPr>
        <w:t>însoţitor la bordul</w:t>
      </w:r>
      <w:r w:rsidRPr="00D43E33">
        <w:rPr>
          <w:rFonts w:ascii="Times New Roman" w:hAnsi="Times New Roman" w:cs="Times New Roman"/>
          <w:sz w:val="28"/>
          <w:szCs w:val="28"/>
          <w:lang w:eastAsia="ro-RO"/>
        </w:rPr>
        <w:t xml:space="preserve"> trenului;</w:t>
      </w:r>
    </w:p>
    <w:p w:rsidR="00A81B31" w:rsidRPr="00D43E33" w:rsidRDefault="004C1B84" w:rsidP="006F2B98">
      <w:pPr>
        <w:pStyle w:val="a3"/>
        <w:numPr>
          <w:ilvl w:val="0"/>
          <w:numId w:val="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lang w:eastAsia="ro-RO"/>
        </w:rPr>
        <w:t>pe cărțile</w:t>
      </w:r>
      <w:r w:rsidR="00A81B31" w:rsidRPr="00D43E33">
        <w:rPr>
          <w:rFonts w:ascii="Times New Roman" w:hAnsi="Times New Roman" w:cs="Times New Roman"/>
          <w:sz w:val="28"/>
          <w:szCs w:val="28"/>
          <w:lang w:eastAsia="ro-RO"/>
        </w:rPr>
        <w:t xml:space="preserve"> de identitate</w:t>
      </w:r>
      <w:r w:rsidRPr="00D43E33">
        <w:rPr>
          <w:rFonts w:ascii="Times New Roman" w:hAnsi="Times New Roman" w:cs="Times New Roman"/>
          <w:sz w:val="28"/>
          <w:szCs w:val="28"/>
          <w:lang w:eastAsia="ro-RO"/>
        </w:rPr>
        <w:t xml:space="preserve"> ale cetățenilor străini, acceptate pentru traversarea frontierei de stat a Republicii Moldova</w:t>
      </w:r>
      <w:r w:rsidR="00A81B31" w:rsidRPr="00D43E33">
        <w:rPr>
          <w:rFonts w:ascii="Times New Roman" w:hAnsi="Times New Roman" w:cs="Times New Roman"/>
          <w:sz w:val="28"/>
          <w:szCs w:val="28"/>
          <w:lang w:eastAsia="ro-RO"/>
        </w:rPr>
        <w:t>.</w:t>
      </w:r>
    </w:p>
    <w:p w:rsidR="00AC0F5C" w:rsidRPr="00D43E33" w:rsidRDefault="00AC0F5C" w:rsidP="00AC0F5C">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lang w:eastAsia="ro-RO"/>
        </w:rPr>
        <w:t>Actele de călătorie ale străinilor se ştampilează la fiecare intrare/ieşire în/din Republica Moldova, cu excepţia cazurilor prevăzute de legislaţie.</w:t>
      </w:r>
    </w:p>
    <w:p w:rsidR="00D11F22" w:rsidRDefault="00D11F22" w:rsidP="006152F9">
      <w:pPr>
        <w:spacing w:after="0" w:line="240" w:lineRule="auto"/>
        <w:jc w:val="center"/>
        <w:rPr>
          <w:rFonts w:ascii="Times New Roman" w:eastAsia="Times New Roman" w:hAnsi="Times New Roman" w:cs="Times New Roman"/>
          <w:b/>
          <w:bCs/>
          <w:color w:val="000000"/>
          <w:sz w:val="28"/>
          <w:szCs w:val="28"/>
          <w:lang w:eastAsia="ro-RO"/>
        </w:rPr>
      </w:pPr>
    </w:p>
    <w:p w:rsidR="00D11F22" w:rsidRDefault="00D11F22" w:rsidP="006152F9">
      <w:pPr>
        <w:spacing w:after="0" w:line="240" w:lineRule="auto"/>
        <w:jc w:val="center"/>
        <w:rPr>
          <w:rFonts w:ascii="Times New Roman" w:eastAsia="Times New Roman" w:hAnsi="Times New Roman" w:cs="Times New Roman"/>
          <w:b/>
          <w:bCs/>
          <w:color w:val="000000"/>
          <w:sz w:val="28"/>
          <w:szCs w:val="28"/>
          <w:lang w:eastAsia="ro-RO"/>
        </w:rPr>
      </w:pPr>
    </w:p>
    <w:p w:rsidR="00D11F22" w:rsidRDefault="00D11F22" w:rsidP="006152F9">
      <w:pPr>
        <w:spacing w:after="0" w:line="240" w:lineRule="auto"/>
        <w:jc w:val="center"/>
        <w:rPr>
          <w:rFonts w:ascii="Times New Roman" w:eastAsia="Times New Roman" w:hAnsi="Times New Roman" w:cs="Times New Roman"/>
          <w:b/>
          <w:bCs/>
          <w:color w:val="000000"/>
          <w:sz w:val="28"/>
          <w:szCs w:val="28"/>
          <w:lang w:eastAsia="ro-RO"/>
        </w:rPr>
      </w:pPr>
    </w:p>
    <w:p w:rsidR="00D11F22" w:rsidRDefault="00D11F22" w:rsidP="006152F9">
      <w:pPr>
        <w:spacing w:after="0" w:line="240" w:lineRule="auto"/>
        <w:jc w:val="center"/>
        <w:rPr>
          <w:rFonts w:ascii="Times New Roman" w:eastAsia="Times New Roman" w:hAnsi="Times New Roman" w:cs="Times New Roman"/>
          <w:b/>
          <w:bCs/>
          <w:color w:val="000000"/>
          <w:sz w:val="28"/>
          <w:szCs w:val="28"/>
          <w:lang w:eastAsia="ro-RO"/>
        </w:rPr>
      </w:pPr>
    </w:p>
    <w:p w:rsidR="006152F9" w:rsidRPr="00D43E33" w:rsidRDefault="006F2B98" w:rsidP="006152F9">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lastRenderedPageBreak/>
        <w:t xml:space="preserve">IV. Regulile specifice de </w:t>
      </w:r>
      <w:r w:rsidR="006152F9" w:rsidRPr="00D43E33">
        <w:rPr>
          <w:rFonts w:ascii="Times New Roman" w:eastAsia="Times New Roman" w:hAnsi="Times New Roman" w:cs="Times New Roman"/>
          <w:b/>
          <w:bCs/>
          <w:color w:val="000000"/>
          <w:sz w:val="28"/>
          <w:szCs w:val="28"/>
          <w:lang w:eastAsia="ro-RO"/>
        </w:rPr>
        <w:t>control la trecerea frontierei</w:t>
      </w:r>
    </w:p>
    <w:p w:rsidR="006F2B98" w:rsidRPr="00D43E33" w:rsidRDefault="006F2B98" w:rsidP="006152F9">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pentru anumite categorii de persoane</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Secţiunea 1. Dispoziţii generale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Regulile specifice stabilite în prezentul capitol se aplică controalelor următoarelor categorii de persoane:</w:t>
      </w:r>
    </w:p>
    <w:p w:rsidR="006F2B98" w:rsidRPr="00D43E33" w:rsidRDefault="00505877" w:rsidP="006F2B98">
      <w:pPr>
        <w:pStyle w:val="a3"/>
        <w:numPr>
          <w:ilvl w:val="0"/>
          <w:numId w:val="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rPr>
        <w:t>şefii de stat, de guvern şi membrii delegaţiilor</w:t>
      </w:r>
      <w:r w:rsidRPr="00D43E33">
        <w:rPr>
          <w:rFonts w:ascii="Times New Roman" w:hAnsi="Times New Roman" w:cs="Times New Roman"/>
          <w:sz w:val="28"/>
          <w:szCs w:val="28"/>
          <w:lang w:eastAsia="ro-RO"/>
        </w:rPr>
        <w:t xml:space="preserve"> care îi însoțesc</w:t>
      </w:r>
      <w:r w:rsidR="006F2B98" w:rsidRPr="00D43E33">
        <w:rPr>
          <w:rFonts w:ascii="Times New Roman" w:eastAsia="Times New Roman" w:hAnsi="Times New Roman" w:cs="Times New Roman"/>
          <w:color w:val="000000"/>
          <w:sz w:val="28"/>
          <w:szCs w:val="28"/>
          <w:lang w:eastAsia="ro-RO"/>
        </w:rPr>
        <w:t>;</w:t>
      </w:r>
    </w:p>
    <w:p w:rsidR="006F2B98" w:rsidRPr="00D43E33" w:rsidRDefault="006F2B98" w:rsidP="006F2B98">
      <w:pPr>
        <w:pStyle w:val="a3"/>
        <w:numPr>
          <w:ilvl w:val="0"/>
          <w:numId w:val="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piloţii aeronavelor şi echipajele acestora;</w:t>
      </w:r>
    </w:p>
    <w:p w:rsidR="006F2B98" w:rsidRPr="00D43E33" w:rsidRDefault="00505877" w:rsidP="006F2B98">
      <w:pPr>
        <w:pStyle w:val="a3"/>
        <w:numPr>
          <w:ilvl w:val="0"/>
          <w:numId w:val="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personalul navigant</w:t>
      </w:r>
      <w:r w:rsidR="006F2B98" w:rsidRPr="00D43E33">
        <w:rPr>
          <w:rFonts w:ascii="Times New Roman" w:eastAsia="Times New Roman" w:hAnsi="Times New Roman" w:cs="Times New Roman"/>
          <w:color w:val="000000"/>
          <w:sz w:val="28"/>
          <w:szCs w:val="28"/>
          <w:lang w:eastAsia="ro-RO"/>
        </w:rPr>
        <w:t>;</w:t>
      </w:r>
    </w:p>
    <w:p w:rsidR="006F2B98" w:rsidRPr="00D43E33" w:rsidRDefault="006F2B98" w:rsidP="006F2B98">
      <w:pPr>
        <w:pStyle w:val="a3"/>
        <w:numPr>
          <w:ilvl w:val="0"/>
          <w:numId w:val="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deţinătorii paşapoartelor diplomatice, oficiale, de serviciu, precum şi a membrilor organizaţiilor internaţionale;</w:t>
      </w:r>
    </w:p>
    <w:p w:rsidR="006F2B98" w:rsidRPr="00D43E33" w:rsidRDefault="006F2B98" w:rsidP="006F2B98">
      <w:pPr>
        <w:pStyle w:val="a3"/>
        <w:numPr>
          <w:ilvl w:val="0"/>
          <w:numId w:val="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muncitori transfrontalieri;</w:t>
      </w:r>
    </w:p>
    <w:p w:rsidR="006F2B98" w:rsidRPr="00D43E33" w:rsidRDefault="006F2B98" w:rsidP="006F2B98">
      <w:pPr>
        <w:pStyle w:val="a3"/>
        <w:numPr>
          <w:ilvl w:val="0"/>
          <w:numId w:val="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minori.</w:t>
      </w:r>
    </w:p>
    <w:p w:rsidR="00505877" w:rsidRPr="00D43E33" w:rsidRDefault="00505877"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Secţiunea 2. Şefii de stat,</w:t>
      </w:r>
      <w:r w:rsidR="006F2B98" w:rsidRPr="00D43E33">
        <w:rPr>
          <w:rFonts w:ascii="Times New Roman" w:eastAsia="Times New Roman" w:hAnsi="Times New Roman" w:cs="Times New Roman"/>
          <w:b/>
          <w:bCs/>
          <w:color w:val="000000"/>
          <w:sz w:val="28"/>
          <w:szCs w:val="28"/>
          <w:lang w:eastAsia="ro-RO"/>
        </w:rPr>
        <w:t xml:space="preserve"> de guvern</w:t>
      </w:r>
      <w:r w:rsidRPr="00D43E33">
        <w:rPr>
          <w:rFonts w:ascii="Times New Roman" w:eastAsia="Times New Roman" w:hAnsi="Times New Roman" w:cs="Times New Roman"/>
          <w:b/>
          <w:bCs/>
          <w:color w:val="000000"/>
          <w:sz w:val="28"/>
          <w:szCs w:val="28"/>
          <w:lang w:eastAsia="ro-RO"/>
        </w:rPr>
        <w:t xml:space="preserve"> şi membrii </w:t>
      </w:r>
    </w:p>
    <w:p w:rsidR="006F2B98" w:rsidRPr="00D43E33" w:rsidRDefault="00505877"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delegaţiilor care îi însoţesc</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Şefii de stat şi de guvern şi membrii delegaţiei acestora ale căror sosire şi plecare au fost anunţate oficial Poliţiei de Fronti</w:t>
      </w:r>
      <w:r w:rsidR="0072217D" w:rsidRPr="00D43E33">
        <w:rPr>
          <w:rFonts w:ascii="Times New Roman" w:eastAsia="Times New Roman" w:hAnsi="Times New Roman" w:cs="Times New Roman"/>
          <w:color w:val="000000"/>
          <w:sz w:val="28"/>
          <w:szCs w:val="28"/>
          <w:lang w:eastAsia="ro-RO"/>
        </w:rPr>
        <w:t xml:space="preserve">eră prin </w:t>
      </w:r>
      <w:r w:rsidR="00D43E33" w:rsidRPr="00D43E33">
        <w:rPr>
          <w:rFonts w:ascii="Times New Roman" w:eastAsia="Times New Roman" w:hAnsi="Times New Roman" w:cs="Times New Roman"/>
          <w:color w:val="000000"/>
          <w:sz w:val="28"/>
          <w:szCs w:val="28"/>
          <w:lang w:eastAsia="ro-RO"/>
        </w:rPr>
        <w:t>intermediul</w:t>
      </w:r>
      <w:r w:rsidR="0072217D" w:rsidRPr="00D43E33">
        <w:rPr>
          <w:rFonts w:ascii="Times New Roman" w:eastAsia="Times New Roman" w:hAnsi="Times New Roman" w:cs="Times New Roman"/>
          <w:color w:val="000000"/>
          <w:sz w:val="28"/>
          <w:szCs w:val="28"/>
          <w:lang w:eastAsia="ro-RO"/>
        </w:rPr>
        <w:t xml:space="preserve"> Ministerului Afacerilor Externe și Integrării Europene, </w:t>
      </w:r>
      <w:r w:rsidRPr="00D43E33">
        <w:rPr>
          <w:rFonts w:ascii="Times New Roman" w:eastAsia="Times New Roman" w:hAnsi="Times New Roman" w:cs="Times New Roman"/>
          <w:color w:val="000000"/>
          <w:sz w:val="28"/>
          <w:szCs w:val="28"/>
          <w:lang w:eastAsia="ro-RO"/>
        </w:rPr>
        <w:t>sînt supuşi controlului</w:t>
      </w:r>
      <w:r w:rsidR="0072217D" w:rsidRPr="00D43E33">
        <w:rPr>
          <w:rFonts w:ascii="Times New Roman" w:eastAsia="Times New Roman" w:hAnsi="Times New Roman" w:cs="Times New Roman"/>
          <w:color w:val="000000"/>
          <w:sz w:val="28"/>
          <w:szCs w:val="28"/>
          <w:lang w:eastAsia="ro-RO"/>
        </w:rPr>
        <w:t xml:space="preserve"> minim</w:t>
      </w:r>
      <w:r w:rsidR="00D43E33" w:rsidRPr="00D43E33">
        <w:rPr>
          <w:rFonts w:ascii="Times New Roman" w:eastAsia="Times New Roman" w:hAnsi="Times New Roman" w:cs="Times New Roman"/>
          <w:color w:val="000000"/>
          <w:sz w:val="28"/>
          <w:szCs w:val="28"/>
          <w:lang w:eastAsia="ro-RO"/>
        </w:rPr>
        <w:t xml:space="preserve"> </w:t>
      </w:r>
      <w:r w:rsidR="004D351A" w:rsidRPr="00D43E33">
        <w:rPr>
          <w:rFonts w:ascii="Times New Roman" w:eastAsia="Times New Roman" w:hAnsi="Times New Roman" w:cs="Times New Roman"/>
          <w:color w:val="000000"/>
          <w:sz w:val="28"/>
          <w:szCs w:val="28"/>
          <w:lang w:eastAsia="ro-RO"/>
        </w:rPr>
        <w:t xml:space="preserve">la </w:t>
      </w:r>
      <w:r w:rsidR="0072217D" w:rsidRPr="00D43E33">
        <w:rPr>
          <w:rFonts w:ascii="Times New Roman" w:eastAsia="Times New Roman" w:hAnsi="Times New Roman" w:cs="Times New Roman"/>
          <w:color w:val="000000"/>
          <w:sz w:val="28"/>
          <w:szCs w:val="28"/>
          <w:lang w:eastAsia="ro-RO"/>
        </w:rPr>
        <w:t>trecerea</w:t>
      </w:r>
      <w:r w:rsidRPr="00D43E33">
        <w:rPr>
          <w:rFonts w:ascii="Times New Roman" w:eastAsia="Times New Roman" w:hAnsi="Times New Roman" w:cs="Times New Roman"/>
          <w:color w:val="000000"/>
          <w:sz w:val="28"/>
          <w:szCs w:val="28"/>
          <w:lang w:eastAsia="ro-RO"/>
        </w:rPr>
        <w:t xml:space="preserve"> frontierei.</w:t>
      </w:r>
    </w:p>
    <w:p w:rsidR="006F2B98" w:rsidRPr="00D43E33" w:rsidRDefault="006F2B98"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Secţiunea 3. Piloţii aeronavelor şi alţi membri</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ai echipajului</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Poseso</w:t>
      </w:r>
      <w:r w:rsidR="00955CCA" w:rsidRPr="00D43E33">
        <w:rPr>
          <w:rFonts w:ascii="Times New Roman" w:eastAsia="Times New Roman" w:hAnsi="Times New Roman" w:cs="Times New Roman"/>
          <w:color w:val="000000"/>
          <w:sz w:val="28"/>
          <w:szCs w:val="28"/>
          <w:lang w:eastAsia="ro-RO"/>
        </w:rPr>
        <w:t>rii</w:t>
      </w:r>
      <w:r w:rsidR="005E7D3E" w:rsidRPr="00D43E33">
        <w:rPr>
          <w:rFonts w:ascii="Times New Roman" w:eastAsia="Times New Roman" w:hAnsi="Times New Roman" w:cs="Times New Roman"/>
          <w:color w:val="000000"/>
          <w:sz w:val="28"/>
          <w:szCs w:val="28"/>
          <w:lang w:eastAsia="ro-RO"/>
        </w:rPr>
        <w:t xml:space="preserve"> licenţe</w:t>
      </w:r>
      <w:r w:rsidR="00955CCA" w:rsidRPr="00D43E33">
        <w:rPr>
          <w:rFonts w:ascii="Times New Roman" w:eastAsia="Times New Roman" w:hAnsi="Times New Roman" w:cs="Times New Roman"/>
          <w:color w:val="000000"/>
          <w:sz w:val="28"/>
          <w:szCs w:val="28"/>
          <w:lang w:eastAsia="ro-RO"/>
        </w:rPr>
        <w:t>i</w:t>
      </w:r>
      <w:r w:rsidR="005E7D3E" w:rsidRPr="00D43E33">
        <w:rPr>
          <w:rFonts w:ascii="Times New Roman" w:eastAsia="Times New Roman" w:hAnsi="Times New Roman" w:cs="Times New Roman"/>
          <w:color w:val="000000"/>
          <w:sz w:val="28"/>
          <w:szCs w:val="28"/>
          <w:lang w:eastAsia="ro-RO"/>
        </w:rPr>
        <w:t xml:space="preserve"> de pilot sau</w:t>
      </w:r>
      <w:r w:rsidRPr="00D43E33">
        <w:rPr>
          <w:rFonts w:ascii="Times New Roman" w:eastAsia="Times New Roman" w:hAnsi="Times New Roman" w:cs="Times New Roman"/>
          <w:color w:val="000000"/>
          <w:sz w:val="28"/>
          <w:szCs w:val="28"/>
          <w:lang w:eastAsia="ro-RO"/>
        </w:rPr>
        <w:t xml:space="preserve"> certificat</w:t>
      </w:r>
      <w:r w:rsidR="00955CCA" w:rsidRPr="00D43E33">
        <w:rPr>
          <w:rFonts w:ascii="Times New Roman" w:eastAsia="Times New Roman" w:hAnsi="Times New Roman" w:cs="Times New Roman"/>
          <w:color w:val="000000"/>
          <w:sz w:val="28"/>
          <w:szCs w:val="28"/>
          <w:lang w:eastAsia="ro-RO"/>
        </w:rPr>
        <w:t>ului</w:t>
      </w:r>
      <w:r w:rsidRPr="00D43E33">
        <w:rPr>
          <w:rFonts w:ascii="Times New Roman" w:eastAsia="Times New Roman" w:hAnsi="Times New Roman" w:cs="Times New Roman"/>
          <w:color w:val="000000"/>
          <w:sz w:val="28"/>
          <w:szCs w:val="28"/>
          <w:lang w:eastAsia="ro-RO"/>
        </w:rPr>
        <w:t xml:space="preserve"> (legitimaţie</w:t>
      </w:r>
      <w:r w:rsidR="00955CCA" w:rsidRPr="00D43E33">
        <w:rPr>
          <w:rFonts w:ascii="Times New Roman" w:eastAsia="Times New Roman" w:hAnsi="Times New Roman" w:cs="Times New Roman"/>
          <w:color w:val="000000"/>
          <w:sz w:val="28"/>
          <w:szCs w:val="28"/>
          <w:lang w:eastAsia="ro-RO"/>
        </w:rPr>
        <w:t>i</w:t>
      </w:r>
      <w:r w:rsidRPr="00D43E33">
        <w:rPr>
          <w:rFonts w:ascii="Times New Roman" w:eastAsia="Times New Roman" w:hAnsi="Times New Roman" w:cs="Times New Roman"/>
          <w:color w:val="000000"/>
          <w:sz w:val="28"/>
          <w:szCs w:val="28"/>
          <w:lang w:eastAsia="ro-RO"/>
        </w:rPr>
        <w:t>) care atestă calitatea de memb</w:t>
      </w:r>
      <w:r w:rsidR="005E7D3E" w:rsidRPr="00D43E33">
        <w:rPr>
          <w:rFonts w:ascii="Times New Roman" w:eastAsia="Times New Roman" w:hAnsi="Times New Roman" w:cs="Times New Roman"/>
          <w:color w:val="000000"/>
          <w:sz w:val="28"/>
          <w:szCs w:val="28"/>
          <w:lang w:eastAsia="ro-RO"/>
        </w:rPr>
        <w:t>ru al echipajului de zbor sau</w:t>
      </w:r>
      <w:r w:rsidRPr="00D43E33">
        <w:rPr>
          <w:rFonts w:ascii="Times New Roman" w:eastAsia="Times New Roman" w:hAnsi="Times New Roman" w:cs="Times New Roman"/>
          <w:color w:val="000000"/>
          <w:sz w:val="28"/>
          <w:szCs w:val="28"/>
          <w:lang w:eastAsia="ro-RO"/>
        </w:rPr>
        <w:t xml:space="preserve"> legitimaţiei de inspector pentru siguranţa zborului, conform prevederilor anexei nr.9 din Convenţia privind aviaţia civilă internaţională, semnată la Chicago la 7 decembrie 1944, ratificată prin Hotărîrea Parlamentului nr.97-XIII din 12 mai 1994, în exercitarea atribuţiilor şi în baza documentelor menţionate, pot:</w:t>
      </w:r>
    </w:p>
    <w:p w:rsidR="006F2B98" w:rsidRPr="00D43E33" w:rsidRDefault="00596A49" w:rsidP="006F2B98">
      <w:pPr>
        <w:pStyle w:val="a3"/>
        <w:numPr>
          <w:ilvl w:val="0"/>
          <w:numId w:val="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să se îmbarce/</w:t>
      </w:r>
      <w:r w:rsidR="006F2B98" w:rsidRPr="00D43E33">
        <w:rPr>
          <w:rFonts w:ascii="Times New Roman" w:eastAsia="Times New Roman" w:hAnsi="Times New Roman" w:cs="Times New Roman"/>
          <w:color w:val="000000"/>
          <w:sz w:val="28"/>
          <w:szCs w:val="28"/>
          <w:lang w:eastAsia="ro-RO"/>
        </w:rPr>
        <w:t>debarce în</w:t>
      </w:r>
      <w:r w:rsidRPr="00D43E33">
        <w:rPr>
          <w:rFonts w:ascii="Times New Roman" w:eastAsia="Times New Roman" w:hAnsi="Times New Roman" w:cs="Times New Roman"/>
          <w:color w:val="000000"/>
          <w:sz w:val="28"/>
          <w:szCs w:val="28"/>
          <w:lang w:eastAsia="ro-RO"/>
        </w:rPr>
        <w:t>/din</w:t>
      </w:r>
      <w:r w:rsidR="006F2B98" w:rsidRPr="00D43E33">
        <w:rPr>
          <w:rFonts w:ascii="Times New Roman" w:eastAsia="Times New Roman" w:hAnsi="Times New Roman" w:cs="Times New Roman"/>
          <w:color w:val="000000"/>
          <w:sz w:val="28"/>
          <w:szCs w:val="28"/>
          <w:lang w:eastAsia="ro-RO"/>
        </w:rPr>
        <w:t xml:space="preserve"> aeroportul de escală sau aeroportul de sosire situat pe teritoriul Republicii Moldova;</w:t>
      </w:r>
    </w:p>
    <w:p w:rsidR="006F2B98" w:rsidRPr="00D43E33" w:rsidRDefault="006F2B98" w:rsidP="006F2B98">
      <w:pPr>
        <w:pStyle w:val="a3"/>
        <w:numPr>
          <w:ilvl w:val="0"/>
          <w:numId w:val="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să intre pe teritoriul localităţii din Republica Moldova în care este situat aeroportul de escală sau de sosire</w:t>
      </w:r>
      <w:r w:rsidR="00505877" w:rsidRPr="00D43E33">
        <w:rPr>
          <w:rFonts w:ascii="Times New Roman" w:eastAsia="Times New Roman" w:hAnsi="Times New Roman" w:cs="Times New Roman"/>
          <w:color w:val="000000"/>
          <w:sz w:val="28"/>
          <w:szCs w:val="28"/>
          <w:lang w:eastAsia="ro-RO"/>
        </w:rPr>
        <w:t>, pe un termen de pînă la 72 de ore</w:t>
      </w:r>
      <w:r w:rsidRPr="00D43E33">
        <w:rPr>
          <w:rFonts w:ascii="Times New Roman" w:eastAsia="Times New Roman" w:hAnsi="Times New Roman" w:cs="Times New Roman"/>
          <w:color w:val="000000"/>
          <w:sz w:val="28"/>
          <w:szCs w:val="28"/>
          <w:lang w:eastAsia="ro-RO"/>
        </w:rPr>
        <w:t>;</w:t>
      </w:r>
    </w:p>
    <w:p w:rsidR="00EA0A58" w:rsidRPr="00D43E33" w:rsidRDefault="006F2B98" w:rsidP="006F2B98">
      <w:pPr>
        <w:pStyle w:val="a3"/>
        <w:numPr>
          <w:ilvl w:val="0"/>
          <w:numId w:val="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să se deplaseze, prin orice mijloc de transport, către un aeroport situat pe teritoriul Republicii Moldova, pentru a se îmbarca pe aeronavă.</w:t>
      </w:r>
    </w:p>
    <w:p w:rsidR="006F2B98" w:rsidRPr="00D43E33" w:rsidRDefault="007F177D" w:rsidP="007F177D">
      <w:pPr>
        <w:pStyle w:val="a3"/>
        <w:numPr>
          <w:ilvl w:val="0"/>
          <w:numId w:val="2"/>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În </w:t>
      </w:r>
      <w:r w:rsidR="006F2B98" w:rsidRPr="00D43E33">
        <w:rPr>
          <w:rFonts w:ascii="Times New Roman" w:eastAsia="Times New Roman" w:hAnsi="Times New Roman" w:cs="Times New Roman"/>
          <w:color w:val="000000"/>
          <w:sz w:val="28"/>
          <w:szCs w:val="28"/>
          <w:lang w:eastAsia="ro-RO"/>
        </w:rPr>
        <w:t>a</w:t>
      </w:r>
      <w:r w:rsidRPr="00D43E33">
        <w:rPr>
          <w:rFonts w:ascii="Times New Roman" w:eastAsia="Times New Roman" w:hAnsi="Times New Roman" w:cs="Times New Roman"/>
          <w:color w:val="000000"/>
          <w:sz w:val="28"/>
          <w:szCs w:val="28"/>
          <w:lang w:eastAsia="ro-RO"/>
        </w:rPr>
        <w:t>lte situaţii, faţă de posesorii</w:t>
      </w:r>
      <w:r w:rsidR="00EA0A58" w:rsidRPr="00D43E33">
        <w:rPr>
          <w:rFonts w:ascii="Times New Roman" w:eastAsia="Times New Roman" w:hAnsi="Times New Roman" w:cs="Times New Roman"/>
          <w:color w:val="000000"/>
          <w:sz w:val="28"/>
          <w:szCs w:val="28"/>
          <w:lang w:eastAsia="ro-RO"/>
        </w:rPr>
        <w:t xml:space="preserve"> licenţe</w:t>
      </w:r>
      <w:r w:rsidRPr="00D43E33">
        <w:rPr>
          <w:rFonts w:ascii="Times New Roman" w:eastAsia="Times New Roman" w:hAnsi="Times New Roman" w:cs="Times New Roman"/>
          <w:color w:val="000000"/>
          <w:sz w:val="28"/>
          <w:szCs w:val="28"/>
          <w:lang w:eastAsia="ro-RO"/>
        </w:rPr>
        <w:t>i</w:t>
      </w:r>
      <w:r w:rsidR="00EA0A58" w:rsidRPr="00D43E33">
        <w:rPr>
          <w:rFonts w:ascii="Times New Roman" w:eastAsia="Times New Roman" w:hAnsi="Times New Roman" w:cs="Times New Roman"/>
          <w:color w:val="000000"/>
          <w:sz w:val="28"/>
          <w:szCs w:val="28"/>
          <w:lang w:eastAsia="ro-RO"/>
        </w:rPr>
        <w:t xml:space="preserve"> de </w:t>
      </w:r>
      <w:r w:rsidRPr="00D43E33">
        <w:rPr>
          <w:rFonts w:ascii="Times New Roman" w:eastAsia="Times New Roman" w:hAnsi="Times New Roman" w:cs="Times New Roman"/>
          <w:color w:val="000000"/>
          <w:sz w:val="28"/>
          <w:szCs w:val="28"/>
          <w:lang w:eastAsia="ro-RO"/>
        </w:rPr>
        <w:t>pilot sau</w:t>
      </w:r>
      <w:r w:rsidR="00D43E33" w:rsidRPr="00D43E33">
        <w:rPr>
          <w:rFonts w:ascii="Times New Roman" w:eastAsia="Times New Roman" w:hAnsi="Times New Roman" w:cs="Times New Roman"/>
          <w:color w:val="000000"/>
          <w:sz w:val="28"/>
          <w:szCs w:val="28"/>
          <w:lang w:eastAsia="ro-RO"/>
        </w:rPr>
        <w:t xml:space="preserve"> </w:t>
      </w:r>
      <w:r w:rsidR="006F2B98" w:rsidRPr="00D43E33">
        <w:rPr>
          <w:rFonts w:ascii="Times New Roman" w:eastAsia="Times New Roman" w:hAnsi="Times New Roman" w:cs="Times New Roman"/>
          <w:color w:val="000000"/>
          <w:sz w:val="28"/>
          <w:szCs w:val="28"/>
          <w:lang w:eastAsia="ro-RO"/>
        </w:rPr>
        <w:t>certificat</w:t>
      </w:r>
      <w:r w:rsidRPr="00D43E33">
        <w:rPr>
          <w:rFonts w:ascii="Times New Roman" w:eastAsia="Times New Roman" w:hAnsi="Times New Roman" w:cs="Times New Roman"/>
          <w:color w:val="000000"/>
          <w:sz w:val="28"/>
          <w:szCs w:val="28"/>
          <w:lang w:eastAsia="ro-RO"/>
        </w:rPr>
        <w:t>ului</w:t>
      </w:r>
      <w:r w:rsidR="006F2B98" w:rsidRPr="00D43E33">
        <w:rPr>
          <w:rFonts w:ascii="Times New Roman" w:eastAsia="Times New Roman" w:hAnsi="Times New Roman" w:cs="Times New Roman"/>
          <w:color w:val="000000"/>
          <w:sz w:val="28"/>
          <w:szCs w:val="28"/>
          <w:lang w:eastAsia="ro-RO"/>
        </w:rPr>
        <w:t xml:space="preserve"> care atestă calitatea de membru al echipajului se aplică prevederile legale cu privire la condiţiile de intrare în Republica Moldova.</w:t>
      </w:r>
    </w:p>
    <w:p w:rsidR="006F2B98" w:rsidRPr="00D43E33" w:rsidRDefault="007F177D"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Membrilor echipajelor aeronavelor se acordă prioritate la efectuarea controlului la trecerea frontierei doar c</w:t>
      </w:r>
      <w:r w:rsidR="006F2B98" w:rsidRPr="00D43E33">
        <w:rPr>
          <w:rFonts w:ascii="Times New Roman" w:eastAsia="Times New Roman" w:hAnsi="Times New Roman" w:cs="Times New Roman"/>
          <w:color w:val="000000"/>
          <w:sz w:val="28"/>
          <w:szCs w:val="28"/>
          <w:lang w:eastAsia="ro-RO"/>
        </w:rPr>
        <w:t xml:space="preserve">înd </w:t>
      </w:r>
      <w:r w:rsidRPr="00D43E33">
        <w:rPr>
          <w:rFonts w:ascii="Times New Roman" w:eastAsia="Times New Roman" w:hAnsi="Times New Roman" w:cs="Times New Roman"/>
          <w:color w:val="000000"/>
          <w:sz w:val="28"/>
          <w:szCs w:val="28"/>
          <w:lang w:eastAsia="ro-RO"/>
        </w:rPr>
        <w:t>este posibil, fiind supuşi controlului minim</w:t>
      </w:r>
      <w:r w:rsidR="006F2B98" w:rsidRPr="00D43E33">
        <w:rPr>
          <w:rFonts w:ascii="Times New Roman" w:eastAsia="Times New Roman" w:hAnsi="Times New Roman" w:cs="Times New Roman"/>
          <w:color w:val="000000"/>
          <w:sz w:val="28"/>
          <w:szCs w:val="28"/>
          <w:lang w:eastAsia="ro-RO"/>
        </w:rPr>
        <w:t>. Aceştia vor fi controlaţi înaintea pasagerilor sau în locuri speci</w:t>
      </w:r>
      <w:r w:rsidRPr="00D43E33">
        <w:rPr>
          <w:rFonts w:ascii="Times New Roman" w:eastAsia="Times New Roman" w:hAnsi="Times New Roman" w:cs="Times New Roman"/>
          <w:color w:val="000000"/>
          <w:sz w:val="28"/>
          <w:szCs w:val="28"/>
          <w:lang w:eastAsia="ro-RO"/>
        </w:rPr>
        <w:t>al amenajate pentru acest scop.</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 xml:space="preserve">Secţiunea 4. </w:t>
      </w:r>
      <w:r w:rsidR="00434495" w:rsidRPr="00D43E33">
        <w:rPr>
          <w:rFonts w:ascii="Times New Roman" w:eastAsia="Times New Roman" w:hAnsi="Times New Roman" w:cs="Times New Roman"/>
          <w:b/>
          <w:bCs/>
          <w:color w:val="000000"/>
          <w:sz w:val="28"/>
          <w:szCs w:val="28"/>
          <w:lang w:eastAsia="ro-RO"/>
        </w:rPr>
        <w:t>Personalul navigant</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Poliţistul de frontieră poate autoriza marinarilor care deţin un act de identitate a personalului navigant, eliberat în conformitate cu Convenţia Organizaţiei Internaţionale a Muncii nr.185 (revizuită) privind actele de identitate ale personalului navigant, adoptată la Geneva la 19 iunie 2003, ratificată de Parlamentul Republicii Moldova prin Legea nr.31-XVI din 23 februarie 2006, Convenţia nr.108 a Organizaţiei Internaţionale a Muncii privind actele de identitate </w:t>
      </w:r>
      <w:r w:rsidRPr="00D43E33">
        <w:rPr>
          <w:rFonts w:ascii="Times New Roman" w:eastAsia="Times New Roman" w:hAnsi="Times New Roman" w:cs="Times New Roman"/>
          <w:color w:val="000000"/>
          <w:sz w:val="28"/>
          <w:szCs w:val="28"/>
          <w:lang w:eastAsia="ro-RO"/>
        </w:rPr>
        <w:lastRenderedPageBreak/>
        <w:t>pentru personalul navigant, adoptată la Geneva la 13 mai 1958, ratificată prin Hotărîrea Parlamentului nr.600-XIV din 30 septembrie 1999, Convenţia din 9 aprilie 1965 privind facilitarea traficului maritim internaţional (FAL), adoptată la Londra la 9 aprilie 1965 şi cu prevederile actelor normative în vigoare, intrarea pe teritoriul Republicii Moldova şi deplasarea la ţărm în zona portului în care a acostat</w:t>
      </w:r>
      <w:r w:rsidR="00CE61D1" w:rsidRPr="00D43E33">
        <w:rPr>
          <w:rFonts w:ascii="Times New Roman" w:eastAsia="Times New Roman" w:hAnsi="Times New Roman" w:cs="Times New Roman"/>
          <w:color w:val="000000"/>
          <w:sz w:val="28"/>
          <w:szCs w:val="28"/>
          <w:lang w:eastAsia="ro-RO"/>
        </w:rPr>
        <w:t xml:space="preserve"> nava acestora sau în localitatea aflată </w:t>
      </w:r>
      <w:r w:rsidRPr="00D43E33">
        <w:rPr>
          <w:rFonts w:ascii="Times New Roman" w:eastAsia="Times New Roman" w:hAnsi="Times New Roman" w:cs="Times New Roman"/>
          <w:color w:val="000000"/>
          <w:sz w:val="28"/>
          <w:szCs w:val="28"/>
          <w:lang w:eastAsia="ro-RO"/>
        </w:rPr>
        <w:t xml:space="preserve">în vecinătatea portului, fără să se prezinte la punctul de trecere, </w:t>
      </w:r>
      <w:r w:rsidR="00CE61D1" w:rsidRPr="00D43E33">
        <w:rPr>
          <w:rFonts w:ascii="Times New Roman" w:eastAsia="Times New Roman" w:hAnsi="Times New Roman" w:cs="Times New Roman"/>
          <w:color w:val="000000"/>
          <w:sz w:val="28"/>
          <w:szCs w:val="28"/>
          <w:lang w:eastAsia="ro-RO"/>
        </w:rPr>
        <w:t xml:space="preserve">cu condiţia ca aceştia să fie înscriși </w:t>
      </w:r>
      <w:r w:rsidRPr="00D43E33">
        <w:rPr>
          <w:rFonts w:ascii="Times New Roman" w:eastAsia="Times New Roman" w:hAnsi="Times New Roman" w:cs="Times New Roman"/>
          <w:color w:val="000000"/>
          <w:sz w:val="28"/>
          <w:szCs w:val="28"/>
          <w:lang w:eastAsia="ro-RO"/>
        </w:rPr>
        <w:t>în rolul de echipaj care a fost în prealabil prezentat pentru control Poliţiei de Frontieră</w:t>
      </w:r>
      <w:r w:rsidR="008D4B8C" w:rsidRPr="00D43E33">
        <w:rPr>
          <w:rFonts w:ascii="Times New Roman" w:eastAsia="Times New Roman" w:hAnsi="Times New Roman" w:cs="Times New Roman"/>
          <w:color w:val="000000"/>
          <w:sz w:val="28"/>
          <w:szCs w:val="28"/>
          <w:lang w:eastAsia="ro-RO"/>
        </w:rPr>
        <w:t>, cu cel puţin 72 de ore înainte de intrarea pe teritoriul Republicii Moldova</w:t>
      </w:r>
      <w:r w:rsidRPr="00D43E33">
        <w:rPr>
          <w:rFonts w:ascii="Times New Roman" w:eastAsia="Times New Roman" w:hAnsi="Times New Roman" w:cs="Times New Roman"/>
          <w:color w:val="000000"/>
          <w:sz w:val="28"/>
          <w:szCs w:val="28"/>
          <w:lang w:eastAsia="ro-RO"/>
        </w:rPr>
        <w:t>.</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Conform rezultatelor analizei riscurilor legate de securitatea </w:t>
      </w:r>
      <w:r w:rsidR="00E00EFF" w:rsidRPr="00D43E33">
        <w:rPr>
          <w:rFonts w:ascii="Times New Roman" w:eastAsia="Times New Roman" w:hAnsi="Times New Roman" w:cs="Times New Roman"/>
          <w:color w:val="000000"/>
          <w:sz w:val="28"/>
          <w:szCs w:val="28"/>
          <w:lang w:eastAsia="ro-RO"/>
        </w:rPr>
        <w:t>statului</w:t>
      </w:r>
      <w:r w:rsidRPr="00D43E33">
        <w:rPr>
          <w:rFonts w:ascii="Times New Roman" w:eastAsia="Times New Roman" w:hAnsi="Times New Roman" w:cs="Times New Roman"/>
          <w:color w:val="000000"/>
          <w:sz w:val="28"/>
          <w:szCs w:val="28"/>
          <w:lang w:eastAsia="ro-RO"/>
        </w:rPr>
        <w:t xml:space="preserve"> şi de combatere a migraţiei ilegale, marinarii pot fi supuşi </w:t>
      </w:r>
      <w:r w:rsidR="00F01DFA" w:rsidRPr="00D43E33">
        <w:rPr>
          <w:rFonts w:ascii="Times New Roman" w:eastAsia="Times New Roman" w:hAnsi="Times New Roman" w:cs="Times New Roman"/>
          <w:color w:val="000000"/>
          <w:sz w:val="28"/>
          <w:szCs w:val="28"/>
          <w:lang w:eastAsia="ro-RO"/>
        </w:rPr>
        <w:t>controlului la trecerea</w:t>
      </w:r>
      <w:r w:rsidRPr="00D43E33">
        <w:rPr>
          <w:rFonts w:ascii="Times New Roman" w:eastAsia="Times New Roman" w:hAnsi="Times New Roman" w:cs="Times New Roman"/>
          <w:color w:val="000000"/>
          <w:sz w:val="28"/>
          <w:szCs w:val="28"/>
          <w:lang w:eastAsia="ro-RO"/>
        </w:rPr>
        <w:t xml:space="preserve"> frontierei d</w:t>
      </w:r>
      <w:r w:rsidR="00EA68C4" w:rsidRPr="00D43E33">
        <w:rPr>
          <w:rFonts w:ascii="Times New Roman" w:eastAsia="Times New Roman" w:hAnsi="Times New Roman" w:cs="Times New Roman"/>
          <w:color w:val="000000"/>
          <w:sz w:val="28"/>
          <w:szCs w:val="28"/>
          <w:lang w:eastAsia="ro-RO"/>
        </w:rPr>
        <w:t>e către poliţiştii</w:t>
      </w:r>
      <w:r w:rsidRPr="00D43E33">
        <w:rPr>
          <w:rFonts w:ascii="Times New Roman" w:eastAsia="Times New Roman" w:hAnsi="Times New Roman" w:cs="Times New Roman"/>
          <w:color w:val="000000"/>
          <w:sz w:val="28"/>
          <w:szCs w:val="28"/>
          <w:lang w:eastAsia="ro-RO"/>
        </w:rPr>
        <w:t xml:space="preserve"> de frontieră, înainte de a coborî de pe navă.</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Dacă marinarul constituie un pericol în adresa securităţii </w:t>
      </w:r>
      <w:r w:rsidR="00AC5A02" w:rsidRPr="00D43E33">
        <w:rPr>
          <w:rFonts w:ascii="Times New Roman" w:eastAsia="Times New Roman" w:hAnsi="Times New Roman" w:cs="Times New Roman"/>
          <w:color w:val="000000"/>
          <w:sz w:val="28"/>
          <w:szCs w:val="28"/>
          <w:lang w:eastAsia="ro-RO"/>
        </w:rPr>
        <w:t>statului</w:t>
      </w:r>
      <w:r w:rsidRPr="00D43E33">
        <w:rPr>
          <w:rFonts w:ascii="Times New Roman" w:eastAsia="Times New Roman" w:hAnsi="Times New Roman" w:cs="Times New Roman"/>
          <w:color w:val="000000"/>
          <w:sz w:val="28"/>
          <w:szCs w:val="28"/>
          <w:lang w:eastAsia="ro-RO"/>
        </w:rPr>
        <w:t>, ordinii şi sănătăţii publice, acestuia i se poate refuza permisiunea de a coborî de pe navă.</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Marinarii se supun controlului </w:t>
      </w:r>
      <w:r w:rsidR="004D351A" w:rsidRPr="00D43E33">
        <w:rPr>
          <w:rFonts w:ascii="Times New Roman" w:eastAsia="Times New Roman" w:hAnsi="Times New Roman" w:cs="Times New Roman"/>
          <w:color w:val="000000"/>
          <w:sz w:val="28"/>
          <w:szCs w:val="28"/>
          <w:lang w:eastAsia="ro-RO"/>
        </w:rPr>
        <w:t>la trecerea</w:t>
      </w:r>
      <w:r w:rsidRPr="00D43E33">
        <w:rPr>
          <w:rFonts w:ascii="Times New Roman" w:eastAsia="Times New Roman" w:hAnsi="Times New Roman" w:cs="Times New Roman"/>
          <w:color w:val="000000"/>
          <w:sz w:val="28"/>
          <w:szCs w:val="28"/>
          <w:lang w:eastAsia="ro-RO"/>
        </w:rPr>
        <w:t xml:space="preserve"> frontierei conform regulilor generale de trecere a frontierei dacă intenţionează să rămînă în alte localităţi decît </w:t>
      </w:r>
      <w:r w:rsidR="009A79C7" w:rsidRPr="00D43E33">
        <w:rPr>
          <w:rFonts w:ascii="Times New Roman" w:eastAsia="Times New Roman" w:hAnsi="Times New Roman" w:cs="Times New Roman"/>
          <w:color w:val="000000"/>
          <w:sz w:val="28"/>
          <w:szCs w:val="28"/>
          <w:lang w:eastAsia="ro-RO"/>
        </w:rPr>
        <w:t>cea în care este situat portul</w:t>
      </w:r>
      <w:r w:rsidRPr="00D43E33">
        <w:rPr>
          <w:rFonts w:ascii="Times New Roman" w:eastAsia="Times New Roman" w:hAnsi="Times New Roman" w:cs="Times New Roman"/>
          <w:color w:val="000000"/>
          <w:sz w:val="28"/>
          <w:szCs w:val="28"/>
          <w:lang w:eastAsia="ro-RO"/>
        </w:rPr>
        <w:t>.</w:t>
      </w:r>
    </w:p>
    <w:p w:rsidR="006F2B98" w:rsidRPr="00D43E33" w:rsidRDefault="006F2B98"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Secţiunea 5. Deţinătorii paşapoartelor diplomatice, oficiale</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sau de serviciu şi membrii organizaţiilor internaţionale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Deţinătorilor paşapoartelor diplomatice, oficiale sau de serviciu, eliberate de state străine, recunoscute </w:t>
      </w:r>
      <w:r w:rsidR="00EA68C4" w:rsidRPr="00D43E33">
        <w:rPr>
          <w:rFonts w:ascii="Times New Roman" w:eastAsia="Times New Roman" w:hAnsi="Times New Roman" w:cs="Times New Roman"/>
          <w:color w:val="000000"/>
          <w:sz w:val="28"/>
          <w:szCs w:val="28"/>
          <w:lang w:eastAsia="ro-RO"/>
        </w:rPr>
        <w:t xml:space="preserve">sau acceptate </w:t>
      </w:r>
      <w:r w:rsidRPr="00D43E33">
        <w:rPr>
          <w:rFonts w:ascii="Times New Roman" w:eastAsia="Times New Roman" w:hAnsi="Times New Roman" w:cs="Times New Roman"/>
          <w:color w:val="000000"/>
          <w:sz w:val="28"/>
          <w:szCs w:val="28"/>
          <w:lang w:eastAsia="ro-RO"/>
        </w:rPr>
        <w:t xml:space="preserve">de Republica Moldova, precum şi posesorilor documentelor eliberate de organizaţiile internaţionale menţionate în punctul </w:t>
      </w:r>
      <w:r w:rsidR="00CE61D1" w:rsidRPr="00D43E33">
        <w:rPr>
          <w:rFonts w:ascii="Times New Roman" w:eastAsia="Times New Roman" w:hAnsi="Times New Roman" w:cs="Times New Roman"/>
          <w:color w:val="000000"/>
          <w:sz w:val="28"/>
          <w:szCs w:val="28"/>
          <w:lang w:eastAsia="ro-RO"/>
        </w:rPr>
        <w:t>2</w:t>
      </w:r>
      <w:r w:rsidR="000B51EB" w:rsidRPr="00D43E33">
        <w:rPr>
          <w:rFonts w:ascii="Times New Roman" w:eastAsia="Times New Roman" w:hAnsi="Times New Roman" w:cs="Times New Roman"/>
          <w:color w:val="000000"/>
          <w:sz w:val="28"/>
          <w:szCs w:val="28"/>
          <w:lang w:eastAsia="ro-RO"/>
        </w:rPr>
        <w:t>5</w:t>
      </w:r>
      <w:r w:rsidRPr="00D43E33">
        <w:rPr>
          <w:rFonts w:ascii="Times New Roman" w:eastAsia="Times New Roman" w:hAnsi="Times New Roman" w:cs="Times New Roman"/>
          <w:color w:val="000000"/>
          <w:sz w:val="28"/>
          <w:szCs w:val="28"/>
          <w:lang w:eastAsia="ro-RO"/>
        </w:rPr>
        <w:t>, care călătoresc în interes de serviciu, precum şi membrilor de familie care îi însoţesc, la punctele de trecere, li se poate acorda prioritate faţă de ceilalţi călători, chiar dacă urmează să obţină viza de intrare. Persoanelor care deţin aceste documente nu li se solicită să probeze că au suficiente mijloace de întreţinere.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Persoanelor care se prezintă la frontieră şi invocă privilegii, imunităţi şi alte scutiri, poliţiştii de frontieră le solicită să prezinte dovezi ale statutului pe care îl invocă, inclusiv documente necesare, în special certificate eliberate de statele acreditante, paşaportul diplomatic sau alte documente. Dacă există îndoieli, poliţistul de frontieră poate solicita Ministerului Afacerilor Externe şi Integrării Europene să stabilească autenticitatea documentului.</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Membrii acreditaţi ai misiunilor diplomatice şi oficiilor consulare, precum şi membrii familiilor acestora pot intra în Republica Moldova prezentînd cardul de acreditare şi un </w:t>
      </w:r>
      <w:r w:rsidR="00E14026" w:rsidRPr="00D43E33">
        <w:rPr>
          <w:rFonts w:ascii="Times New Roman" w:eastAsia="Times New Roman" w:hAnsi="Times New Roman" w:cs="Times New Roman"/>
          <w:color w:val="000000"/>
          <w:sz w:val="28"/>
          <w:szCs w:val="28"/>
          <w:lang w:eastAsia="ro-RO"/>
        </w:rPr>
        <w:t>act de călătorie valabil</w:t>
      </w:r>
      <w:r w:rsidRPr="00D43E33">
        <w:rPr>
          <w:rFonts w:ascii="Times New Roman" w:eastAsia="Times New Roman" w:hAnsi="Times New Roman" w:cs="Times New Roman"/>
          <w:color w:val="000000"/>
          <w:sz w:val="28"/>
          <w:szCs w:val="28"/>
          <w:lang w:eastAsia="ro-RO"/>
        </w:rPr>
        <w:t>. Poliţiştii de frontieră nu pot să refuze deţinătorilor paşapoartelor diplomatice, oficiale sau de serviciu, intrarea</w:t>
      </w:r>
      <w:r w:rsidR="00D315A5" w:rsidRPr="00D43E33">
        <w:rPr>
          <w:rFonts w:ascii="Times New Roman" w:eastAsia="Times New Roman" w:hAnsi="Times New Roman" w:cs="Times New Roman"/>
          <w:color w:val="000000"/>
          <w:sz w:val="28"/>
          <w:szCs w:val="28"/>
          <w:lang w:eastAsia="ro-RO"/>
        </w:rPr>
        <w:t>/ieşirea</w:t>
      </w:r>
      <w:r w:rsidRPr="00D43E33">
        <w:rPr>
          <w:rFonts w:ascii="Times New Roman" w:eastAsia="Times New Roman" w:hAnsi="Times New Roman" w:cs="Times New Roman"/>
          <w:color w:val="000000"/>
          <w:sz w:val="28"/>
          <w:szCs w:val="28"/>
          <w:lang w:eastAsia="ro-RO"/>
        </w:rPr>
        <w:t xml:space="preserve"> pe</w:t>
      </w:r>
      <w:r w:rsidR="00D315A5" w:rsidRPr="00D43E33">
        <w:rPr>
          <w:rFonts w:ascii="Times New Roman" w:eastAsia="Times New Roman" w:hAnsi="Times New Roman" w:cs="Times New Roman"/>
          <w:color w:val="000000"/>
          <w:sz w:val="28"/>
          <w:szCs w:val="28"/>
          <w:lang w:eastAsia="ro-RO"/>
        </w:rPr>
        <w:t>/de pe</w:t>
      </w:r>
      <w:r w:rsidRPr="00D43E33">
        <w:rPr>
          <w:rFonts w:ascii="Times New Roman" w:eastAsia="Times New Roman" w:hAnsi="Times New Roman" w:cs="Times New Roman"/>
          <w:color w:val="000000"/>
          <w:sz w:val="28"/>
          <w:szCs w:val="28"/>
          <w:lang w:eastAsia="ro-RO"/>
        </w:rPr>
        <w:t xml:space="preserve"> teritoriul Republicii Moldova fără consultarea prealabilă a Ministerului Afacerilor Externe şi Integrării Europene. Aceeaşi procedură se aplică şi în cazul în care în sistemele informaţionale integrate naţionale </w:t>
      </w:r>
      <w:r w:rsidR="00D315A5" w:rsidRPr="00D43E33">
        <w:rPr>
          <w:rFonts w:ascii="Times New Roman" w:eastAsia="Times New Roman" w:hAnsi="Times New Roman" w:cs="Times New Roman"/>
          <w:color w:val="000000"/>
          <w:sz w:val="28"/>
          <w:szCs w:val="28"/>
          <w:lang w:eastAsia="ro-RO"/>
        </w:rPr>
        <w:t xml:space="preserve">a fost introdus un consemn </w:t>
      </w:r>
      <w:r w:rsidRPr="00D43E33">
        <w:rPr>
          <w:rFonts w:ascii="Times New Roman" w:eastAsia="Times New Roman" w:hAnsi="Times New Roman" w:cs="Times New Roman"/>
          <w:color w:val="000000"/>
          <w:sz w:val="28"/>
          <w:szCs w:val="28"/>
          <w:lang w:eastAsia="ro-RO"/>
        </w:rPr>
        <w:t>faţă de asemenea persoane.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Documentele eliberate de organizaţiile internaţionale în interes de serviciu sînt următoarele:</w:t>
      </w:r>
    </w:p>
    <w:p w:rsidR="006F2B98" w:rsidRPr="00D43E33" w:rsidRDefault="00254D70" w:rsidP="006F2B98">
      <w:pPr>
        <w:pStyle w:val="a3"/>
        <w:numPr>
          <w:ilvl w:val="0"/>
          <w:numId w:val="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legitimațiile</w:t>
      </w:r>
      <w:r w:rsidR="006F2B98" w:rsidRPr="00D43E33">
        <w:rPr>
          <w:rFonts w:ascii="Times New Roman" w:eastAsia="Times New Roman" w:hAnsi="Times New Roman" w:cs="Times New Roman"/>
          <w:color w:val="000000"/>
          <w:sz w:val="28"/>
          <w:szCs w:val="28"/>
          <w:lang w:eastAsia="ro-RO"/>
        </w:rPr>
        <w:t xml:space="preserve"> de liberă trecere al Naţiunilor Unite, eliberat</w:t>
      </w:r>
      <w:r w:rsidR="00AA7BFD" w:rsidRPr="00D43E33">
        <w:rPr>
          <w:rFonts w:ascii="Times New Roman" w:eastAsia="Times New Roman" w:hAnsi="Times New Roman" w:cs="Times New Roman"/>
          <w:color w:val="000000"/>
          <w:sz w:val="28"/>
          <w:szCs w:val="28"/>
          <w:lang w:eastAsia="ro-RO"/>
        </w:rPr>
        <w:t>e</w:t>
      </w:r>
      <w:r w:rsidR="006F2B98" w:rsidRPr="00D43E33">
        <w:rPr>
          <w:rFonts w:ascii="Times New Roman" w:eastAsia="Times New Roman" w:hAnsi="Times New Roman" w:cs="Times New Roman"/>
          <w:color w:val="000000"/>
          <w:sz w:val="28"/>
          <w:szCs w:val="28"/>
          <w:lang w:eastAsia="ro-RO"/>
        </w:rPr>
        <w:t xml:space="preserve"> pentru personalul Naţiunilor Unite şi al agenţiilor subordonate, în temeiul Convenţiei privind privilegiile şi imunităţile instituţiilor specializate, adoptată la New York la 21 noiembrie 1947 de către Adunarea Generală a Organizaţiei Naţiunilor Unite;</w:t>
      </w:r>
    </w:p>
    <w:p w:rsidR="006F2B98" w:rsidRPr="00D43E33" w:rsidRDefault="006F2B98" w:rsidP="006F2B98">
      <w:pPr>
        <w:pStyle w:val="a3"/>
        <w:numPr>
          <w:ilvl w:val="0"/>
          <w:numId w:val="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lastRenderedPageBreak/>
        <w:t>permisul de liberă trecere al Comunităţii Europene (CE);</w:t>
      </w:r>
    </w:p>
    <w:p w:rsidR="006F2B98" w:rsidRPr="00D43E33" w:rsidRDefault="006F2B98" w:rsidP="006F2B98">
      <w:pPr>
        <w:pStyle w:val="a3"/>
        <w:numPr>
          <w:ilvl w:val="0"/>
          <w:numId w:val="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permisul de liberă trecere al Comunităţii Europene a Energiei Atomice (Euratom);</w:t>
      </w:r>
    </w:p>
    <w:p w:rsidR="006F2B98" w:rsidRPr="00D43E33" w:rsidRDefault="006F2B98" w:rsidP="006F2B98">
      <w:pPr>
        <w:pStyle w:val="a3"/>
        <w:numPr>
          <w:ilvl w:val="0"/>
          <w:numId w:val="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certificatul de legitimare eliberat de Secretarul General al Consiliului Europei;</w:t>
      </w:r>
    </w:p>
    <w:p w:rsidR="006F2B98" w:rsidRPr="00D43E33" w:rsidRDefault="006F2B98" w:rsidP="006F2B98">
      <w:pPr>
        <w:pStyle w:val="a3"/>
        <w:numPr>
          <w:ilvl w:val="0"/>
          <w:numId w:val="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documentele eliberate în conformitate cu articolul III alineatul (2) din Convenţia dintre statele-părţi la Tratatul Atlanticului de Nord cu privire la statutul forţelor lor armate (cărţi de identitate militare, însoţite de un ordin de misiune, de o foaie de drum, de un ordin de misiune individual sau colectiv) şi documentele eliberate în cadrul Parteneriatului pentru Pace.</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Secţiunea 6. Muncitorii transfrontalieri</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Procedurile pentru controlul muncitorilor transfrontalieri sînt stabilite în conformitate cu regulile generale cu privire la controlul</w:t>
      </w:r>
      <w:r w:rsidR="00217E59" w:rsidRPr="00D43E33">
        <w:rPr>
          <w:rFonts w:ascii="Times New Roman" w:eastAsia="Times New Roman" w:hAnsi="Times New Roman" w:cs="Times New Roman"/>
          <w:color w:val="000000"/>
          <w:sz w:val="28"/>
          <w:szCs w:val="28"/>
          <w:lang w:eastAsia="ro-RO"/>
        </w:rPr>
        <w:t xml:space="preserve"> la trecerea</w:t>
      </w:r>
      <w:r w:rsidRPr="00D43E33">
        <w:rPr>
          <w:rFonts w:ascii="Times New Roman" w:eastAsia="Times New Roman" w:hAnsi="Times New Roman" w:cs="Times New Roman"/>
          <w:color w:val="000000"/>
          <w:sz w:val="28"/>
          <w:szCs w:val="28"/>
          <w:lang w:eastAsia="ro-RO"/>
        </w:rPr>
        <w:t xml:space="preserve"> frontierei.</w:t>
      </w:r>
      <w:r w:rsidR="00D43E33" w:rsidRPr="00D43E33">
        <w:rPr>
          <w:rFonts w:ascii="Times New Roman" w:eastAsia="Times New Roman" w:hAnsi="Times New Roman" w:cs="Times New Roman"/>
          <w:color w:val="000000"/>
          <w:sz w:val="28"/>
          <w:szCs w:val="28"/>
          <w:lang w:eastAsia="ro-RO"/>
        </w:rPr>
        <w:t xml:space="preserve"> </w:t>
      </w:r>
      <w:r w:rsidRPr="00D43E33">
        <w:rPr>
          <w:rFonts w:ascii="Times New Roman" w:eastAsia="Times New Roman" w:hAnsi="Times New Roman" w:cs="Times New Roman"/>
          <w:color w:val="000000"/>
          <w:sz w:val="28"/>
          <w:szCs w:val="28"/>
          <w:lang w:eastAsia="ro-RO"/>
        </w:rPr>
        <w:t>Muncitorii transfrontalieri care sînt cunoscuţi de către poliţiştii de frontieră datorită frecventelor treceri ale frontierei de stat, pe la acelaşi punct de trecere şi care nu sînt obiectul un</w:t>
      </w:r>
      <w:r w:rsidR="009A52DC" w:rsidRPr="00D43E33">
        <w:rPr>
          <w:rFonts w:ascii="Times New Roman" w:eastAsia="Times New Roman" w:hAnsi="Times New Roman" w:cs="Times New Roman"/>
          <w:color w:val="000000"/>
          <w:sz w:val="28"/>
          <w:szCs w:val="28"/>
          <w:lang w:eastAsia="ro-RO"/>
        </w:rPr>
        <w:t>u</w:t>
      </w:r>
      <w:r w:rsidRPr="00D43E33">
        <w:rPr>
          <w:rFonts w:ascii="Times New Roman" w:eastAsia="Times New Roman" w:hAnsi="Times New Roman" w:cs="Times New Roman"/>
          <w:color w:val="000000"/>
          <w:sz w:val="28"/>
          <w:szCs w:val="28"/>
          <w:lang w:eastAsia="ro-RO"/>
        </w:rPr>
        <w:t xml:space="preserve">i </w:t>
      </w:r>
      <w:r w:rsidR="009A52DC" w:rsidRPr="00D43E33">
        <w:rPr>
          <w:rFonts w:ascii="Times New Roman" w:eastAsia="Times New Roman" w:hAnsi="Times New Roman" w:cs="Times New Roman"/>
          <w:color w:val="000000"/>
          <w:sz w:val="28"/>
          <w:szCs w:val="28"/>
          <w:lang w:eastAsia="ro-RO"/>
        </w:rPr>
        <w:t>consemn</w:t>
      </w:r>
      <w:r w:rsidRPr="00D43E33">
        <w:rPr>
          <w:rFonts w:ascii="Times New Roman" w:eastAsia="Times New Roman" w:hAnsi="Times New Roman" w:cs="Times New Roman"/>
          <w:color w:val="000000"/>
          <w:sz w:val="28"/>
          <w:szCs w:val="28"/>
          <w:lang w:eastAsia="ro-RO"/>
        </w:rPr>
        <w:t xml:space="preserve"> în sistemele informaţionale integrate naţionale, pot fi obiectul unui control minim, pentru a se asigura că deţin un </w:t>
      </w:r>
      <w:r w:rsidR="00BC5E7C" w:rsidRPr="00D43E33">
        <w:rPr>
          <w:rFonts w:ascii="Times New Roman" w:eastAsia="Times New Roman" w:hAnsi="Times New Roman" w:cs="Times New Roman"/>
          <w:color w:val="000000"/>
          <w:sz w:val="28"/>
          <w:szCs w:val="28"/>
          <w:lang w:eastAsia="ro-RO"/>
        </w:rPr>
        <w:t>act de călătorie</w:t>
      </w:r>
      <w:r w:rsidRPr="00D43E33">
        <w:rPr>
          <w:rFonts w:ascii="Times New Roman" w:eastAsia="Times New Roman" w:hAnsi="Times New Roman" w:cs="Times New Roman"/>
          <w:color w:val="000000"/>
          <w:sz w:val="28"/>
          <w:szCs w:val="28"/>
          <w:lang w:eastAsia="ro-RO"/>
        </w:rPr>
        <w:t xml:space="preserve"> şi îndeplinesc condiţiile necesare intrării</w:t>
      </w:r>
      <w:r w:rsidR="000B51EB" w:rsidRPr="00D43E33">
        <w:rPr>
          <w:rFonts w:ascii="Times New Roman" w:eastAsia="Times New Roman" w:hAnsi="Times New Roman" w:cs="Times New Roman"/>
          <w:color w:val="000000"/>
          <w:sz w:val="28"/>
          <w:szCs w:val="28"/>
          <w:lang w:eastAsia="ro-RO"/>
        </w:rPr>
        <w:t>/ieșirii</w:t>
      </w:r>
      <w:r w:rsidRPr="00D43E33">
        <w:rPr>
          <w:rFonts w:ascii="Times New Roman" w:eastAsia="Times New Roman" w:hAnsi="Times New Roman" w:cs="Times New Roman"/>
          <w:color w:val="000000"/>
          <w:sz w:val="28"/>
          <w:szCs w:val="28"/>
          <w:lang w:eastAsia="ro-RO"/>
        </w:rPr>
        <w:t xml:space="preserve"> în</w:t>
      </w:r>
      <w:r w:rsidR="000B51EB" w:rsidRPr="00D43E33">
        <w:rPr>
          <w:rFonts w:ascii="Times New Roman" w:eastAsia="Times New Roman" w:hAnsi="Times New Roman" w:cs="Times New Roman"/>
          <w:color w:val="000000"/>
          <w:sz w:val="28"/>
          <w:szCs w:val="28"/>
          <w:lang w:eastAsia="ro-RO"/>
        </w:rPr>
        <w:t>/din</w:t>
      </w:r>
      <w:r w:rsidRPr="00D43E33">
        <w:rPr>
          <w:rFonts w:ascii="Times New Roman" w:eastAsia="Times New Roman" w:hAnsi="Times New Roman" w:cs="Times New Roman"/>
          <w:color w:val="000000"/>
          <w:sz w:val="28"/>
          <w:szCs w:val="28"/>
          <w:lang w:eastAsia="ro-RO"/>
        </w:rPr>
        <w:t xml:space="preserve"> Republica Moldova. Un control </w:t>
      </w:r>
      <w:r w:rsidR="001F2958" w:rsidRPr="00D43E33">
        <w:rPr>
          <w:rFonts w:ascii="Times New Roman" w:eastAsia="Times New Roman" w:hAnsi="Times New Roman" w:cs="Times New Roman"/>
          <w:color w:val="000000"/>
          <w:sz w:val="28"/>
          <w:szCs w:val="28"/>
          <w:lang w:eastAsia="ro-RO"/>
        </w:rPr>
        <w:t>amănunţit la trecerea</w:t>
      </w:r>
      <w:r w:rsidRPr="00D43E33">
        <w:rPr>
          <w:rFonts w:ascii="Times New Roman" w:eastAsia="Times New Roman" w:hAnsi="Times New Roman" w:cs="Times New Roman"/>
          <w:color w:val="000000"/>
          <w:sz w:val="28"/>
          <w:szCs w:val="28"/>
          <w:lang w:eastAsia="ro-RO"/>
        </w:rPr>
        <w:t xml:space="preserve"> frontierei se efectuează faţă de aceste persoane ocazional şi la intervale neregulate, fără a se anunţa în prealabil.</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Secţiunea 7. Minorii</w:t>
      </w:r>
    </w:p>
    <w:p w:rsidR="006F2B98" w:rsidRPr="00D43E33" w:rsidRDefault="009F3464"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lang w:eastAsia="ro-RO"/>
        </w:rPr>
        <w:t>Minorii, cetățeni ai Republicii Moldova se află sub protecția statului fiindu-le a</w:t>
      </w:r>
      <w:r w:rsidR="00254D70" w:rsidRPr="00D43E33">
        <w:rPr>
          <w:rFonts w:ascii="Times New Roman" w:hAnsi="Times New Roman" w:cs="Times New Roman"/>
          <w:sz w:val="28"/>
          <w:szCs w:val="28"/>
          <w:lang w:eastAsia="ro-RO"/>
        </w:rPr>
        <w:t>plicabile prevederile Legii cetățeniei</w:t>
      </w:r>
      <w:r w:rsidRPr="00D43E33">
        <w:rPr>
          <w:rFonts w:ascii="Times New Roman" w:hAnsi="Times New Roman" w:cs="Times New Roman"/>
          <w:sz w:val="28"/>
          <w:szCs w:val="28"/>
          <w:lang w:eastAsia="ro-RO"/>
        </w:rPr>
        <w:t xml:space="preserve"> Republicii Moldova</w:t>
      </w:r>
      <w:r w:rsidR="00254D70" w:rsidRPr="00D43E33">
        <w:rPr>
          <w:rFonts w:ascii="Times New Roman" w:hAnsi="Times New Roman" w:cs="Times New Roman"/>
          <w:sz w:val="28"/>
          <w:szCs w:val="28"/>
          <w:lang w:eastAsia="ro-RO"/>
        </w:rPr>
        <w:t xml:space="preserve"> și Legii cu privire la intrarea, ieșirea în Republica Moldova</w:t>
      </w:r>
      <w:r w:rsidRPr="00D43E33">
        <w:rPr>
          <w:rFonts w:ascii="Times New Roman" w:hAnsi="Times New Roman" w:cs="Times New Roman"/>
          <w:sz w:val="28"/>
          <w:szCs w:val="28"/>
          <w:lang w:eastAsia="ro-RO"/>
        </w:rPr>
        <w:t>, chiar dac</w:t>
      </w:r>
      <w:r w:rsidR="00162AC2" w:rsidRPr="00D43E33">
        <w:rPr>
          <w:rFonts w:ascii="Times New Roman" w:hAnsi="Times New Roman" w:cs="Times New Roman"/>
          <w:sz w:val="28"/>
          <w:szCs w:val="28"/>
          <w:lang w:eastAsia="ro-RO"/>
        </w:rPr>
        <w:t xml:space="preserve">ă </w:t>
      </w:r>
      <w:r w:rsidR="00EE4855" w:rsidRPr="00D43E33">
        <w:rPr>
          <w:rFonts w:ascii="Times New Roman" w:hAnsi="Times New Roman" w:cs="Times New Roman"/>
          <w:sz w:val="28"/>
          <w:szCs w:val="28"/>
          <w:lang w:eastAsia="ro-RO"/>
        </w:rPr>
        <w:t>deţin</w:t>
      </w:r>
      <w:r w:rsidR="00162AC2" w:rsidRPr="00D43E33">
        <w:rPr>
          <w:rFonts w:ascii="Times New Roman" w:hAnsi="Times New Roman" w:cs="Times New Roman"/>
          <w:sz w:val="28"/>
          <w:szCs w:val="28"/>
          <w:lang w:eastAsia="ro-RO"/>
        </w:rPr>
        <w:t xml:space="preserve"> o altă cetățenie și prezintă la controlul trecerii</w:t>
      </w:r>
      <w:r w:rsidRPr="00D43E33">
        <w:rPr>
          <w:rFonts w:ascii="Times New Roman" w:hAnsi="Times New Roman" w:cs="Times New Roman"/>
          <w:sz w:val="28"/>
          <w:szCs w:val="28"/>
          <w:lang w:eastAsia="ro-RO"/>
        </w:rPr>
        <w:t xml:space="preserve"> frontierei doar </w:t>
      </w:r>
      <w:r w:rsidR="00162AC2" w:rsidRPr="00D43E33">
        <w:rPr>
          <w:rFonts w:ascii="Times New Roman" w:hAnsi="Times New Roman" w:cs="Times New Roman"/>
          <w:sz w:val="28"/>
          <w:szCs w:val="28"/>
          <w:lang w:eastAsia="ro-RO"/>
        </w:rPr>
        <w:t>actele de călătorie</w:t>
      </w:r>
      <w:r w:rsidRPr="00D43E33">
        <w:rPr>
          <w:rFonts w:ascii="Times New Roman" w:hAnsi="Times New Roman" w:cs="Times New Roman"/>
          <w:sz w:val="28"/>
          <w:szCs w:val="28"/>
          <w:lang w:eastAsia="ro-RO"/>
        </w:rPr>
        <w:t xml:space="preserve"> eliberate de către autoritățile străine</w:t>
      </w:r>
      <w:r w:rsidR="006F2B98" w:rsidRPr="00D43E33">
        <w:rPr>
          <w:rFonts w:ascii="Times New Roman" w:eastAsia="Times New Roman" w:hAnsi="Times New Roman" w:cs="Times New Roman"/>
          <w:color w:val="000000"/>
          <w:sz w:val="28"/>
          <w:szCs w:val="28"/>
          <w:lang w:eastAsia="ro-RO"/>
        </w:rPr>
        <w:t>.</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În cazul minorilor însoţiţi, poliţistul de frontieră verifică dacă persoanele care-i însoţesc au drepturi părinteşti asupra lor, în special în cazurile în care minorii sînt însoţiţi doar de un adult şi există motive serioase de suspiciune că aceştia ar fi putut fi luaţi ilegal din custodia persoanei/persoanelor care exercită în mod legal drepturile părinteşti asupra lor. În acest caz, poliţistul de frontieră va efectua </w:t>
      </w:r>
      <w:r w:rsidR="00C36032" w:rsidRPr="00D43E33">
        <w:rPr>
          <w:rFonts w:ascii="Times New Roman" w:eastAsia="Times New Roman" w:hAnsi="Times New Roman" w:cs="Times New Roman"/>
          <w:color w:val="000000"/>
          <w:sz w:val="28"/>
          <w:szCs w:val="28"/>
          <w:lang w:eastAsia="ro-RO"/>
        </w:rPr>
        <w:t>controale suplimentare</w:t>
      </w:r>
      <w:r w:rsidRPr="00D43E33">
        <w:rPr>
          <w:rFonts w:ascii="Times New Roman" w:eastAsia="Times New Roman" w:hAnsi="Times New Roman" w:cs="Times New Roman"/>
          <w:color w:val="000000"/>
          <w:sz w:val="28"/>
          <w:szCs w:val="28"/>
          <w:lang w:eastAsia="ro-RO"/>
        </w:rPr>
        <w:t xml:space="preserve"> pentru a detecta orice neconcordanţă sau contradicţie cu informaţiile oferite.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În cazul minorilor străini, care călătoresc neînsoţiţi, poliţiştii de frontieră se asigu</w:t>
      </w:r>
      <w:r w:rsidR="00806DCF" w:rsidRPr="00D43E33">
        <w:rPr>
          <w:rFonts w:ascii="Times New Roman" w:eastAsia="Times New Roman" w:hAnsi="Times New Roman" w:cs="Times New Roman"/>
          <w:color w:val="000000"/>
          <w:sz w:val="28"/>
          <w:szCs w:val="28"/>
          <w:lang w:eastAsia="ro-RO"/>
        </w:rPr>
        <w:t xml:space="preserve">ră, că </w:t>
      </w:r>
      <w:r w:rsidRPr="00D43E33">
        <w:rPr>
          <w:rFonts w:ascii="Times New Roman" w:eastAsia="Times New Roman" w:hAnsi="Times New Roman" w:cs="Times New Roman"/>
          <w:color w:val="000000"/>
          <w:sz w:val="28"/>
          <w:szCs w:val="28"/>
          <w:lang w:eastAsia="ro-RO"/>
        </w:rPr>
        <w:t>minorii nu părăsesc teritoriul împotriva voinţei persoanei/persoanelor care exercită în mod legal drepturile părinteşti asupra lor.</w:t>
      </w:r>
    </w:p>
    <w:p w:rsidR="006F2B98" w:rsidRPr="00D43E33" w:rsidRDefault="006F2B98"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 xml:space="preserve">V. Regulile specifice de </w:t>
      </w:r>
      <w:r w:rsidR="009F3464" w:rsidRPr="00D43E33">
        <w:rPr>
          <w:rFonts w:ascii="Times New Roman" w:eastAsia="Times New Roman" w:hAnsi="Times New Roman" w:cs="Times New Roman"/>
          <w:b/>
          <w:bCs/>
          <w:color w:val="000000"/>
          <w:sz w:val="28"/>
          <w:szCs w:val="28"/>
          <w:lang w:eastAsia="ro-RO"/>
        </w:rPr>
        <w:t>control al frontierei</w:t>
      </w:r>
    </w:p>
    <w:p w:rsidR="006F2B98" w:rsidRPr="00D43E33" w:rsidRDefault="006F2B98"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pentru anumite tipuri de frontieră de stat şi mijloace de transport</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 xml:space="preserve">Secţiunea 1. </w:t>
      </w:r>
      <w:r w:rsidR="00C47FF8" w:rsidRPr="00D43E33">
        <w:rPr>
          <w:rFonts w:ascii="Times New Roman" w:eastAsia="Times New Roman" w:hAnsi="Times New Roman" w:cs="Times New Roman"/>
          <w:b/>
          <w:bCs/>
          <w:color w:val="000000"/>
          <w:sz w:val="28"/>
          <w:szCs w:val="28"/>
          <w:lang w:eastAsia="ro-RO"/>
        </w:rPr>
        <w:t>Controlul traficului rutier</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În vederea garantării unor controale eficiente asupra persoanelor şi mijloacelor de transport în timpul asigurării siguranţei şi fluidităţii traficului rutier, fluxurile în punctele de trecere se regularizează într-o manieră adecvată. În cazul în care este necesar, Republica Moldova poate încheia tratate bilaterale pentru direcţionarea şi blocarea traficului. La frontierele terestre, dacă circumstanţele permit, Republica Moldova poate instala sau opera culoare separate la </w:t>
      </w:r>
      <w:r w:rsidR="000C428C" w:rsidRPr="00D43E33">
        <w:rPr>
          <w:rFonts w:ascii="Times New Roman" w:eastAsia="Times New Roman" w:hAnsi="Times New Roman" w:cs="Times New Roman"/>
          <w:color w:val="000000"/>
          <w:sz w:val="28"/>
          <w:szCs w:val="28"/>
          <w:lang w:eastAsia="ro-RO"/>
        </w:rPr>
        <w:t>punctele de trecere</w:t>
      </w:r>
      <w:r w:rsidRPr="00D43E33">
        <w:rPr>
          <w:rFonts w:ascii="Times New Roman" w:eastAsia="Times New Roman" w:hAnsi="Times New Roman" w:cs="Times New Roman"/>
          <w:color w:val="000000"/>
          <w:sz w:val="28"/>
          <w:szCs w:val="28"/>
          <w:lang w:eastAsia="ro-RO"/>
        </w:rPr>
        <w:t xml:space="preserve">, în conformitate cu prevederile capitolului II din prezentele Reguli. În </w:t>
      </w:r>
      <w:r w:rsidRPr="00D43E33">
        <w:rPr>
          <w:rFonts w:ascii="Times New Roman" w:eastAsia="Times New Roman" w:hAnsi="Times New Roman" w:cs="Times New Roman"/>
          <w:color w:val="000000"/>
          <w:sz w:val="28"/>
          <w:szCs w:val="28"/>
          <w:lang w:eastAsia="ro-RO"/>
        </w:rPr>
        <w:lastRenderedPageBreak/>
        <w:t>circumstanţe excepţionale şi în cazul în care situaţia traficului şi condiţiile de infrastructură reclamă, utilizarea culoarelor separate poate fi suspendată de Poliţia de Frontieră şi de Serviciul Vamal.</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Persoanele care călătoresc cu mijloace de transport rămîn în interiorul lor în timpul controalelor. Persoanelor li se poate solicita să coboare din mijlocul de transport. Contro</w:t>
      </w:r>
      <w:r w:rsidR="00C47FF8" w:rsidRPr="00D43E33">
        <w:rPr>
          <w:rFonts w:ascii="Times New Roman" w:eastAsia="Times New Roman" w:hAnsi="Times New Roman" w:cs="Times New Roman"/>
          <w:color w:val="000000"/>
          <w:sz w:val="28"/>
          <w:szCs w:val="28"/>
          <w:lang w:eastAsia="ro-RO"/>
        </w:rPr>
        <w:t xml:space="preserve">alele amănunţite se efectuează în locuri special amenajate sau în alte încăperi de serviciu. </w:t>
      </w:r>
      <w:r w:rsidRPr="00D43E33">
        <w:rPr>
          <w:rFonts w:ascii="Times New Roman" w:eastAsia="Times New Roman" w:hAnsi="Times New Roman" w:cs="Times New Roman"/>
          <w:color w:val="000000"/>
          <w:sz w:val="28"/>
          <w:szCs w:val="28"/>
          <w:lang w:eastAsia="ro-RO"/>
        </w:rPr>
        <w:t>În interesul asigurării siguranţei personalului, controalele se efectuează, după posibilitate, de către doi poliţişti de frontieră.</w:t>
      </w:r>
    </w:p>
    <w:p w:rsidR="006F3B74" w:rsidRPr="00D43E33" w:rsidRDefault="00410DBF"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Conducătorul </w:t>
      </w:r>
      <w:r w:rsidR="000B62E3" w:rsidRPr="00D43E33">
        <w:rPr>
          <w:rFonts w:ascii="Times New Roman" w:eastAsia="Times New Roman" w:hAnsi="Times New Roman" w:cs="Times New Roman"/>
          <w:color w:val="000000"/>
          <w:sz w:val="28"/>
          <w:szCs w:val="28"/>
          <w:lang w:eastAsia="ro-RO"/>
        </w:rPr>
        <w:t>vehicu</w:t>
      </w:r>
      <w:r w:rsidRPr="00D43E33">
        <w:rPr>
          <w:rFonts w:ascii="Times New Roman" w:eastAsia="Times New Roman" w:hAnsi="Times New Roman" w:cs="Times New Roman"/>
          <w:color w:val="000000"/>
          <w:sz w:val="28"/>
          <w:szCs w:val="28"/>
          <w:lang w:eastAsia="ro-RO"/>
        </w:rPr>
        <w:t xml:space="preserve">lului este obligat să asigure lizibilitatea numerelor de înmatriculare și </w:t>
      </w:r>
      <w:r w:rsidR="006F3B74" w:rsidRPr="00D43E33">
        <w:rPr>
          <w:rFonts w:ascii="Times New Roman" w:eastAsia="Times New Roman" w:hAnsi="Times New Roman" w:cs="Times New Roman"/>
          <w:color w:val="000000"/>
          <w:sz w:val="28"/>
          <w:szCs w:val="28"/>
          <w:lang w:eastAsia="ro-RO"/>
        </w:rPr>
        <w:t>numerele de identificare a agregatelor</w:t>
      </w:r>
      <w:r w:rsidR="008B6C7A" w:rsidRPr="00D43E33">
        <w:rPr>
          <w:rFonts w:ascii="Times New Roman" w:eastAsia="Times New Roman" w:hAnsi="Times New Roman" w:cs="Times New Roman"/>
          <w:color w:val="000000"/>
          <w:sz w:val="28"/>
          <w:szCs w:val="28"/>
          <w:lang w:eastAsia="ro-RO"/>
        </w:rPr>
        <w:t xml:space="preserve"> cu numerele de fabricare pregătite pentru verificare</w:t>
      </w:r>
      <w:r w:rsidRPr="00D43E33">
        <w:rPr>
          <w:rFonts w:ascii="Times New Roman" w:eastAsia="Times New Roman" w:hAnsi="Times New Roman" w:cs="Times New Roman"/>
          <w:color w:val="000000"/>
          <w:sz w:val="28"/>
          <w:szCs w:val="28"/>
          <w:lang w:eastAsia="ro-RO"/>
        </w:rPr>
        <w:t>.</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Secţiunea 2. Controlul traficului feroviar</w:t>
      </w:r>
    </w:p>
    <w:p w:rsidR="006F2B98" w:rsidRPr="00D43E33" w:rsidRDefault="00FF7B9A"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Controlului la trecerea frontierei s</w:t>
      </w:r>
      <w:r w:rsidR="006F2B98" w:rsidRPr="00D43E33">
        <w:rPr>
          <w:rFonts w:ascii="Times New Roman" w:eastAsia="Times New Roman" w:hAnsi="Times New Roman" w:cs="Times New Roman"/>
          <w:color w:val="000000"/>
          <w:sz w:val="28"/>
          <w:szCs w:val="28"/>
          <w:lang w:eastAsia="ro-RO"/>
        </w:rPr>
        <w:t xml:space="preserve">înt supuşi pasagerii şi personalul </w:t>
      </w:r>
      <w:r w:rsidR="00FE43A3" w:rsidRPr="00D43E33">
        <w:rPr>
          <w:rFonts w:ascii="Times New Roman" w:eastAsia="Times New Roman" w:hAnsi="Times New Roman" w:cs="Times New Roman"/>
          <w:color w:val="000000"/>
          <w:sz w:val="28"/>
          <w:szCs w:val="28"/>
          <w:lang w:eastAsia="ro-RO"/>
        </w:rPr>
        <w:t xml:space="preserve">însoţitor la bordul </w:t>
      </w:r>
      <w:r w:rsidR="00EE4855" w:rsidRPr="00D43E33">
        <w:rPr>
          <w:rFonts w:ascii="Times New Roman" w:eastAsia="Times New Roman" w:hAnsi="Times New Roman" w:cs="Times New Roman"/>
          <w:color w:val="000000"/>
          <w:sz w:val="28"/>
          <w:szCs w:val="28"/>
          <w:lang w:eastAsia="ro-RO"/>
        </w:rPr>
        <w:t>trenului care traversează</w:t>
      </w:r>
      <w:r w:rsidR="006F2B98" w:rsidRPr="00D43E33">
        <w:rPr>
          <w:rFonts w:ascii="Times New Roman" w:eastAsia="Times New Roman" w:hAnsi="Times New Roman" w:cs="Times New Roman"/>
          <w:color w:val="000000"/>
          <w:sz w:val="28"/>
          <w:szCs w:val="28"/>
          <w:lang w:eastAsia="ro-RO"/>
        </w:rPr>
        <w:t xml:space="preserve"> frontiera de stat, </w:t>
      </w:r>
      <w:r w:rsidRPr="00D43E33">
        <w:rPr>
          <w:rFonts w:ascii="Times New Roman" w:eastAsia="Times New Roman" w:hAnsi="Times New Roman" w:cs="Times New Roman"/>
          <w:color w:val="000000"/>
          <w:sz w:val="28"/>
          <w:szCs w:val="28"/>
          <w:lang w:eastAsia="ro-RO"/>
        </w:rPr>
        <w:t>precum</w:t>
      </w:r>
      <w:r w:rsidR="006F2B98" w:rsidRPr="00D43E33">
        <w:rPr>
          <w:rFonts w:ascii="Times New Roman" w:eastAsia="Times New Roman" w:hAnsi="Times New Roman" w:cs="Times New Roman"/>
          <w:color w:val="000000"/>
          <w:sz w:val="28"/>
          <w:szCs w:val="28"/>
          <w:lang w:eastAsia="ro-RO"/>
        </w:rPr>
        <w:t xml:space="preserve"> şi trenurile marfare şi trenurile goale. Aceste contro</w:t>
      </w:r>
      <w:r w:rsidR="00E10AFA" w:rsidRPr="00D43E33">
        <w:rPr>
          <w:rFonts w:ascii="Times New Roman" w:eastAsia="Times New Roman" w:hAnsi="Times New Roman" w:cs="Times New Roman"/>
          <w:color w:val="000000"/>
          <w:sz w:val="28"/>
          <w:szCs w:val="28"/>
          <w:lang w:eastAsia="ro-RO"/>
        </w:rPr>
        <w:t>ale se efectuează în unul din</w:t>
      </w:r>
      <w:r w:rsidR="006F2B98" w:rsidRPr="00D43E33">
        <w:rPr>
          <w:rFonts w:ascii="Times New Roman" w:eastAsia="Times New Roman" w:hAnsi="Times New Roman" w:cs="Times New Roman"/>
          <w:color w:val="000000"/>
          <w:sz w:val="28"/>
          <w:szCs w:val="28"/>
          <w:lang w:eastAsia="ro-RO"/>
        </w:rPr>
        <w:t xml:space="preserve"> următoarele moduri:</w:t>
      </w:r>
    </w:p>
    <w:p w:rsidR="006F2B98" w:rsidRPr="00D43E33" w:rsidRDefault="006F2B98" w:rsidP="006F2B98">
      <w:pPr>
        <w:pStyle w:val="a3"/>
        <w:numPr>
          <w:ilvl w:val="0"/>
          <w:numId w:val="8"/>
        </w:numPr>
        <w:tabs>
          <w:tab w:val="left" w:pos="1134"/>
          <w:tab w:val="left" w:pos="1276"/>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în prima gară</w:t>
      </w:r>
      <w:r w:rsidR="00CC1531" w:rsidRPr="00D43E33">
        <w:rPr>
          <w:rFonts w:ascii="Times New Roman" w:eastAsia="Times New Roman" w:hAnsi="Times New Roman" w:cs="Times New Roman"/>
          <w:color w:val="000000"/>
          <w:sz w:val="28"/>
          <w:szCs w:val="28"/>
          <w:lang w:eastAsia="ro-RO"/>
        </w:rPr>
        <w:t>/stație feroviară</w:t>
      </w:r>
      <w:r w:rsidRPr="00D43E33">
        <w:rPr>
          <w:rFonts w:ascii="Times New Roman" w:eastAsia="Times New Roman" w:hAnsi="Times New Roman" w:cs="Times New Roman"/>
          <w:color w:val="000000"/>
          <w:sz w:val="28"/>
          <w:szCs w:val="28"/>
          <w:lang w:eastAsia="ro-RO"/>
        </w:rPr>
        <w:t xml:space="preserve"> de sosire sau în ultima gară</w:t>
      </w:r>
      <w:r w:rsidR="00CC1531" w:rsidRPr="00D43E33">
        <w:rPr>
          <w:rFonts w:ascii="Times New Roman" w:eastAsia="Times New Roman" w:hAnsi="Times New Roman" w:cs="Times New Roman"/>
          <w:color w:val="000000"/>
          <w:sz w:val="28"/>
          <w:szCs w:val="28"/>
          <w:lang w:eastAsia="ro-RO"/>
        </w:rPr>
        <w:t>/stație feroviară</w:t>
      </w:r>
      <w:r w:rsidRPr="00D43E33">
        <w:rPr>
          <w:rFonts w:ascii="Times New Roman" w:eastAsia="Times New Roman" w:hAnsi="Times New Roman" w:cs="Times New Roman"/>
          <w:color w:val="000000"/>
          <w:sz w:val="28"/>
          <w:szCs w:val="28"/>
          <w:lang w:eastAsia="ro-RO"/>
        </w:rPr>
        <w:t xml:space="preserve"> de plecare de pe teritoriul Republicii Moldova;</w:t>
      </w:r>
    </w:p>
    <w:p w:rsidR="006F2B98" w:rsidRPr="00D43E33" w:rsidRDefault="006F2B98" w:rsidP="006F2B98">
      <w:pPr>
        <w:pStyle w:val="a3"/>
        <w:numPr>
          <w:ilvl w:val="0"/>
          <w:numId w:val="8"/>
        </w:numPr>
        <w:tabs>
          <w:tab w:val="left" w:pos="1134"/>
          <w:tab w:val="left" w:pos="1276"/>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în tren, în timpul călătoriei.</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Republica Moldova poate încheia tratate bilaterale cu privire la modalitatea de </w:t>
      </w:r>
      <w:r w:rsidR="00E10AFA" w:rsidRPr="00D43E33">
        <w:rPr>
          <w:rFonts w:ascii="Times New Roman" w:eastAsia="Times New Roman" w:hAnsi="Times New Roman" w:cs="Times New Roman"/>
          <w:color w:val="000000"/>
          <w:sz w:val="28"/>
          <w:szCs w:val="28"/>
          <w:lang w:eastAsia="ro-RO"/>
        </w:rPr>
        <w:t>efectuare</w:t>
      </w:r>
      <w:r w:rsidRPr="00D43E33">
        <w:rPr>
          <w:rFonts w:ascii="Times New Roman" w:eastAsia="Times New Roman" w:hAnsi="Times New Roman" w:cs="Times New Roman"/>
          <w:color w:val="000000"/>
          <w:sz w:val="28"/>
          <w:szCs w:val="28"/>
          <w:lang w:eastAsia="ro-RO"/>
        </w:rPr>
        <w:t xml:space="preserve"> a acestor controale.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Prin derogare de la punctul 3</w:t>
      </w:r>
      <w:r w:rsidR="00CC1531" w:rsidRPr="00D43E33">
        <w:rPr>
          <w:rFonts w:ascii="Times New Roman" w:eastAsia="Times New Roman" w:hAnsi="Times New Roman" w:cs="Times New Roman"/>
          <w:color w:val="000000"/>
          <w:sz w:val="28"/>
          <w:szCs w:val="28"/>
          <w:lang w:eastAsia="ro-RO"/>
        </w:rPr>
        <w:t>4</w:t>
      </w:r>
      <w:r w:rsidRPr="00D43E33">
        <w:rPr>
          <w:rFonts w:ascii="Times New Roman" w:eastAsia="Times New Roman" w:hAnsi="Times New Roman" w:cs="Times New Roman"/>
          <w:color w:val="000000"/>
          <w:sz w:val="28"/>
          <w:szCs w:val="28"/>
          <w:lang w:eastAsia="ro-RO"/>
        </w:rPr>
        <w:t xml:space="preserve"> şi în vederea facilitării fluxurilor de trafic feroviar ale trenurilor de pasageri, Republica Moldova, pe itinerarul acestor trenuri ce vin din state străine, poate decide, prin acord comun cu statul vecin, să efectueze contr</w:t>
      </w:r>
      <w:r w:rsidR="00E10AFA" w:rsidRPr="00D43E33">
        <w:rPr>
          <w:rFonts w:ascii="Times New Roman" w:eastAsia="Times New Roman" w:hAnsi="Times New Roman" w:cs="Times New Roman"/>
          <w:color w:val="000000"/>
          <w:sz w:val="28"/>
          <w:szCs w:val="28"/>
          <w:lang w:eastAsia="ro-RO"/>
        </w:rPr>
        <w:t>olul persoanelor, în unul din</w:t>
      </w:r>
      <w:r w:rsidRPr="00D43E33">
        <w:rPr>
          <w:rFonts w:ascii="Times New Roman" w:eastAsia="Times New Roman" w:hAnsi="Times New Roman" w:cs="Times New Roman"/>
          <w:color w:val="000000"/>
          <w:sz w:val="28"/>
          <w:szCs w:val="28"/>
          <w:lang w:eastAsia="ro-RO"/>
        </w:rPr>
        <w:t xml:space="preserve"> următoarele moduri:</w:t>
      </w:r>
    </w:p>
    <w:p w:rsidR="006F2B98" w:rsidRPr="00D43E33" w:rsidRDefault="00C94408" w:rsidP="006F2B98">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lang w:eastAsia="ro-RO"/>
        </w:rPr>
        <w:t>în gările</w:t>
      </w:r>
      <w:r w:rsidR="00CC1531" w:rsidRPr="00D43E33">
        <w:rPr>
          <w:rFonts w:ascii="Times New Roman" w:hAnsi="Times New Roman" w:cs="Times New Roman"/>
          <w:sz w:val="28"/>
          <w:szCs w:val="28"/>
          <w:lang w:eastAsia="ro-RO"/>
        </w:rPr>
        <w:t>/</w:t>
      </w:r>
      <w:r w:rsidR="00CC1531" w:rsidRPr="00D43E33">
        <w:rPr>
          <w:rFonts w:ascii="Times New Roman" w:eastAsia="Times New Roman" w:hAnsi="Times New Roman" w:cs="Times New Roman"/>
          <w:color w:val="000000"/>
          <w:sz w:val="28"/>
          <w:szCs w:val="28"/>
          <w:lang w:eastAsia="ro-RO"/>
        </w:rPr>
        <w:t>stațiile feroviare</w:t>
      </w:r>
      <w:r w:rsidRPr="00D43E33">
        <w:rPr>
          <w:rFonts w:ascii="Times New Roman" w:hAnsi="Times New Roman" w:cs="Times New Roman"/>
          <w:sz w:val="28"/>
          <w:szCs w:val="28"/>
          <w:lang w:eastAsia="ro-RO"/>
        </w:rPr>
        <w:t xml:space="preserve"> amplasate pe teritoriul statului vecin, în imediata apropiere a frontierei</w:t>
      </w:r>
      <w:r w:rsidR="006F2B98" w:rsidRPr="00D43E33">
        <w:rPr>
          <w:rFonts w:ascii="Times New Roman" w:eastAsia="Times New Roman" w:hAnsi="Times New Roman" w:cs="Times New Roman"/>
          <w:color w:val="000000"/>
          <w:sz w:val="28"/>
          <w:szCs w:val="28"/>
          <w:lang w:eastAsia="ro-RO"/>
        </w:rPr>
        <w:t>;</w:t>
      </w:r>
    </w:p>
    <w:p w:rsidR="006F2B98" w:rsidRPr="00D43E33" w:rsidRDefault="00C94408" w:rsidP="006F2B98">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lang w:eastAsia="ro-RO"/>
        </w:rPr>
        <w:t>în gările</w:t>
      </w:r>
      <w:r w:rsidR="00CC1531" w:rsidRPr="00D43E33">
        <w:rPr>
          <w:rFonts w:ascii="Times New Roman" w:hAnsi="Times New Roman" w:cs="Times New Roman"/>
          <w:sz w:val="28"/>
          <w:szCs w:val="28"/>
          <w:lang w:eastAsia="ro-RO"/>
        </w:rPr>
        <w:t>/</w:t>
      </w:r>
      <w:r w:rsidR="00CC1531" w:rsidRPr="00D43E33">
        <w:rPr>
          <w:rFonts w:ascii="Times New Roman" w:eastAsia="Times New Roman" w:hAnsi="Times New Roman" w:cs="Times New Roman"/>
          <w:color w:val="000000"/>
          <w:sz w:val="28"/>
          <w:szCs w:val="28"/>
          <w:lang w:eastAsia="ro-RO"/>
        </w:rPr>
        <w:t>stațiile feroviare</w:t>
      </w:r>
      <w:r w:rsidRPr="00D43E33">
        <w:rPr>
          <w:rFonts w:ascii="Times New Roman" w:hAnsi="Times New Roman" w:cs="Times New Roman"/>
          <w:sz w:val="28"/>
          <w:szCs w:val="28"/>
          <w:lang w:eastAsia="ro-RO"/>
        </w:rPr>
        <w:t xml:space="preserve"> amplasate pe teritoriul Republicii Moldova, în imediata apropiere a frontierei</w:t>
      </w:r>
      <w:r w:rsidR="006F2B98" w:rsidRPr="00D43E33">
        <w:rPr>
          <w:rFonts w:ascii="Times New Roman" w:eastAsia="Times New Roman" w:hAnsi="Times New Roman" w:cs="Times New Roman"/>
          <w:color w:val="000000"/>
          <w:sz w:val="28"/>
          <w:szCs w:val="28"/>
          <w:lang w:eastAsia="ro-RO"/>
        </w:rPr>
        <w:t>;</w:t>
      </w:r>
    </w:p>
    <w:p w:rsidR="006F2B98" w:rsidRPr="00D43E33" w:rsidRDefault="006F2B98" w:rsidP="006F2B98">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în tren, pe parcursul </w:t>
      </w:r>
      <w:r w:rsidR="00CC1531" w:rsidRPr="00D43E33">
        <w:rPr>
          <w:rFonts w:ascii="Times New Roman" w:eastAsia="Times New Roman" w:hAnsi="Times New Roman" w:cs="Times New Roman"/>
          <w:color w:val="000000"/>
          <w:sz w:val="28"/>
          <w:szCs w:val="28"/>
          <w:lang w:eastAsia="ro-RO"/>
        </w:rPr>
        <w:t xml:space="preserve">deplasării acestuia </w:t>
      </w:r>
      <w:r w:rsidRPr="00D43E33">
        <w:rPr>
          <w:rFonts w:ascii="Times New Roman" w:eastAsia="Times New Roman" w:hAnsi="Times New Roman" w:cs="Times New Roman"/>
          <w:color w:val="000000"/>
          <w:sz w:val="28"/>
          <w:szCs w:val="28"/>
          <w:lang w:eastAsia="ro-RO"/>
        </w:rPr>
        <w:t>dintre gările</w:t>
      </w:r>
      <w:r w:rsidR="00CC1531" w:rsidRPr="00D43E33">
        <w:rPr>
          <w:rFonts w:ascii="Times New Roman" w:eastAsia="Times New Roman" w:hAnsi="Times New Roman" w:cs="Times New Roman"/>
          <w:color w:val="000000"/>
          <w:sz w:val="28"/>
          <w:szCs w:val="28"/>
          <w:lang w:eastAsia="ro-RO"/>
        </w:rPr>
        <w:t>/stațiile feroviare</w:t>
      </w:r>
      <w:r w:rsidRPr="00D43E33">
        <w:rPr>
          <w:rFonts w:ascii="Times New Roman" w:eastAsia="Times New Roman" w:hAnsi="Times New Roman" w:cs="Times New Roman"/>
          <w:color w:val="000000"/>
          <w:sz w:val="28"/>
          <w:szCs w:val="28"/>
          <w:lang w:eastAsia="ro-RO"/>
        </w:rPr>
        <w:t xml:space="preserve"> de pe teritoriul Republicii Moldova,</w:t>
      </w:r>
      <w:r w:rsidR="00CC1531" w:rsidRPr="00D43E33">
        <w:rPr>
          <w:rFonts w:ascii="Times New Roman" w:eastAsia="Times New Roman" w:hAnsi="Times New Roman" w:cs="Times New Roman"/>
          <w:color w:val="000000"/>
          <w:sz w:val="28"/>
          <w:szCs w:val="28"/>
          <w:lang w:eastAsia="ro-RO"/>
        </w:rPr>
        <w:t xml:space="preserve"> care tranzitează o porțiune de teren a statului vecin,</w:t>
      </w:r>
      <w:r w:rsidRPr="00D43E33">
        <w:rPr>
          <w:rFonts w:ascii="Times New Roman" w:eastAsia="Times New Roman" w:hAnsi="Times New Roman" w:cs="Times New Roman"/>
          <w:color w:val="000000"/>
          <w:sz w:val="28"/>
          <w:szCs w:val="28"/>
          <w:lang w:eastAsia="ro-RO"/>
        </w:rPr>
        <w:t xml:space="preserve"> cu</w:t>
      </w:r>
      <w:r w:rsidR="00CC1531" w:rsidRPr="00D43E33">
        <w:rPr>
          <w:rFonts w:ascii="Times New Roman" w:eastAsia="Times New Roman" w:hAnsi="Times New Roman" w:cs="Times New Roman"/>
          <w:color w:val="000000"/>
          <w:sz w:val="28"/>
          <w:szCs w:val="28"/>
          <w:lang w:eastAsia="ro-RO"/>
        </w:rPr>
        <w:t xml:space="preserve"> sau fără opriri</w:t>
      </w:r>
      <w:r w:rsidR="00273E67" w:rsidRPr="00D43E33">
        <w:rPr>
          <w:rFonts w:ascii="Times New Roman" w:eastAsia="Times New Roman" w:hAnsi="Times New Roman" w:cs="Times New Roman"/>
          <w:color w:val="000000"/>
          <w:sz w:val="28"/>
          <w:szCs w:val="28"/>
          <w:lang w:eastAsia="ro-RO"/>
        </w:rPr>
        <w:t>;</w:t>
      </w:r>
    </w:p>
    <w:p w:rsidR="00273E67" w:rsidRPr="00D43E33" w:rsidRDefault="00273E67" w:rsidP="006F2B98">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în tren, pe parcursul deplasării acestuia de la sau spre frontiera de stat, sau pe parcursul deplasării acestuia de la o gară/stație feroviară spre altă gară/stație feroviară, situate pe teritoriul Republicii Moldova.</w:t>
      </w:r>
    </w:p>
    <w:p w:rsidR="006F2B98" w:rsidRPr="00D43E33" w:rsidRDefault="00334BAB"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Poliţistul de frontieră poate efectua controlul spaţiilor goale ale vagoanelor trenului, iar la cererea poliţistului de frontieră este implicat inspectorul de tren p</w:t>
      </w:r>
      <w:r w:rsidR="006F2B98" w:rsidRPr="00D43E33">
        <w:rPr>
          <w:rFonts w:ascii="Times New Roman" w:eastAsia="Times New Roman" w:hAnsi="Times New Roman" w:cs="Times New Roman"/>
          <w:color w:val="000000"/>
          <w:sz w:val="28"/>
          <w:szCs w:val="28"/>
          <w:lang w:eastAsia="ro-RO"/>
        </w:rPr>
        <w:t>entru a se asigura că persoanele sau obiectele c</w:t>
      </w:r>
      <w:r w:rsidR="00E10AFA" w:rsidRPr="00D43E33">
        <w:rPr>
          <w:rFonts w:ascii="Times New Roman" w:eastAsia="Times New Roman" w:hAnsi="Times New Roman" w:cs="Times New Roman"/>
          <w:color w:val="000000"/>
          <w:sz w:val="28"/>
          <w:szCs w:val="28"/>
          <w:lang w:eastAsia="ro-RO"/>
        </w:rPr>
        <w:t xml:space="preserve">are urmează a fi </w:t>
      </w:r>
      <w:r w:rsidR="006F2B98" w:rsidRPr="00D43E33">
        <w:rPr>
          <w:rFonts w:ascii="Times New Roman" w:eastAsia="Times New Roman" w:hAnsi="Times New Roman" w:cs="Times New Roman"/>
          <w:color w:val="000000"/>
          <w:sz w:val="28"/>
          <w:szCs w:val="28"/>
          <w:lang w:eastAsia="ro-RO"/>
        </w:rPr>
        <w:t>supuse controlului</w:t>
      </w:r>
      <w:r w:rsidR="00737A7B" w:rsidRPr="00D43E33">
        <w:rPr>
          <w:rFonts w:ascii="Times New Roman" w:eastAsia="Times New Roman" w:hAnsi="Times New Roman" w:cs="Times New Roman"/>
          <w:color w:val="000000"/>
          <w:sz w:val="28"/>
          <w:szCs w:val="28"/>
          <w:lang w:eastAsia="ro-RO"/>
        </w:rPr>
        <w:t xml:space="preserve"> la trecerea</w:t>
      </w:r>
      <w:r w:rsidR="006F2B98" w:rsidRPr="00D43E33">
        <w:rPr>
          <w:rFonts w:ascii="Times New Roman" w:eastAsia="Times New Roman" w:hAnsi="Times New Roman" w:cs="Times New Roman"/>
          <w:color w:val="000000"/>
          <w:sz w:val="28"/>
          <w:szCs w:val="28"/>
          <w:lang w:eastAsia="ro-RO"/>
        </w:rPr>
        <w:t xml:space="preserve"> fro</w:t>
      </w:r>
      <w:r w:rsidR="00D11F22">
        <w:rPr>
          <w:rFonts w:ascii="Times New Roman" w:eastAsia="Times New Roman" w:hAnsi="Times New Roman" w:cs="Times New Roman"/>
          <w:color w:val="000000"/>
          <w:sz w:val="28"/>
          <w:szCs w:val="28"/>
          <w:lang w:eastAsia="ro-RO"/>
        </w:rPr>
        <w:t xml:space="preserve">ntierei nu </w:t>
      </w:r>
      <w:proofErr w:type="spellStart"/>
      <w:r w:rsidR="00D11F22">
        <w:rPr>
          <w:rFonts w:ascii="Times New Roman" w:eastAsia="Times New Roman" w:hAnsi="Times New Roman" w:cs="Times New Roman"/>
          <w:color w:val="000000"/>
          <w:sz w:val="28"/>
          <w:szCs w:val="28"/>
          <w:lang w:eastAsia="ro-RO"/>
        </w:rPr>
        <w:t>sînt</w:t>
      </w:r>
      <w:proofErr w:type="spellEnd"/>
      <w:r w:rsidR="00D11F22">
        <w:rPr>
          <w:rFonts w:ascii="Times New Roman" w:eastAsia="Times New Roman" w:hAnsi="Times New Roman" w:cs="Times New Roman"/>
          <w:color w:val="000000"/>
          <w:sz w:val="28"/>
          <w:szCs w:val="28"/>
          <w:lang w:eastAsia="ro-RO"/>
        </w:rPr>
        <w:t xml:space="preserve"> ascunse în tren</w:t>
      </w:r>
      <w:r w:rsidR="006F2B98" w:rsidRPr="00D43E33">
        <w:rPr>
          <w:rFonts w:ascii="Times New Roman" w:eastAsia="Times New Roman" w:hAnsi="Times New Roman" w:cs="Times New Roman"/>
          <w:color w:val="000000"/>
          <w:sz w:val="28"/>
          <w:szCs w:val="28"/>
          <w:lang w:eastAsia="ro-RO"/>
        </w:rPr>
        <w:t>.</w:t>
      </w:r>
    </w:p>
    <w:p w:rsidR="006F2B98" w:rsidRPr="00D43E33" w:rsidRDefault="00334BAB"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color w:val="000000"/>
          <w:sz w:val="28"/>
          <w:szCs w:val="28"/>
          <w:lang w:eastAsia="ro-RO"/>
        </w:rPr>
        <w:t>C</w:t>
      </w:r>
      <w:r w:rsidR="006F2B98" w:rsidRPr="00D43E33">
        <w:rPr>
          <w:rFonts w:ascii="Times New Roman" w:eastAsia="Times New Roman" w:hAnsi="Times New Roman" w:cs="Times New Roman"/>
          <w:color w:val="000000"/>
          <w:sz w:val="28"/>
          <w:szCs w:val="28"/>
          <w:lang w:eastAsia="ro-RO"/>
        </w:rPr>
        <w:t xml:space="preserve">înd există motive întemeiate pentru a crede </w:t>
      </w:r>
      <w:r w:rsidRPr="00D43E33">
        <w:rPr>
          <w:rFonts w:ascii="Times New Roman" w:eastAsia="Times New Roman" w:hAnsi="Times New Roman" w:cs="Times New Roman"/>
          <w:color w:val="000000"/>
          <w:sz w:val="28"/>
          <w:szCs w:val="28"/>
          <w:lang w:eastAsia="ro-RO"/>
        </w:rPr>
        <w:t>că în tren se ascund persoane</w:t>
      </w:r>
      <w:r w:rsidR="006F2B98" w:rsidRPr="00D43E33">
        <w:rPr>
          <w:rFonts w:ascii="Times New Roman" w:eastAsia="Times New Roman" w:hAnsi="Times New Roman" w:cs="Times New Roman"/>
          <w:color w:val="000000"/>
          <w:sz w:val="28"/>
          <w:szCs w:val="28"/>
          <w:lang w:eastAsia="ro-RO"/>
        </w:rPr>
        <w:t xml:space="preserve"> semnalate sau suspectate de comiterea unei infracţiuni </w:t>
      </w:r>
      <w:r w:rsidRPr="00D43E33">
        <w:rPr>
          <w:rFonts w:ascii="Times New Roman" w:eastAsia="Times New Roman" w:hAnsi="Times New Roman" w:cs="Times New Roman"/>
          <w:color w:val="000000"/>
          <w:sz w:val="28"/>
          <w:szCs w:val="28"/>
          <w:lang w:eastAsia="ro-RO"/>
        </w:rPr>
        <w:t>ori străini</w:t>
      </w:r>
      <w:r w:rsidR="006F2B98" w:rsidRPr="00D43E33">
        <w:rPr>
          <w:rFonts w:ascii="Times New Roman" w:eastAsia="Times New Roman" w:hAnsi="Times New Roman" w:cs="Times New Roman"/>
          <w:color w:val="000000"/>
          <w:sz w:val="28"/>
          <w:szCs w:val="28"/>
          <w:lang w:eastAsia="ro-RO"/>
        </w:rPr>
        <w:t xml:space="preserve"> care intenţionează să intre ilegal în Rep</w:t>
      </w:r>
      <w:r w:rsidRPr="00D43E33">
        <w:rPr>
          <w:rFonts w:ascii="Times New Roman" w:eastAsia="Times New Roman" w:hAnsi="Times New Roman" w:cs="Times New Roman"/>
          <w:color w:val="000000"/>
          <w:sz w:val="28"/>
          <w:szCs w:val="28"/>
          <w:lang w:eastAsia="ro-RO"/>
        </w:rPr>
        <w:t>ublica Moldova</w:t>
      </w:r>
      <w:r w:rsidR="006F2B98" w:rsidRPr="00D43E33">
        <w:rPr>
          <w:rFonts w:ascii="Times New Roman" w:eastAsia="Times New Roman" w:hAnsi="Times New Roman" w:cs="Times New Roman"/>
          <w:color w:val="000000"/>
          <w:sz w:val="28"/>
          <w:szCs w:val="28"/>
          <w:lang w:eastAsia="ro-RO"/>
        </w:rPr>
        <w:t xml:space="preserve">, poliţistul de frontieră, dacă nu poate acţiona în conformitate cu prevederile legislaţiei în vigoare, informează </w:t>
      </w:r>
      <w:r w:rsidRPr="00D43E33">
        <w:rPr>
          <w:rFonts w:ascii="Times New Roman" w:eastAsia="Times New Roman" w:hAnsi="Times New Roman" w:cs="Times New Roman"/>
          <w:color w:val="000000"/>
          <w:sz w:val="28"/>
          <w:szCs w:val="28"/>
          <w:lang w:eastAsia="ro-RO"/>
        </w:rPr>
        <w:t>autorităţile competente</w:t>
      </w:r>
      <w:r w:rsidR="006F2B98" w:rsidRPr="00D43E33">
        <w:rPr>
          <w:rFonts w:ascii="Times New Roman" w:eastAsia="Times New Roman" w:hAnsi="Times New Roman" w:cs="Times New Roman"/>
          <w:color w:val="000000"/>
          <w:sz w:val="28"/>
          <w:szCs w:val="28"/>
          <w:lang w:eastAsia="ro-RO"/>
        </w:rPr>
        <w:t xml:space="preserve"> a</w:t>
      </w:r>
      <w:r w:rsidRPr="00D43E33">
        <w:rPr>
          <w:rFonts w:ascii="Times New Roman" w:eastAsia="Times New Roman" w:hAnsi="Times New Roman" w:cs="Times New Roman"/>
          <w:color w:val="000000"/>
          <w:sz w:val="28"/>
          <w:szCs w:val="28"/>
          <w:lang w:eastAsia="ro-RO"/>
        </w:rPr>
        <w:t>le</w:t>
      </w:r>
      <w:r w:rsidR="006F2B98" w:rsidRPr="00D43E33">
        <w:rPr>
          <w:rFonts w:ascii="Times New Roman" w:eastAsia="Times New Roman" w:hAnsi="Times New Roman" w:cs="Times New Roman"/>
          <w:color w:val="000000"/>
          <w:sz w:val="28"/>
          <w:szCs w:val="28"/>
          <w:lang w:eastAsia="ro-RO"/>
        </w:rPr>
        <w:t xml:space="preserve"> statelor vecine.</w:t>
      </w:r>
    </w:p>
    <w:p w:rsidR="006F2B98" w:rsidRPr="00D43E33" w:rsidRDefault="006F2B98" w:rsidP="006F2B98">
      <w:pPr>
        <w:pStyle w:val="a3"/>
        <w:tabs>
          <w:tab w:val="left" w:pos="1134"/>
        </w:tabs>
        <w:spacing w:after="0" w:line="240" w:lineRule="auto"/>
        <w:ind w:left="567"/>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 xml:space="preserve">Secţiunea 3. </w:t>
      </w:r>
      <w:r w:rsidR="001F355B" w:rsidRPr="00D43E33">
        <w:rPr>
          <w:rFonts w:ascii="Times New Roman" w:eastAsia="Times New Roman" w:hAnsi="Times New Roman" w:cs="Times New Roman"/>
          <w:b/>
          <w:bCs/>
          <w:color w:val="000000"/>
          <w:sz w:val="28"/>
          <w:szCs w:val="28"/>
          <w:lang w:eastAsia="ro-RO"/>
        </w:rPr>
        <w:t>Controlul traficului aerian</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lastRenderedPageBreak/>
        <w:t xml:space="preserve">În aeroporturile internaţionale, comisiile aeroportuare de securitate aeronautică controlează ca administraţia aeroportului să </w:t>
      </w:r>
      <w:r w:rsidR="00460D2A" w:rsidRPr="00D43E33">
        <w:rPr>
          <w:rFonts w:ascii="Times New Roman" w:eastAsia="Times New Roman" w:hAnsi="Times New Roman" w:cs="Times New Roman"/>
          <w:color w:val="000000"/>
          <w:sz w:val="28"/>
          <w:szCs w:val="28"/>
          <w:lang w:eastAsia="ro-RO"/>
        </w:rPr>
        <w:t>ia</w:t>
      </w:r>
      <w:r w:rsidRPr="00D43E33">
        <w:rPr>
          <w:rFonts w:ascii="Times New Roman" w:eastAsia="Times New Roman" w:hAnsi="Times New Roman" w:cs="Times New Roman"/>
          <w:color w:val="000000"/>
          <w:sz w:val="28"/>
          <w:szCs w:val="28"/>
          <w:lang w:eastAsia="ro-RO"/>
        </w:rPr>
        <w:t xml:space="preserve"> măsuril</w:t>
      </w:r>
      <w:r w:rsidR="00334BAB" w:rsidRPr="00D43E33">
        <w:rPr>
          <w:rFonts w:ascii="Times New Roman" w:eastAsia="Times New Roman" w:hAnsi="Times New Roman" w:cs="Times New Roman"/>
          <w:color w:val="000000"/>
          <w:sz w:val="28"/>
          <w:szCs w:val="28"/>
          <w:lang w:eastAsia="ro-RO"/>
        </w:rPr>
        <w:t>e necesare pentru a separa</w:t>
      </w:r>
      <w:r w:rsidRPr="00D43E33">
        <w:rPr>
          <w:rFonts w:ascii="Times New Roman" w:eastAsia="Times New Roman" w:hAnsi="Times New Roman" w:cs="Times New Roman"/>
          <w:color w:val="000000"/>
          <w:sz w:val="28"/>
          <w:szCs w:val="28"/>
          <w:lang w:eastAsia="ro-RO"/>
        </w:rPr>
        <w:t xml:space="preserve"> fluxurile de pasageri ale zborurilor interne de fluxurile de pasageri ale zborurilor internaţionale. În acest scop, în aeroporturile internaţionale se stabileşte o infrastructură adecvată.</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Locul unde se efectuează controlul</w:t>
      </w:r>
      <w:r w:rsidR="00761F68" w:rsidRPr="00D43E33">
        <w:rPr>
          <w:rFonts w:ascii="Times New Roman" w:eastAsia="Times New Roman" w:hAnsi="Times New Roman" w:cs="Times New Roman"/>
          <w:color w:val="000000"/>
          <w:sz w:val="28"/>
          <w:szCs w:val="28"/>
          <w:lang w:eastAsia="ro-RO"/>
        </w:rPr>
        <w:t xml:space="preserve"> la trecerea</w:t>
      </w:r>
      <w:r w:rsidRPr="00D43E33">
        <w:rPr>
          <w:rFonts w:ascii="Times New Roman" w:eastAsia="Times New Roman" w:hAnsi="Times New Roman" w:cs="Times New Roman"/>
          <w:color w:val="000000"/>
          <w:sz w:val="28"/>
          <w:szCs w:val="28"/>
          <w:lang w:eastAsia="ro-RO"/>
        </w:rPr>
        <w:t xml:space="preserve"> frontierei este stabilit în conformitate cu următoarea procedură:</w:t>
      </w:r>
    </w:p>
    <w:p w:rsidR="006F2B98" w:rsidRPr="00D43E33" w:rsidRDefault="006F2B98" w:rsidP="006F2B98">
      <w:pPr>
        <w:pStyle w:val="a3"/>
        <w:numPr>
          <w:ilvl w:val="0"/>
          <w:numId w:val="10"/>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pasagerii unui zbor dintr-un stat străin care se îmbarcă pentru un zbor intern sînt supuşi controlului de intrare la aeroportul de sosire </w:t>
      </w:r>
      <w:r w:rsidR="001F355B" w:rsidRPr="00D43E33">
        <w:rPr>
          <w:rFonts w:ascii="Times New Roman" w:eastAsia="Times New Roman" w:hAnsi="Times New Roman" w:cs="Times New Roman"/>
          <w:color w:val="000000"/>
          <w:sz w:val="28"/>
          <w:szCs w:val="28"/>
          <w:lang w:eastAsia="ro-RO"/>
        </w:rPr>
        <w:t>în Republica Moldova</w:t>
      </w:r>
      <w:r w:rsidRPr="00D43E33">
        <w:rPr>
          <w:rFonts w:ascii="Times New Roman" w:eastAsia="Times New Roman" w:hAnsi="Times New Roman" w:cs="Times New Roman"/>
          <w:color w:val="000000"/>
          <w:sz w:val="28"/>
          <w:szCs w:val="28"/>
          <w:lang w:eastAsia="ro-RO"/>
        </w:rPr>
        <w:t>. Pasagerii unui zbor intern care se îmbarcă pentru un zbor către un stat străin (pasageri de transfer) sînt supuşi controlului la ieşire din Republica Moldova pe ultimul aeroport din Republica Moldova;</w:t>
      </w:r>
    </w:p>
    <w:p w:rsidR="006F2B98" w:rsidRPr="00D43E33" w:rsidRDefault="006F2B98" w:rsidP="006F2B98">
      <w:pPr>
        <w:pStyle w:val="a3"/>
        <w:numPr>
          <w:ilvl w:val="0"/>
          <w:numId w:val="10"/>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pentru zborurile dinspre sau spre un stat străin care nu au pasageri de transfer şi pentru zborurile care fac mai multe escale în aeroporturile Republicii Moldova şi în care nu se schimbă aeronava:</w:t>
      </w:r>
    </w:p>
    <w:p w:rsidR="006F2B98" w:rsidRPr="00D43E33" w:rsidRDefault="006F2B98" w:rsidP="006F2B98">
      <w:pPr>
        <w:pStyle w:val="a3"/>
        <w:numPr>
          <w:ilvl w:val="0"/>
          <w:numId w:val="11"/>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pasagerii zborurilor dinspre sau spre state străine unde nu există un transfer precedent sau ulterior de pasageri pe teritoriul Republicii Moldova, sînt supuşi controlului la intrare în aeroportul de sosire şi controlului la ieşire în aeroportul de plecare;</w:t>
      </w:r>
    </w:p>
    <w:p w:rsidR="006F2B98" w:rsidRPr="00D43E33" w:rsidRDefault="006F2B98" w:rsidP="006F2B98">
      <w:pPr>
        <w:pStyle w:val="a3"/>
        <w:numPr>
          <w:ilvl w:val="0"/>
          <w:numId w:val="11"/>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pasagerii zborurilor dinspre sau spre state străine, cu mai mult de o escală pe teritoriul Republicii Moldova şi în care nu se schimbă aeronava (pasageri de tranzit) şi cu condiţia că pasagerii nu pot fi îmbarcaţi în aeronavă pentru distanţa situată pe teritoriul Republicii Moldova, sînt supuşi unui control la intrare pe aeroportul de destinaţie şi unui control la ieşire pe aeroportul de îmbarcare;</w:t>
      </w:r>
    </w:p>
    <w:p w:rsidR="006F2B98" w:rsidRPr="00D43E33" w:rsidRDefault="006F2B98" w:rsidP="006F2B98">
      <w:pPr>
        <w:pStyle w:val="a3"/>
        <w:numPr>
          <w:ilvl w:val="0"/>
          <w:numId w:val="11"/>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pentru zborurile dinspre state străine cu mai mult de-o escală pe teritoriul Republicii Moldova, în cazul în care companiile aeriene au posibilitate să îmbarce pasageri doar pentru distanţa rămasă pe teritoriul Republicii Moldova, pasagerii sînt supuşi controlului la ieşire pe aeroportul de îmbarcare şi unui control la intrare pe aeroportul de destinaţie. Controlul pasagerilor care, în timpul escalelor, se află la bordul aeronavei şi nu s-au îmbarcat pe teritoriul Republicii Moldova se va efectua în conformitate cu lit.b) din punctul dat. Procedura inversă se aplică acelei categorii de zboruri a căror ţară de destinaţie este un stat străin.</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Controlul la trecerea frontierei nu se efectuează în aeronavă sau la poarta de îmbarcare, cu excepţia cazurilor cînd este justificat în baza analizei riscurilor legate de securitatea </w:t>
      </w:r>
      <w:r w:rsidR="00E00EFF" w:rsidRPr="00D43E33">
        <w:rPr>
          <w:rFonts w:ascii="Times New Roman" w:eastAsia="Times New Roman" w:hAnsi="Times New Roman" w:cs="Times New Roman"/>
          <w:color w:val="000000"/>
          <w:sz w:val="28"/>
          <w:szCs w:val="28"/>
          <w:lang w:eastAsia="ro-RO"/>
        </w:rPr>
        <w:t>statului</w:t>
      </w:r>
      <w:r w:rsidRPr="00D43E33">
        <w:rPr>
          <w:rFonts w:ascii="Times New Roman" w:eastAsia="Times New Roman" w:hAnsi="Times New Roman" w:cs="Times New Roman"/>
          <w:color w:val="000000"/>
          <w:sz w:val="28"/>
          <w:szCs w:val="28"/>
          <w:lang w:eastAsia="ro-RO"/>
        </w:rPr>
        <w:t xml:space="preserve"> şi migraţia ilegală. Pentru a se asigura ca la aeroporturile desemnate ca puncte de trecere, persoanele sînt controlate în conformitate cu regulile stabilite cu privire la controlul</w:t>
      </w:r>
      <w:r w:rsidR="00761F68" w:rsidRPr="00D43E33">
        <w:rPr>
          <w:rFonts w:ascii="Times New Roman" w:eastAsia="Times New Roman" w:hAnsi="Times New Roman" w:cs="Times New Roman"/>
          <w:color w:val="000000"/>
          <w:sz w:val="28"/>
          <w:szCs w:val="28"/>
          <w:lang w:eastAsia="ro-RO"/>
        </w:rPr>
        <w:t xml:space="preserve"> la trecerea</w:t>
      </w:r>
      <w:r w:rsidRPr="00D43E33">
        <w:rPr>
          <w:rFonts w:ascii="Times New Roman" w:eastAsia="Times New Roman" w:hAnsi="Times New Roman" w:cs="Times New Roman"/>
          <w:color w:val="000000"/>
          <w:sz w:val="28"/>
          <w:szCs w:val="28"/>
          <w:lang w:eastAsia="ro-RO"/>
        </w:rPr>
        <w:t xml:space="preserve"> frontierei, autorităţile aeroportuare </w:t>
      </w:r>
      <w:r w:rsidR="00460D2A" w:rsidRPr="00D43E33">
        <w:rPr>
          <w:rFonts w:ascii="Times New Roman" w:eastAsia="Times New Roman" w:hAnsi="Times New Roman" w:cs="Times New Roman"/>
          <w:color w:val="000000"/>
          <w:sz w:val="28"/>
          <w:szCs w:val="28"/>
          <w:lang w:eastAsia="ro-RO"/>
        </w:rPr>
        <w:t>iau</w:t>
      </w:r>
      <w:r w:rsidRPr="00D43E33">
        <w:rPr>
          <w:rFonts w:ascii="Times New Roman" w:eastAsia="Times New Roman" w:hAnsi="Times New Roman" w:cs="Times New Roman"/>
          <w:color w:val="000000"/>
          <w:sz w:val="28"/>
          <w:szCs w:val="28"/>
          <w:lang w:eastAsia="ro-RO"/>
        </w:rPr>
        <w:t xml:space="preserve"> măsurile necesare pentru a direcţiona traficul de pasageri spre facilităţile rezervate pentru control. Operatorul </w:t>
      </w:r>
      <w:r w:rsidR="00316C2F" w:rsidRPr="00D43E33">
        <w:rPr>
          <w:rFonts w:ascii="Times New Roman" w:eastAsia="Times New Roman" w:hAnsi="Times New Roman" w:cs="Times New Roman"/>
          <w:color w:val="000000"/>
          <w:sz w:val="28"/>
          <w:szCs w:val="28"/>
          <w:lang w:eastAsia="ro-RO"/>
        </w:rPr>
        <w:t xml:space="preserve">aerian/de aeroport, în comun cu </w:t>
      </w:r>
      <w:r w:rsidR="002411B8" w:rsidRPr="00D43E33">
        <w:rPr>
          <w:rFonts w:ascii="Times New Roman" w:eastAsia="Times New Roman" w:hAnsi="Times New Roman" w:cs="Times New Roman"/>
          <w:color w:val="000000"/>
          <w:sz w:val="28"/>
          <w:szCs w:val="28"/>
          <w:lang w:eastAsia="ro-RO"/>
        </w:rPr>
        <w:t>autorităţile</w:t>
      </w:r>
      <w:r w:rsidR="00316C2F" w:rsidRPr="00D43E33">
        <w:rPr>
          <w:rFonts w:ascii="Times New Roman" w:eastAsia="Times New Roman" w:hAnsi="Times New Roman" w:cs="Times New Roman"/>
          <w:color w:val="000000"/>
          <w:sz w:val="28"/>
          <w:szCs w:val="28"/>
          <w:lang w:eastAsia="ro-RO"/>
        </w:rPr>
        <w:t xml:space="preserve"> de control,</w:t>
      </w:r>
      <w:r w:rsidRPr="00D43E33">
        <w:rPr>
          <w:rFonts w:ascii="Times New Roman" w:eastAsia="Times New Roman" w:hAnsi="Times New Roman" w:cs="Times New Roman"/>
          <w:color w:val="000000"/>
          <w:sz w:val="28"/>
          <w:szCs w:val="28"/>
          <w:lang w:eastAsia="ro-RO"/>
        </w:rPr>
        <w:t xml:space="preserve"> ia măsurile necesare pentru a preveni intrarea şi ieşirea persoanelor neautorizate în zonele rezervate, de exemplu în zona de tranzit. Controalele la trecerea frontierei nu se efectuează în zona de tranzit, cu excepţia cazurilor cînd acestea sînt justificate în baza analizei riscurilor legate de securitatea </w:t>
      </w:r>
      <w:r w:rsidR="00E00EFF" w:rsidRPr="00D43E33">
        <w:rPr>
          <w:rFonts w:ascii="Times New Roman" w:eastAsia="Times New Roman" w:hAnsi="Times New Roman" w:cs="Times New Roman"/>
          <w:color w:val="000000"/>
          <w:sz w:val="28"/>
          <w:szCs w:val="28"/>
          <w:lang w:eastAsia="ro-RO"/>
        </w:rPr>
        <w:t>statului</w:t>
      </w:r>
      <w:r w:rsidRPr="00D43E33">
        <w:rPr>
          <w:rFonts w:ascii="Times New Roman" w:eastAsia="Times New Roman" w:hAnsi="Times New Roman" w:cs="Times New Roman"/>
          <w:color w:val="000000"/>
          <w:sz w:val="28"/>
          <w:szCs w:val="28"/>
          <w:lang w:eastAsia="ro-RO"/>
        </w:rPr>
        <w:t xml:space="preserve"> şi migraţia ilegală. Controale în această zonă pot fi efectuate asupra persoanelor care </w:t>
      </w:r>
      <w:r w:rsidR="00316C2F" w:rsidRPr="00D43E33">
        <w:rPr>
          <w:rFonts w:ascii="Times New Roman" w:eastAsia="Times New Roman" w:hAnsi="Times New Roman" w:cs="Times New Roman"/>
          <w:color w:val="000000"/>
          <w:sz w:val="28"/>
          <w:szCs w:val="28"/>
          <w:lang w:eastAsia="ro-RO"/>
        </w:rPr>
        <w:t>fac obiectul obligativităţii de viză</w:t>
      </w:r>
      <w:r w:rsidRPr="00D43E33">
        <w:rPr>
          <w:rFonts w:ascii="Times New Roman" w:eastAsia="Times New Roman" w:hAnsi="Times New Roman" w:cs="Times New Roman"/>
          <w:color w:val="000000"/>
          <w:sz w:val="28"/>
          <w:szCs w:val="28"/>
          <w:lang w:eastAsia="ro-RO"/>
        </w:rPr>
        <w:t xml:space="preserve"> de tranzit aeroportuar pentru a verifica dacă acestea se află în posesia unei asemenea vize.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lastRenderedPageBreak/>
        <w:t>În cazuri de forţă majoră</w:t>
      </w:r>
      <w:r w:rsidR="00AE3295" w:rsidRPr="00D43E33">
        <w:rPr>
          <w:rFonts w:ascii="Times New Roman" w:eastAsia="Times New Roman" w:hAnsi="Times New Roman" w:cs="Times New Roman"/>
          <w:color w:val="000000"/>
          <w:sz w:val="28"/>
          <w:szCs w:val="28"/>
          <w:lang w:eastAsia="ro-RO"/>
        </w:rPr>
        <w:t>, urgenţă medicală</w:t>
      </w:r>
      <w:r w:rsidRPr="00D43E33">
        <w:rPr>
          <w:rFonts w:ascii="Times New Roman" w:eastAsia="Times New Roman" w:hAnsi="Times New Roman" w:cs="Times New Roman"/>
          <w:color w:val="000000"/>
          <w:sz w:val="28"/>
          <w:szCs w:val="28"/>
          <w:lang w:eastAsia="ro-RO"/>
        </w:rPr>
        <w:t xml:space="preserve"> şi cazuri excepţionale, de pericol iminent sau la solicitările autorităţilor competente, o aeronavă care efectuează un zbor dinspre un stat străin aterizează pe un teren de aterizare care nu este un punct de trecere, acea aeronavă poate să continue zborul numai după obţinerea autorizaţiei eliberate de Poliţia de Frontieră după coordonarea cu Serviciul Vamal. Aceeaşi procedură se va aplica şi aeronavei care efectuează un zbor dinspre un stat străin şi aterizează fără permisiune. În orice eventualitate, prevederile legislaţiei </w:t>
      </w:r>
      <w:r w:rsidR="00F62C7D" w:rsidRPr="00D43E33">
        <w:rPr>
          <w:rFonts w:ascii="Times New Roman" w:eastAsia="Times New Roman" w:hAnsi="Times New Roman" w:cs="Times New Roman"/>
          <w:color w:val="000000"/>
          <w:sz w:val="28"/>
          <w:szCs w:val="28"/>
          <w:lang w:eastAsia="ro-RO"/>
        </w:rPr>
        <w:t>ce reglementează</w:t>
      </w:r>
      <w:r w:rsidRPr="00D43E33">
        <w:rPr>
          <w:rFonts w:ascii="Times New Roman" w:eastAsia="Times New Roman" w:hAnsi="Times New Roman" w:cs="Times New Roman"/>
          <w:color w:val="000000"/>
          <w:sz w:val="28"/>
          <w:szCs w:val="28"/>
          <w:lang w:eastAsia="ro-RO"/>
        </w:rPr>
        <w:t xml:space="preserve"> controlul</w:t>
      </w:r>
      <w:r w:rsidR="00761F68" w:rsidRPr="00D43E33">
        <w:rPr>
          <w:rFonts w:ascii="Times New Roman" w:eastAsia="Times New Roman" w:hAnsi="Times New Roman" w:cs="Times New Roman"/>
          <w:color w:val="000000"/>
          <w:sz w:val="28"/>
          <w:szCs w:val="28"/>
          <w:lang w:eastAsia="ro-RO"/>
        </w:rPr>
        <w:t xml:space="preserve"> la trecerea</w:t>
      </w:r>
      <w:r w:rsidRPr="00D43E33">
        <w:rPr>
          <w:rFonts w:ascii="Times New Roman" w:eastAsia="Times New Roman" w:hAnsi="Times New Roman" w:cs="Times New Roman"/>
          <w:color w:val="000000"/>
          <w:sz w:val="28"/>
          <w:szCs w:val="28"/>
          <w:lang w:eastAsia="ro-RO"/>
        </w:rPr>
        <w:t xml:space="preserve"> frontierei se aplică controalelor persoanelor de la bordul acelei aeronave.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În aerodromurile prin care sînt autorizate zborurile dinspre sau către state străine, se iau măsuri ca persoanele să fie controlate în conformitate cu legislaţia cu privire la controlul</w:t>
      </w:r>
      <w:r w:rsidR="00761F68" w:rsidRPr="00D43E33">
        <w:rPr>
          <w:rFonts w:ascii="Times New Roman" w:eastAsia="Times New Roman" w:hAnsi="Times New Roman" w:cs="Times New Roman"/>
          <w:color w:val="000000"/>
          <w:sz w:val="28"/>
          <w:szCs w:val="28"/>
          <w:lang w:eastAsia="ro-RO"/>
        </w:rPr>
        <w:t xml:space="preserve"> la trecerea</w:t>
      </w:r>
      <w:r w:rsidRPr="00D43E33">
        <w:rPr>
          <w:rFonts w:ascii="Times New Roman" w:eastAsia="Times New Roman" w:hAnsi="Times New Roman" w:cs="Times New Roman"/>
          <w:color w:val="000000"/>
          <w:sz w:val="28"/>
          <w:szCs w:val="28"/>
          <w:lang w:eastAsia="ro-RO"/>
        </w:rPr>
        <w:t xml:space="preserve"> frontierei.</w:t>
      </w:r>
    </w:p>
    <w:p w:rsidR="006F2B98" w:rsidRPr="00D43E33" w:rsidRDefault="00872B07"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w:t>
      </w:r>
      <w:r w:rsidR="006F2B98" w:rsidRPr="00D43E33">
        <w:rPr>
          <w:rFonts w:ascii="Times New Roman" w:eastAsia="Times New Roman" w:hAnsi="Times New Roman" w:cs="Times New Roman"/>
          <w:color w:val="000000"/>
          <w:sz w:val="28"/>
          <w:szCs w:val="28"/>
          <w:lang w:eastAsia="ro-RO"/>
        </w:rPr>
        <w:t>n aerodromuri se poate renunţa să se facă înzestrări adecvate pentru a se asigura ca fluxurile de pasageri pentru zboruri interne de celelalte zboruri sînt se</w:t>
      </w:r>
      <w:r w:rsidR="000C5C4D" w:rsidRPr="00D43E33">
        <w:rPr>
          <w:rFonts w:ascii="Times New Roman" w:eastAsia="Times New Roman" w:hAnsi="Times New Roman" w:cs="Times New Roman"/>
          <w:color w:val="000000"/>
          <w:sz w:val="28"/>
          <w:szCs w:val="28"/>
          <w:lang w:eastAsia="ro-RO"/>
        </w:rPr>
        <w:t>parate fizic. De asemenea, în lipsa orarului regulat al zborurilor</w:t>
      </w:r>
      <w:r w:rsidR="006F2B98" w:rsidRPr="00D43E33">
        <w:rPr>
          <w:rFonts w:ascii="Times New Roman" w:eastAsia="Times New Roman" w:hAnsi="Times New Roman" w:cs="Times New Roman"/>
          <w:color w:val="000000"/>
          <w:sz w:val="28"/>
          <w:szCs w:val="28"/>
          <w:lang w:eastAsia="ro-RO"/>
        </w:rPr>
        <w:t xml:space="preserve">, prezenţa permanentă a poliţiştilor de frontieră nu este necesară, cu condiţia </w:t>
      </w:r>
      <w:r w:rsidR="000C5C4D" w:rsidRPr="00D43E33">
        <w:rPr>
          <w:rFonts w:ascii="Times New Roman" w:eastAsia="Times New Roman" w:hAnsi="Times New Roman" w:cs="Times New Roman"/>
          <w:color w:val="000000"/>
          <w:sz w:val="28"/>
          <w:szCs w:val="28"/>
          <w:lang w:eastAsia="ro-RO"/>
        </w:rPr>
        <w:t xml:space="preserve">ca administratorul aerodromului/aeroportului va anunța obligatoriu în timp util Poliția de Frontieră pentru a asigura prezența </w:t>
      </w:r>
      <w:r w:rsidR="00F604D5" w:rsidRPr="00D43E33">
        <w:rPr>
          <w:rFonts w:ascii="Times New Roman" w:eastAsia="Times New Roman" w:hAnsi="Times New Roman" w:cs="Times New Roman"/>
          <w:color w:val="000000"/>
          <w:sz w:val="28"/>
          <w:szCs w:val="28"/>
          <w:lang w:eastAsia="ro-RO"/>
        </w:rPr>
        <w:t>poliţiştilor de frontieră</w:t>
      </w:r>
      <w:r w:rsidR="006F2B98" w:rsidRPr="00D43E33">
        <w:rPr>
          <w:rFonts w:ascii="Times New Roman" w:eastAsia="Times New Roman" w:hAnsi="Times New Roman" w:cs="Times New Roman"/>
          <w:color w:val="000000"/>
          <w:sz w:val="28"/>
          <w:szCs w:val="28"/>
          <w:lang w:eastAsia="ro-RO"/>
        </w:rPr>
        <w:t xml:space="preserve"> pentru efectuarea controlului</w:t>
      </w:r>
      <w:r w:rsidR="00761F68" w:rsidRPr="00D43E33">
        <w:rPr>
          <w:rFonts w:ascii="Times New Roman" w:eastAsia="Times New Roman" w:hAnsi="Times New Roman" w:cs="Times New Roman"/>
          <w:color w:val="000000"/>
          <w:sz w:val="28"/>
          <w:szCs w:val="28"/>
          <w:lang w:eastAsia="ro-RO"/>
        </w:rPr>
        <w:t xml:space="preserve"> la trecerea</w:t>
      </w:r>
      <w:r w:rsidR="006F2B98" w:rsidRPr="00D43E33">
        <w:rPr>
          <w:rFonts w:ascii="Times New Roman" w:eastAsia="Times New Roman" w:hAnsi="Times New Roman" w:cs="Times New Roman"/>
          <w:color w:val="000000"/>
          <w:sz w:val="28"/>
          <w:szCs w:val="28"/>
          <w:lang w:eastAsia="ro-RO"/>
        </w:rPr>
        <w:t xml:space="preserve"> frontierei</w:t>
      </w:r>
      <w:r w:rsidR="000C5C4D" w:rsidRPr="00D43E33">
        <w:rPr>
          <w:rFonts w:ascii="Times New Roman" w:eastAsia="Times New Roman" w:hAnsi="Times New Roman" w:cs="Times New Roman"/>
          <w:color w:val="000000"/>
          <w:sz w:val="28"/>
          <w:szCs w:val="28"/>
          <w:lang w:eastAsia="ro-RO"/>
        </w:rPr>
        <w:t xml:space="preserve"> și con</w:t>
      </w:r>
      <w:r w:rsidR="00837961" w:rsidRPr="00D43E33">
        <w:rPr>
          <w:rFonts w:ascii="Times New Roman" w:hAnsi="Times New Roman" w:cs="Times New Roman"/>
          <w:sz w:val="28"/>
          <w:szCs w:val="28"/>
          <w:lang w:eastAsia="ro-RO"/>
        </w:rPr>
        <w:t>trol</w:t>
      </w:r>
      <w:r w:rsidR="000C5C4D" w:rsidRPr="00D43E33">
        <w:rPr>
          <w:rFonts w:ascii="Times New Roman" w:hAnsi="Times New Roman" w:cs="Times New Roman"/>
          <w:sz w:val="28"/>
          <w:szCs w:val="28"/>
          <w:lang w:eastAsia="ro-RO"/>
        </w:rPr>
        <w:t>ul de securitate aeronautică</w:t>
      </w:r>
      <w:r w:rsidR="00837961" w:rsidRPr="00D43E33">
        <w:rPr>
          <w:rFonts w:ascii="Times New Roman" w:hAnsi="Times New Roman" w:cs="Times New Roman"/>
          <w:sz w:val="28"/>
          <w:szCs w:val="28"/>
          <w:lang w:eastAsia="ro-RO"/>
        </w:rPr>
        <w:t>.</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Cînd nu este asigurată prezenţa permanentă a poliţiştilor de frontieră în aerodrom, conducerea aerodromului va notifica, în prealabil</w:t>
      </w:r>
      <w:r w:rsidR="00837961" w:rsidRPr="00D43E33">
        <w:rPr>
          <w:rFonts w:ascii="Times New Roman" w:eastAsia="Times New Roman" w:hAnsi="Times New Roman" w:cs="Times New Roman"/>
          <w:color w:val="000000"/>
          <w:sz w:val="28"/>
          <w:szCs w:val="28"/>
          <w:lang w:eastAsia="ro-RO"/>
        </w:rPr>
        <w:t xml:space="preserve"> cu cel puţin 3 ore</w:t>
      </w:r>
      <w:r w:rsidR="00F604D5" w:rsidRPr="00D43E33">
        <w:rPr>
          <w:rFonts w:ascii="Times New Roman" w:eastAsia="Times New Roman" w:hAnsi="Times New Roman" w:cs="Times New Roman"/>
          <w:color w:val="000000"/>
          <w:sz w:val="28"/>
          <w:szCs w:val="28"/>
          <w:lang w:eastAsia="ro-RO"/>
        </w:rPr>
        <w:t>,</w:t>
      </w:r>
      <w:r w:rsidRPr="00D43E33">
        <w:rPr>
          <w:rFonts w:ascii="Times New Roman" w:eastAsia="Times New Roman" w:hAnsi="Times New Roman" w:cs="Times New Roman"/>
          <w:color w:val="000000"/>
          <w:sz w:val="28"/>
          <w:szCs w:val="28"/>
          <w:lang w:eastAsia="ro-RO"/>
        </w:rPr>
        <w:t xml:space="preserve"> pe canale oficiale, </w:t>
      </w:r>
      <w:r w:rsidR="00F604D5" w:rsidRPr="00D43E33">
        <w:rPr>
          <w:rFonts w:ascii="Times New Roman" w:eastAsia="Times New Roman" w:hAnsi="Times New Roman" w:cs="Times New Roman"/>
          <w:color w:val="000000"/>
          <w:sz w:val="28"/>
          <w:szCs w:val="28"/>
          <w:lang w:eastAsia="ro-RO"/>
        </w:rPr>
        <w:t>Poliția de Frontieră</w:t>
      </w:r>
      <w:r w:rsidR="00D43E33">
        <w:rPr>
          <w:rFonts w:ascii="Times New Roman" w:eastAsia="Times New Roman" w:hAnsi="Times New Roman" w:cs="Times New Roman"/>
          <w:color w:val="000000"/>
          <w:sz w:val="28"/>
          <w:szCs w:val="28"/>
          <w:lang w:eastAsia="ro-RO"/>
        </w:rPr>
        <w:t xml:space="preserve"> </w:t>
      </w:r>
      <w:r w:rsidR="00F604D5" w:rsidRPr="00D43E33">
        <w:rPr>
          <w:rFonts w:ascii="Times New Roman" w:eastAsia="Times New Roman" w:hAnsi="Times New Roman" w:cs="Times New Roman"/>
          <w:color w:val="000000"/>
          <w:sz w:val="28"/>
          <w:szCs w:val="28"/>
          <w:lang w:eastAsia="ro-RO"/>
        </w:rPr>
        <w:t>despre sosirea/</w:t>
      </w:r>
      <w:r w:rsidRPr="00D43E33">
        <w:rPr>
          <w:rFonts w:ascii="Times New Roman" w:eastAsia="Times New Roman" w:hAnsi="Times New Roman" w:cs="Times New Roman"/>
          <w:color w:val="000000"/>
          <w:sz w:val="28"/>
          <w:szCs w:val="28"/>
          <w:lang w:eastAsia="ro-RO"/>
        </w:rPr>
        <w:t>plecarea aeronavelor dinspre</w:t>
      </w:r>
      <w:r w:rsidR="00F604D5" w:rsidRPr="00D43E33">
        <w:rPr>
          <w:rFonts w:ascii="Times New Roman" w:eastAsia="Times New Roman" w:hAnsi="Times New Roman" w:cs="Times New Roman"/>
          <w:color w:val="000000"/>
          <w:sz w:val="28"/>
          <w:szCs w:val="28"/>
          <w:lang w:eastAsia="ro-RO"/>
        </w:rPr>
        <w:t>/spre</w:t>
      </w:r>
      <w:r w:rsidRPr="00D43E33">
        <w:rPr>
          <w:rFonts w:ascii="Times New Roman" w:eastAsia="Times New Roman" w:hAnsi="Times New Roman" w:cs="Times New Roman"/>
          <w:color w:val="000000"/>
          <w:sz w:val="28"/>
          <w:szCs w:val="28"/>
          <w:lang w:eastAsia="ro-RO"/>
        </w:rPr>
        <w:t xml:space="preserve"> state străine.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În cazul unor zboruri private dinspre sau spre state străine, comandantul aeronavei transmite Poliţiei de Frontieră, înaintea decolării, o declaraţie generală în conformitate cu anexa </w:t>
      </w:r>
      <w:r w:rsidR="0054676C" w:rsidRPr="00D43E33">
        <w:rPr>
          <w:rFonts w:ascii="Times New Roman" w:eastAsia="Times New Roman" w:hAnsi="Times New Roman" w:cs="Times New Roman"/>
          <w:color w:val="000000"/>
          <w:sz w:val="28"/>
          <w:szCs w:val="28"/>
          <w:lang w:eastAsia="ro-RO"/>
        </w:rPr>
        <w:t>nr.</w:t>
      </w:r>
      <w:r w:rsidRPr="00D43E33">
        <w:rPr>
          <w:rFonts w:ascii="Times New Roman" w:eastAsia="Times New Roman" w:hAnsi="Times New Roman" w:cs="Times New Roman"/>
          <w:color w:val="000000"/>
          <w:sz w:val="28"/>
          <w:szCs w:val="28"/>
          <w:lang w:eastAsia="ro-RO"/>
        </w:rPr>
        <w:t>2 din Convenţia privind aviaţia civilă internaţională, semnată la Chicago la 7 decembrie 1944, ratificată prin Hotărîrea Parlamentului nr.97-XIII din 12 mai 1994 privind aderarea Republicii Moldova la unele acte internaţionale referitoare la aviaţia civilă internaţională, şi informaţii privind identitatea pasagerilor.</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Aranjamentele pentru intrarea şi ieşirea planoarelor, aeronavelor ultra-uşoare, elicopterelor, aeronavelor mici capabile să zboare doar pe distanţe scurte şi a aeronavelor sînt stabilite de legislaţia în vigoare şi de tratatele internaţionale la care Republica Moldova este parte.</w:t>
      </w:r>
    </w:p>
    <w:p w:rsidR="00D11F22" w:rsidRDefault="00D11F22" w:rsidP="006F2B98">
      <w:pPr>
        <w:spacing w:after="0" w:line="240" w:lineRule="auto"/>
        <w:jc w:val="center"/>
        <w:rPr>
          <w:rFonts w:ascii="Times New Roman" w:eastAsia="Times New Roman" w:hAnsi="Times New Roman" w:cs="Times New Roman"/>
          <w:b/>
          <w:bCs/>
          <w:color w:val="000000"/>
          <w:sz w:val="28"/>
          <w:szCs w:val="28"/>
          <w:lang w:eastAsia="ro-RO"/>
        </w:rPr>
      </w:pPr>
    </w:p>
    <w:p w:rsidR="00D11F22" w:rsidRDefault="00D11F22" w:rsidP="006F2B98">
      <w:pPr>
        <w:spacing w:after="0" w:line="240" w:lineRule="auto"/>
        <w:jc w:val="center"/>
        <w:rPr>
          <w:rFonts w:ascii="Times New Roman" w:eastAsia="Times New Roman" w:hAnsi="Times New Roman" w:cs="Times New Roman"/>
          <w:b/>
          <w:bCs/>
          <w:color w:val="000000"/>
          <w:sz w:val="28"/>
          <w:szCs w:val="28"/>
          <w:lang w:eastAsia="ro-RO"/>
        </w:rPr>
      </w:pP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 xml:space="preserve">Secţiunea 4. Controlul traficului </w:t>
      </w:r>
      <w:r w:rsidR="00BE1611" w:rsidRPr="00D43E33">
        <w:rPr>
          <w:rFonts w:ascii="Times New Roman" w:eastAsia="Times New Roman" w:hAnsi="Times New Roman" w:cs="Times New Roman"/>
          <w:b/>
          <w:bCs/>
          <w:color w:val="000000"/>
          <w:sz w:val="28"/>
          <w:szCs w:val="28"/>
          <w:lang w:eastAsia="ro-RO"/>
        </w:rPr>
        <w:t>fluvial</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Controlul </w:t>
      </w:r>
      <w:r w:rsidR="00DC6711" w:rsidRPr="00D43E33">
        <w:rPr>
          <w:rFonts w:ascii="Times New Roman" w:eastAsia="Times New Roman" w:hAnsi="Times New Roman" w:cs="Times New Roman"/>
          <w:color w:val="000000"/>
          <w:sz w:val="28"/>
          <w:szCs w:val="28"/>
          <w:lang w:eastAsia="ro-RO"/>
        </w:rPr>
        <w:t>la trecerea</w:t>
      </w:r>
      <w:r w:rsidRPr="00D43E33">
        <w:rPr>
          <w:rFonts w:ascii="Times New Roman" w:eastAsia="Times New Roman" w:hAnsi="Times New Roman" w:cs="Times New Roman"/>
          <w:color w:val="000000"/>
          <w:sz w:val="28"/>
          <w:szCs w:val="28"/>
          <w:lang w:eastAsia="ro-RO"/>
        </w:rPr>
        <w:t xml:space="preserve"> frontierei </w:t>
      </w:r>
      <w:r w:rsidR="00DC6711" w:rsidRPr="00D43E33">
        <w:rPr>
          <w:rFonts w:ascii="Times New Roman" w:eastAsia="Times New Roman" w:hAnsi="Times New Roman" w:cs="Times New Roman"/>
          <w:color w:val="000000"/>
          <w:sz w:val="28"/>
          <w:szCs w:val="28"/>
          <w:lang w:eastAsia="ro-RO"/>
        </w:rPr>
        <w:t>a persoanelor şi</w:t>
      </w:r>
      <w:r w:rsidRPr="00D43E33">
        <w:rPr>
          <w:rFonts w:ascii="Times New Roman" w:eastAsia="Times New Roman" w:hAnsi="Times New Roman" w:cs="Times New Roman"/>
          <w:color w:val="000000"/>
          <w:sz w:val="28"/>
          <w:szCs w:val="28"/>
          <w:lang w:eastAsia="ro-RO"/>
        </w:rPr>
        <w:t xml:space="preserve"> navelor se efectuează în portul de destinaţie sau de plecare, la bordul navei sau într-o zonă stabilită separat pentru acest scop, aflată în imediata apropiere a navei. În conformitate cu tratatele internaţionale în domeniu la care Republica Moldova este parte, controlul </w:t>
      </w:r>
      <w:r w:rsidR="00CF0124" w:rsidRPr="00D43E33">
        <w:rPr>
          <w:rFonts w:ascii="Times New Roman" w:eastAsia="Times New Roman" w:hAnsi="Times New Roman" w:cs="Times New Roman"/>
          <w:color w:val="000000"/>
          <w:sz w:val="28"/>
          <w:szCs w:val="28"/>
          <w:lang w:eastAsia="ro-RO"/>
        </w:rPr>
        <w:t xml:space="preserve">la </w:t>
      </w:r>
      <w:r w:rsidRPr="00D43E33">
        <w:rPr>
          <w:rFonts w:ascii="Times New Roman" w:eastAsia="Times New Roman" w:hAnsi="Times New Roman" w:cs="Times New Roman"/>
          <w:color w:val="000000"/>
          <w:sz w:val="28"/>
          <w:szCs w:val="28"/>
          <w:lang w:eastAsia="ro-RO"/>
        </w:rPr>
        <w:t>trecer</w:t>
      </w:r>
      <w:r w:rsidR="00CF0124" w:rsidRPr="00D43E33">
        <w:rPr>
          <w:rFonts w:ascii="Times New Roman" w:eastAsia="Times New Roman" w:hAnsi="Times New Roman" w:cs="Times New Roman"/>
          <w:color w:val="000000"/>
          <w:sz w:val="28"/>
          <w:szCs w:val="28"/>
          <w:lang w:eastAsia="ro-RO"/>
        </w:rPr>
        <w:t>ea</w:t>
      </w:r>
      <w:r w:rsidRPr="00D43E33">
        <w:rPr>
          <w:rFonts w:ascii="Times New Roman" w:eastAsia="Times New Roman" w:hAnsi="Times New Roman" w:cs="Times New Roman"/>
          <w:color w:val="000000"/>
          <w:sz w:val="28"/>
          <w:szCs w:val="28"/>
          <w:lang w:eastAsia="ro-RO"/>
        </w:rPr>
        <w:t xml:space="preserve"> frontierei poate fi efectuat şi în timpul călătoriei, la sosirea sau plecarea navei de pe teritoriul statului străin.</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Scopul controlului</w:t>
      </w:r>
      <w:r w:rsidR="00761F68" w:rsidRPr="00D43E33">
        <w:rPr>
          <w:rFonts w:ascii="Times New Roman" w:eastAsia="Times New Roman" w:hAnsi="Times New Roman" w:cs="Times New Roman"/>
          <w:color w:val="000000"/>
          <w:sz w:val="28"/>
          <w:szCs w:val="28"/>
          <w:lang w:eastAsia="ro-RO"/>
        </w:rPr>
        <w:t xml:space="preserve"> la trecerea</w:t>
      </w:r>
      <w:r w:rsidRPr="00D43E33">
        <w:rPr>
          <w:rFonts w:ascii="Times New Roman" w:eastAsia="Times New Roman" w:hAnsi="Times New Roman" w:cs="Times New Roman"/>
          <w:color w:val="000000"/>
          <w:sz w:val="28"/>
          <w:szCs w:val="28"/>
          <w:lang w:eastAsia="ro-RO"/>
        </w:rPr>
        <w:t xml:space="preserve"> frontierei constituie asigurarea îndeplinirii condiţiilor de intrare în Republica Moldova de către echipaj şi pasageri.</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lastRenderedPageBreak/>
        <w:t xml:space="preserve">Căpitanul navei sau agentul </w:t>
      </w:r>
      <w:r w:rsidR="006747C3" w:rsidRPr="00D43E33">
        <w:rPr>
          <w:rFonts w:ascii="Times New Roman" w:eastAsia="Times New Roman" w:hAnsi="Times New Roman" w:cs="Times New Roman"/>
          <w:color w:val="000000"/>
          <w:sz w:val="28"/>
          <w:szCs w:val="28"/>
          <w:lang w:eastAsia="ro-RO"/>
        </w:rPr>
        <w:t>portuar</w:t>
      </w:r>
      <w:r w:rsidRPr="00D43E33">
        <w:rPr>
          <w:rFonts w:ascii="Times New Roman" w:eastAsia="Times New Roman" w:hAnsi="Times New Roman" w:cs="Times New Roman"/>
          <w:color w:val="000000"/>
          <w:sz w:val="28"/>
          <w:szCs w:val="28"/>
          <w:lang w:eastAsia="ro-RO"/>
        </w:rPr>
        <w:t xml:space="preserve"> întocmeşte în două exemplare rolul de echipaj şi, după caz, lista de pasageri aflaţi la bord şi, pînă la sosirea în port, o transmite prin intermediul agentului </w:t>
      </w:r>
      <w:r w:rsidR="006747C3" w:rsidRPr="00D43E33">
        <w:rPr>
          <w:rFonts w:ascii="Times New Roman" w:eastAsia="Times New Roman" w:hAnsi="Times New Roman" w:cs="Times New Roman"/>
          <w:color w:val="000000"/>
          <w:sz w:val="28"/>
          <w:szCs w:val="28"/>
          <w:lang w:eastAsia="ro-RO"/>
        </w:rPr>
        <w:t>portuar</w:t>
      </w:r>
      <w:r w:rsidR="00D43E33">
        <w:rPr>
          <w:rFonts w:ascii="Times New Roman" w:eastAsia="Times New Roman" w:hAnsi="Times New Roman" w:cs="Times New Roman"/>
          <w:color w:val="000000"/>
          <w:sz w:val="28"/>
          <w:szCs w:val="28"/>
          <w:lang w:eastAsia="ro-RO"/>
        </w:rPr>
        <w:t xml:space="preserve"> </w:t>
      </w:r>
      <w:r w:rsidR="00F604D5" w:rsidRPr="00D43E33">
        <w:rPr>
          <w:rFonts w:ascii="Times New Roman" w:eastAsia="Times New Roman" w:hAnsi="Times New Roman" w:cs="Times New Roman"/>
          <w:color w:val="000000"/>
          <w:sz w:val="28"/>
          <w:szCs w:val="28"/>
          <w:lang w:eastAsia="ro-RO"/>
        </w:rPr>
        <w:t>Poliţiei de Frontieră</w:t>
      </w:r>
      <w:r w:rsidRPr="00D43E33">
        <w:rPr>
          <w:rFonts w:ascii="Times New Roman" w:eastAsia="Times New Roman" w:hAnsi="Times New Roman" w:cs="Times New Roman"/>
          <w:color w:val="000000"/>
          <w:sz w:val="28"/>
          <w:szCs w:val="28"/>
          <w:lang w:eastAsia="ro-RO"/>
        </w:rPr>
        <w:t xml:space="preserve">. Dacă, din motive de forţă majoră, rolul sau lista nu poate fi expediată, o copie </w:t>
      </w:r>
      <w:r w:rsidR="00F604D5" w:rsidRPr="00D43E33">
        <w:rPr>
          <w:rFonts w:ascii="Times New Roman" w:eastAsia="Times New Roman" w:hAnsi="Times New Roman" w:cs="Times New Roman"/>
          <w:color w:val="000000"/>
          <w:sz w:val="28"/>
          <w:szCs w:val="28"/>
          <w:lang w:eastAsia="ro-RO"/>
        </w:rPr>
        <w:t xml:space="preserve">a acestora </w:t>
      </w:r>
      <w:r w:rsidRPr="00D43E33">
        <w:rPr>
          <w:rFonts w:ascii="Times New Roman" w:eastAsia="Times New Roman" w:hAnsi="Times New Roman" w:cs="Times New Roman"/>
          <w:color w:val="000000"/>
          <w:sz w:val="28"/>
          <w:szCs w:val="28"/>
          <w:lang w:eastAsia="ro-RO"/>
        </w:rPr>
        <w:t xml:space="preserve">se expediază la cel mai apropiat punct de trecere sau la </w:t>
      </w:r>
      <w:r w:rsidR="003343D4" w:rsidRPr="00D43E33">
        <w:rPr>
          <w:rFonts w:ascii="Times New Roman" w:eastAsia="Times New Roman" w:hAnsi="Times New Roman" w:cs="Times New Roman"/>
          <w:color w:val="000000"/>
          <w:sz w:val="28"/>
          <w:szCs w:val="28"/>
          <w:lang w:eastAsia="ro-RO"/>
        </w:rPr>
        <w:t>căpitănia portului</w:t>
      </w:r>
      <w:r w:rsidRPr="00D43E33">
        <w:rPr>
          <w:rFonts w:ascii="Times New Roman" w:eastAsia="Times New Roman" w:hAnsi="Times New Roman" w:cs="Times New Roman"/>
          <w:color w:val="000000"/>
          <w:sz w:val="28"/>
          <w:szCs w:val="28"/>
          <w:lang w:eastAsia="ro-RO"/>
        </w:rPr>
        <w:t>, care o expediază Poliţiei de Frontieră.</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Un exemplar al rolului sau listei semnate de poliţistul de frontieră se înmînează căpitanului navei care le prezintă la cerere, în port.</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Căpitanul navei sau agentul </w:t>
      </w:r>
      <w:r w:rsidR="00EA129A" w:rsidRPr="00D43E33">
        <w:rPr>
          <w:rFonts w:ascii="Times New Roman" w:eastAsia="Times New Roman" w:hAnsi="Times New Roman" w:cs="Times New Roman"/>
          <w:color w:val="000000"/>
          <w:sz w:val="28"/>
          <w:szCs w:val="28"/>
          <w:lang w:eastAsia="ro-RO"/>
        </w:rPr>
        <w:t>portuar</w:t>
      </w:r>
      <w:r w:rsidRPr="00D43E33">
        <w:rPr>
          <w:rFonts w:ascii="Times New Roman" w:eastAsia="Times New Roman" w:hAnsi="Times New Roman" w:cs="Times New Roman"/>
          <w:color w:val="000000"/>
          <w:sz w:val="28"/>
          <w:szCs w:val="28"/>
          <w:lang w:eastAsia="ro-RO"/>
        </w:rPr>
        <w:t xml:space="preserve"> informează imediat Poliţia de Frontieră despre orice schimbări în componenţa echipajului navei sau privind numărul de pasageri. De asemenea, căpitanul navei este obligat să informeze imediat Poliţia de Frontieră şi, dacă este posibil, înainte de intrarea navei în port, despre prezenţa la bord a pasagerilor clandestini. Concomitent, pasagerii clandestini vor rămîne sub supravegherea căpitanului navei.</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Căpitanul navei informează </w:t>
      </w:r>
      <w:r w:rsidR="00431394" w:rsidRPr="00D43E33">
        <w:rPr>
          <w:rFonts w:ascii="Times New Roman" w:eastAsia="Times New Roman" w:hAnsi="Times New Roman" w:cs="Times New Roman"/>
          <w:color w:val="000000"/>
          <w:sz w:val="28"/>
          <w:szCs w:val="28"/>
          <w:lang w:eastAsia="ro-RO"/>
        </w:rPr>
        <w:t>Poliţia de Frontieră</w:t>
      </w:r>
      <w:r w:rsidRPr="00D43E33">
        <w:rPr>
          <w:rFonts w:ascii="Times New Roman" w:eastAsia="Times New Roman" w:hAnsi="Times New Roman" w:cs="Times New Roman"/>
          <w:color w:val="000000"/>
          <w:sz w:val="28"/>
          <w:szCs w:val="28"/>
          <w:lang w:eastAsia="ro-RO"/>
        </w:rPr>
        <w:t xml:space="preserve"> despre plecarea navei în timp cuvenit şi, în conformi</w:t>
      </w:r>
      <w:r w:rsidR="00431394" w:rsidRPr="00D43E33">
        <w:rPr>
          <w:rFonts w:ascii="Times New Roman" w:eastAsia="Times New Roman" w:hAnsi="Times New Roman" w:cs="Times New Roman"/>
          <w:color w:val="000000"/>
          <w:sz w:val="28"/>
          <w:szCs w:val="28"/>
          <w:lang w:eastAsia="ro-RO"/>
        </w:rPr>
        <w:t xml:space="preserve">tate cu regulile în vigoare, </w:t>
      </w:r>
      <w:r w:rsidRPr="00D43E33">
        <w:rPr>
          <w:rFonts w:ascii="Times New Roman" w:eastAsia="Times New Roman" w:hAnsi="Times New Roman" w:cs="Times New Roman"/>
          <w:color w:val="000000"/>
          <w:sz w:val="28"/>
          <w:szCs w:val="28"/>
          <w:lang w:eastAsia="ro-RO"/>
        </w:rPr>
        <w:t xml:space="preserve">respectivul port. Dacă căpitanul navei nu poate să informeze </w:t>
      </w:r>
      <w:r w:rsidR="00431394" w:rsidRPr="00D43E33">
        <w:rPr>
          <w:rFonts w:ascii="Times New Roman" w:eastAsia="Times New Roman" w:hAnsi="Times New Roman" w:cs="Times New Roman"/>
          <w:color w:val="000000"/>
          <w:sz w:val="28"/>
          <w:szCs w:val="28"/>
          <w:lang w:eastAsia="ro-RO"/>
        </w:rPr>
        <w:t>Poliţia de Frontieră</w:t>
      </w:r>
      <w:r w:rsidRPr="00D43E33">
        <w:rPr>
          <w:rFonts w:ascii="Times New Roman" w:eastAsia="Times New Roman" w:hAnsi="Times New Roman" w:cs="Times New Roman"/>
          <w:color w:val="000000"/>
          <w:sz w:val="28"/>
          <w:szCs w:val="28"/>
          <w:lang w:eastAsia="ro-RO"/>
        </w:rPr>
        <w:t xml:space="preserve">, el informează autoritatea </w:t>
      </w:r>
      <w:r w:rsidR="006E339A" w:rsidRPr="00D43E33">
        <w:rPr>
          <w:rFonts w:ascii="Times New Roman" w:eastAsia="Times New Roman" w:hAnsi="Times New Roman" w:cs="Times New Roman"/>
          <w:color w:val="000000"/>
          <w:sz w:val="28"/>
          <w:szCs w:val="28"/>
          <w:lang w:eastAsia="ro-RO"/>
        </w:rPr>
        <w:t>portuară</w:t>
      </w:r>
      <w:r w:rsidRPr="00D43E33">
        <w:rPr>
          <w:rFonts w:ascii="Times New Roman" w:eastAsia="Times New Roman" w:hAnsi="Times New Roman" w:cs="Times New Roman"/>
          <w:color w:val="000000"/>
          <w:sz w:val="28"/>
          <w:szCs w:val="28"/>
          <w:lang w:eastAsia="ro-RO"/>
        </w:rPr>
        <w:t xml:space="preserve"> competentă. Al doilea exemplar al rolului şi listei completate şi semnate se întoarce poliţiştilor de frontieră sau </w:t>
      </w:r>
      <w:r w:rsidR="000C1735" w:rsidRPr="00D43E33">
        <w:rPr>
          <w:rFonts w:ascii="Times New Roman" w:eastAsia="Times New Roman" w:hAnsi="Times New Roman" w:cs="Times New Roman"/>
          <w:color w:val="000000"/>
          <w:sz w:val="28"/>
          <w:szCs w:val="28"/>
          <w:lang w:eastAsia="ro-RO"/>
        </w:rPr>
        <w:t>căpităniei portului</w:t>
      </w:r>
      <w:r w:rsidRPr="00D43E33">
        <w:rPr>
          <w:rFonts w:ascii="Times New Roman" w:eastAsia="Times New Roman" w:hAnsi="Times New Roman" w:cs="Times New Roman"/>
          <w:color w:val="000000"/>
          <w:sz w:val="28"/>
          <w:szCs w:val="28"/>
          <w:lang w:eastAsia="ro-RO"/>
        </w:rPr>
        <w:t>.</w:t>
      </w:r>
    </w:p>
    <w:p w:rsidR="006F2B98" w:rsidRPr="00D43E33" w:rsidRDefault="00BA1F2B"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Secţiunea 5. Controlul navelor</w:t>
      </w:r>
    </w:p>
    <w:p w:rsidR="006F2B98" w:rsidRPr="00D43E33" w:rsidRDefault="0073596A"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rPr>
        <w:t xml:space="preserve">Căpitanul navei sau agentul maritim transmite </w:t>
      </w:r>
      <w:r w:rsidR="00431394" w:rsidRPr="00D43E33">
        <w:rPr>
          <w:rFonts w:ascii="Times New Roman" w:eastAsia="Times New Roman" w:hAnsi="Times New Roman" w:cs="Times New Roman"/>
          <w:color w:val="000000"/>
          <w:sz w:val="28"/>
          <w:szCs w:val="28"/>
          <w:lang w:eastAsia="ro-RO"/>
        </w:rPr>
        <w:t>Poliţiei de Frontieră</w:t>
      </w:r>
      <w:r w:rsidRPr="00D43E33">
        <w:rPr>
          <w:rFonts w:ascii="Times New Roman" w:hAnsi="Times New Roman" w:cs="Times New Roman"/>
          <w:sz w:val="28"/>
          <w:szCs w:val="28"/>
        </w:rPr>
        <w:t xml:space="preserve"> itinerarul şi programul, cu cel puțin 24 de ore înainte de a ajunge în port, sau cel tîrziu în momentul în care nava părăsește portul anterior, în cazul în care durata călătoriei este mai mică de 24 de ore</w:t>
      </w:r>
      <w:r w:rsidR="006F2B98" w:rsidRPr="00D43E33">
        <w:rPr>
          <w:rFonts w:ascii="Times New Roman" w:eastAsia="Times New Roman" w:hAnsi="Times New Roman" w:cs="Times New Roman"/>
          <w:color w:val="000000"/>
          <w:sz w:val="28"/>
          <w:szCs w:val="28"/>
          <w:lang w:eastAsia="ro-RO"/>
        </w:rPr>
        <w:t>.</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Dacă itinerarul unei nave include doar porturi situate pe teritoriul Republicii Moldova, controlul</w:t>
      </w:r>
      <w:r w:rsidR="00761F68" w:rsidRPr="00D43E33">
        <w:rPr>
          <w:rFonts w:ascii="Times New Roman" w:eastAsia="Times New Roman" w:hAnsi="Times New Roman" w:cs="Times New Roman"/>
          <w:color w:val="000000"/>
          <w:sz w:val="28"/>
          <w:szCs w:val="28"/>
          <w:lang w:eastAsia="ro-RO"/>
        </w:rPr>
        <w:t xml:space="preserve"> la trecerea</w:t>
      </w:r>
      <w:r w:rsidRPr="00D43E33">
        <w:rPr>
          <w:rFonts w:ascii="Times New Roman" w:eastAsia="Times New Roman" w:hAnsi="Times New Roman" w:cs="Times New Roman"/>
          <w:color w:val="000000"/>
          <w:sz w:val="28"/>
          <w:szCs w:val="28"/>
          <w:lang w:eastAsia="ro-RO"/>
        </w:rPr>
        <w:t xml:space="preserve"> frontierei nu se efectuează şi nava poate acosta în porturi care nu reprezint</w:t>
      </w:r>
      <w:r w:rsidR="007320C3" w:rsidRPr="00D43E33">
        <w:rPr>
          <w:rFonts w:ascii="Times New Roman" w:eastAsia="Times New Roman" w:hAnsi="Times New Roman" w:cs="Times New Roman"/>
          <w:color w:val="000000"/>
          <w:sz w:val="28"/>
          <w:szCs w:val="28"/>
          <w:lang w:eastAsia="ro-RO"/>
        </w:rPr>
        <w:t>ă puncte de trecere</w:t>
      </w:r>
      <w:r w:rsidRPr="00D43E33">
        <w:rPr>
          <w:rFonts w:ascii="Times New Roman" w:eastAsia="Times New Roman" w:hAnsi="Times New Roman" w:cs="Times New Roman"/>
          <w:color w:val="000000"/>
          <w:sz w:val="28"/>
          <w:szCs w:val="28"/>
          <w:lang w:eastAsia="ro-RO"/>
        </w:rPr>
        <w:t xml:space="preserve">. Totuşi, în baza rezultatelor analizei riscurilor legate de securitatea </w:t>
      </w:r>
      <w:r w:rsidR="00E00EFF" w:rsidRPr="00D43E33">
        <w:rPr>
          <w:rFonts w:ascii="Times New Roman" w:eastAsia="Times New Roman" w:hAnsi="Times New Roman" w:cs="Times New Roman"/>
          <w:color w:val="000000"/>
          <w:sz w:val="28"/>
          <w:szCs w:val="28"/>
          <w:lang w:eastAsia="ro-RO"/>
        </w:rPr>
        <w:t>statului</w:t>
      </w:r>
      <w:r w:rsidRPr="00D43E33">
        <w:rPr>
          <w:rFonts w:ascii="Times New Roman" w:eastAsia="Times New Roman" w:hAnsi="Times New Roman" w:cs="Times New Roman"/>
          <w:color w:val="000000"/>
          <w:sz w:val="28"/>
          <w:szCs w:val="28"/>
          <w:lang w:eastAsia="ro-RO"/>
        </w:rPr>
        <w:t xml:space="preserve"> şi migraţia ilegală, poate fi efectuat controlul </w:t>
      </w:r>
      <w:r w:rsidR="00E35F18" w:rsidRPr="00D43E33">
        <w:rPr>
          <w:rFonts w:ascii="Times New Roman" w:eastAsia="Times New Roman" w:hAnsi="Times New Roman" w:cs="Times New Roman"/>
          <w:color w:val="000000"/>
          <w:sz w:val="28"/>
          <w:szCs w:val="28"/>
          <w:lang w:eastAsia="ro-RO"/>
        </w:rPr>
        <w:t>la trecerea</w:t>
      </w:r>
      <w:r w:rsidRPr="00D43E33">
        <w:rPr>
          <w:rFonts w:ascii="Times New Roman" w:eastAsia="Times New Roman" w:hAnsi="Times New Roman" w:cs="Times New Roman"/>
          <w:color w:val="000000"/>
          <w:sz w:val="28"/>
          <w:szCs w:val="28"/>
          <w:lang w:eastAsia="ro-RO"/>
        </w:rPr>
        <w:t xml:space="preserve"> frontierei a echipajului şi pasagerilor.</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Dacă itinerarul unei nave include atît porturi situate pe teritoriul Republicii Moldova, cît şi porturi situate în state străine, controlul</w:t>
      </w:r>
      <w:r w:rsidR="00876549" w:rsidRPr="00D43E33">
        <w:rPr>
          <w:rFonts w:ascii="Times New Roman" w:eastAsia="Times New Roman" w:hAnsi="Times New Roman" w:cs="Times New Roman"/>
          <w:color w:val="000000"/>
          <w:sz w:val="28"/>
          <w:szCs w:val="28"/>
          <w:lang w:eastAsia="ro-RO"/>
        </w:rPr>
        <w:t xml:space="preserve"> la</w:t>
      </w:r>
      <w:r w:rsidRPr="00D43E33">
        <w:rPr>
          <w:rFonts w:ascii="Times New Roman" w:eastAsia="Times New Roman" w:hAnsi="Times New Roman" w:cs="Times New Roman"/>
          <w:color w:val="000000"/>
          <w:sz w:val="28"/>
          <w:szCs w:val="28"/>
          <w:lang w:eastAsia="ro-RO"/>
        </w:rPr>
        <w:t xml:space="preserve"> tr</w:t>
      </w:r>
      <w:r w:rsidR="00876549" w:rsidRPr="00D43E33">
        <w:rPr>
          <w:rFonts w:ascii="Times New Roman" w:eastAsia="Times New Roman" w:hAnsi="Times New Roman" w:cs="Times New Roman"/>
          <w:color w:val="000000"/>
          <w:sz w:val="28"/>
          <w:szCs w:val="28"/>
          <w:lang w:eastAsia="ro-RO"/>
        </w:rPr>
        <w:t>ecerea</w:t>
      </w:r>
      <w:r w:rsidRPr="00D43E33">
        <w:rPr>
          <w:rFonts w:ascii="Times New Roman" w:eastAsia="Times New Roman" w:hAnsi="Times New Roman" w:cs="Times New Roman"/>
          <w:color w:val="000000"/>
          <w:sz w:val="28"/>
          <w:szCs w:val="28"/>
          <w:lang w:eastAsia="ro-RO"/>
        </w:rPr>
        <w:t xml:space="preserve"> frontierei se efectuează după cum urmează:</w:t>
      </w:r>
    </w:p>
    <w:p w:rsidR="006F2B98" w:rsidRPr="00D43E33" w:rsidRDefault="006F2B98" w:rsidP="006F2B98">
      <w:pPr>
        <w:pStyle w:val="a3"/>
        <w:numPr>
          <w:ilvl w:val="0"/>
          <w:numId w:val="1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în cazul în care o navă vine dintr-un port situat într-un stat străin şi efectuează prima escală într-un port situat pe teritoriul Republicii Moldova, echipajul şi pasagerii sînt supuşi controlului la intrare în baza rolului de echipaj şi a listei de pasageri</w:t>
      </w:r>
      <w:r w:rsidR="007320C3" w:rsidRPr="00D43E33">
        <w:rPr>
          <w:rFonts w:ascii="Times New Roman" w:eastAsia="Times New Roman" w:hAnsi="Times New Roman" w:cs="Times New Roman"/>
          <w:color w:val="000000"/>
          <w:sz w:val="28"/>
          <w:szCs w:val="28"/>
          <w:lang w:eastAsia="ro-RO"/>
        </w:rPr>
        <w:t xml:space="preserve"> aflaţi la bordul navei</w:t>
      </w:r>
      <w:r w:rsidRPr="00D43E33">
        <w:rPr>
          <w:rFonts w:ascii="Times New Roman" w:eastAsia="Times New Roman" w:hAnsi="Times New Roman" w:cs="Times New Roman"/>
          <w:color w:val="000000"/>
          <w:sz w:val="28"/>
          <w:szCs w:val="28"/>
          <w:lang w:eastAsia="ro-RO"/>
        </w:rPr>
        <w:t>. Pasagerii care coboară de pe navă sînt supuşi controlului la intrare în baza regulilor generale;</w:t>
      </w:r>
    </w:p>
    <w:p w:rsidR="006F2B98" w:rsidRPr="00D43E33" w:rsidRDefault="006F2B98" w:rsidP="006F2B98">
      <w:pPr>
        <w:pStyle w:val="a3"/>
        <w:numPr>
          <w:ilvl w:val="0"/>
          <w:numId w:val="1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în cazul în care nava vine dintr-un port situat într-un stat străin şi se deplasează în mai multe porturi situate pe teritoriul Republicii Moldova, echipajul şi pasagerii sînt supuşi controlului la intrare în baza rolului de echipaj şi a li</w:t>
      </w:r>
      <w:r w:rsidR="0027568F" w:rsidRPr="00D43E33">
        <w:rPr>
          <w:rFonts w:ascii="Times New Roman" w:eastAsia="Times New Roman" w:hAnsi="Times New Roman" w:cs="Times New Roman"/>
          <w:color w:val="000000"/>
          <w:sz w:val="28"/>
          <w:szCs w:val="28"/>
          <w:lang w:eastAsia="ro-RO"/>
        </w:rPr>
        <w:t>stei de pasageri aflaţi la bord</w:t>
      </w:r>
      <w:r w:rsidRPr="00D43E33">
        <w:rPr>
          <w:rFonts w:ascii="Times New Roman" w:eastAsia="Times New Roman" w:hAnsi="Times New Roman" w:cs="Times New Roman"/>
          <w:color w:val="000000"/>
          <w:sz w:val="28"/>
          <w:szCs w:val="28"/>
          <w:lang w:eastAsia="ro-RO"/>
        </w:rPr>
        <w:t>, în măsura în care acele roluri sau liste au fost modificate de la data la care nava a sosit de la precedentul port situat pe teritoriul Republicii Moldova. Pasagerii care coboară pe ţărm sînt supuşi controlului la int</w:t>
      </w:r>
      <w:r w:rsidR="00825423" w:rsidRPr="00D43E33">
        <w:rPr>
          <w:rFonts w:ascii="Times New Roman" w:eastAsia="Times New Roman" w:hAnsi="Times New Roman" w:cs="Times New Roman"/>
          <w:color w:val="000000"/>
          <w:sz w:val="28"/>
          <w:szCs w:val="28"/>
          <w:lang w:eastAsia="ro-RO"/>
        </w:rPr>
        <w:t>rare în baza regulilor generale;</w:t>
      </w:r>
    </w:p>
    <w:p w:rsidR="006F2B98" w:rsidRPr="00D43E33" w:rsidRDefault="006F2B98" w:rsidP="006F2B98">
      <w:pPr>
        <w:pStyle w:val="a3"/>
        <w:numPr>
          <w:ilvl w:val="0"/>
          <w:numId w:val="1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în cazul navei care vine dintr-un port situat în Republica Moldova şi soseşte într-un alt port din Republica Moldova, pasagerii care coboară pe ţărm</w:t>
      </w:r>
      <w:r w:rsidR="00825423" w:rsidRPr="00D43E33">
        <w:rPr>
          <w:rFonts w:ascii="Times New Roman" w:eastAsia="Times New Roman" w:hAnsi="Times New Roman" w:cs="Times New Roman"/>
          <w:color w:val="000000"/>
          <w:sz w:val="28"/>
          <w:szCs w:val="28"/>
          <w:lang w:eastAsia="ro-RO"/>
        </w:rPr>
        <w:t xml:space="preserve"> nu</w:t>
      </w:r>
      <w:r w:rsidRPr="00D43E33">
        <w:rPr>
          <w:rFonts w:ascii="Times New Roman" w:eastAsia="Times New Roman" w:hAnsi="Times New Roman" w:cs="Times New Roman"/>
          <w:color w:val="000000"/>
          <w:sz w:val="28"/>
          <w:szCs w:val="28"/>
          <w:lang w:eastAsia="ro-RO"/>
        </w:rPr>
        <w:t xml:space="preserve"> </w:t>
      </w:r>
      <w:r w:rsidRPr="00D43E33">
        <w:rPr>
          <w:rFonts w:ascii="Times New Roman" w:eastAsia="Times New Roman" w:hAnsi="Times New Roman" w:cs="Times New Roman"/>
          <w:color w:val="000000"/>
          <w:sz w:val="28"/>
          <w:szCs w:val="28"/>
          <w:lang w:eastAsia="ro-RO"/>
        </w:rPr>
        <w:lastRenderedPageBreak/>
        <w:t>sînt supuşi controlul</w:t>
      </w:r>
      <w:r w:rsidR="0027568F" w:rsidRPr="00D43E33">
        <w:rPr>
          <w:rFonts w:ascii="Times New Roman" w:eastAsia="Times New Roman" w:hAnsi="Times New Roman" w:cs="Times New Roman"/>
          <w:color w:val="000000"/>
          <w:sz w:val="28"/>
          <w:szCs w:val="28"/>
          <w:lang w:eastAsia="ro-RO"/>
        </w:rPr>
        <w:t xml:space="preserve">ui la </w:t>
      </w:r>
      <w:r w:rsidR="00825423" w:rsidRPr="00D43E33">
        <w:rPr>
          <w:rFonts w:ascii="Times New Roman" w:eastAsia="Times New Roman" w:hAnsi="Times New Roman" w:cs="Times New Roman"/>
          <w:color w:val="000000"/>
          <w:sz w:val="28"/>
          <w:szCs w:val="28"/>
          <w:lang w:eastAsia="ro-RO"/>
        </w:rPr>
        <w:t xml:space="preserve">trecerea frontierei, cu excepția </w:t>
      </w:r>
      <w:r w:rsidR="00D6124A" w:rsidRPr="00D43E33">
        <w:rPr>
          <w:rFonts w:ascii="Times New Roman" w:eastAsia="Times New Roman" w:hAnsi="Times New Roman" w:cs="Times New Roman"/>
          <w:color w:val="000000"/>
          <w:sz w:val="28"/>
          <w:szCs w:val="28"/>
          <w:lang w:eastAsia="ro-RO"/>
        </w:rPr>
        <w:t>cînd</w:t>
      </w:r>
      <w:r w:rsidR="00825423" w:rsidRPr="00D43E33">
        <w:rPr>
          <w:rFonts w:ascii="Times New Roman" w:eastAsia="Times New Roman" w:hAnsi="Times New Roman" w:cs="Times New Roman"/>
          <w:color w:val="000000"/>
          <w:sz w:val="28"/>
          <w:szCs w:val="28"/>
          <w:lang w:eastAsia="ro-RO"/>
        </w:rPr>
        <w:t xml:space="preserve"> acest lucru este cerut de rezultatele analizei riscurilor legate de securitatea statului și migrația ilegală; </w:t>
      </w:r>
    </w:p>
    <w:p w:rsidR="006F2B98" w:rsidRPr="00D43E33" w:rsidRDefault="006F2B98" w:rsidP="006F2B98">
      <w:pPr>
        <w:pStyle w:val="a3"/>
        <w:numPr>
          <w:ilvl w:val="0"/>
          <w:numId w:val="1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în cazul navei care părăseşte un port situat în Republica Moldova şi are ca destinaţie un port situat într-un stat străin, echipajul şi pasagerii sînt sup</w:t>
      </w:r>
      <w:r w:rsidR="00D6124A" w:rsidRPr="00D43E33">
        <w:rPr>
          <w:rFonts w:ascii="Times New Roman" w:eastAsia="Times New Roman" w:hAnsi="Times New Roman" w:cs="Times New Roman"/>
          <w:color w:val="000000"/>
          <w:sz w:val="28"/>
          <w:szCs w:val="28"/>
          <w:lang w:eastAsia="ro-RO"/>
        </w:rPr>
        <w:t>uşi controlului la trecerea frontierei în baza regulilor generale.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Rolul de echipaj şi lista de pasageri aflaţi la bord includ următoarele date despre persoane:</w:t>
      </w:r>
    </w:p>
    <w:p w:rsidR="00F62C7D" w:rsidRPr="00D43E33" w:rsidRDefault="00F62C7D" w:rsidP="006F2B98">
      <w:pPr>
        <w:pStyle w:val="a3"/>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sz w:val="28"/>
          <w:szCs w:val="28"/>
          <w:lang w:eastAsia="ro-RO"/>
        </w:rPr>
        <w:t>statutul persoanei la bordul navei (pasager sau membru al echipajului/funcția deținută la bordul navei);</w:t>
      </w:r>
    </w:p>
    <w:p w:rsidR="006F2B98" w:rsidRPr="00D43E33" w:rsidRDefault="006F2B98" w:rsidP="006F2B98">
      <w:pPr>
        <w:pStyle w:val="a3"/>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numele şi prenumele;</w:t>
      </w:r>
    </w:p>
    <w:p w:rsidR="006F2B98" w:rsidRPr="00D43E33" w:rsidRDefault="006F2B98" w:rsidP="006F2B98">
      <w:pPr>
        <w:pStyle w:val="a3"/>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data naşterii;</w:t>
      </w:r>
    </w:p>
    <w:p w:rsidR="006F2B98" w:rsidRPr="00D43E33" w:rsidRDefault="006F2B98" w:rsidP="006F2B98">
      <w:pPr>
        <w:pStyle w:val="a3"/>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cetăţenia;</w:t>
      </w:r>
    </w:p>
    <w:p w:rsidR="006F2B98" w:rsidRPr="00D43E33" w:rsidRDefault="006F2B98" w:rsidP="006F2B98">
      <w:pPr>
        <w:pStyle w:val="a3"/>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numărul şi tipul </w:t>
      </w:r>
      <w:r w:rsidR="0027568F" w:rsidRPr="00D43E33">
        <w:rPr>
          <w:rFonts w:ascii="Times New Roman" w:eastAsia="Times New Roman" w:hAnsi="Times New Roman" w:cs="Times New Roman"/>
          <w:color w:val="000000"/>
          <w:sz w:val="28"/>
          <w:szCs w:val="28"/>
          <w:lang w:eastAsia="ro-RO"/>
        </w:rPr>
        <w:t>actului de călătorie</w:t>
      </w:r>
      <w:r w:rsidRPr="00D43E33">
        <w:rPr>
          <w:rFonts w:ascii="Times New Roman" w:eastAsia="Times New Roman" w:hAnsi="Times New Roman" w:cs="Times New Roman"/>
          <w:color w:val="000000"/>
          <w:sz w:val="28"/>
          <w:szCs w:val="28"/>
          <w:lang w:eastAsia="ro-RO"/>
        </w:rPr>
        <w:t xml:space="preserve"> şi, după caz, numărul vizei.</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Căpitanul navei sau agentul </w:t>
      </w:r>
      <w:r w:rsidR="00595CAA" w:rsidRPr="00D43E33">
        <w:rPr>
          <w:rFonts w:ascii="Times New Roman" w:eastAsia="Times New Roman" w:hAnsi="Times New Roman" w:cs="Times New Roman"/>
          <w:color w:val="000000"/>
          <w:sz w:val="28"/>
          <w:szCs w:val="28"/>
          <w:lang w:eastAsia="ro-RO"/>
        </w:rPr>
        <w:t>portuar</w:t>
      </w:r>
      <w:r w:rsidRPr="00D43E33">
        <w:rPr>
          <w:rFonts w:ascii="Times New Roman" w:eastAsia="Times New Roman" w:hAnsi="Times New Roman" w:cs="Times New Roman"/>
          <w:color w:val="000000"/>
          <w:sz w:val="28"/>
          <w:szCs w:val="28"/>
          <w:lang w:eastAsia="ro-RO"/>
        </w:rPr>
        <w:t xml:space="preserve"> transmite </w:t>
      </w:r>
      <w:r w:rsidR="00431394" w:rsidRPr="00D43E33">
        <w:rPr>
          <w:rFonts w:ascii="Times New Roman" w:eastAsia="Times New Roman" w:hAnsi="Times New Roman" w:cs="Times New Roman"/>
          <w:color w:val="000000"/>
          <w:sz w:val="28"/>
          <w:szCs w:val="28"/>
          <w:lang w:eastAsia="ro-RO"/>
        </w:rPr>
        <w:t>Poliţiei de Frontieră</w:t>
      </w:r>
      <w:r w:rsidRPr="00D43E33">
        <w:rPr>
          <w:rFonts w:ascii="Times New Roman" w:eastAsia="Times New Roman" w:hAnsi="Times New Roman" w:cs="Times New Roman"/>
          <w:color w:val="000000"/>
          <w:sz w:val="28"/>
          <w:szCs w:val="28"/>
          <w:lang w:eastAsia="ro-RO"/>
        </w:rPr>
        <w:t xml:space="preserve"> rolul de echipaj şi lista de pasageri aflaţi la bord cu cel puţin 24 de ore înainte de sosirea în fiecare port al Republicii Moldova sau, acolo unde călătoria spre acest port durează mai puţin de 24 de ore, imediat după încheierea îmbarcării în portul precedent.</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Rolul de echipaj şi lista de pasageri aflaţi la bord se ştampilează în primul port de intrare pe teritoriul Republicii Moldova şi în toate cazurile următoare, dacă rolul şi lista este modificată. Rolul şi lista se iau în considerare la evaluarea riscu</w:t>
      </w:r>
      <w:r w:rsidR="007320C3" w:rsidRPr="00D43E33">
        <w:rPr>
          <w:rFonts w:ascii="Times New Roman" w:eastAsia="Times New Roman" w:hAnsi="Times New Roman" w:cs="Times New Roman"/>
          <w:color w:val="000000"/>
          <w:sz w:val="28"/>
          <w:szCs w:val="28"/>
          <w:lang w:eastAsia="ro-RO"/>
        </w:rPr>
        <w:t>rilor</w:t>
      </w:r>
      <w:r w:rsidRPr="00D43E33">
        <w:rPr>
          <w:rFonts w:ascii="Times New Roman" w:eastAsia="Times New Roman" w:hAnsi="Times New Roman" w:cs="Times New Roman"/>
          <w:color w:val="000000"/>
          <w:sz w:val="28"/>
          <w:szCs w:val="28"/>
          <w:lang w:eastAsia="ro-RO"/>
        </w:rPr>
        <w:t>.</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Secţiunea 6. Navigaţia de agrement</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Persoanele aflate la bordul unei nave de agrement, venind sau plecînd spre un port situat în Republica Moldova, nu sînt supuse controlului</w:t>
      </w:r>
      <w:r w:rsidR="00876549" w:rsidRPr="00D43E33">
        <w:rPr>
          <w:rFonts w:ascii="Times New Roman" w:eastAsia="Times New Roman" w:hAnsi="Times New Roman" w:cs="Times New Roman"/>
          <w:color w:val="000000"/>
          <w:sz w:val="28"/>
          <w:szCs w:val="28"/>
          <w:lang w:eastAsia="ro-RO"/>
        </w:rPr>
        <w:t xml:space="preserve"> la trecerea</w:t>
      </w:r>
      <w:r w:rsidRPr="00D43E33">
        <w:rPr>
          <w:rFonts w:ascii="Times New Roman" w:eastAsia="Times New Roman" w:hAnsi="Times New Roman" w:cs="Times New Roman"/>
          <w:color w:val="000000"/>
          <w:sz w:val="28"/>
          <w:szCs w:val="28"/>
          <w:lang w:eastAsia="ro-RO"/>
        </w:rPr>
        <w:t xml:space="preserve"> frontierei şi pot intra în port dacă acesta nu este punct de trecere</w:t>
      </w:r>
      <w:r w:rsidR="00DF4130" w:rsidRPr="00D43E33">
        <w:rPr>
          <w:rFonts w:ascii="Times New Roman" w:eastAsia="Times New Roman" w:hAnsi="Times New Roman" w:cs="Times New Roman"/>
          <w:color w:val="000000"/>
          <w:sz w:val="28"/>
          <w:szCs w:val="28"/>
          <w:lang w:eastAsia="ro-RO"/>
        </w:rPr>
        <w:t xml:space="preserve">, </w:t>
      </w:r>
      <w:r w:rsidR="006428BF" w:rsidRPr="00D43E33">
        <w:rPr>
          <w:rFonts w:ascii="Times New Roman" w:eastAsia="Times New Roman" w:hAnsi="Times New Roman" w:cs="Times New Roman"/>
          <w:color w:val="000000"/>
          <w:sz w:val="28"/>
          <w:szCs w:val="28"/>
          <w:lang w:eastAsia="ro-RO"/>
        </w:rPr>
        <w:t>cu excepția cînd acest lucru este cerut de rezultatele analizei riscurilor legate de securitatea statului și migrația ilegală.</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O navă de agrement venind dintr-un stat străin poate, în cazuri excepţionale, să intre într-un port care nu este un punct de trecere. În acest caz, persoanele aflate la bord informează autorităţile portuare pentru a le fi autorizată intrarea în port. Autorităţile portuare contactează Poliţia de Frontieră din cel mai apropiat port considerat punct de trecere despre sosirea navei. Declaraţia cu privire la pasageri se face prin compararea rolului de echipaj şi a listei de pasageri aflaţi la bordul navei cu cea a autorităţilor portuare. Rolul şi lista se pun la dispoziţia Poliţiei de Frontieră cel tîrziu în momentul sosirii.</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Secţiunea 7. Pescuitul industrial</w:t>
      </w:r>
    </w:p>
    <w:p w:rsidR="001531E2" w:rsidRPr="00D43E33" w:rsidRDefault="006F2B98" w:rsidP="001531E2">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Echipajele navelor de pescuit industrial care </w:t>
      </w:r>
      <w:r w:rsidR="00D43E33">
        <w:rPr>
          <w:rFonts w:ascii="Times New Roman" w:eastAsia="Times New Roman" w:hAnsi="Times New Roman" w:cs="Times New Roman"/>
          <w:color w:val="000000"/>
          <w:sz w:val="28"/>
          <w:szCs w:val="28"/>
          <w:lang w:eastAsia="ro-RO"/>
        </w:rPr>
        <w:t>nu au tra</w:t>
      </w:r>
      <w:r w:rsidR="000C441F" w:rsidRPr="00D43E33">
        <w:rPr>
          <w:rFonts w:ascii="Times New Roman" w:eastAsia="Times New Roman" w:hAnsi="Times New Roman" w:cs="Times New Roman"/>
          <w:color w:val="000000"/>
          <w:sz w:val="28"/>
          <w:szCs w:val="28"/>
          <w:lang w:eastAsia="ro-RO"/>
        </w:rPr>
        <w:t xml:space="preserve">versat frontiera de stat a Republicii Moldova și </w:t>
      </w:r>
      <w:r w:rsidRPr="00D43E33">
        <w:rPr>
          <w:rFonts w:ascii="Times New Roman" w:eastAsia="Times New Roman" w:hAnsi="Times New Roman" w:cs="Times New Roman"/>
          <w:color w:val="000000"/>
          <w:sz w:val="28"/>
          <w:szCs w:val="28"/>
          <w:lang w:eastAsia="ro-RO"/>
        </w:rPr>
        <w:t xml:space="preserve">se întorc în fiecare zi în portul unde sînt înregistrate sau în oricare port situat pe teritoriul Republicii Moldova, fără să fi staţionat într-un port aflat pe </w:t>
      </w:r>
      <w:r w:rsidR="000F26EA" w:rsidRPr="00D43E33">
        <w:rPr>
          <w:rFonts w:ascii="Times New Roman" w:eastAsia="Times New Roman" w:hAnsi="Times New Roman" w:cs="Times New Roman"/>
          <w:color w:val="000000"/>
          <w:sz w:val="28"/>
          <w:szCs w:val="28"/>
          <w:lang w:eastAsia="ro-RO"/>
        </w:rPr>
        <w:t xml:space="preserve">teritoriul unui stat străin, </w:t>
      </w:r>
      <w:r w:rsidR="000C441F" w:rsidRPr="00D43E33">
        <w:rPr>
          <w:rFonts w:ascii="Times New Roman" w:eastAsia="Times New Roman" w:hAnsi="Times New Roman" w:cs="Times New Roman"/>
          <w:color w:val="000000"/>
          <w:sz w:val="28"/>
          <w:szCs w:val="28"/>
          <w:lang w:eastAsia="ro-RO"/>
        </w:rPr>
        <w:t xml:space="preserve">nu </w:t>
      </w:r>
      <w:r w:rsidR="000F26EA" w:rsidRPr="00D43E33">
        <w:rPr>
          <w:rFonts w:ascii="Times New Roman" w:eastAsia="Times New Roman" w:hAnsi="Times New Roman" w:cs="Times New Roman"/>
          <w:color w:val="000000"/>
          <w:sz w:val="28"/>
          <w:szCs w:val="28"/>
          <w:lang w:eastAsia="ro-RO"/>
        </w:rPr>
        <w:t>sînt supuse</w:t>
      </w:r>
      <w:r w:rsidRPr="00D43E33">
        <w:rPr>
          <w:rFonts w:ascii="Times New Roman" w:eastAsia="Times New Roman" w:hAnsi="Times New Roman" w:cs="Times New Roman"/>
          <w:color w:val="000000"/>
          <w:sz w:val="28"/>
          <w:szCs w:val="28"/>
          <w:lang w:eastAsia="ro-RO"/>
        </w:rPr>
        <w:t xml:space="preserve"> controlului </w:t>
      </w:r>
      <w:r w:rsidR="000F26EA" w:rsidRPr="00D43E33">
        <w:rPr>
          <w:rFonts w:ascii="Times New Roman" w:eastAsia="Times New Roman" w:hAnsi="Times New Roman" w:cs="Times New Roman"/>
          <w:color w:val="000000"/>
          <w:sz w:val="28"/>
          <w:szCs w:val="28"/>
          <w:lang w:eastAsia="ro-RO"/>
        </w:rPr>
        <w:t>la trecerea</w:t>
      </w:r>
      <w:r w:rsidRPr="00D43E33">
        <w:rPr>
          <w:rFonts w:ascii="Times New Roman" w:eastAsia="Times New Roman" w:hAnsi="Times New Roman" w:cs="Times New Roman"/>
          <w:color w:val="000000"/>
          <w:sz w:val="28"/>
          <w:szCs w:val="28"/>
          <w:lang w:eastAsia="ro-RO"/>
        </w:rPr>
        <w:t xml:space="preserve"> frontierei</w:t>
      </w:r>
      <w:r w:rsidR="001531E2" w:rsidRPr="00D43E33">
        <w:rPr>
          <w:rFonts w:ascii="Times New Roman" w:eastAsia="Times New Roman" w:hAnsi="Times New Roman" w:cs="Times New Roman"/>
          <w:color w:val="000000"/>
          <w:sz w:val="28"/>
          <w:szCs w:val="28"/>
          <w:lang w:eastAsia="ro-RO"/>
        </w:rPr>
        <w:t>, cu excepția cînd acest lucru este cerut de rezultatele analizei riscurilor legate de securitatea statului și migrația ilegală.</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Echipajele navelor de pescuit industrial neînregistrate în porturile Republicii Moldova sînt controlate în conformitate cu prevederile legale referitoare la marinari.</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lastRenderedPageBreak/>
        <w:t>Căpitanul navei este obligat să anunţe autorităţile competente despre orice modificare a rolului de echipaj şi despre prezenţa oricărui pasager la bord.</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Secţiunea 8. Legături navale (feriboturi)</w:t>
      </w:r>
    </w:p>
    <w:p w:rsidR="000F26EA" w:rsidRPr="00D43E33" w:rsidRDefault="000F26EA" w:rsidP="000F26EA">
      <w:pPr>
        <w:pStyle w:val="a3"/>
        <w:numPr>
          <w:ilvl w:val="0"/>
          <w:numId w:val="2"/>
        </w:numPr>
        <w:tabs>
          <w:tab w:val="left" w:pos="1134"/>
        </w:tabs>
        <w:spacing w:after="0" w:line="240" w:lineRule="auto"/>
        <w:ind w:left="0" w:firstLine="567"/>
        <w:jc w:val="both"/>
        <w:rPr>
          <w:rFonts w:ascii="Times New Roman" w:hAnsi="Times New Roman" w:cs="Times New Roman"/>
          <w:sz w:val="28"/>
          <w:szCs w:val="28"/>
          <w:lang w:eastAsia="ro-RO"/>
        </w:rPr>
      </w:pPr>
      <w:r w:rsidRPr="00D43E33">
        <w:rPr>
          <w:rFonts w:ascii="Times New Roman" w:hAnsi="Times New Roman" w:cs="Times New Roman"/>
          <w:color w:val="000000"/>
          <w:sz w:val="28"/>
          <w:szCs w:val="28"/>
          <w:lang w:eastAsia="ro-RO"/>
        </w:rPr>
        <w:t xml:space="preserve">Controlul la trecerea frontierei a persoanelor, mijloacelor de transport, mărfurilor și altor bunuri la feriboturile care fac legături cu porturi din state străine </w:t>
      </w:r>
      <w:r w:rsidRPr="00D43E33">
        <w:rPr>
          <w:rFonts w:ascii="Times New Roman" w:hAnsi="Times New Roman" w:cs="Times New Roman"/>
          <w:sz w:val="28"/>
          <w:szCs w:val="28"/>
          <w:lang w:eastAsia="ro-RO"/>
        </w:rPr>
        <w:t>se efectuează la punctul</w:t>
      </w:r>
      <w:r w:rsidR="007320C3" w:rsidRPr="00D43E33">
        <w:rPr>
          <w:rFonts w:ascii="Times New Roman" w:hAnsi="Times New Roman" w:cs="Times New Roman"/>
          <w:sz w:val="28"/>
          <w:szCs w:val="28"/>
          <w:lang w:eastAsia="ro-RO"/>
        </w:rPr>
        <w:t xml:space="preserve"> de trecere</w:t>
      </w:r>
      <w:r w:rsidRPr="00D43E33">
        <w:rPr>
          <w:rFonts w:ascii="Times New Roman" w:hAnsi="Times New Roman" w:cs="Times New Roman"/>
          <w:sz w:val="28"/>
          <w:szCs w:val="28"/>
          <w:lang w:eastAsia="ro-RO"/>
        </w:rPr>
        <w:t xml:space="preserve"> în conformitate cu legislația în vigoare.</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VI. Regulile cu privire la înregistrarea informaţiilor</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În punctele de trecere, informaţia de serviciu şi orice alte informaţii de interes public se înregistrează manual sau electronic. Informaţia ce urmează a fi înregistrată conţine în special:</w:t>
      </w:r>
    </w:p>
    <w:p w:rsidR="006F2B98" w:rsidRPr="00D43E33" w:rsidRDefault="006F2B98" w:rsidP="0082659C">
      <w:pPr>
        <w:pStyle w:val="a3"/>
        <w:numPr>
          <w:ilvl w:val="0"/>
          <w:numId w:val="3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numele poliţistului de frontieră responsabil pentru controlul</w:t>
      </w:r>
      <w:r w:rsidR="008D1786" w:rsidRPr="00D43E33">
        <w:rPr>
          <w:rFonts w:ascii="Times New Roman" w:eastAsia="Times New Roman" w:hAnsi="Times New Roman" w:cs="Times New Roman"/>
          <w:color w:val="000000"/>
          <w:sz w:val="28"/>
          <w:szCs w:val="28"/>
          <w:lang w:eastAsia="ro-RO"/>
        </w:rPr>
        <w:t xml:space="preserve"> la trecerea</w:t>
      </w:r>
      <w:r w:rsidRPr="00D43E33">
        <w:rPr>
          <w:rFonts w:ascii="Times New Roman" w:eastAsia="Times New Roman" w:hAnsi="Times New Roman" w:cs="Times New Roman"/>
          <w:color w:val="000000"/>
          <w:sz w:val="28"/>
          <w:szCs w:val="28"/>
          <w:lang w:eastAsia="ro-RO"/>
        </w:rPr>
        <w:t xml:space="preserve"> frontierei şi numele celorlalţi poliţişti de frontieră care se află în tură;</w:t>
      </w:r>
    </w:p>
    <w:p w:rsidR="006F2B98" w:rsidRPr="00D43E33" w:rsidRDefault="006F2B98" w:rsidP="0082659C">
      <w:pPr>
        <w:pStyle w:val="a3"/>
        <w:numPr>
          <w:ilvl w:val="0"/>
          <w:numId w:val="3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relaxarea controlului</w:t>
      </w:r>
      <w:r w:rsidR="008D1786" w:rsidRPr="00D43E33">
        <w:rPr>
          <w:rFonts w:ascii="Times New Roman" w:eastAsia="Times New Roman" w:hAnsi="Times New Roman" w:cs="Times New Roman"/>
          <w:color w:val="000000"/>
          <w:sz w:val="28"/>
          <w:szCs w:val="28"/>
          <w:lang w:eastAsia="ro-RO"/>
        </w:rPr>
        <w:t xml:space="preserve"> la trecerea</w:t>
      </w:r>
      <w:r w:rsidRPr="00D43E33">
        <w:rPr>
          <w:rFonts w:ascii="Times New Roman" w:eastAsia="Times New Roman" w:hAnsi="Times New Roman" w:cs="Times New Roman"/>
          <w:color w:val="000000"/>
          <w:sz w:val="28"/>
          <w:szCs w:val="28"/>
          <w:lang w:eastAsia="ro-RO"/>
        </w:rPr>
        <w:t xml:space="preserve"> frontierei;</w:t>
      </w:r>
    </w:p>
    <w:p w:rsidR="006F2B98" w:rsidRPr="00D43E33" w:rsidRDefault="006F2B98" w:rsidP="0082659C">
      <w:pPr>
        <w:pStyle w:val="a3"/>
        <w:numPr>
          <w:ilvl w:val="0"/>
          <w:numId w:val="3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documentele emise la frontieră, în locul paşapoartelor şi vizelor;</w:t>
      </w:r>
    </w:p>
    <w:p w:rsidR="006F2B98" w:rsidRPr="00D43E33" w:rsidRDefault="006F2B98" w:rsidP="0082659C">
      <w:pPr>
        <w:pStyle w:val="a3"/>
        <w:numPr>
          <w:ilvl w:val="0"/>
          <w:numId w:val="3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persoanele reţinute în conformitate cu prevederile legislaţiei procesual-penale şi contravenţionale, precum şi petiţiile înaintate cu privire la infracţiuni şi contravenţii;</w:t>
      </w:r>
    </w:p>
    <w:p w:rsidR="006F2B98" w:rsidRPr="00D43E33" w:rsidRDefault="006F2B98" w:rsidP="0082659C">
      <w:pPr>
        <w:pStyle w:val="a3"/>
        <w:numPr>
          <w:ilvl w:val="0"/>
          <w:numId w:val="3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persoanele cărora le-a fost refuzată intrarea</w:t>
      </w:r>
      <w:r w:rsidR="002803C0" w:rsidRPr="00D43E33">
        <w:rPr>
          <w:rFonts w:ascii="Times New Roman" w:eastAsia="Times New Roman" w:hAnsi="Times New Roman" w:cs="Times New Roman"/>
          <w:color w:val="000000"/>
          <w:sz w:val="28"/>
          <w:szCs w:val="28"/>
          <w:lang w:eastAsia="ro-RO"/>
        </w:rPr>
        <w:t>/ieşirea</w:t>
      </w:r>
      <w:r w:rsidRPr="00D43E33">
        <w:rPr>
          <w:rFonts w:ascii="Times New Roman" w:eastAsia="Times New Roman" w:hAnsi="Times New Roman" w:cs="Times New Roman"/>
          <w:color w:val="000000"/>
          <w:sz w:val="28"/>
          <w:szCs w:val="28"/>
          <w:lang w:eastAsia="ro-RO"/>
        </w:rPr>
        <w:t xml:space="preserve"> în</w:t>
      </w:r>
      <w:r w:rsidR="002803C0" w:rsidRPr="00D43E33">
        <w:rPr>
          <w:rFonts w:ascii="Times New Roman" w:eastAsia="Times New Roman" w:hAnsi="Times New Roman" w:cs="Times New Roman"/>
          <w:color w:val="000000"/>
          <w:sz w:val="28"/>
          <w:szCs w:val="28"/>
          <w:lang w:eastAsia="ro-RO"/>
        </w:rPr>
        <w:t>/din</w:t>
      </w:r>
      <w:r w:rsidRPr="00D43E33">
        <w:rPr>
          <w:rFonts w:ascii="Times New Roman" w:eastAsia="Times New Roman" w:hAnsi="Times New Roman" w:cs="Times New Roman"/>
          <w:color w:val="000000"/>
          <w:sz w:val="28"/>
          <w:szCs w:val="28"/>
          <w:lang w:eastAsia="ro-RO"/>
        </w:rPr>
        <w:t xml:space="preserve"> Republica Moldova (motivul refuzului şi naţionalitatea/cetăţenia)</w:t>
      </w:r>
      <w:r w:rsidR="002803C0" w:rsidRPr="00D43E33">
        <w:rPr>
          <w:rFonts w:ascii="Times New Roman" w:eastAsia="Times New Roman" w:hAnsi="Times New Roman" w:cs="Times New Roman"/>
          <w:color w:val="000000"/>
          <w:sz w:val="28"/>
          <w:szCs w:val="28"/>
          <w:lang w:eastAsia="ro-RO"/>
        </w:rPr>
        <w:t xml:space="preserve"> sau aplicată interdicţia de intarare</w:t>
      </w:r>
      <w:r w:rsidRPr="00D43E33">
        <w:rPr>
          <w:rFonts w:ascii="Times New Roman" w:eastAsia="Times New Roman" w:hAnsi="Times New Roman" w:cs="Times New Roman"/>
          <w:color w:val="000000"/>
          <w:sz w:val="28"/>
          <w:szCs w:val="28"/>
          <w:lang w:eastAsia="ro-RO"/>
        </w:rPr>
        <w:t>;</w:t>
      </w:r>
    </w:p>
    <w:p w:rsidR="006F2B98" w:rsidRPr="00D43E33" w:rsidRDefault="006F2B98" w:rsidP="0082659C">
      <w:pPr>
        <w:pStyle w:val="a3"/>
        <w:numPr>
          <w:ilvl w:val="0"/>
          <w:numId w:val="3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numărul de securitate al ştampilelor de intrare şi ieşire, identitatea poliţistului de frontieră căruia i-a fost încredinţată ştampila, indiferent de momentul încredinţării sau schimb, informaţiile privind ştampilele furate sau pierdute;</w:t>
      </w:r>
    </w:p>
    <w:p w:rsidR="006F2B98" w:rsidRPr="00D43E33" w:rsidRDefault="006F2B98" w:rsidP="0082659C">
      <w:pPr>
        <w:pStyle w:val="a3"/>
        <w:numPr>
          <w:ilvl w:val="0"/>
          <w:numId w:val="3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plîngerile persoanelor care au fost supuse controalelor trecerii frontierei;</w:t>
      </w:r>
    </w:p>
    <w:p w:rsidR="006F2B98" w:rsidRPr="00D43E33" w:rsidRDefault="006F2B98" w:rsidP="0082659C">
      <w:pPr>
        <w:pStyle w:val="a3"/>
        <w:numPr>
          <w:ilvl w:val="0"/>
          <w:numId w:val="3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măsurile efectuate de autorităţile de ordine publică şi autorităţile judecătoreşti;</w:t>
      </w:r>
    </w:p>
    <w:p w:rsidR="006F2B98" w:rsidRPr="00D43E33" w:rsidRDefault="006F2B98" w:rsidP="0082659C">
      <w:pPr>
        <w:pStyle w:val="a3"/>
        <w:numPr>
          <w:ilvl w:val="0"/>
          <w:numId w:val="3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evenimentele deosebite legate de încălcarea regimului frontierei de stat, regimului şi ordinii publice în punctele</w:t>
      </w:r>
      <w:r w:rsidR="00F008E4" w:rsidRPr="00D43E33">
        <w:rPr>
          <w:rFonts w:ascii="Times New Roman" w:eastAsia="Times New Roman" w:hAnsi="Times New Roman" w:cs="Times New Roman"/>
          <w:color w:val="000000"/>
          <w:sz w:val="28"/>
          <w:szCs w:val="28"/>
          <w:lang w:eastAsia="ro-RO"/>
        </w:rPr>
        <w:t xml:space="preserve"> de trecere</w:t>
      </w:r>
      <w:r w:rsidRPr="00D43E33">
        <w:rPr>
          <w:rFonts w:ascii="Times New Roman" w:eastAsia="Times New Roman" w:hAnsi="Times New Roman" w:cs="Times New Roman"/>
          <w:color w:val="000000"/>
          <w:sz w:val="28"/>
          <w:szCs w:val="28"/>
          <w:lang w:eastAsia="ro-RO"/>
        </w:rPr>
        <w:t>.</w:t>
      </w:r>
    </w:p>
    <w:p w:rsidR="00D11F22" w:rsidRDefault="00D11F22" w:rsidP="006F2B98">
      <w:pPr>
        <w:spacing w:after="0" w:line="240" w:lineRule="auto"/>
        <w:jc w:val="center"/>
        <w:rPr>
          <w:rFonts w:ascii="Times New Roman" w:eastAsia="Times New Roman" w:hAnsi="Times New Roman" w:cs="Times New Roman"/>
          <w:b/>
          <w:bCs/>
          <w:color w:val="000000"/>
          <w:sz w:val="28"/>
          <w:szCs w:val="28"/>
          <w:lang w:eastAsia="ro-RO"/>
        </w:rPr>
      </w:pPr>
    </w:p>
    <w:p w:rsidR="00D11F22" w:rsidRDefault="00D11F22" w:rsidP="006F2B98">
      <w:pPr>
        <w:spacing w:after="0" w:line="240" w:lineRule="auto"/>
        <w:jc w:val="center"/>
        <w:rPr>
          <w:rFonts w:ascii="Times New Roman" w:eastAsia="Times New Roman" w:hAnsi="Times New Roman" w:cs="Times New Roman"/>
          <w:b/>
          <w:bCs/>
          <w:color w:val="000000"/>
          <w:sz w:val="28"/>
          <w:szCs w:val="28"/>
          <w:lang w:eastAsia="ro-RO"/>
        </w:rPr>
      </w:pPr>
    </w:p>
    <w:p w:rsidR="006F2B98" w:rsidRPr="00D43E33" w:rsidRDefault="006F2B98"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 xml:space="preserve">VI. Regulile cu privire la modul şi condiţiile </w:t>
      </w:r>
    </w:p>
    <w:p w:rsidR="006F2B98" w:rsidRPr="00D43E33" w:rsidRDefault="006F2B98"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transmiterii şi procesării informaţiei de către</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transportatorii aerieni</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Transportatorii aerieni care operează în Republica Moldova, la finalizarea formalităţilor de îmbarcare a pasagerilor pe care îi vor transporta din afara teritoriului Republicii Moldova către un punct de trecere al Republicii Moldova, au obligaţia să transmită Poliţiei de Frontieră informaţia cu privire la pasageri, stabilită în articolul 41 alin.(1) din Legea nr.215 din 4 noiembrie 2011 cu privire la frontiera de stat a Republicii Moldova.</w:t>
      </w:r>
    </w:p>
    <w:p w:rsidR="006F2B98" w:rsidRPr="00D43E33" w:rsidRDefault="00443D4A"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Informaţia</w:t>
      </w:r>
      <w:r w:rsidR="00D43E33">
        <w:rPr>
          <w:rFonts w:ascii="Times New Roman" w:eastAsia="Times New Roman" w:hAnsi="Times New Roman" w:cs="Times New Roman"/>
          <w:color w:val="000000"/>
          <w:sz w:val="28"/>
          <w:szCs w:val="28"/>
          <w:lang w:eastAsia="ro-RO"/>
        </w:rPr>
        <w:t xml:space="preserve"> </w:t>
      </w:r>
      <w:r w:rsidRPr="00D43E33">
        <w:rPr>
          <w:rFonts w:ascii="Times New Roman" w:eastAsia="Times New Roman" w:hAnsi="Times New Roman" w:cs="Times New Roman"/>
          <w:color w:val="000000"/>
          <w:sz w:val="28"/>
          <w:szCs w:val="28"/>
          <w:lang w:eastAsia="ro-RO"/>
        </w:rPr>
        <w:t>cu privire</w:t>
      </w:r>
      <w:r w:rsidR="00FA2724" w:rsidRPr="00D43E33">
        <w:rPr>
          <w:rFonts w:ascii="Times New Roman" w:eastAsia="Times New Roman" w:hAnsi="Times New Roman" w:cs="Times New Roman"/>
          <w:color w:val="000000"/>
          <w:sz w:val="28"/>
          <w:szCs w:val="28"/>
          <w:lang w:eastAsia="ro-RO"/>
        </w:rPr>
        <w:t xml:space="preserve"> la pasageri</w:t>
      </w:r>
      <w:r w:rsidR="00D43E33">
        <w:rPr>
          <w:rFonts w:ascii="Times New Roman" w:eastAsia="Times New Roman" w:hAnsi="Times New Roman" w:cs="Times New Roman"/>
          <w:color w:val="000000"/>
          <w:sz w:val="28"/>
          <w:szCs w:val="28"/>
          <w:lang w:eastAsia="ro-RO"/>
        </w:rPr>
        <w:t xml:space="preserve"> </w:t>
      </w:r>
      <w:r w:rsidR="006F2B98" w:rsidRPr="00D43E33">
        <w:rPr>
          <w:rFonts w:ascii="Times New Roman" w:eastAsia="Times New Roman" w:hAnsi="Times New Roman" w:cs="Times New Roman"/>
          <w:sz w:val="28"/>
          <w:szCs w:val="28"/>
          <w:lang w:eastAsia="ro-RO"/>
        </w:rPr>
        <w:t xml:space="preserve">se </w:t>
      </w:r>
      <w:r w:rsidR="006F2B98" w:rsidRPr="00D43E33">
        <w:rPr>
          <w:rFonts w:ascii="Times New Roman" w:eastAsia="Times New Roman" w:hAnsi="Times New Roman" w:cs="Times New Roman"/>
          <w:color w:val="000000"/>
          <w:sz w:val="28"/>
          <w:szCs w:val="28"/>
          <w:lang w:eastAsia="ro-RO"/>
        </w:rPr>
        <w:t>transmit</w:t>
      </w:r>
      <w:r w:rsidRPr="00D43E33">
        <w:rPr>
          <w:rFonts w:ascii="Times New Roman" w:eastAsia="Times New Roman" w:hAnsi="Times New Roman" w:cs="Times New Roman"/>
          <w:color w:val="000000"/>
          <w:sz w:val="28"/>
          <w:szCs w:val="28"/>
          <w:lang w:eastAsia="ro-RO"/>
        </w:rPr>
        <w:t>e</w:t>
      </w:r>
      <w:r w:rsidR="00D43E33">
        <w:rPr>
          <w:rFonts w:ascii="Times New Roman" w:eastAsia="Times New Roman" w:hAnsi="Times New Roman" w:cs="Times New Roman"/>
          <w:color w:val="000000"/>
          <w:sz w:val="28"/>
          <w:szCs w:val="28"/>
          <w:lang w:eastAsia="ro-RO"/>
        </w:rPr>
        <w:t xml:space="preserve"> </w:t>
      </w:r>
      <w:r w:rsidRPr="00D43E33">
        <w:rPr>
          <w:rFonts w:ascii="Times New Roman" w:eastAsia="Times New Roman" w:hAnsi="Times New Roman" w:cs="Times New Roman"/>
          <w:color w:val="000000"/>
          <w:sz w:val="28"/>
          <w:szCs w:val="28"/>
          <w:lang w:eastAsia="ro-RO"/>
        </w:rPr>
        <w:t xml:space="preserve">Poliţiei de Frontieră cu trei ore înainte de îmbarcarea pasagerilor </w:t>
      </w:r>
      <w:r w:rsidR="00EE78C7" w:rsidRPr="00D43E33">
        <w:rPr>
          <w:rFonts w:ascii="Times New Roman" w:eastAsia="Times New Roman" w:hAnsi="Times New Roman" w:cs="Times New Roman"/>
          <w:color w:val="000000"/>
          <w:sz w:val="28"/>
          <w:szCs w:val="28"/>
          <w:lang w:eastAsia="ro-RO"/>
        </w:rPr>
        <w:t>prin intermediul poştei</w:t>
      </w:r>
      <w:r w:rsidR="006F2B98" w:rsidRPr="00D43E33">
        <w:rPr>
          <w:rFonts w:ascii="Times New Roman" w:eastAsia="Times New Roman" w:hAnsi="Times New Roman" w:cs="Times New Roman"/>
          <w:color w:val="000000"/>
          <w:sz w:val="28"/>
          <w:szCs w:val="28"/>
          <w:lang w:eastAsia="ro-RO"/>
        </w:rPr>
        <w:t xml:space="preserve"> electronic</w:t>
      </w:r>
      <w:r w:rsidR="00EE78C7" w:rsidRPr="00D43E33">
        <w:rPr>
          <w:rFonts w:ascii="Times New Roman" w:eastAsia="Times New Roman" w:hAnsi="Times New Roman" w:cs="Times New Roman"/>
          <w:color w:val="000000"/>
          <w:sz w:val="28"/>
          <w:szCs w:val="28"/>
          <w:lang w:eastAsia="ro-RO"/>
        </w:rPr>
        <w:t>e</w:t>
      </w:r>
      <w:r w:rsidR="006F2B98" w:rsidRPr="00D43E33">
        <w:rPr>
          <w:rFonts w:ascii="Times New Roman" w:eastAsia="Times New Roman" w:hAnsi="Times New Roman" w:cs="Times New Roman"/>
          <w:color w:val="000000"/>
          <w:sz w:val="28"/>
          <w:szCs w:val="28"/>
          <w:lang w:eastAsia="ro-RO"/>
        </w:rPr>
        <w:t xml:space="preserve"> sau prin alte mijloace electronice stabilite de comun acord cu companiile aeriene care asigură securitatea prelucrării datelor cu caracter personal, iar în caz de avarie sau disfuncţionalitate a sistemului de transmitere sau primire, prin orice alt mijloc </w:t>
      </w:r>
      <w:r w:rsidR="006F2B98" w:rsidRPr="00D43E33">
        <w:rPr>
          <w:rFonts w:ascii="Times New Roman" w:eastAsia="Times New Roman" w:hAnsi="Times New Roman" w:cs="Times New Roman"/>
          <w:color w:val="000000"/>
          <w:sz w:val="28"/>
          <w:szCs w:val="28"/>
          <w:lang w:eastAsia="ro-RO"/>
        </w:rPr>
        <w:lastRenderedPageBreak/>
        <w:t>adecvat, stabilit în condiţiile legii prin acorduri încheiate de Departamentul Poliţiei de Frontieră şi transportatorii aerieni.</w:t>
      </w:r>
    </w:p>
    <w:p w:rsidR="006F2B98" w:rsidRPr="00D43E33" w:rsidRDefault="00FA2724"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Informaţia</w:t>
      </w:r>
      <w:r w:rsidR="006F2B98" w:rsidRPr="00D43E33">
        <w:rPr>
          <w:rFonts w:ascii="Times New Roman" w:eastAsia="Times New Roman" w:hAnsi="Times New Roman" w:cs="Times New Roman"/>
          <w:color w:val="000000"/>
          <w:sz w:val="28"/>
          <w:szCs w:val="28"/>
          <w:lang w:eastAsia="ro-RO"/>
        </w:rPr>
        <w:t xml:space="preserve"> transmis</w:t>
      </w:r>
      <w:r w:rsidRPr="00D43E33">
        <w:rPr>
          <w:rFonts w:ascii="Times New Roman" w:eastAsia="Times New Roman" w:hAnsi="Times New Roman" w:cs="Times New Roman"/>
          <w:color w:val="000000"/>
          <w:sz w:val="28"/>
          <w:szCs w:val="28"/>
          <w:lang w:eastAsia="ro-RO"/>
        </w:rPr>
        <w:t>ă</w:t>
      </w:r>
      <w:r w:rsidR="006F2B98" w:rsidRPr="00D43E33">
        <w:rPr>
          <w:rFonts w:ascii="Times New Roman" w:eastAsia="Times New Roman" w:hAnsi="Times New Roman" w:cs="Times New Roman"/>
          <w:color w:val="000000"/>
          <w:sz w:val="28"/>
          <w:szCs w:val="28"/>
          <w:lang w:eastAsia="ro-RO"/>
        </w:rPr>
        <w:t xml:space="preserve"> de către transportatorul aerian se utilizează pentru facilitarea controlului la</w:t>
      </w:r>
      <w:r w:rsidR="00C202DE" w:rsidRPr="00D43E33">
        <w:rPr>
          <w:rFonts w:ascii="Times New Roman" w:eastAsia="Times New Roman" w:hAnsi="Times New Roman" w:cs="Times New Roman"/>
          <w:color w:val="000000"/>
          <w:sz w:val="28"/>
          <w:szCs w:val="28"/>
          <w:lang w:eastAsia="ro-RO"/>
        </w:rPr>
        <w:t xml:space="preserve"> trecerea frontierei</w:t>
      </w:r>
      <w:r w:rsidR="006F2B98" w:rsidRPr="00D43E33">
        <w:rPr>
          <w:rFonts w:ascii="Times New Roman" w:eastAsia="Times New Roman" w:hAnsi="Times New Roman" w:cs="Times New Roman"/>
          <w:color w:val="000000"/>
          <w:sz w:val="28"/>
          <w:szCs w:val="28"/>
          <w:lang w:eastAsia="ro-RO"/>
        </w:rPr>
        <w:t xml:space="preserve"> prin efectuarea următoarelor activităţi:</w:t>
      </w:r>
    </w:p>
    <w:p w:rsidR="006F2B98" w:rsidRPr="00D43E33" w:rsidRDefault="006F2B98" w:rsidP="0082659C">
      <w:pPr>
        <w:pStyle w:val="a3"/>
        <w:numPr>
          <w:ilvl w:val="0"/>
          <w:numId w:val="1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verificarea îndeplinirii de către străini a condiţiilor de intrare în Republica Moldova;</w:t>
      </w:r>
    </w:p>
    <w:p w:rsidR="006F2B98" w:rsidRPr="00D43E33" w:rsidRDefault="006F2B98" w:rsidP="0082659C">
      <w:pPr>
        <w:pStyle w:val="a3"/>
        <w:numPr>
          <w:ilvl w:val="0"/>
          <w:numId w:val="1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verificarea dacă străinii se află în una dintre situaţiile de nepermitere a intrării în Republica Moldova;</w:t>
      </w:r>
    </w:p>
    <w:p w:rsidR="006F2B98" w:rsidRPr="00D43E33" w:rsidRDefault="006F2B98" w:rsidP="0082659C">
      <w:pPr>
        <w:pStyle w:val="a3"/>
        <w:numPr>
          <w:ilvl w:val="0"/>
          <w:numId w:val="1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verificarea în sistemul informaţional integrat al Poliţiei de Frontieră a datelor transmise de către transportatorul aerian referitoare la </w:t>
      </w:r>
      <w:r w:rsidR="00A550D4" w:rsidRPr="00D43E33">
        <w:rPr>
          <w:rFonts w:ascii="Times New Roman" w:eastAsia="Times New Roman" w:hAnsi="Times New Roman" w:cs="Times New Roman"/>
          <w:color w:val="000000"/>
          <w:sz w:val="28"/>
          <w:szCs w:val="28"/>
          <w:lang w:eastAsia="ro-RO"/>
        </w:rPr>
        <w:t>persoane</w:t>
      </w:r>
      <w:r w:rsidRPr="00D43E33">
        <w:rPr>
          <w:rFonts w:ascii="Times New Roman" w:eastAsia="Times New Roman" w:hAnsi="Times New Roman" w:cs="Times New Roman"/>
          <w:color w:val="000000"/>
          <w:sz w:val="28"/>
          <w:szCs w:val="28"/>
          <w:lang w:eastAsia="ro-RO"/>
        </w:rPr>
        <w:t>.</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Datele cu caracter personal transmise de către transportatorul aerian se păstrează de Poliţia de Frontieră într-un fişier temporar şi se prelucrează de personalul acesteia, cu respectarea prevederilor legislaţiei cu privire la protecţia datelor cu caracter personal. După </w:t>
      </w:r>
      <w:r w:rsidR="009B48C2" w:rsidRPr="00D43E33">
        <w:rPr>
          <w:rFonts w:ascii="Times New Roman" w:eastAsia="Times New Roman" w:hAnsi="Times New Roman" w:cs="Times New Roman"/>
          <w:color w:val="000000"/>
          <w:sz w:val="28"/>
          <w:szCs w:val="28"/>
          <w:lang w:eastAsia="ro-RO"/>
        </w:rPr>
        <w:t>tr</w:t>
      </w:r>
      <w:r w:rsidR="00443D4A" w:rsidRPr="00D43E33">
        <w:rPr>
          <w:rFonts w:ascii="Times New Roman" w:eastAsia="Times New Roman" w:hAnsi="Times New Roman" w:cs="Times New Roman"/>
          <w:color w:val="000000"/>
          <w:sz w:val="28"/>
          <w:szCs w:val="28"/>
          <w:lang w:eastAsia="ro-RO"/>
        </w:rPr>
        <w:t>aversarea</w:t>
      </w:r>
      <w:r w:rsidR="009B48C2" w:rsidRPr="00D43E33">
        <w:rPr>
          <w:rFonts w:ascii="Times New Roman" w:eastAsia="Times New Roman" w:hAnsi="Times New Roman" w:cs="Times New Roman"/>
          <w:color w:val="000000"/>
          <w:sz w:val="28"/>
          <w:szCs w:val="28"/>
          <w:lang w:eastAsia="ro-RO"/>
        </w:rPr>
        <w:t xml:space="preserve"> frontierei de stat</w:t>
      </w:r>
      <w:r w:rsidRPr="00D43E33">
        <w:rPr>
          <w:rFonts w:ascii="Times New Roman" w:eastAsia="Times New Roman" w:hAnsi="Times New Roman" w:cs="Times New Roman"/>
          <w:color w:val="000000"/>
          <w:sz w:val="28"/>
          <w:szCs w:val="28"/>
          <w:lang w:eastAsia="ro-RO"/>
        </w:rPr>
        <w:t xml:space="preserve">, Poliţia de Frontieră </w:t>
      </w:r>
      <w:r w:rsidR="009B48C2" w:rsidRPr="00D43E33">
        <w:rPr>
          <w:rFonts w:ascii="Times New Roman" w:eastAsia="Times New Roman" w:hAnsi="Times New Roman" w:cs="Times New Roman"/>
          <w:color w:val="000000"/>
          <w:sz w:val="28"/>
          <w:szCs w:val="28"/>
          <w:lang w:eastAsia="ro-RO"/>
        </w:rPr>
        <w:t>distruge fișierul ce conține date cu caracter personal</w:t>
      </w:r>
      <w:r w:rsidRPr="00D43E33">
        <w:rPr>
          <w:rFonts w:ascii="Times New Roman" w:eastAsia="Times New Roman" w:hAnsi="Times New Roman" w:cs="Times New Roman"/>
          <w:color w:val="000000"/>
          <w:sz w:val="28"/>
          <w:szCs w:val="28"/>
          <w:lang w:eastAsia="ro-RO"/>
        </w:rPr>
        <w:t xml:space="preserve"> în următoarele douăzeci şi patru de ore de la transmiterea lor, cu excepţia cazului în care aceste date sînt necesare </w:t>
      </w:r>
      <w:r w:rsidR="00443D4A" w:rsidRPr="00D43E33">
        <w:rPr>
          <w:rFonts w:ascii="Times New Roman" w:eastAsia="Times New Roman" w:hAnsi="Times New Roman" w:cs="Times New Roman"/>
          <w:color w:val="000000"/>
          <w:sz w:val="28"/>
          <w:szCs w:val="28"/>
          <w:lang w:eastAsia="ro-RO"/>
        </w:rPr>
        <w:t>ulterior pentru a-i permite să-</w:t>
      </w:r>
      <w:r w:rsidRPr="00D43E33">
        <w:rPr>
          <w:rFonts w:ascii="Times New Roman" w:eastAsia="Times New Roman" w:hAnsi="Times New Roman" w:cs="Times New Roman"/>
          <w:color w:val="000000"/>
          <w:sz w:val="28"/>
          <w:szCs w:val="28"/>
          <w:lang w:eastAsia="ro-RO"/>
        </w:rPr>
        <w:t>şi exercite competenţele legale.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Transportatorii aerieni au obligaţia ca, înainte de transmiterea datelor prevăzute la punct</w:t>
      </w:r>
      <w:r w:rsidR="00FA2724" w:rsidRPr="00D43E33">
        <w:rPr>
          <w:rFonts w:ascii="Times New Roman" w:eastAsia="Times New Roman" w:hAnsi="Times New Roman" w:cs="Times New Roman"/>
          <w:color w:val="000000"/>
          <w:sz w:val="28"/>
          <w:szCs w:val="28"/>
          <w:lang w:eastAsia="ro-RO"/>
        </w:rPr>
        <w:t>ul</w:t>
      </w:r>
      <w:r w:rsidR="00FA2724" w:rsidRPr="00D43E33">
        <w:rPr>
          <w:rFonts w:ascii="Times New Roman" w:eastAsia="Times New Roman" w:hAnsi="Times New Roman" w:cs="Times New Roman"/>
          <w:sz w:val="28"/>
          <w:szCs w:val="28"/>
          <w:lang w:eastAsia="ro-RO"/>
        </w:rPr>
        <w:t>66</w:t>
      </w:r>
      <w:r w:rsidRPr="00D43E33">
        <w:rPr>
          <w:rFonts w:ascii="Times New Roman" w:eastAsia="Times New Roman" w:hAnsi="Times New Roman" w:cs="Times New Roman"/>
          <w:sz w:val="28"/>
          <w:szCs w:val="28"/>
          <w:lang w:eastAsia="ro-RO"/>
        </w:rPr>
        <w:t xml:space="preserve">, </w:t>
      </w:r>
      <w:r w:rsidRPr="00D43E33">
        <w:rPr>
          <w:rFonts w:ascii="Times New Roman" w:eastAsia="Times New Roman" w:hAnsi="Times New Roman" w:cs="Times New Roman"/>
          <w:color w:val="000000"/>
          <w:sz w:val="28"/>
          <w:szCs w:val="28"/>
          <w:lang w:eastAsia="ro-RO"/>
        </w:rPr>
        <w:t>să informeze pasagerii cu privire la faptul ca acestea fac obiectul comunicării către Poliţia de Frontieră. Informarea se face în condiţiile prevăzute de legislaţia cu privire la protecţia datelor cu caracter personal.</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Datele transmise Poliţiei de Frontieră pot fi consultate, cu respectarea prevederilor legislaţiei cu privire la protecţia datel</w:t>
      </w:r>
      <w:r w:rsidR="00264840" w:rsidRPr="00D43E33">
        <w:rPr>
          <w:rFonts w:ascii="Times New Roman" w:eastAsia="Times New Roman" w:hAnsi="Times New Roman" w:cs="Times New Roman"/>
          <w:color w:val="000000"/>
          <w:sz w:val="28"/>
          <w:szCs w:val="28"/>
          <w:lang w:eastAsia="ro-RO"/>
        </w:rPr>
        <w:t>or cu caracter personal,</w:t>
      </w:r>
      <w:r w:rsidRPr="00D43E33">
        <w:rPr>
          <w:rFonts w:ascii="Times New Roman" w:eastAsia="Times New Roman" w:hAnsi="Times New Roman" w:cs="Times New Roman"/>
          <w:color w:val="000000"/>
          <w:sz w:val="28"/>
          <w:szCs w:val="28"/>
          <w:lang w:eastAsia="ro-RO"/>
        </w:rPr>
        <w:t xml:space="preserve"> de instituţii cu competenţe în domeniul ordinii publice ori securităţii </w:t>
      </w:r>
      <w:r w:rsidR="00264840" w:rsidRPr="00D43E33">
        <w:rPr>
          <w:rFonts w:ascii="Times New Roman" w:eastAsia="Times New Roman" w:hAnsi="Times New Roman" w:cs="Times New Roman"/>
          <w:color w:val="000000"/>
          <w:sz w:val="28"/>
          <w:szCs w:val="28"/>
          <w:lang w:eastAsia="ro-RO"/>
        </w:rPr>
        <w:t>statului</w:t>
      </w:r>
      <w:r w:rsidRPr="00D43E33">
        <w:rPr>
          <w:rFonts w:ascii="Times New Roman" w:eastAsia="Times New Roman" w:hAnsi="Times New Roman" w:cs="Times New Roman"/>
          <w:color w:val="000000"/>
          <w:sz w:val="28"/>
          <w:szCs w:val="28"/>
          <w:lang w:eastAsia="ro-RO"/>
        </w:rPr>
        <w:t>, pentru exercitarea atribuţiilor proprii.</w:t>
      </w:r>
    </w:p>
    <w:p w:rsidR="005A77FD" w:rsidRPr="00D43E33" w:rsidRDefault="006F2B98"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VII. Regulile de trecere a frontierei</w:t>
      </w:r>
      <w:r w:rsidR="00D43E33">
        <w:rPr>
          <w:rFonts w:ascii="Times New Roman" w:eastAsia="Times New Roman" w:hAnsi="Times New Roman" w:cs="Times New Roman"/>
          <w:b/>
          <w:bCs/>
          <w:color w:val="000000"/>
          <w:sz w:val="28"/>
          <w:szCs w:val="28"/>
          <w:lang w:eastAsia="ro-RO"/>
        </w:rPr>
        <w:t xml:space="preserve"> </w:t>
      </w:r>
      <w:r w:rsidRPr="00D43E33">
        <w:rPr>
          <w:rFonts w:ascii="Times New Roman" w:eastAsia="Times New Roman" w:hAnsi="Times New Roman" w:cs="Times New Roman"/>
          <w:b/>
          <w:bCs/>
          <w:color w:val="000000"/>
          <w:sz w:val="28"/>
          <w:szCs w:val="28"/>
          <w:lang w:eastAsia="ro-RO"/>
        </w:rPr>
        <w:t>de stat</w:t>
      </w:r>
    </w:p>
    <w:p w:rsidR="005A77FD" w:rsidRPr="00D43E33" w:rsidRDefault="006F2B98"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 xml:space="preserve">de către </w:t>
      </w:r>
      <w:r w:rsidR="005A77FD" w:rsidRPr="00D43E33">
        <w:rPr>
          <w:rFonts w:ascii="Times New Roman" w:eastAsia="Times New Roman" w:hAnsi="Times New Roman" w:cs="Times New Roman"/>
          <w:b/>
          <w:bCs/>
          <w:color w:val="000000"/>
          <w:sz w:val="28"/>
          <w:szCs w:val="28"/>
          <w:lang w:eastAsia="ro-RO"/>
        </w:rPr>
        <w:t>echipele de acordare a ajutorului (echipaje de intervenţie)</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în caz</w:t>
      </w:r>
      <w:r w:rsidR="00D43E33">
        <w:rPr>
          <w:rFonts w:ascii="Times New Roman" w:eastAsia="Times New Roman" w:hAnsi="Times New Roman" w:cs="Times New Roman"/>
          <w:b/>
          <w:bCs/>
          <w:color w:val="000000"/>
          <w:sz w:val="28"/>
          <w:szCs w:val="28"/>
          <w:lang w:eastAsia="ro-RO"/>
        </w:rPr>
        <w:t xml:space="preserve"> </w:t>
      </w:r>
      <w:r w:rsidRPr="00D43E33">
        <w:rPr>
          <w:rFonts w:ascii="Times New Roman" w:eastAsia="Times New Roman" w:hAnsi="Times New Roman" w:cs="Times New Roman"/>
          <w:b/>
          <w:bCs/>
          <w:color w:val="000000"/>
          <w:sz w:val="28"/>
          <w:szCs w:val="28"/>
          <w:lang w:eastAsia="ro-RO"/>
        </w:rPr>
        <w:t>de situaţii excepţionale</w:t>
      </w:r>
      <w:r w:rsidR="005A77FD" w:rsidRPr="00D43E33">
        <w:rPr>
          <w:rFonts w:ascii="Times New Roman" w:eastAsia="Times New Roman" w:hAnsi="Times New Roman" w:cs="Times New Roman"/>
          <w:b/>
          <w:bCs/>
          <w:color w:val="000000"/>
          <w:sz w:val="28"/>
          <w:szCs w:val="28"/>
          <w:lang w:eastAsia="ro-RO"/>
        </w:rPr>
        <w:t xml:space="preserve"> şi de urgenţă</w:t>
      </w:r>
    </w:p>
    <w:p w:rsidR="00526506" w:rsidRPr="00D43E33" w:rsidRDefault="00526506"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rPr>
        <w:t>În caz de situaţii excepţionale şi/sau alte situaţii de urgenţă, echipele de acordar</w:t>
      </w:r>
      <w:r w:rsidR="00D43E33">
        <w:rPr>
          <w:rFonts w:ascii="Times New Roman" w:hAnsi="Times New Roman" w:cs="Times New Roman"/>
          <w:sz w:val="28"/>
          <w:szCs w:val="28"/>
        </w:rPr>
        <w:t>e a ajutorului (echipaje de int</w:t>
      </w:r>
      <w:r w:rsidRPr="00D43E33">
        <w:rPr>
          <w:rFonts w:ascii="Times New Roman" w:hAnsi="Times New Roman" w:cs="Times New Roman"/>
          <w:sz w:val="28"/>
          <w:szCs w:val="28"/>
        </w:rPr>
        <w:t>e</w:t>
      </w:r>
      <w:r w:rsidR="00D43E33">
        <w:rPr>
          <w:rFonts w:ascii="Times New Roman" w:hAnsi="Times New Roman" w:cs="Times New Roman"/>
          <w:sz w:val="28"/>
          <w:szCs w:val="28"/>
        </w:rPr>
        <w:t>r</w:t>
      </w:r>
      <w:r w:rsidRPr="00D43E33">
        <w:rPr>
          <w:rFonts w:ascii="Times New Roman" w:hAnsi="Times New Roman" w:cs="Times New Roman"/>
          <w:sz w:val="28"/>
          <w:szCs w:val="28"/>
        </w:rPr>
        <w:t>venţie) ale altor state, vor trece frontiera de stat pentru a participa la lichidarea consecinţelor situaţiilor ex</w:t>
      </w:r>
      <w:r w:rsidR="00D43E33">
        <w:rPr>
          <w:rFonts w:ascii="Times New Roman" w:hAnsi="Times New Roman" w:cs="Times New Roman"/>
          <w:sz w:val="28"/>
          <w:szCs w:val="28"/>
        </w:rPr>
        <w:t>c</w:t>
      </w:r>
      <w:r w:rsidRPr="00D43E33">
        <w:rPr>
          <w:rFonts w:ascii="Times New Roman" w:hAnsi="Times New Roman" w:cs="Times New Roman"/>
          <w:sz w:val="28"/>
          <w:szCs w:val="28"/>
        </w:rPr>
        <w:t>epţionale şi/sau altor situaţii de urgenţă, în condiţiile stabilite de Guvernul Republicii Moldova şi/sau de tratatele internaţionale la care Republica Moldova este parte.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Membrilor </w:t>
      </w:r>
      <w:r w:rsidR="00B83ED3" w:rsidRPr="00D43E33">
        <w:rPr>
          <w:rFonts w:ascii="Times New Roman" w:hAnsi="Times New Roman" w:cs="Times New Roman"/>
          <w:sz w:val="28"/>
          <w:szCs w:val="28"/>
        </w:rPr>
        <w:t>echipe</w:t>
      </w:r>
      <w:r w:rsidR="001E03BA" w:rsidRPr="00D43E33">
        <w:rPr>
          <w:rFonts w:ascii="Times New Roman" w:hAnsi="Times New Roman" w:cs="Times New Roman"/>
          <w:sz w:val="28"/>
          <w:szCs w:val="28"/>
        </w:rPr>
        <w:t>lor</w:t>
      </w:r>
      <w:r w:rsidR="00B83ED3" w:rsidRPr="00D43E33">
        <w:rPr>
          <w:rFonts w:ascii="Times New Roman" w:hAnsi="Times New Roman" w:cs="Times New Roman"/>
          <w:sz w:val="28"/>
          <w:szCs w:val="28"/>
        </w:rPr>
        <w:t xml:space="preserve"> de acordare a ajutorului (echipaje</w:t>
      </w:r>
      <w:r w:rsidR="001E03BA" w:rsidRPr="00D43E33">
        <w:rPr>
          <w:rFonts w:ascii="Times New Roman" w:hAnsi="Times New Roman" w:cs="Times New Roman"/>
          <w:sz w:val="28"/>
          <w:szCs w:val="28"/>
        </w:rPr>
        <w:t>lor</w:t>
      </w:r>
      <w:r w:rsidR="00B83ED3" w:rsidRPr="00D43E33">
        <w:rPr>
          <w:rFonts w:ascii="Times New Roman" w:hAnsi="Times New Roman" w:cs="Times New Roman"/>
          <w:sz w:val="28"/>
          <w:szCs w:val="28"/>
        </w:rPr>
        <w:t xml:space="preserve"> de in</w:t>
      </w:r>
      <w:r w:rsidR="00D43E33">
        <w:rPr>
          <w:rFonts w:ascii="Times New Roman" w:hAnsi="Times New Roman" w:cs="Times New Roman"/>
          <w:sz w:val="28"/>
          <w:szCs w:val="28"/>
        </w:rPr>
        <w:t>ter</w:t>
      </w:r>
      <w:r w:rsidR="00B83ED3" w:rsidRPr="00D43E33">
        <w:rPr>
          <w:rFonts w:ascii="Times New Roman" w:hAnsi="Times New Roman" w:cs="Times New Roman"/>
          <w:sz w:val="28"/>
          <w:szCs w:val="28"/>
        </w:rPr>
        <w:t>venţie)</w:t>
      </w:r>
      <w:r w:rsidR="00D43E33">
        <w:rPr>
          <w:rFonts w:ascii="Times New Roman" w:hAnsi="Times New Roman" w:cs="Times New Roman"/>
          <w:sz w:val="28"/>
          <w:szCs w:val="28"/>
        </w:rPr>
        <w:t xml:space="preserve"> </w:t>
      </w:r>
      <w:r w:rsidRPr="00D43E33">
        <w:rPr>
          <w:rFonts w:ascii="Times New Roman" w:eastAsia="Times New Roman" w:hAnsi="Times New Roman" w:cs="Times New Roman"/>
          <w:color w:val="000000"/>
          <w:sz w:val="28"/>
          <w:szCs w:val="28"/>
          <w:lang w:eastAsia="ro-RO"/>
        </w:rPr>
        <w:t xml:space="preserve">li se autorizează trecerea frontierei de stat în temeiul </w:t>
      </w:r>
      <w:r w:rsidR="00751BB6" w:rsidRPr="00D43E33">
        <w:rPr>
          <w:rFonts w:ascii="Times New Roman" w:eastAsia="Times New Roman" w:hAnsi="Times New Roman" w:cs="Times New Roman"/>
          <w:color w:val="000000"/>
          <w:sz w:val="28"/>
          <w:szCs w:val="28"/>
          <w:lang w:eastAsia="ro-RO"/>
        </w:rPr>
        <w:t>actelor de călătorie</w:t>
      </w:r>
      <w:r w:rsidRPr="00D43E33">
        <w:rPr>
          <w:rFonts w:ascii="Times New Roman" w:eastAsia="Times New Roman" w:hAnsi="Times New Roman" w:cs="Times New Roman"/>
          <w:color w:val="000000"/>
          <w:sz w:val="28"/>
          <w:szCs w:val="28"/>
          <w:lang w:eastAsia="ro-RO"/>
        </w:rPr>
        <w:t>, cu condiţia că sînt înscrişi în listele formaţiunii</w:t>
      </w:r>
      <w:r w:rsidR="00862328" w:rsidRPr="00D43E33">
        <w:rPr>
          <w:rFonts w:ascii="Times New Roman" w:eastAsia="Times New Roman" w:hAnsi="Times New Roman" w:cs="Times New Roman"/>
          <w:color w:val="000000"/>
          <w:sz w:val="28"/>
          <w:szCs w:val="28"/>
          <w:lang w:eastAsia="ro-RO"/>
        </w:rPr>
        <w:t xml:space="preserve">, </w:t>
      </w:r>
      <w:r w:rsidR="00862328" w:rsidRPr="00D43E33">
        <w:rPr>
          <w:rFonts w:ascii="Times New Roman" w:hAnsi="Times New Roman" w:cs="Times New Roman"/>
          <w:sz w:val="28"/>
          <w:szCs w:val="28"/>
          <w:lang w:eastAsia="ro-RO"/>
        </w:rPr>
        <w:t>dacă tratatele internaţionale la care Republica Moldova este parte nu prevăd altfel</w:t>
      </w:r>
      <w:r w:rsidRPr="00D43E33">
        <w:rPr>
          <w:rFonts w:ascii="Times New Roman" w:eastAsia="Times New Roman" w:hAnsi="Times New Roman" w:cs="Times New Roman"/>
          <w:color w:val="000000"/>
          <w:sz w:val="28"/>
          <w:szCs w:val="28"/>
          <w:lang w:eastAsia="ro-RO"/>
        </w:rPr>
        <w:t>.</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Pînă la începerea controlului </w:t>
      </w:r>
      <w:r w:rsidR="00841883" w:rsidRPr="00D43E33">
        <w:rPr>
          <w:rFonts w:ascii="Times New Roman" w:eastAsia="Times New Roman" w:hAnsi="Times New Roman" w:cs="Times New Roman"/>
          <w:color w:val="000000"/>
          <w:sz w:val="28"/>
          <w:szCs w:val="28"/>
          <w:lang w:eastAsia="ro-RO"/>
        </w:rPr>
        <w:t>actelor de călătorie</w:t>
      </w:r>
      <w:r w:rsidRPr="00D43E33">
        <w:rPr>
          <w:rFonts w:ascii="Times New Roman" w:eastAsia="Times New Roman" w:hAnsi="Times New Roman" w:cs="Times New Roman"/>
          <w:color w:val="000000"/>
          <w:sz w:val="28"/>
          <w:szCs w:val="28"/>
          <w:lang w:eastAsia="ro-RO"/>
        </w:rPr>
        <w:t xml:space="preserve">, comandantul </w:t>
      </w:r>
      <w:r w:rsidR="001E03BA" w:rsidRPr="00D43E33">
        <w:rPr>
          <w:rFonts w:ascii="Times New Roman" w:hAnsi="Times New Roman" w:cs="Times New Roman"/>
          <w:sz w:val="28"/>
          <w:szCs w:val="28"/>
        </w:rPr>
        <w:t>echipei de acordare a ajutorului (echipajului de int</w:t>
      </w:r>
      <w:r w:rsidR="00D43E33">
        <w:rPr>
          <w:rFonts w:ascii="Times New Roman" w:hAnsi="Times New Roman" w:cs="Times New Roman"/>
          <w:sz w:val="28"/>
          <w:szCs w:val="28"/>
        </w:rPr>
        <w:t>er</w:t>
      </w:r>
      <w:r w:rsidR="001E03BA" w:rsidRPr="00D43E33">
        <w:rPr>
          <w:rFonts w:ascii="Times New Roman" w:hAnsi="Times New Roman" w:cs="Times New Roman"/>
          <w:sz w:val="28"/>
          <w:szCs w:val="28"/>
        </w:rPr>
        <w:t xml:space="preserve">venţie) </w:t>
      </w:r>
      <w:r w:rsidRPr="00D43E33">
        <w:rPr>
          <w:rFonts w:ascii="Times New Roman" w:eastAsia="Times New Roman" w:hAnsi="Times New Roman" w:cs="Times New Roman"/>
          <w:color w:val="000000"/>
          <w:sz w:val="28"/>
          <w:szCs w:val="28"/>
          <w:lang w:eastAsia="ro-RO"/>
        </w:rPr>
        <w:t xml:space="preserve">prezintă </w:t>
      </w:r>
      <w:r w:rsidR="00D47B0B" w:rsidRPr="00D43E33">
        <w:rPr>
          <w:rFonts w:ascii="Times New Roman" w:eastAsia="Times New Roman" w:hAnsi="Times New Roman" w:cs="Times New Roman"/>
          <w:color w:val="000000"/>
          <w:sz w:val="28"/>
          <w:szCs w:val="28"/>
          <w:lang w:eastAsia="ro-RO"/>
        </w:rPr>
        <w:t>poliţistului de frontieră</w:t>
      </w:r>
      <w:r w:rsidRPr="00D43E33">
        <w:rPr>
          <w:rFonts w:ascii="Times New Roman" w:eastAsia="Times New Roman" w:hAnsi="Times New Roman" w:cs="Times New Roman"/>
          <w:color w:val="000000"/>
          <w:sz w:val="28"/>
          <w:szCs w:val="28"/>
          <w:lang w:eastAsia="ro-RO"/>
        </w:rPr>
        <w:t xml:space="preserve"> lista efectivului pe care o conduce şi documentul care confirmă împuternicirile acestora, ambele aprobate de </w:t>
      </w:r>
      <w:r w:rsidR="002411B8" w:rsidRPr="00D43E33">
        <w:rPr>
          <w:rFonts w:ascii="Times New Roman" w:eastAsia="Times New Roman" w:hAnsi="Times New Roman" w:cs="Times New Roman"/>
          <w:color w:val="000000"/>
          <w:sz w:val="28"/>
          <w:szCs w:val="28"/>
          <w:lang w:eastAsia="ro-RO"/>
        </w:rPr>
        <w:t>autorităţile</w:t>
      </w:r>
      <w:r w:rsidRPr="00D43E33">
        <w:rPr>
          <w:rFonts w:ascii="Times New Roman" w:eastAsia="Times New Roman" w:hAnsi="Times New Roman" w:cs="Times New Roman"/>
          <w:color w:val="000000"/>
          <w:sz w:val="28"/>
          <w:szCs w:val="28"/>
          <w:lang w:eastAsia="ro-RO"/>
        </w:rPr>
        <w:t xml:space="preserve"> competente ale statelor expeditoare.</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Membrii </w:t>
      </w:r>
      <w:r w:rsidR="001E03BA" w:rsidRPr="00D43E33">
        <w:rPr>
          <w:rFonts w:ascii="Times New Roman" w:hAnsi="Times New Roman" w:cs="Times New Roman"/>
          <w:sz w:val="28"/>
          <w:szCs w:val="28"/>
        </w:rPr>
        <w:t>echipei de acordare a</w:t>
      </w:r>
      <w:r w:rsidR="00D43E33">
        <w:rPr>
          <w:rFonts w:ascii="Times New Roman" w:hAnsi="Times New Roman" w:cs="Times New Roman"/>
          <w:sz w:val="28"/>
          <w:szCs w:val="28"/>
        </w:rPr>
        <w:t xml:space="preserve"> ajutorului (echipajului de int</w:t>
      </w:r>
      <w:r w:rsidR="001E03BA" w:rsidRPr="00D43E33">
        <w:rPr>
          <w:rFonts w:ascii="Times New Roman" w:hAnsi="Times New Roman" w:cs="Times New Roman"/>
          <w:sz w:val="28"/>
          <w:szCs w:val="28"/>
        </w:rPr>
        <w:t>e</w:t>
      </w:r>
      <w:r w:rsidR="00D43E33">
        <w:rPr>
          <w:rFonts w:ascii="Times New Roman" w:hAnsi="Times New Roman" w:cs="Times New Roman"/>
          <w:sz w:val="28"/>
          <w:szCs w:val="28"/>
        </w:rPr>
        <w:t>r</w:t>
      </w:r>
      <w:r w:rsidR="001E03BA" w:rsidRPr="00D43E33">
        <w:rPr>
          <w:rFonts w:ascii="Times New Roman" w:hAnsi="Times New Roman" w:cs="Times New Roman"/>
          <w:sz w:val="28"/>
          <w:szCs w:val="28"/>
        </w:rPr>
        <w:t xml:space="preserve">venţie) </w:t>
      </w:r>
      <w:r w:rsidRPr="00D43E33">
        <w:rPr>
          <w:rFonts w:ascii="Times New Roman" w:eastAsia="Times New Roman" w:hAnsi="Times New Roman" w:cs="Times New Roman"/>
          <w:color w:val="000000"/>
          <w:sz w:val="28"/>
          <w:szCs w:val="28"/>
          <w:lang w:eastAsia="ro-RO"/>
        </w:rPr>
        <w:t>sînt supuşi controlului minim.</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Accesul şi desfăşurarea activităţilor de lichidare a consecinţelor situaţiilor excepţionale </w:t>
      </w:r>
      <w:r w:rsidR="00751BB6" w:rsidRPr="00D43E33">
        <w:rPr>
          <w:rFonts w:ascii="Times New Roman" w:eastAsia="Times New Roman" w:hAnsi="Times New Roman" w:cs="Times New Roman"/>
          <w:color w:val="000000"/>
          <w:sz w:val="28"/>
          <w:szCs w:val="28"/>
          <w:lang w:eastAsia="ro-RO"/>
        </w:rPr>
        <w:t xml:space="preserve">şi de urgenţă </w:t>
      </w:r>
      <w:r w:rsidRPr="00D43E33">
        <w:rPr>
          <w:rFonts w:ascii="Times New Roman" w:eastAsia="Times New Roman" w:hAnsi="Times New Roman" w:cs="Times New Roman"/>
          <w:color w:val="000000"/>
          <w:sz w:val="28"/>
          <w:szCs w:val="28"/>
          <w:lang w:eastAsia="ro-RO"/>
        </w:rPr>
        <w:t xml:space="preserve">în zona de frontieră de către </w:t>
      </w:r>
      <w:r w:rsidR="001E03BA" w:rsidRPr="00D43E33">
        <w:rPr>
          <w:rFonts w:ascii="Times New Roman" w:hAnsi="Times New Roman" w:cs="Times New Roman"/>
          <w:sz w:val="28"/>
          <w:szCs w:val="28"/>
        </w:rPr>
        <w:t xml:space="preserve">echipele de </w:t>
      </w:r>
      <w:r w:rsidR="001E03BA" w:rsidRPr="00D43E33">
        <w:rPr>
          <w:rFonts w:ascii="Times New Roman" w:hAnsi="Times New Roman" w:cs="Times New Roman"/>
          <w:sz w:val="28"/>
          <w:szCs w:val="28"/>
        </w:rPr>
        <w:lastRenderedPageBreak/>
        <w:t>acordare a ajutorului (echipajele de int</w:t>
      </w:r>
      <w:r w:rsidR="00D43E33">
        <w:rPr>
          <w:rFonts w:ascii="Times New Roman" w:hAnsi="Times New Roman" w:cs="Times New Roman"/>
          <w:sz w:val="28"/>
          <w:szCs w:val="28"/>
        </w:rPr>
        <w:t>er</w:t>
      </w:r>
      <w:r w:rsidR="001E03BA" w:rsidRPr="00D43E33">
        <w:rPr>
          <w:rFonts w:ascii="Times New Roman" w:hAnsi="Times New Roman" w:cs="Times New Roman"/>
          <w:sz w:val="28"/>
          <w:szCs w:val="28"/>
        </w:rPr>
        <w:t xml:space="preserve">venţie) </w:t>
      </w:r>
      <w:r w:rsidRPr="00D43E33">
        <w:rPr>
          <w:rFonts w:ascii="Times New Roman" w:eastAsia="Times New Roman" w:hAnsi="Times New Roman" w:cs="Times New Roman"/>
          <w:color w:val="000000"/>
          <w:sz w:val="28"/>
          <w:szCs w:val="28"/>
          <w:lang w:eastAsia="ro-RO"/>
        </w:rPr>
        <w:t>străine se efectuează cu informarea Poliţiei de Frontieră.</w:t>
      </w:r>
    </w:p>
    <w:p w:rsidR="006F2B98" w:rsidRPr="00D43E33" w:rsidRDefault="001E03BA"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rPr>
        <w:t xml:space="preserve">Echipele de acordare </w:t>
      </w:r>
      <w:r w:rsidR="00D43E33">
        <w:rPr>
          <w:rFonts w:ascii="Times New Roman" w:hAnsi="Times New Roman" w:cs="Times New Roman"/>
          <w:sz w:val="28"/>
          <w:szCs w:val="28"/>
        </w:rPr>
        <w:t>a ajutorului (echipajele de int</w:t>
      </w:r>
      <w:r w:rsidRPr="00D43E33">
        <w:rPr>
          <w:rFonts w:ascii="Times New Roman" w:hAnsi="Times New Roman" w:cs="Times New Roman"/>
          <w:sz w:val="28"/>
          <w:szCs w:val="28"/>
        </w:rPr>
        <w:t>e</w:t>
      </w:r>
      <w:r w:rsidR="00D43E33">
        <w:rPr>
          <w:rFonts w:ascii="Times New Roman" w:hAnsi="Times New Roman" w:cs="Times New Roman"/>
          <w:sz w:val="28"/>
          <w:szCs w:val="28"/>
        </w:rPr>
        <w:t>r</w:t>
      </w:r>
      <w:r w:rsidRPr="00D43E33">
        <w:rPr>
          <w:rFonts w:ascii="Times New Roman" w:hAnsi="Times New Roman" w:cs="Times New Roman"/>
          <w:sz w:val="28"/>
          <w:szCs w:val="28"/>
        </w:rPr>
        <w:t xml:space="preserve">venţie) </w:t>
      </w:r>
      <w:r w:rsidR="006F2B98" w:rsidRPr="00D43E33">
        <w:rPr>
          <w:rFonts w:ascii="Times New Roman" w:eastAsia="Times New Roman" w:hAnsi="Times New Roman" w:cs="Times New Roman"/>
          <w:color w:val="000000"/>
          <w:sz w:val="28"/>
          <w:szCs w:val="28"/>
          <w:lang w:eastAsia="ro-RO"/>
        </w:rPr>
        <w:t>a</w:t>
      </w:r>
      <w:r w:rsidRPr="00D43E33">
        <w:rPr>
          <w:rFonts w:ascii="Times New Roman" w:eastAsia="Times New Roman" w:hAnsi="Times New Roman" w:cs="Times New Roman"/>
          <w:color w:val="000000"/>
          <w:sz w:val="28"/>
          <w:szCs w:val="28"/>
          <w:lang w:eastAsia="ro-RO"/>
        </w:rPr>
        <w:t>le</w:t>
      </w:r>
      <w:r w:rsidR="006F2B98" w:rsidRPr="00D43E33">
        <w:rPr>
          <w:rFonts w:ascii="Times New Roman" w:eastAsia="Times New Roman" w:hAnsi="Times New Roman" w:cs="Times New Roman"/>
          <w:color w:val="000000"/>
          <w:sz w:val="28"/>
          <w:szCs w:val="28"/>
          <w:lang w:eastAsia="ro-RO"/>
        </w:rPr>
        <w:t xml:space="preserve"> statelor străine tranzitează teritoriul Republicii Moldova conform regulilor stabilite </w:t>
      </w:r>
      <w:r w:rsidRPr="00D43E33">
        <w:rPr>
          <w:rFonts w:ascii="Times New Roman" w:eastAsia="Times New Roman" w:hAnsi="Times New Roman" w:cs="Times New Roman"/>
          <w:color w:val="000000"/>
          <w:sz w:val="28"/>
          <w:szCs w:val="28"/>
          <w:lang w:eastAsia="ro-RO"/>
        </w:rPr>
        <w:t xml:space="preserve">în </w:t>
      </w:r>
      <w:r w:rsidR="006F2B98" w:rsidRPr="00D43E33">
        <w:rPr>
          <w:rFonts w:ascii="Times New Roman" w:eastAsia="Times New Roman" w:hAnsi="Times New Roman" w:cs="Times New Roman"/>
          <w:color w:val="000000"/>
          <w:sz w:val="28"/>
          <w:szCs w:val="28"/>
          <w:lang w:eastAsia="ro-RO"/>
        </w:rPr>
        <w:t xml:space="preserve">prezentele </w:t>
      </w:r>
      <w:r w:rsidR="002F61A0" w:rsidRPr="00D43E33">
        <w:rPr>
          <w:rFonts w:ascii="Times New Roman" w:eastAsia="Times New Roman" w:hAnsi="Times New Roman" w:cs="Times New Roman"/>
          <w:color w:val="000000"/>
          <w:sz w:val="28"/>
          <w:szCs w:val="28"/>
          <w:lang w:eastAsia="ro-RO"/>
        </w:rPr>
        <w:t>R</w:t>
      </w:r>
      <w:r w:rsidR="006F2B98" w:rsidRPr="00D43E33">
        <w:rPr>
          <w:rFonts w:ascii="Times New Roman" w:eastAsia="Times New Roman" w:hAnsi="Times New Roman" w:cs="Times New Roman"/>
          <w:color w:val="000000"/>
          <w:sz w:val="28"/>
          <w:szCs w:val="28"/>
          <w:lang w:eastAsia="ro-RO"/>
        </w:rPr>
        <w:t>eguli, cu informarea prealabilă a Departamentului Poliţiei de Frontieră de către autoritatea competentă a statului solicitant al ajutorului.</w:t>
      </w:r>
    </w:p>
    <w:p w:rsidR="006F2B98" w:rsidRPr="00D43E33" w:rsidRDefault="00BA1F2B" w:rsidP="006F2B98">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 xml:space="preserve">VIII. </w:t>
      </w:r>
      <w:r w:rsidR="006F2B98" w:rsidRPr="00D43E33">
        <w:rPr>
          <w:rFonts w:ascii="Times New Roman" w:eastAsia="Times New Roman" w:hAnsi="Times New Roman" w:cs="Times New Roman"/>
          <w:b/>
          <w:bCs/>
          <w:color w:val="000000"/>
          <w:sz w:val="28"/>
          <w:szCs w:val="28"/>
          <w:lang w:eastAsia="ro-RO"/>
        </w:rPr>
        <w:t>Prezumţia cu privire la îndeplinirea</w:t>
      </w:r>
    </w:p>
    <w:p w:rsidR="006F2B98" w:rsidRPr="00D43E33" w:rsidRDefault="006F2B98" w:rsidP="006F2B98">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condiţiilor referitoare la durata şederii în Republica Moldova</w:t>
      </w:r>
    </w:p>
    <w:p w:rsidR="006F2B98"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color w:val="000000"/>
          <w:sz w:val="28"/>
          <w:szCs w:val="28"/>
          <w:lang w:eastAsia="ro-RO"/>
        </w:rPr>
        <w:t xml:space="preserve">Dacă </w:t>
      </w:r>
      <w:r w:rsidR="00B61CEC" w:rsidRPr="00D43E33">
        <w:rPr>
          <w:rFonts w:ascii="Times New Roman" w:eastAsia="Times New Roman" w:hAnsi="Times New Roman" w:cs="Times New Roman"/>
          <w:color w:val="000000"/>
          <w:sz w:val="28"/>
          <w:szCs w:val="28"/>
          <w:lang w:eastAsia="ro-RO"/>
        </w:rPr>
        <w:t>în actul de călătorie</w:t>
      </w:r>
      <w:r w:rsidRPr="00D43E33">
        <w:rPr>
          <w:rFonts w:ascii="Times New Roman" w:eastAsia="Times New Roman" w:hAnsi="Times New Roman" w:cs="Times New Roman"/>
          <w:color w:val="000000"/>
          <w:sz w:val="28"/>
          <w:szCs w:val="28"/>
          <w:lang w:eastAsia="ro-RO"/>
        </w:rPr>
        <w:t xml:space="preserve"> al unui străin nu </w:t>
      </w:r>
      <w:r w:rsidR="00B61CEC" w:rsidRPr="00D43E33">
        <w:rPr>
          <w:rFonts w:ascii="Times New Roman" w:eastAsia="Times New Roman" w:hAnsi="Times New Roman" w:cs="Times New Roman"/>
          <w:color w:val="000000"/>
          <w:sz w:val="28"/>
          <w:szCs w:val="28"/>
          <w:lang w:eastAsia="ro-RO"/>
        </w:rPr>
        <w:t>este</w:t>
      </w:r>
      <w:r w:rsidRPr="00D43E33">
        <w:rPr>
          <w:rFonts w:ascii="Times New Roman" w:eastAsia="Times New Roman" w:hAnsi="Times New Roman" w:cs="Times New Roman"/>
          <w:color w:val="000000"/>
          <w:sz w:val="28"/>
          <w:szCs w:val="28"/>
          <w:lang w:eastAsia="ro-RO"/>
        </w:rPr>
        <w:t xml:space="preserve"> aplicată ştampila de intrare, </w:t>
      </w:r>
      <w:r w:rsidR="0040313C" w:rsidRPr="00D43E33">
        <w:rPr>
          <w:rFonts w:ascii="Times New Roman" w:eastAsia="Times New Roman" w:hAnsi="Times New Roman" w:cs="Times New Roman"/>
          <w:color w:val="000000"/>
          <w:sz w:val="28"/>
          <w:szCs w:val="28"/>
          <w:lang w:eastAsia="ro-RO"/>
        </w:rPr>
        <w:t xml:space="preserve">poliţistul de frontieră </w:t>
      </w:r>
      <w:r w:rsidRPr="00D43E33">
        <w:rPr>
          <w:rFonts w:ascii="Times New Roman" w:eastAsia="Times New Roman" w:hAnsi="Times New Roman" w:cs="Times New Roman"/>
          <w:color w:val="000000"/>
          <w:sz w:val="28"/>
          <w:szCs w:val="28"/>
          <w:lang w:eastAsia="ro-RO"/>
        </w:rPr>
        <w:t>prezum</w:t>
      </w:r>
      <w:r w:rsidR="00B61CEC" w:rsidRPr="00D43E33">
        <w:rPr>
          <w:rFonts w:ascii="Times New Roman" w:eastAsia="Times New Roman" w:hAnsi="Times New Roman" w:cs="Times New Roman"/>
          <w:color w:val="000000"/>
          <w:sz w:val="28"/>
          <w:szCs w:val="28"/>
          <w:lang w:eastAsia="ro-RO"/>
        </w:rPr>
        <w:t>ă</w:t>
      </w:r>
      <w:r w:rsidRPr="00D43E33">
        <w:rPr>
          <w:rFonts w:ascii="Times New Roman" w:eastAsia="Times New Roman" w:hAnsi="Times New Roman" w:cs="Times New Roman"/>
          <w:color w:val="000000"/>
          <w:sz w:val="28"/>
          <w:szCs w:val="28"/>
          <w:lang w:eastAsia="ro-RO"/>
        </w:rPr>
        <w:t xml:space="preserve"> faptul că posesorul documentului nu îndeplineşte condiţiile referitoare la termenul legal de şedere în Republica Moldova.</w:t>
      </w:r>
    </w:p>
    <w:p w:rsidR="00702839" w:rsidRPr="00D43E33" w:rsidRDefault="006F2B98" w:rsidP="006F2B98">
      <w:pPr>
        <w:pStyle w:val="a3"/>
        <w:numPr>
          <w:ilvl w:val="0"/>
          <w:numId w:val="2"/>
        </w:numPr>
        <w:tabs>
          <w:tab w:val="left" w:pos="1134"/>
        </w:tabs>
        <w:spacing w:after="0" w:line="240" w:lineRule="auto"/>
        <w:ind w:left="0" w:firstLine="567"/>
        <w:jc w:val="both"/>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color w:val="000000"/>
          <w:sz w:val="28"/>
          <w:szCs w:val="28"/>
          <w:lang w:eastAsia="ro-RO"/>
        </w:rPr>
        <w:t xml:space="preserve">Prezumţia este combătută dacă străinul pune la dispoziţia </w:t>
      </w:r>
      <w:r w:rsidR="0040313C" w:rsidRPr="00D43E33">
        <w:rPr>
          <w:rFonts w:ascii="Times New Roman" w:eastAsia="Times New Roman" w:hAnsi="Times New Roman" w:cs="Times New Roman"/>
          <w:color w:val="000000"/>
          <w:sz w:val="28"/>
          <w:szCs w:val="28"/>
          <w:lang w:eastAsia="ro-RO"/>
        </w:rPr>
        <w:t>poliţistului de frontieră</w:t>
      </w:r>
      <w:r w:rsidRPr="00D43E33">
        <w:rPr>
          <w:rFonts w:ascii="Times New Roman" w:eastAsia="Times New Roman" w:hAnsi="Times New Roman" w:cs="Times New Roman"/>
          <w:color w:val="000000"/>
          <w:sz w:val="28"/>
          <w:szCs w:val="28"/>
          <w:lang w:eastAsia="ro-RO"/>
        </w:rPr>
        <w:t>, prin</w:t>
      </w:r>
      <w:r w:rsidR="00702839" w:rsidRPr="00D43E33">
        <w:rPr>
          <w:rFonts w:ascii="Times New Roman" w:eastAsia="Times New Roman" w:hAnsi="Times New Roman" w:cs="Times New Roman"/>
          <w:color w:val="000000"/>
          <w:sz w:val="28"/>
          <w:szCs w:val="28"/>
          <w:lang w:eastAsia="ro-RO"/>
        </w:rPr>
        <w:t xml:space="preserve"> orice mijloace, probe</w:t>
      </w:r>
      <w:r w:rsidRPr="00D43E33">
        <w:rPr>
          <w:rFonts w:ascii="Times New Roman" w:eastAsia="Times New Roman" w:hAnsi="Times New Roman" w:cs="Times New Roman"/>
          <w:color w:val="000000"/>
          <w:sz w:val="28"/>
          <w:szCs w:val="28"/>
          <w:lang w:eastAsia="ro-RO"/>
        </w:rPr>
        <w:t xml:space="preserve"> cu</w:t>
      </w:r>
      <w:r w:rsidR="00B61CEC" w:rsidRPr="00D43E33">
        <w:rPr>
          <w:rFonts w:ascii="Times New Roman" w:eastAsia="Times New Roman" w:hAnsi="Times New Roman" w:cs="Times New Roman"/>
          <w:color w:val="000000"/>
          <w:sz w:val="28"/>
          <w:szCs w:val="28"/>
          <w:lang w:eastAsia="ro-RO"/>
        </w:rPr>
        <w:t>m ar fi bilete de transport ori</w:t>
      </w:r>
      <w:r w:rsidRPr="00D43E33">
        <w:rPr>
          <w:rFonts w:ascii="Times New Roman" w:eastAsia="Times New Roman" w:hAnsi="Times New Roman" w:cs="Times New Roman"/>
          <w:color w:val="000000"/>
          <w:sz w:val="28"/>
          <w:szCs w:val="28"/>
          <w:lang w:eastAsia="ro-RO"/>
        </w:rPr>
        <w:t xml:space="preserve"> dovada prezenţei în afara Republicii Moldova, prin care se demonstrează respectarea termenului l</w:t>
      </w:r>
      <w:r w:rsidR="00262248" w:rsidRPr="00D43E33">
        <w:rPr>
          <w:rFonts w:ascii="Times New Roman" w:eastAsia="Times New Roman" w:hAnsi="Times New Roman" w:cs="Times New Roman"/>
          <w:color w:val="000000"/>
          <w:sz w:val="28"/>
          <w:szCs w:val="28"/>
          <w:lang w:eastAsia="ro-RO"/>
        </w:rPr>
        <w:t>egal de şedere. În asemenea caz</w:t>
      </w:r>
      <w:r w:rsidRPr="00D43E33">
        <w:rPr>
          <w:rFonts w:ascii="Times New Roman" w:eastAsia="Times New Roman" w:hAnsi="Times New Roman" w:cs="Times New Roman"/>
          <w:color w:val="000000"/>
          <w:sz w:val="28"/>
          <w:szCs w:val="28"/>
          <w:lang w:eastAsia="ro-RO"/>
        </w:rPr>
        <w:t xml:space="preserve"> poliţistul de frontieră eliberează </w:t>
      </w:r>
      <w:r w:rsidR="00902B47" w:rsidRPr="00D43E33">
        <w:rPr>
          <w:rFonts w:ascii="Times New Roman" w:eastAsia="Times New Roman" w:hAnsi="Times New Roman" w:cs="Times New Roman"/>
          <w:color w:val="000000"/>
          <w:sz w:val="28"/>
          <w:szCs w:val="28"/>
          <w:lang w:eastAsia="ro-RO"/>
        </w:rPr>
        <w:t xml:space="preserve">străinului </w:t>
      </w:r>
      <w:r w:rsidRPr="00D43E33">
        <w:rPr>
          <w:rFonts w:ascii="Times New Roman" w:eastAsia="Times New Roman" w:hAnsi="Times New Roman" w:cs="Times New Roman"/>
          <w:color w:val="000000"/>
          <w:sz w:val="28"/>
          <w:szCs w:val="28"/>
          <w:lang w:eastAsia="ro-RO"/>
        </w:rPr>
        <w:t xml:space="preserve">un formular conform anexei nr.2 la prezentele </w:t>
      </w:r>
      <w:r w:rsidR="002F61A0" w:rsidRPr="00D43E33">
        <w:rPr>
          <w:rFonts w:ascii="Times New Roman" w:eastAsia="Times New Roman" w:hAnsi="Times New Roman" w:cs="Times New Roman"/>
          <w:color w:val="000000"/>
          <w:sz w:val="28"/>
          <w:szCs w:val="28"/>
          <w:lang w:eastAsia="ro-RO"/>
        </w:rPr>
        <w:t>R</w:t>
      </w:r>
      <w:r w:rsidRPr="00D43E33">
        <w:rPr>
          <w:rFonts w:ascii="Times New Roman" w:eastAsia="Times New Roman" w:hAnsi="Times New Roman" w:cs="Times New Roman"/>
          <w:color w:val="000000"/>
          <w:sz w:val="28"/>
          <w:szCs w:val="28"/>
          <w:lang w:eastAsia="ro-RO"/>
        </w:rPr>
        <w:t xml:space="preserve">eguli. </w:t>
      </w:r>
      <w:r w:rsidR="001E23E5" w:rsidRPr="00D43E33">
        <w:rPr>
          <w:rFonts w:ascii="Times New Roman" w:eastAsia="Times New Roman" w:hAnsi="Times New Roman" w:cs="Times New Roman"/>
          <w:color w:val="000000"/>
          <w:sz w:val="28"/>
          <w:szCs w:val="28"/>
          <w:lang w:eastAsia="ro-RO"/>
        </w:rPr>
        <w:t>Dacă prezumţia nu este combătută străinul urmează a fi îndepărtat din Republica Moldova conform legislaţiei în vigoare.</w:t>
      </w:r>
    </w:p>
    <w:p w:rsidR="00544605" w:rsidRPr="00D43E33" w:rsidRDefault="00544605" w:rsidP="00544605">
      <w:pPr>
        <w:pStyle w:val="a3"/>
        <w:numPr>
          <w:ilvl w:val="0"/>
          <w:numId w:val="2"/>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Străinul care intră în Republica Moldova prin segmentul transnistrean al frontierei moldo-ucrainene este obligat să declare personal despre faptul intrării, în termen de pînă la 72 de ore de la trecerea frontierei de stat a Republicii Moldova, pentru a fi luaţi în evidenţă, la una din următoarele structuri:</w:t>
      </w:r>
    </w:p>
    <w:p w:rsidR="00544605" w:rsidRPr="00D43E33" w:rsidRDefault="00544605" w:rsidP="008E34B0">
      <w:pPr>
        <w:pStyle w:val="a3"/>
        <w:numPr>
          <w:ilvl w:val="0"/>
          <w:numId w:val="40"/>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orice subdiviziune a Biroului migraţie şi azil;</w:t>
      </w:r>
    </w:p>
    <w:p w:rsidR="00544605" w:rsidRPr="00D43E33" w:rsidRDefault="00544605" w:rsidP="008E34B0">
      <w:pPr>
        <w:pStyle w:val="a3"/>
        <w:numPr>
          <w:ilvl w:val="0"/>
          <w:numId w:val="40"/>
        </w:numPr>
        <w:tabs>
          <w:tab w:val="left" w:pos="709"/>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 xml:space="preserve">orice punct de trecere a frontierei de stat, în care </w:t>
      </w:r>
      <w:r w:rsidR="00FA2724" w:rsidRPr="00D43E33">
        <w:rPr>
          <w:rFonts w:ascii="Times New Roman" w:hAnsi="Times New Roman" w:cs="Times New Roman"/>
          <w:sz w:val="28"/>
          <w:szCs w:val="28"/>
        </w:rPr>
        <w:t>îşi desfăşoară activitatea</w:t>
      </w:r>
      <w:r w:rsidR="00A0154A" w:rsidRPr="00D43E33">
        <w:rPr>
          <w:rFonts w:ascii="Times New Roman" w:hAnsi="Times New Roman" w:cs="Times New Roman"/>
          <w:sz w:val="28"/>
          <w:szCs w:val="28"/>
        </w:rPr>
        <w:t xml:space="preserve"> poliţiştii de frontieră;</w:t>
      </w:r>
    </w:p>
    <w:p w:rsidR="00A0154A" w:rsidRPr="00D43E33" w:rsidRDefault="00A0154A" w:rsidP="008E34B0">
      <w:pPr>
        <w:pStyle w:val="a3"/>
        <w:numPr>
          <w:ilvl w:val="0"/>
          <w:numId w:val="40"/>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 xml:space="preserve">subdiviziunile ÎS </w:t>
      </w:r>
      <w:r w:rsidR="00BA6D9C" w:rsidRPr="00D43E33">
        <w:rPr>
          <w:rFonts w:ascii="Times New Roman" w:hAnsi="Times New Roman" w:cs="Times New Roman"/>
          <w:sz w:val="28"/>
          <w:szCs w:val="28"/>
        </w:rPr>
        <w:t>„</w:t>
      </w:r>
      <w:r w:rsidRPr="00D43E33">
        <w:rPr>
          <w:rFonts w:ascii="Times New Roman" w:hAnsi="Times New Roman" w:cs="Times New Roman"/>
          <w:sz w:val="28"/>
          <w:szCs w:val="28"/>
        </w:rPr>
        <w:t>CRIS</w:t>
      </w:r>
      <w:r w:rsidR="00BA6D9C" w:rsidRPr="00D43E33">
        <w:rPr>
          <w:rFonts w:ascii="Times New Roman" w:hAnsi="Times New Roman" w:cs="Times New Roman"/>
          <w:sz w:val="28"/>
          <w:szCs w:val="28"/>
        </w:rPr>
        <w:t xml:space="preserve"> „</w:t>
      </w:r>
      <w:r w:rsidRPr="00D43E33">
        <w:rPr>
          <w:rFonts w:ascii="Times New Roman" w:hAnsi="Times New Roman" w:cs="Times New Roman"/>
          <w:sz w:val="28"/>
          <w:szCs w:val="28"/>
        </w:rPr>
        <w:t>Registru</w:t>
      </w:r>
      <w:r w:rsidR="00BA6D9C" w:rsidRPr="00D43E33">
        <w:rPr>
          <w:rFonts w:ascii="Times New Roman" w:hAnsi="Times New Roman" w:cs="Times New Roman"/>
          <w:sz w:val="28"/>
          <w:szCs w:val="28"/>
        </w:rPr>
        <w:t>”</w:t>
      </w:r>
      <w:r w:rsidRPr="00D43E33">
        <w:rPr>
          <w:rFonts w:ascii="Times New Roman" w:hAnsi="Times New Roman" w:cs="Times New Roman"/>
          <w:sz w:val="28"/>
          <w:szCs w:val="28"/>
        </w:rPr>
        <w:t>.</w:t>
      </w:r>
    </w:p>
    <w:p w:rsidR="00544605" w:rsidRPr="00D43E33" w:rsidRDefault="00544605" w:rsidP="00E201D7">
      <w:pPr>
        <w:pStyle w:val="a3"/>
        <w:numPr>
          <w:ilvl w:val="0"/>
          <w:numId w:val="2"/>
        </w:numPr>
        <w:tabs>
          <w:tab w:val="left" w:pos="851"/>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La adresarea străinului pentru a fi luat în evidenţă, structura competentă va verifica posesia actului de călătorie şi, după caz, a vizei valabile care permite intrarea în Republica Moldova</w:t>
      </w:r>
      <w:r w:rsidR="00EE78C7" w:rsidRPr="00D43E33">
        <w:rPr>
          <w:rFonts w:ascii="Times New Roman" w:hAnsi="Times New Roman" w:cs="Times New Roman"/>
          <w:sz w:val="28"/>
          <w:szCs w:val="28"/>
        </w:rPr>
        <w:t>, dacă nu a fost aplicat anterior un consemn nominal pe numele persoanei în cauză</w:t>
      </w:r>
      <w:r w:rsidRPr="00D43E33">
        <w:rPr>
          <w:rFonts w:ascii="Times New Roman" w:hAnsi="Times New Roman" w:cs="Times New Roman"/>
          <w:sz w:val="28"/>
          <w:szCs w:val="28"/>
        </w:rPr>
        <w:t xml:space="preserve">, cît şi respectarea </w:t>
      </w:r>
      <w:r w:rsidR="00EE78C7" w:rsidRPr="00D43E33">
        <w:rPr>
          <w:rFonts w:ascii="Times New Roman" w:hAnsi="Times New Roman" w:cs="Times New Roman"/>
          <w:sz w:val="28"/>
          <w:szCs w:val="28"/>
        </w:rPr>
        <w:t xml:space="preserve">anterioară a </w:t>
      </w:r>
      <w:r w:rsidRPr="00D43E33">
        <w:rPr>
          <w:rFonts w:ascii="Times New Roman" w:hAnsi="Times New Roman" w:cs="Times New Roman"/>
          <w:sz w:val="28"/>
          <w:szCs w:val="28"/>
        </w:rPr>
        <w:t>termenului legal de şedere a străinului pe teritoriul ţării. În cazul în care străinul întruneşte condiţiile menţionate, acestuia i se eliberează documentul corespunzător, care serveşte temei pentru şederea legală.</w:t>
      </w:r>
    </w:p>
    <w:p w:rsidR="00702839" w:rsidRPr="00D43E33" w:rsidRDefault="00702839" w:rsidP="00544605">
      <w:pPr>
        <w:spacing w:line="240" w:lineRule="auto"/>
        <w:ind w:firstLine="567"/>
        <w:jc w:val="both"/>
        <w:rPr>
          <w:rFonts w:ascii="Times New Roman" w:hAnsi="Times New Roman" w:cs="Times New Roman"/>
        </w:rPr>
      </w:pPr>
      <w:r w:rsidRPr="00D43E33">
        <w:rPr>
          <w:rFonts w:ascii="Times New Roman" w:hAnsi="Times New Roman" w:cs="Times New Roman"/>
          <w:sz w:val="28"/>
          <w:szCs w:val="28"/>
        </w:rPr>
        <w:t xml:space="preserve">În </w:t>
      </w:r>
      <w:r w:rsidR="001E23E5" w:rsidRPr="00D43E33">
        <w:rPr>
          <w:rFonts w:ascii="Times New Roman" w:hAnsi="Times New Roman" w:cs="Times New Roman"/>
          <w:sz w:val="28"/>
          <w:szCs w:val="28"/>
        </w:rPr>
        <w:t xml:space="preserve">caz contrar </w:t>
      </w:r>
      <w:r w:rsidRPr="00D43E33">
        <w:rPr>
          <w:rFonts w:ascii="Times New Roman" w:hAnsi="Times New Roman" w:cs="Times New Roman"/>
          <w:sz w:val="28"/>
          <w:szCs w:val="28"/>
        </w:rPr>
        <w:t>străin</w:t>
      </w:r>
      <w:r w:rsidR="00DB490F" w:rsidRPr="00D43E33">
        <w:rPr>
          <w:rFonts w:ascii="Times New Roman" w:hAnsi="Times New Roman" w:cs="Times New Roman"/>
          <w:sz w:val="28"/>
          <w:szCs w:val="28"/>
        </w:rPr>
        <w:t>ul</w:t>
      </w:r>
      <w:r w:rsidR="00D43E33">
        <w:rPr>
          <w:rFonts w:ascii="Times New Roman" w:hAnsi="Times New Roman" w:cs="Times New Roman"/>
          <w:sz w:val="28"/>
          <w:szCs w:val="28"/>
        </w:rPr>
        <w:t xml:space="preserve"> </w:t>
      </w:r>
      <w:r w:rsidR="00DB490F" w:rsidRPr="00D43E33">
        <w:rPr>
          <w:rFonts w:ascii="Times New Roman" w:hAnsi="Times New Roman" w:cs="Times New Roman"/>
          <w:sz w:val="28"/>
          <w:szCs w:val="28"/>
        </w:rPr>
        <w:t>este îndepărtat</w:t>
      </w:r>
      <w:r w:rsidRPr="00D43E33">
        <w:rPr>
          <w:rFonts w:ascii="Times New Roman" w:hAnsi="Times New Roman" w:cs="Times New Roman"/>
          <w:sz w:val="28"/>
          <w:szCs w:val="28"/>
        </w:rPr>
        <w:t xml:space="preserve"> de pe teritoriul Republicii Moldova în conformitate cu legislaţia în vigoare.</w:t>
      </w:r>
    </w:p>
    <w:p w:rsidR="006F2B98" w:rsidRPr="00D43E33" w:rsidRDefault="006F2B98" w:rsidP="006F2B98">
      <w:pPr>
        <w:tabs>
          <w:tab w:val="left" w:pos="1134"/>
        </w:tabs>
        <w:spacing w:after="0" w:line="240" w:lineRule="auto"/>
        <w:ind w:firstLine="567"/>
        <w:jc w:val="both"/>
        <w:rPr>
          <w:rFonts w:ascii="Times New Roman" w:eastAsia="Times New Roman" w:hAnsi="Times New Roman" w:cs="Times New Roman"/>
          <w:color w:val="000000"/>
          <w:sz w:val="28"/>
          <w:szCs w:val="28"/>
          <w:lang w:eastAsia="ro-RO"/>
        </w:rPr>
      </w:pPr>
    </w:p>
    <w:p w:rsidR="006F2B98" w:rsidRPr="00D43E33" w:rsidRDefault="006F2B98" w:rsidP="006F2B98">
      <w:pPr>
        <w:tabs>
          <w:tab w:val="left" w:pos="1134"/>
        </w:tabs>
        <w:spacing w:after="0" w:line="240" w:lineRule="auto"/>
        <w:ind w:firstLine="567"/>
        <w:jc w:val="both"/>
        <w:rPr>
          <w:rFonts w:ascii="Times New Roman" w:eastAsia="Times New Roman" w:hAnsi="Times New Roman" w:cs="Times New Roman"/>
          <w:color w:val="000000"/>
          <w:sz w:val="28"/>
          <w:szCs w:val="28"/>
          <w:lang w:eastAsia="ro-RO"/>
        </w:rPr>
      </w:pPr>
    </w:p>
    <w:p w:rsidR="006F2B98" w:rsidRPr="00D43E33" w:rsidRDefault="006F2B98" w:rsidP="006F2B98">
      <w:pPr>
        <w:tabs>
          <w:tab w:val="left" w:pos="1134"/>
        </w:tabs>
        <w:spacing w:after="0" w:line="240" w:lineRule="auto"/>
        <w:ind w:firstLine="567"/>
        <w:jc w:val="both"/>
        <w:rPr>
          <w:rFonts w:ascii="Times New Roman" w:eastAsia="Times New Roman" w:hAnsi="Times New Roman" w:cs="Times New Roman"/>
          <w:color w:val="000000"/>
          <w:sz w:val="28"/>
          <w:szCs w:val="28"/>
          <w:lang w:eastAsia="ro-RO"/>
        </w:rPr>
      </w:pPr>
    </w:p>
    <w:p w:rsidR="006F2B98" w:rsidRDefault="006F2B98" w:rsidP="006F2B98">
      <w:pPr>
        <w:tabs>
          <w:tab w:val="left" w:pos="1134"/>
        </w:tabs>
        <w:spacing w:after="0" w:line="240" w:lineRule="auto"/>
        <w:ind w:firstLine="567"/>
        <w:jc w:val="both"/>
        <w:rPr>
          <w:rFonts w:ascii="Times New Roman" w:eastAsia="Times New Roman" w:hAnsi="Times New Roman" w:cs="Times New Roman"/>
          <w:color w:val="000000"/>
          <w:sz w:val="28"/>
          <w:szCs w:val="28"/>
          <w:lang w:eastAsia="ro-RO"/>
        </w:rPr>
      </w:pPr>
    </w:p>
    <w:p w:rsidR="00D11F22" w:rsidRDefault="00D11F22" w:rsidP="006F2B98">
      <w:pPr>
        <w:tabs>
          <w:tab w:val="left" w:pos="1134"/>
        </w:tabs>
        <w:spacing w:after="0" w:line="240" w:lineRule="auto"/>
        <w:ind w:firstLine="567"/>
        <w:jc w:val="both"/>
        <w:rPr>
          <w:rFonts w:ascii="Times New Roman" w:eastAsia="Times New Roman" w:hAnsi="Times New Roman" w:cs="Times New Roman"/>
          <w:color w:val="000000"/>
          <w:sz w:val="28"/>
          <w:szCs w:val="28"/>
          <w:lang w:eastAsia="ro-RO"/>
        </w:rPr>
      </w:pPr>
    </w:p>
    <w:p w:rsidR="00D11F22" w:rsidRDefault="00D11F22" w:rsidP="006F2B98">
      <w:pPr>
        <w:tabs>
          <w:tab w:val="left" w:pos="1134"/>
        </w:tabs>
        <w:spacing w:after="0" w:line="240" w:lineRule="auto"/>
        <w:ind w:firstLine="567"/>
        <w:jc w:val="both"/>
        <w:rPr>
          <w:rFonts w:ascii="Times New Roman" w:eastAsia="Times New Roman" w:hAnsi="Times New Roman" w:cs="Times New Roman"/>
          <w:color w:val="000000"/>
          <w:sz w:val="28"/>
          <w:szCs w:val="28"/>
          <w:lang w:eastAsia="ro-RO"/>
        </w:rPr>
      </w:pPr>
    </w:p>
    <w:p w:rsidR="00D11F22" w:rsidRDefault="00D11F22" w:rsidP="006F2B98">
      <w:pPr>
        <w:tabs>
          <w:tab w:val="left" w:pos="1134"/>
        </w:tabs>
        <w:spacing w:after="0" w:line="240" w:lineRule="auto"/>
        <w:ind w:firstLine="567"/>
        <w:jc w:val="both"/>
        <w:rPr>
          <w:rFonts w:ascii="Times New Roman" w:eastAsia="Times New Roman" w:hAnsi="Times New Roman" w:cs="Times New Roman"/>
          <w:color w:val="000000"/>
          <w:sz w:val="28"/>
          <w:szCs w:val="28"/>
          <w:lang w:eastAsia="ro-RO"/>
        </w:rPr>
      </w:pPr>
    </w:p>
    <w:p w:rsidR="00D11F22" w:rsidRDefault="00D11F22" w:rsidP="006F2B98">
      <w:pPr>
        <w:tabs>
          <w:tab w:val="left" w:pos="1134"/>
        </w:tabs>
        <w:spacing w:after="0" w:line="240" w:lineRule="auto"/>
        <w:ind w:firstLine="567"/>
        <w:jc w:val="both"/>
        <w:rPr>
          <w:rFonts w:ascii="Times New Roman" w:eastAsia="Times New Roman" w:hAnsi="Times New Roman" w:cs="Times New Roman"/>
          <w:color w:val="000000"/>
          <w:sz w:val="28"/>
          <w:szCs w:val="28"/>
          <w:lang w:eastAsia="ro-RO"/>
        </w:rPr>
      </w:pPr>
    </w:p>
    <w:p w:rsidR="006F2B98" w:rsidRPr="00D43E33" w:rsidRDefault="006F2B98" w:rsidP="00D11F22">
      <w:pPr>
        <w:tabs>
          <w:tab w:val="left" w:pos="1134"/>
        </w:tabs>
        <w:spacing w:after="0" w:line="240" w:lineRule="auto"/>
        <w:jc w:val="both"/>
        <w:rPr>
          <w:rFonts w:ascii="Times New Roman" w:eastAsia="Times New Roman" w:hAnsi="Times New Roman" w:cs="Times New Roman"/>
          <w:color w:val="000000"/>
          <w:sz w:val="28"/>
          <w:szCs w:val="28"/>
          <w:lang w:eastAsia="ro-RO"/>
        </w:rPr>
      </w:pPr>
    </w:p>
    <w:p w:rsidR="008E34B0" w:rsidRPr="00D43E33" w:rsidRDefault="008E34B0" w:rsidP="002325DB">
      <w:pPr>
        <w:tabs>
          <w:tab w:val="left" w:pos="1134"/>
        </w:tabs>
        <w:spacing w:after="0" w:line="240" w:lineRule="auto"/>
        <w:jc w:val="both"/>
        <w:rPr>
          <w:rFonts w:ascii="Times New Roman" w:eastAsia="Times New Roman" w:hAnsi="Times New Roman" w:cs="Times New Roman"/>
          <w:color w:val="000000"/>
          <w:sz w:val="28"/>
          <w:szCs w:val="28"/>
          <w:lang w:eastAsia="ro-RO"/>
        </w:rPr>
      </w:pPr>
    </w:p>
    <w:p w:rsidR="006F2B98" w:rsidRPr="00D43E33" w:rsidRDefault="006F2B98" w:rsidP="006F2B98">
      <w:pPr>
        <w:tabs>
          <w:tab w:val="left" w:pos="1134"/>
        </w:tabs>
        <w:spacing w:after="0"/>
        <w:jc w:val="right"/>
        <w:rPr>
          <w:rFonts w:ascii="Times New Roman" w:hAnsi="Times New Roman" w:cs="Times New Roman"/>
        </w:rPr>
      </w:pPr>
      <w:r w:rsidRPr="00D43E33">
        <w:rPr>
          <w:rFonts w:ascii="Times New Roman" w:hAnsi="Times New Roman" w:cs="Times New Roman"/>
        </w:rPr>
        <w:t>Anexa nr.1</w:t>
      </w:r>
    </w:p>
    <w:p w:rsidR="006F2B98" w:rsidRPr="00D43E33" w:rsidRDefault="006F2B98" w:rsidP="006F2B98">
      <w:pPr>
        <w:spacing w:after="0" w:line="240" w:lineRule="auto"/>
        <w:ind w:left="5664"/>
        <w:jc w:val="right"/>
        <w:rPr>
          <w:rFonts w:ascii="Times New Roman" w:hAnsi="Times New Roman" w:cs="Times New Roman"/>
        </w:rPr>
      </w:pPr>
      <w:r w:rsidRPr="00D43E33">
        <w:rPr>
          <w:rFonts w:ascii="Times New Roman" w:hAnsi="Times New Roman" w:cs="Times New Roman"/>
        </w:rPr>
        <w:t xml:space="preserve">la Regulile suplimentare privind </w:t>
      </w:r>
    </w:p>
    <w:p w:rsidR="006F2B98" w:rsidRPr="00D43E33" w:rsidRDefault="00B10224" w:rsidP="006F2B98">
      <w:pPr>
        <w:spacing w:after="0" w:line="240" w:lineRule="auto"/>
        <w:ind w:left="5664"/>
        <w:jc w:val="right"/>
        <w:rPr>
          <w:rFonts w:ascii="Times New Roman" w:hAnsi="Times New Roman" w:cs="Times New Roman"/>
        </w:rPr>
      </w:pPr>
      <w:r w:rsidRPr="00D43E33">
        <w:rPr>
          <w:rFonts w:ascii="Times New Roman" w:hAnsi="Times New Roman" w:cs="Times New Roman"/>
        </w:rPr>
        <w:t>controlul la trecerea</w:t>
      </w:r>
      <w:r w:rsidR="006F2B98" w:rsidRPr="00D43E33">
        <w:rPr>
          <w:rFonts w:ascii="Times New Roman" w:hAnsi="Times New Roman" w:cs="Times New Roman"/>
        </w:rPr>
        <w:t xml:space="preserve"> frontierei</w:t>
      </w:r>
    </w:p>
    <w:p w:rsidR="006F2B98" w:rsidRPr="00D43E33" w:rsidRDefault="006F2B98" w:rsidP="006F2B98">
      <w:pPr>
        <w:spacing w:after="0" w:line="240" w:lineRule="auto"/>
        <w:ind w:left="5664"/>
        <w:jc w:val="right"/>
        <w:rPr>
          <w:rFonts w:ascii="Times New Roman" w:hAnsi="Times New Roman" w:cs="Times New Roman"/>
        </w:rPr>
      </w:pPr>
    </w:p>
    <w:p w:rsidR="006F2B98" w:rsidRPr="00D43E33" w:rsidRDefault="006F2B98" w:rsidP="006F2B98">
      <w:pPr>
        <w:shd w:val="clear" w:color="auto" w:fill="FFFFFF"/>
        <w:jc w:val="center"/>
        <w:rPr>
          <w:rFonts w:ascii="Times New Roman" w:hAnsi="Times New Roman" w:cs="Times New Roman"/>
          <w:b/>
          <w:bCs/>
          <w:color w:val="000000"/>
          <w:spacing w:val="-8"/>
          <w:sz w:val="28"/>
          <w:szCs w:val="28"/>
        </w:rPr>
      </w:pPr>
      <w:r w:rsidRPr="00D43E33">
        <w:rPr>
          <w:rFonts w:ascii="Times New Roman" w:hAnsi="Times New Roman" w:cs="Times New Roman"/>
          <w:b/>
          <w:bCs/>
          <w:color w:val="000000"/>
          <w:spacing w:val="-8"/>
          <w:sz w:val="28"/>
          <w:szCs w:val="28"/>
        </w:rPr>
        <w:t>Partea A</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tblPr>
      <w:tblGrid>
        <w:gridCol w:w="4860"/>
      </w:tblGrid>
      <w:tr w:rsidR="006F2B98" w:rsidRPr="00D43E33" w:rsidTr="00B457D8">
        <w:trPr>
          <w:trHeight w:val="3328"/>
        </w:trPr>
        <w:tc>
          <w:tcPr>
            <w:tcW w:w="4860" w:type="dxa"/>
            <w:tcBorders>
              <w:top w:val="single" w:sz="4" w:space="0" w:color="auto"/>
              <w:left w:val="single" w:sz="4" w:space="0" w:color="auto"/>
              <w:bottom w:val="single" w:sz="4" w:space="0" w:color="auto"/>
              <w:right w:val="single" w:sz="4" w:space="0" w:color="auto"/>
            </w:tcBorders>
            <w:shd w:val="clear" w:color="auto" w:fill="000080"/>
          </w:tcPr>
          <w:p w:rsidR="006F2B98" w:rsidRPr="00D43E33" w:rsidRDefault="006F2B98" w:rsidP="00F703A9">
            <w:pPr>
              <w:jc w:val="center"/>
              <w:rPr>
                <w:rFonts w:ascii="Times New Roman" w:hAnsi="Times New Roman" w:cs="Times New Roman"/>
                <w:sz w:val="28"/>
                <w:szCs w:val="28"/>
                <w:lang w:eastAsia="ru-RU"/>
              </w:rPr>
            </w:pPr>
          </w:p>
          <w:p w:rsidR="006F2B98" w:rsidRPr="00D43E33" w:rsidRDefault="006F2B98" w:rsidP="006E46E4">
            <w:pPr>
              <w:jc w:val="center"/>
              <w:rPr>
                <w:rFonts w:ascii="Times New Roman" w:hAnsi="Times New Roman" w:cs="Times New Roman"/>
                <w:color w:val="FFFFFF"/>
                <w:sz w:val="28"/>
                <w:szCs w:val="28"/>
              </w:rPr>
            </w:pPr>
            <w:r w:rsidRPr="00D43E33">
              <w:rPr>
                <w:rFonts w:ascii="Times New Roman" w:hAnsi="Times New Roman" w:cs="Times New Roman"/>
                <w:color w:val="FFFFFF"/>
                <w:sz w:val="28"/>
                <w:szCs w:val="28"/>
              </w:rPr>
              <w:t>CETĂŢENIIREPUBLICII</w:t>
            </w:r>
          </w:p>
          <w:p w:rsidR="006F2B98" w:rsidRPr="00D43E33" w:rsidRDefault="006E46E4" w:rsidP="00F703A9">
            <w:pPr>
              <w:jc w:val="center"/>
              <w:rPr>
                <w:rFonts w:ascii="Times New Roman" w:hAnsi="Times New Roman" w:cs="Times New Roman"/>
                <w:color w:val="FFFFFF"/>
                <w:sz w:val="28"/>
                <w:szCs w:val="28"/>
              </w:rPr>
            </w:pPr>
            <w:r w:rsidRPr="00D43E33">
              <w:rPr>
                <w:rFonts w:ascii="Times New Roman" w:hAnsi="Times New Roman" w:cs="Times New Roman"/>
                <w:color w:val="FFFFFF"/>
                <w:sz w:val="28"/>
                <w:szCs w:val="28"/>
              </w:rPr>
              <w:t xml:space="preserve"> MOLDOV</w:t>
            </w:r>
            <w:r w:rsidR="006F2B98" w:rsidRPr="00D43E33">
              <w:rPr>
                <w:rFonts w:ascii="Times New Roman" w:hAnsi="Times New Roman" w:cs="Times New Roman"/>
                <w:color w:val="FFFFFF"/>
                <w:sz w:val="28"/>
                <w:szCs w:val="28"/>
              </w:rPr>
              <w:t>A</w:t>
            </w:r>
          </w:p>
          <w:p w:rsidR="006E46E4" w:rsidRPr="00D43E33" w:rsidRDefault="006E46E4" w:rsidP="006E46E4">
            <w:pPr>
              <w:jc w:val="center"/>
              <w:rPr>
                <w:rFonts w:ascii="Times New Roman" w:hAnsi="Times New Roman" w:cs="Times New Roman"/>
                <w:sz w:val="28"/>
                <w:szCs w:val="28"/>
                <w:lang w:eastAsia="ru-RU"/>
              </w:rPr>
            </w:pPr>
            <w:r w:rsidRPr="00D43E33">
              <w:rPr>
                <w:rFonts w:ascii="Times New Roman" w:hAnsi="Times New Roman" w:cs="Times New Roman"/>
                <w:color w:val="FFFFFF"/>
                <w:sz w:val="28"/>
                <w:szCs w:val="28"/>
              </w:rPr>
              <w:t xml:space="preserve">CITIZENS OF </w:t>
            </w:r>
            <w:r w:rsidR="001C5118" w:rsidRPr="00D43E33">
              <w:rPr>
                <w:rFonts w:ascii="Times New Roman" w:hAnsi="Times New Roman" w:cs="Times New Roman"/>
                <w:color w:val="FFFFFF"/>
                <w:sz w:val="28"/>
                <w:szCs w:val="28"/>
              </w:rPr>
              <w:t xml:space="preserve">THE </w:t>
            </w:r>
            <w:r w:rsidRPr="00D43E33">
              <w:rPr>
                <w:rFonts w:ascii="Times New Roman" w:hAnsi="Times New Roman" w:cs="Times New Roman"/>
                <w:color w:val="FFFFFF"/>
                <w:sz w:val="28"/>
                <w:szCs w:val="28"/>
              </w:rPr>
              <w:t>REPUBLIC OF MOLDOVA</w:t>
            </w:r>
          </w:p>
        </w:tc>
      </w:tr>
    </w:tbl>
    <w:p w:rsidR="006F2B98" w:rsidRPr="00D43E33" w:rsidRDefault="006F2B98" w:rsidP="006F2B98">
      <w:pPr>
        <w:shd w:val="clear" w:color="auto" w:fill="FFFFFF"/>
        <w:jc w:val="center"/>
        <w:rPr>
          <w:rFonts w:ascii="Times New Roman" w:hAnsi="Times New Roman" w:cs="Times New Roman"/>
          <w:sz w:val="28"/>
          <w:szCs w:val="28"/>
          <w:lang w:eastAsia="ru-RU"/>
        </w:rPr>
      </w:pPr>
    </w:p>
    <w:p w:rsidR="006F2B98" w:rsidRPr="00D43E33" w:rsidRDefault="006F2B98" w:rsidP="006F2B98">
      <w:pPr>
        <w:shd w:val="clear" w:color="auto" w:fill="FFFFFF"/>
        <w:jc w:val="center"/>
        <w:rPr>
          <w:rFonts w:ascii="Times New Roman" w:hAnsi="Times New Roman" w:cs="Times New Roman"/>
          <w:b/>
          <w:bCs/>
          <w:color w:val="000000"/>
          <w:spacing w:val="-11"/>
          <w:sz w:val="28"/>
          <w:szCs w:val="28"/>
        </w:rPr>
      </w:pPr>
      <w:r w:rsidRPr="00D43E33">
        <w:rPr>
          <w:rFonts w:ascii="Times New Roman" w:hAnsi="Times New Roman" w:cs="Times New Roman"/>
          <w:b/>
          <w:bCs/>
          <w:color w:val="000000"/>
          <w:spacing w:val="-11"/>
          <w:sz w:val="28"/>
          <w:szCs w:val="28"/>
        </w:rPr>
        <w:t>Partea В</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tblPr>
      <w:tblGrid>
        <w:gridCol w:w="4890"/>
      </w:tblGrid>
      <w:tr w:rsidR="00B457D8" w:rsidRPr="00D43E33" w:rsidTr="00B457D8">
        <w:trPr>
          <w:trHeight w:val="3333"/>
        </w:trPr>
        <w:tc>
          <w:tcPr>
            <w:tcW w:w="4890" w:type="dxa"/>
            <w:tcBorders>
              <w:top w:val="single" w:sz="4" w:space="0" w:color="auto"/>
              <w:left w:val="single" w:sz="4" w:space="0" w:color="auto"/>
              <w:bottom w:val="single" w:sz="4" w:space="0" w:color="auto"/>
              <w:right w:val="single" w:sz="4" w:space="0" w:color="auto"/>
            </w:tcBorders>
            <w:shd w:val="clear" w:color="auto" w:fill="000080"/>
            <w:vAlign w:val="center"/>
          </w:tcPr>
          <w:p w:rsidR="00B457D8" w:rsidRPr="00D43E33" w:rsidRDefault="00B457D8" w:rsidP="00B457D8">
            <w:pPr>
              <w:jc w:val="center"/>
              <w:rPr>
                <w:rFonts w:ascii="Times New Roman" w:hAnsi="Times New Roman" w:cs="Times New Roman"/>
                <w:color w:val="FFFFFF"/>
                <w:sz w:val="28"/>
                <w:szCs w:val="28"/>
              </w:rPr>
            </w:pPr>
            <w:r w:rsidRPr="00D43E33">
              <w:rPr>
                <w:rFonts w:ascii="Times New Roman" w:hAnsi="Times New Roman" w:cs="Times New Roman"/>
                <w:color w:val="FFFFFF"/>
                <w:sz w:val="28"/>
                <w:szCs w:val="28"/>
              </w:rPr>
              <w:t>FĂRĂ VIZĂ</w:t>
            </w:r>
          </w:p>
          <w:p w:rsidR="00B457D8" w:rsidRPr="00D43E33" w:rsidRDefault="00B457D8" w:rsidP="00B457D8">
            <w:pPr>
              <w:jc w:val="center"/>
              <w:rPr>
                <w:rFonts w:ascii="Times New Roman" w:hAnsi="Times New Roman" w:cs="Times New Roman"/>
                <w:color w:val="FFFFFF"/>
                <w:sz w:val="28"/>
                <w:szCs w:val="28"/>
              </w:rPr>
            </w:pPr>
          </w:p>
          <w:p w:rsidR="00B457D8" w:rsidRPr="00D43E33" w:rsidRDefault="00B457D8" w:rsidP="00B457D8">
            <w:pPr>
              <w:jc w:val="center"/>
              <w:rPr>
                <w:rFonts w:ascii="Times New Roman" w:hAnsi="Times New Roman" w:cs="Times New Roman"/>
                <w:color w:val="FFFFFF"/>
                <w:sz w:val="28"/>
                <w:szCs w:val="28"/>
              </w:rPr>
            </w:pPr>
            <w:r w:rsidRPr="00D43E33">
              <w:rPr>
                <w:rFonts w:ascii="Times New Roman" w:hAnsi="Times New Roman" w:cs="Times New Roman"/>
                <w:color w:val="FFFFFF"/>
                <w:sz w:val="28"/>
                <w:szCs w:val="28"/>
              </w:rPr>
              <w:t>VISA NOT REQUIRED</w:t>
            </w:r>
          </w:p>
        </w:tc>
      </w:tr>
    </w:tbl>
    <w:p w:rsidR="00B457D8" w:rsidRPr="00D43E33" w:rsidRDefault="00B457D8" w:rsidP="00B457D8">
      <w:pPr>
        <w:shd w:val="clear" w:color="auto" w:fill="FFFFFF"/>
        <w:jc w:val="center"/>
        <w:rPr>
          <w:rFonts w:ascii="Times New Roman" w:hAnsi="Times New Roman" w:cs="Times New Roman"/>
          <w:b/>
          <w:bCs/>
          <w:color w:val="000000"/>
          <w:spacing w:val="-3"/>
          <w:sz w:val="28"/>
          <w:szCs w:val="28"/>
        </w:rPr>
      </w:pPr>
    </w:p>
    <w:p w:rsidR="00B457D8" w:rsidRPr="00D43E33" w:rsidRDefault="00B457D8" w:rsidP="00B457D8">
      <w:pPr>
        <w:shd w:val="clear" w:color="auto" w:fill="FFFFFF"/>
        <w:jc w:val="center"/>
        <w:rPr>
          <w:rFonts w:ascii="Times New Roman" w:hAnsi="Times New Roman" w:cs="Times New Roman"/>
          <w:sz w:val="28"/>
          <w:szCs w:val="28"/>
        </w:rPr>
      </w:pPr>
      <w:r w:rsidRPr="00D43E33">
        <w:rPr>
          <w:rFonts w:ascii="Times New Roman" w:hAnsi="Times New Roman" w:cs="Times New Roman"/>
          <w:b/>
          <w:bCs/>
          <w:color w:val="000000"/>
          <w:spacing w:val="-3"/>
          <w:sz w:val="28"/>
          <w:szCs w:val="28"/>
        </w:rPr>
        <w:t>Partea С</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tblPr>
      <w:tblGrid>
        <w:gridCol w:w="4890"/>
      </w:tblGrid>
      <w:tr w:rsidR="006F2B98" w:rsidRPr="00D43E33" w:rsidTr="00076A12">
        <w:trPr>
          <w:trHeight w:val="2400"/>
        </w:trPr>
        <w:tc>
          <w:tcPr>
            <w:tcW w:w="4890" w:type="dxa"/>
            <w:tcBorders>
              <w:top w:val="single" w:sz="4" w:space="0" w:color="auto"/>
              <w:left w:val="single" w:sz="4" w:space="0" w:color="auto"/>
              <w:bottom w:val="single" w:sz="4" w:space="0" w:color="auto"/>
              <w:right w:val="single" w:sz="4" w:space="0" w:color="auto"/>
            </w:tcBorders>
            <w:shd w:val="clear" w:color="auto" w:fill="000080"/>
            <w:vAlign w:val="center"/>
            <w:hideMark/>
          </w:tcPr>
          <w:p w:rsidR="006F2B98" w:rsidRPr="00D43E33" w:rsidRDefault="006F2B98" w:rsidP="006E46E4">
            <w:pPr>
              <w:jc w:val="center"/>
              <w:rPr>
                <w:rFonts w:ascii="Times New Roman" w:hAnsi="Times New Roman" w:cs="Times New Roman"/>
                <w:color w:val="FFFFFF"/>
                <w:sz w:val="28"/>
                <w:szCs w:val="28"/>
                <w:lang w:eastAsia="ru-RU"/>
              </w:rPr>
            </w:pPr>
            <w:r w:rsidRPr="00D43E33">
              <w:rPr>
                <w:rFonts w:ascii="Times New Roman" w:hAnsi="Times New Roman" w:cs="Times New Roman"/>
                <w:color w:val="FFFFFF"/>
                <w:sz w:val="28"/>
                <w:szCs w:val="28"/>
              </w:rPr>
              <w:t>TOATEPAŞAPOARTELE</w:t>
            </w:r>
          </w:p>
          <w:p w:rsidR="00BA6D9C" w:rsidRPr="00D43E33" w:rsidRDefault="006E46E4" w:rsidP="00F703A9">
            <w:pPr>
              <w:jc w:val="center"/>
              <w:rPr>
                <w:rFonts w:ascii="Times New Roman" w:hAnsi="Times New Roman" w:cs="Times New Roman"/>
                <w:color w:val="FFFFFF"/>
                <w:sz w:val="28"/>
                <w:szCs w:val="28"/>
                <w:lang w:eastAsia="ru-RU"/>
              </w:rPr>
            </w:pPr>
            <w:r w:rsidRPr="00D43E33">
              <w:rPr>
                <w:rFonts w:ascii="Times New Roman" w:hAnsi="Times New Roman" w:cs="Times New Roman"/>
                <w:color w:val="FFFFFF"/>
                <w:sz w:val="28"/>
                <w:szCs w:val="28"/>
                <w:lang w:eastAsia="ru-RU"/>
              </w:rPr>
              <w:t>ALL PASSPORTS</w:t>
            </w:r>
          </w:p>
        </w:tc>
      </w:tr>
    </w:tbl>
    <w:p w:rsidR="00643FA4" w:rsidRPr="00D43E33" w:rsidRDefault="00643FA4" w:rsidP="006F2B98">
      <w:pPr>
        <w:shd w:val="clear" w:color="auto" w:fill="FFFFFF"/>
        <w:jc w:val="center"/>
        <w:rPr>
          <w:rFonts w:ascii="Times New Roman" w:hAnsi="Times New Roman" w:cs="Times New Roman"/>
          <w:b/>
          <w:bCs/>
          <w:color w:val="000000"/>
          <w:spacing w:val="-3"/>
          <w:sz w:val="28"/>
          <w:szCs w:val="28"/>
        </w:rPr>
      </w:pPr>
    </w:p>
    <w:p w:rsidR="00643FA4" w:rsidRPr="00D43E33" w:rsidRDefault="00643FA4" w:rsidP="006F2B98">
      <w:pPr>
        <w:shd w:val="clear" w:color="auto" w:fill="FFFFFF"/>
        <w:jc w:val="center"/>
        <w:rPr>
          <w:rFonts w:ascii="Times New Roman" w:hAnsi="Times New Roman" w:cs="Times New Roman"/>
          <w:b/>
          <w:bCs/>
          <w:color w:val="000000"/>
          <w:spacing w:val="-3"/>
          <w:sz w:val="28"/>
          <w:szCs w:val="28"/>
        </w:rPr>
      </w:pPr>
    </w:p>
    <w:p w:rsidR="00643FA4" w:rsidRPr="00D43E33" w:rsidRDefault="00643FA4" w:rsidP="006F2B98">
      <w:pPr>
        <w:shd w:val="clear" w:color="auto" w:fill="FFFFFF"/>
        <w:jc w:val="center"/>
        <w:rPr>
          <w:rFonts w:ascii="Times New Roman" w:hAnsi="Times New Roman" w:cs="Times New Roman"/>
          <w:b/>
          <w:bCs/>
          <w:color w:val="000000"/>
          <w:spacing w:val="-3"/>
          <w:sz w:val="28"/>
          <w:szCs w:val="28"/>
        </w:rPr>
      </w:pPr>
    </w:p>
    <w:p w:rsidR="006F2B98" w:rsidRPr="00D43E33" w:rsidRDefault="006F2B98" w:rsidP="006F2B98">
      <w:pPr>
        <w:shd w:val="clear" w:color="auto" w:fill="FFFFFF"/>
        <w:jc w:val="center"/>
        <w:rPr>
          <w:rFonts w:ascii="Times New Roman" w:hAnsi="Times New Roman" w:cs="Times New Roman"/>
          <w:sz w:val="28"/>
          <w:szCs w:val="28"/>
        </w:rPr>
      </w:pPr>
      <w:r w:rsidRPr="00D43E33">
        <w:rPr>
          <w:rFonts w:ascii="Times New Roman" w:hAnsi="Times New Roman" w:cs="Times New Roman"/>
          <w:b/>
          <w:bCs/>
          <w:color w:val="000000"/>
          <w:spacing w:val="-3"/>
          <w:sz w:val="28"/>
          <w:szCs w:val="28"/>
        </w:rPr>
        <w:lastRenderedPageBreak/>
        <w:t xml:space="preserve">Partea </w:t>
      </w:r>
      <w:r w:rsidR="00B457D8" w:rsidRPr="00D43E33">
        <w:rPr>
          <w:rFonts w:ascii="Times New Roman" w:hAnsi="Times New Roman" w:cs="Times New Roman"/>
          <w:b/>
          <w:bCs/>
          <w:color w:val="000000"/>
          <w:spacing w:val="-3"/>
          <w:sz w:val="28"/>
          <w:szCs w:val="28"/>
        </w:rPr>
        <w:t>D</w:t>
      </w: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
        <w:gridCol w:w="1892"/>
        <w:gridCol w:w="2686"/>
        <w:gridCol w:w="237"/>
        <w:gridCol w:w="2467"/>
        <w:gridCol w:w="2660"/>
      </w:tblGrid>
      <w:tr w:rsidR="006F2B98" w:rsidRPr="00D43E33" w:rsidTr="006E46E4">
        <w:trPr>
          <w:trHeight w:val="2112"/>
        </w:trPr>
        <w:tc>
          <w:tcPr>
            <w:tcW w:w="987" w:type="pct"/>
            <w:gridSpan w:val="2"/>
            <w:tcBorders>
              <w:top w:val="single" w:sz="4" w:space="0" w:color="auto"/>
              <w:left w:val="single" w:sz="4" w:space="0" w:color="auto"/>
              <w:bottom w:val="single" w:sz="4" w:space="0" w:color="auto"/>
              <w:right w:val="single" w:sz="4" w:space="0" w:color="auto"/>
            </w:tcBorders>
            <w:shd w:val="clear" w:color="auto" w:fill="000080"/>
            <w:vAlign w:val="center"/>
          </w:tcPr>
          <w:p w:rsidR="006F2B98" w:rsidRPr="00D43E33" w:rsidRDefault="006F2B98" w:rsidP="001D095F">
            <w:pPr>
              <w:spacing w:after="0"/>
              <w:jc w:val="center"/>
              <w:rPr>
                <w:rFonts w:ascii="Times New Roman" w:hAnsi="Times New Roman" w:cs="Times New Roman"/>
                <w:color w:val="FFFFFF"/>
                <w:sz w:val="28"/>
                <w:szCs w:val="28"/>
                <w:lang w:eastAsia="ru-RU"/>
              </w:rPr>
            </w:pPr>
            <w:r w:rsidRPr="00D43E33">
              <w:rPr>
                <w:rFonts w:ascii="Times New Roman" w:hAnsi="Times New Roman" w:cs="Times New Roman"/>
                <w:color w:val="FFFFFF"/>
                <w:sz w:val="28"/>
                <w:szCs w:val="28"/>
              </w:rPr>
              <w:t>CETĂŢENII</w:t>
            </w:r>
          </w:p>
          <w:p w:rsidR="006F2B98" w:rsidRPr="00D43E33" w:rsidRDefault="006F2B98" w:rsidP="001D095F">
            <w:pPr>
              <w:spacing w:after="0"/>
              <w:jc w:val="center"/>
              <w:rPr>
                <w:rFonts w:ascii="Times New Roman" w:hAnsi="Times New Roman" w:cs="Times New Roman"/>
                <w:color w:val="FFFFFF"/>
                <w:sz w:val="28"/>
                <w:szCs w:val="28"/>
              </w:rPr>
            </w:pPr>
            <w:r w:rsidRPr="00D43E33">
              <w:rPr>
                <w:rFonts w:ascii="Times New Roman" w:hAnsi="Times New Roman" w:cs="Times New Roman"/>
                <w:color w:val="FFFFFF"/>
                <w:sz w:val="28"/>
                <w:szCs w:val="28"/>
              </w:rPr>
              <w:t xml:space="preserve"> REPUBLICII</w:t>
            </w:r>
          </w:p>
          <w:p w:rsidR="006E46E4" w:rsidRPr="00D43E33" w:rsidRDefault="006F2B98" w:rsidP="001D095F">
            <w:pPr>
              <w:spacing w:after="0"/>
              <w:jc w:val="center"/>
              <w:rPr>
                <w:rFonts w:ascii="Times New Roman" w:hAnsi="Times New Roman" w:cs="Times New Roman"/>
                <w:color w:val="FFFFFF"/>
                <w:sz w:val="28"/>
                <w:szCs w:val="28"/>
              </w:rPr>
            </w:pPr>
            <w:r w:rsidRPr="00D43E33">
              <w:rPr>
                <w:rFonts w:ascii="Times New Roman" w:hAnsi="Times New Roman" w:cs="Times New Roman"/>
                <w:color w:val="FFFFFF"/>
                <w:sz w:val="28"/>
                <w:szCs w:val="28"/>
              </w:rPr>
              <w:t xml:space="preserve"> MOLDOVA</w:t>
            </w:r>
          </w:p>
          <w:p w:rsidR="006E46E4" w:rsidRPr="00D43E33" w:rsidRDefault="006E46E4" w:rsidP="001D095F">
            <w:pPr>
              <w:spacing w:after="0"/>
              <w:jc w:val="center"/>
              <w:rPr>
                <w:rFonts w:ascii="Times New Roman" w:hAnsi="Times New Roman" w:cs="Times New Roman"/>
                <w:color w:val="FFFFFF"/>
                <w:sz w:val="28"/>
                <w:szCs w:val="28"/>
              </w:rPr>
            </w:pPr>
          </w:p>
          <w:p w:rsidR="006F2B98" w:rsidRPr="00D43E33" w:rsidRDefault="006E46E4" w:rsidP="001D095F">
            <w:pPr>
              <w:spacing w:after="0"/>
              <w:jc w:val="center"/>
              <w:rPr>
                <w:rFonts w:ascii="Times New Roman" w:hAnsi="Times New Roman" w:cs="Times New Roman"/>
                <w:sz w:val="28"/>
                <w:szCs w:val="28"/>
                <w:lang w:eastAsia="ru-RU"/>
              </w:rPr>
            </w:pPr>
            <w:r w:rsidRPr="00D43E33">
              <w:rPr>
                <w:rFonts w:ascii="Times New Roman" w:hAnsi="Times New Roman" w:cs="Times New Roman"/>
                <w:color w:val="FFFFFF"/>
                <w:sz w:val="28"/>
                <w:szCs w:val="28"/>
              </w:rPr>
              <w:t xml:space="preserve">CITIZENS OF </w:t>
            </w:r>
            <w:r w:rsidR="001C5118" w:rsidRPr="00D43E33">
              <w:rPr>
                <w:rFonts w:ascii="Times New Roman" w:hAnsi="Times New Roman" w:cs="Times New Roman"/>
                <w:color w:val="FFFFFF"/>
                <w:sz w:val="28"/>
                <w:szCs w:val="28"/>
              </w:rPr>
              <w:t xml:space="preserve">THE </w:t>
            </w:r>
            <w:r w:rsidRPr="00D43E33">
              <w:rPr>
                <w:rFonts w:ascii="Times New Roman" w:hAnsi="Times New Roman" w:cs="Times New Roman"/>
                <w:color w:val="FFFFFF"/>
                <w:sz w:val="28"/>
                <w:szCs w:val="28"/>
              </w:rPr>
              <w:t>REPUBLIC OF MOLDOVA</w:t>
            </w:r>
          </w:p>
        </w:tc>
        <w:tc>
          <w:tcPr>
            <w:tcW w:w="1339" w:type="pct"/>
            <w:tcBorders>
              <w:top w:val="single" w:sz="4" w:space="0" w:color="auto"/>
              <w:left w:val="single" w:sz="4" w:space="0" w:color="auto"/>
              <w:bottom w:val="single" w:sz="4" w:space="0" w:color="auto"/>
              <w:right w:val="single" w:sz="4" w:space="0" w:color="auto"/>
            </w:tcBorders>
            <w:vAlign w:val="bottom"/>
          </w:tcPr>
          <w:p w:rsidR="006F2B98" w:rsidRPr="00D43E33" w:rsidRDefault="006F2B98" w:rsidP="004223B1">
            <w:pPr>
              <w:jc w:val="center"/>
              <w:rPr>
                <w:rFonts w:ascii="Times New Roman" w:hAnsi="Times New Roman" w:cs="Times New Roman"/>
                <w:sz w:val="28"/>
                <w:szCs w:val="28"/>
                <w:lang w:eastAsia="ru-RU"/>
              </w:rPr>
            </w:pPr>
            <w:r w:rsidRPr="00D43E33">
              <w:rPr>
                <w:rFonts w:ascii="Times New Roman" w:hAnsi="Times New Roman" w:cs="Times New Roman"/>
                <w:noProof/>
                <w:sz w:val="28"/>
                <w:szCs w:val="28"/>
                <w:lang w:eastAsia="ru-RU"/>
              </w:rPr>
              <w:drawing>
                <wp:inline distT="0" distB="0" distL="0" distR="0">
                  <wp:extent cx="1580379" cy="914400"/>
                  <wp:effectExtent l="0" t="0" r="1270" b="0"/>
                  <wp:docPr id="6" name="Рисунок 6" descr="http://t1.gstatic.com/images?q=tbn:ANd9GcQqZcyiwD4ntp_SHl4Ym2pmoHxV8kYuh1UvpWYCODmHdq5x3c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QqZcyiwD4ntp_SHl4Ym2pmoHxV8kYuh1UvpWYCODmHdq5x3cM9"/>
                          <pic:cNvPicPr>
                            <a:picLocks noChangeAspect="1" noChangeArrowheads="1"/>
                          </pic:cNvPicPr>
                        </pic:nvPicPr>
                        <pic:blipFill>
                          <a:blip r:embed="rId6" r:link="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0379" cy="914400"/>
                          </a:xfrm>
                          <a:prstGeom prst="rect">
                            <a:avLst/>
                          </a:prstGeom>
                          <a:noFill/>
                          <a:ln>
                            <a:noFill/>
                          </a:ln>
                        </pic:spPr>
                      </pic:pic>
                    </a:graphicData>
                  </a:graphic>
                </wp:inline>
              </w:drawing>
            </w:r>
          </w:p>
          <w:p w:rsidR="006F2B98" w:rsidRPr="00D43E33" w:rsidRDefault="006F2B98" w:rsidP="00F703A9">
            <w:pPr>
              <w:jc w:val="center"/>
              <w:rPr>
                <w:rFonts w:ascii="Times New Roman" w:hAnsi="Times New Roman" w:cs="Times New Roman"/>
                <w:sz w:val="28"/>
                <w:szCs w:val="28"/>
              </w:rPr>
            </w:pPr>
            <w:r w:rsidRPr="00D43E33">
              <w:rPr>
                <w:rFonts w:ascii="Times New Roman" w:hAnsi="Times New Roman" w:cs="Times New Roman"/>
                <w:sz w:val="28"/>
                <w:szCs w:val="28"/>
              </w:rPr>
              <w:t>AUTOMOBIL</w:t>
            </w:r>
            <w:r w:rsidR="007829C7" w:rsidRPr="00D43E33">
              <w:rPr>
                <w:rFonts w:ascii="Times New Roman" w:hAnsi="Times New Roman" w:cs="Times New Roman"/>
                <w:sz w:val="28"/>
                <w:szCs w:val="28"/>
              </w:rPr>
              <w:t>E</w:t>
            </w:r>
          </w:p>
          <w:p w:rsidR="004223B1" w:rsidRPr="00D43E33" w:rsidRDefault="004223B1" w:rsidP="00F703A9">
            <w:pPr>
              <w:jc w:val="center"/>
              <w:rPr>
                <w:rFonts w:ascii="Times New Roman" w:hAnsi="Times New Roman" w:cs="Times New Roman"/>
                <w:sz w:val="28"/>
                <w:szCs w:val="28"/>
              </w:rPr>
            </w:pPr>
            <w:r w:rsidRPr="00D43E33">
              <w:rPr>
                <w:rFonts w:ascii="Times New Roman" w:hAnsi="Times New Roman" w:cs="Times New Roman"/>
                <w:sz w:val="28"/>
                <w:szCs w:val="28"/>
              </w:rPr>
              <w:t>CAR</w:t>
            </w:r>
            <w:r w:rsidR="007829C7" w:rsidRPr="00D43E33">
              <w:rPr>
                <w:rFonts w:ascii="Times New Roman" w:hAnsi="Times New Roman" w:cs="Times New Roman"/>
                <w:sz w:val="28"/>
                <w:szCs w:val="28"/>
              </w:rPr>
              <w:t>S</w:t>
            </w:r>
          </w:p>
          <w:p w:rsidR="004223B1" w:rsidRPr="00D43E33" w:rsidRDefault="004223B1" w:rsidP="00F703A9">
            <w:pPr>
              <w:jc w:val="center"/>
              <w:rPr>
                <w:rFonts w:ascii="Times New Roman" w:hAnsi="Times New Roman" w:cs="Times New Roman"/>
                <w:sz w:val="28"/>
                <w:szCs w:val="28"/>
                <w:lang w:eastAsia="ru-RU"/>
              </w:rPr>
            </w:pPr>
          </w:p>
        </w:tc>
        <w:tc>
          <w:tcPr>
            <w:tcW w:w="118" w:type="pct"/>
            <w:tcBorders>
              <w:top w:val="nil"/>
              <w:left w:val="single" w:sz="4" w:space="0" w:color="auto"/>
              <w:bottom w:val="nil"/>
              <w:right w:val="single" w:sz="4" w:space="0" w:color="auto"/>
            </w:tcBorders>
          </w:tcPr>
          <w:p w:rsidR="006F2B98" w:rsidRPr="00D43E33" w:rsidRDefault="006F2B98" w:rsidP="00F703A9">
            <w:pPr>
              <w:rPr>
                <w:rFonts w:ascii="Times New Roman" w:hAnsi="Times New Roman" w:cs="Times New Roman"/>
                <w:sz w:val="28"/>
                <w:szCs w:val="28"/>
                <w:lang w:eastAsia="ru-RU"/>
              </w:rPr>
            </w:pPr>
          </w:p>
        </w:tc>
        <w:tc>
          <w:tcPr>
            <w:tcW w:w="1230" w:type="pct"/>
            <w:tcBorders>
              <w:top w:val="single" w:sz="4" w:space="0" w:color="auto"/>
              <w:left w:val="single" w:sz="4" w:space="0" w:color="auto"/>
              <w:bottom w:val="single" w:sz="4" w:space="0" w:color="auto"/>
              <w:right w:val="single" w:sz="4" w:space="0" w:color="auto"/>
            </w:tcBorders>
            <w:shd w:val="clear" w:color="auto" w:fill="000080"/>
            <w:vAlign w:val="center"/>
            <w:hideMark/>
          </w:tcPr>
          <w:p w:rsidR="006F2B98" w:rsidRPr="00D43E33" w:rsidRDefault="006F2B98" w:rsidP="00663496">
            <w:pPr>
              <w:spacing w:line="240" w:lineRule="auto"/>
              <w:jc w:val="center"/>
              <w:rPr>
                <w:rFonts w:ascii="Times New Roman" w:hAnsi="Times New Roman" w:cs="Times New Roman"/>
                <w:color w:val="FFFFFF"/>
                <w:sz w:val="28"/>
                <w:szCs w:val="28"/>
                <w:lang w:eastAsia="ru-RU"/>
              </w:rPr>
            </w:pPr>
            <w:r w:rsidRPr="00D43E33">
              <w:rPr>
                <w:rFonts w:ascii="Times New Roman" w:hAnsi="Times New Roman" w:cs="Times New Roman"/>
                <w:color w:val="FFFFFF"/>
                <w:sz w:val="28"/>
                <w:szCs w:val="28"/>
              </w:rPr>
              <w:t>TOATE</w:t>
            </w:r>
          </w:p>
          <w:p w:rsidR="006F2B98" w:rsidRPr="00D43E33" w:rsidRDefault="006F2B98" w:rsidP="00663496">
            <w:pPr>
              <w:spacing w:line="240" w:lineRule="auto"/>
              <w:jc w:val="center"/>
              <w:rPr>
                <w:rFonts w:ascii="Times New Roman" w:hAnsi="Times New Roman" w:cs="Times New Roman"/>
                <w:color w:val="FFFFFF"/>
                <w:sz w:val="28"/>
                <w:szCs w:val="28"/>
              </w:rPr>
            </w:pPr>
            <w:r w:rsidRPr="00D43E33">
              <w:rPr>
                <w:rFonts w:ascii="Times New Roman" w:hAnsi="Times New Roman" w:cs="Times New Roman"/>
                <w:color w:val="FFFFFF"/>
                <w:sz w:val="28"/>
                <w:szCs w:val="28"/>
              </w:rPr>
              <w:t>PAŞAPOARTELE</w:t>
            </w:r>
          </w:p>
          <w:p w:rsidR="006E46E4" w:rsidRPr="00D43E33" w:rsidRDefault="006E46E4" w:rsidP="00663496">
            <w:pPr>
              <w:spacing w:line="240" w:lineRule="auto"/>
              <w:jc w:val="center"/>
              <w:rPr>
                <w:rFonts w:ascii="Times New Roman" w:hAnsi="Times New Roman" w:cs="Times New Roman"/>
                <w:color w:val="FFFFFF"/>
                <w:sz w:val="28"/>
                <w:szCs w:val="28"/>
                <w:lang w:eastAsia="ru-RU"/>
              </w:rPr>
            </w:pPr>
            <w:r w:rsidRPr="00D43E33">
              <w:rPr>
                <w:rFonts w:ascii="Times New Roman" w:hAnsi="Times New Roman" w:cs="Times New Roman"/>
                <w:color w:val="FFFFFF"/>
                <w:sz w:val="28"/>
                <w:szCs w:val="28"/>
                <w:lang w:eastAsia="ru-RU"/>
              </w:rPr>
              <w:t>ALL PASSPORTS</w:t>
            </w:r>
          </w:p>
        </w:tc>
        <w:tc>
          <w:tcPr>
            <w:tcW w:w="1326" w:type="pct"/>
            <w:tcBorders>
              <w:top w:val="single" w:sz="4" w:space="0" w:color="auto"/>
              <w:left w:val="single" w:sz="4" w:space="0" w:color="auto"/>
              <w:bottom w:val="single" w:sz="4" w:space="0" w:color="auto"/>
              <w:right w:val="single" w:sz="4" w:space="0" w:color="auto"/>
            </w:tcBorders>
            <w:vAlign w:val="bottom"/>
          </w:tcPr>
          <w:p w:rsidR="006F2B98" w:rsidRPr="00D43E33" w:rsidRDefault="006F2B98" w:rsidP="00F703A9">
            <w:pPr>
              <w:jc w:val="center"/>
              <w:rPr>
                <w:rFonts w:ascii="Times New Roman" w:hAnsi="Times New Roman" w:cs="Times New Roman"/>
                <w:sz w:val="28"/>
                <w:szCs w:val="28"/>
                <w:lang w:eastAsia="ru-RU"/>
              </w:rPr>
            </w:pPr>
            <w:r w:rsidRPr="00D43E33">
              <w:rPr>
                <w:rFonts w:ascii="Times New Roman" w:hAnsi="Times New Roman" w:cs="Times New Roman"/>
                <w:noProof/>
                <w:sz w:val="28"/>
                <w:szCs w:val="28"/>
                <w:lang w:eastAsia="ru-RU"/>
              </w:rPr>
              <w:drawing>
                <wp:inline distT="0" distB="0" distL="0" distR="0">
                  <wp:extent cx="1537001" cy="914400"/>
                  <wp:effectExtent l="0" t="0" r="6350" b="0"/>
                  <wp:docPr id="5" name="Рисунок 5" descr="http://t1.gstatic.com/images?q=tbn:ANd9GcQqZcyiwD4ntp_SHl4Ym2pmoHxV8kYuh1UvpWYCODmHdq5x3c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QqZcyiwD4ntp_SHl4Ym2pmoHxV8kYuh1UvpWYCODmHdq5x3cM9"/>
                          <pic:cNvPicPr>
                            <a:picLocks noChangeAspect="1" noChangeArrowheads="1"/>
                          </pic:cNvPicPr>
                        </pic:nvPicPr>
                        <pic:blipFill>
                          <a:blip r:embed="rId6" r:link="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7001" cy="914400"/>
                          </a:xfrm>
                          <a:prstGeom prst="rect">
                            <a:avLst/>
                          </a:prstGeom>
                          <a:noFill/>
                          <a:ln>
                            <a:noFill/>
                          </a:ln>
                        </pic:spPr>
                      </pic:pic>
                    </a:graphicData>
                  </a:graphic>
                </wp:inline>
              </w:drawing>
            </w:r>
          </w:p>
          <w:p w:rsidR="006F2B98" w:rsidRPr="00D43E33" w:rsidRDefault="004223B1" w:rsidP="004223B1">
            <w:pPr>
              <w:jc w:val="center"/>
              <w:rPr>
                <w:rFonts w:ascii="Times New Roman" w:hAnsi="Times New Roman" w:cs="Times New Roman"/>
                <w:sz w:val="28"/>
                <w:szCs w:val="28"/>
              </w:rPr>
            </w:pPr>
            <w:r w:rsidRPr="00D43E33">
              <w:rPr>
                <w:rFonts w:ascii="Times New Roman" w:hAnsi="Times New Roman" w:cs="Times New Roman"/>
                <w:sz w:val="28"/>
                <w:szCs w:val="28"/>
              </w:rPr>
              <w:t>AUTOMOBIL</w:t>
            </w:r>
            <w:r w:rsidR="007829C7" w:rsidRPr="00D43E33">
              <w:rPr>
                <w:rFonts w:ascii="Times New Roman" w:hAnsi="Times New Roman" w:cs="Times New Roman"/>
                <w:sz w:val="28"/>
                <w:szCs w:val="28"/>
              </w:rPr>
              <w:t>E</w:t>
            </w:r>
          </w:p>
          <w:p w:rsidR="004223B1" w:rsidRPr="00D43E33" w:rsidRDefault="004223B1" w:rsidP="004223B1">
            <w:pPr>
              <w:jc w:val="center"/>
              <w:rPr>
                <w:rFonts w:ascii="Times New Roman" w:hAnsi="Times New Roman" w:cs="Times New Roman"/>
                <w:sz w:val="28"/>
                <w:szCs w:val="28"/>
              </w:rPr>
            </w:pPr>
            <w:r w:rsidRPr="00D43E33">
              <w:rPr>
                <w:rFonts w:ascii="Times New Roman" w:hAnsi="Times New Roman" w:cs="Times New Roman"/>
                <w:sz w:val="28"/>
                <w:szCs w:val="28"/>
              </w:rPr>
              <w:t>CAR</w:t>
            </w:r>
            <w:r w:rsidR="007829C7" w:rsidRPr="00D43E33">
              <w:rPr>
                <w:rFonts w:ascii="Times New Roman" w:hAnsi="Times New Roman" w:cs="Times New Roman"/>
                <w:sz w:val="28"/>
                <w:szCs w:val="28"/>
              </w:rPr>
              <w:t>S</w:t>
            </w:r>
          </w:p>
          <w:p w:rsidR="006F2B98" w:rsidRPr="00D43E33" w:rsidRDefault="006F2B98" w:rsidP="00F703A9">
            <w:pPr>
              <w:jc w:val="center"/>
              <w:rPr>
                <w:rFonts w:ascii="Times New Roman" w:hAnsi="Times New Roman" w:cs="Times New Roman"/>
                <w:sz w:val="28"/>
                <w:szCs w:val="28"/>
                <w:lang w:eastAsia="ru-RU"/>
              </w:rPr>
            </w:pPr>
          </w:p>
        </w:tc>
      </w:tr>
      <w:tr w:rsidR="006F2B98" w:rsidRPr="00D43E33" w:rsidTr="006E46E4">
        <w:trPr>
          <w:gridBefore w:val="1"/>
          <w:wBefore w:w="44" w:type="pct"/>
          <w:trHeight w:val="360"/>
        </w:trPr>
        <w:tc>
          <w:tcPr>
            <w:tcW w:w="4956" w:type="pct"/>
            <w:gridSpan w:val="5"/>
            <w:tcBorders>
              <w:top w:val="nil"/>
              <w:left w:val="nil"/>
              <w:bottom w:val="nil"/>
              <w:right w:val="nil"/>
            </w:tcBorders>
            <w:vAlign w:val="center"/>
          </w:tcPr>
          <w:p w:rsidR="006F2B98" w:rsidRPr="00D43E33" w:rsidRDefault="006F2B98" w:rsidP="00F703A9">
            <w:pPr>
              <w:jc w:val="center"/>
              <w:rPr>
                <w:rFonts w:ascii="Times New Roman" w:hAnsi="Times New Roman" w:cs="Times New Roman"/>
                <w:sz w:val="28"/>
                <w:szCs w:val="28"/>
                <w:lang w:eastAsia="ru-RU"/>
              </w:rPr>
            </w:pPr>
          </w:p>
        </w:tc>
      </w:tr>
      <w:tr w:rsidR="006F2B98" w:rsidRPr="00D43E33" w:rsidTr="006E46E4">
        <w:trPr>
          <w:gridBefore w:val="1"/>
          <w:wBefore w:w="44" w:type="pct"/>
          <w:trHeight w:val="1845"/>
        </w:trPr>
        <w:tc>
          <w:tcPr>
            <w:tcW w:w="943" w:type="pct"/>
            <w:tcBorders>
              <w:top w:val="single" w:sz="4" w:space="0" w:color="auto"/>
              <w:left w:val="single" w:sz="4" w:space="0" w:color="auto"/>
              <w:bottom w:val="single" w:sz="4" w:space="0" w:color="auto"/>
              <w:right w:val="single" w:sz="4" w:space="0" w:color="auto"/>
            </w:tcBorders>
            <w:shd w:val="clear" w:color="auto" w:fill="000080"/>
            <w:vAlign w:val="center"/>
          </w:tcPr>
          <w:p w:rsidR="006F2B98" w:rsidRPr="00D43E33" w:rsidRDefault="006F2B98" w:rsidP="001D095F">
            <w:pPr>
              <w:spacing w:after="0"/>
              <w:jc w:val="center"/>
              <w:rPr>
                <w:rFonts w:ascii="Times New Roman" w:hAnsi="Times New Roman" w:cs="Times New Roman"/>
                <w:color w:val="FFFFFF"/>
                <w:sz w:val="28"/>
                <w:szCs w:val="28"/>
                <w:lang w:eastAsia="ru-RU"/>
              </w:rPr>
            </w:pPr>
            <w:r w:rsidRPr="00D43E33">
              <w:rPr>
                <w:rFonts w:ascii="Times New Roman" w:hAnsi="Times New Roman" w:cs="Times New Roman"/>
                <w:color w:val="FFFFFF"/>
                <w:sz w:val="28"/>
                <w:szCs w:val="28"/>
              </w:rPr>
              <w:t>CETĂŢENII</w:t>
            </w:r>
          </w:p>
          <w:p w:rsidR="006F2B98" w:rsidRPr="00D43E33" w:rsidRDefault="006F2B98" w:rsidP="001D095F">
            <w:pPr>
              <w:spacing w:after="0"/>
              <w:jc w:val="center"/>
              <w:rPr>
                <w:rFonts w:ascii="Times New Roman" w:hAnsi="Times New Roman" w:cs="Times New Roman"/>
                <w:color w:val="FFFFFF"/>
                <w:sz w:val="28"/>
                <w:szCs w:val="28"/>
              </w:rPr>
            </w:pPr>
            <w:r w:rsidRPr="00D43E33">
              <w:rPr>
                <w:rFonts w:ascii="Times New Roman" w:hAnsi="Times New Roman" w:cs="Times New Roman"/>
                <w:color w:val="FFFFFF"/>
                <w:sz w:val="28"/>
                <w:szCs w:val="28"/>
              </w:rPr>
              <w:t xml:space="preserve"> REPUBLICII</w:t>
            </w:r>
          </w:p>
          <w:p w:rsidR="006F2B98" w:rsidRPr="00D43E33" w:rsidRDefault="006F2B98" w:rsidP="001D095F">
            <w:pPr>
              <w:spacing w:after="0"/>
              <w:jc w:val="center"/>
              <w:rPr>
                <w:rFonts w:ascii="Times New Roman" w:hAnsi="Times New Roman" w:cs="Times New Roman"/>
                <w:color w:val="FFFFFF"/>
                <w:sz w:val="28"/>
                <w:szCs w:val="28"/>
              </w:rPr>
            </w:pPr>
            <w:r w:rsidRPr="00D43E33">
              <w:rPr>
                <w:rFonts w:ascii="Times New Roman" w:hAnsi="Times New Roman" w:cs="Times New Roman"/>
                <w:color w:val="FFFFFF"/>
                <w:sz w:val="28"/>
                <w:szCs w:val="28"/>
              </w:rPr>
              <w:t>MOLDOVA</w:t>
            </w:r>
          </w:p>
          <w:p w:rsidR="006E46E4" w:rsidRPr="00D43E33" w:rsidRDefault="006E46E4" w:rsidP="001D095F">
            <w:pPr>
              <w:spacing w:after="0"/>
              <w:jc w:val="center"/>
              <w:rPr>
                <w:rFonts w:ascii="Times New Roman" w:hAnsi="Times New Roman" w:cs="Times New Roman"/>
                <w:color w:val="FFFFFF"/>
                <w:sz w:val="28"/>
                <w:szCs w:val="28"/>
              </w:rPr>
            </w:pPr>
          </w:p>
          <w:p w:rsidR="006E46E4" w:rsidRPr="00D43E33" w:rsidRDefault="006E46E4" w:rsidP="001D095F">
            <w:pPr>
              <w:spacing w:after="0"/>
              <w:jc w:val="center"/>
              <w:rPr>
                <w:rFonts w:ascii="Times New Roman" w:hAnsi="Times New Roman" w:cs="Times New Roman"/>
                <w:sz w:val="28"/>
                <w:szCs w:val="28"/>
                <w:lang w:eastAsia="ru-RU"/>
              </w:rPr>
            </w:pPr>
            <w:r w:rsidRPr="00D43E33">
              <w:rPr>
                <w:rFonts w:ascii="Times New Roman" w:hAnsi="Times New Roman" w:cs="Times New Roman"/>
                <w:color w:val="FFFFFF"/>
                <w:sz w:val="28"/>
                <w:szCs w:val="28"/>
              </w:rPr>
              <w:t xml:space="preserve">CITIZENS OF </w:t>
            </w:r>
            <w:r w:rsidR="001C5118" w:rsidRPr="00D43E33">
              <w:rPr>
                <w:rFonts w:ascii="Times New Roman" w:hAnsi="Times New Roman" w:cs="Times New Roman"/>
                <w:color w:val="FFFFFF"/>
                <w:sz w:val="28"/>
                <w:szCs w:val="28"/>
              </w:rPr>
              <w:t xml:space="preserve">THE </w:t>
            </w:r>
            <w:r w:rsidRPr="00D43E33">
              <w:rPr>
                <w:rFonts w:ascii="Times New Roman" w:hAnsi="Times New Roman" w:cs="Times New Roman"/>
                <w:color w:val="FFFFFF"/>
                <w:sz w:val="28"/>
                <w:szCs w:val="28"/>
              </w:rPr>
              <w:t>REPUBLIC OF MOLDOVA</w:t>
            </w:r>
          </w:p>
        </w:tc>
        <w:tc>
          <w:tcPr>
            <w:tcW w:w="1339" w:type="pct"/>
            <w:tcBorders>
              <w:top w:val="single" w:sz="4" w:space="0" w:color="auto"/>
              <w:left w:val="single" w:sz="4" w:space="0" w:color="auto"/>
              <w:bottom w:val="single" w:sz="4" w:space="0" w:color="auto"/>
              <w:right w:val="single" w:sz="4" w:space="0" w:color="auto"/>
            </w:tcBorders>
            <w:vAlign w:val="bottom"/>
            <w:hideMark/>
          </w:tcPr>
          <w:p w:rsidR="006F2B98" w:rsidRPr="00D43E33" w:rsidRDefault="006F2B98" w:rsidP="00F703A9">
            <w:pPr>
              <w:jc w:val="center"/>
              <w:rPr>
                <w:rFonts w:ascii="Times New Roman" w:hAnsi="Times New Roman" w:cs="Times New Roman"/>
                <w:sz w:val="28"/>
                <w:szCs w:val="28"/>
              </w:rPr>
            </w:pPr>
            <w:r w:rsidRPr="00D43E33">
              <w:rPr>
                <w:rFonts w:ascii="Times New Roman" w:hAnsi="Times New Roman" w:cs="Times New Roman"/>
                <w:noProof/>
                <w:sz w:val="28"/>
                <w:szCs w:val="28"/>
                <w:lang w:eastAsia="ru-RU"/>
              </w:rPr>
              <w:drawing>
                <wp:inline distT="0" distB="0" distL="0" distR="0">
                  <wp:extent cx="1621790" cy="1025525"/>
                  <wp:effectExtent l="0" t="0" r="0" b="3175"/>
                  <wp:docPr id="4" name="Рисунок 4" descr="http://t0.gstatic.com/images?q=tbn:ANd9GcQwta3uvadPYAYLZx3OXP3oaPEn26oiX2yjUQy_ah49C2jTHFNn4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Qwta3uvadPYAYLZx3OXP3oaPEn26oiX2yjUQy_ah49C2jTHFNn4w"/>
                          <pic:cNvPicPr>
                            <a:picLocks noChangeAspect="1" noChangeArrowheads="1"/>
                          </pic:cNvPicPr>
                        </pic:nvPicPr>
                        <pic:blipFill>
                          <a:blip r:embed="rId8" r:link="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790" cy="1025525"/>
                          </a:xfrm>
                          <a:prstGeom prst="rect">
                            <a:avLst/>
                          </a:prstGeom>
                          <a:noFill/>
                          <a:ln>
                            <a:noFill/>
                          </a:ln>
                        </pic:spPr>
                      </pic:pic>
                    </a:graphicData>
                  </a:graphic>
                </wp:inline>
              </w:drawing>
            </w:r>
            <w:r w:rsidRPr="00D43E33">
              <w:rPr>
                <w:rFonts w:ascii="Times New Roman" w:hAnsi="Times New Roman" w:cs="Times New Roman"/>
                <w:sz w:val="28"/>
                <w:szCs w:val="28"/>
              </w:rPr>
              <w:t>CAMIO</w:t>
            </w:r>
            <w:r w:rsidR="007829C7" w:rsidRPr="00D43E33">
              <w:rPr>
                <w:rFonts w:ascii="Times New Roman" w:hAnsi="Times New Roman" w:cs="Times New Roman"/>
                <w:sz w:val="28"/>
                <w:szCs w:val="28"/>
              </w:rPr>
              <w:t>A</w:t>
            </w:r>
            <w:r w:rsidRPr="00D43E33">
              <w:rPr>
                <w:rFonts w:ascii="Times New Roman" w:hAnsi="Times New Roman" w:cs="Times New Roman"/>
                <w:sz w:val="28"/>
                <w:szCs w:val="28"/>
              </w:rPr>
              <w:t>N</w:t>
            </w:r>
            <w:r w:rsidR="007829C7" w:rsidRPr="00D43E33">
              <w:rPr>
                <w:rFonts w:ascii="Times New Roman" w:hAnsi="Times New Roman" w:cs="Times New Roman"/>
                <w:sz w:val="28"/>
                <w:szCs w:val="28"/>
              </w:rPr>
              <w:t>E</w:t>
            </w:r>
          </w:p>
          <w:p w:rsidR="00BD0084" w:rsidRPr="00D43E33" w:rsidRDefault="007829C7" w:rsidP="00F703A9">
            <w:pPr>
              <w:jc w:val="center"/>
              <w:rPr>
                <w:rFonts w:ascii="Times New Roman" w:hAnsi="Times New Roman" w:cs="Times New Roman"/>
                <w:sz w:val="28"/>
                <w:szCs w:val="28"/>
                <w:lang w:eastAsia="ru-RU"/>
              </w:rPr>
            </w:pPr>
            <w:r w:rsidRPr="00D43E33">
              <w:rPr>
                <w:rFonts w:ascii="Times New Roman" w:hAnsi="Times New Roman" w:cs="Times New Roman"/>
                <w:sz w:val="28"/>
                <w:szCs w:val="28"/>
              </w:rPr>
              <w:t>LORRIES</w:t>
            </w:r>
          </w:p>
        </w:tc>
        <w:tc>
          <w:tcPr>
            <w:tcW w:w="118" w:type="pct"/>
            <w:tcBorders>
              <w:top w:val="nil"/>
              <w:left w:val="single" w:sz="4" w:space="0" w:color="auto"/>
              <w:bottom w:val="nil"/>
              <w:right w:val="single" w:sz="4" w:space="0" w:color="auto"/>
            </w:tcBorders>
          </w:tcPr>
          <w:p w:rsidR="006F2B98" w:rsidRPr="00D43E33" w:rsidRDefault="006F2B98" w:rsidP="00F703A9">
            <w:pPr>
              <w:rPr>
                <w:rFonts w:ascii="Times New Roman" w:hAnsi="Times New Roman" w:cs="Times New Roman"/>
                <w:sz w:val="28"/>
                <w:szCs w:val="28"/>
                <w:lang w:eastAsia="ru-RU"/>
              </w:rPr>
            </w:pPr>
          </w:p>
        </w:tc>
        <w:tc>
          <w:tcPr>
            <w:tcW w:w="1230" w:type="pct"/>
            <w:tcBorders>
              <w:top w:val="single" w:sz="4" w:space="0" w:color="auto"/>
              <w:left w:val="single" w:sz="4" w:space="0" w:color="auto"/>
              <w:bottom w:val="single" w:sz="4" w:space="0" w:color="auto"/>
              <w:right w:val="single" w:sz="4" w:space="0" w:color="auto"/>
            </w:tcBorders>
            <w:shd w:val="clear" w:color="auto" w:fill="000080"/>
            <w:vAlign w:val="center"/>
            <w:hideMark/>
          </w:tcPr>
          <w:p w:rsidR="006F2B98" w:rsidRPr="00D43E33" w:rsidRDefault="006F2B98" w:rsidP="00663496">
            <w:pPr>
              <w:spacing w:line="240" w:lineRule="auto"/>
              <w:jc w:val="center"/>
              <w:rPr>
                <w:rFonts w:ascii="Times New Roman" w:hAnsi="Times New Roman" w:cs="Times New Roman"/>
                <w:color w:val="FFFFFF"/>
                <w:sz w:val="28"/>
                <w:szCs w:val="28"/>
                <w:lang w:eastAsia="ru-RU"/>
              </w:rPr>
            </w:pPr>
            <w:r w:rsidRPr="00D43E33">
              <w:rPr>
                <w:rFonts w:ascii="Times New Roman" w:hAnsi="Times New Roman" w:cs="Times New Roman"/>
                <w:color w:val="FFFFFF"/>
                <w:sz w:val="28"/>
                <w:szCs w:val="28"/>
              </w:rPr>
              <w:t>TOATE</w:t>
            </w:r>
          </w:p>
          <w:p w:rsidR="006F2B98" w:rsidRPr="00D43E33" w:rsidRDefault="006F2B98" w:rsidP="00663496">
            <w:pPr>
              <w:spacing w:line="240" w:lineRule="auto"/>
              <w:jc w:val="center"/>
              <w:rPr>
                <w:rFonts w:ascii="Times New Roman" w:hAnsi="Times New Roman" w:cs="Times New Roman"/>
                <w:color w:val="FFFFFF"/>
                <w:sz w:val="28"/>
                <w:szCs w:val="28"/>
              </w:rPr>
            </w:pPr>
            <w:r w:rsidRPr="00D43E33">
              <w:rPr>
                <w:rFonts w:ascii="Times New Roman" w:hAnsi="Times New Roman" w:cs="Times New Roman"/>
                <w:color w:val="FFFFFF"/>
                <w:sz w:val="28"/>
                <w:szCs w:val="28"/>
              </w:rPr>
              <w:t>PAŞAPOARTELE</w:t>
            </w:r>
          </w:p>
          <w:p w:rsidR="006E46E4" w:rsidRPr="00D43E33" w:rsidRDefault="006E46E4" w:rsidP="00663496">
            <w:pPr>
              <w:spacing w:line="240" w:lineRule="auto"/>
              <w:jc w:val="center"/>
              <w:rPr>
                <w:rFonts w:ascii="Times New Roman" w:hAnsi="Times New Roman" w:cs="Times New Roman"/>
                <w:sz w:val="28"/>
                <w:szCs w:val="28"/>
                <w:lang w:eastAsia="ru-RU"/>
              </w:rPr>
            </w:pPr>
            <w:r w:rsidRPr="00D43E33">
              <w:rPr>
                <w:rFonts w:ascii="Times New Roman" w:hAnsi="Times New Roman" w:cs="Times New Roman"/>
                <w:color w:val="FFFFFF"/>
                <w:sz w:val="28"/>
                <w:szCs w:val="28"/>
                <w:lang w:eastAsia="ru-RU"/>
              </w:rPr>
              <w:t>ALL PASSPORTS</w:t>
            </w:r>
          </w:p>
        </w:tc>
        <w:tc>
          <w:tcPr>
            <w:tcW w:w="1326" w:type="pct"/>
            <w:tcBorders>
              <w:top w:val="single" w:sz="4" w:space="0" w:color="auto"/>
              <w:left w:val="single" w:sz="4" w:space="0" w:color="auto"/>
              <w:bottom w:val="single" w:sz="4" w:space="0" w:color="auto"/>
              <w:right w:val="single" w:sz="4" w:space="0" w:color="auto"/>
            </w:tcBorders>
            <w:vAlign w:val="bottom"/>
            <w:hideMark/>
          </w:tcPr>
          <w:p w:rsidR="006F2B98" w:rsidRPr="00D43E33" w:rsidRDefault="006F2B98" w:rsidP="00F703A9">
            <w:pPr>
              <w:jc w:val="center"/>
              <w:rPr>
                <w:rFonts w:ascii="Times New Roman" w:hAnsi="Times New Roman" w:cs="Times New Roman"/>
                <w:sz w:val="28"/>
                <w:szCs w:val="28"/>
              </w:rPr>
            </w:pPr>
            <w:r w:rsidRPr="00D43E33">
              <w:rPr>
                <w:rFonts w:ascii="Times New Roman" w:hAnsi="Times New Roman" w:cs="Times New Roman"/>
                <w:noProof/>
                <w:sz w:val="28"/>
                <w:szCs w:val="28"/>
                <w:lang w:eastAsia="ru-RU"/>
              </w:rPr>
              <w:drawing>
                <wp:inline distT="0" distB="0" distL="0" distR="0">
                  <wp:extent cx="1621790" cy="1025525"/>
                  <wp:effectExtent l="0" t="0" r="0" b="3175"/>
                  <wp:docPr id="3" name="Рисунок 3" descr="http://t0.gstatic.com/images?q=tbn:ANd9GcQwta3uvadPYAYLZx3OXP3oaPEn26oiX2yjUQy_ah49C2jTHFNn4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0.gstatic.com/images?q=tbn:ANd9GcQwta3uvadPYAYLZx3OXP3oaPEn26oiX2yjUQy_ah49C2jTHFNn4w"/>
                          <pic:cNvPicPr>
                            <a:picLocks noChangeAspect="1" noChangeArrowheads="1"/>
                          </pic:cNvPicPr>
                        </pic:nvPicPr>
                        <pic:blipFill>
                          <a:blip r:embed="rId8" r:link="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790" cy="1025525"/>
                          </a:xfrm>
                          <a:prstGeom prst="rect">
                            <a:avLst/>
                          </a:prstGeom>
                          <a:noFill/>
                          <a:ln>
                            <a:noFill/>
                          </a:ln>
                        </pic:spPr>
                      </pic:pic>
                    </a:graphicData>
                  </a:graphic>
                </wp:inline>
              </w:drawing>
            </w:r>
            <w:r w:rsidR="007829C7" w:rsidRPr="00D43E33">
              <w:rPr>
                <w:rFonts w:ascii="Times New Roman" w:hAnsi="Times New Roman" w:cs="Times New Roman"/>
                <w:sz w:val="28"/>
                <w:szCs w:val="28"/>
              </w:rPr>
              <w:t>CAMIOANE</w:t>
            </w:r>
          </w:p>
          <w:p w:rsidR="00BD0084" w:rsidRPr="00D43E33" w:rsidRDefault="007829C7" w:rsidP="00F703A9">
            <w:pPr>
              <w:jc w:val="center"/>
              <w:rPr>
                <w:rFonts w:ascii="Times New Roman" w:hAnsi="Times New Roman" w:cs="Times New Roman"/>
                <w:sz w:val="28"/>
                <w:szCs w:val="28"/>
                <w:lang w:eastAsia="ru-RU"/>
              </w:rPr>
            </w:pPr>
            <w:r w:rsidRPr="00D43E33">
              <w:rPr>
                <w:rFonts w:ascii="Times New Roman" w:hAnsi="Times New Roman" w:cs="Times New Roman"/>
                <w:sz w:val="28"/>
                <w:szCs w:val="28"/>
              </w:rPr>
              <w:t>LORRIES</w:t>
            </w:r>
          </w:p>
        </w:tc>
      </w:tr>
      <w:tr w:rsidR="006F2B98" w:rsidRPr="00D43E33" w:rsidTr="006E46E4">
        <w:trPr>
          <w:gridBefore w:val="1"/>
          <w:wBefore w:w="44" w:type="pct"/>
          <w:trHeight w:val="285"/>
        </w:trPr>
        <w:tc>
          <w:tcPr>
            <w:tcW w:w="4956" w:type="pct"/>
            <w:gridSpan w:val="5"/>
            <w:tcBorders>
              <w:top w:val="nil"/>
              <w:left w:val="nil"/>
              <w:bottom w:val="nil"/>
              <w:right w:val="nil"/>
            </w:tcBorders>
            <w:vAlign w:val="center"/>
          </w:tcPr>
          <w:p w:rsidR="00115A06" w:rsidRPr="00D43E33" w:rsidRDefault="00115A06" w:rsidP="00F703A9">
            <w:pPr>
              <w:jc w:val="center"/>
              <w:rPr>
                <w:rFonts w:ascii="Times New Roman" w:hAnsi="Times New Roman" w:cs="Times New Roman"/>
                <w:sz w:val="28"/>
                <w:szCs w:val="28"/>
                <w:lang w:eastAsia="ru-RU"/>
              </w:rPr>
            </w:pPr>
          </w:p>
        </w:tc>
      </w:tr>
      <w:tr w:rsidR="006F2B98" w:rsidRPr="00D43E33" w:rsidTr="006E46E4">
        <w:trPr>
          <w:gridBefore w:val="1"/>
          <w:wBefore w:w="44" w:type="pct"/>
          <w:trHeight w:val="1776"/>
        </w:trPr>
        <w:tc>
          <w:tcPr>
            <w:tcW w:w="943" w:type="pct"/>
            <w:tcBorders>
              <w:top w:val="single" w:sz="4" w:space="0" w:color="auto"/>
              <w:left w:val="single" w:sz="4" w:space="0" w:color="auto"/>
              <w:bottom w:val="single" w:sz="4" w:space="0" w:color="auto"/>
              <w:right w:val="single" w:sz="4" w:space="0" w:color="auto"/>
            </w:tcBorders>
            <w:shd w:val="clear" w:color="auto" w:fill="000080"/>
            <w:vAlign w:val="center"/>
          </w:tcPr>
          <w:p w:rsidR="006F2B98" w:rsidRPr="00D43E33" w:rsidRDefault="006F2B98" w:rsidP="001D095F">
            <w:pPr>
              <w:spacing w:after="0"/>
              <w:jc w:val="center"/>
              <w:rPr>
                <w:rFonts w:ascii="Times New Roman" w:hAnsi="Times New Roman" w:cs="Times New Roman"/>
                <w:color w:val="FFFFFF"/>
                <w:sz w:val="28"/>
                <w:szCs w:val="28"/>
                <w:lang w:eastAsia="ru-RU"/>
              </w:rPr>
            </w:pPr>
            <w:r w:rsidRPr="00D43E33">
              <w:rPr>
                <w:rFonts w:ascii="Times New Roman" w:hAnsi="Times New Roman" w:cs="Times New Roman"/>
                <w:color w:val="FFFFFF"/>
                <w:sz w:val="28"/>
                <w:szCs w:val="28"/>
              </w:rPr>
              <w:t>CETĂŢENII</w:t>
            </w:r>
          </w:p>
          <w:p w:rsidR="006F2B98" w:rsidRPr="00D43E33" w:rsidRDefault="006F2B98" w:rsidP="001D095F">
            <w:pPr>
              <w:spacing w:after="0"/>
              <w:jc w:val="center"/>
              <w:rPr>
                <w:rFonts w:ascii="Times New Roman" w:hAnsi="Times New Roman" w:cs="Times New Roman"/>
                <w:color w:val="FFFFFF"/>
                <w:sz w:val="28"/>
                <w:szCs w:val="28"/>
              </w:rPr>
            </w:pPr>
            <w:r w:rsidRPr="00D43E33">
              <w:rPr>
                <w:rFonts w:ascii="Times New Roman" w:hAnsi="Times New Roman" w:cs="Times New Roman"/>
                <w:color w:val="FFFFFF"/>
                <w:sz w:val="28"/>
                <w:szCs w:val="28"/>
              </w:rPr>
              <w:t xml:space="preserve"> REPUBLICII</w:t>
            </w:r>
          </w:p>
          <w:p w:rsidR="006F2B98" w:rsidRPr="00D43E33" w:rsidRDefault="006F2B98" w:rsidP="001D095F">
            <w:pPr>
              <w:spacing w:after="0"/>
              <w:jc w:val="center"/>
              <w:rPr>
                <w:rFonts w:ascii="Times New Roman" w:hAnsi="Times New Roman" w:cs="Times New Roman"/>
                <w:color w:val="FFFFFF"/>
                <w:sz w:val="28"/>
                <w:szCs w:val="28"/>
              </w:rPr>
            </w:pPr>
            <w:r w:rsidRPr="00D43E33">
              <w:rPr>
                <w:rFonts w:ascii="Times New Roman" w:hAnsi="Times New Roman" w:cs="Times New Roman"/>
                <w:color w:val="FFFFFF"/>
                <w:sz w:val="28"/>
                <w:szCs w:val="28"/>
              </w:rPr>
              <w:t xml:space="preserve"> MOLDOVA</w:t>
            </w:r>
          </w:p>
          <w:p w:rsidR="006E46E4" w:rsidRPr="00D43E33" w:rsidRDefault="006E46E4" w:rsidP="001D095F">
            <w:pPr>
              <w:spacing w:after="0"/>
              <w:jc w:val="center"/>
              <w:rPr>
                <w:rFonts w:ascii="Times New Roman" w:hAnsi="Times New Roman" w:cs="Times New Roman"/>
                <w:color w:val="FFFFFF"/>
                <w:sz w:val="28"/>
                <w:szCs w:val="28"/>
              </w:rPr>
            </w:pPr>
          </w:p>
          <w:p w:rsidR="006E46E4" w:rsidRPr="00D43E33" w:rsidRDefault="006E46E4" w:rsidP="001D095F">
            <w:pPr>
              <w:spacing w:after="0"/>
              <w:jc w:val="center"/>
              <w:rPr>
                <w:rFonts w:ascii="Times New Roman" w:hAnsi="Times New Roman" w:cs="Times New Roman"/>
                <w:sz w:val="28"/>
                <w:szCs w:val="28"/>
                <w:lang w:eastAsia="ru-RU"/>
              </w:rPr>
            </w:pPr>
            <w:r w:rsidRPr="00D43E33">
              <w:rPr>
                <w:rFonts w:ascii="Times New Roman" w:hAnsi="Times New Roman" w:cs="Times New Roman"/>
                <w:color w:val="FFFFFF"/>
                <w:sz w:val="28"/>
                <w:szCs w:val="28"/>
              </w:rPr>
              <w:t xml:space="preserve">CITIZENS OF </w:t>
            </w:r>
            <w:r w:rsidR="001C5118" w:rsidRPr="00D43E33">
              <w:rPr>
                <w:rFonts w:ascii="Times New Roman" w:hAnsi="Times New Roman" w:cs="Times New Roman"/>
                <w:color w:val="FFFFFF"/>
                <w:sz w:val="28"/>
                <w:szCs w:val="28"/>
              </w:rPr>
              <w:t xml:space="preserve">THE </w:t>
            </w:r>
            <w:r w:rsidRPr="00D43E33">
              <w:rPr>
                <w:rFonts w:ascii="Times New Roman" w:hAnsi="Times New Roman" w:cs="Times New Roman"/>
                <w:color w:val="FFFFFF"/>
                <w:sz w:val="28"/>
                <w:szCs w:val="28"/>
              </w:rPr>
              <w:t>REPUBLIC OF MOLDOVA</w:t>
            </w:r>
          </w:p>
        </w:tc>
        <w:tc>
          <w:tcPr>
            <w:tcW w:w="1339" w:type="pct"/>
            <w:tcBorders>
              <w:top w:val="single" w:sz="4" w:space="0" w:color="auto"/>
              <w:left w:val="single" w:sz="4" w:space="0" w:color="auto"/>
              <w:bottom w:val="single" w:sz="4" w:space="0" w:color="auto"/>
              <w:right w:val="single" w:sz="4" w:space="0" w:color="auto"/>
            </w:tcBorders>
            <w:vAlign w:val="bottom"/>
            <w:hideMark/>
          </w:tcPr>
          <w:p w:rsidR="006F2B98" w:rsidRPr="00D43E33" w:rsidRDefault="006F2B98" w:rsidP="00F703A9">
            <w:pPr>
              <w:jc w:val="center"/>
              <w:rPr>
                <w:rFonts w:ascii="Times New Roman" w:hAnsi="Times New Roman" w:cs="Times New Roman"/>
                <w:sz w:val="28"/>
                <w:szCs w:val="28"/>
              </w:rPr>
            </w:pPr>
            <w:r w:rsidRPr="00D43E33">
              <w:rPr>
                <w:rFonts w:ascii="Times New Roman" w:hAnsi="Times New Roman" w:cs="Times New Roman"/>
                <w:noProof/>
                <w:sz w:val="28"/>
                <w:szCs w:val="28"/>
                <w:lang w:eastAsia="ru-RU"/>
              </w:rPr>
              <w:drawing>
                <wp:inline distT="0" distB="0" distL="0" distR="0">
                  <wp:extent cx="1543380" cy="1209055"/>
                  <wp:effectExtent l="0" t="0" r="0" b="0"/>
                  <wp:docPr id="2" name="Рисунок 2" descr="http://t1.gstatic.com/images?q=tbn:ANd9GcSzAc2RiFSPjf5tUL65cY-aToXKPqMO88Cn86_O1i0iHVDUOI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SzAc2RiFSPjf5tUL65cY-aToXKPqMO88Cn86_O1i0iHVDUOI_L"/>
                          <pic:cNvPicPr>
                            <a:picLocks noChangeAspect="1" noChangeArrowheads="1"/>
                          </pic:cNvPicPr>
                        </pic:nvPicPr>
                        <pic:blipFill>
                          <a:blip r:embed="rId10" r:link="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2550" cy="1208405"/>
                          </a:xfrm>
                          <a:prstGeom prst="rect">
                            <a:avLst/>
                          </a:prstGeom>
                          <a:noFill/>
                          <a:ln>
                            <a:noFill/>
                          </a:ln>
                        </pic:spPr>
                      </pic:pic>
                    </a:graphicData>
                  </a:graphic>
                </wp:inline>
              </w:drawing>
            </w:r>
            <w:r w:rsidRPr="00D43E33">
              <w:rPr>
                <w:rFonts w:ascii="Times New Roman" w:hAnsi="Times New Roman" w:cs="Times New Roman"/>
                <w:sz w:val="28"/>
                <w:szCs w:val="28"/>
              </w:rPr>
              <w:t>AUTOBUZ</w:t>
            </w:r>
            <w:r w:rsidR="007829C7" w:rsidRPr="00D43E33">
              <w:rPr>
                <w:rFonts w:ascii="Times New Roman" w:hAnsi="Times New Roman" w:cs="Times New Roman"/>
                <w:sz w:val="28"/>
                <w:szCs w:val="28"/>
              </w:rPr>
              <w:t>E</w:t>
            </w:r>
          </w:p>
          <w:p w:rsidR="00BD0084" w:rsidRPr="00D43E33" w:rsidRDefault="00BD0084" w:rsidP="00F703A9">
            <w:pPr>
              <w:jc w:val="center"/>
              <w:rPr>
                <w:rFonts w:ascii="Times New Roman" w:hAnsi="Times New Roman" w:cs="Times New Roman"/>
                <w:sz w:val="28"/>
                <w:szCs w:val="28"/>
                <w:lang w:eastAsia="ru-RU"/>
              </w:rPr>
            </w:pPr>
            <w:r w:rsidRPr="00D43E33">
              <w:rPr>
                <w:rFonts w:ascii="Times New Roman" w:hAnsi="Times New Roman" w:cs="Times New Roman"/>
                <w:sz w:val="28"/>
                <w:szCs w:val="28"/>
              </w:rPr>
              <w:t>BUS</w:t>
            </w:r>
            <w:r w:rsidR="007829C7" w:rsidRPr="00D43E33">
              <w:rPr>
                <w:rFonts w:ascii="Times New Roman" w:hAnsi="Times New Roman" w:cs="Times New Roman"/>
                <w:sz w:val="28"/>
                <w:szCs w:val="28"/>
              </w:rPr>
              <w:t>ES</w:t>
            </w:r>
          </w:p>
        </w:tc>
        <w:tc>
          <w:tcPr>
            <w:tcW w:w="118" w:type="pct"/>
            <w:tcBorders>
              <w:top w:val="nil"/>
              <w:left w:val="single" w:sz="4" w:space="0" w:color="auto"/>
              <w:bottom w:val="nil"/>
              <w:right w:val="single" w:sz="4" w:space="0" w:color="auto"/>
            </w:tcBorders>
          </w:tcPr>
          <w:p w:rsidR="006F2B98" w:rsidRPr="00D43E33" w:rsidRDefault="006F2B98" w:rsidP="00F703A9">
            <w:pPr>
              <w:rPr>
                <w:rFonts w:ascii="Times New Roman" w:hAnsi="Times New Roman" w:cs="Times New Roman"/>
                <w:sz w:val="28"/>
                <w:szCs w:val="28"/>
                <w:lang w:eastAsia="ru-RU"/>
              </w:rPr>
            </w:pPr>
          </w:p>
        </w:tc>
        <w:tc>
          <w:tcPr>
            <w:tcW w:w="1230" w:type="pct"/>
            <w:tcBorders>
              <w:top w:val="single" w:sz="4" w:space="0" w:color="auto"/>
              <w:left w:val="single" w:sz="4" w:space="0" w:color="auto"/>
              <w:bottom w:val="single" w:sz="4" w:space="0" w:color="auto"/>
              <w:right w:val="single" w:sz="4" w:space="0" w:color="auto"/>
            </w:tcBorders>
            <w:shd w:val="clear" w:color="auto" w:fill="000080"/>
            <w:vAlign w:val="center"/>
            <w:hideMark/>
          </w:tcPr>
          <w:p w:rsidR="006F2B98" w:rsidRPr="00D43E33" w:rsidRDefault="006F2B98" w:rsidP="00663496">
            <w:pPr>
              <w:spacing w:line="240" w:lineRule="auto"/>
              <w:jc w:val="center"/>
              <w:rPr>
                <w:rFonts w:ascii="Times New Roman" w:hAnsi="Times New Roman" w:cs="Times New Roman"/>
                <w:color w:val="FFFFFF"/>
                <w:sz w:val="28"/>
                <w:szCs w:val="28"/>
                <w:lang w:eastAsia="ru-RU"/>
              </w:rPr>
            </w:pPr>
            <w:r w:rsidRPr="00D43E33">
              <w:rPr>
                <w:rFonts w:ascii="Times New Roman" w:hAnsi="Times New Roman" w:cs="Times New Roman"/>
                <w:color w:val="FFFFFF"/>
                <w:sz w:val="28"/>
                <w:szCs w:val="28"/>
              </w:rPr>
              <w:t>TOATE</w:t>
            </w:r>
          </w:p>
          <w:p w:rsidR="006F2B98" w:rsidRPr="00D43E33" w:rsidRDefault="006F2B98" w:rsidP="00663496">
            <w:pPr>
              <w:spacing w:line="240" w:lineRule="auto"/>
              <w:jc w:val="center"/>
              <w:rPr>
                <w:rFonts w:ascii="Times New Roman" w:hAnsi="Times New Roman" w:cs="Times New Roman"/>
                <w:color w:val="FFFFFF"/>
                <w:sz w:val="28"/>
                <w:szCs w:val="28"/>
              </w:rPr>
            </w:pPr>
            <w:r w:rsidRPr="00D43E33">
              <w:rPr>
                <w:rFonts w:ascii="Times New Roman" w:hAnsi="Times New Roman" w:cs="Times New Roman"/>
                <w:color w:val="FFFFFF"/>
                <w:sz w:val="28"/>
                <w:szCs w:val="28"/>
              </w:rPr>
              <w:t>PAŞAPOARTELE</w:t>
            </w:r>
          </w:p>
          <w:p w:rsidR="006E46E4" w:rsidRPr="00D43E33" w:rsidRDefault="006E46E4" w:rsidP="00663496">
            <w:pPr>
              <w:spacing w:line="240" w:lineRule="auto"/>
              <w:jc w:val="center"/>
              <w:rPr>
                <w:rFonts w:ascii="Times New Roman" w:hAnsi="Times New Roman" w:cs="Times New Roman"/>
                <w:sz w:val="28"/>
                <w:szCs w:val="28"/>
                <w:lang w:eastAsia="ru-RU"/>
              </w:rPr>
            </w:pPr>
            <w:r w:rsidRPr="00D43E33">
              <w:rPr>
                <w:rFonts w:ascii="Times New Roman" w:hAnsi="Times New Roman" w:cs="Times New Roman"/>
                <w:color w:val="FFFFFF"/>
                <w:sz w:val="28"/>
                <w:szCs w:val="28"/>
                <w:lang w:eastAsia="ru-RU"/>
              </w:rPr>
              <w:t>ALL PASSPORTS</w:t>
            </w:r>
          </w:p>
        </w:tc>
        <w:tc>
          <w:tcPr>
            <w:tcW w:w="1326" w:type="pct"/>
            <w:tcBorders>
              <w:top w:val="single" w:sz="4" w:space="0" w:color="auto"/>
              <w:left w:val="single" w:sz="4" w:space="0" w:color="auto"/>
              <w:bottom w:val="single" w:sz="4" w:space="0" w:color="auto"/>
              <w:right w:val="single" w:sz="4" w:space="0" w:color="auto"/>
            </w:tcBorders>
            <w:vAlign w:val="bottom"/>
            <w:hideMark/>
          </w:tcPr>
          <w:p w:rsidR="006F2B98" w:rsidRPr="00D43E33" w:rsidRDefault="006F2B98" w:rsidP="00F703A9">
            <w:pPr>
              <w:jc w:val="center"/>
              <w:rPr>
                <w:rFonts w:ascii="Times New Roman" w:hAnsi="Times New Roman" w:cs="Times New Roman"/>
                <w:sz w:val="28"/>
                <w:szCs w:val="28"/>
              </w:rPr>
            </w:pPr>
            <w:r w:rsidRPr="00D43E33">
              <w:rPr>
                <w:rFonts w:ascii="Times New Roman" w:hAnsi="Times New Roman" w:cs="Times New Roman"/>
                <w:noProof/>
                <w:sz w:val="28"/>
                <w:szCs w:val="28"/>
                <w:lang w:eastAsia="ru-RU"/>
              </w:rPr>
              <w:drawing>
                <wp:inline distT="0" distB="0" distL="0" distR="0">
                  <wp:extent cx="1532809" cy="1205105"/>
                  <wp:effectExtent l="0" t="0" r="0" b="0"/>
                  <wp:docPr id="1" name="Рисунок 1" descr="http://t1.gstatic.com/images?q=tbn:ANd9GcSzAc2RiFSPjf5tUL65cY-aToXKPqMO88Cn86_O1i0iHVDUOI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1.gstatic.com/images?q=tbn:ANd9GcSzAc2RiFSPjf5tUL65cY-aToXKPqMO88Cn86_O1i0iHVDUOI_L"/>
                          <pic:cNvPicPr>
                            <a:picLocks noChangeAspect="1" noChangeArrowheads="1"/>
                          </pic:cNvPicPr>
                        </pic:nvPicPr>
                        <pic:blipFill>
                          <a:blip r:embed="rId10" r:link="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7006" cy="1208405"/>
                          </a:xfrm>
                          <a:prstGeom prst="rect">
                            <a:avLst/>
                          </a:prstGeom>
                          <a:noFill/>
                          <a:ln>
                            <a:noFill/>
                          </a:ln>
                        </pic:spPr>
                      </pic:pic>
                    </a:graphicData>
                  </a:graphic>
                </wp:inline>
              </w:drawing>
            </w:r>
            <w:r w:rsidRPr="00D43E33">
              <w:rPr>
                <w:rFonts w:ascii="Times New Roman" w:hAnsi="Times New Roman" w:cs="Times New Roman"/>
                <w:sz w:val="28"/>
                <w:szCs w:val="28"/>
              </w:rPr>
              <w:t xml:space="preserve"> AUTOBUZ</w:t>
            </w:r>
            <w:r w:rsidR="007829C7" w:rsidRPr="00D43E33">
              <w:rPr>
                <w:rFonts w:ascii="Times New Roman" w:hAnsi="Times New Roman" w:cs="Times New Roman"/>
                <w:sz w:val="28"/>
                <w:szCs w:val="28"/>
              </w:rPr>
              <w:t>E</w:t>
            </w:r>
          </w:p>
          <w:p w:rsidR="00BD0084" w:rsidRPr="00D43E33" w:rsidRDefault="00BD0084" w:rsidP="00F703A9">
            <w:pPr>
              <w:jc w:val="center"/>
              <w:rPr>
                <w:rFonts w:ascii="Times New Roman" w:hAnsi="Times New Roman" w:cs="Times New Roman"/>
                <w:sz w:val="28"/>
                <w:szCs w:val="28"/>
                <w:lang w:eastAsia="ru-RU"/>
              </w:rPr>
            </w:pPr>
            <w:r w:rsidRPr="00D43E33">
              <w:rPr>
                <w:rFonts w:ascii="Times New Roman" w:hAnsi="Times New Roman" w:cs="Times New Roman"/>
                <w:sz w:val="28"/>
                <w:szCs w:val="28"/>
              </w:rPr>
              <w:t>BUS</w:t>
            </w:r>
            <w:r w:rsidR="007829C7" w:rsidRPr="00D43E33">
              <w:rPr>
                <w:rFonts w:ascii="Times New Roman" w:hAnsi="Times New Roman" w:cs="Times New Roman"/>
                <w:sz w:val="28"/>
                <w:szCs w:val="28"/>
              </w:rPr>
              <w:t>ES</w:t>
            </w:r>
          </w:p>
        </w:tc>
      </w:tr>
    </w:tbl>
    <w:p w:rsidR="00D95B60" w:rsidRPr="00D43E33" w:rsidRDefault="00D95B60" w:rsidP="00D95B60">
      <w:pPr>
        <w:shd w:val="clear" w:color="auto" w:fill="FFFFFF"/>
        <w:spacing w:after="0"/>
        <w:ind w:left="4176"/>
        <w:rPr>
          <w:rFonts w:ascii="Times New Roman" w:hAnsi="Times New Roman" w:cs="Times New Roman"/>
          <w:sz w:val="28"/>
          <w:szCs w:val="28"/>
          <w:lang w:eastAsia="ru-RU"/>
        </w:rPr>
      </w:pPr>
    </w:p>
    <w:p w:rsidR="00076A12" w:rsidRPr="00D43E33" w:rsidRDefault="00076A12" w:rsidP="006F2B98">
      <w:pPr>
        <w:tabs>
          <w:tab w:val="left" w:pos="1134"/>
        </w:tabs>
        <w:spacing w:after="0"/>
        <w:jc w:val="right"/>
        <w:rPr>
          <w:rFonts w:ascii="Times New Roman" w:hAnsi="Times New Roman" w:cs="Times New Roman"/>
        </w:rPr>
      </w:pPr>
    </w:p>
    <w:p w:rsidR="00076A12" w:rsidRPr="00D43E33" w:rsidRDefault="00076A12" w:rsidP="006F2B98">
      <w:pPr>
        <w:tabs>
          <w:tab w:val="left" w:pos="1134"/>
        </w:tabs>
        <w:spacing w:after="0"/>
        <w:jc w:val="right"/>
        <w:rPr>
          <w:rFonts w:ascii="Times New Roman" w:hAnsi="Times New Roman" w:cs="Times New Roman"/>
        </w:rPr>
      </w:pPr>
    </w:p>
    <w:p w:rsidR="00076A12" w:rsidRPr="00D43E33" w:rsidRDefault="00076A12" w:rsidP="006F2B98">
      <w:pPr>
        <w:tabs>
          <w:tab w:val="left" w:pos="1134"/>
        </w:tabs>
        <w:spacing w:after="0"/>
        <w:jc w:val="right"/>
        <w:rPr>
          <w:rFonts w:ascii="Times New Roman" w:hAnsi="Times New Roman" w:cs="Times New Roman"/>
        </w:rPr>
      </w:pPr>
    </w:p>
    <w:p w:rsidR="00076A12" w:rsidRDefault="00076A1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Pr="00D43E33" w:rsidRDefault="00D11F22" w:rsidP="006F2B98">
      <w:pPr>
        <w:tabs>
          <w:tab w:val="left" w:pos="1134"/>
        </w:tabs>
        <w:spacing w:after="0"/>
        <w:jc w:val="right"/>
        <w:rPr>
          <w:rFonts w:ascii="Times New Roman" w:hAnsi="Times New Roman" w:cs="Times New Roman"/>
        </w:rPr>
      </w:pPr>
    </w:p>
    <w:p w:rsidR="00076A12" w:rsidRPr="00D43E33" w:rsidRDefault="00076A12" w:rsidP="00D11F22">
      <w:pPr>
        <w:tabs>
          <w:tab w:val="left" w:pos="1134"/>
        </w:tabs>
        <w:spacing w:after="0"/>
        <w:rPr>
          <w:rFonts w:ascii="Times New Roman" w:hAnsi="Times New Roman" w:cs="Times New Roman"/>
        </w:rPr>
      </w:pPr>
    </w:p>
    <w:p w:rsidR="006F2B98" w:rsidRPr="00D43E33" w:rsidRDefault="006F2B98" w:rsidP="006F2B98">
      <w:pPr>
        <w:tabs>
          <w:tab w:val="left" w:pos="1134"/>
        </w:tabs>
        <w:spacing w:after="0"/>
        <w:jc w:val="right"/>
        <w:rPr>
          <w:rFonts w:ascii="Times New Roman" w:hAnsi="Times New Roman" w:cs="Times New Roman"/>
        </w:rPr>
      </w:pPr>
      <w:r w:rsidRPr="00D43E33">
        <w:rPr>
          <w:rFonts w:ascii="Times New Roman" w:hAnsi="Times New Roman" w:cs="Times New Roman"/>
        </w:rPr>
        <w:lastRenderedPageBreak/>
        <w:t>Anexa nr.2</w:t>
      </w:r>
    </w:p>
    <w:p w:rsidR="006F2B98" w:rsidRPr="00D43E33" w:rsidRDefault="006F2B98" w:rsidP="006F2B98">
      <w:pPr>
        <w:spacing w:after="0" w:line="240" w:lineRule="auto"/>
        <w:ind w:left="5664"/>
        <w:jc w:val="right"/>
        <w:rPr>
          <w:rFonts w:ascii="Times New Roman" w:hAnsi="Times New Roman" w:cs="Times New Roman"/>
        </w:rPr>
      </w:pPr>
      <w:r w:rsidRPr="00D43E33">
        <w:rPr>
          <w:rFonts w:ascii="Times New Roman" w:hAnsi="Times New Roman" w:cs="Times New Roman"/>
        </w:rPr>
        <w:t xml:space="preserve">la Regulile suplimentare privind </w:t>
      </w:r>
    </w:p>
    <w:p w:rsidR="006F2B98" w:rsidRPr="00D43E33" w:rsidRDefault="006F2B98" w:rsidP="006F2B98">
      <w:pPr>
        <w:spacing w:after="0" w:line="240" w:lineRule="auto"/>
        <w:ind w:left="5664"/>
        <w:jc w:val="right"/>
        <w:rPr>
          <w:rFonts w:ascii="Times New Roman" w:hAnsi="Times New Roman" w:cs="Times New Roman"/>
        </w:rPr>
      </w:pPr>
      <w:r w:rsidRPr="00D43E33">
        <w:rPr>
          <w:rFonts w:ascii="Times New Roman" w:hAnsi="Times New Roman" w:cs="Times New Roman"/>
        </w:rPr>
        <w:t xml:space="preserve">controlul </w:t>
      </w:r>
      <w:r w:rsidR="00B10224" w:rsidRPr="00D43E33">
        <w:rPr>
          <w:rFonts w:ascii="Times New Roman" w:hAnsi="Times New Roman" w:cs="Times New Roman"/>
        </w:rPr>
        <w:t xml:space="preserve">la trecerea </w:t>
      </w:r>
      <w:r w:rsidRPr="00D43E33">
        <w:rPr>
          <w:rFonts w:ascii="Times New Roman" w:hAnsi="Times New Roman" w:cs="Times New Roman"/>
        </w:rPr>
        <w:t>frontierei</w:t>
      </w:r>
    </w:p>
    <w:p w:rsidR="006F2B98" w:rsidRPr="00D43E33" w:rsidRDefault="006F2B98" w:rsidP="006F2B98">
      <w:pPr>
        <w:spacing w:after="0" w:line="240" w:lineRule="auto"/>
        <w:ind w:left="5664"/>
        <w:rPr>
          <w:rFonts w:ascii="Times New Roman" w:hAnsi="Times New Roman" w:cs="Times New Roman"/>
          <w:bCs/>
          <w:color w:val="000000"/>
        </w:rPr>
      </w:pPr>
    </w:p>
    <w:p w:rsidR="006F2B98" w:rsidRPr="00D43E33" w:rsidRDefault="006F2B98" w:rsidP="006F2B98">
      <w:pPr>
        <w:shd w:val="clear" w:color="auto" w:fill="FFFFFF"/>
        <w:spacing w:after="0" w:line="240" w:lineRule="auto"/>
        <w:jc w:val="center"/>
        <w:rPr>
          <w:rFonts w:ascii="Times New Roman" w:hAnsi="Times New Roman" w:cs="Times New Roman"/>
          <w:b/>
          <w:bCs/>
          <w:color w:val="000000"/>
          <w:spacing w:val="-11"/>
        </w:rPr>
      </w:pPr>
      <w:r w:rsidRPr="00D43E33">
        <w:rPr>
          <w:rFonts w:ascii="Times New Roman" w:hAnsi="Times New Roman" w:cs="Times New Roman"/>
          <w:b/>
          <w:bCs/>
          <w:color w:val="000000"/>
          <w:spacing w:val="-11"/>
        </w:rPr>
        <w:t>FORMULAR</w:t>
      </w:r>
    </w:p>
    <w:p w:rsidR="006F2B98" w:rsidRPr="00D43E33" w:rsidRDefault="006F2B98" w:rsidP="00FB4774">
      <w:pPr>
        <w:spacing w:after="0" w:line="240" w:lineRule="auto"/>
        <w:jc w:val="center"/>
        <w:rPr>
          <w:rFonts w:ascii="Times New Roman" w:hAnsi="Times New Roman" w:cs="Times New Roman"/>
          <w:b/>
        </w:rPr>
      </w:pPr>
      <w:r w:rsidRPr="00D43E33">
        <w:rPr>
          <w:rFonts w:ascii="Times New Roman" w:hAnsi="Times New Roman" w:cs="Times New Roman"/>
          <w:b/>
        </w:rPr>
        <w:t>Privind aprobarea dovezii de respectare a condiţiilor privind durata şederii pe termen scurt sau intrării legale în Republica Moldova</w:t>
      </w:r>
    </w:p>
    <w:p w:rsidR="00FB4774" w:rsidRPr="00D43E33" w:rsidRDefault="00FB4774" w:rsidP="00FB4774">
      <w:pPr>
        <w:spacing w:after="0" w:line="240" w:lineRule="auto"/>
        <w:jc w:val="both"/>
        <w:rPr>
          <w:rFonts w:ascii="Times New Roman" w:hAnsi="Times New Roman" w:cs="Times New Roman"/>
          <w:b/>
          <w:sz w:val="24"/>
          <w:szCs w:val="24"/>
        </w:rPr>
      </w:pPr>
      <w:r w:rsidRPr="00D43E33">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5262880</wp:posOffset>
            </wp:positionH>
            <wp:positionV relativeFrom="paragraph">
              <wp:posOffset>103505</wp:posOffset>
            </wp:positionV>
            <wp:extent cx="683895" cy="730885"/>
            <wp:effectExtent l="0" t="0" r="1905" b="0"/>
            <wp:wrapNone/>
            <wp:docPr id="15" name="Рисунок 15" descr="Stema MAI, 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ma MAI, 3x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895" cy="730885"/>
                    </a:xfrm>
                    <a:prstGeom prst="rect">
                      <a:avLst/>
                    </a:prstGeom>
                    <a:noFill/>
                  </pic:spPr>
                </pic:pic>
              </a:graphicData>
            </a:graphic>
          </wp:anchor>
        </w:drawing>
      </w:r>
    </w:p>
    <w:p w:rsidR="00FB4774" w:rsidRPr="00D43E33" w:rsidRDefault="00FB4774" w:rsidP="00FB4774">
      <w:pPr>
        <w:spacing w:after="0" w:line="240" w:lineRule="auto"/>
        <w:jc w:val="center"/>
        <w:rPr>
          <w:rFonts w:ascii="Times New Roman" w:hAnsi="Times New Roman" w:cs="Times New Roman"/>
          <w:b/>
          <w:color w:val="000000"/>
          <w:sz w:val="24"/>
          <w:szCs w:val="24"/>
        </w:rPr>
      </w:pPr>
      <w:r w:rsidRPr="00D43E33">
        <w:rPr>
          <w:rFonts w:ascii="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619125" cy="720725"/>
            <wp:effectExtent l="0" t="0" r="9525" b="3175"/>
            <wp:wrapNone/>
            <wp:docPr id="14" name="Рисунок 14"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овый рисунок"/>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720725"/>
                    </a:xfrm>
                    <a:prstGeom prst="rect">
                      <a:avLst/>
                    </a:prstGeom>
                    <a:noFill/>
                  </pic:spPr>
                </pic:pic>
              </a:graphicData>
            </a:graphic>
          </wp:anchor>
        </w:drawing>
      </w:r>
      <w:r w:rsidRPr="00D43E33">
        <w:rPr>
          <w:rFonts w:ascii="Times New Roman" w:hAnsi="Times New Roman" w:cs="Times New Roman"/>
          <w:b/>
          <w:color w:val="000000"/>
          <w:sz w:val="24"/>
          <w:szCs w:val="24"/>
        </w:rPr>
        <w:t>Ministerul  Afacerilor  Interne al Republicii  Moldova</w:t>
      </w:r>
    </w:p>
    <w:p w:rsidR="00FB4774" w:rsidRPr="00D43E33" w:rsidRDefault="00FB4774" w:rsidP="00FB4774">
      <w:pPr>
        <w:spacing w:after="0" w:line="240" w:lineRule="auto"/>
        <w:jc w:val="center"/>
        <w:rPr>
          <w:rStyle w:val="hps"/>
          <w:rFonts w:ascii="Times New Roman" w:hAnsi="Times New Roman"/>
          <w:bCs/>
          <w:sz w:val="24"/>
          <w:szCs w:val="24"/>
        </w:rPr>
      </w:pPr>
      <w:r w:rsidRPr="00D43E33">
        <w:rPr>
          <w:rStyle w:val="hps"/>
          <w:rFonts w:ascii="Times New Roman" w:hAnsi="Times New Roman"/>
          <w:b/>
          <w:bCs/>
          <w:sz w:val="24"/>
          <w:szCs w:val="24"/>
        </w:rPr>
        <w:t>Ministry of Internal Affairs</w:t>
      </w:r>
      <w:r w:rsidRPr="00D43E33">
        <w:rPr>
          <w:rStyle w:val="apple-converted-space"/>
          <w:rFonts w:ascii="Times New Roman" w:hAnsi="Times New Roman" w:cs="Times New Roman"/>
          <w:b/>
          <w:bCs/>
          <w:sz w:val="24"/>
          <w:szCs w:val="24"/>
        </w:rPr>
        <w:t> </w:t>
      </w:r>
      <w:r w:rsidRPr="00D43E33">
        <w:rPr>
          <w:rStyle w:val="hps"/>
          <w:rFonts w:ascii="Times New Roman" w:hAnsi="Times New Roman"/>
          <w:b/>
          <w:bCs/>
          <w:sz w:val="24"/>
          <w:szCs w:val="24"/>
        </w:rPr>
        <w:t>of the Republic of</w:t>
      </w:r>
      <w:r w:rsidRPr="00D43E33">
        <w:rPr>
          <w:rStyle w:val="apple-converted-space"/>
          <w:rFonts w:ascii="Times New Roman" w:hAnsi="Times New Roman" w:cs="Times New Roman"/>
          <w:b/>
          <w:bCs/>
          <w:sz w:val="24"/>
          <w:szCs w:val="24"/>
        </w:rPr>
        <w:t> </w:t>
      </w:r>
      <w:r w:rsidRPr="00D43E33">
        <w:rPr>
          <w:rStyle w:val="hps"/>
          <w:rFonts w:ascii="Times New Roman" w:hAnsi="Times New Roman"/>
          <w:b/>
          <w:bCs/>
          <w:sz w:val="24"/>
          <w:szCs w:val="24"/>
        </w:rPr>
        <w:t>Moldova</w:t>
      </w:r>
    </w:p>
    <w:p w:rsidR="00FB4774" w:rsidRPr="00D43E33" w:rsidRDefault="00FB4774" w:rsidP="00FB4774">
      <w:pPr>
        <w:spacing w:after="0" w:line="240" w:lineRule="auto"/>
        <w:jc w:val="center"/>
        <w:rPr>
          <w:rFonts w:ascii="Times New Roman" w:hAnsi="Times New Roman" w:cs="Times New Roman"/>
          <w:sz w:val="24"/>
          <w:szCs w:val="24"/>
        </w:rPr>
      </w:pPr>
      <w:r w:rsidRPr="00D43E33">
        <w:rPr>
          <w:rStyle w:val="hps"/>
          <w:rFonts w:ascii="Times New Roman" w:hAnsi="Times New Roman"/>
          <w:b/>
          <w:bCs/>
          <w:sz w:val="24"/>
          <w:szCs w:val="24"/>
        </w:rPr>
        <w:t>Departamentul Poliţiei</w:t>
      </w:r>
      <w:r w:rsidR="00D43E33">
        <w:rPr>
          <w:rStyle w:val="hps"/>
          <w:rFonts w:ascii="Times New Roman" w:hAnsi="Times New Roman"/>
          <w:b/>
          <w:bCs/>
          <w:sz w:val="24"/>
          <w:szCs w:val="24"/>
        </w:rPr>
        <w:t xml:space="preserve"> </w:t>
      </w:r>
      <w:r w:rsidRPr="00D43E33">
        <w:rPr>
          <w:rStyle w:val="hps"/>
          <w:rFonts w:ascii="Times New Roman" w:hAnsi="Times New Roman"/>
          <w:b/>
          <w:bCs/>
          <w:sz w:val="24"/>
          <w:szCs w:val="24"/>
        </w:rPr>
        <w:t>de Frontieră</w:t>
      </w:r>
    </w:p>
    <w:p w:rsidR="00FB4774" w:rsidRPr="00D43E33" w:rsidRDefault="00FB4774" w:rsidP="00FB4774">
      <w:pPr>
        <w:pBdr>
          <w:bottom w:val="single" w:sz="12" w:space="1" w:color="auto"/>
        </w:pBdr>
        <w:spacing w:after="0" w:line="240" w:lineRule="auto"/>
        <w:jc w:val="center"/>
        <w:rPr>
          <w:rFonts w:ascii="Times New Roman" w:hAnsi="Times New Roman" w:cs="Times New Roman"/>
          <w:b/>
          <w:sz w:val="24"/>
          <w:szCs w:val="24"/>
        </w:rPr>
      </w:pPr>
      <w:r w:rsidRPr="00D43E33">
        <w:rPr>
          <w:rFonts w:ascii="Times New Roman" w:hAnsi="Times New Roman" w:cs="Times New Roman"/>
          <w:b/>
          <w:sz w:val="24"/>
          <w:szCs w:val="24"/>
        </w:rPr>
        <w:t>Border Police Department</w:t>
      </w:r>
    </w:p>
    <w:p w:rsidR="00FB4774" w:rsidRPr="00D43E33" w:rsidRDefault="00FB4774" w:rsidP="00FB4774">
      <w:pPr>
        <w:spacing w:after="0" w:line="240" w:lineRule="auto"/>
        <w:jc w:val="center"/>
        <w:rPr>
          <w:rFonts w:ascii="Times New Roman" w:hAnsi="Times New Roman" w:cs="Times New Roman"/>
          <w:b/>
          <w:sz w:val="16"/>
          <w:szCs w:val="24"/>
        </w:rPr>
      </w:pPr>
      <w:r w:rsidRPr="00D43E33">
        <w:rPr>
          <w:rFonts w:ascii="Times New Roman" w:hAnsi="Times New Roman" w:cs="Times New Roman"/>
          <w:b/>
          <w:sz w:val="16"/>
          <w:szCs w:val="24"/>
        </w:rPr>
        <w:t>MD 2059, mun. Chişinău, str.</w:t>
      </w:r>
      <w:r w:rsidR="00D43E33">
        <w:rPr>
          <w:rFonts w:ascii="Times New Roman" w:hAnsi="Times New Roman" w:cs="Times New Roman"/>
          <w:b/>
          <w:sz w:val="16"/>
          <w:szCs w:val="24"/>
        </w:rPr>
        <w:t xml:space="preserve"> </w:t>
      </w:r>
      <w:r w:rsidRPr="00D43E33">
        <w:rPr>
          <w:rFonts w:ascii="Times New Roman" w:hAnsi="Times New Roman" w:cs="Times New Roman"/>
          <w:b/>
          <w:sz w:val="16"/>
          <w:szCs w:val="24"/>
        </w:rPr>
        <w:t>Petricani 19 tel. (373-22)  264-589, 259-638 fax. (373-22)  259-651  email: politia.frontiera@border.gov.md</w:t>
      </w:r>
    </w:p>
    <w:p w:rsidR="00FB4774" w:rsidRPr="00D43E33" w:rsidRDefault="00FB4774" w:rsidP="00FB4774">
      <w:pPr>
        <w:pBdr>
          <w:bottom w:val="single" w:sz="12" w:space="1" w:color="auto"/>
        </w:pBdr>
        <w:spacing w:after="0" w:line="240" w:lineRule="auto"/>
        <w:jc w:val="center"/>
        <w:rPr>
          <w:rFonts w:ascii="Times New Roman" w:hAnsi="Times New Roman" w:cs="Times New Roman"/>
          <w:b/>
          <w:sz w:val="16"/>
          <w:szCs w:val="24"/>
        </w:rPr>
      </w:pPr>
      <w:r w:rsidRPr="00D43E33">
        <w:rPr>
          <w:rFonts w:ascii="Times New Roman" w:hAnsi="Times New Roman" w:cs="Times New Roman"/>
          <w:b/>
          <w:sz w:val="16"/>
          <w:szCs w:val="24"/>
        </w:rPr>
        <w:t xml:space="preserve">email: </w:t>
      </w:r>
      <w:hyperlink r:id="rId14" w:history="1">
        <w:r w:rsidRPr="00D43E33">
          <w:rPr>
            <w:rStyle w:val="a9"/>
            <w:rFonts w:ascii="Times New Roman" w:hAnsi="Times New Roman" w:cs="Times New Roman"/>
            <w:b/>
            <w:sz w:val="16"/>
            <w:szCs w:val="24"/>
            <w:u w:val="none"/>
          </w:rPr>
          <w:t>dpf@mai.gov.md</w:t>
        </w:r>
      </w:hyperlink>
      <w:r w:rsidRPr="00D43E33">
        <w:rPr>
          <w:rFonts w:ascii="Times New Roman" w:hAnsi="Times New Roman" w:cs="Times New Roman"/>
          <w:b/>
          <w:sz w:val="16"/>
          <w:szCs w:val="24"/>
        </w:rPr>
        <w:t xml:space="preserve">pagina-web : www.border.gov.md c/d IDNO </w:t>
      </w:r>
      <w:r w:rsidRPr="00D43E33">
        <w:rPr>
          <w:rFonts w:ascii="Times New Roman" w:hAnsi="Times New Roman" w:cs="Times New Roman"/>
          <w:b/>
          <w:color w:val="000000"/>
          <w:sz w:val="16"/>
          <w:szCs w:val="24"/>
        </w:rPr>
        <w:t>1006601000196</w:t>
      </w:r>
    </w:p>
    <w:p w:rsidR="00BA6D9C" w:rsidRPr="00D43E33" w:rsidRDefault="00BA6D9C" w:rsidP="00BA6D9C">
      <w:pPr>
        <w:spacing w:after="0" w:line="240" w:lineRule="auto"/>
        <w:rPr>
          <w:color w:val="000000"/>
        </w:rPr>
      </w:pPr>
    </w:p>
    <w:p w:rsidR="006F2B98" w:rsidRPr="00D43E33" w:rsidRDefault="006F2B98" w:rsidP="006F2B98">
      <w:pPr>
        <w:spacing w:after="0" w:line="240" w:lineRule="auto"/>
        <w:ind w:firstLine="706"/>
        <w:jc w:val="both"/>
        <w:rPr>
          <w:rFonts w:ascii="Times New Roman" w:hAnsi="Times New Roman" w:cs="Times New Roman"/>
        </w:rPr>
      </w:pPr>
      <w:r w:rsidRPr="00D43E33">
        <w:rPr>
          <w:rFonts w:ascii="Times New Roman" w:hAnsi="Times New Roman" w:cs="Times New Roman"/>
        </w:rPr>
        <w:t xml:space="preserve">Aprobarea dovezii de respectare a condiţiilor privind durata şederii pe termen scurt, în cazul în care pe </w:t>
      </w:r>
      <w:r w:rsidR="00BC5E7C" w:rsidRPr="00D43E33">
        <w:rPr>
          <w:rFonts w:ascii="Times New Roman" w:hAnsi="Times New Roman" w:cs="Times New Roman"/>
        </w:rPr>
        <w:t>actul de călătorie nu este</w:t>
      </w:r>
      <w:r w:rsidRPr="00D43E33">
        <w:rPr>
          <w:rFonts w:ascii="Times New Roman" w:hAnsi="Times New Roman" w:cs="Times New Roman"/>
        </w:rPr>
        <w:t xml:space="preserve"> aplicată o ştampilă de intrare/dovada intrării legale în Republica Moldova </w:t>
      </w:r>
    </w:p>
    <w:p w:rsidR="006F2B98" w:rsidRPr="00D43E33" w:rsidRDefault="006F2B98" w:rsidP="006F2B98">
      <w:pPr>
        <w:spacing w:after="0" w:line="240" w:lineRule="auto"/>
        <w:ind w:firstLine="706"/>
        <w:jc w:val="both"/>
        <w:rPr>
          <w:rFonts w:ascii="Times New Roman" w:hAnsi="Times New Roman" w:cs="Times New Roman"/>
        </w:rPr>
      </w:pPr>
    </w:p>
    <w:p w:rsidR="006F2B98" w:rsidRPr="00D43E33" w:rsidRDefault="006F2B98" w:rsidP="006F2B98">
      <w:pPr>
        <w:shd w:val="clear" w:color="auto" w:fill="FFFFFF"/>
        <w:tabs>
          <w:tab w:val="left" w:leader="underscore" w:pos="1992"/>
          <w:tab w:val="left" w:leader="underscore" w:pos="3365"/>
          <w:tab w:val="left" w:leader="underscore" w:pos="5933"/>
        </w:tabs>
        <w:spacing w:after="0" w:line="240" w:lineRule="auto"/>
        <w:rPr>
          <w:rFonts w:ascii="Times New Roman" w:hAnsi="Times New Roman" w:cs="Times New Roman"/>
        </w:rPr>
      </w:pPr>
      <w:r w:rsidRPr="00D43E33">
        <w:rPr>
          <w:rFonts w:ascii="Times New Roman" w:hAnsi="Times New Roman" w:cs="Times New Roman"/>
          <w:bCs/>
          <w:color w:val="000000"/>
        </w:rPr>
        <w:t xml:space="preserve">La data </w:t>
      </w:r>
      <w:r w:rsidRPr="00D43E33">
        <w:rPr>
          <w:rFonts w:ascii="Times New Roman" w:hAnsi="Times New Roman" w:cs="Times New Roman"/>
          <w:bCs/>
          <w:color w:val="000000"/>
        </w:rPr>
        <w:tab/>
        <w:t xml:space="preserve"> ora </w:t>
      </w:r>
      <w:r w:rsidRPr="00D43E33">
        <w:rPr>
          <w:rFonts w:ascii="Times New Roman" w:hAnsi="Times New Roman" w:cs="Times New Roman"/>
          <w:bCs/>
          <w:color w:val="000000"/>
        </w:rPr>
        <w:tab/>
        <w:t xml:space="preserve"> locul ___________</w:t>
      </w:r>
      <w:r w:rsidR="00E201D7" w:rsidRPr="00D43E33">
        <w:rPr>
          <w:rFonts w:ascii="Times New Roman" w:hAnsi="Times New Roman" w:cs="Times New Roman"/>
          <w:bCs/>
          <w:color w:val="000000"/>
        </w:rPr>
        <w:t>_____________________________</w:t>
      </w:r>
      <w:r w:rsidR="008E34B0" w:rsidRPr="00D43E33">
        <w:rPr>
          <w:rFonts w:ascii="Times New Roman" w:hAnsi="Times New Roman" w:cs="Times New Roman"/>
          <w:bCs/>
          <w:color w:val="000000"/>
        </w:rPr>
        <w:t>_________</w:t>
      </w:r>
    </w:p>
    <w:p w:rsidR="006F2B98" w:rsidRPr="00D43E33" w:rsidRDefault="006F2B98" w:rsidP="006F2B98">
      <w:pPr>
        <w:shd w:val="clear" w:color="auto" w:fill="FFFFFF"/>
        <w:tabs>
          <w:tab w:val="left" w:leader="underscore" w:pos="8870"/>
        </w:tabs>
        <w:spacing w:after="0" w:line="240" w:lineRule="auto"/>
        <w:rPr>
          <w:rFonts w:ascii="Times New Roman" w:hAnsi="Times New Roman" w:cs="Times New Roman"/>
        </w:rPr>
      </w:pPr>
      <w:r w:rsidRPr="00D43E33">
        <w:rPr>
          <w:rFonts w:ascii="Times New Roman" w:hAnsi="Times New Roman" w:cs="Times New Roman"/>
          <w:bCs/>
          <w:color w:val="000000"/>
        </w:rPr>
        <w:t>în faţa autorităţii subsemnate, ________________________________________, s-a prezentat:</w:t>
      </w:r>
    </w:p>
    <w:p w:rsidR="006F2B98" w:rsidRPr="00D43E33" w:rsidRDefault="00E201D7" w:rsidP="006F2B98">
      <w:pPr>
        <w:shd w:val="clear" w:color="auto" w:fill="FFFFFF"/>
        <w:tabs>
          <w:tab w:val="left" w:leader="underscore" w:pos="4752"/>
          <w:tab w:val="left" w:leader="underscore" w:pos="9288"/>
        </w:tabs>
        <w:spacing w:after="0" w:line="240" w:lineRule="auto"/>
        <w:rPr>
          <w:rFonts w:ascii="Times New Roman" w:hAnsi="Times New Roman" w:cs="Times New Roman"/>
        </w:rPr>
      </w:pPr>
      <w:r w:rsidRPr="00D43E33">
        <w:rPr>
          <w:rFonts w:ascii="Times New Roman" w:hAnsi="Times New Roman" w:cs="Times New Roman"/>
          <w:bCs/>
          <w:color w:val="000000"/>
        </w:rPr>
        <w:t xml:space="preserve">nume </w:t>
      </w:r>
      <w:r w:rsidRPr="00D43E33">
        <w:rPr>
          <w:rFonts w:ascii="Times New Roman" w:hAnsi="Times New Roman" w:cs="Times New Roman"/>
          <w:bCs/>
          <w:color w:val="000000"/>
        </w:rPr>
        <w:tab/>
        <w:t xml:space="preserve"> prenume________________________</w:t>
      </w:r>
      <w:r w:rsidR="008E34B0" w:rsidRPr="00D43E33">
        <w:rPr>
          <w:rFonts w:ascii="Times New Roman" w:hAnsi="Times New Roman" w:cs="Times New Roman"/>
          <w:bCs/>
          <w:color w:val="000000"/>
        </w:rPr>
        <w:t>__________</w:t>
      </w:r>
    </w:p>
    <w:p w:rsidR="006F2B98" w:rsidRPr="00D43E33" w:rsidRDefault="006F2B98" w:rsidP="006F2B98">
      <w:pPr>
        <w:shd w:val="clear" w:color="auto" w:fill="FFFFFF"/>
        <w:tabs>
          <w:tab w:val="left" w:leader="underscore" w:pos="4622"/>
          <w:tab w:val="left" w:leader="underscore" w:pos="8923"/>
          <w:tab w:val="left" w:leader="underscore" w:pos="10205"/>
        </w:tabs>
        <w:spacing w:after="0" w:line="240" w:lineRule="auto"/>
        <w:rPr>
          <w:rFonts w:ascii="Times New Roman" w:hAnsi="Times New Roman" w:cs="Times New Roman"/>
        </w:rPr>
      </w:pPr>
      <w:r w:rsidRPr="00D43E33">
        <w:rPr>
          <w:rFonts w:ascii="Times New Roman" w:hAnsi="Times New Roman" w:cs="Times New Roman"/>
          <w:bCs/>
          <w:color w:val="000000"/>
        </w:rPr>
        <w:t>data naşterii _________ l</w:t>
      </w:r>
      <w:r w:rsidRPr="00D43E33">
        <w:rPr>
          <w:rFonts w:ascii="Times New Roman" w:hAnsi="Times New Roman" w:cs="Times New Roman"/>
          <w:bCs/>
          <w:color w:val="000000"/>
          <w:spacing w:val="-1"/>
        </w:rPr>
        <w:t>ocul naşterii ________________________</w:t>
      </w:r>
      <w:r w:rsidRPr="00D43E33">
        <w:rPr>
          <w:rFonts w:ascii="Times New Roman" w:hAnsi="Times New Roman" w:cs="Times New Roman"/>
          <w:bCs/>
          <w:color w:val="000000"/>
        </w:rPr>
        <w:t xml:space="preserve"> s</w:t>
      </w:r>
      <w:r w:rsidRPr="00D43E33">
        <w:rPr>
          <w:rFonts w:ascii="Times New Roman" w:hAnsi="Times New Roman" w:cs="Times New Roman"/>
          <w:bCs/>
          <w:color w:val="000000"/>
          <w:spacing w:val="-2"/>
        </w:rPr>
        <w:t>ex _________________</w:t>
      </w:r>
      <w:r w:rsidR="008E34B0" w:rsidRPr="00D43E33">
        <w:rPr>
          <w:rFonts w:ascii="Times New Roman" w:hAnsi="Times New Roman" w:cs="Times New Roman"/>
          <w:bCs/>
          <w:color w:val="000000"/>
          <w:spacing w:val="-2"/>
        </w:rPr>
        <w:t>__________</w:t>
      </w:r>
    </w:p>
    <w:p w:rsidR="006F2B98" w:rsidRPr="00D43E33" w:rsidRDefault="006F2B98" w:rsidP="006F2B98">
      <w:pPr>
        <w:shd w:val="clear" w:color="auto" w:fill="FFFFFF"/>
        <w:tabs>
          <w:tab w:val="left" w:leader="underscore" w:pos="3792"/>
          <w:tab w:val="left" w:leader="underscore" w:pos="10238"/>
        </w:tabs>
        <w:spacing w:after="0" w:line="240" w:lineRule="auto"/>
        <w:rPr>
          <w:rFonts w:ascii="Times New Roman" w:hAnsi="Times New Roman" w:cs="Times New Roman"/>
        </w:rPr>
      </w:pPr>
      <w:r w:rsidRPr="00D43E33">
        <w:rPr>
          <w:rFonts w:ascii="Times New Roman" w:hAnsi="Times New Roman" w:cs="Times New Roman"/>
          <w:bCs/>
          <w:color w:val="000000"/>
        </w:rPr>
        <w:t xml:space="preserve">cetăţenie </w:t>
      </w:r>
      <w:r w:rsidRPr="00D43E33">
        <w:rPr>
          <w:rFonts w:ascii="Times New Roman" w:hAnsi="Times New Roman" w:cs="Times New Roman"/>
          <w:i/>
          <w:iCs/>
          <w:color w:val="000000"/>
        </w:rPr>
        <w:tab/>
      </w:r>
      <w:r w:rsidRPr="00D43E33">
        <w:rPr>
          <w:rFonts w:ascii="Times New Roman" w:hAnsi="Times New Roman" w:cs="Times New Roman"/>
          <w:iCs/>
          <w:color w:val="000000"/>
        </w:rPr>
        <w:t xml:space="preserve">domiciliat </w:t>
      </w:r>
      <w:r w:rsidRPr="00D43E33">
        <w:rPr>
          <w:rFonts w:ascii="Times New Roman" w:hAnsi="Times New Roman" w:cs="Times New Roman"/>
          <w:bCs/>
          <w:color w:val="000000"/>
        </w:rPr>
        <w:t>în _</w:t>
      </w:r>
      <w:r w:rsidR="00F5000A" w:rsidRPr="00D43E33">
        <w:rPr>
          <w:rFonts w:ascii="Times New Roman" w:hAnsi="Times New Roman" w:cs="Times New Roman"/>
          <w:bCs/>
          <w:color w:val="000000"/>
        </w:rPr>
        <w:t>_____________________________</w:t>
      </w:r>
      <w:r w:rsidR="008E34B0" w:rsidRPr="00D43E33">
        <w:rPr>
          <w:rFonts w:ascii="Times New Roman" w:hAnsi="Times New Roman" w:cs="Times New Roman"/>
          <w:bCs/>
          <w:color w:val="000000"/>
        </w:rPr>
        <w:t>_________</w:t>
      </w:r>
    </w:p>
    <w:p w:rsidR="006F2B98" w:rsidRPr="00D43E33" w:rsidRDefault="006F2B98" w:rsidP="006F2B98">
      <w:pPr>
        <w:shd w:val="clear" w:color="auto" w:fill="FFFFFF"/>
        <w:tabs>
          <w:tab w:val="left" w:leader="underscore" w:pos="5246"/>
          <w:tab w:val="left" w:leader="underscore" w:pos="9778"/>
        </w:tabs>
        <w:spacing w:after="0" w:line="240" w:lineRule="auto"/>
        <w:rPr>
          <w:rFonts w:ascii="Times New Roman" w:hAnsi="Times New Roman" w:cs="Times New Roman"/>
        </w:rPr>
      </w:pPr>
      <w:r w:rsidRPr="00D43E33">
        <w:rPr>
          <w:rFonts w:ascii="Times New Roman" w:hAnsi="Times New Roman" w:cs="Times New Roman"/>
          <w:bCs/>
          <w:color w:val="000000"/>
        </w:rPr>
        <w:t xml:space="preserve">tipul </w:t>
      </w:r>
      <w:r w:rsidR="0012689B" w:rsidRPr="00D43E33">
        <w:rPr>
          <w:rFonts w:ascii="Times New Roman" w:hAnsi="Times New Roman" w:cs="Times New Roman"/>
          <w:bCs/>
          <w:color w:val="000000"/>
        </w:rPr>
        <w:t>actului de călătorie</w:t>
      </w:r>
      <w:r w:rsidRPr="00D43E33">
        <w:rPr>
          <w:rFonts w:ascii="Times New Roman" w:hAnsi="Times New Roman" w:cs="Times New Roman"/>
          <w:bCs/>
          <w:color w:val="000000"/>
        </w:rPr>
        <w:t xml:space="preserve"> _______________ număr _____________________</w:t>
      </w:r>
      <w:r w:rsidR="008E34B0" w:rsidRPr="00D43E33">
        <w:rPr>
          <w:rFonts w:ascii="Times New Roman" w:hAnsi="Times New Roman" w:cs="Times New Roman"/>
          <w:bCs/>
          <w:color w:val="000000"/>
        </w:rPr>
        <w:t>_______________________</w:t>
      </w:r>
    </w:p>
    <w:p w:rsidR="006F2B98" w:rsidRPr="00D43E33" w:rsidRDefault="006F2B98" w:rsidP="006F2B98">
      <w:pPr>
        <w:shd w:val="clear" w:color="auto" w:fill="FFFFFF"/>
        <w:tabs>
          <w:tab w:val="left" w:leader="underscore" w:pos="4920"/>
          <w:tab w:val="left" w:leader="underscore" w:pos="10661"/>
        </w:tabs>
        <w:spacing w:after="0" w:line="240" w:lineRule="auto"/>
        <w:rPr>
          <w:rFonts w:ascii="Times New Roman" w:hAnsi="Times New Roman" w:cs="Times New Roman"/>
        </w:rPr>
      </w:pPr>
      <w:r w:rsidRPr="00D43E33">
        <w:rPr>
          <w:rFonts w:ascii="Times New Roman" w:hAnsi="Times New Roman" w:cs="Times New Roman"/>
          <w:bCs/>
          <w:color w:val="000000"/>
        </w:rPr>
        <w:t xml:space="preserve">eliberat de </w:t>
      </w:r>
      <w:r w:rsidRPr="00D43E33">
        <w:rPr>
          <w:rFonts w:ascii="Times New Roman" w:hAnsi="Times New Roman" w:cs="Times New Roman"/>
          <w:bCs/>
          <w:color w:val="000000"/>
        </w:rPr>
        <w:tab/>
        <w:t xml:space="preserve"> la data ____________________</w:t>
      </w:r>
      <w:r w:rsidR="008E34B0" w:rsidRPr="00D43E33">
        <w:rPr>
          <w:rFonts w:ascii="Times New Roman" w:hAnsi="Times New Roman" w:cs="Times New Roman"/>
          <w:bCs/>
          <w:color w:val="000000"/>
        </w:rPr>
        <w:t>______</w:t>
      </w:r>
      <w:r w:rsidRPr="00D43E33">
        <w:rPr>
          <w:rFonts w:ascii="Times New Roman" w:hAnsi="Times New Roman" w:cs="Times New Roman"/>
          <w:bCs/>
          <w:color w:val="000000"/>
        </w:rPr>
        <w:t>________</w:t>
      </w:r>
    </w:p>
    <w:p w:rsidR="006F2B98" w:rsidRPr="00D43E33" w:rsidRDefault="006F2B98" w:rsidP="006F2B98">
      <w:pPr>
        <w:shd w:val="clear" w:color="auto" w:fill="FFFFFF"/>
        <w:tabs>
          <w:tab w:val="left" w:pos="1728"/>
          <w:tab w:val="left" w:leader="underscore" w:pos="3989"/>
          <w:tab w:val="left" w:pos="4786"/>
          <w:tab w:val="left" w:pos="6134"/>
          <w:tab w:val="left" w:pos="7315"/>
          <w:tab w:val="left" w:pos="8957"/>
          <w:tab w:val="left" w:pos="10536"/>
        </w:tabs>
        <w:spacing w:after="0" w:line="240" w:lineRule="auto"/>
        <w:jc w:val="both"/>
        <w:rPr>
          <w:rFonts w:ascii="Times New Roman" w:hAnsi="Times New Roman" w:cs="Times New Roman"/>
        </w:rPr>
      </w:pPr>
      <w:r w:rsidRPr="00D43E33">
        <w:rPr>
          <w:rFonts w:ascii="Times New Roman" w:hAnsi="Times New Roman" w:cs="Times New Roman"/>
          <w:bCs/>
          <w:color w:val="000000"/>
          <w:spacing w:val="-2"/>
        </w:rPr>
        <w:t xml:space="preserve">viza </w:t>
      </w:r>
      <w:r w:rsidR="0054676C" w:rsidRPr="00D43E33">
        <w:rPr>
          <w:rFonts w:ascii="Times New Roman" w:hAnsi="Times New Roman" w:cs="Times New Roman"/>
          <w:bCs/>
          <w:color w:val="000000"/>
          <w:spacing w:val="-2"/>
        </w:rPr>
        <w:t>nr.</w:t>
      </w:r>
      <w:r w:rsidRPr="00D43E33">
        <w:rPr>
          <w:rFonts w:ascii="Times New Roman" w:hAnsi="Times New Roman" w:cs="Times New Roman"/>
          <w:bCs/>
          <w:color w:val="000000"/>
          <w:spacing w:val="-2"/>
        </w:rPr>
        <w:t>_________________</w:t>
      </w:r>
      <w:r w:rsidRPr="00D43E33">
        <w:rPr>
          <w:rFonts w:ascii="Times New Roman" w:hAnsi="Times New Roman" w:cs="Times New Roman"/>
          <w:bCs/>
          <w:color w:val="000000"/>
          <w:spacing w:val="-4"/>
        </w:rPr>
        <w:t>(după caz</w:t>
      </w:r>
      <w:r w:rsidRPr="00D43E33">
        <w:rPr>
          <w:rFonts w:ascii="Times New Roman" w:hAnsi="Times New Roman" w:cs="Times New Roman"/>
          <w:bCs/>
          <w:color w:val="000000"/>
          <w:spacing w:val="-3"/>
        </w:rPr>
        <w:t>)</w:t>
      </w:r>
      <w:r w:rsidRPr="00D43E33">
        <w:rPr>
          <w:rFonts w:ascii="Times New Roman" w:hAnsi="Times New Roman" w:cs="Times New Roman"/>
          <w:bCs/>
          <w:color w:val="000000"/>
        </w:rPr>
        <w:tab/>
      </w:r>
      <w:r w:rsidRPr="00D43E33">
        <w:rPr>
          <w:rFonts w:ascii="Times New Roman" w:hAnsi="Times New Roman" w:cs="Times New Roman"/>
          <w:bCs/>
          <w:color w:val="000000"/>
          <w:spacing w:val="-2"/>
        </w:rPr>
        <w:t>eliberată</w:t>
      </w:r>
      <w:r w:rsidR="00D43E33">
        <w:rPr>
          <w:rFonts w:ascii="Times New Roman" w:hAnsi="Times New Roman" w:cs="Times New Roman"/>
          <w:bCs/>
          <w:color w:val="000000"/>
          <w:spacing w:val="-2"/>
        </w:rPr>
        <w:t xml:space="preserve"> </w:t>
      </w:r>
      <w:r w:rsidRPr="00D43E33">
        <w:rPr>
          <w:rFonts w:ascii="Times New Roman" w:hAnsi="Times New Roman" w:cs="Times New Roman"/>
          <w:bCs/>
          <w:color w:val="000000"/>
          <w:spacing w:val="-4"/>
        </w:rPr>
        <w:t>de__________________________________</w:t>
      </w:r>
      <w:r w:rsidR="008E34B0" w:rsidRPr="00D43E33">
        <w:rPr>
          <w:rFonts w:ascii="Times New Roman" w:hAnsi="Times New Roman" w:cs="Times New Roman"/>
          <w:bCs/>
          <w:color w:val="000000"/>
          <w:spacing w:val="-4"/>
        </w:rPr>
        <w:t>____</w:t>
      </w:r>
    </w:p>
    <w:p w:rsidR="006F2B98" w:rsidRPr="00D43E33" w:rsidRDefault="006F2B98" w:rsidP="006F2B98">
      <w:pPr>
        <w:shd w:val="clear" w:color="auto" w:fill="FFFFFF"/>
        <w:tabs>
          <w:tab w:val="left" w:leader="underscore" w:pos="9422"/>
        </w:tabs>
        <w:spacing w:after="0" w:line="240" w:lineRule="auto"/>
        <w:rPr>
          <w:rFonts w:ascii="Times New Roman" w:hAnsi="Times New Roman" w:cs="Times New Roman"/>
          <w:bCs/>
          <w:color w:val="000000"/>
        </w:rPr>
      </w:pPr>
      <w:r w:rsidRPr="00D43E33">
        <w:rPr>
          <w:rFonts w:ascii="Times New Roman" w:hAnsi="Times New Roman" w:cs="Times New Roman"/>
          <w:bCs/>
          <w:color w:val="000000"/>
          <w:spacing w:val="-2"/>
        </w:rPr>
        <w:t xml:space="preserve">cu o durată de ____ zile pentru următoarele motive: </w:t>
      </w:r>
      <w:r w:rsidRPr="00D43E33">
        <w:rPr>
          <w:rFonts w:ascii="Times New Roman" w:hAnsi="Times New Roman" w:cs="Times New Roman"/>
          <w:bCs/>
          <w:color w:val="000000"/>
        </w:rPr>
        <w:t>___________________________________</w:t>
      </w:r>
      <w:r w:rsidR="008E34B0" w:rsidRPr="00D43E33">
        <w:rPr>
          <w:rFonts w:ascii="Times New Roman" w:hAnsi="Times New Roman" w:cs="Times New Roman"/>
          <w:bCs/>
          <w:color w:val="000000"/>
        </w:rPr>
        <w:t>_________</w:t>
      </w:r>
    </w:p>
    <w:p w:rsidR="006F2B98" w:rsidRPr="00D43E33" w:rsidRDefault="006F2B98" w:rsidP="006F2B98">
      <w:pPr>
        <w:shd w:val="clear" w:color="auto" w:fill="FFFFFF"/>
        <w:tabs>
          <w:tab w:val="left" w:leader="underscore" w:pos="9422"/>
        </w:tabs>
        <w:spacing w:after="0" w:line="240" w:lineRule="auto"/>
        <w:rPr>
          <w:rFonts w:ascii="Times New Roman" w:hAnsi="Times New Roman" w:cs="Times New Roman"/>
          <w:bCs/>
          <w:color w:val="000000"/>
        </w:rPr>
      </w:pPr>
      <w:r w:rsidRPr="00D43E33">
        <w:rPr>
          <w:rFonts w:ascii="Times New Roman" w:hAnsi="Times New Roman" w:cs="Times New Roman"/>
          <w:bCs/>
          <w:color w:val="000000"/>
        </w:rPr>
        <w:t>____________________________________________________________________________</w:t>
      </w:r>
      <w:r w:rsidR="008E34B0" w:rsidRPr="00D43E33">
        <w:rPr>
          <w:rFonts w:ascii="Times New Roman" w:hAnsi="Times New Roman" w:cs="Times New Roman"/>
          <w:bCs/>
          <w:color w:val="000000"/>
        </w:rPr>
        <w:t>_________</w:t>
      </w:r>
    </w:p>
    <w:p w:rsidR="006F2B98" w:rsidRPr="00D43E33" w:rsidRDefault="006F2B98" w:rsidP="006F2B98">
      <w:pPr>
        <w:shd w:val="clear" w:color="auto" w:fill="FFFFFF"/>
        <w:tabs>
          <w:tab w:val="left" w:leader="underscore" w:pos="9422"/>
        </w:tabs>
        <w:spacing w:after="0" w:line="240" w:lineRule="auto"/>
        <w:rPr>
          <w:rFonts w:ascii="Times New Roman" w:hAnsi="Times New Roman" w:cs="Times New Roman"/>
          <w:bCs/>
          <w:color w:val="000000"/>
        </w:rPr>
      </w:pPr>
      <w:r w:rsidRPr="00D43E33">
        <w:rPr>
          <w:rFonts w:ascii="Times New Roman" w:hAnsi="Times New Roman" w:cs="Times New Roman"/>
          <w:bCs/>
          <w:color w:val="000000"/>
        </w:rPr>
        <w:t>____________________________________________________________________________</w:t>
      </w:r>
      <w:r w:rsidR="008E34B0" w:rsidRPr="00D43E33">
        <w:rPr>
          <w:rFonts w:ascii="Times New Roman" w:hAnsi="Times New Roman" w:cs="Times New Roman"/>
          <w:bCs/>
          <w:color w:val="000000"/>
        </w:rPr>
        <w:t>_________</w:t>
      </w:r>
    </w:p>
    <w:p w:rsidR="006F2B98" w:rsidRPr="00D43E33" w:rsidRDefault="006F2B98" w:rsidP="006F2B98">
      <w:pPr>
        <w:shd w:val="clear" w:color="auto" w:fill="FFFFFF"/>
        <w:tabs>
          <w:tab w:val="left" w:leader="underscore" w:pos="9422"/>
        </w:tabs>
        <w:spacing w:after="0" w:line="240" w:lineRule="auto"/>
        <w:rPr>
          <w:rFonts w:ascii="Times New Roman" w:hAnsi="Times New Roman" w:cs="Times New Roman"/>
          <w:bCs/>
          <w:color w:val="000000"/>
        </w:rPr>
      </w:pPr>
      <w:r w:rsidRPr="00D43E33">
        <w:rPr>
          <w:rFonts w:ascii="Times New Roman" w:hAnsi="Times New Roman" w:cs="Times New Roman"/>
          <w:bCs/>
          <w:color w:val="000000"/>
        </w:rPr>
        <w:t>____________________________________________________________________________</w:t>
      </w:r>
      <w:r w:rsidR="008E34B0" w:rsidRPr="00D43E33">
        <w:rPr>
          <w:rFonts w:ascii="Times New Roman" w:hAnsi="Times New Roman" w:cs="Times New Roman"/>
          <w:bCs/>
          <w:color w:val="000000"/>
        </w:rPr>
        <w:t>_________</w:t>
      </w:r>
    </w:p>
    <w:p w:rsidR="006F2B98" w:rsidRPr="00D43E33" w:rsidRDefault="006F2B98" w:rsidP="006F2B98">
      <w:pPr>
        <w:shd w:val="clear" w:color="auto" w:fill="FFFFFF"/>
        <w:tabs>
          <w:tab w:val="left" w:leader="underscore" w:pos="9422"/>
        </w:tabs>
        <w:spacing w:after="0" w:line="240" w:lineRule="auto"/>
        <w:rPr>
          <w:rFonts w:ascii="Times New Roman" w:hAnsi="Times New Roman" w:cs="Times New Roman"/>
          <w:bCs/>
          <w:color w:val="000000"/>
        </w:rPr>
      </w:pPr>
    </w:p>
    <w:p w:rsidR="006F2B98" w:rsidRPr="00D43E33" w:rsidRDefault="006F2B98" w:rsidP="006F2B98">
      <w:pPr>
        <w:shd w:val="clear" w:color="auto" w:fill="FFFFFF"/>
        <w:tabs>
          <w:tab w:val="left" w:leader="underscore" w:pos="9422"/>
        </w:tabs>
        <w:spacing w:after="0" w:line="240" w:lineRule="auto"/>
        <w:ind w:firstLine="720"/>
        <w:jc w:val="both"/>
        <w:rPr>
          <w:rFonts w:ascii="Times New Roman" w:hAnsi="Times New Roman" w:cs="Times New Roman"/>
        </w:rPr>
      </w:pPr>
      <w:r w:rsidRPr="00D43E33">
        <w:rPr>
          <w:rFonts w:ascii="Times New Roman" w:hAnsi="Times New Roman" w:cs="Times New Roman"/>
        </w:rPr>
        <w:t>În temeiul elementelor de probă prezentate de persoana sus-menţionată privind durata şederii în Republica Moldova, se consideră că persoana a intrat pe teritoriul Republicii Moldova la data de _____________ prin punctul de trecere a frontierei de stat ____________________________________________________________________________</w:t>
      </w:r>
      <w:r w:rsidR="008E34B0" w:rsidRPr="00D43E33">
        <w:rPr>
          <w:rFonts w:ascii="Times New Roman" w:hAnsi="Times New Roman" w:cs="Times New Roman"/>
        </w:rPr>
        <w:t>_______</w:t>
      </w:r>
    </w:p>
    <w:p w:rsidR="006F2B98" w:rsidRPr="00D43E33" w:rsidRDefault="006F2B98" w:rsidP="006F2B98">
      <w:pPr>
        <w:shd w:val="clear" w:color="auto" w:fill="FFFFFF"/>
        <w:tabs>
          <w:tab w:val="left" w:leader="underscore" w:pos="9422"/>
        </w:tabs>
        <w:spacing w:after="0" w:line="240" w:lineRule="auto"/>
        <w:jc w:val="both"/>
        <w:rPr>
          <w:rFonts w:ascii="Times New Roman" w:hAnsi="Times New Roman" w:cs="Times New Roman"/>
        </w:rPr>
      </w:pPr>
      <w:r w:rsidRPr="00D43E33">
        <w:rPr>
          <w:rFonts w:ascii="Times New Roman" w:hAnsi="Times New Roman" w:cs="Times New Roman"/>
        </w:rPr>
        <w:t>Date de contact ale autorităţii semnatare:</w:t>
      </w:r>
    </w:p>
    <w:p w:rsidR="006F2B98" w:rsidRPr="00D43E33" w:rsidRDefault="006F2B98" w:rsidP="006F2B98">
      <w:pPr>
        <w:shd w:val="clear" w:color="auto" w:fill="FFFFFF"/>
        <w:tabs>
          <w:tab w:val="left" w:leader="underscore" w:pos="9422"/>
        </w:tabs>
        <w:spacing w:after="0" w:line="240" w:lineRule="auto"/>
        <w:jc w:val="both"/>
        <w:rPr>
          <w:rFonts w:ascii="Times New Roman" w:hAnsi="Times New Roman" w:cs="Times New Roman"/>
        </w:rPr>
      </w:pPr>
      <w:r w:rsidRPr="00D43E33">
        <w:rPr>
          <w:rFonts w:ascii="Times New Roman" w:hAnsi="Times New Roman" w:cs="Times New Roman"/>
        </w:rPr>
        <w:t>tel: __________________</w:t>
      </w:r>
    </w:p>
    <w:p w:rsidR="006F2B98" w:rsidRPr="00D43E33" w:rsidRDefault="006F2B98" w:rsidP="006F2B98">
      <w:pPr>
        <w:shd w:val="clear" w:color="auto" w:fill="FFFFFF"/>
        <w:tabs>
          <w:tab w:val="left" w:leader="underscore" w:pos="9422"/>
        </w:tabs>
        <w:spacing w:after="0" w:line="240" w:lineRule="auto"/>
        <w:jc w:val="both"/>
        <w:rPr>
          <w:rFonts w:ascii="Times New Roman" w:hAnsi="Times New Roman" w:cs="Times New Roman"/>
        </w:rPr>
      </w:pPr>
      <w:r w:rsidRPr="00D43E33">
        <w:rPr>
          <w:rFonts w:ascii="Times New Roman" w:hAnsi="Times New Roman" w:cs="Times New Roman"/>
        </w:rPr>
        <w:t>fax:__________________</w:t>
      </w:r>
    </w:p>
    <w:p w:rsidR="006F2B98" w:rsidRPr="00D43E33" w:rsidRDefault="006F2B98" w:rsidP="006F2B98">
      <w:pPr>
        <w:shd w:val="clear" w:color="auto" w:fill="FFFFFF"/>
        <w:tabs>
          <w:tab w:val="left" w:leader="underscore" w:pos="9422"/>
        </w:tabs>
        <w:spacing w:after="0" w:line="240" w:lineRule="auto"/>
        <w:jc w:val="both"/>
        <w:rPr>
          <w:rFonts w:ascii="Times New Roman" w:hAnsi="Times New Roman" w:cs="Times New Roman"/>
        </w:rPr>
      </w:pPr>
      <w:r w:rsidRPr="00D43E33">
        <w:rPr>
          <w:rFonts w:ascii="Times New Roman" w:hAnsi="Times New Roman" w:cs="Times New Roman"/>
        </w:rPr>
        <w:t>e-mail:________________</w:t>
      </w:r>
    </w:p>
    <w:p w:rsidR="006F2B98" w:rsidRPr="00D43E33" w:rsidRDefault="006F2B98" w:rsidP="006F2B98">
      <w:pPr>
        <w:shd w:val="clear" w:color="auto" w:fill="FFFFFF"/>
        <w:tabs>
          <w:tab w:val="left" w:leader="underscore" w:pos="9422"/>
        </w:tabs>
        <w:spacing w:after="0" w:line="240" w:lineRule="auto"/>
        <w:jc w:val="both"/>
        <w:rPr>
          <w:rFonts w:ascii="Times New Roman" w:hAnsi="Times New Roman" w:cs="Times New Roman"/>
        </w:rPr>
      </w:pPr>
    </w:p>
    <w:p w:rsidR="006F2B98" w:rsidRPr="00D43E33" w:rsidRDefault="006F2B98" w:rsidP="006F2B98">
      <w:pPr>
        <w:shd w:val="clear" w:color="auto" w:fill="FFFFFF"/>
        <w:tabs>
          <w:tab w:val="left" w:leader="underscore" w:pos="9422"/>
        </w:tabs>
        <w:spacing w:after="0" w:line="240" w:lineRule="auto"/>
        <w:jc w:val="both"/>
        <w:rPr>
          <w:rFonts w:ascii="Times New Roman" w:hAnsi="Times New Roman" w:cs="Times New Roman"/>
        </w:rPr>
      </w:pPr>
      <w:r w:rsidRPr="00D43E33">
        <w:rPr>
          <w:rFonts w:ascii="Times New Roman" w:hAnsi="Times New Roman" w:cs="Times New Roman"/>
        </w:rPr>
        <w:t>Persoana implicată a primit</w:t>
      </w:r>
      <w:r w:rsidR="00C81070" w:rsidRPr="00D43E33">
        <w:rPr>
          <w:rFonts w:ascii="Times New Roman" w:hAnsi="Times New Roman" w:cs="Times New Roman"/>
        </w:rPr>
        <w:t xml:space="preserve"> o copie a acestui document.</w:t>
      </w:r>
    </w:p>
    <w:p w:rsidR="006F2B98" w:rsidRPr="00D43E33" w:rsidRDefault="006F2B98" w:rsidP="006F2B98">
      <w:pPr>
        <w:spacing w:after="0" w:line="240" w:lineRule="auto"/>
        <w:rPr>
          <w:rFonts w:ascii="Times New Roman" w:hAnsi="Times New Roman" w:cs="Times New Roman"/>
        </w:rPr>
      </w:pPr>
    </w:p>
    <w:p w:rsidR="006F2B98" w:rsidRPr="00D43E33" w:rsidRDefault="006F2B98" w:rsidP="006F2B98">
      <w:pPr>
        <w:spacing w:after="0" w:line="240" w:lineRule="auto"/>
        <w:rPr>
          <w:rFonts w:ascii="Times New Roman" w:hAnsi="Times New Roman" w:cs="Times New Roman"/>
        </w:rPr>
      </w:pPr>
      <w:r w:rsidRPr="00D43E33">
        <w:rPr>
          <w:rFonts w:ascii="Times New Roman" w:hAnsi="Times New Roman" w:cs="Times New Roman"/>
        </w:rPr>
        <w:t>Persoana în cauză</w:t>
      </w:r>
      <w:r w:rsidRPr="00D43E33">
        <w:rPr>
          <w:rFonts w:ascii="Times New Roman" w:hAnsi="Times New Roman" w:cs="Times New Roman"/>
        </w:rPr>
        <w:tab/>
      </w:r>
      <w:r w:rsidRPr="00D43E33">
        <w:rPr>
          <w:rFonts w:ascii="Times New Roman" w:hAnsi="Times New Roman" w:cs="Times New Roman"/>
        </w:rPr>
        <w:tab/>
      </w:r>
      <w:r w:rsidRPr="00D43E33">
        <w:rPr>
          <w:rFonts w:ascii="Times New Roman" w:hAnsi="Times New Roman" w:cs="Times New Roman"/>
        </w:rPr>
        <w:tab/>
      </w:r>
      <w:r w:rsidRPr="00D43E33">
        <w:rPr>
          <w:rFonts w:ascii="Times New Roman" w:hAnsi="Times New Roman" w:cs="Times New Roman"/>
        </w:rPr>
        <w:tab/>
      </w:r>
      <w:r w:rsidRPr="00D43E33">
        <w:rPr>
          <w:rFonts w:ascii="Times New Roman" w:hAnsi="Times New Roman" w:cs="Times New Roman"/>
        </w:rPr>
        <w:tab/>
      </w:r>
      <w:r w:rsidRPr="00D43E33">
        <w:rPr>
          <w:rFonts w:ascii="Times New Roman" w:hAnsi="Times New Roman" w:cs="Times New Roman"/>
        </w:rPr>
        <w:tab/>
        <w:t>Poliţistul de frontieră</w:t>
      </w:r>
    </w:p>
    <w:p w:rsidR="006F2B98" w:rsidRPr="00D43E33" w:rsidRDefault="006F2B98" w:rsidP="006F2B98">
      <w:pPr>
        <w:spacing w:after="0" w:line="240" w:lineRule="auto"/>
        <w:rPr>
          <w:rFonts w:ascii="Times New Roman" w:hAnsi="Times New Roman" w:cs="Times New Roman"/>
        </w:rPr>
      </w:pPr>
      <w:r w:rsidRPr="00D43E33">
        <w:rPr>
          <w:rFonts w:ascii="Times New Roman" w:hAnsi="Times New Roman" w:cs="Times New Roman"/>
        </w:rPr>
        <w:t>_______________</w:t>
      </w:r>
      <w:r w:rsidR="00C81070" w:rsidRPr="00D43E33">
        <w:rPr>
          <w:rFonts w:ascii="Times New Roman" w:hAnsi="Times New Roman" w:cs="Times New Roman"/>
        </w:rPr>
        <w:tab/>
      </w:r>
      <w:r w:rsidR="00C81070" w:rsidRPr="00D43E33">
        <w:rPr>
          <w:rFonts w:ascii="Times New Roman" w:hAnsi="Times New Roman" w:cs="Times New Roman"/>
        </w:rPr>
        <w:tab/>
      </w:r>
      <w:r w:rsidR="00C81070" w:rsidRPr="00D43E33">
        <w:rPr>
          <w:rFonts w:ascii="Times New Roman" w:hAnsi="Times New Roman" w:cs="Times New Roman"/>
        </w:rPr>
        <w:tab/>
      </w:r>
      <w:r w:rsidR="00C81070" w:rsidRPr="00D43E33">
        <w:rPr>
          <w:rFonts w:ascii="Times New Roman" w:hAnsi="Times New Roman" w:cs="Times New Roman"/>
        </w:rPr>
        <w:tab/>
      </w:r>
      <w:r w:rsidRPr="00D43E33">
        <w:rPr>
          <w:rFonts w:ascii="Times New Roman" w:hAnsi="Times New Roman" w:cs="Times New Roman"/>
        </w:rPr>
        <w:tab/>
      </w:r>
      <w:r w:rsidRPr="00D43E33">
        <w:rPr>
          <w:rFonts w:ascii="Times New Roman" w:hAnsi="Times New Roman" w:cs="Times New Roman"/>
        </w:rPr>
        <w:tab/>
        <w:t xml:space="preserve"> ______________</w:t>
      </w:r>
    </w:p>
    <w:p w:rsidR="006F2B98" w:rsidRPr="00D43E33" w:rsidRDefault="006F2B98" w:rsidP="006F2B98">
      <w:pPr>
        <w:spacing w:after="0" w:line="240" w:lineRule="auto"/>
        <w:jc w:val="center"/>
        <w:rPr>
          <w:rFonts w:ascii="Times New Roman" w:hAnsi="Times New Roman" w:cs="Times New Roman"/>
        </w:rPr>
      </w:pPr>
      <w:r w:rsidRPr="00D43E33">
        <w:rPr>
          <w:rFonts w:ascii="Times New Roman" w:hAnsi="Times New Roman" w:cs="Times New Roman"/>
        </w:rPr>
        <w:t>L.Ş.</w:t>
      </w:r>
    </w:p>
    <w:p w:rsidR="006F2B98" w:rsidRPr="00D43E33" w:rsidRDefault="006F2B98" w:rsidP="006F2B98">
      <w:pPr>
        <w:spacing w:after="0" w:line="240" w:lineRule="auto"/>
        <w:ind w:left="5664"/>
        <w:rPr>
          <w:rFonts w:ascii="Times New Roman" w:hAnsi="Times New Roman" w:cs="Times New Roman"/>
          <w:bCs/>
          <w:color w:val="000000"/>
          <w:sz w:val="28"/>
          <w:szCs w:val="28"/>
        </w:rPr>
      </w:pPr>
    </w:p>
    <w:p w:rsidR="006F2B98" w:rsidRPr="00D43E33" w:rsidRDefault="006F2B98" w:rsidP="006F2B98">
      <w:pPr>
        <w:spacing w:after="0" w:line="240" w:lineRule="auto"/>
        <w:ind w:left="5664"/>
        <w:rPr>
          <w:rFonts w:ascii="Times New Roman" w:hAnsi="Times New Roman" w:cs="Times New Roman"/>
          <w:bCs/>
          <w:color w:val="000000"/>
          <w:sz w:val="28"/>
          <w:szCs w:val="28"/>
        </w:rPr>
      </w:pPr>
    </w:p>
    <w:p w:rsidR="00C00517" w:rsidRPr="00D43E33" w:rsidRDefault="00C00517" w:rsidP="006F2B98">
      <w:pPr>
        <w:spacing w:after="0" w:line="240" w:lineRule="auto"/>
        <w:ind w:left="5664"/>
        <w:rPr>
          <w:rFonts w:ascii="Times New Roman" w:hAnsi="Times New Roman" w:cs="Times New Roman"/>
          <w:bCs/>
          <w:color w:val="000000"/>
          <w:sz w:val="28"/>
          <w:szCs w:val="28"/>
        </w:rPr>
      </w:pPr>
    </w:p>
    <w:p w:rsidR="00C00517" w:rsidRPr="00D43E33" w:rsidRDefault="00C00517" w:rsidP="006F2B98">
      <w:pPr>
        <w:spacing w:after="0" w:line="240" w:lineRule="auto"/>
        <w:ind w:left="5664"/>
        <w:rPr>
          <w:rFonts w:ascii="Times New Roman" w:hAnsi="Times New Roman" w:cs="Times New Roman"/>
          <w:bCs/>
          <w:color w:val="000000"/>
          <w:sz w:val="28"/>
          <w:szCs w:val="28"/>
        </w:rPr>
      </w:pPr>
    </w:p>
    <w:p w:rsidR="006F2B98" w:rsidRPr="00D43E33" w:rsidRDefault="006F2B98" w:rsidP="006F2B98">
      <w:pPr>
        <w:spacing w:after="0" w:line="240" w:lineRule="auto"/>
        <w:ind w:left="5664"/>
        <w:rPr>
          <w:rFonts w:ascii="Times New Roman" w:hAnsi="Times New Roman" w:cs="Times New Roman"/>
          <w:bCs/>
          <w:color w:val="000000"/>
          <w:sz w:val="28"/>
          <w:szCs w:val="28"/>
        </w:rPr>
      </w:pPr>
    </w:p>
    <w:p w:rsidR="006F2B98" w:rsidRPr="00D43E33" w:rsidRDefault="006F2B98" w:rsidP="006F2B98">
      <w:pPr>
        <w:spacing w:after="0" w:line="240" w:lineRule="auto"/>
        <w:ind w:left="5664"/>
        <w:rPr>
          <w:rFonts w:ascii="Times New Roman" w:hAnsi="Times New Roman" w:cs="Times New Roman"/>
          <w:bCs/>
          <w:color w:val="000000"/>
          <w:sz w:val="28"/>
          <w:szCs w:val="28"/>
        </w:rPr>
      </w:pPr>
    </w:p>
    <w:p w:rsidR="006F2B98" w:rsidRPr="00D43E33" w:rsidRDefault="006F2B98" w:rsidP="006F2B98">
      <w:pPr>
        <w:spacing w:after="0" w:line="240" w:lineRule="auto"/>
        <w:ind w:left="5664"/>
        <w:rPr>
          <w:rFonts w:ascii="Times New Roman" w:hAnsi="Times New Roman" w:cs="Times New Roman"/>
          <w:bCs/>
          <w:color w:val="000000"/>
          <w:sz w:val="28"/>
          <w:szCs w:val="28"/>
        </w:rPr>
      </w:pPr>
    </w:p>
    <w:p w:rsidR="006F2B98" w:rsidRPr="00D43E33" w:rsidRDefault="006F2B98" w:rsidP="006F2B98">
      <w:pPr>
        <w:spacing w:after="0" w:line="240" w:lineRule="auto"/>
        <w:ind w:left="5664"/>
        <w:rPr>
          <w:rFonts w:ascii="Times New Roman" w:hAnsi="Times New Roman" w:cs="Times New Roman"/>
          <w:bCs/>
          <w:color w:val="000000"/>
          <w:sz w:val="28"/>
          <w:szCs w:val="28"/>
        </w:rPr>
      </w:pPr>
    </w:p>
    <w:p w:rsidR="00D11F22" w:rsidRDefault="00D11F22" w:rsidP="006F2B98">
      <w:pPr>
        <w:tabs>
          <w:tab w:val="left" w:pos="1134"/>
        </w:tabs>
        <w:spacing w:after="0"/>
        <w:jc w:val="right"/>
        <w:rPr>
          <w:rFonts w:ascii="Times New Roman" w:hAnsi="Times New Roman" w:cs="Times New Roman"/>
        </w:rPr>
      </w:pPr>
    </w:p>
    <w:p w:rsidR="006F2B98" w:rsidRPr="00D43E33" w:rsidRDefault="006F2B98" w:rsidP="006F2B98">
      <w:pPr>
        <w:tabs>
          <w:tab w:val="left" w:pos="1134"/>
        </w:tabs>
        <w:spacing w:after="0"/>
        <w:jc w:val="right"/>
        <w:rPr>
          <w:rFonts w:ascii="Times New Roman" w:hAnsi="Times New Roman" w:cs="Times New Roman"/>
        </w:rPr>
      </w:pPr>
      <w:r w:rsidRPr="00D43E33">
        <w:rPr>
          <w:rFonts w:ascii="Times New Roman" w:hAnsi="Times New Roman" w:cs="Times New Roman"/>
        </w:rPr>
        <w:lastRenderedPageBreak/>
        <w:t>Anexa nr.</w:t>
      </w:r>
      <w:r w:rsidR="00D97C7A" w:rsidRPr="00D43E33">
        <w:rPr>
          <w:rFonts w:ascii="Times New Roman" w:hAnsi="Times New Roman" w:cs="Times New Roman"/>
        </w:rPr>
        <w:t>2</w:t>
      </w:r>
    </w:p>
    <w:p w:rsidR="006F2B98" w:rsidRPr="00D43E33" w:rsidRDefault="006F2B98" w:rsidP="006F2B98">
      <w:pPr>
        <w:tabs>
          <w:tab w:val="left" w:pos="1134"/>
        </w:tabs>
        <w:spacing w:after="0"/>
        <w:jc w:val="right"/>
        <w:rPr>
          <w:rStyle w:val="apple-converted-space"/>
          <w:rFonts w:ascii="Times New Roman" w:hAnsi="Times New Roman" w:cs="Times New Roman"/>
        </w:rPr>
      </w:pPr>
      <w:r w:rsidRPr="00D43E33">
        <w:rPr>
          <w:rFonts w:ascii="Times New Roman" w:hAnsi="Times New Roman" w:cs="Times New Roman"/>
        </w:rPr>
        <w:t>la Hotărîrea Guvernului</w:t>
      </w:r>
    </w:p>
    <w:p w:rsidR="006F2B98" w:rsidRPr="00D43E33" w:rsidRDefault="0054676C" w:rsidP="006F2B98">
      <w:pPr>
        <w:tabs>
          <w:tab w:val="left" w:pos="1134"/>
        </w:tabs>
        <w:jc w:val="right"/>
        <w:rPr>
          <w:rFonts w:ascii="Times New Roman" w:hAnsi="Times New Roman" w:cs="Times New Roman"/>
        </w:rPr>
      </w:pPr>
      <w:r w:rsidRPr="00D43E33">
        <w:rPr>
          <w:rFonts w:ascii="Times New Roman" w:hAnsi="Times New Roman" w:cs="Times New Roman"/>
        </w:rPr>
        <w:t>nr.</w:t>
      </w:r>
      <w:r w:rsidR="006F2B98" w:rsidRPr="00D43E33">
        <w:rPr>
          <w:rFonts w:ascii="Times New Roman" w:hAnsi="Times New Roman" w:cs="Times New Roman"/>
        </w:rPr>
        <w:t xml:space="preserve">   din  </w:t>
      </w:r>
    </w:p>
    <w:p w:rsidR="00D97C7A" w:rsidRPr="00D43E33" w:rsidRDefault="00D97C7A" w:rsidP="00D97C7A">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REGULILE DE REGIM</w:t>
      </w:r>
    </w:p>
    <w:p w:rsidR="00D97C7A" w:rsidRPr="00D43E33" w:rsidRDefault="00D97C7A" w:rsidP="00D97C7A">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în punctele de trecere a frontierei de stat</w:t>
      </w:r>
    </w:p>
    <w:p w:rsidR="00D97C7A" w:rsidRPr="00D43E33" w:rsidRDefault="00D97C7A" w:rsidP="00D97C7A">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I. Dispoziţii generale</w:t>
      </w:r>
    </w:p>
    <w:p w:rsidR="005D069D"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Regulile de regim în punctele de trecere a frontierei de stat (în continuare – Reguli) sînt stabilite în conformitate cu Legea nr.215 din 4 noiembrie 2011 cu privire la frontiera de stat a Republicii Moldova, Codul vamal al Republicii Moldova </w:t>
      </w:r>
      <w:r w:rsidR="0054676C" w:rsidRPr="00D43E33">
        <w:rPr>
          <w:rFonts w:ascii="Times New Roman" w:eastAsia="Times New Roman" w:hAnsi="Times New Roman" w:cs="Times New Roman"/>
          <w:color w:val="000000"/>
          <w:sz w:val="28"/>
          <w:szCs w:val="28"/>
          <w:lang w:eastAsia="ro-RO"/>
        </w:rPr>
        <w:t>nr.</w:t>
      </w:r>
      <w:r w:rsidRPr="00D43E33">
        <w:rPr>
          <w:rFonts w:ascii="Times New Roman" w:eastAsia="Times New Roman" w:hAnsi="Times New Roman" w:cs="Times New Roman"/>
          <w:color w:val="000000"/>
          <w:sz w:val="28"/>
          <w:szCs w:val="28"/>
          <w:lang w:eastAsia="ro-RO"/>
        </w:rPr>
        <w:t xml:space="preserve">1149-XIV din 20 iulie 2000, Legea </w:t>
      </w:r>
      <w:r w:rsidR="0054676C" w:rsidRPr="00D43E33">
        <w:rPr>
          <w:rFonts w:ascii="Times New Roman" w:eastAsia="Times New Roman" w:hAnsi="Times New Roman" w:cs="Times New Roman"/>
          <w:color w:val="000000"/>
          <w:sz w:val="28"/>
          <w:szCs w:val="28"/>
          <w:lang w:eastAsia="ro-RO"/>
        </w:rPr>
        <w:t>nr.</w:t>
      </w:r>
      <w:r w:rsidRPr="00D43E33">
        <w:rPr>
          <w:rFonts w:ascii="Times New Roman" w:eastAsia="Times New Roman" w:hAnsi="Times New Roman" w:cs="Times New Roman"/>
          <w:color w:val="000000"/>
          <w:sz w:val="28"/>
          <w:szCs w:val="28"/>
          <w:lang w:eastAsia="ro-RO"/>
        </w:rPr>
        <w:t xml:space="preserve">92-XVI din 5 aprilie 2007 privind securitatea aeronautică, în scopul creării condiţiilor necesare pentru </w:t>
      </w:r>
      <w:r w:rsidR="00B457D8" w:rsidRPr="00D43E33">
        <w:rPr>
          <w:rFonts w:ascii="Times New Roman" w:eastAsia="Times New Roman" w:hAnsi="Times New Roman" w:cs="Times New Roman"/>
          <w:color w:val="000000"/>
          <w:sz w:val="28"/>
          <w:szCs w:val="28"/>
          <w:lang w:eastAsia="ro-RO"/>
        </w:rPr>
        <w:t>efectuarea</w:t>
      </w:r>
      <w:r w:rsidRPr="00D43E33">
        <w:rPr>
          <w:rFonts w:ascii="Times New Roman" w:eastAsia="Times New Roman" w:hAnsi="Times New Roman" w:cs="Times New Roman"/>
          <w:color w:val="000000"/>
          <w:sz w:val="28"/>
          <w:szCs w:val="28"/>
          <w:lang w:eastAsia="ro-RO"/>
        </w:rPr>
        <w:t xml:space="preserve"> controlului </w:t>
      </w:r>
      <w:r w:rsidR="00B457D8" w:rsidRPr="00D43E33">
        <w:rPr>
          <w:rFonts w:ascii="Times New Roman" w:eastAsia="Times New Roman" w:hAnsi="Times New Roman" w:cs="Times New Roman"/>
          <w:color w:val="000000"/>
          <w:sz w:val="28"/>
          <w:szCs w:val="28"/>
          <w:lang w:eastAsia="ro-RO"/>
        </w:rPr>
        <w:t>la trecerea</w:t>
      </w:r>
      <w:r w:rsidRPr="00D43E33">
        <w:rPr>
          <w:rFonts w:ascii="Times New Roman" w:eastAsia="Times New Roman" w:hAnsi="Times New Roman" w:cs="Times New Roman"/>
          <w:color w:val="000000"/>
          <w:sz w:val="28"/>
          <w:szCs w:val="28"/>
          <w:lang w:eastAsia="ro-RO"/>
        </w:rPr>
        <w:t xml:space="preserve"> frontierei şi a controlului vamal, precum şi a altor tipuri de control al persoanelor, mijloacelor de transport, mărfurilor şi altor bunuri care tr</w:t>
      </w:r>
      <w:r w:rsidR="00E10AFA" w:rsidRPr="00D43E33">
        <w:rPr>
          <w:rFonts w:ascii="Times New Roman" w:eastAsia="Times New Roman" w:hAnsi="Times New Roman" w:cs="Times New Roman"/>
          <w:color w:val="000000"/>
          <w:sz w:val="28"/>
          <w:szCs w:val="28"/>
          <w:lang w:eastAsia="ro-RO"/>
        </w:rPr>
        <w:t>aversează</w:t>
      </w:r>
      <w:r w:rsidRPr="00D43E33">
        <w:rPr>
          <w:rFonts w:ascii="Times New Roman" w:eastAsia="Times New Roman" w:hAnsi="Times New Roman" w:cs="Times New Roman"/>
          <w:color w:val="000000"/>
          <w:sz w:val="28"/>
          <w:szCs w:val="28"/>
          <w:lang w:eastAsia="ro-RO"/>
        </w:rPr>
        <w:t xml:space="preserve"> frontiera de stat a Republicii Moldova.</w:t>
      </w:r>
    </w:p>
    <w:p w:rsidR="005D069D"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Teritoriul punctului de trecere, în limitele perimetrului stabilit, constituie zona asupra căreia se răsfrîng regulile de regim în punctele de trecere, ordinea publică în acest</w:t>
      </w:r>
      <w:r w:rsidR="00B457D8" w:rsidRPr="00D43E33">
        <w:rPr>
          <w:rFonts w:ascii="Times New Roman" w:eastAsia="Times New Roman" w:hAnsi="Times New Roman" w:cs="Times New Roman"/>
          <w:color w:val="000000"/>
          <w:sz w:val="28"/>
          <w:szCs w:val="28"/>
          <w:lang w:eastAsia="ro-RO"/>
        </w:rPr>
        <w:t>e</w:t>
      </w:r>
      <w:r w:rsidRPr="00D43E33">
        <w:rPr>
          <w:rFonts w:ascii="Times New Roman" w:eastAsia="Times New Roman" w:hAnsi="Times New Roman" w:cs="Times New Roman"/>
          <w:color w:val="000000"/>
          <w:sz w:val="28"/>
          <w:szCs w:val="28"/>
          <w:lang w:eastAsia="ro-RO"/>
        </w:rPr>
        <w:t>a fiind asigurată de către poliţiştii de frontieră.</w:t>
      </w:r>
    </w:p>
    <w:p w:rsidR="005D069D"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În punctele de trecere se stabilesc zone şi încăperi unde nemijlocit se realizează controlul </w:t>
      </w:r>
      <w:r w:rsidR="00A71265" w:rsidRPr="00D43E33">
        <w:rPr>
          <w:rFonts w:ascii="Times New Roman" w:eastAsia="Times New Roman" w:hAnsi="Times New Roman" w:cs="Times New Roman"/>
          <w:color w:val="000000"/>
          <w:sz w:val="28"/>
          <w:szCs w:val="28"/>
          <w:lang w:eastAsia="ro-RO"/>
        </w:rPr>
        <w:t>la trecerea</w:t>
      </w:r>
      <w:r w:rsidRPr="00D43E33">
        <w:rPr>
          <w:rFonts w:ascii="Times New Roman" w:eastAsia="Times New Roman" w:hAnsi="Times New Roman" w:cs="Times New Roman"/>
          <w:color w:val="000000"/>
          <w:sz w:val="28"/>
          <w:szCs w:val="28"/>
          <w:lang w:eastAsia="ro-RO"/>
        </w:rPr>
        <w:t xml:space="preserve"> frontierei, controlul vamal şi alte activităţi stabilite în conformitate cu legislaţia în vigoare.</w:t>
      </w:r>
    </w:p>
    <w:p w:rsidR="00D97C7A"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Prezentele Reguli sînt obligatorii pentru cetăţenii Republicii Moldova, străinii care tr</w:t>
      </w:r>
      <w:r w:rsidR="00E10AFA" w:rsidRPr="00D43E33">
        <w:rPr>
          <w:rFonts w:ascii="Times New Roman" w:eastAsia="Times New Roman" w:hAnsi="Times New Roman" w:cs="Times New Roman"/>
          <w:color w:val="000000"/>
          <w:sz w:val="28"/>
          <w:szCs w:val="28"/>
          <w:lang w:eastAsia="ro-RO"/>
        </w:rPr>
        <w:t>aversează</w:t>
      </w:r>
      <w:r w:rsidRPr="00D43E33">
        <w:rPr>
          <w:rFonts w:ascii="Times New Roman" w:eastAsia="Times New Roman" w:hAnsi="Times New Roman" w:cs="Times New Roman"/>
          <w:color w:val="000000"/>
          <w:sz w:val="28"/>
          <w:szCs w:val="28"/>
          <w:lang w:eastAsia="ro-RO"/>
        </w:rPr>
        <w:t xml:space="preserve"> frontiera de stat a Republicii Moldova, pentru reprezentanţii întreprinderilor şi organizaţiilor, indiferent de forma de organizare, care efectuează transportul internaţional de mărfuri şi pasageri pe cale rutieră, navală, feroviară şi aeriană, precum şi pentru toţi cei care desfăşoară activităţi în punctele de trecere.</w:t>
      </w:r>
    </w:p>
    <w:p w:rsidR="00A71265" w:rsidRPr="00D43E33" w:rsidRDefault="00A71265"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lang w:eastAsia="ro-RO"/>
        </w:rPr>
        <w:t>La punctele de trecere rutiere, feroviare, portuare, fluviale şi aeriene se interzice:</w:t>
      </w:r>
    </w:p>
    <w:p w:rsidR="00A71265" w:rsidRPr="00D43E33" w:rsidRDefault="00A71265" w:rsidP="0082659C">
      <w:pPr>
        <w:numPr>
          <w:ilvl w:val="0"/>
          <w:numId w:val="32"/>
        </w:numPr>
        <w:tabs>
          <w:tab w:val="left" w:pos="1134"/>
        </w:tabs>
        <w:spacing w:after="0" w:line="240" w:lineRule="auto"/>
        <w:ind w:left="0" w:firstLine="567"/>
        <w:jc w:val="both"/>
        <w:rPr>
          <w:rFonts w:ascii="Times New Roman" w:hAnsi="Times New Roman" w:cs="Times New Roman"/>
          <w:sz w:val="28"/>
          <w:szCs w:val="28"/>
          <w:lang w:eastAsia="ro-RO"/>
        </w:rPr>
      </w:pPr>
      <w:r w:rsidRPr="00D43E33">
        <w:rPr>
          <w:rFonts w:ascii="Times New Roman" w:hAnsi="Times New Roman" w:cs="Times New Roman"/>
          <w:sz w:val="28"/>
          <w:szCs w:val="28"/>
          <w:lang w:eastAsia="ro-RO"/>
        </w:rPr>
        <w:t>intrarea în clădirile administrative ale instituţiilor situate în punctul de trecere, în care accesul este limitat fără acordul poliţiştilor de frontieră şi colaboratorilor vamali;</w:t>
      </w:r>
    </w:p>
    <w:p w:rsidR="00A71265" w:rsidRPr="00D43E33" w:rsidRDefault="00A71265" w:rsidP="0082659C">
      <w:pPr>
        <w:numPr>
          <w:ilvl w:val="0"/>
          <w:numId w:val="32"/>
        </w:numPr>
        <w:tabs>
          <w:tab w:val="left" w:pos="1134"/>
        </w:tabs>
        <w:spacing w:after="0" w:line="240" w:lineRule="auto"/>
        <w:ind w:left="0" w:firstLine="567"/>
        <w:jc w:val="both"/>
        <w:rPr>
          <w:rFonts w:ascii="Times New Roman" w:hAnsi="Times New Roman" w:cs="Times New Roman"/>
          <w:sz w:val="28"/>
          <w:szCs w:val="28"/>
          <w:lang w:eastAsia="ro-RO"/>
        </w:rPr>
      </w:pPr>
      <w:r w:rsidRPr="00D43E33">
        <w:rPr>
          <w:rFonts w:ascii="Times New Roman" w:hAnsi="Times New Roman" w:cs="Times New Roman"/>
          <w:sz w:val="28"/>
          <w:szCs w:val="28"/>
          <w:lang w:eastAsia="ro-RO"/>
        </w:rPr>
        <w:t>intrarea în încăperile de serviciu ale Poliției de Frontieră şi Serviciului Vamal, în locurile în care se examinează actele de călătorie, precum și în alte spații restricționate fără acordul Poliției de Frontieră, după caz al Serviciului Vamal;</w:t>
      </w:r>
    </w:p>
    <w:p w:rsidR="00A71265" w:rsidRPr="00D43E33" w:rsidRDefault="00A71265" w:rsidP="0082659C">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lang w:eastAsia="ro-RO"/>
        </w:rPr>
        <w:t>trecerea după aliniamentul cabinei de control al trecerii frontierei fără acordul poliţistului de frontieră;</w:t>
      </w:r>
    </w:p>
    <w:p w:rsidR="00A71265" w:rsidRPr="00D43E33" w:rsidRDefault="00A71265" w:rsidP="0082659C">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lang w:eastAsia="ro-RO"/>
        </w:rPr>
        <w:t>fotografierea şi filmarea punctului de trecere şi a procedurilor de control, fără acordul poliţiştilor de frontieră şi colaboratorilor vamali;</w:t>
      </w:r>
    </w:p>
    <w:p w:rsidR="00A71265" w:rsidRPr="00D43E33" w:rsidRDefault="00A71265" w:rsidP="0082659C">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lang w:eastAsia="ro-RO"/>
        </w:rPr>
        <w:t>folosirea dispozitivelor electronice/de altă natură care pot perturba activitatea poliţiştilor de frontieră şi a personalului vamal;</w:t>
      </w:r>
    </w:p>
    <w:p w:rsidR="00A71265" w:rsidRPr="00D43E33" w:rsidRDefault="00A71265" w:rsidP="0082659C">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lang w:eastAsia="ro-RO"/>
        </w:rPr>
        <w:t>scoaterea fără autorizaţie de pe teritoriul punctului de trecere a bunurilor, mărfurilor şi a animalelor fără acordul poliţiştilor de frontieră şi colaboratorilor vamali;</w:t>
      </w:r>
    </w:p>
    <w:p w:rsidR="00A71265" w:rsidRPr="00D43E33" w:rsidRDefault="00A71265" w:rsidP="0082659C">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lang w:eastAsia="ro-RO"/>
        </w:rPr>
        <w:lastRenderedPageBreak/>
        <w:t>introducerea pe teritoriul punctului de trecere a frontierei de stat a armelor de foc, muniţiilor, a substanţelor explozibile şi a altor substanţe periculoase, fără autorizaţie eliberată în conformitate cu legislaţia în vigoare;</w:t>
      </w:r>
    </w:p>
    <w:p w:rsidR="00A71265" w:rsidRPr="00D43E33" w:rsidRDefault="00A71265" w:rsidP="0082659C">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lang w:eastAsia="ro-RO"/>
        </w:rPr>
        <w:t>cazarea în încăperile de serviciu şi în cele auxiliare amplasate pe teritoriul punctului de trecere a frontierei de stat;</w:t>
      </w:r>
    </w:p>
    <w:p w:rsidR="00A71265" w:rsidRPr="00D43E33" w:rsidRDefault="00A71265" w:rsidP="0082659C">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lang w:eastAsia="ro-RO"/>
        </w:rPr>
        <w:t>consumul</w:t>
      </w:r>
      <w:r w:rsidR="00D43E33">
        <w:rPr>
          <w:rFonts w:ascii="Times New Roman" w:hAnsi="Times New Roman" w:cs="Times New Roman"/>
          <w:sz w:val="28"/>
          <w:szCs w:val="28"/>
          <w:lang w:eastAsia="ro-RO"/>
        </w:rPr>
        <w:t xml:space="preserve"> </w:t>
      </w:r>
      <w:r w:rsidRPr="00D43E33">
        <w:rPr>
          <w:rFonts w:ascii="Times New Roman" w:hAnsi="Times New Roman" w:cs="Times New Roman"/>
          <w:sz w:val="28"/>
          <w:szCs w:val="28"/>
          <w:lang w:eastAsia="ro-RO"/>
        </w:rPr>
        <w:t>băuturilor</w:t>
      </w:r>
      <w:r w:rsidR="00D43E33">
        <w:rPr>
          <w:rFonts w:ascii="Times New Roman" w:hAnsi="Times New Roman" w:cs="Times New Roman"/>
          <w:sz w:val="28"/>
          <w:szCs w:val="28"/>
          <w:lang w:eastAsia="ro-RO"/>
        </w:rPr>
        <w:t xml:space="preserve"> </w:t>
      </w:r>
      <w:r w:rsidRPr="00D43E33">
        <w:rPr>
          <w:rFonts w:ascii="Times New Roman" w:hAnsi="Times New Roman" w:cs="Times New Roman"/>
          <w:sz w:val="28"/>
          <w:szCs w:val="28"/>
          <w:lang w:eastAsia="ro-RO"/>
        </w:rPr>
        <w:t>alcoolice;</w:t>
      </w:r>
    </w:p>
    <w:p w:rsidR="00A71265" w:rsidRPr="00D43E33" w:rsidRDefault="00A71265" w:rsidP="0082659C">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lang w:eastAsia="ro-RO"/>
        </w:rPr>
        <w:t xml:space="preserve">accesul, prezența şi staționarea în zona de control la trecerea frontierei și în zona controlului vamal, fără permisiunea personalului </w:t>
      </w:r>
      <w:r w:rsidR="0036278D" w:rsidRPr="00D43E33">
        <w:rPr>
          <w:rFonts w:ascii="Times New Roman" w:hAnsi="Times New Roman" w:cs="Times New Roman"/>
          <w:sz w:val="28"/>
          <w:szCs w:val="28"/>
          <w:lang w:eastAsia="ro-RO"/>
        </w:rPr>
        <w:t xml:space="preserve">Poliției de Frontieră, respectiv al Serviciului Vamal </w:t>
      </w:r>
      <w:r w:rsidRPr="00D43E33">
        <w:rPr>
          <w:rFonts w:ascii="Times New Roman" w:hAnsi="Times New Roman" w:cs="Times New Roman"/>
          <w:sz w:val="28"/>
          <w:szCs w:val="28"/>
          <w:lang w:eastAsia="ro-RO"/>
        </w:rPr>
        <w:t>c</w:t>
      </w:r>
      <w:r w:rsidR="0036278D" w:rsidRPr="00D43E33">
        <w:rPr>
          <w:rFonts w:ascii="Times New Roman" w:hAnsi="Times New Roman" w:cs="Times New Roman"/>
          <w:sz w:val="28"/>
          <w:szCs w:val="28"/>
          <w:lang w:eastAsia="ro-RO"/>
        </w:rPr>
        <w:t>e deține atribuții în domeniu</w:t>
      </w:r>
      <w:r w:rsidRPr="00D43E33">
        <w:rPr>
          <w:rFonts w:ascii="Times New Roman" w:hAnsi="Times New Roman" w:cs="Times New Roman"/>
          <w:sz w:val="28"/>
          <w:szCs w:val="28"/>
          <w:lang w:eastAsia="ro-RO"/>
        </w:rPr>
        <w:t>;</w:t>
      </w:r>
    </w:p>
    <w:p w:rsidR="00A71265" w:rsidRPr="00D43E33" w:rsidRDefault="00A71265" w:rsidP="0082659C">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lang w:eastAsia="ro-RO"/>
        </w:rPr>
        <w:t>transmiterea actelor, obiectelor, bunurilor şi mărfurilor, pînă la definitivarea controlului la trecerea frontierei, fără permisiunea poliţistului de frontieră şi colaboratorului vamal;</w:t>
      </w:r>
    </w:p>
    <w:p w:rsidR="00D815FC" w:rsidRPr="00D43E33" w:rsidRDefault="00A71265" w:rsidP="00D815FC">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lang w:eastAsia="ro-RO"/>
        </w:rPr>
        <w:t>fumatul</w:t>
      </w:r>
      <w:r w:rsidR="00D43E33">
        <w:rPr>
          <w:rFonts w:ascii="Times New Roman" w:hAnsi="Times New Roman" w:cs="Times New Roman"/>
          <w:sz w:val="28"/>
          <w:szCs w:val="28"/>
          <w:lang w:eastAsia="ro-RO"/>
        </w:rPr>
        <w:t xml:space="preserve"> </w:t>
      </w:r>
      <w:r w:rsidRPr="00D43E33">
        <w:rPr>
          <w:rFonts w:ascii="Times New Roman" w:hAnsi="Times New Roman" w:cs="Times New Roman"/>
          <w:sz w:val="28"/>
          <w:szCs w:val="28"/>
          <w:lang w:eastAsia="ro-RO"/>
        </w:rPr>
        <w:t>în</w:t>
      </w:r>
      <w:r w:rsidR="00D43E33">
        <w:rPr>
          <w:rFonts w:ascii="Times New Roman" w:hAnsi="Times New Roman" w:cs="Times New Roman"/>
          <w:sz w:val="28"/>
          <w:szCs w:val="28"/>
          <w:lang w:eastAsia="ro-RO"/>
        </w:rPr>
        <w:t xml:space="preserve"> </w:t>
      </w:r>
      <w:r w:rsidRPr="00D43E33">
        <w:rPr>
          <w:rFonts w:ascii="Times New Roman" w:hAnsi="Times New Roman" w:cs="Times New Roman"/>
          <w:sz w:val="28"/>
          <w:szCs w:val="28"/>
          <w:lang w:eastAsia="ro-RO"/>
        </w:rPr>
        <w:t>afara</w:t>
      </w:r>
      <w:r w:rsidR="00D43E33">
        <w:rPr>
          <w:rFonts w:ascii="Times New Roman" w:hAnsi="Times New Roman" w:cs="Times New Roman"/>
          <w:sz w:val="28"/>
          <w:szCs w:val="28"/>
          <w:lang w:eastAsia="ro-RO"/>
        </w:rPr>
        <w:t xml:space="preserve"> </w:t>
      </w:r>
      <w:r w:rsidRPr="00D43E33">
        <w:rPr>
          <w:rFonts w:ascii="Times New Roman" w:hAnsi="Times New Roman" w:cs="Times New Roman"/>
          <w:sz w:val="28"/>
          <w:szCs w:val="28"/>
          <w:lang w:eastAsia="ro-RO"/>
        </w:rPr>
        <w:t>locurilor special amenajate</w:t>
      </w:r>
      <w:r w:rsidR="00D43E33">
        <w:rPr>
          <w:rFonts w:ascii="Times New Roman" w:hAnsi="Times New Roman" w:cs="Times New Roman"/>
          <w:sz w:val="28"/>
          <w:szCs w:val="28"/>
          <w:lang w:eastAsia="ro-RO"/>
        </w:rPr>
        <w:t xml:space="preserve"> </w:t>
      </w:r>
      <w:r w:rsidRPr="00D43E33">
        <w:rPr>
          <w:rFonts w:ascii="Times New Roman" w:hAnsi="Times New Roman" w:cs="Times New Roman"/>
          <w:sz w:val="28"/>
          <w:szCs w:val="28"/>
          <w:lang w:eastAsia="ro-RO"/>
        </w:rPr>
        <w:t>în</w:t>
      </w:r>
      <w:r w:rsidR="00D43E33">
        <w:rPr>
          <w:rFonts w:ascii="Times New Roman" w:hAnsi="Times New Roman" w:cs="Times New Roman"/>
          <w:sz w:val="28"/>
          <w:szCs w:val="28"/>
          <w:lang w:eastAsia="ro-RO"/>
        </w:rPr>
        <w:t xml:space="preserve"> </w:t>
      </w:r>
      <w:r w:rsidRPr="00D43E33">
        <w:rPr>
          <w:rFonts w:ascii="Times New Roman" w:hAnsi="Times New Roman" w:cs="Times New Roman"/>
          <w:sz w:val="28"/>
          <w:szCs w:val="28"/>
          <w:lang w:eastAsia="ro-RO"/>
        </w:rPr>
        <w:t>acest</w:t>
      </w:r>
      <w:r w:rsidR="00D43E33">
        <w:rPr>
          <w:rFonts w:ascii="Times New Roman" w:hAnsi="Times New Roman" w:cs="Times New Roman"/>
          <w:sz w:val="28"/>
          <w:szCs w:val="28"/>
          <w:lang w:eastAsia="ro-RO"/>
        </w:rPr>
        <w:t xml:space="preserve"> </w:t>
      </w:r>
      <w:r w:rsidRPr="00D43E33">
        <w:rPr>
          <w:rFonts w:ascii="Times New Roman" w:hAnsi="Times New Roman" w:cs="Times New Roman"/>
          <w:sz w:val="28"/>
          <w:szCs w:val="28"/>
          <w:lang w:eastAsia="ro-RO"/>
        </w:rPr>
        <w:t>scop;</w:t>
      </w:r>
    </w:p>
    <w:p w:rsidR="00E2216C" w:rsidRPr="00D43E33" w:rsidRDefault="00A71265" w:rsidP="00E2216C">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lang w:eastAsia="ro-RO"/>
        </w:rPr>
        <w:t>desfășurarea altor activități neautorizat</w:t>
      </w:r>
      <w:r w:rsidR="00DC1E87" w:rsidRPr="00D43E33">
        <w:rPr>
          <w:rFonts w:ascii="Times New Roman" w:hAnsi="Times New Roman" w:cs="Times New Roman"/>
          <w:sz w:val="28"/>
          <w:szCs w:val="28"/>
          <w:lang w:eastAsia="ro-RO"/>
        </w:rPr>
        <w:t>e de către Poliția de Frontieră și</w:t>
      </w:r>
      <w:r w:rsidR="00D43E33">
        <w:rPr>
          <w:rFonts w:ascii="Times New Roman" w:hAnsi="Times New Roman" w:cs="Times New Roman"/>
          <w:sz w:val="28"/>
          <w:szCs w:val="28"/>
          <w:lang w:eastAsia="ro-RO"/>
        </w:rPr>
        <w:t xml:space="preserve"> </w:t>
      </w:r>
      <w:r w:rsidR="00DC1E87" w:rsidRPr="00D43E33">
        <w:rPr>
          <w:rFonts w:ascii="Times New Roman" w:hAnsi="Times New Roman" w:cs="Times New Roman"/>
          <w:sz w:val="28"/>
          <w:szCs w:val="28"/>
          <w:lang w:eastAsia="ro-RO"/>
        </w:rPr>
        <w:t>Serviciul Vamal;</w:t>
      </w:r>
    </w:p>
    <w:p w:rsidR="00D82B19" w:rsidRPr="00D43E33" w:rsidRDefault="00E2216C" w:rsidP="00D82B19">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eastAsia="Times New Roman" w:hAnsi="Times New Roman" w:cs="Times New Roman"/>
          <w:sz w:val="28"/>
          <w:szCs w:val="28"/>
          <w:lang w:eastAsia="ro-RO"/>
        </w:rPr>
        <w:t>abandonarea bunurilor pe t</w:t>
      </w:r>
      <w:r w:rsidR="00137151" w:rsidRPr="00D43E33">
        <w:rPr>
          <w:rFonts w:ascii="Times New Roman" w:eastAsia="Times New Roman" w:hAnsi="Times New Roman" w:cs="Times New Roman"/>
          <w:sz w:val="28"/>
          <w:szCs w:val="28"/>
          <w:lang w:eastAsia="ro-RO"/>
        </w:rPr>
        <w:t>eritoriul punctului de trecere;</w:t>
      </w:r>
    </w:p>
    <w:p w:rsidR="00D82B19" w:rsidRPr="00D43E33" w:rsidRDefault="00D82B19" w:rsidP="00D82B19">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eastAsia="Times New Roman" w:hAnsi="Times New Roman" w:cs="Times New Roman"/>
          <w:color w:val="000000"/>
          <w:sz w:val="28"/>
          <w:szCs w:val="28"/>
          <w:lang w:eastAsia="ro-RO"/>
        </w:rPr>
        <w:t>aflarea terţelor persoane în încăperea în care se efectuează controlul la trecerea frontierei, fără autorizarea poliţistului de frontieră;</w:t>
      </w:r>
    </w:p>
    <w:p w:rsidR="00D82B19" w:rsidRPr="00D43E33" w:rsidRDefault="00D82B19" w:rsidP="00D82B19">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eastAsia="Times New Roman" w:hAnsi="Times New Roman" w:cs="Times New Roman"/>
          <w:color w:val="000000"/>
          <w:sz w:val="28"/>
          <w:szCs w:val="28"/>
          <w:lang w:eastAsia="ro-RO"/>
        </w:rPr>
        <w:t>folosirea cuvintelor jignitoare, blasfemiilor, înjurăturilor, limbajului obscen, rasist, defăimător în adresa autorităţilor de control la frontieră şi a persoanelor aflate în punctul de trecere;</w:t>
      </w:r>
    </w:p>
    <w:p w:rsidR="00DC1E87" w:rsidRPr="00D43E33" w:rsidRDefault="00DC1E87" w:rsidP="00D815FC">
      <w:pPr>
        <w:numPr>
          <w:ilvl w:val="0"/>
          <w:numId w:val="32"/>
        </w:numPr>
        <w:tabs>
          <w:tab w:val="left" w:pos="0"/>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lang w:eastAsia="ro-RO"/>
        </w:rPr>
        <w:t>părăsirea unităților de transport de către conducătorii mijloacelor de transport și pasageri fără permisiunea Poliției de Frontieră și Serviciul Vamal.</w:t>
      </w:r>
    </w:p>
    <w:p w:rsidR="008F5438" w:rsidRPr="00D43E33" w:rsidRDefault="008F5438" w:rsidP="008F5438">
      <w:pPr>
        <w:pStyle w:val="a3"/>
        <w:numPr>
          <w:ilvl w:val="0"/>
          <w:numId w:val="15"/>
        </w:numPr>
        <w:tabs>
          <w:tab w:val="left" w:pos="142"/>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Moni</w:t>
      </w:r>
      <w:r w:rsidR="00D43E33">
        <w:rPr>
          <w:rFonts w:ascii="Times New Roman" w:eastAsia="Times New Roman" w:hAnsi="Times New Roman" w:cs="Times New Roman"/>
          <w:color w:val="000000"/>
          <w:sz w:val="28"/>
          <w:szCs w:val="28"/>
          <w:lang w:eastAsia="ro-RO"/>
        </w:rPr>
        <w:t>torizarea şi asigurarea respectă</w:t>
      </w:r>
      <w:r w:rsidRPr="00D43E33">
        <w:rPr>
          <w:rFonts w:ascii="Times New Roman" w:eastAsia="Times New Roman" w:hAnsi="Times New Roman" w:cs="Times New Roman"/>
          <w:color w:val="000000"/>
          <w:sz w:val="28"/>
          <w:szCs w:val="28"/>
          <w:lang w:eastAsia="ro-RO"/>
        </w:rPr>
        <w:t>rii regulilor de regim în punctele de trecere se efectuează de Poliţia de Frontieră şi Serviciul Vamal.</w:t>
      </w:r>
    </w:p>
    <w:p w:rsidR="008F5438" w:rsidRPr="00D43E33" w:rsidRDefault="008F5438" w:rsidP="008F5438">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Pentru asigurarea respectării regulilor de regim în punctele de trecere, Poliţia de Frontieră în comun cu Serviciul Vamal desfăşoară, la necesitate sau cel puţin trimestrial, controale complexe asupra stării şi corespunderii regimului punctelor de trecere.</w:t>
      </w:r>
    </w:p>
    <w:p w:rsidR="008F5438" w:rsidRPr="00D43E33" w:rsidRDefault="008F5438" w:rsidP="008F5438">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Rezultatele controalelor se consemnează în proces-verbal, care se prezintă conducerii Poliţiei de Frontieră şi Serviciului Vamal, personalului supus controlului şi şefilor instituţiilor, organizaţiilor, întreprinderilor care activează în punctul de trecere, pentru a lua măsurile necesare ce se impun pentru remedierea încălcărilor identificate şi pentru a îmbunătăţi condiţiile de respectare a regimului în punctul de trecere.</w:t>
      </w:r>
    </w:p>
    <w:p w:rsidR="005D069D" w:rsidRPr="00D43E33" w:rsidRDefault="00D97C7A" w:rsidP="005D069D">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II. Regulile de regim în punctele</w:t>
      </w:r>
    </w:p>
    <w:p w:rsidR="005D069D" w:rsidRPr="00D43E33" w:rsidRDefault="00D97C7A" w:rsidP="005D069D">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de trecere rutiere</w:t>
      </w:r>
    </w:p>
    <w:p w:rsidR="005D069D"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Intrarea unităţilor de transport şi a persoanelor pe teritoriul punctului de </w:t>
      </w:r>
      <w:r w:rsidR="00A71265" w:rsidRPr="00D43E33">
        <w:rPr>
          <w:rFonts w:ascii="Times New Roman" w:eastAsia="Times New Roman" w:hAnsi="Times New Roman" w:cs="Times New Roman"/>
          <w:color w:val="000000"/>
          <w:sz w:val="28"/>
          <w:szCs w:val="28"/>
          <w:lang w:eastAsia="ro-RO"/>
        </w:rPr>
        <w:t xml:space="preserve">trecere, precum şi introducerea </w:t>
      </w:r>
      <w:r w:rsidRPr="00D43E33">
        <w:rPr>
          <w:rFonts w:ascii="Times New Roman" w:eastAsia="Times New Roman" w:hAnsi="Times New Roman" w:cs="Times New Roman"/>
          <w:color w:val="000000"/>
          <w:sz w:val="28"/>
          <w:szCs w:val="28"/>
          <w:lang w:eastAsia="ro-RO"/>
        </w:rPr>
        <w:t>altor bunuri se efectuează prin locuri stabilite.</w:t>
      </w:r>
    </w:p>
    <w:p w:rsidR="005D069D" w:rsidRPr="00D43E33" w:rsidRDefault="0084155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Se permite i</w:t>
      </w:r>
      <w:r w:rsidR="00D97C7A" w:rsidRPr="00D43E33">
        <w:rPr>
          <w:rFonts w:ascii="Times New Roman" w:eastAsia="Times New Roman" w:hAnsi="Times New Roman" w:cs="Times New Roman"/>
          <w:color w:val="000000"/>
          <w:sz w:val="28"/>
          <w:szCs w:val="28"/>
          <w:lang w:eastAsia="ro-RO"/>
        </w:rPr>
        <w:t>ntrarea</w:t>
      </w:r>
      <w:r w:rsidRPr="00D43E33">
        <w:rPr>
          <w:rFonts w:ascii="Times New Roman" w:eastAsia="Times New Roman" w:hAnsi="Times New Roman" w:cs="Times New Roman"/>
          <w:color w:val="000000"/>
          <w:sz w:val="28"/>
          <w:szCs w:val="28"/>
          <w:lang w:eastAsia="ro-RO"/>
        </w:rPr>
        <w:t xml:space="preserve"> şi parcarea</w:t>
      </w:r>
      <w:r w:rsidR="00D97C7A" w:rsidRPr="00D43E33">
        <w:rPr>
          <w:rFonts w:ascii="Times New Roman" w:eastAsia="Times New Roman" w:hAnsi="Times New Roman" w:cs="Times New Roman"/>
          <w:color w:val="000000"/>
          <w:sz w:val="28"/>
          <w:szCs w:val="28"/>
          <w:lang w:eastAsia="ro-RO"/>
        </w:rPr>
        <w:t xml:space="preserve"> pe teritoriul punctului de trecere </w:t>
      </w:r>
      <w:r w:rsidR="00B32CCE" w:rsidRPr="00D43E33">
        <w:rPr>
          <w:rFonts w:ascii="Times New Roman" w:eastAsia="Times New Roman" w:hAnsi="Times New Roman" w:cs="Times New Roman"/>
          <w:color w:val="000000"/>
          <w:sz w:val="28"/>
          <w:szCs w:val="28"/>
          <w:lang w:eastAsia="ro-RO"/>
        </w:rPr>
        <w:t>mijloacelor</w:t>
      </w:r>
      <w:r w:rsidR="00D97C7A" w:rsidRPr="00D43E33">
        <w:rPr>
          <w:rFonts w:ascii="Times New Roman" w:eastAsia="Times New Roman" w:hAnsi="Times New Roman" w:cs="Times New Roman"/>
          <w:color w:val="000000"/>
          <w:sz w:val="28"/>
          <w:szCs w:val="28"/>
          <w:lang w:eastAsia="ro-RO"/>
        </w:rPr>
        <w:t xml:space="preserve"> de transport proprii </w:t>
      </w:r>
      <w:r w:rsidRPr="00D43E33">
        <w:rPr>
          <w:rFonts w:ascii="Times New Roman" w:eastAsia="Times New Roman" w:hAnsi="Times New Roman" w:cs="Times New Roman"/>
          <w:color w:val="000000"/>
          <w:sz w:val="28"/>
          <w:szCs w:val="28"/>
          <w:lang w:eastAsia="ro-RO"/>
        </w:rPr>
        <w:t>ale angajaţilor</w:t>
      </w:r>
      <w:r w:rsidR="00D43E33">
        <w:rPr>
          <w:rFonts w:ascii="Times New Roman" w:eastAsia="Times New Roman" w:hAnsi="Times New Roman" w:cs="Times New Roman"/>
          <w:color w:val="000000"/>
          <w:sz w:val="28"/>
          <w:szCs w:val="28"/>
          <w:lang w:eastAsia="ro-RO"/>
        </w:rPr>
        <w:t xml:space="preserve"> </w:t>
      </w:r>
      <w:r w:rsidRPr="00D43E33">
        <w:rPr>
          <w:rFonts w:ascii="Times New Roman" w:eastAsia="Times New Roman" w:hAnsi="Times New Roman" w:cs="Times New Roman"/>
          <w:color w:val="000000"/>
          <w:sz w:val="28"/>
          <w:szCs w:val="28"/>
          <w:lang w:eastAsia="ro-RO"/>
        </w:rPr>
        <w:t>autorităților de control care activează în punctul de trecere</w:t>
      </w:r>
      <w:r w:rsidR="00B32CCE" w:rsidRPr="00D43E33">
        <w:rPr>
          <w:rFonts w:ascii="Times New Roman" w:eastAsia="Times New Roman" w:hAnsi="Times New Roman" w:cs="Times New Roman"/>
          <w:color w:val="000000"/>
          <w:sz w:val="28"/>
          <w:szCs w:val="28"/>
          <w:lang w:eastAsia="ro-RO"/>
        </w:rPr>
        <w:t>, doar în cazul amenajării punctului de trecere cu loc de parcare</w:t>
      </w:r>
      <w:r w:rsidR="00686234" w:rsidRPr="00D43E33">
        <w:rPr>
          <w:rFonts w:ascii="Times New Roman" w:eastAsia="Times New Roman" w:hAnsi="Times New Roman" w:cs="Times New Roman"/>
          <w:color w:val="000000"/>
          <w:sz w:val="28"/>
          <w:szCs w:val="28"/>
          <w:lang w:eastAsia="ro-RO"/>
        </w:rPr>
        <w:t xml:space="preserve"> în afara zonelor de control</w:t>
      </w:r>
      <w:r w:rsidR="005D069D" w:rsidRPr="00D43E33">
        <w:rPr>
          <w:rFonts w:ascii="Times New Roman" w:eastAsia="Times New Roman" w:hAnsi="Times New Roman" w:cs="Times New Roman"/>
          <w:color w:val="000000"/>
          <w:sz w:val="28"/>
          <w:szCs w:val="28"/>
          <w:lang w:eastAsia="ro-RO"/>
        </w:rPr>
        <w:t>.</w:t>
      </w:r>
    </w:p>
    <w:p w:rsidR="005D069D"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Angajaţii care activează permanent în punctele de trecere, cu excepţia poliţiştilor de frontieră şi a colaboratorilor vamali, dispun de permis, conform </w:t>
      </w:r>
      <w:r w:rsidRPr="00D43E33">
        <w:rPr>
          <w:rFonts w:ascii="Times New Roman" w:eastAsia="Times New Roman" w:hAnsi="Times New Roman" w:cs="Times New Roman"/>
          <w:color w:val="000000"/>
          <w:sz w:val="28"/>
          <w:szCs w:val="28"/>
          <w:lang w:eastAsia="ro-RO"/>
        </w:rPr>
        <w:lastRenderedPageBreak/>
        <w:t xml:space="preserve">modelului stabilit şi eliberat de Poliţia de Frontieră. Permisul acordă titularului dreptul </w:t>
      </w:r>
      <w:r w:rsidR="00A71265" w:rsidRPr="00D43E33">
        <w:rPr>
          <w:rFonts w:ascii="Times New Roman" w:eastAsia="Times New Roman" w:hAnsi="Times New Roman" w:cs="Times New Roman"/>
          <w:color w:val="000000"/>
          <w:sz w:val="28"/>
          <w:szCs w:val="28"/>
          <w:lang w:eastAsia="ro-RO"/>
        </w:rPr>
        <w:t xml:space="preserve">de aflare şi </w:t>
      </w:r>
      <w:r w:rsidRPr="00D43E33">
        <w:rPr>
          <w:rFonts w:ascii="Times New Roman" w:eastAsia="Times New Roman" w:hAnsi="Times New Roman" w:cs="Times New Roman"/>
          <w:color w:val="000000"/>
          <w:sz w:val="28"/>
          <w:szCs w:val="28"/>
          <w:lang w:eastAsia="ro-RO"/>
        </w:rPr>
        <w:t xml:space="preserve">pentru desfăşurarea activităţii </w:t>
      </w:r>
      <w:r w:rsidR="00A71265" w:rsidRPr="00D43E33">
        <w:rPr>
          <w:rFonts w:ascii="Times New Roman" w:eastAsia="Times New Roman" w:hAnsi="Times New Roman" w:cs="Times New Roman"/>
          <w:color w:val="000000"/>
          <w:sz w:val="28"/>
          <w:szCs w:val="28"/>
          <w:lang w:eastAsia="ro-RO"/>
        </w:rPr>
        <w:t xml:space="preserve">autorizate </w:t>
      </w:r>
      <w:r w:rsidRPr="00D43E33">
        <w:rPr>
          <w:rFonts w:ascii="Times New Roman" w:eastAsia="Times New Roman" w:hAnsi="Times New Roman" w:cs="Times New Roman"/>
          <w:color w:val="000000"/>
          <w:sz w:val="28"/>
          <w:szCs w:val="28"/>
          <w:lang w:eastAsia="ro-RO"/>
        </w:rPr>
        <w:t>în punctul de trecere.</w:t>
      </w:r>
    </w:p>
    <w:p w:rsidR="005D069D"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În punctele de trecere deschise traficului internaţional, amplasate în limitele perimetrului autogărilor (staţiilor) rutiere, permisele pentru angajaţii autogărilor (staţiilor) rutiere se eliberează de administraţia acestora, </w:t>
      </w:r>
      <w:r w:rsidR="00AB55BB" w:rsidRPr="00D43E33">
        <w:rPr>
          <w:rFonts w:ascii="Times New Roman" w:eastAsia="Times New Roman" w:hAnsi="Times New Roman" w:cs="Times New Roman"/>
          <w:color w:val="000000"/>
          <w:sz w:val="28"/>
          <w:szCs w:val="28"/>
          <w:lang w:eastAsia="ro-RO"/>
        </w:rPr>
        <w:t>după avizarea în prealabil de către</w:t>
      </w:r>
      <w:r w:rsidRPr="00D43E33">
        <w:rPr>
          <w:rFonts w:ascii="Times New Roman" w:eastAsia="Times New Roman" w:hAnsi="Times New Roman" w:cs="Times New Roman"/>
          <w:color w:val="000000"/>
          <w:sz w:val="28"/>
          <w:szCs w:val="28"/>
          <w:lang w:eastAsia="ro-RO"/>
        </w:rPr>
        <w:t xml:space="preserve"> Poliţia de Frontieră.</w:t>
      </w:r>
    </w:p>
    <w:p w:rsidR="005D069D" w:rsidRPr="00D43E33" w:rsidRDefault="00F72E88"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lang w:eastAsia="ro-RO"/>
        </w:rPr>
        <w:t xml:space="preserve">Persoanelor, care nu activează în punctul de trecere şi nu sînt participante la traficul internaţional, li se autorizează dreptul de intrare şi şedere în punctul de trecere în </w:t>
      </w:r>
      <w:r w:rsidR="0036278D" w:rsidRPr="00D43E33">
        <w:rPr>
          <w:rFonts w:ascii="Times New Roman" w:hAnsi="Times New Roman" w:cs="Times New Roman"/>
          <w:sz w:val="28"/>
          <w:szCs w:val="28"/>
          <w:lang w:eastAsia="ro-RO"/>
        </w:rPr>
        <w:t>baza unei solicitări motivate, actului de identitate şi</w:t>
      </w:r>
      <w:r w:rsidRPr="00D43E33">
        <w:rPr>
          <w:rFonts w:ascii="Times New Roman" w:hAnsi="Times New Roman" w:cs="Times New Roman"/>
          <w:sz w:val="28"/>
          <w:szCs w:val="28"/>
          <w:lang w:eastAsia="ro-RO"/>
        </w:rPr>
        <w:t xml:space="preserve"> permisului temporar eliberat de subdiviziunea competentă a Poliției de Frontieră, conform modelului stabilit</w:t>
      </w:r>
      <w:r w:rsidR="00622831" w:rsidRPr="00D43E33">
        <w:rPr>
          <w:rFonts w:ascii="Times New Roman" w:hAnsi="Times New Roman" w:cs="Times New Roman"/>
          <w:sz w:val="28"/>
          <w:szCs w:val="28"/>
          <w:lang w:eastAsia="ro-RO"/>
        </w:rPr>
        <w:t xml:space="preserve"> de</w:t>
      </w:r>
      <w:r w:rsidR="00FA76FF" w:rsidRPr="00D43E33">
        <w:rPr>
          <w:rFonts w:ascii="Times New Roman" w:hAnsi="Times New Roman" w:cs="Times New Roman"/>
          <w:sz w:val="28"/>
          <w:szCs w:val="28"/>
          <w:lang w:eastAsia="ro-RO"/>
        </w:rPr>
        <w:t xml:space="preserve"> către</w:t>
      </w:r>
      <w:r w:rsidR="00622831" w:rsidRPr="00D43E33">
        <w:rPr>
          <w:rFonts w:ascii="Times New Roman" w:hAnsi="Times New Roman" w:cs="Times New Roman"/>
          <w:sz w:val="28"/>
          <w:szCs w:val="28"/>
          <w:lang w:eastAsia="ro-RO"/>
        </w:rPr>
        <w:t xml:space="preserve"> Poliția de Frontieră</w:t>
      </w:r>
      <w:r w:rsidRPr="00D43E33">
        <w:rPr>
          <w:rFonts w:ascii="Times New Roman" w:hAnsi="Times New Roman" w:cs="Times New Roman"/>
          <w:sz w:val="28"/>
          <w:szCs w:val="28"/>
          <w:lang w:eastAsia="ro-RO"/>
        </w:rPr>
        <w:t>. La eliberarea permiselor temporare persoanelor care deţin arme pentru executarea obligaţiilor de serviciu se verifică existența și valabilitatea permiselor de port armă</w:t>
      </w:r>
      <w:r w:rsidR="00D97C7A" w:rsidRPr="00D43E33">
        <w:rPr>
          <w:rFonts w:ascii="Times New Roman" w:eastAsia="Times New Roman" w:hAnsi="Times New Roman" w:cs="Times New Roman"/>
          <w:color w:val="000000"/>
          <w:sz w:val="28"/>
          <w:szCs w:val="28"/>
          <w:lang w:eastAsia="ro-RO"/>
        </w:rPr>
        <w:t>.</w:t>
      </w:r>
    </w:p>
    <w:p w:rsidR="005D069D"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Angajaţii </w:t>
      </w:r>
      <w:r w:rsidR="002411B8" w:rsidRPr="00D43E33">
        <w:rPr>
          <w:rFonts w:ascii="Times New Roman" w:eastAsia="Times New Roman" w:hAnsi="Times New Roman" w:cs="Times New Roman"/>
          <w:color w:val="000000"/>
          <w:sz w:val="28"/>
          <w:szCs w:val="28"/>
          <w:lang w:eastAsia="ro-RO"/>
        </w:rPr>
        <w:t>autorităţilor</w:t>
      </w:r>
      <w:r w:rsidRPr="00D43E33">
        <w:rPr>
          <w:rFonts w:ascii="Times New Roman" w:eastAsia="Times New Roman" w:hAnsi="Times New Roman" w:cs="Times New Roman"/>
          <w:color w:val="000000"/>
          <w:sz w:val="28"/>
          <w:szCs w:val="28"/>
          <w:lang w:eastAsia="ro-RO"/>
        </w:rPr>
        <w:t xml:space="preserve"> de drept sînt autorizaţi să intre în punctul de trecere şi să desfăşoare activităţi atribuite lor prin lege dacă dispun de legitimaţie de serviciu şi documentul semnat de conducătorii împuterniciţi ai autorităţii</w:t>
      </w:r>
      <w:r w:rsidR="00473EB5" w:rsidRPr="00D43E33">
        <w:rPr>
          <w:rFonts w:ascii="Times New Roman" w:eastAsia="Times New Roman" w:hAnsi="Times New Roman" w:cs="Times New Roman"/>
          <w:color w:val="000000"/>
          <w:sz w:val="28"/>
          <w:szCs w:val="28"/>
          <w:lang w:eastAsia="ro-RO"/>
        </w:rPr>
        <w:t xml:space="preserve"> în care activează</w:t>
      </w:r>
      <w:r w:rsidRPr="00D43E33">
        <w:rPr>
          <w:rFonts w:ascii="Times New Roman" w:eastAsia="Times New Roman" w:hAnsi="Times New Roman" w:cs="Times New Roman"/>
          <w:color w:val="000000"/>
          <w:sz w:val="28"/>
          <w:szCs w:val="28"/>
          <w:lang w:eastAsia="ro-RO"/>
        </w:rPr>
        <w:t>, prin care se confirmă îndeplinirea misiunii de serviciu.</w:t>
      </w:r>
    </w:p>
    <w:p w:rsidR="005D069D"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Reprezentanţii misiunilor diplomatice şi consulare ale statelor străine, acreditaţi în Republica Moldova, sînt în drept să intre, în interes de serviciu, pe teritoriul punctului de trecere în baza paşaportului diplomatic naţional şi a cărţii de acreditare, emise de Ministerul Afacerilor Externe şi Integrării Europene al Republicii Moldova, ca urmare a coordonării prealabile cu Poliţia de Frontieră.</w:t>
      </w:r>
    </w:p>
    <w:p w:rsidR="005D069D" w:rsidRPr="00D43E33" w:rsidRDefault="009A52DC"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Membrii echipelor de acordare a ajutorului (echipajelor de intervenţie),</w:t>
      </w:r>
      <w:r w:rsidR="00D97C7A" w:rsidRPr="00D43E33">
        <w:rPr>
          <w:rFonts w:ascii="Times New Roman" w:eastAsia="Times New Roman" w:hAnsi="Times New Roman" w:cs="Times New Roman"/>
          <w:color w:val="000000"/>
          <w:sz w:val="28"/>
          <w:szCs w:val="28"/>
          <w:lang w:eastAsia="ro-RO"/>
        </w:rPr>
        <w:t xml:space="preserve"> pompieri, medicale, inclusiv de asistenţă urgentă, </w:t>
      </w:r>
      <w:r w:rsidRPr="00D43E33">
        <w:rPr>
          <w:rFonts w:ascii="Times New Roman" w:eastAsia="Times New Roman" w:hAnsi="Times New Roman" w:cs="Times New Roman"/>
          <w:color w:val="000000"/>
          <w:sz w:val="28"/>
          <w:szCs w:val="28"/>
          <w:lang w:eastAsia="ro-RO"/>
        </w:rPr>
        <w:t>li se</w:t>
      </w:r>
      <w:r w:rsidR="00D97C7A" w:rsidRPr="00D43E33">
        <w:rPr>
          <w:rFonts w:ascii="Times New Roman" w:eastAsia="Times New Roman" w:hAnsi="Times New Roman" w:cs="Times New Roman"/>
          <w:color w:val="000000"/>
          <w:sz w:val="28"/>
          <w:szCs w:val="28"/>
          <w:lang w:eastAsia="ro-RO"/>
        </w:rPr>
        <w:t xml:space="preserve"> autoriz</w:t>
      </w:r>
      <w:r w:rsidRPr="00D43E33">
        <w:rPr>
          <w:rFonts w:ascii="Times New Roman" w:eastAsia="Times New Roman" w:hAnsi="Times New Roman" w:cs="Times New Roman"/>
          <w:color w:val="000000"/>
          <w:sz w:val="28"/>
          <w:szCs w:val="28"/>
          <w:lang w:eastAsia="ro-RO"/>
        </w:rPr>
        <w:t>ează</w:t>
      </w:r>
      <w:r w:rsidR="00D43E33">
        <w:rPr>
          <w:rFonts w:ascii="Times New Roman" w:eastAsia="Times New Roman" w:hAnsi="Times New Roman" w:cs="Times New Roman"/>
          <w:color w:val="000000"/>
          <w:sz w:val="28"/>
          <w:szCs w:val="28"/>
          <w:lang w:eastAsia="ro-RO"/>
        </w:rPr>
        <w:t xml:space="preserve"> </w:t>
      </w:r>
      <w:r w:rsidRPr="00D43E33">
        <w:rPr>
          <w:rFonts w:ascii="Times New Roman" w:eastAsia="Times New Roman" w:hAnsi="Times New Roman" w:cs="Times New Roman"/>
          <w:color w:val="000000"/>
          <w:sz w:val="28"/>
          <w:szCs w:val="28"/>
          <w:lang w:eastAsia="ro-RO"/>
        </w:rPr>
        <w:t>intrarea</w:t>
      </w:r>
      <w:r w:rsidR="00D97C7A" w:rsidRPr="00D43E33">
        <w:rPr>
          <w:rFonts w:ascii="Times New Roman" w:eastAsia="Times New Roman" w:hAnsi="Times New Roman" w:cs="Times New Roman"/>
          <w:color w:val="000000"/>
          <w:sz w:val="28"/>
          <w:szCs w:val="28"/>
          <w:lang w:eastAsia="ro-RO"/>
        </w:rPr>
        <w:t xml:space="preserve"> pe teritoriul punctului de trecere în baza </w:t>
      </w:r>
      <w:r w:rsidR="00196774" w:rsidRPr="00D43E33">
        <w:rPr>
          <w:rFonts w:ascii="Times New Roman" w:eastAsia="Times New Roman" w:hAnsi="Times New Roman" w:cs="Times New Roman"/>
          <w:color w:val="000000"/>
          <w:sz w:val="28"/>
          <w:szCs w:val="28"/>
          <w:lang w:eastAsia="ro-RO"/>
        </w:rPr>
        <w:t>unui document cu ajutorul căruia poate fi identificat</w:t>
      </w:r>
      <w:r w:rsidR="00D97C7A" w:rsidRPr="00D43E33">
        <w:rPr>
          <w:rFonts w:ascii="Times New Roman" w:eastAsia="Times New Roman" w:hAnsi="Times New Roman" w:cs="Times New Roman"/>
          <w:color w:val="000000"/>
          <w:sz w:val="28"/>
          <w:szCs w:val="28"/>
          <w:lang w:eastAsia="ro-RO"/>
        </w:rPr>
        <w:t>.</w:t>
      </w:r>
    </w:p>
    <w:p w:rsidR="00D97C7A"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Participanţii la trafic internaţional pot intra în punctul de trecere dacă dispun de </w:t>
      </w:r>
      <w:r w:rsidR="00DA3AA5" w:rsidRPr="00D43E33">
        <w:rPr>
          <w:rFonts w:ascii="Times New Roman" w:eastAsia="Times New Roman" w:hAnsi="Times New Roman" w:cs="Times New Roman"/>
          <w:color w:val="000000"/>
          <w:sz w:val="28"/>
          <w:szCs w:val="28"/>
          <w:lang w:eastAsia="ro-RO"/>
        </w:rPr>
        <w:t>act de călătorie valabil, recunoscut sau acceptat de Republica Moldova pentru trecerea</w:t>
      </w:r>
      <w:r w:rsidRPr="00D43E33">
        <w:rPr>
          <w:rFonts w:ascii="Times New Roman" w:eastAsia="Times New Roman" w:hAnsi="Times New Roman" w:cs="Times New Roman"/>
          <w:color w:val="000000"/>
          <w:sz w:val="28"/>
          <w:szCs w:val="28"/>
          <w:lang w:eastAsia="ro-RO"/>
        </w:rPr>
        <w:t xml:space="preserve"> frontierei de stat.</w:t>
      </w:r>
    </w:p>
    <w:p w:rsidR="00040491"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Circulaţia unităţilor de transport şi a pietonilor pe teritoriul punctului de trecere se efectuează cu respectarea prevederilor Regulamentului circulaţiei rutiere, aprobat prin Hotărîrea Guvernului nr.357 din 13 mai 2009.</w:t>
      </w:r>
    </w:p>
    <w:p w:rsidR="00040491"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Posesorii unităţilor de transport opresc mijlocul de transport (inclusiv motorul) pentru a fi supuşi controlului</w:t>
      </w:r>
      <w:r w:rsidR="008D1786" w:rsidRPr="00D43E33">
        <w:rPr>
          <w:rFonts w:ascii="Times New Roman" w:eastAsia="Times New Roman" w:hAnsi="Times New Roman" w:cs="Times New Roman"/>
          <w:color w:val="000000"/>
          <w:sz w:val="28"/>
          <w:szCs w:val="28"/>
          <w:lang w:eastAsia="ro-RO"/>
        </w:rPr>
        <w:t xml:space="preserve"> la</w:t>
      </w:r>
      <w:r w:rsidRPr="00D43E33">
        <w:rPr>
          <w:rFonts w:ascii="Times New Roman" w:eastAsia="Times New Roman" w:hAnsi="Times New Roman" w:cs="Times New Roman"/>
          <w:color w:val="000000"/>
          <w:sz w:val="28"/>
          <w:szCs w:val="28"/>
          <w:lang w:eastAsia="ro-RO"/>
        </w:rPr>
        <w:t xml:space="preserve"> trecerii frontierei, doar în locurile stabilite de către poliţistul de frontieră şi colaboratorul vamal.</w:t>
      </w:r>
    </w:p>
    <w:p w:rsidR="00040491"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Mijloacele de transport şi persoanele care traversează frontiera de stat, la încheierea tuturor controalelor legate de trecerea frontierei de stat, sînt obligate să </w:t>
      </w:r>
      <w:r w:rsidRPr="00D43E33">
        <w:rPr>
          <w:rFonts w:ascii="Times New Roman" w:eastAsia="Times New Roman" w:hAnsi="Times New Roman" w:cs="Times New Roman"/>
          <w:sz w:val="28"/>
          <w:szCs w:val="28"/>
          <w:lang w:eastAsia="ro-RO"/>
        </w:rPr>
        <w:t>părăsească imediat teritoriul punctului de trecere,</w:t>
      </w:r>
      <w:r w:rsidR="00B646BF" w:rsidRPr="00D43E33">
        <w:rPr>
          <w:rFonts w:ascii="Times New Roman" w:eastAsia="Times New Roman" w:hAnsi="Times New Roman" w:cs="Times New Roman"/>
          <w:sz w:val="28"/>
          <w:szCs w:val="28"/>
          <w:lang w:eastAsia="ro-RO"/>
        </w:rPr>
        <w:t xml:space="preserve">cu deplasarea </w:t>
      </w:r>
      <w:r w:rsidRPr="00D43E33">
        <w:rPr>
          <w:rFonts w:ascii="Times New Roman" w:eastAsia="Times New Roman" w:hAnsi="Times New Roman" w:cs="Times New Roman"/>
          <w:sz w:val="28"/>
          <w:szCs w:val="28"/>
          <w:lang w:eastAsia="ro-RO"/>
        </w:rPr>
        <w:t xml:space="preserve">spre </w:t>
      </w:r>
      <w:r w:rsidRPr="00D43E33">
        <w:rPr>
          <w:rFonts w:ascii="Times New Roman" w:eastAsia="Times New Roman" w:hAnsi="Times New Roman" w:cs="Times New Roman"/>
          <w:color w:val="000000"/>
          <w:sz w:val="28"/>
          <w:szCs w:val="28"/>
          <w:lang w:eastAsia="ro-RO"/>
        </w:rPr>
        <w:t>ţara de destinaţie pentru care i-a fost autorizată trecerea.</w:t>
      </w:r>
      <w:r w:rsidR="00B646BF" w:rsidRPr="00D43E33">
        <w:rPr>
          <w:rFonts w:ascii="Times New Roman" w:eastAsia="Times New Roman" w:hAnsi="Times New Roman" w:cs="Times New Roman"/>
          <w:color w:val="000000"/>
          <w:sz w:val="28"/>
          <w:szCs w:val="28"/>
          <w:lang w:eastAsia="ro-RO"/>
        </w:rPr>
        <w:t xml:space="preserve"> Oprirea sau staționarea pe por</w:t>
      </w:r>
      <w:r w:rsidR="00F70B98" w:rsidRPr="00D43E33">
        <w:rPr>
          <w:rFonts w:ascii="Times New Roman" w:eastAsia="Times New Roman" w:hAnsi="Times New Roman" w:cs="Times New Roman"/>
          <w:color w:val="000000"/>
          <w:sz w:val="28"/>
          <w:szCs w:val="28"/>
          <w:lang w:eastAsia="ro-RO"/>
        </w:rPr>
        <w:t>ț</w:t>
      </w:r>
      <w:r w:rsidR="00B646BF" w:rsidRPr="00D43E33">
        <w:rPr>
          <w:rFonts w:ascii="Times New Roman" w:eastAsia="Times New Roman" w:hAnsi="Times New Roman" w:cs="Times New Roman"/>
          <w:color w:val="000000"/>
          <w:sz w:val="28"/>
          <w:szCs w:val="28"/>
          <w:lang w:eastAsia="ro-RO"/>
        </w:rPr>
        <w:t>iunea de drum între punctele de trecere este interzisă.</w:t>
      </w:r>
    </w:p>
    <w:p w:rsidR="00040491"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Îmbarcarea/debarcarea pasager</w:t>
      </w:r>
      <w:r w:rsidR="0038778F" w:rsidRPr="00D43E33">
        <w:rPr>
          <w:rFonts w:ascii="Times New Roman" w:eastAsia="Times New Roman" w:hAnsi="Times New Roman" w:cs="Times New Roman"/>
          <w:color w:val="000000"/>
          <w:sz w:val="28"/>
          <w:szCs w:val="28"/>
          <w:lang w:eastAsia="ro-RO"/>
        </w:rPr>
        <w:t>ilor, încărcarea/</w:t>
      </w:r>
      <w:r w:rsidRPr="00D43E33">
        <w:rPr>
          <w:rFonts w:ascii="Times New Roman" w:eastAsia="Times New Roman" w:hAnsi="Times New Roman" w:cs="Times New Roman"/>
          <w:color w:val="000000"/>
          <w:sz w:val="28"/>
          <w:szCs w:val="28"/>
          <w:lang w:eastAsia="ro-RO"/>
        </w:rPr>
        <w:t xml:space="preserve">descărcarea bagajelor, corespondenţei, mărfurilor şi altor bunuri în mijloace de transport se efectuează cu acordul poliţistului de frontieră, al colaboratorului vamal şi al reprezentanţilor altor </w:t>
      </w:r>
      <w:r w:rsidR="002411B8" w:rsidRPr="00D43E33">
        <w:rPr>
          <w:rFonts w:ascii="Times New Roman" w:eastAsia="Times New Roman" w:hAnsi="Times New Roman" w:cs="Times New Roman"/>
          <w:color w:val="000000"/>
          <w:sz w:val="28"/>
          <w:szCs w:val="28"/>
          <w:lang w:eastAsia="ro-RO"/>
        </w:rPr>
        <w:t>autorităţi</w:t>
      </w:r>
      <w:r w:rsidRPr="00D43E33">
        <w:rPr>
          <w:rFonts w:ascii="Times New Roman" w:eastAsia="Times New Roman" w:hAnsi="Times New Roman" w:cs="Times New Roman"/>
          <w:color w:val="000000"/>
          <w:sz w:val="28"/>
          <w:szCs w:val="28"/>
          <w:lang w:eastAsia="ro-RO"/>
        </w:rPr>
        <w:t xml:space="preserve"> de control stabilite de lege.</w:t>
      </w:r>
    </w:p>
    <w:p w:rsidR="00040491"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Conducătorul mijlocului de transport, în</w:t>
      </w:r>
      <w:r w:rsidR="008D1786" w:rsidRPr="00D43E33">
        <w:rPr>
          <w:rFonts w:ascii="Times New Roman" w:eastAsia="Times New Roman" w:hAnsi="Times New Roman" w:cs="Times New Roman"/>
          <w:color w:val="000000"/>
          <w:sz w:val="28"/>
          <w:szCs w:val="28"/>
          <w:lang w:eastAsia="ro-RO"/>
        </w:rPr>
        <w:t xml:space="preserve"> timp ce este supus controlului la </w:t>
      </w:r>
      <w:r w:rsidRPr="00D43E33">
        <w:rPr>
          <w:rFonts w:ascii="Times New Roman" w:eastAsia="Times New Roman" w:hAnsi="Times New Roman" w:cs="Times New Roman"/>
          <w:color w:val="000000"/>
          <w:sz w:val="28"/>
          <w:szCs w:val="28"/>
          <w:lang w:eastAsia="ro-RO"/>
        </w:rPr>
        <w:t>trecer</w:t>
      </w:r>
      <w:r w:rsidR="008D1786" w:rsidRPr="00D43E33">
        <w:rPr>
          <w:rFonts w:ascii="Times New Roman" w:eastAsia="Times New Roman" w:hAnsi="Times New Roman" w:cs="Times New Roman"/>
          <w:color w:val="000000"/>
          <w:sz w:val="28"/>
          <w:szCs w:val="28"/>
          <w:lang w:eastAsia="ro-RO"/>
        </w:rPr>
        <w:t>ea</w:t>
      </w:r>
      <w:r w:rsidRPr="00D43E33">
        <w:rPr>
          <w:rFonts w:ascii="Times New Roman" w:eastAsia="Times New Roman" w:hAnsi="Times New Roman" w:cs="Times New Roman"/>
          <w:color w:val="000000"/>
          <w:sz w:val="28"/>
          <w:szCs w:val="28"/>
          <w:lang w:eastAsia="ro-RO"/>
        </w:rPr>
        <w:t xml:space="preserve"> frontierei, este în drept să iasă din salonul mijlocului de transport, să </w:t>
      </w:r>
      <w:r w:rsidRPr="00D43E33">
        <w:rPr>
          <w:rFonts w:ascii="Times New Roman" w:eastAsia="Times New Roman" w:hAnsi="Times New Roman" w:cs="Times New Roman"/>
          <w:color w:val="000000"/>
          <w:sz w:val="28"/>
          <w:szCs w:val="28"/>
          <w:lang w:eastAsia="ro-RO"/>
        </w:rPr>
        <w:lastRenderedPageBreak/>
        <w:t>pornească motorul, să înceapă mişcarea, precum şi să schimbe locul de parcare al mijlocului de transport doar cu acordul poliţistului de frontieră şi a colaboratorului vamal.</w:t>
      </w:r>
    </w:p>
    <w:p w:rsidR="0038778F" w:rsidRPr="00D43E33" w:rsidRDefault="0038778F" w:rsidP="0038778F">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Persoanele aflate în punctul de trecere sînt obligate să fie îmbrăcate decent şi să manifeste respect faţă de autorităţi cu atribuţii de control la frontieră.</w:t>
      </w:r>
    </w:p>
    <w:p w:rsidR="00040491"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Toate persoanele aflate pe teritoriul punctului de trecere, precum şi în încăperile autogărilor (staţiilor), încăperile de serviciu ale </w:t>
      </w:r>
      <w:r w:rsidR="002411B8" w:rsidRPr="00D43E33">
        <w:rPr>
          <w:rFonts w:ascii="Times New Roman" w:eastAsia="Times New Roman" w:hAnsi="Times New Roman" w:cs="Times New Roman"/>
          <w:color w:val="000000"/>
          <w:sz w:val="28"/>
          <w:szCs w:val="28"/>
          <w:lang w:eastAsia="ro-RO"/>
        </w:rPr>
        <w:t>autorităţilor</w:t>
      </w:r>
      <w:r w:rsidRPr="00D43E33">
        <w:rPr>
          <w:rFonts w:ascii="Times New Roman" w:eastAsia="Times New Roman" w:hAnsi="Times New Roman" w:cs="Times New Roman"/>
          <w:color w:val="000000"/>
          <w:sz w:val="28"/>
          <w:szCs w:val="28"/>
          <w:lang w:eastAsia="ro-RO"/>
        </w:rPr>
        <w:t xml:space="preserve"> de control la frontieră, sînt obligate să respecte ordinea publică, curăţenia, normele sanitare şi sanitar-epidemiologice, să trateze cu respect bunurile materiale puse la dispoziţie.</w:t>
      </w:r>
    </w:p>
    <w:p w:rsidR="00040491"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Conducătorul mijlocului de transport este obligat, la cererea poliţistului de frontieră, a colaboratorului vamal, să prezinte la control unitatea de transport, mărfurile şi alte bunuri transportate, precum şi actele ce ţin de îndeplinirea condiţiilor legale pentru efectuarea curselor regulate şi la comandă internaţionale.</w:t>
      </w:r>
    </w:p>
    <w:p w:rsidR="00040491"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Conducătorul mijlocului de transport, la cererea poliţistului de frontieră sau a colaboratorului vamal, este obligat să îndepărteze de pe teritoriul punctului de trecere unitatea de transport şi încărcătura căreia nu i-a fost autorizată trecerea frontierei de stat, în direcţia din care se deplasa.</w:t>
      </w:r>
    </w:p>
    <w:p w:rsidR="00F33CFF" w:rsidRPr="00D43E33" w:rsidRDefault="00F33CFF"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Ieșirea din punctul de trecere a pietonilor și persoanelor cu mijloacele de transport, precum și scoaterea mărfurilor și altor bunuri se efectuează prin locuri stabilite, cu acordul polițistului de frontieră și a colaboratorului vamal.</w:t>
      </w:r>
    </w:p>
    <w:p w:rsidR="00040491"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La punctul de trecere </w:t>
      </w:r>
      <w:r w:rsidR="00C74241" w:rsidRPr="00D43E33">
        <w:rPr>
          <w:rFonts w:ascii="Times New Roman" w:eastAsia="Times New Roman" w:hAnsi="Times New Roman" w:cs="Times New Roman"/>
          <w:color w:val="000000"/>
          <w:sz w:val="28"/>
          <w:szCs w:val="28"/>
          <w:lang w:eastAsia="ro-RO"/>
        </w:rPr>
        <w:t>rutier, suplimentar la interdicţiile stabilite,se interzice</w:t>
      </w:r>
      <w:r w:rsidRPr="00D43E33">
        <w:rPr>
          <w:rFonts w:ascii="Times New Roman" w:eastAsia="Times New Roman" w:hAnsi="Times New Roman" w:cs="Times New Roman"/>
          <w:color w:val="000000"/>
          <w:sz w:val="28"/>
          <w:szCs w:val="28"/>
          <w:lang w:eastAsia="ro-RO"/>
        </w:rPr>
        <w:t>:</w:t>
      </w:r>
    </w:p>
    <w:p w:rsidR="00C74241" w:rsidRPr="00D43E33" w:rsidRDefault="00C74241" w:rsidP="0082659C">
      <w:pPr>
        <w:pStyle w:val="a3"/>
        <w:numPr>
          <w:ilvl w:val="0"/>
          <w:numId w:val="33"/>
        </w:numPr>
        <w:tabs>
          <w:tab w:val="left" w:pos="1134"/>
        </w:tabs>
        <w:spacing w:line="240" w:lineRule="auto"/>
        <w:ind w:left="0" w:firstLine="567"/>
        <w:jc w:val="both"/>
        <w:rPr>
          <w:rFonts w:ascii="Times New Roman" w:hAnsi="Times New Roman" w:cs="Times New Roman"/>
          <w:sz w:val="28"/>
          <w:szCs w:val="28"/>
          <w:lang w:eastAsia="ro-RO"/>
        </w:rPr>
      </w:pPr>
      <w:r w:rsidRPr="00D43E33">
        <w:rPr>
          <w:rFonts w:ascii="Times New Roman" w:hAnsi="Times New Roman" w:cs="Times New Roman"/>
          <w:sz w:val="28"/>
          <w:szCs w:val="28"/>
          <w:lang w:eastAsia="ro-RO"/>
        </w:rPr>
        <w:t>staţionarea unităţilor de transport în punctul de trecere fără aprobare;</w:t>
      </w:r>
    </w:p>
    <w:p w:rsidR="00C74241" w:rsidRPr="00D43E33" w:rsidRDefault="00C74241" w:rsidP="0082659C">
      <w:pPr>
        <w:pStyle w:val="a3"/>
        <w:numPr>
          <w:ilvl w:val="0"/>
          <w:numId w:val="33"/>
        </w:numPr>
        <w:tabs>
          <w:tab w:val="left" w:pos="1134"/>
        </w:tabs>
        <w:spacing w:line="240" w:lineRule="auto"/>
        <w:ind w:left="0" w:firstLine="567"/>
        <w:jc w:val="both"/>
        <w:rPr>
          <w:rFonts w:ascii="Times New Roman" w:hAnsi="Times New Roman" w:cs="Times New Roman"/>
          <w:sz w:val="28"/>
          <w:szCs w:val="28"/>
          <w:lang w:eastAsia="ro-RO"/>
        </w:rPr>
      </w:pPr>
      <w:r w:rsidRPr="00D43E33">
        <w:rPr>
          <w:rFonts w:ascii="Times New Roman" w:hAnsi="Times New Roman" w:cs="Times New Roman"/>
          <w:sz w:val="28"/>
          <w:szCs w:val="28"/>
          <w:lang w:eastAsia="ro-RO"/>
        </w:rPr>
        <w:t>efectuarea operaţiunilor de descărcare/încărcare care nu se încadrează în procesul tehnologic de control la trecerea frontierei;</w:t>
      </w:r>
    </w:p>
    <w:p w:rsidR="00C74241" w:rsidRPr="00D43E33" w:rsidRDefault="00C74241" w:rsidP="0082659C">
      <w:pPr>
        <w:pStyle w:val="a3"/>
        <w:numPr>
          <w:ilvl w:val="0"/>
          <w:numId w:val="33"/>
        </w:numPr>
        <w:tabs>
          <w:tab w:val="left" w:pos="1134"/>
        </w:tabs>
        <w:spacing w:line="240" w:lineRule="auto"/>
        <w:ind w:left="0" w:firstLine="567"/>
        <w:jc w:val="both"/>
        <w:rPr>
          <w:rFonts w:ascii="Times New Roman" w:hAnsi="Times New Roman" w:cs="Times New Roman"/>
          <w:sz w:val="28"/>
          <w:szCs w:val="28"/>
          <w:lang w:eastAsia="ro-RO"/>
        </w:rPr>
      </w:pPr>
      <w:r w:rsidRPr="00D43E33">
        <w:rPr>
          <w:rFonts w:ascii="Times New Roman" w:hAnsi="Times New Roman" w:cs="Times New Roman"/>
          <w:sz w:val="28"/>
          <w:szCs w:val="28"/>
          <w:lang w:eastAsia="ro-RO"/>
        </w:rPr>
        <w:t>scoaterea fără autorizaţie de pe teritoriul punctului de trecere a unităţilor de transport;</w:t>
      </w:r>
    </w:p>
    <w:p w:rsidR="00C74241" w:rsidRPr="00D43E33" w:rsidRDefault="00C74241" w:rsidP="0082659C">
      <w:pPr>
        <w:pStyle w:val="a3"/>
        <w:numPr>
          <w:ilvl w:val="0"/>
          <w:numId w:val="33"/>
        </w:numPr>
        <w:tabs>
          <w:tab w:val="left" w:pos="1134"/>
        </w:tabs>
        <w:spacing w:line="240" w:lineRule="auto"/>
        <w:ind w:left="0" w:firstLine="567"/>
        <w:jc w:val="both"/>
        <w:rPr>
          <w:rFonts w:ascii="Times New Roman" w:hAnsi="Times New Roman" w:cs="Times New Roman"/>
          <w:sz w:val="28"/>
          <w:szCs w:val="28"/>
          <w:lang w:eastAsia="ro-RO"/>
        </w:rPr>
      </w:pPr>
      <w:r w:rsidRPr="00D43E33">
        <w:rPr>
          <w:rFonts w:ascii="Times New Roman" w:hAnsi="Times New Roman" w:cs="Times New Roman"/>
          <w:sz w:val="28"/>
          <w:szCs w:val="28"/>
          <w:lang w:eastAsia="ro-RO"/>
        </w:rPr>
        <w:t>schimbarea locului de oprire, staţionare sau parcare a unităţilor de transport fără acordul poliţistului de frontieră şi al personalului vamal ce dețin competențe în materie;</w:t>
      </w:r>
    </w:p>
    <w:p w:rsidR="00C74241" w:rsidRPr="00D43E33" w:rsidRDefault="00C74241" w:rsidP="0082659C">
      <w:pPr>
        <w:pStyle w:val="a3"/>
        <w:numPr>
          <w:ilvl w:val="0"/>
          <w:numId w:val="33"/>
        </w:numPr>
        <w:tabs>
          <w:tab w:val="left" w:pos="1134"/>
        </w:tabs>
        <w:spacing w:after="0" w:line="240" w:lineRule="auto"/>
        <w:ind w:left="0" w:firstLine="567"/>
        <w:jc w:val="both"/>
        <w:rPr>
          <w:rFonts w:ascii="Times New Roman" w:eastAsia="Times New Roman" w:hAnsi="Times New Roman" w:cs="Times New Roman"/>
          <w:b/>
          <w:bCs/>
          <w:color w:val="000000"/>
          <w:sz w:val="28"/>
          <w:szCs w:val="28"/>
          <w:lang w:eastAsia="ro-RO"/>
        </w:rPr>
      </w:pPr>
      <w:r w:rsidRPr="00D43E33">
        <w:rPr>
          <w:rFonts w:ascii="Times New Roman" w:hAnsi="Times New Roman" w:cs="Times New Roman"/>
          <w:sz w:val="28"/>
          <w:szCs w:val="28"/>
          <w:lang w:eastAsia="ro-RO"/>
        </w:rPr>
        <w:t>transportarea persoane</w:t>
      </w:r>
      <w:r w:rsidR="00F33CFF" w:rsidRPr="00D43E33">
        <w:rPr>
          <w:rFonts w:ascii="Times New Roman" w:hAnsi="Times New Roman" w:cs="Times New Roman"/>
          <w:sz w:val="28"/>
          <w:szCs w:val="28"/>
          <w:lang w:eastAsia="ro-RO"/>
        </w:rPr>
        <w:t>lor</w:t>
      </w:r>
      <w:r w:rsidRPr="00D43E33">
        <w:rPr>
          <w:rFonts w:ascii="Times New Roman" w:hAnsi="Times New Roman" w:cs="Times New Roman"/>
          <w:sz w:val="28"/>
          <w:szCs w:val="28"/>
          <w:lang w:eastAsia="ro-RO"/>
        </w:rPr>
        <w:t xml:space="preserve"> în unităţile de transport cu încălcarea regulilor stabilite de actele normative în vigoare cu privire la transportul pasagerilor.</w:t>
      </w:r>
    </w:p>
    <w:p w:rsidR="001E3BE7" w:rsidRPr="00D43E33" w:rsidRDefault="00D97C7A" w:rsidP="001E3BE7">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III. Regulile de regim în punctele</w:t>
      </w:r>
      <w:r w:rsidR="00D43E33">
        <w:rPr>
          <w:rFonts w:ascii="Times New Roman" w:eastAsia="Times New Roman" w:hAnsi="Times New Roman" w:cs="Times New Roman"/>
          <w:b/>
          <w:bCs/>
          <w:color w:val="000000"/>
          <w:sz w:val="28"/>
          <w:szCs w:val="28"/>
          <w:lang w:eastAsia="ro-RO"/>
        </w:rPr>
        <w:t xml:space="preserve"> </w:t>
      </w:r>
      <w:r w:rsidRPr="00D43E33">
        <w:rPr>
          <w:rFonts w:ascii="Times New Roman" w:eastAsia="Times New Roman" w:hAnsi="Times New Roman" w:cs="Times New Roman"/>
          <w:b/>
          <w:bCs/>
          <w:color w:val="000000"/>
          <w:sz w:val="28"/>
          <w:szCs w:val="28"/>
          <w:lang w:eastAsia="ro-RO"/>
        </w:rPr>
        <w:t>de trecere aeriene</w:t>
      </w:r>
    </w:p>
    <w:p w:rsidR="00D97C7A" w:rsidRPr="00D43E33" w:rsidRDefault="00D97C7A" w:rsidP="001E3BE7">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Secţiunea 1. Dispoziţii generale</w:t>
      </w:r>
    </w:p>
    <w:p w:rsidR="00CB0B15"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Regimul în punctul de trecere aerian se instituie cu respectarea Legii nr.92-XVIdin5 aprilie 2007 privind securitatea aeronautică, a Programului Naţional de Facilitare a Transporturilor Aeriene, aprobat prin Hotărîrea Guvernului </w:t>
      </w:r>
      <w:r w:rsidR="0054676C" w:rsidRPr="00D43E33">
        <w:rPr>
          <w:rFonts w:ascii="Times New Roman" w:eastAsia="Times New Roman" w:hAnsi="Times New Roman" w:cs="Times New Roman"/>
          <w:color w:val="000000"/>
          <w:sz w:val="28"/>
          <w:szCs w:val="28"/>
          <w:lang w:eastAsia="ro-RO"/>
        </w:rPr>
        <w:t>nr.</w:t>
      </w:r>
      <w:r w:rsidRPr="00D43E33">
        <w:rPr>
          <w:rFonts w:ascii="Times New Roman" w:eastAsia="Times New Roman" w:hAnsi="Times New Roman" w:cs="Times New Roman"/>
          <w:color w:val="000000"/>
          <w:sz w:val="28"/>
          <w:szCs w:val="28"/>
          <w:lang w:eastAsia="ro-RO"/>
        </w:rPr>
        <w:t>1034 din 16 octombrie 2000şi a altor acte normative în vigoare. Suprafaţa aeroportului cu platformele, imobilele şi instalaţiile aferente reprezintă zona supusă regimului frontierei de stat</w:t>
      </w:r>
      <w:r w:rsidR="00CF43B9" w:rsidRPr="00D43E33">
        <w:rPr>
          <w:rFonts w:ascii="Times New Roman" w:eastAsia="Times New Roman" w:hAnsi="Times New Roman" w:cs="Times New Roman"/>
          <w:color w:val="000000"/>
          <w:sz w:val="28"/>
          <w:szCs w:val="28"/>
          <w:lang w:eastAsia="ro-RO"/>
        </w:rPr>
        <w:t xml:space="preserve"> şi punctului de trecere marcate cu indicatoare informative şi/sau restrictive</w:t>
      </w:r>
      <w:r w:rsidRPr="00D43E33">
        <w:rPr>
          <w:rFonts w:ascii="Times New Roman" w:eastAsia="Times New Roman" w:hAnsi="Times New Roman" w:cs="Times New Roman"/>
          <w:color w:val="000000"/>
          <w:sz w:val="28"/>
          <w:szCs w:val="28"/>
          <w:lang w:eastAsia="ro-RO"/>
        </w:rPr>
        <w:t>.</w:t>
      </w:r>
    </w:p>
    <w:p w:rsidR="00D97C7A"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Regimul în punctul de trecere aerian se stabileşte pentru a asigura legalitatea trecerii frontierei de stat a persoanelor, mijloacelor de transport, </w:t>
      </w:r>
      <w:r w:rsidR="00F57EC9" w:rsidRPr="00D43E33">
        <w:rPr>
          <w:rFonts w:ascii="Times New Roman" w:eastAsia="Times New Roman" w:hAnsi="Times New Roman" w:cs="Times New Roman"/>
          <w:color w:val="000000"/>
          <w:sz w:val="28"/>
          <w:szCs w:val="28"/>
          <w:lang w:eastAsia="ro-RO"/>
        </w:rPr>
        <w:t>mărfurilor şi</w:t>
      </w:r>
      <w:r w:rsidRPr="00D43E33">
        <w:rPr>
          <w:rFonts w:ascii="Times New Roman" w:eastAsia="Times New Roman" w:hAnsi="Times New Roman" w:cs="Times New Roman"/>
          <w:color w:val="000000"/>
          <w:sz w:val="28"/>
          <w:szCs w:val="28"/>
          <w:lang w:eastAsia="ro-RO"/>
        </w:rPr>
        <w:t xml:space="preserve"> altor bunuri, pentru crearea şi menţinerea condiţiilor necesare activităţii subdiviziunii Poliţiei de Frontieră, a postului vamal şi a altor autorităţi cu </w:t>
      </w:r>
      <w:r w:rsidRPr="00D43E33">
        <w:rPr>
          <w:rFonts w:ascii="Times New Roman" w:eastAsia="Times New Roman" w:hAnsi="Times New Roman" w:cs="Times New Roman"/>
          <w:color w:val="000000"/>
          <w:sz w:val="28"/>
          <w:szCs w:val="28"/>
          <w:lang w:eastAsia="ro-RO"/>
        </w:rPr>
        <w:lastRenderedPageBreak/>
        <w:t>funcţii de control la frontieră, precum şi pentru asigurarea securităţii zborurilor aeriene.</w:t>
      </w:r>
    </w:p>
    <w:p w:rsidR="00B55804" w:rsidRPr="00D43E33" w:rsidRDefault="00D97C7A" w:rsidP="00B55804">
      <w:pPr>
        <w:spacing w:after="0" w:line="240" w:lineRule="auto"/>
        <w:jc w:val="center"/>
        <w:rPr>
          <w:rFonts w:ascii="Times New Roman" w:eastAsia="Times New Roman" w:hAnsi="Times New Roman" w:cs="Times New Roman"/>
          <w:b/>
          <w:bCs/>
          <w:color w:val="000000"/>
          <w:sz w:val="28"/>
          <w:szCs w:val="28"/>
          <w:u w:val="single"/>
          <w:lang w:eastAsia="ro-RO"/>
        </w:rPr>
      </w:pPr>
      <w:r w:rsidRPr="00D43E33">
        <w:rPr>
          <w:rFonts w:ascii="Times New Roman" w:eastAsia="Times New Roman" w:hAnsi="Times New Roman" w:cs="Times New Roman"/>
          <w:b/>
          <w:bCs/>
          <w:color w:val="000000"/>
          <w:sz w:val="28"/>
          <w:szCs w:val="28"/>
          <w:lang w:eastAsia="ro-RO"/>
        </w:rPr>
        <w:t>Secţiunea 2.</w:t>
      </w:r>
      <w:r w:rsidR="00B55804" w:rsidRPr="00D43E33">
        <w:rPr>
          <w:rFonts w:ascii="Times New Roman" w:eastAsia="Times New Roman" w:hAnsi="Times New Roman" w:cs="Times New Roman"/>
          <w:b/>
          <w:bCs/>
          <w:color w:val="000000"/>
          <w:sz w:val="28"/>
          <w:szCs w:val="28"/>
          <w:lang w:eastAsia="ro-RO"/>
        </w:rPr>
        <w:t xml:space="preserve"> Regulile de şedere, intrare și ieşire în/din punctul</w:t>
      </w:r>
    </w:p>
    <w:p w:rsidR="00D97C7A" w:rsidRPr="00D43E33" w:rsidRDefault="00B55804" w:rsidP="00B55804">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de trecere</w:t>
      </w:r>
      <w:r w:rsidR="00D97C7A" w:rsidRPr="00D43E33">
        <w:rPr>
          <w:rFonts w:ascii="Times New Roman" w:eastAsia="Times New Roman" w:hAnsi="Times New Roman" w:cs="Times New Roman"/>
          <w:b/>
          <w:bCs/>
          <w:color w:val="000000"/>
          <w:sz w:val="28"/>
          <w:szCs w:val="28"/>
          <w:lang w:eastAsia="ro-RO"/>
        </w:rPr>
        <w:t xml:space="preserve"> aerian</w:t>
      </w:r>
    </w:p>
    <w:p w:rsidR="003662A6"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Intrarea, şederea şi ieşirea persoanelor, inclusiv a angajaţilor, administraţiei aeroportului internaţional, companiilor aeriene, societăţilor comerciale în/din punctul de trecere deschis în perimetrul aeroportului internaţional, se autorizează în baza legitimaţiilor de serviciu şi a permiselor </w:t>
      </w:r>
      <w:r w:rsidR="004F0766" w:rsidRPr="00D43E33">
        <w:rPr>
          <w:rFonts w:ascii="Times New Roman" w:eastAsia="Times New Roman" w:hAnsi="Times New Roman" w:cs="Times New Roman"/>
          <w:color w:val="000000"/>
          <w:sz w:val="28"/>
          <w:szCs w:val="28"/>
          <w:lang w:eastAsia="ro-RO"/>
        </w:rPr>
        <w:t xml:space="preserve">de acces </w:t>
      </w:r>
      <w:r w:rsidRPr="00D43E33">
        <w:rPr>
          <w:rFonts w:ascii="Times New Roman" w:eastAsia="Times New Roman" w:hAnsi="Times New Roman" w:cs="Times New Roman"/>
          <w:color w:val="000000"/>
          <w:sz w:val="28"/>
          <w:szCs w:val="28"/>
          <w:lang w:eastAsia="ro-RO"/>
        </w:rPr>
        <w:t>în corespundere cu zonele de acces indicate în ele</w:t>
      </w:r>
      <w:r w:rsidR="004F0766" w:rsidRPr="00D43E33">
        <w:rPr>
          <w:rFonts w:ascii="Times New Roman" w:eastAsia="Times New Roman" w:hAnsi="Times New Roman" w:cs="Times New Roman"/>
          <w:color w:val="000000"/>
          <w:sz w:val="28"/>
          <w:szCs w:val="28"/>
          <w:lang w:eastAsia="ro-RO"/>
        </w:rPr>
        <w:t xml:space="preserve">. </w:t>
      </w:r>
      <w:r w:rsidRPr="00D43E33">
        <w:rPr>
          <w:rFonts w:ascii="Times New Roman" w:eastAsia="Times New Roman" w:hAnsi="Times New Roman" w:cs="Times New Roman"/>
          <w:color w:val="000000"/>
          <w:sz w:val="28"/>
          <w:szCs w:val="28"/>
          <w:lang w:eastAsia="ro-RO"/>
        </w:rPr>
        <w:t xml:space="preserve">Permisele </w:t>
      </w:r>
      <w:r w:rsidR="004F0766" w:rsidRPr="00D43E33">
        <w:rPr>
          <w:rFonts w:ascii="Times New Roman" w:eastAsia="Times New Roman" w:hAnsi="Times New Roman" w:cs="Times New Roman"/>
          <w:color w:val="000000"/>
          <w:sz w:val="28"/>
          <w:szCs w:val="28"/>
          <w:lang w:eastAsia="ro-RO"/>
        </w:rPr>
        <w:t xml:space="preserve">de acces </w:t>
      </w:r>
      <w:r w:rsidRPr="00D43E33">
        <w:rPr>
          <w:rFonts w:ascii="Times New Roman" w:eastAsia="Times New Roman" w:hAnsi="Times New Roman" w:cs="Times New Roman"/>
          <w:color w:val="000000"/>
          <w:sz w:val="28"/>
          <w:szCs w:val="28"/>
          <w:lang w:eastAsia="ro-RO"/>
        </w:rPr>
        <w:t>se eliberează</w:t>
      </w:r>
      <w:r w:rsidR="004F0766" w:rsidRPr="00D43E33">
        <w:rPr>
          <w:rFonts w:ascii="Times New Roman" w:eastAsia="Times New Roman" w:hAnsi="Times New Roman" w:cs="Times New Roman"/>
          <w:color w:val="000000"/>
          <w:sz w:val="28"/>
          <w:szCs w:val="28"/>
          <w:lang w:eastAsia="ro-RO"/>
        </w:rPr>
        <w:t xml:space="preserve"> de serviciul de securitate al aeroportului</w:t>
      </w:r>
      <w:r w:rsidRPr="00D43E33">
        <w:rPr>
          <w:rFonts w:ascii="Times New Roman" w:eastAsia="Times New Roman" w:hAnsi="Times New Roman" w:cs="Times New Roman"/>
          <w:color w:val="000000"/>
          <w:sz w:val="28"/>
          <w:szCs w:val="28"/>
          <w:lang w:eastAsia="ro-RO"/>
        </w:rPr>
        <w:t xml:space="preserve"> în baza cererilor depuse în prealabil</w:t>
      </w:r>
      <w:r w:rsidR="00641AA2" w:rsidRPr="00D43E33">
        <w:rPr>
          <w:rFonts w:ascii="Times New Roman" w:eastAsia="Times New Roman" w:hAnsi="Times New Roman" w:cs="Times New Roman"/>
          <w:color w:val="000000"/>
          <w:sz w:val="28"/>
          <w:szCs w:val="28"/>
          <w:lang w:eastAsia="ro-RO"/>
        </w:rPr>
        <w:t>,la prezentarea actului de identitate şi doar după avizul favorabil al subdiviziunii Poliţiei de Frontieră</w:t>
      </w:r>
      <w:r w:rsidRPr="00D43E33">
        <w:rPr>
          <w:rFonts w:ascii="Times New Roman" w:eastAsia="Times New Roman" w:hAnsi="Times New Roman" w:cs="Times New Roman"/>
          <w:color w:val="000000"/>
          <w:sz w:val="28"/>
          <w:szCs w:val="28"/>
          <w:lang w:eastAsia="ro-RO"/>
        </w:rPr>
        <w:t>.</w:t>
      </w:r>
      <w:r w:rsidR="004F0766" w:rsidRPr="00D43E33">
        <w:rPr>
          <w:rFonts w:ascii="Times New Roman" w:eastAsia="Times New Roman" w:hAnsi="Times New Roman" w:cs="Times New Roman"/>
          <w:color w:val="000000"/>
          <w:sz w:val="28"/>
          <w:szCs w:val="28"/>
          <w:lang w:eastAsia="ro-RO"/>
        </w:rPr>
        <w:t xml:space="preserve"> A</w:t>
      </w:r>
      <w:r w:rsidRPr="00D43E33">
        <w:rPr>
          <w:rFonts w:ascii="Times New Roman" w:eastAsia="Times New Roman" w:hAnsi="Times New Roman" w:cs="Times New Roman"/>
          <w:color w:val="000000"/>
          <w:sz w:val="28"/>
          <w:szCs w:val="28"/>
          <w:lang w:eastAsia="ro-RO"/>
        </w:rPr>
        <w:t xml:space="preserve">ccesul în zonele de regim poate fi interzis de către autorităţile </w:t>
      </w:r>
      <w:r w:rsidR="00833CA8" w:rsidRPr="00D43E33">
        <w:rPr>
          <w:rFonts w:ascii="Times New Roman" w:eastAsia="Times New Roman" w:hAnsi="Times New Roman" w:cs="Times New Roman"/>
          <w:color w:val="000000"/>
          <w:sz w:val="28"/>
          <w:szCs w:val="28"/>
          <w:lang w:eastAsia="ro-RO"/>
        </w:rPr>
        <w:t>cu competenţă de a examina şi elibera permise de acces</w:t>
      </w:r>
      <w:r w:rsidRPr="00D43E33">
        <w:rPr>
          <w:rFonts w:ascii="Times New Roman" w:eastAsia="Times New Roman" w:hAnsi="Times New Roman" w:cs="Times New Roman"/>
          <w:color w:val="000000"/>
          <w:sz w:val="28"/>
          <w:szCs w:val="28"/>
          <w:lang w:eastAsia="ro-RO"/>
        </w:rPr>
        <w:t>.</w:t>
      </w:r>
    </w:p>
    <w:p w:rsidR="003662A6" w:rsidRPr="00D43E33" w:rsidRDefault="00F57EC9"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Personalul implicat</w:t>
      </w:r>
      <w:r w:rsidR="00D97C7A" w:rsidRPr="00D43E33">
        <w:rPr>
          <w:rFonts w:ascii="Times New Roman" w:eastAsia="Times New Roman" w:hAnsi="Times New Roman" w:cs="Times New Roman"/>
          <w:color w:val="000000"/>
          <w:sz w:val="28"/>
          <w:szCs w:val="28"/>
          <w:lang w:eastAsia="ro-RO"/>
        </w:rPr>
        <w:t xml:space="preserve"> în deservirea zborurilor</w:t>
      </w:r>
      <w:r w:rsidR="00D43E33">
        <w:rPr>
          <w:rFonts w:ascii="Times New Roman" w:eastAsia="Times New Roman" w:hAnsi="Times New Roman" w:cs="Times New Roman"/>
          <w:color w:val="000000"/>
          <w:sz w:val="28"/>
          <w:szCs w:val="28"/>
          <w:lang w:eastAsia="ro-RO"/>
        </w:rPr>
        <w:t xml:space="preserve"> </w:t>
      </w:r>
      <w:r w:rsidR="00D97C7A" w:rsidRPr="00D43E33">
        <w:rPr>
          <w:rFonts w:ascii="Times New Roman" w:eastAsia="Times New Roman" w:hAnsi="Times New Roman" w:cs="Times New Roman"/>
          <w:color w:val="000000"/>
          <w:sz w:val="28"/>
          <w:szCs w:val="28"/>
          <w:lang w:eastAsia="ro-RO"/>
        </w:rPr>
        <w:t xml:space="preserve">internaţionale sînt autorizaţi să intre în punctul de trecere în conformitate cu zonele de acces specificate în permisele </w:t>
      </w:r>
      <w:r w:rsidR="00E749A5" w:rsidRPr="00D43E33">
        <w:rPr>
          <w:rFonts w:ascii="Times New Roman" w:eastAsia="Times New Roman" w:hAnsi="Times New Roman" w:cs="Times New Roman"/>
          <w:color w:val="000000"/>
          <w:sz w:val="28"/>
          <w:szCs w:val="28"/>
          <w:lang w:eastAsia="ro-RO"/>
        </w:rPr>
        <w:t>de acces</w:t>
      </w:r>
      <w:r w:rsidR="00D97C7A" w:rsidRPr="00D43E33">
        <w:rPr>
          <w:rFonts w:ascii="Times New Roman" w:eastAsia="Times New Roman" w:hAnsi="Times New Roman" w:cs="Times New Roman"/>
          <w:color w:val="000000"/>
          <w:sz w:val="28"/>
          <w:szCs w:val="28"/>
          <w:lang w:eastAsia="ro-RO"/>
        </w:rPr>
        <w:t>. Angajaţii m</w:t>
      </w:r>
      <w:r w:rsidR="00E749A5" w:rsidRPr="00D43E33">
        <w:rPr>
          <w:rFonts w:ascii="Times New Roman" w:eastAsia="Times New Roman" w:hAnsi="Times New Roman" w:cs="Times New Roman"/>
          <w:color w:val="000000"/>
          <w:sz w:val="28"/>
          <w:szCs w:val="28"/>
          <w:lang w:eastAsia="ro-RO"/>
        </w:rPr>
        <w:t>enţionaţi, în timpul aflării în</w:t>
      </w:r>
      <w:r w:rsidR="00D97C7A" w:rsidRPr="00D43E33">
        <w:rPr>
          <w:rFonts w:ascii="Times New Roman" w:eastAsia="Times New Roman" w:hAnsi="Times New Roman" w:cs="Times New Roman"/>
          <w:color w:val="000000"/>
          <w:sz w:val="28"/>
          <w:szCs w:val="28"/>
          <w:lang w:eastAsia="ro-RO"/>
        </w:rPr>
        <w:t xml:space="preserve"> punctul de trecere, sînt obligaţi să poarte permisul la un loc vizibil.</w:t>
      </w:r>
    </w:p>
    <w:p w:rsidR="003662A6"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Toate persoanele aflate în punctul de trecere sînt obligate să fie îmbrăcate decent şi să manifeste atitudine respectuoasă faţă de poliţiştii de frontieră şi inspectorii vamali şi să respecte cerinţele legale.</w:t>
      </w:r>
    </w:p>
    <w:p w:rsidR="003662A6"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Admiterea mijloacelor de transport în punctul de trecere se realizează în baza certificatului de înmatriculare şi a permisului </w:t>
      </w:r>
      <w:r w:rsidR="00810A80" w:rsidRPr="00D43E33">
        <w:rPr>
          <w:rFonts w:ascii="Times New Roman" w:eastAsia="Times New Roman" w:hAnsi="Times New Roman" w:cs="Times New Roman"/>
          <w:color w:val="000000"/>
          <w:sz w:val="28"/>
          <w:szCs w:val="28"/>
          <w:lang w:eastAsia="ro-RO"/>
        </w:rPr>
        <w:t>de acces</w:t>
      </w:r>
      <w:r w:rsidR="00D43E33">
        <w:rPr>
          <w:rFonts w:ascii="Times New Roman" w:eastAsia="Times New Roman" w:hAnsi="Times New Roman" w:cs="Times New Roman"/>
          <w:color w:val="000000"/>
          <w:sz w:val="28"/>
          <w:szCs w:val="28"/>
          <w:lang w:eastAsia="ro-RO"/>
        </w:rPr>
        <w:t xml:space="preserve"> </w:t>
      </w:r>
      <w:r w:rsidR="00195D9B" w:rsidRPr="00D43E33">
        <w:rPr>
          <w:rFonts w:ascii="Times New Roman" w:eastAsia="Times New Roman" w:hAnsi="Times New Roman" w:cs="Times New Roman"/>
          <w:color w:val="000000"/>
          <w:sz w:val="28"/>
          <w:szCs w:val="28"/>
          <w:lang w:eastAsia="ro-RO"/>
        </w:rPr>
        <w:t>pentru acest mijloc de transport, eliberat de serviciul de securitate al aeroportului avizat pozitiv de către subdiviziunea corespunzătoare a Poliţiei de Frontieră</w:t>
      </w:r>
      <w:r w:rsidRPr="00D43E33">
        <w:rPr>
          <w:rFonts w:ascii="Times New Roman" w:eastAsia="Times New Roman" w:hAnsi="Times New Roman" w:cs="Times New Roman"/>
          <w:color w:val="000000"/>
          <w:sz w:val="28"/>
          <w:szCs w:val="28"/>
          <w:lang w:eastAsia="ro-RO"/>
        </w:rPr>
        <w:t>. Totodată, persoana care conduce mijlocul de transport trebuie să deţină acte de identitate şi permis de acces în punctul de trecere</w:t>
      </w:r>
      <w:r w:rsidRPr="00D43E33">
        <w:rPr>
          <w:rFonts w:ascii="Times New Roman" w:eastAsia="Times New Roman" w:hAnsi="Times New Roman" w:cs="Times New Roman"/>
          <w:sz w:val="28"/>
          <w:szCs w:val="28"/>
          <w:lang w:eastAsia="ro-RO"/>
        </w:rPr>
        <w:t>.</w:t>
      </w:r>
    </w:p>
    <w:p w:rsidR="003662A6"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Permisul eliberat mijlocului de transport, în timpul aflării în punctul de trecere, se aplică pe interior în colţul drept de jos al parbrizului.</w:t>
      </w:r>
    </w:p>
    <w:p w:rsidR="002109C5"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Reprezentanţii misiunilor diplomatice şi consulare, acreditaţi în Republica Moldova sînt admişi pe teritoriul punctului de trecere în baza permiselor </w:t>
      </w:r>
      <w:r w:rsidR="00CB3C8E" w:rsidRPr="00D43E33">
        <w:rPr>
          <w:rFonts w:ascii="Times New Roman" w:eastAsia="Times New Roman" w:hAnsi="Times New Roman" w:cs="Times New Roman"/>
          <w:color w:val="000000"/>
          <w:sz w:val="28"/>
          <w:szCs w:val="28"/>
          <w:lang w:eastAsia="ro-RO"/>
        </w:rPr>
        <w:t>de acces</w:t>
      </w:r>
      <w:r w:rsidRPr="00D43E33">
        <w:rPr>
          <w:rFonts w:ascii="Times New Roman" w:eastAsia="Times New Roman" w:hAnsi="Times New Roman" w:cs="Times New Roman"/>
          <w:color w:val="000000"/>
          <w:sz w:val="28"/>
          <w:szCs w:val="28"/>
          <w:lang w:eastAsia="ro-RO"/>
        </w:rPr>
        <w:t xml:space="preserve"> eliberate, inclusiv pentru mijloacele de transport.</w:t>
      </w:r>
    </w:p>
    <w:p w:rsidR="002109C5"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La cererea şefului subdiviziunii Poliţiei de Frontieră, </w:t>
      </w:r>
      <w:r w:rsidR="00FA76FF" w:rsidRPr="00D43E33">
        <w:rPr>
          <w:rFonts w:ascii="Times New Roman" w:eastAsia="Times New Roman" w:hAnsi="Times New Roman" w:cs="Times New Roman"/>
          <w:color w:val="000000"/>
          <w:sz w:val="28"/>
          <w:szCs w:val="28"/>
          <w:lang w:eastAsia="ro-RO"/>
        </w:rPr>
        <w:t>agenții economici</w:t>
      </w:r>
      <w:r w:rsidRPr="00D43E33">
        <w:rPr>
          <w:rFonts w:ascii="Times New Roman" w:eastAsia="Times New Roman" w:hAnsi="Times New Roman" w:cs="Times New Roman"/>
          <w:color w:val="000000"/>
          <w:sz w:val="28"/>
          <w:szCs w:val="28"/>
          <w:lang w:eastAsia="ro-RO"/>
        </w:rPr>
        <w:t xml:space="preserve"> prezintă listele angajaţilor care activează în punctul de trecere aerian.</w:t>
      </w:r>
      <w:r w:rsidR="00D43E33">
        <w:rPr>
          <w:rFonts w:ascii="Times New Roman" w:eastAsia="Times New Roman" w:hAnsi="Times New Roman" w:cs="Times New Roman"/>
          <w:color w:val="000000"/>
          <w:sz w:val="28"/>
          <w:szCs w:val="28"/>
          <w:lang w:eastAsia="ro-RO"/>
        </w:rPr>
        <w:t xml:space="preserve"> </w:t>
      </w:r>
      <w:r w:rsidR="00E03D95" w:rsidRPr="00D43E33">
        <w:rPr>
          <w:rFonts w:ascii="Times New Roman" w:hAnsi="Times New Roman" w:cs="Times New Roman"/>
          <w:sz w:val="28"/>
          <w:szCs w:val="28"/>
        </w:rPr>
        <w:t xml:space="preserve">Orice modificare în statele de personal este comunicată </w:t>
      </w:r>
      <w:r w:rsidR="00E03D95" w:rsidRPr="00D43E33">
        <w:rPr>
          <w:rFonts w:ascii="Times New Roman" w:hAnsi="Times New Roman" w:cs="Times New Roman"/>
          <w:sz w:val="28"/>
          <w:szCs w:val="28"/>
          <w:lang w:eastAsia="ro-RO"/>
        </w:rPr>
        <w:t>subdiviziunii competente a Poliției de Frontieră în termen de 24 ore.</w:t>
      </w:r>
    </w:p>
    <w:p w:rsidR="002109C5"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Persoana aflată în punctul de trecere, la cererea poliţistului de frontieră, este obligată să prezinte, în formă verbală sau, după caz, scrisă, informaţia cu privire la necesitatea aflării în punctul de trecere</w:t>
      </w:r>
      <w:r w:rsidR="007D1F1B" w:rsidRPr="00D43E33">
        <w:rPr>
          <w:rFonts w:ascii="Times New Roman" w:eastAsia="Times New Roman" w:hAnsi="Times New Roman" w:cs="Times New Roman"/>
          <w:color w:val="000000"/>
          <w:sz w:val="28"/>
          <w:szCs w:val="28"/>
          <w:lang w:eastAsia="ro-RO"/>
        </w:rPr>
        <w:t>.</w:t>
      </w:r>
    </w:p>
    <w:p w:rsidR="00E2216C" w:rsidRPr="00D43E33" w:rsidRDefault="00D97C7A" w:rsidP="00E2216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Se interzice începerea mişcării aeronavei fără autorizarea poliţistului de frontieră şi a inspectorului vamal.</w:t>
      </w:r>
      <w:r w:rsidR="00D43E33">
        <w:rPr>
          <w:rFonts w:ascii="Times New Roman" w:eastAsia="Times New Roman" w:hAnsi="Times New Roman" w:cs="Times New Roman"/>
          <w:color w:val="000000"/>
          <w:sz w:val="28"/>
          <w:szCs w:val="28"/>
          <w:lang w:eastAsia="ro-RO"/>
        </w:rPr>
        <w:t xml:space="preserve"> </w:t>
      </w:r>
      <w:r w:rsidR="00F71860" w:rsidRPr="00D43E33">
        <w:rPr>
          <w:rFonts w:ascii="Times New Roman" w:hAnsi="Times New Roman" w:cs="Times New Roman"/>
          <w:sz w:val="28"/>
          <w:szCs w:val="28"/>
        </w:rPr>
        <w:t>Solicitarea autorizaţiei se face de către serviciul specializat al aeroportului/aerodromului în prealabil cu cel puţin 10 minute pînă la decolarea navei.</w:t>
      </w:r>
    </w:p>
    <w:p w:rsidR="00AA28AC" w:rsidRDefault="00AA28AC" w:rsidP="00AA28AC">
      <w:pPr>
        <w:pStyle w:val="a3"/>
        <w:tabs>
          <w:tab w:val="left" w:pos="1134"/>
        </w:tabs>
        <w:spacing w:after="0" w:line="240" w:lineRule="auto"/>
        <w:ind w:left="567"/>
        <w:jc w:val="both"/>
        <w:rPr>
          <w:rFonts w:ascii="Times New Roman" w:eastAsia="Times New Roman" w:hAnsi="Times New Roman" w:cs="Times New Roman"/>
          <w:sz w:val="28"/>
          <w:szCs w:val="28"/>
          <w:lang w:eastAsia="ro-RO"/>
        </w:rPr>
      </w:pPr>
    </w:p>
    <w:p w:rsidR="00D11F22" w:rsidRDefault="00D11F22" w:rsidP="00AA28AC">
      <w:pPr>
        <w:pStyle w:val="a3"/>
        <w:tabs>
          <w:tab w:val="left" w:pos="1134"/>
        </w:tabs>
        <w:spacing w:after="0" w:line="240" w:lineRule="auto"/>
        <w:ind w:left="567"/>
        <w:jc w:val="both"/>
        <w:rPr>
          <w:rFonts w:ascii="Times New Roman" w:eastAsia="Times New Roman" w:hAnsi="Times New Roman" w:cs="Times New Roman"/>
          <w:sz w:val="28"/>
          <w:szCs w:val="28"/>
          <w:lang w:eastAsia="ro-RO"/>
        </w:rPr>
      </w:pPr>
    </w:p>
    <w:p w:rsidR="00D11F22" w:rsidRDefault="00D11F22" w:rsidP="00AA28AC">
      <w:pPr>
        <w:pStyle w:val="a3"/>
        <w:tabs>
          <w:tab w:val="left" w:pos="1134"/>
        </w:tabs>
        <w:spacing w:after="0" w:line="240" w:lineRule="auto"/>
        <w:ind w:left="567"/>
        <w:jc w:val="both"/>
        <w:rPr>
          <w:rFonts w:ascii="Times New Roman" w:eastAsia="Times New Roman" w:hAnsi="Times New Roman" w:cs="Times New Roman"/>
          <w:sz w:val="28"/>
          <w:szCs w:val="28"/>
          <w:lang w:eastAsia="ro-RO"/>
        </w:rPr>
      </w:pPr>
    </w:p>
    <w:p w:rsidR="00D11F22" w:rsidRPr="00D43E33" w:rsidRDefault="00D11F22" w:rsidP="00AA28AC">
      <w:pPr>
        <w:pStyle w:val="a3"/>
        <w:tabs>
          <w:tab w:val="left" w:pos="1134"/>
        </w:tabs>
        <w:spacing w:after="0" w:line="240" w:lineRule="auto"/>
        <w:ind w:left="567"/>
        <w:jc w:val="both"/>
        <w:rPr>
          <w:rFonts w:ascii="Times New Roman" w:eastAsia="Times New Roman" w:hAnsi="Times New Roman" w:cs="Times New Roman"/>
          <w:sz w:val="28"/>
          <w:szCs w:val="28"/>
          <w:lang w:eastAsia="ro-RO"/>
        </w:rPr>
      </w:pPr>
    </w:p>
    <w:p w:rsidR="00374BF6" w:rsidRPr="00D43E33" w:rsidRDefault="00D97C7A" w:rsidP="00374BF6">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lastRenderedPageBreak/>
        <w:t>Secţiunea 3.Regulile de intrare şi aflare</w:t>
      </w:r>
    </w:p>
    <w:p w:rsidR="00374BF6" w:rsidRPr="00D43E33" w:rsidRDefault="00D97C7A" w:rsidP="00374BF6">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 xml:space="preserve">a angajaţilor agenţiilor, </w:t>
      </w:r>
      <w:r w:rsidR="004C53E5" w:rsidRPr="00D43E33">
        <w:rPr>
          <w:rFonts w:ascii="Times New Roman" w:eastAsia="Times New Roman" w:hAnsi="Times New Roman" w:cs="Times New Roman"/>
          <w:b/>
          <w:bCs/>
          <w:color w:val="000000"/>
          <w:sz w:val="28"/>
          <w:szCs w:val="28"/>
          <w:lang w:eastAsia="ro-RO"/>
        </w:rPr>
        <w:t>agenților economici</w:t>
      </w:r>
      <w:r w:rsidRPr="00D43E33">
        <w:rPr>
          <w:rFonts w:ascii="Times New Roman" w:eastAsia="Times New Roman" w:hAnsi="Times New Roman" w:cs="Times New Roman"/>
          <w:b/>
          <w:bCs/>
          <w:color w:val="000000"/>
          <w:sz w:val="28"/>
          <w:szCs w:val="28"/>
          <w:lang w:eastAsia="ro-RO"/>
        </w:rPr>
        <w:t>, serviciilor şi</w:t>
      </w:r>
    </w:p>
    <w:p w:rsidR="00374BF6" w:rsidRPr="00D43E33" w:rsidRDefault="002411B8" w:rsidP="00374BF6">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autorităţilor</w:t>
      </w:r>
      <w:r w:rsidR="00D97C7A" w:rsidRPr="00D43E33">
        <w:rPr>
          <w:rFonts w:ascii="Times New Roman" w:eastAsia="Times New Roman" w:hAnsi="Times New Roman" w:cs="Times New Roman"/>
          <w:b/>
          <w:bCs/>
          <w:color w:val="000000"/>
          <w:sz w:val="28"/>
          <w:szCs w:val="28"/>
          <w:lang w:eastAsia="ro-RO"/>
        </w:rPr>
        <w:t xml:space="preserve"> de control la frontieră</w:t>
      </w:r>
      <w:r w:rsidR="00D43E33">
        <w:rPr>
          <w:rFonts w:ascii="Times New Roman" w:eastAsia="Times New Roman" w:hAnsi="Times New Roman" w:cs="Times New Roman"/>
          <w:b/>
          <w:bCs/>
          <w:color w:val="000000"/>
          <w:sz w:val="28"/>
          <w:szCs w:val="28"/>
          <w:lang w:eastAsia="ro-RO"/>
        </w:rPr>
        <w:t xml:space="preserve"> </w:t>
      </w:r>
      <w:r w:rsidR="00D97C7A" w:rsidRPr="00D43E33">
        <w:rPr>
          <w:rFonts w:ascii="Times New Roman" w:eastAsia="Times New Roman" w:hAnsi="Times New Roman" w:cs="Times New Roman"/>
          <w:b/>
          <w:bCs/>
          <w:color w:val="000000"/>
          <w:sz w:val="28"/>
          <w:szCs w:val="28"/>
          <w:lang w:eastAsia="ro-RO"/>
        </w:rPr>
        <w:t>în punctul de trecere, în timpul</w:t>
      </w:r>
    </w:p>
    <w:p w:rsidR="00D97C7A" w:rsidRPr="00D43E33" w:rsidRDefault="00D97C7A" w:rsidP="00374BF6">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 xml:space="preserve">efectuării controlului </w:t>
      </w:r>
      <w:r w:rsidR="00527894" w:rsidRPr="00D43E33">
        <w:rPr>
          <w:rFonts w:ascii="Times New Roman" w:eastAsia="Times New Roman" w:hAnsi="Times New Roman" w:cs="Times New Roman"/>
          <w:b/>
          <w:bCs/>
          <w:color w:val="000000"/>
          <w:sz w:val="28"/>
          <w:szCs w:val="28"/>
          <w:lang w:eastAsia="ro-RO"/>
        </w:rPr>
        <w:t>la trecerea</w:t>
      </w:r>
      <w:r w:rsidRPr="00D43E33">
        <w:rPr>
          <w:rFonts w:ascii="Times New Roman" w:eastAsia="Times New Roman" w:hAnsi="Times New Roman" w:cs="Times New Roman"/>
          <w:b/>
          <w:bCs/>
          <w:color w:val="000000"/>
          <w:sz w:val="28"/>
          <w:szCs w:val="28"/>
          <w:lang w:eastAsia="ro-RO"/>
        </w:rPr>
        <w:t xml:space="preserve"> frontierei</w:t>
      </w:r>
    </w:p>
    <w:p w:rsidR="00BE4F3C"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Pînă la anunţarea înregistrării pasagerilor, angajaţii agenţiilor, societăţilor comerciale, serviciilor şi </w:t>
      </w:r>
      <w:r w:rsidR="002411B8" w:rsidRPr="00D43E33">
        <w:rPr>
          <w:rFonts w:ascii="Times New Roman" w:eastAsia="Times New Roman" w:hAnsi="Times New Roman" w:cs="Times New Roman"/>
          <w:color w:val="000000"/>
          <w:sz w:val="28"/>
          <w:szCs w:val="28"/>
          <w:lang w:eastAsia="ro-RO"/>
        </w:rPr>
        <w:t>autorităţilor</w:t>
      </w:r>
      <w:r w:rsidRPr="00D43E33">
        <w:rPr>
          <w:rFonts w:ascii="Times New Roman" w:eastAsia="Times New Roman" w:hAnsi="Times New Roman" w:cs="Times New Roman"/>
          <w:color w:val="000000"/>
          <w:sz w:val="28"/>
          <w:szCs w:val="28"/>
          <w:lang w:eastAsia="ro-RO"/>
        </w:rPr>
        <w:t xml:space="preserve"> de control la frontieră ocupă locurile de muncă. Poliţiştii de frontieră verifică permisele angajaţilor şi ale altor persoane care activează în punctul de trecere şi autorizează aflarea lor în punctul de trecere.</w:t>
      </w:r>
    </w:p>
    <w:p w:rsidR="00BE4F3C"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În timpul efectuării controlului</w:t>
      </w:r>
      <w:r w:rsidR="000F2490" w:rsidRPr="00D43E33">
        <w:rPr>
          <w:rFonts w:ascii="Times New Roman" w:eastAsia="Times New Roman" w:hAnsi="Times New Roman" w:cs="Times New Roman"/>
          <w:color w:val="000000"/>
          <w:sz w:val="28"/>
          <w:szCs w:val="28"/>
          <w:lang w:eastAsia="ro-RO"/>
        </w:rPr>
        <w:t xml:space="preserve"> pasagerilor personalul aeroportuar este limitat în </w:t>
      </w:r>
      <w:r w:rsidR="008E547C" w:rsidRPr="00D43E33">
        <w:rPr>
          <w:rFonts w:ascii="Times New Roman" w:eastAsia="Times New Roman" w:hAnsi="Times New Roman" w:cs="Times New Roman"/>
          <w:color w:val="000000"/>
          <w:sz w:val="28"/>
          <w:szCs w:val="28"/>
          <w:lang w:eastAsia="ro-RO"/>
        </w:rPr>
        <w:t xml:space="preserve">deplasare </w:t>
      </w:r>
      <w:r w:rsidR="000F2490" w:rsidRPr="00D43E33">
        <w:rPr>
          <w:rFonts w:ascii="Times New Roman" w:eastAsia="Times New Roman" w:hAnsi="Times New Roman" w:cs="Times New Roman"/>
          <w:color w:val="000000"/>
          <w:sz w:val="28"/>
          <w:szCs w:val="28"/>
          <w:lang w:eastAsia="ro-RO"/>
        </w:rPr>
        <w:t xml:space="preserve">prin zona controlului </w:t>
      </w:r>
      <w:r w:rsidR="008E547C" w:rsidRPr="00D43E33">
        <w:rPr>
          <w:rFonts w:ascii="Times New Roman" w:eastAsia="Times New Roman" w:hAnsi="Times New Roman" w:cs="Times New Roman"/>
          <w:color w:val="000000"/>
          <w:sz w:val="28"/>
          <w:szCs w:val="28"/>
          <w:lang w:eastAsia="ro-RO"/>
        </w:rPr>
        <w:t>de securitate aeronautică</w:t>
      </w:r>
      <w:r w:rsidR="000F2490" w:rsidRPr="00D43E33">
        <w:rPr>
          <w:rFonts w:ascii="Times New Roman" w:eastAsia="Times New Roman" w:hAnsi="Times New Roman" w:cs="Times New Roman"/>
          <w:color w:val="000000"/>
          <w:sz w:val="28"/>
          <w:szCs w:val="28"/>
          <w:lang w:eastAsia="ro-RO"/>
        </w:rPr>
        <w:t xml:space="preserve">, zona controlului vamal, zona controlului la trecerea frontierei. </w:t>
      </w:r>
      <w:r w:rsidR="001B2E7A" w:rsidRPr="00D43E33">
        <w:rPr>
          <w:rFonts w:ascii="Times New Roman" w:eastAsia="Times New Roman" w:hAnsi="Times New Roman" w:cs="Times New Roman"/>
          <w:color w:val="000000"/>
          <w:sz w:val="28"/>
          <w:szCs w:val="28"/>
          <w:lang w:eastAsia="ro-RO"/>
        </w:rPr>
        <w:t>În caz de necesitate d</w:t>
      </w:r>
      <w:r w:rsidR="008E547C" w:rsidRPr="00D43E33">
        <w:rPr>
          <w:rFonts w:ascii="Times New Roman" w:eastAsia="Times New Roman" w:hAnsi="Times New Roman" w:cs="Times New Roman"/>
          <w:color w:val="000000"/>
          <w:sz w:val="28"/>
          <w:szCs w:val="28"/>
          <w:lang w:eastAsia="ro-RO"/>
        </w:rPr>
        <w:t>eplasarea</w:t>
      </w:r>
      <w:r w:rsidR="000F2490" w:rsidRPr="00D43E33">
        <w:rPr>
          <w:rFonts w:ascii="Times New Roman" w:eastAsia="Times New Roman" w:hAnsi="Times New Roman" w:cs="Times New Roman"/>
          <w:color w:val="000000"/>
          <w:sz w:val="28"/>
          <w:szCs w:val="28"/>
          <w:lang w:eastAsia="ro-RO"/>
        </w:rPr>
        <w:t xml:space="preserve"> prin aceste zone se adm</w:t>
      </w:r>
      <w:r w:rsidR="00377C01" w:rsidRPr="00D43E33">
        <w:rPr>
          <w:rFonts w:ascii="Times New Roman" w:eastAsia="Times New Roman" w:hAnsi="Times New Roman" w:cs="Times New Roman"/>
          <w:color w:val="000000"/>
          <w:sz w:val="28"/>
          <w:szCs w:val="28"/>
          <w:lang w:eastAsia="ro-RO"/>
        </w:rPr>
        <w:t xml:space="preserve">ite doar cu acordul </w:t>
      </w:r>
      <w:r w:rsidRPr="00D43E33">
        <w:rPr>
          <w:rFonts w:ascii="Times New Roman" w:eastAsia="Times New Roman" w:hAnsi="Times New Roman" w:cs="Times New Roman"/>
          <w:color w:val="000000"/>
          <w:sz w:val="28"/>
          <w:szCs w:val="28"/>
          <w:lang w:eastAsia="ro-RO"/>
        </w:rPr>
        <w:t>poliţistului de fro</w:t>
      </w:r>
      <w:r w:rsidR="001B2E7A" w:rsidRPr="00D43E33">
        <w:rPr>
          <w:rFonts w:ascii="Times New Roman" w:eastAsia="Times New Roman" w:hAnsi="Times New Roman" w:cs="Times New Roman"/>
          <w:color w:val="000000"/>
          <w:sz w:val="28"/>
          <w:szCs w:val="28"/>
          <w:lang w:eastAsia="ro-RO"/>
        </w:rPr>
        <w:t>ntieră şi a inspectorului vamal.</w:t>
      </w:r>
      <w:r w:rsidR="00D43E33">
        <w:rPr>
          <w:rFonts w:ascii="Times New Roman" w:eastAsia="Times New Roman" w:hAnsi="Times New Roman" w:cs="Times New Roman"/>
          <w:color w:val="000000"/>
          <w:sz w:val="28"/>
          <w:szCs w:val="28"/>
          <w:lang w:eastAsia="ro-RO"/>
        </w:rPr>
        <w:t xml:space="preserve"> </w:t>
      </w:r>
      <w:r w:rsidR="001B2E7A" w:rsidRPr="00D43E33">
        <w:rPr>
          <w:rFonts w:ascii="Times New Roman" w:eastAsia="Times New Roman" w:hAnsi="Times New Roman" w:cs="Times New Roman"/>
          <w:color w:val="000000"/>
          <w:sz w:val="28"/>
          <w:szCs w:val="28"/>
          <w:lang w:eastAsia="ro-RO"/>
        </w:rPr>
        <w:t xml:space="preserve">Reprezentanților de control a pasagerilor, angajaţilor şi altor persoane care activează în punctul de trecere </w:t>
      </w:r>
      <w:r w:rsidRPr="00D43E33">
        <w:rPr>
          <w:rFonts w:ascii="Times New Roman" w:eastAsia="Times New Roman" w:hAnsi="Times New Roman" w:cs="Times New Roman"/>
          <w:color w:val="000000"/>
          <w:sz w:val="28"/>
          <w:szCs w:val="28"/>
          <w:lang w:eastAsia="ro-RO"/>
        </w:rPr>
        <w:t>li se interzice părăsirea locurilor de muncă</w:t>
      </w:r>
      <w:r w:rsidR="001B2E7A" w:rsidRPr="00D43E33">
        <w:rPr>
          <w:rFonts w:ascii="Times New Roman" w:eastAsia="Times New Roman" w:hAnsi="Times New Roman" w:cs="Times New Roman"/>
          <w:color w:val="000000"/>
          <w:sz w:val="28"/>
          <w:szCs w:val="28"/>
          <w:lang w:eastAsia="ro-RO"/>
        </w:rPr>
        <w:t xml:space="preserve"> fără permisiunea poliţistului de frontieră şi a inspectorului vamal</w:t>
      </w:r>
      <w:r w:rsidRPr="00D43E33">
        <w:rPr>
          <w:rFonts w:ascii="Times New Roman" w:eastAsia="Times New Roman" w:hAnsi="Times New Roman" w:cs="Times New Roman"/>
          <w:color w:val="000000"/>
          <w:sz w:val="28"/>
          <w:szCs w:val="28"/>
          <w:lang w:eastAsia="ro-RO"/>
        </w:rPr>
        <w:t>.</w:t>
      </w:r>
    </w:p>
    <w:p w:rsidR="00BE4F3C" w:rsidRPr="00D43E33" w:rsidRDefault="00D97C7A" w:rsidP="0082659C">
      <w:pPr>
        <w:pStyle w:val="a3"/>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Angajaţii care deservesc aeronavele în timpul staţionării lor, prezintă poliţistului de frontieră permisul de acces în punctul de trecere. După finalizarea lucrărilor, ei sînt obligaţi să părăsească locul staţionării aeronavei.</w:t>
      </w:r>
    </w:p>
    <w:p w:rsidR="009B7740" w:rsidRPr="00D43E33" w:rsidRDefault="009B7740" w:rsidP="00BA1F2B">
      <w:pPr>
        <w:pStyle w:val="a3"/>
        <w:shd w:val="clear" w:color="auto" w:fill="FFFFFF"/>
        <w:spacing w:after="0" w:line="240" w:lineRule="auto"/>
        <w:ind w:left="1020"/>
        <w:jc w:val="center"/>
        <w:rPr>
          <w:rFonts w:ascii="Times New Roman" w:hAnsi="Times New Roman" w:cs="Times New Roman"/>
          <w:b/>
          <w:sz w:val="28"/>
          <w:szCs w:val="28"/>
        </w:rPr>
      </w:pPr>
      <w:r w:rsidRPr="00D43E33">
        <w:rPr>
          <w:rFonts w:ascii="Times New Roman" w:hAnsi="Times New Roman" w:cs="Times New Roman"/>
          <w:b/>
          <w:bCs/>
          <w:sz w:val="28"/>
          <w:szCs w:val="28"/>
          <w:lang w:eastAsia="ro-RO"/>
        </w:rPr>
        <w:t xml:space="preserve">IV. </w:t>
      </w:r>
      <w:r w:rsidRPr="00D43E33">
        <w:rPr>
          <w:rFonts w:ascii="Times New Roman" w:hAnsi="Times New Roman" w:cs="Times New Roman"/>
          <w:b/>
          <w:sz w:val="28"/>
          <w:szCs w:val="28"/>
        </w:rPr>
        <w:t>Regulile de regim în punctele de trecere portuare</w:t>
      </w:r>
    </w:p>
    <w:p w:rsidR="009B7740" w:rsidRPr="00D43E33" w:rsidRDefault="009B7740" w:rsidP="009B7740">
      <w:pPr>
        <w:spacing w:after="0" w:line="240" w:lineRule="auto"/>
        <w:ind w:left="660"/>
        <w:jc w:val="center"/>
        <w:rPr>
          <w:rFonts w:ascii="Times New Roman" w:hAnsi="Times New Roman" w:cs="Times New Roman"/>
          <w:b/>
          <w:sz w:val="28"/>
          <w:szCs w:val="28"/>
        </w:rPr>
      </w:pPr>
      <w:r w:rsidRPr="00D43E33">
        <w:rPr>
          <w:rFonts w:ascii="Times New Roman" w:hAnsi="Times New Roman" w:cs="Times New Roman"/>
          <w:b/>
          <w:sz w:val="28"/>
          <w:szCs w:val="28"/>
        </w:rPr>
        <w:t>Secţiunea 1. Dispoziţii generale</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 xml:space="preserve">Regimul în punctele de trecere portuare se instituie cu respectarea prevederilor </w:t>
      </w:r>
      <w:r w:rsidRPr="00D43E33">
        <w:rPr>
          <w:rFonts w:ascii="Times New Roman" w:hAnsi="Times New Roman" w:cs="Times New Roman"/>
          <w:bCs/>
          <w:sz w:val="28"/>
          <w:szCs w:val="28"/>
          <w:lang w:eastAsia="ro-RO"/>
        </w:rPr>
        <w:t>Codului navigaţiei maritime comerciale al Republicii</w:t>
      </w:r>
      <w:r w:rsidR="002F61A0" w:rsidRPr="00D43E33">
        <w:rPr>
          <w:rFonts w:ascii="Times New Roman" w:hAnsi="Times New Roman" w:cs="Times New Roman"/>
          <w:bCs/>
          <w:sz w:val="28"/>
          <w:szCs w:val="28"/>
          <w:lang w:eastAsia="ro-RO"/>
        </w:rPr>
        <w:t xml:space="preserve"> Moldova aprobat prin Legea nr.</w:t>
      </w:r>
      <w:r w:rsidRPr="00D43E33">
        <w:rPr>
          <w:rFonts w:ascii="Times New Roman" w:hAnsi="Times New Roman" w:cs="Times New Roman"/>
          <w:bCs/>
          <w:sz w:val="28"/>
          <w:szCs w:val="28"/>
          <w:lang w:eastAsia="ro-RO"/>
        </w:rPr>
        <w:t>599 din 30 septembrie 1999</w:t>
      </w:r>
      <w:r w:rsidR="002F61A0" w:rsidRPr="00D43E33">
        <w:rPr>
          <w:rFonts w:ascii="Times New Roman" w:hAnsi="Times New Roman" w:cs="Times New Roman"/>
          <w:sz w:val="28"/>
          <w:szCs w:val="28"/>
        </w:rPr>
        <w:t>, Legii nr.</w:t>
      </w:r>
      <w:r w:rsidRPr="00D43E33">
        <w:rPr>
          <w:rFonts w:ascii="Times New Roman" w:hAnsi="Times New Roman" w:cs="Times New Roman"/>
          <w:sz w:val="28"/>
          <w:szCs w:val="28"/>
        </w:rPr>
        <w:t>8 din 17 februarie 2005 cu privire la Portul Internaţional Liber „Giurgiuleşti” și alte acte normative în vigoare. În acest scop, se cre</w:t>
      </w:r>
      <w:r w:rsidR="00D43E33">
        <w:rPr>
          <w:rFonts w:ascii="Times New Roman" w:hAnsi="Times New Roman" w:cs="Times New Roman"/>
          <w:sz w:val="28"/>
          <w:szCs w:val="28"/>
        </w:rPr>
        <w:t>e</w:t>
      </w:r>
      <w:r w:rsidRPr="00D43E33">
        <w:rPr>
          <w:rFonts w:ascii="Times New Roman" w:hAnsi="Times New Roman" w:cs="Times New Roman"/>
          <w:sz w:val="28"/>
          <w:szCs w:val="28"/>
        </w:rPr>
        <w:t>ază condiţiile necesare pentru punerea în aplicare a controlului la trecerea frontierei şi controlului vamal, precum şi a altor tipuri de control al persoanelor, mijloacelor de transport, mărfurilor şi bunurilor care trec frontiera de stat a Republicii Moldova.</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Zona supusă regimului punctului de trecere portuar include suprafaţa portului (cheiului) cu clădirile administrative, alte imobile şi instalaţii aferente, și face obiectul competenței Poliției de Frontieră şi Serviciului Vamal, în condițiile legii.</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Regimul în punctele de trecere portuare se stabilește pentru asigurarea legalității trecerii frontierei de stat a persoanelor, a mijloacelor de transport fluviale, mărfurilor și a altor bunuri, pentru a realiza și menține condițiile necesare activității subdiviziunii Poliției de Frontieră, a postului vamal și altor autorități cu funcții de control la frontieră.</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În punctele de trecere a frontierei portuare se stabilesc locuri şi încăperi unde se realizează controlul la trecerea frontierei şi pentru alte activităţi stabilite în conformitate cu legislaţia în vigoare.</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 xml:space="preserve">Şefii subdiviziunilor Poliţiei de Frontieră și Serviciului Vamal care </w:t>
      </w:r>
      <w:r w:rsidR="00DC6383" w:rsidRPr="00D43E33">
        <w:rPr>
          <w:rFonts w:ascii="Times New Roman" w:hAnsi="Times New Roman" w:cs="Times New Roman"/>
          <w:sz w:val="28"/>
          <w:szCs w:val="28"/>
        </w:rPr>
        <w:t>activează</w:t>
      </w:r>
      <w:r w:rsidRPr="00D43E33">
        <w:rPr>
          <w:rFonts w:ascii="Times New Roman" w:hAnsi="Times New Roman" w:cs="Times New Roman"/>
          <w:sz w:val="28"/>
          <w:szCs w:val="28"/>
        </w:rPr>
        <w:t xml:space="preserve"> în zona supusă regimului p</w:t>
      </w:r>
      <w:r w:rsidR="005670CC" w:rsidRPr="00D43E33">
        <w:rPr>
          <w:rFonts w:ascii="Times New Roman" w:hAnsi="Times New Roman" w:cs="Times New Roman"/>
          <w:sz w:val="28"/>
          <w:szCs w:val="28"/>
        </w:rPr>
        <w:t>unctului de trecere</w:t>
      </w:r>
      <w:r w:rsidRPr="00D43E33">
        <w:rPr>
          <w:rFonts w:ascii="Times New Roman" w:hAnsi="Times New Roman" w:cs="Times New Roman"/>
          <w:sz w:val="28"/>
          <w:szCs w:val="28"/>
        </w:rPr>
        <w:t xml:space="preserve"> stabilesc împreună cu administraţia </w:t>
      </w:r>
      <w:r w:rsidR="00DC6383" w:rsidRPr="00D43E33">
        <w:rPr>
          <w:rFonts w:ascii="Times New Roman" w:hAnsi="Times New Roman" w:cs="Times New Roman"/>
          <w:sz w:val="28"/>
          <w:szCs w:val="28"/>
        </w:rPr>
        <w:t>p</w:t>
      </w:r>
      <w:r w:rsidRPr="00D43E33">
        <w:rPr>
          <w:rFonts w:ascii="Times New Roman" w:hAnsi="Times New Roman" w:cs="Times New Roman"/>
          <w:sz w:val="28"/>
          <w:szCs w:val="28"/>
        </w:rPr>
        <w:t>ortului (</w:t>
      </w:r>
      <w:r w:rsidR="00DC6383" w:rsidRPr="00D43E33">
        <w:rPr>
          <w:rFonts w:ascii="Times New Roman" w:hAnsi="Times New Roman" w:cs="Times New Roman"/>
          <w:sz w:val="28"/>
          <w:szCs w:val="28"/>
        </w:rPr>
        <w:t>c</w:t>
      </w:r>
      <w:r w:rsidRPr="00D43E33">
        <w:rPr>
          <w:rFonts w:ascii="Times New Roman" w:hAnsi="Times New Roman" w:cs="Times New Roman"/>
          <w:sz w:val="28"/>
          <w:szCs w:val="28"/>
        </w:rPr>
        <w:t>heiului) locuril</w:t>
      </w:r>
      <w:r w:rsidR="00DC6383" w:rsidRPr="00D43E33">
        <w:rPr>
          <w:rFonts w:ascii="Times New Roman" w:hAnsi="Times New Roman" w:cs="Times New Roman"/>
          <w:sz w:val="28"/>
          <w:szCs w:val="28"/>
        </w:rPr>
        <w:t>e</w:t>
      </w:r>
      <w:r w:rsidRPr="00D43E33">
        <w:rPr>
          <w:rFonts w:ascii="Times New Roman" w:hAnsi="Times New Roman" w:cs="Times New Roman"/>
          <w:sz w:val="28"/>
          <w:szCs w:val="28"/>
        </w:rPr>
        <w:t xml:space="preserve"> și încăperil</w:t>
      </w:r>
      <w:r w:rsidR="00DC6383" w:rsidRPr="00D43E33">
        <w:rPr>
          <w:rFonts w:ascii="Times New Roman" w:hAnsi="Times New Roman" w:cs="Times New Roman"/>
          <w:sz w:val="28"/>
          <w:szCs w:val="28"/>
        </w:rPr>
        <w:t>e</w:t>
      </w:r>
      <w:r w:rsidRPr="00D43E33">
        <w:rPr>
          <w:rFonts w:ascii="Times New Roman" w:hAnsi="Times New Roman" w:cs="Times New Roman"/>
          <w:sz w:val="28"/>
          <w:szCs w:val="28"/>
        </w:rPr>
        <w:t xml:space="preserve"> pentru efectuarea controlului la trecerea frontierei</w:t>
      </w:r>
      <w:r w:rsidR="00DC6383" w:rsidRPr="00D43E33">
        <w:rPr>
          <w:rFonts w:ascii="Times New Roman" w:hAnsi="Times New Roman" w:cs="Times New Roman"/>
          <w:sz w:val="28"/>
          <w:szCs w:val="28"/>
        </w:rPr>
        <w:t>,</w:t>
      </w:r>
      <w:r w:rsidRPr="00D43E33">
        <w:rPr>
          <w:rFonts w:ascii="Times New Roman" w:hAnsi="Times New Roman" w:cs="Times New Roman"/>
          <w:sz w:val="28"/>
          <w:szCs w:val="28"/>
        </w:rPr>
        <w:t xml:space="preserve"> conform specificului local.</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lastRenderedPageBreak/>
        <w:t xml:space="preserve">În </w:t>
      </w:r>
      <w:r w:rsidR="005670CC" w:rsidRPr="00D43E33">
        <w:rPr>
          <w:rFonts w:ascii="Times New Roman" w:hAnsi="Times New Roman" w:cs="Times New Roman"/>
          <w:sz w:val="28"/>
          <w:szCs w:val="28"/>
        </w:rPr>
        <w:t>punctele de trecere</w:t>
      </w:r>
      <w:r w:rsidRPr="00D43E33">
        <w:rPr>
          <w:rFonts w:ascii="Times New Roman" w:hAnsi="Times New Roman" w:cs="Times New Roman"/>
          <w:sz w:val="28"/>
          <w:szCs w:val="28"/>
        </w:rPr>
        <w:t xml:space="preserve"> portuare se aplică, în mod corespunzător, prevederile generale privind regulile de regim instituite pentru punctele de trecere a frontierei.</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Regulile de regim în punctele de trecere portuare sînt obligatorii pentru cetăţenii Republicii Moldova, străinii care tr</w:t>
      </w:r>
      <w:r w:rsidR="00E10AFA" w:rsidRPr="00D43E33">
        <w:rPr>
          <w:rFonts w:ascii="Times New Roman" w:hAnsi="Times New Roman" w:cs="Times New Roman"/>
          <w:sz w:val="28"/>
          <w:szCs w:val="28"/>
        </w:rPr>
        <w:t>aversează</w:t>
      </w:r>
      <w:r w:rsidRPr="00D43E33">
        <w:rPr>
          <w:rFonts w:ascii="Times New Roman" w:hAnsi="Times New Roman" w:cs="Times New Roman"/>
          <w:sz w:val="28"/>
          <w:szCs w:val="28"/>
        </w:rPr>
        <w:t xml:space="preserve"> frontiera de stat a Republicii Moldova, pentru reprezentanţii întreprinderilor şi organizaţiilor, indiferent de forma de organizare, care efectuează transportul internaţional de mărfuri şi pasageri pe cale navală, precum şi pentru toţi cei care desfăşoară în punctele de trecere portuare activităţi, indiferent de natura acestora.</w:t>
      </w:r>
    </w:p>
    <w:p w:rsidR="00B55804" w:rsidRPr="00D43E33" w:rsidRDefault="00A531F3" w:rsidP="00B55804">
      <w:pPr>
        <w:spacing w:after="0" w:line="240" w:lineRule="auto"/>
        <w:jc w:val="center"/>
        <w:rPr>
          <w:rFonts w:ascii="Times New Roman" w:eastAsia="Times New Roman" w:hAnsi="Times New Roman" w:cs="Times New Roman"/>
          <w:b/>
          <w:bCs/>
          <w:color w:val="000000"/>
          <w:sz w:val="28"/>
          <w:szCs w:val="28"/>
          <w:u w:val="single"/>
          <w:lang w:eastAsia="ro-RO"/>
        </w:rPr>
      </w:pPr>
      <w:r w:rsidRPr="00D43E33">
        <w:rPr>
          <w:rFonts w:ascii="Times New Roman" w:hAnsi="Times New Roman" w:cs="Times New Roman"/>
          <w:b/>
          <w:sz w:val="28"/>
          <w:szCs w:val="28"/>
        </w:rPr>
        <w:t>Secţiunea 2.</w:t>
      </w:r>
      <w:r w:rsidR="00B55804" w:rsidRPr="00D43E33">
        <w:rPr>
          <w:rFonts w:ascii="Times New Roman" w:eastAsia="Times New Roman" w:hAnsi="Times New Roman" w:cs="Times New Roman"/>
          <w:b/>
          <w:bCs/>
          <w:color w:val="000000"/>
          <w:sz w:val="28"/>
          <w:szCs w:val="28"/>
          <w:lang w:eastAsia="ro-RO"/>
        </w:rPr>
        <w:t xml:space="preserve"> Regulile de şedere, intrare și ieşire în/din punctul</w:t>
      </w:r>
    </w:p>
    <w:p w:rsidR="00A531F3" w:rsidRPr="00D43E33" w:rsidRDefault="00B55804" w:rsidP="00B55804">
      <w:pPr>
        <w:pStyle w:val="a3"/>
        <w:spacing w:after="0" w:line="240" w:lineRule="auto"/>
        <w:ind w:left="0" w:firstLine="567"/>
        <w:jc w:val="center"/>
        <w:rPr>
          <w:rFonts w:ascii="Times New Roman" w:hAnsi="Times New Roman" w:cs="Times New Roman"/>
          <w:b/>
          <w:sz w:val="28"/>
          <w:szCs w:val="28"/>
        </w:rPr>
      </w:pPr>
      <w:r w:rsidRPr="00D43E33">
        <w:rPr>
          <w:rFonts w:ascii="Times New Roman" w:eastAsia="Times New Roman" w:hAnsi="Times New Roman" w:cs="Times New Roman"/>
          <w:b/>
          <w:bCs/>
          <w:color w:val="000000"/>
          <w:sz w:val="28"/>
          <w:szCs w:val="28"/>
          <w:lang w:eastAsia="ro-RO"/>
        </w:rPr>
        <w:t xml:space="preserve">de trecere </w:t>
      </w:r>
      <w:r w:rsidR="00A531F3" w:rsidRPr="00D43E33">
        <w:rPr>
          <w:rFonts w:ascii="Times New Roman" w:hAnsi="Times New Roman" w:cs="Times New Roman"/>
          <w:b/>
          <w:sz w:val="28"/>
          <w:szCs w:val="28"/>
        </w:rPr>
        <w:t>portuar</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 xml:space="preserve">Intrarea şi ieşirea navelor şi a altor mijloace plutitoare în/din punctul de trecere portuar se gestionează de către căpitănia Portului, cu acordul șefilor subdiviziunilor Poliţiei de Frontieră și Serviciului Vamal care </w:t>
      </w:r>
      <w:r w:rsidR="003533AD" w:rsidRPr="00D43E33">
        <w:rPr>
          <w:rFonts w:ascii="Times New Roman" w:hAnsi="Times New Roman" w:cs="Times New Roman"/>
          <w:sz w:val="28"/>
          <w:szCs w:val="28"/>
        </w:rPr>
        <w:t>activează</w:t>
      </w:r>
      <w:r w:rsidRPr="00D43E33">
        <w:rPr>
          <w:rFonts w:ascii="Times New Roman" w:hAnsi="Times New Roman" w:cs="Times New Roman"/>
          <w:sz w:val="28"/>
          <w:szCs w:val="28"/>
        </w:rPr>
        <w:t xml:space="preserve"> în zona supusă regimului punctului de trec</w:t>
      </w:r>
      <w:r w:rsidR="00BC09FF" w:rsidRPr="00D43E33">
        <w:rPr>
          <w:rFonts w:ascii="Times New Roman" w:hAnsi="Times New Roman" w:cs="Times New Roman"/>
          <w:sz w:val="28"/>
          <w:szCs w:val="28"/>
        </w:rPr>
        <w:t>ere</w:t>
      </w:r>
      <w:r w:rsidRPr="00D43E33">
        <w:rPr>
          <w:rFonts w:ascii="Times New Roman" w:hAnsi="Times New Roman" w:cs="Times New Roman"/>
          <w:sz w:val="28"/>
          <w:szCs w:val="28"/>
        </w:rPr>
        <w:t>.</w:t>
      </w:r>
    </w:p>
    <w:p w:rsidR="00121533" w:rsidRPr="00D43E33" w:rsidRDefault="00A531F3" w:rsidP="00121533">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 xml:space="preserve">Angajații entităților economice sau de altă natură ce </w:t>
      </w:r>
      <w:r w:rsidR="003533AD" w:rsidRPr="00D43E33">
        <w:rPr>
          <w:rFonts w:ascii="Times New Roman" w:hAnsi="Times New Roman" w:cs="Times New Roman"/>
          <w:sz w:val="28"/>
          <w:szCs w:val="28"/>
        </w:rPr>
        <w:t>activează</w:t>
      </w:r>
      <w:r w:rsidRPr="00D43E33">
        <w:rPr>
          <w:rFonts w:ascii="Times New Roman" w:hAnsi="Times New Roman" w:cs="Times New Roman"/>
          <w:sz w:val="28"/>
          <w:szCs w:val="28"/>
        </w:rPr>
        <w:t xml:space="preserve"> în zona supusă regimului punctului de trecere portuar, cu excepţia poliţiştilor de frontieră şi personalului vamal, dispun de permis de acces eliberat de către administraţia portului. Permisul de acces se vizează de șefii subdiviziunilor competente ale Poliţiei de Frontieră şi Serviciului Vamal. Modelul permisului de acces se stabilește de către administrația portului. Pe timpul prezenței în zona supusă regimului punctului de trecere portuar, angajaţii </w:t>
      </w:r>
      <w:r w:rsidR="00DC6383" w:rsidRPr="00D43E33">
        <w:rPr>
          <w:rFonts w:ascii="Times New Roman" w:hAnsi="Times New Roman" w:cs="Times New Roman"/>
          <w:sz w:val="28"/>
          <w:szCs w:val="28"/>
        </w:rPr>
        <w:t xml:space="preserve">entităților economice sau de altă natură </w:t>
      </w:r>
      <w:r w:rsidRPr="00D43E33">
        <w:rPr>
          <w:rFonts w:ascii="Times New Roman" w:hAnsi="Times New Roman" w:cs="Times New Roman"/>
          <w:sz w:val="28"/>
          <w:szCs w:val="28"/>
        </w:rPr>
        <w:t>sînt obligaţi să poarte permisul de acces la loc vizibil.</w:t>
      </w:r>
    </w:p>
    <w:p w:rsidR="00121533" w:rsidRPr="00D43E33" w:rsidRDefault="00121533" w:rsidP="00121533">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eastAsia="Times New Roman" w:hAnsi="Times New Roman" w:cs="Times New Roman"/>
          <w:color w:val="000000"/>
          <w:sz w:val="28"/>
          <w:szCs w:val="28"/>
          <w:lang w:eastAsia="ro-RO"/>
        </w:rPr>
        <w:t xml:space="preserve">La cererea şefului subdiviziunii Poliţiei de Frontieră, agenții economici care </w:t>
      </w:r>
      <w:r w:rsidR="003533AD" w:rsidRPr="00D43E33">
        <w:rPr>
          <w:rFonts w:ascii="Times New Roman" w:eastAsia="Times New Roman" w:hAnsi="Times New Roman" w:cs="Times New Roman"/>
          <w:color w:val="000000"/>
          <w:sz w:val="28"/>
          <w:szCs w:val="28"/>
          <w:lang w:eastAsia="ro-RO"/>
        </w:rPr>
        <w:t>activează</w:t>
      </w:r>
      <w:r w:rsidRPr="00D43E33">
        <w:rPr>
          <w:rFonts w:ascii="Times New Roman" w:eastAsia="Times New Roman" w:hAnsi="Times New Roman" w:cs="Times New Roman"/>
          <w:color w:val="000000"/>
          <w:sz w:val="28"/>
          <w:szCs w:val="28"/>
          <w:lang w:eastAsia="ro-RO"/>
        </w:rPr>
        <w:t xml:space="preserve"> în punctul de trecere </w:t>
      </w:r>
      <w:r w:rsidRPr="00D43E33">
        <w:rPr>
          <w:rFonts w:ascii="Times New Roman" w:hAnsi="Times New Roman" w:cs="Times New Roman"/>
          <w:sz w:val="28"/>
          <w:szCs w:val="28"/>
        </w:rPr>
        <w:t xml:space="preserve">portuar </w:t>
      </w:r>
      <w:r w:rsidRPr="00D43E33">
        <w:rPr>
          <w:rFonts w:ascii="Times New Roman" w:eastAsia="Times New Roman" w:hAnsi="Times New Roman" w:cs="Times New Roman"/>
          <w:color w:val="000000"/>
          <w:sz w:val="28"/>
          <w:szCs w:val="28"/>
          <w:lang w:eastAsia="ro-RO"/>
        </w:rPr>
        <w:t xml:space="preserve">prezintă listele angajaţilor care activează în punctul de trecere. </w:t>
      </w:r>
      <w:r w:rsidRPr="00D43E33">
        <w:rPr>
          <w:rFonts w:ascii="Times New Roman" w:hAnsi="Times New Roman" w:cs="Times New Roman"/>
          <w:sz w:val="28"/>
          <w:szCs w:val="28"/>
        </w:rPr>
        <w:t xml:space="preserve">Orice modificare în statele de personal este comunicată </w:t>
      </w:r>
      <w:r w:rsidRPr="00D43E33">
        <w:rPr>
          <w:rFonts w:ascii="Times New Roman" w:hAnsi="Times New Roman" w:cs="Times New Roman"/>
          <w:sz w:val="28"/>
          <w:szCs w:val="28"/>
          <w:lang w:eastAsia="ro-RO"/>
        </w:rPr>
        <w:t>subdiviziunii competente a Poliției de Frontieră în termen de 24 ore.</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lang w:eastAsia="ro-RO"/>
        </w:rPr>
        <w:t xml:space="preserve">Persoanelor care nu </w:t>
      </w:r>
      <w:r w:rsidRPr="00D43E33">
        <w:rPr>
          <w:rFonts w:ascii="Times New Roman" w:hAnsi="Times New Roman" w:cs="Times New Roman"/>
          <w:sz w:val="28"/>
          <w:szCs w:val="28"/>
        </w:rPr>
        <w:t xml:space="preserve">își desfășoară permanent activitatea în cadrul entităților economice sau de altă natură ce </w:t>
      </w:r>
      <w:r w:rsidR="003533AD" w:rsidRPr="00D43E33">
        <w:rPr>
          <w:rFonts w:ascii="Times New Roman" w:hAnsi="Times New Roman" w:cs="Times New Roman"/>
          <w:sz w:val="28"/>
          <w:szCs w:val="28"/>
        </w:rPr>
        <w:t>activează</w:t>
      </w:r>
      <w:r w:rsidRPr="00D43E33">
        <w:rPr>
          <w:rFonts w:ascii="Times New Roman" w:hAnsi="Times New Roman" w:cs="Times New Roman"/>
          <w:sz w:val="28"/>
          <w:szCs w:val="28"/>
        </w:rPr>
        <w:t xml:space="preserve"> în zona supusă regimului </w:t>
      </w:r>
      <w:r w:rsidRPr="00D43E33">
        <w:rPr>
          <w:rFonts w:ascii="Times New Roman" w:hAnsi="Times New Roman" w:cs="Times New Roman"/>
          <w:sz w:val="28"/>
          <w:szCs w:val="28"/>
          <w:lang w:eastAsia="ro-RO"/>
        </w:rPr>
        <w:t xml:space="preserve">punctul de trecere portuar și nu sînt participante la traficul </w:t>
      </w:r>
      <w:r w:rsidR="00D43E33" w:rsidRPr="00D43E33">
        <w:rPr>
          <w:rFonts w:ascii="Times New Roman" w:hAnsi="Times New Roman" w:cs="Times New Roman"/>
          <w:sz w:val="28"/>
          <w:szCs w:val="28"/>
          <w:lang w:eastAsia="ro-RO"/>
        </w:rPr>
        <w:t>internațional</w:t>
      </w:r>
      <w:r w:rsidRPr="00D43E33">
        <w:rPr>
          <w:rFonts w:ascii="Times New Roman" w:hAnsi="Times New Roman" w:cs="Times New Roman"/>
          <w:sz w:val="28"/>
          <w:szCs w:val="28"/>
          <w:lang w:eastAsia="ro-RO"/>
        </w:rPr>
        <w:t>, li se eliberează permise de acces temporar. Acestea se eliberează de către subdiviziunile Poliției de Frontieră competente, pe bază de solicitări motivate și a actului de identitate. Modelul permisului de acces temporar se stabilește de către Departamentul Poliţiei de Frontieră. La eliberarea permisului de acces temporar, persoanelor care deţin arme de foc pentru executarea atribuţiilor de serviciu li se verifică existența și valabilitatea permiselor de port armă.</w:t>
      </w:r>
    </w:p>
    <w:p w:rsidR="00A531F3" w:rsidRPr="00D43E33" w:rsidRDefault="00A531F3" w:rsidP="00460FF9">
      <w:pPr>
        <w:spacing w:line="240" w:lineRule="auto"/>
        <w:ind w:firstLine="567"/>
        <w:contextualSpacing/>
        <w:jc w:val="center"/>
        <w:rPr>
          <w:rFonts w:ascii="Times New Roman" w:hAnsi="Times New Roman" w:cs="Times New Roman"/>
          <w:b/>
          <w:sz w:val="28"/>
          <w:szCs w:val="28"/>
        </w:rPr>
      </w:pPr>
      <w:r w:rsidRPr="00D43E33">
        <w:rPr>
          <w:rFonts w:ascii="Times New Roman" w:hAnsi="Times New Roman" w:cs="Times New Roman"/>
          <w:b/>
          <w:sz w:val="28"/>
          <w:szCs w:val="28"/>
        </w:rPr>
        <w:t>V. Regulile de regim în punctele de trecere feroviare</w:t>
      </w:r>
    </w:p>
    <w:p w:rsidR="00A531F3" w:rsidRPr="00D43E33" w:rsidRDefault="00A531F3" w:rsidP="008F7378">
      <w:pPr>
        <w:spacing w:after="0" w:line="240" w:lineRule="auto"/>
        <w:ind w:firstLine="567"/>
        <w:contextualSpacing/>
        <w:jc w:val="center"/>
        <w:rPr>
          <w:rFonts w:ascii="Times New Roman" w:hAnsi="Times New Roman" w:cs="Times New Roman"/>
          <w:b/>
          <w:sz w:val="28"/>
          <w:szCs w:val="28"/>
        </w:rPr>
      </w:pPr>
      <w:r w:rsidRPr="00D43E33">
        <w:rPr>
          <w:rFonts w:ascii="Times New Roman" w:hAnsi="Times New Roman" w:cs="Times New Roman"/>
          <w:b/>
          <w:sz w:val="28"/>
          <w:szCs w:val="28"/>
        </w:rPr>
        <w:t>Secţiunea 1. Dispoziţii generale</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Regimul în punctul de trecere feroviar se instituie cu respectarea prevederilor Codului transportatorului feroviar nr.309 din 17 iulie 2003 şi a</w:t>
      </w:r>
      <w:r w:rsidR="00B11B2D" w:rsidRPr="00D43E33">
        <w:rPr>
          <w:rFonts w:ascii="Times New Roman" w:hAnsi="Times New Roman" w:cs="Times New Roman"/>
          <w:sz w:val="28"/>
          <w:szCs w:val="28"/>
        </w:rPr>
        <w:t>ltor acte normative în vigoare.</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Zona supusă regimului punctului de trecere feroviar include suprafaţa staţiei căii ferate cu platformele, imobile şi instalaţiile aferente unde se efectuează controlul la trecerea frontierei de stat, precum şi garniturile de tren în care se efectuează controlul</w:t>
      </w:r>
      <w:r w:rsidR="008D1786" w:rsidRPr="00D43E33">
        <w:rPr>
          <w:rFonts w:ascii="Times New Roman" w:hAnsi="Times New Roman" w:cs="Times New Roman"/>
          <w:sz w:val="28"/>
          <w:szCs w:val="28"/>
        </w:rPr>
        <w:t xml:space="preserve"> la</w:t>
      </w:r>
      <w:r w:rsidRPr="00D43E33">
        <w:rPr>
          <w:rFonts w:ascii="Times New Roman" w:hAnsi="Times New Roman" w:cs="Times New Roman"/>
          <w:sz w:val="28"/>
          <w:szCs w:val="28"/>
        </w:rPr>
        <w:t xml:space="preserve"> trecer</w:t>
      </w:r>
      <w:r w:rsidR="008D1786" w:rsidRPr="00D43E33">
        <w:rPr>
          <w:rFonts w:ascii="Times New Roman" w:hAnsi="Times New Roman" w:cs="Times New Roman"/>
          <w:sz w:val="28"/>
          <w:szCs w:val="28"/>
        </w:rPr>
        <w:t>ea</w:t>
      </w:r>
      <w:r w:rsidRPr="00D43E33">
        <w:rPr>
          <w:rFonts w:ascii="Times New Roman" w:hAnsi="Times New Roman" w:cs="Times New Roman"/>
          <w:sz w:val="28"/>
          <w:szCs w:val="28"/>
        </w:rPr>
        <w:t xml:space="preserve"> frontierei și face obiectul competenței Poliției de Frontieră şi Serviciului Vamal, în condițiile legii.</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lastRenderedPageBreak/>
        <w:t>Regimul în punctul de trecere feroviar se stabilește pentru asigurarea legalității trecerii frontierei de stat a persoanelor, garniturilor de tren, mărfurilor și a altor bunuri, pentru realizarea și menținerea condițiilor necesare activității subdiviziunii Poliției de Frontieră, a postului vamal și altor autorități cu funcții de control la frontieră, precum și pentru asigurarea securității feroviare.</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În punctele de trecere feroviare se stabilesc locuri şi încăperi unde se realizează controlul la trecerea frontierei şi alte activităţi stabilite în conformitate cu legislaţia în vigoare.</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 xml:space="preserve">Şefii subdiviziunilor Poliţiei de Frontieră și Serviciului Vamal care </w:t>
      </w:r>
      <w:r w:rsidR="00D62276" w:rsidRPr="00D43E33">
        <w:rPr>
          <w:rFonts w:ascii="Times New Roman" w:hAnsi="Times New Roman" w:cs="Times New Roman"/>
          <w:sz w:val="28"/>
          <w:szCs w:val="28"/>
        </w:rPr>
        <w:t>activează</w:t>
      </w:r>
      <w:r w:rsidRPr="00D43E33">
        <w:rPr>
          <w:rFonts w:ascii="Times New Roman" w:hAnsi="Times New Roman" w:cs="Times New Roman"/>
          <w:sz w:val="28"/>
          <w:szCs w:val="28"/>
        </w:rPr>
        <w:t xml:space="preserve"> în zona supusă regimului punctului de trecere feroviar stabilesc împreună cu </w:t>
      </w:r>
      <w:r w:rsidR="002411B8" w:rsidRPr="00D43E33">
        <w:rPr>
          <w:rFonts w:ascii="Times New Roman" w:hAnsi="Times New Roman" w:cs="Times New Roman"/>
          <w:sz w:val="28"/>
          <w:szCs w:val="28"/>
        </w:rPr>
        <w:t>autorităţile</w:t>
      </w:r>
      <w:r w:rsidRPr="00D43E33">
        <w:rPr>
          <w:rFonts w:ascii="Times New Roman" w:hAnsi="Times New Roman" w:cs="Times New Roman"/>
          <w:sz w:val="28"/>
          <w:szCs w:val="28"/>
        </w:rPr>
        <w:t xml:space="preserve"> feroviare competente locuril</w:t>
      </w:r>
      <w:r w:rsidR="00D62276" w:rsidRPr="00D43E33">
        <w:rPr>
          <w:rFonts w:ascii="Times New Roman" w:hAnsi="Times New Roman" w:cs="Times New Roman"/>
          <w:sz w:val="28"/>
          <w:szCs w:val="28"/>
        </w:rPr>
        <w:t>e</w:t>
      </w:r>
      <w:r w:rsidRPr="00D43E33">
        <w:rPr>
          <w:rFonts w:ascii="Times New Roman" w:hAnsi="Times New Roman" w:cs="Times New Roman"/>
          <w:sz w:val="28"/>
          <w:szCs w:val="28"/>
        </w:rPr>
        <w:t xml:space="preserve"> și încăperil</w:t>
      </w:r>
      <w:r w:rsidR="00D62276" w:rsidRPr="00D43E33">
        <w:rPr>
          <w:rFonts w:ascii="Times New Roman" w:hAnsi="Times New Roman" w:cs="Times New Roman"/>
          <w:sz w:val="28"/>
          <w:szCs w:val="28"/>
        </w:rPr>
        <w:t>e</w:t>
      </w:r>
      <w:r w:rsidRPr="00D43E33">
        <w:rPr>
          <w:rFonts w:ascii="Times New Roman" w:hAnsi="Times New Roman" w:cs="Times New Roman"/>
          <w:sz w:val="28"/>
          <w:szCs w:val="28"/>
        </w:rPr>
        <w:t xml:space="preserve"> pentru efectuarea controlului la trecerea frontierei</w:t>
      </w:r>
      <w:r w:rsidR="00D62276" w:rsidRPr="00D43E33">
        <w:rPr>
          <w:rFonts w:ascii="Times New Roman" w:hAnsi="Times New Roman" w:cs="Times New Roman"/>
          <w:sz w:val="28"/>
          <w:szCs w:val="28"/>
        </w:rPr>
        <w:t>,</w:t>
      </w:r>
      <w:r w:rsidRPr="00D43E33">
        <w:rPr>
          <w:rFonts w:ascii="Times New Roman" w:hAnsi="Times New Roman" w:cs="Times New Roman"/>
          <w:sz w:val="28"/>
          <w:szCs w:val="28"/>
        </w:rPr>
        <w:t xml:space="preserve"> conform specificului local.</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În punctele de trecere feroviare se aplică, în mod corespunzător, prevederile generale privind regulile de regim instituite pentru pu</w:t>
      </w:r>
      <w:r w:rsidR="00377A0C" w:rsidRPr="00D43E33">
        <w:rPr>
          <w:rFonts w:ascii="Times New Roman" w:hAnsi="Times New Roman" w:cs="Times New Roman"/>
          <w:sz w:val="28"/>
          <w:szCs w:val="28"/>
        </w:rPr>
        <w:t>nctele de trecere</w:t>
      </w:r>
      <w:r w:rsidR="00091951" w:rsidRPr="00D43E33">
        <w:rPr>
          <w:rFonts w:ascii="Times New Roman" w:hAnsi="Times New Roman" w:cs="Times New Roman"/>
          <w:sz w:val="28"/>
          <w:szCs w:val="28"/>
        </w:rPr>
        <w:t>.</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Regulile de regim în punctele de trecere feroviare sînt obligatorii pentru cetăţenii Republicii Moldova, străinii care tr</w:t>
      </w:r>
      <w:r w:rsidR="00E10AFA" w:rsidRPr="00D43E33">
        <w:rPr>
          <w:rFonts w:ascii="Times New Roman" w:hAnsi="Times New Roman" w:cs="Times New Roman"/>
          <w:sz w:val="28"/>
          <w:szCs w:val="28"/>
        </w:rPr>
        <w:t>aversează</w:t>
      </w:r>
      <w:r w:rsidRPr="00D43E33">
        <w:rPr>
          <w:rFonts w:ascii="Times New Roman" w:hAnsi="Times New Roman" w:cs="Times New Roman"/>
          <w:sz w:val="28"/>
          <w:szCs w:val="28"/>
        </w:rPr>
        <w:t xml:space="preserve"> frontiera de stat a Republicii Moldova, pentru reprezentanţii întreprinderilor şi organizaţiilor, indiferent de forma de organizare, care efectuează transportul internaţional de mărfuri şi pasageri pe calea ferată, precum şi toţi cei care desfăşoară activităţi</w:t>
      </w:r>
      <w:r w:rsidR="00D62276" w:rsidRPr="00D43E33">
        <w:rPr>
          <w:rFonts w:ascii="Times New Roman" w:hAnsi="Times New Roman" w:cs="Times New Roman"/>
          <w:sz w:val="28"/>
          <w:szCs w:val="28"/>
        </w:rPr>
        <w:t xml:space="preserve"> în punctele de trecere</w:t>
      </w:r>
      <w:r w:rsidRPr="00D43E33">
        <w:rPr>
          <w:rFonts w:ascii="Times New Roman" w:hAnsi="Times New Roman" w:cs="Times New Roman"/>
          <w:sz w:val="28"/>
          <w:szCs w:val="28"/>
        </w:rPr>
        <w:t>, indiferent de natura acestora.</w:t>
      </w:r>
    </w:p>
    <w:p w:rsidR="00695CA0" w:rsidRPr="00D43E33" w:rsidRDefault="00A531F3" w:rsidP="00695CA0">
      <w:pPr>
        <w:spacing w:after="0" w:line="240" w:lineRule="auto"/>
        <w:jc w:val="center"/>
        <w:rPr>
          <w:rFonts w:ascii="Times New Roman" w:eastAsia="Times New Roman" w:hAnsi="Times New Roman" w:cs="Times New Roman"/>
          <w:b/>
          <w:bCs/>
          <w:color w:val="000000"/>
          <w:sz w:val="28"/>
          <w:szCs w:val="28"/>
          <w:u w:val="single"/>
          <w:lang w:eastAsia="ro-RO"/>
        </w:rPr>
      </w:pPr>
      <w:r w:rsidRPr="00D43E33">
        <w:rPr>
          <w:rFonts w:ascii="Times New Roman" w:hAnsi="Times New Roman" w:cs="Times New Roman"/>
          <w:b/>
          <w:sz w:val="28"/>
          <w:szCs w:val="28"/>
        </w:rPr>
        <w:t xml:space="preserve">Secţiunea </w:t>
      </w:r>
      <w:r w:rsidR="003032AF" w:rsidRPr="00D43E33">
        <w:rPr>
          <w:rFonts w:ascii="Times New Roman" w:hAnsi="Times New Roman" w:cs="Times New Roman"/>
          <w:b/>
          <w:sz w:val="28"/>
          <w:szCs w:val="28"/>
        </w:rPr>
        <w:t>2</w:t>
      </w:r>
      <w:r w:rsidR="00695CA0" w:rsidRPr="00D43E33">
        <w:rPr>
          <w:rFonts w:ascii="Times New Roman" w:eastAsia="Times New Roman" w:hAnsi="Times New Roman" w:cs="Times New Roman"/>
          <w:b/>
          <w:bCs/>
          <w:color w:val="000000"/>
          <w:sz w:val="28"/>
          <w:szCs w:val="28"/>
          <w:lang w:eastAsia="ro-RO"/>
        </w:rPr>
        <w:t>. Regulile de şedere, intrare și ieşire în/din punctul</w:t>
      </w:r>
    </w:p>
    <w:p w:rsidR="00A531F3" w:rsidRPr="00D43E33" w:rsidRDefault="00695CA0" w:rsidP="000776F0">
      <w:pPr>
        <w:pStyle w:val="a3"/>
        <w:spacing w:after="0" w:line="240" w:lineRule="auto"/>
        <w:ind w:left="0" w:firstLine="567"/>
        <w:jc w:val="center"/>
        <w:rPr>
          <w:rFonts w:ascii="Times New Roman" w:hAnsi="Times New Roman" w:cs="Times New Roman"/>
          <w:b/>
          <w:sz w:val="28"/>
          <w:szCs w:val="28"/>
        </w:rPr>
      </w:pPr>
      <w:r w:rsidRPr="00D43E33">
        <w:rPr>
          <w:rFonts w:ascii="Times New Roman" w:eastAsia="Times New Roman" w:hAnsi="Times New Roman" w:cs="Times New Roman"/>
          <w:b/>
          <w:bCs/>
          <w:color w:val="000000"/>
          <w:sz w:val="28"/>
          <w:szCs w:val="28"/>
          <w:lang w:eastAsia="ro-RO"/>
        </w:rPr>
        <w:t>de trecere</w:t>
      </w:r>
      <w:r w:rsidR="00A531F3" w:rsidRPr="00D43E33">
        <w:rPr>
          <w:rFonts w:ascii="Times New Roman" w:hAnsi="Times New Roman" w:cs="Times New Roman"/>
          <w:b/>
          <w:sz w:val="28"/>
          <w:szCs w:val="28"/>
        </w:rPr>
        <w:t xml:space="preserve"> feroviar</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Regimul punctului de trecere feroviar se instituie pînă la sosirea garniturii de tren şi este retras după plecarea acesteia. În lipsa garniturilor de tren, Poliţia de Frontieră îndeplinește, după caz, misiuni de asigurare a ordinii publice în zona supusă regimului punctului de trecere feroviar</w:t>
      </w:r>
      <w:r w:rsidR="000776F0" w:rsidRPr="00D43E33">
        <w:rPr>
          <w:rFonts w:ascii="Times New Roman" w:hAnsi="Times New Roman" w:cs="Times New Roman"/>
          <w:sz w:val="28"/>
          <w:szCs w:val="28"/>
        </w:rPr>
        <w:t>.</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 xml:space="preserve">Circulaţia trenurilor pe teritoriul punctului de trecere feroviar se gestionează de către administrația staţiilor de cale ferată. Acestea își coordonează activitatea privind trenurile ce constituie obiectul controlului la trecerea frontierei de stat cu subdiviziunile competente ale </w:t>
      </w:r>
      <w:r w:rsidR="00D43E33">
        <w:rPr>
          <w:rFonts w:ascii="Times New Roman" w:hAnsi="Times New Roman" w:cs="Times New Roman"/>
          <w:sz w:val="28"/>
          <w:szCs w:val="28"/>
        </w:rPr>
        <w:t>Poliţiei de Frontieră şi Serviciu</w:t>
      </w:r>
      <w:r w:rsidRPr="00D43E33">
        <w:rPr>
          <w:rFonts w:ascii="Times New Roman" w:hAnsi="Times New Roman" w:cs="Times New Roman"/>
          <w:sz w:val="28"/>
          <w:szCs w:val="28"/>
        </w:rPr>
        <w:t>lui Vamal.</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Perimetrul punctului de trecere feroviar trebuie să fie delimitat (închis), îngrădit</w:t>
      </w:r>
      <w:r w:rsidR="002E771B" w:rsidRPr="00D43E33">
        <w:rPr>
          <w:rFonts w:ascii="Times New Roman" w:hAnsi="Times New Roman" w:cs="Times New Roman"/>
          <w:sz w:val="28"/>
          <w:szCs w:val="28"/>
        </w:rPr>
        <w:t xml:space="preserve"> şi marcat cu semne şi panouri</w:t>
      </w:r>
      <w:r w:rsidRPr="00D43E33">
        <w:rPr>
          <w:rFonts w:ascii="Times New Roman" w:hAnsi="Times New Roman" w:cs="Times New Roman"/>
          <w:sz w:val="28"/>
          <w:szCs w:val="28"/>
        </w:rPr>
        <w:t xml:space="preserve"> de informare necesare</w:t>
      </w:r>
      <w:r w:rsidR="000776F0" w:rsidRPr="00D43E33">
        <w:rPr>
          <w:rFonts w:ascii="Times New Roman" w:hAnsi="Times New Roman" w:cs="Times New Roman"/>
          <w:sz w:val="28"/>
          <w:szCs w:val="28"/>
        </w:rPr>
        <w:t>.</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 xml:space="preserve">Angajații entităților economice sau de altă natură ce </w:t>
      </w:r>
      <w:r w:rsidR="002E771B" w:rsidRPr="00D43E33">
        <w:rPr>
          <w:rFonts w:ascii="Times New Roman" w:hAnsi="Times New Roman" w:cs="Times New Roman"/>
          <w:sz w:val="28"/>
          <w:szCs w:val="28"/>
        </w:rPr>
        <w:t>activează</w:t>
      </w:r>
      <w:r w:rsidRPr="00D43E33">
        <w:rPr>
          <w:rFonts w:ascii="Times New Roman" w:hAnsi="Times New Roman" w:cs="Times New Roman"/>
          <w:sz w:val="28"/>
          <w:szCs w:val="28"/>
        </w:rPr>
        <w:t xml:space="preserve"> în zona supusă regimului punctului de trecere </w:t>
      </w:r>
      <w:r w:rsidR="00377A0C" w:rsidRPr="00D43E33">
        <w:rPr>
          <w:rFonts w:ascii="Times New Roman" w:hAnsi="Times New Roman" w:cs="Times New Roman"/>
          <w:sz w:val="28"/>
          <w:szCs w:val="28"/>
        </w:rPr>
        <w:t>feroviar</w:t>
      </w:r>
      <w:r w:rsidRPr="00D43E33">
        <w:rPr>
          <w:rFonts w:ascii="Times New Roman" w:hAnsi="Times New Roman" w:cs="Times New Roman"/>
          <w:sz w:val="28"/>
          <w:szCs w:val="28"/>
        </w:rPr>
        <w:t xml:space="preserve">, cu excepţia poliţiştilor de frontieră şi personalului vamal, dispun de permis de acces eliberat de către administraţia stației de cale ferată. Permisul de acces se vizează de șefii subdiviziunilor competente ale Poliţiei de Frontieră şi Serviciului Vamal. Modelul permisului de acces se stabilește de către administrația stației de cale ferată. Pe timpul prezenței în zona supusă regimului punctului de trecere </w:t>
      </w:r>
      <w:r w:rsidR="00377A0C" w:rsidRPr="00D43E33">
        <w:rPr>
          <w:rFonts w:ascii="Times New Roman" w:hAnsi="Times New Roman" w:cs="Times New Roman"/>
          <w:sz w:val="28"/>
          <w:szCs w:val="28"/>
        </w:rPr>
        <w:t>feroviar</w:t>
      </w:r>
      <w:r w:rsidRPr="00D43E33">
        <w:rPr>
          <w:rFonts w:ascii="Times New Roman" w:hAnsi="Times New Roman" w:cs="Times New Roman"/>
          <w:sz w:val="28"/>
          <w:szCs w:val="28"/>
        </w:rPr>
        <w:t>, angajaţii menţionaţi sînt obligaţi să poarte permisul de acces la loc vizibil.</w:t>
      </w:r>
    </w:p>
    <w:p w:rsidR="00A531F3" w:rsidRPr="00D43E33" w:rsidRDefault="00A531F3"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 xml:space="preserve">La solicitarea poliţistului de frontieră însoţitorii de bord şi personalul tehnic ai garniturilor de tren prezintă legitimaţia de serviciu. </w:t>
      </w:r>
    </w:p>
    <w:p w:rsidR="005C72C5" w:rsidRPr="00D43E33" w:rsidRDefault="005C72C5" w:rsidP="0082659C">
      <w:pPr>
        <w:pStyle w:val="a3"/>
        <w:numPr>
          <w:ilvl w:val="0"/>
          <w:numId w:val="15"/>
        </w:numPr>
        <w:tabs>
          <w:tab w:val="left" w:pos="1134"/>
        </w:tabs>
        <w:spacing w:after="0" w:line="240" w:lineRule="auto"/>
        <w:ind w:left="0" w:firstLine="567"/>
        <w:jc w:val="both"/>
        <w:rPr>
          <w:rFonts w:ascii="Times New Roman" w:hAnsi="Times New Roman" w:cs="Times New Roman"/>
          <w:sz w:val="28"/>
          <w:szCs w:val="28"/>
        </w:rPr>
      </w:pPr>
      <w:r w:rsidRPr="00D43E33">
        <w:rPr>
          <w:rFonts w:ascii="Times New Roman" w:hAnsi="Times New Roman" w:cs="Times New Roman"/>
          <w:sz w:val="28"/>
          <w:szCs w:val="28"/>
        </w:rPr>
        <w:t>În timpul efectuării controlului la trecerea frontierei, se interzice circulația pasagerilor prin garnitura de tren fără acordul</w:t>
      </w:r>
      <w:r w:rsidR="007D5D2F" w:rsidRPr="00D43E33">
        <w:rPr>
          <w:rFonts w:ascii="Times New Roman" w:hAnsi="Times New Roman" w:cs="Times New Roman"/>
          <w:sz w:val="28"/>
          <w:szCs w:val="28"/>
        </w:rPr>
        <w:t xml:space="preserve"> Poliţiei de Frontieră şi Serviciului Vamal</w:t>
      </w:r>
      <w:r w:rsidRPr="00D43E33">
        <w:rPr>
          <w:rFonts w:ascii="Times New Roman" w:hAnsi="Times New Roman" w:cs="Times New Roman"/>
          <w:sz w:val="28"/>
          <w:szCs w:val="28"/>
        </w:rPr>
        <w:t>.</w:t>
      </w:r>
    </w:p>
    <w:p w:rsidR="00AA28AC" w:rsidRPr="00D43E33" w:rsidRDefault="00AA28AC" w:rsidP="006F2B98">
      <w:pPr>
        <w:tabs>
          <w:tab w:val="left" w:pos="1134"/>
        </w:tabs>
        <w:spacing w:after="0"/>
        <w:jc w:val="right"/>
        <w:rPr>
          <w:rFonts w:ascii="Times New Roman" w:hAnsi="Times New Roman" w:cs="Times New Roman"/>
        </w:rPr>
      </w:pPr>
    </w:p>
    <w:p w:rsidR="006F2B98" w:rsidRPr="00D43E33" w:rsidRDefault="006F2B98" w:rsidP="006F2B98">
      <w:pPr>
        <w:tabs>
          <w:tab w:val="left" w:pos="1134"/>
        </w:tabs>
        <w:spacing w:after="0"/>
        <w:jc w:val="right"/>
        <w:rPr>
          <w:rFonts w:ascii="Times New Roman" w:hAnsi="Times New Roman" w:cs="Times New Roman"/>
        </w:rPr>
      </w:pPr>
      <w:r w:rsidRPr="00D43E33">
        <w:rPr>
          <w:rFonts w:ascii="Times New Roman" w:hAnsi="Times New Roman" w:cs="Times New Roman"/>
        </w:rPr>
        <w:lastRenderedPageBreak/>
        <w:t>Anexa nr.</w:t>
      </w:r>
      <w:r w:rsidR="00C92A94" w:rsidRPr="00D43E33">
        <w:rPr>
          <w:rFonts w:ascii="Times New Roman" w:hAnsi="Times New Roman" w:cs="Times New Roman"/>
        </w:rPr>
        <w:t>3</w:t>
      </w:r>
    </w:p>
    <w:p w:rsidR="006F2B98" w:rsidRPr="00D43E33" w:rsidRDefault="006F2B98" w:rsidP="006F2B98">
      <w:pPr>
        <w:tabs>
          <w:tab w:val="left" w:pos="1134"/>
        </w:tabs>
        <w:spacing w:after="0"/>
        <w:jc w:val="right"/>
        <w:rPr>
          <w:rStyle w:val="apple-converted-space"/>
          <w:rFonts w:ascii="Times New Roman" w:hAnsi="Times New Roman" w:cs="Times New Roman"/>
        </w:rPr>
      </w:pPr>
      <w:r w:rsidRPr="00D43E33">
        <w:rPr>
          <w:rFonts w:ascii="Times New Roman" w:hAnsi="Times New Roman" w:cs="Times New Roman"/>
        </w:rPr>
        <w:t>la Hotărîrea Guvernului</w:t>
      </w:r>
    </w:p>
    <w:p w:rsidR="006F2B98" w:rsidRPr="00D43E33" w:rsidRDefault="0054676C" w:rsidP="006F2B98">
      <w:pPr>
        <w:tabs>
          <w:tab w:val="left" w:pos="1134"/>
        </w:tabs>
        <w:jc w:val="right"/>
        <w:rPr>
          <w:rFonts w:ascii="Times New Roman" w:hAnsi="Times New Roman" w:cs="Times New Roman"/>
        </w:rPr>
      </w:pPr>
      <w:r w:rsidRPr="00D43E33">
        <w:rPr>
          <w:rFonts w:ascii="Times New Roman" w:hAnsi="Times New Roman" w:cs="Times New Roman"/>
        </w:rPr>
        <w:t>nr.</w:t>
      </w:r>
      <w:r w:rsidR="006F2B98" w:rsidRPr="00D43E33">
        <w:rPr>
          <w:rFonts w:ascii="Times New Roman" w:hAnsi="Times New Roman" w:cs="Times New Roman"/>
        </w:rPr>
        <w:t xml:space="preserve">   din  </w:t>
      </w:r>
    </w:p>
    <w:p w:rsidR="00874D6F" w:rsidRPr="00D43E33" w:rsidRDefault="00874D6F" w:rsidP="00B70F55">
      <w:pPr>
        <w:spacing w:after="0" w:line="240" w:lineRule="auto"/>
        <w:ind w:left="567"/>
        <w:jc w:val="center"/>
        <w:rPr>
          <w:rFonts w:ascii="Times New Roman" w:hAnsi="Times New Roman" w:cs="Times New Roman"/>
          <w:b/>
          <w:bCs/>
          <w:sz w:val="28"/>
          <w:szCs w:val="28"/>
          <w:lang w:eastAsia="ro-RO"/>
        </w:rPr>
      </w:pPr>
      <w:r w:rsidRPr="00D43E33">
        <w:rPr>
          <w:rFonts w:ascii="Times New Roman" w:hAnsi="Times New Roman" w:cs="Times New Roman"/>
          <w:b/>
          <w:bCs/>
          <w:sz w:val="28"/>
          <w:szCs w:val="28"/>
          <w:lang w:eastAsia="ro-RO"/>
        </w:rPr>
        <w:t>LISTA</w:t>
      </w:r>
    </w:p>
    <w:p w:rsidR="00874D6F" w:rsidRPr="00D43E33" w:rsidRDefault="00874D6F" w:rsidP="00B70F55">
      <w:pPr>
        <w:spacing w:after="0" w:line="240" w:lineRule="auto"/>
        <w:ind w:left="567"/>
        <w:jc w:val="center"/>
        <w:rPr>
          <w:rFonts w:ascii="Times New Roman" w:hAnsi="Times New Roman" w:cs="Times New Roman"/>
          <w:b/>
          <w:bCs/>
          <w:sz w:val="28"/>
          <w:szCs w:val="28"/>
          <w:lang w:eastAsia="ro-RO"/>
        </w:rPr>
      </w:pPr>
      <w:r w:rsidRPr="00D43E33">
        <w:rPr>
          <w:rFonts w:ascii="Times New Roman" w:hAnsi="Times New Roman" w:cs="Times New Roman"/>
          <w:b/>
          <w:bCs/>
          <w:sz w:val="28"/>
          <w:szCs w:val="28"/>
          <w:lang w:eastAsia="ro-RO"/>
        </w:rPr>
        <w:t>punctelor de trecere a frontierei de stat</w:t>
      </w:r>
    </w:p>
    <w:p w:rsidR="00874D6F" w:rsidRPr="00D43E33" w:rsidRDefault="00874D6F" w:rsidP="00B70F55">
      <w:pPr>
        <w:spacing w:after="0" w:line="240" w:lineRule="auto"/>
        <w:ind w:left="567"/>
        <w:jc w:val="center"/>
        <w:rPr>
          <w:rFonts w:ascii="Times New Roman" w:hAnsi="Times New Roman" w:cs="Times New Roman"/>
          <w:b/>
          <w:bCs/>
          <w:sz w:val="28"/>
          <w:szCs w:val="28"/>
          <w:lang w:eastAsia="ro-RO"/>
        </w:rPr>
      </w:pPr>
      <w:r w:rsidRPr="00D43E33">
        <w:rPr>
          <w:rFonts w:ascii="Times New Roman" w:hAnsi="Times New Roman" w:cs="Times New Roman"/>
          <w:b/>
          <w:bCs/>
          <w:sz w:val="28"/>
          <w:szCs w:val="28"/>
          <w:lang w:eastAsia="ro-RO"/>
        </w:rPr>
        <w:t>ale Republicii Moldova</w:t>
      </w:r>
    </w:p>
    <w:p w:rsidR="00874D6F" w:rsidRPr="00D43E33" w:rsidRDefault="00874D6F" w:rsidP="00874D6F">
      <w:pPr>
        <w:spacing w:after="0" w:line="240" w:lineRule="auto"/>
        <w:ind w:left="567"/>
        <w:rPr>
          <w:rFonts w:ascii="Times New Roman" w:hAnsi="Times New Roman" w:cs="Times New Roman"/>
          <w:sz w:val="28"/>
          <w:szCs w:val="28"/>
          <w:lang w:eastAsia="ro-RO"/>
        </w:rPr>
      </w:pPr>
    </w:p>
    <w:p w:rsidR="00211A1D" w:rsidRPr="00D43E33" w:rsidRDefault="00874D6F" w:rsidP="00874D6F">
      <w:pPr>
        <w:pStyle w:val="a8"/>
        <w:ind w:left="567"/>
        <w:rPr>
          <w:rFonts w:ascii="Times New Roman" w:hAnsi="Times New Roman"/>
          <w:b/>
          <w:bCs/>
          <w:sz w:val="28"/>
          <w:szCs w:val="28"/>
          <w:lang w:eastAsia="ro-RO"/>
        </w:rPr>
      </w:pPr>
      <w:r w:rsidRPr="00D43E33">
        <w:rPr>
          <w:rFonts w:ascii="Times New Roman" w:hAnsi="Times New Roman"/>
          <w:b/>
          <w:bCs/>
          <w:sz w:val="28"/>
          <w:szCs w:val="28"/>
          <w:lang w:eastAsia="ro-RO"/>
        </w:rPr>
        <w:t>1. Puncte de trecere la frontiera moldo-română (deschise traficului internaţional):</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Cahul-Oancea, rutier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Giurgiuleşti-Galaţi, feroviar</w:t>
      </w:r>
    </w:p>
    <w:p w:rsidR="00874D6F"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Giurgiuleşti-Galaţi, rutier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Cantemir-Fălciu, feroviar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Leuşeni-Albiţa, rutier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Ungheni-Iaşi, feroviar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Sculeni-Sculeni, rutier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Costeşti-Stînca, rutier</w:t>
      </w:r>
    </w:p>
    <w:p w:rsidR="00874D6F" w:rsidRPr="00D43E33" w:rsidRDefault="00874D6F" w:rsidP="00874D6F">
      <w:pPr>
        <w:pStyle w:val="a8"/>
        <w:ind w:left="567"/>
        <w:rPr>
          <w:rFonts w:ascii="Times New Roman" w:hAnsi="Times New Roman"/>
          <w:sz w:val="28"/>
          <w:szCs w:val="28"/>
          <w:u w:val="single"/>
          <w:lang w:eastAsia="ro-RO"/>
        </w:rPr>
      </w:pPr>
      <w:r w:rsidRPr="00D43E33">
        <w:rPr>
          <w:rFonts w:ascii="Times New Roman" w:hAnsi="Times New Roman"/>
          <w:sz w:val="28"/>
          <w:szCs w:val="28"/>
          <w:lang w:eastAsia="ro-RO"/>
        </w:rPr>
        <w:t>Lipcani-Rădăuţi Prut, rutier</w:t>
      </w:r>
    </w:p>
    <w:p w:rsidR="00211A1D" w:rsidRPr="00D43E33" w:rsidRDefault="00874D6F" w:rsidP="00874D6F">
      <w:pPr>
        <w:pStyle w:val="a8"/>
        <w:ind w:left="567"/>
        <w:rPr>
          <w:rFonts w:ascii="Times New Roman" w:hAnsi="Times New Roman"/>
          <w:b/>
          <w:bCs/>
          <w:sz w:val="28"/>
          <w:szCs w:val="28"/>
          <w:lang w:eastAsia="ro-RO"/>
        </w:rPr>
      </w:pPr>
      <w:r w:rsidRPr="00D43E33">
        <w:rPr>
          <w:rFonts w:ascii="Times New Roman" w:hAnsi="Times New Roman"/>
          <w:b/>
          <w:bCs/>
          <w:sz w:val="28"/>
          <w:szCs w:val="28"/>
          <w:lang w:eastAsia="ro-RO"/>
        </w:rPr>
        <w:t>2. Puncte de trecere la frontiera moldo-ucraineană</w:t>
      </w:r>
    </w:p>
    <w:p w:rsidR="00874D6F" w:rsidRPr="00D43E33" w:rsidRDefault="00874D6F" w:rsidP="006B7205">
      <w:pPr>
        <w:widowControl w:val="0"/>
        <w:shd w:val="clear" w:color="auto" w:fill="FFFFFF"/>
        <w:tabs>
          <w:tab w:val="left" w:pos="567"/>
          <w:tab w:val="left" w:pos="1276"/>
        </w:tabs>
        <w:autoSpaceDE w:val="0"/>
        <w:autoSpaceDN w:val="0"/>
        <w:adjustRightInd w:val="0"/>
        <w:spacing w:after="0" w:line="240" w:lineRule="auto"/>
        <w:ind w:firstLine="567"/>
        <w:rPr>
          <w:rFonts w:ascii="Times New Roman" w:hAnsi="Times New Roman"/>
          <w:strike/>
          <w:sz w:val="28"/>
          <w:szCs w:val="28"/>
          <w:lang w:eastAsia="ro-RO"/>
        </w:rPr>
      </w:pPr>
      <w:r w:rsidRPr="00D43E33">
        <w:rPr>
          <w:rFonts w:ascii="Times New Roman" w:hAnsi="Times New Roman"/>
          <w:b/>
          <w:bCs/>
          <w:sz w:val="28"/>
          <w:szCs w:val="28"/>
          <w:lang w:eastAsia="ro-RO"/>
        </w:rPr>
        <w:t>2.1. Puncte de trecere deschise traficului internaţional:</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Otaci-</w:t>
      </w:r>
      <w:r w:rsidRPr="00D43E33">
        <w:rPr>
          <w:rFonts w:ascii="Times New Roman" w:hAnsi="Times New Roman"/>
          <w:sz w:val="28"/>
          <w:szCs w:val="28"/>
          <w:lang w:eastAsia="ru-RU"/>
        </w:rPr>
        <w:t>Moghilev-Podolsk</w:t>
      </w:r>
      <w:r w:rsidRPr="00D43E33">
        <w:rPr>
          <w:rFonts w:ascii="Times New Roman" w:hAnsi="Times New Roman"/>
          <w:sz w:val="28"/>
          <w:szCs w:val="28"/>
          <w:lang w:eastAsia="ro-RO"/>
        </w:rPr>
        <w:t>, rutier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Vălcineţ-</w:t>
      </w:r>
      <w:r w:rsidRPr="00D43E33">
        <w:rPr>
          <w:rFonts w:ascii="Times New Roman" w:hAnsi="Times New Roman"/>
          <w:sz w:val="28"/>
          <w:szCs w:val="28"/>
          <w:lang w:eastAsia="ru-RU"/>
        </w:rPr>
        <w:t>Moghilev-Podolsk</w:t>
      </w:r>
      <w:r w:rsidRPr="00D43E33">
        <w:rPr>
          <w:rFonts w:ascii="Times New Roman" w:hAnsi="Times New Roman"/>
          <w:sz w:val="28"/>
          <w:szCs w:val="28"/>
          <w:lang w:eastAsia="ro-RO"/>
        </w:rPr>
        <w:t>, feroviar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Ocniţa-</w:t>
      </w:r>
      <w:r w:rsidRPr="00D43E33">
        <w:rPr>
          <w:rFonts w:ascii="Times New Roman" w:hAnsi="Times New Roman"/>
          <w:sz w:val="28"/>
          <w:szCs w:val="28"/>
          <w:lang w:eastAsia="ru-RU"/>
        </w:rPr>
        <w:t>Sokireanî</w:t>
      </w:r>
      <w:r w:rsidRPr="00D43E33">
        <w:rPr>
          <w:rFonts w:ascii="Times New Roman" w:hAnsi="Times New Roman"/>
          <w:sz w:val="28"/>
          <w:szCs w:val="28"/>
          <w:lang w:eastAsia="ro-RO"/>
        </w:rPr>
        <w:t>, rutier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Ocniţa-</w:t>
      </w:r>
      <w:r w:rsidRPr="00D43E33">
        <w:rPr>
          <w:rFonts w:ascii="Times New Roman" w:hAnsi="Times New Roman"/>
          <w:sz w:val="28"/>
          <w:szCs w:val="28"/>
          <w:lang w:eastAsia="ru-RU"/>
        </w:rPr>
        <w:t>Sokireanî</w:t>
      </w:r>
      <w:r w:rsidRPr="00D43E33">
        <w:rPr>
          <w:rFonts w:ascii="Times New Roman" w:hAnsi="Times New Roman"/>
          <w:sz w:val="28"/>
          <w:szCs w:val="28"/>
          <w:lang w:eastAsia="ro-RO"/>
        </w:rPr>
        <w:t>, feroviar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Briceni-</w:t>
      </w:r>
      <w:r w:rsidRPr="00D43E33">
        <w:rPr>
          <w:rFonts w:ascii="Times New Roman" w:hAnsi="Times New Roman"/>
          <w:sz w:val="28"/>
          <w:szCs w:val="28"/>
          <w:lang w:eastAsia="ru-RU"/>
        </w:rPr>
        <w:t>Rossoşanî</w:t>
      </w:r>
      <w:r w:rsidRPr="00D43E33">
        <w:rPr>
          <w:rFonts w:ascii="Times New Roman" w:hAnsi="Times New Roman"/>
          <w:sz w:val="28"/>
          <w:szCs w:val="28"/>
          <w:lang w:eastAsia="ro-RO"/>
        </w:rPr>
        <w:t>, rutier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Larga-</w:t>
      </w:r>
      <w:r w:rsidRPr="00D43E33">
        <w:rPr>
          <w:rFonts w:ascii="Times New Roman" w:hAnsi="Times New Roman"/>
          <w:sz w:val="28"/>
          <w:szCs w:val="28"/>
          <w:lang w:eastAsia="ru-RU"/>
        </w:rPr>
        <w:t>Kelmenţî</w:t>
      </w:r>
      <w:r w:rsidRPr="00D43E33">
        <w:rPr>
          <w:rFonts w:ascii="Times New Roman" w:hAnsi="Times New Roman"/>
          <w:sz w:val="28"/>
          <w:szCs w:val="28"/>
          <w:lang w:eastAsia="ro-RO"/>
        </w:rPr>
        <w:t>, rutier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Larga-</w:t>
      </w:r>
      <w:r w:rsidRPr="00D43E33">
        <w:rPr>
          <w:rFonts w:ascii="Times New Roman" w:hAnsi="Times New Roman"/>
          <w:sz w:val="28"/>
          <w:szCs w:val="28"/>
          <w:lang w:eastAsia="ru-RU"/>
        </w:rPr>
        <w:t>Kelmenţî</w:t>
      </w:r>
      <w:r w:rsidRPr="00D43E33">
        <w:rPr>
          <w:rFonts w:ascii="Times New Roman" w:hAnsi="Times New Roman"/>
          <w:sz w:val="28"/>
          <w:szCs w:val="28"/>
          <w:lang w:eastAsia="ro-RO"/>
        </w:rPr>
        <w:t>, feroviar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Criva-</w:t>
      </w:r>
      <w:r w:rsidRPr="00D43E33">
        <w:rPr>
          <w:rFonts w:ascii="Times New Roman" w:hAnsi="Times New Roman"/>
          <w:sz w:val="28"/>
          <w:szCs w:val="28"/>
          <w:lang w:eastAsia="ru-RU"/>
        </w:rPr>
        <w:t>Mamalîga</w:t>
      </w:r>
      <w:r w:rsidRPr="00D43E33">
        <w:rPr>
          <w:rFonts w:ascii="Times New Roman" w:hAnsi="Times New Roman"/>
          <w:sz w:val="28"/>
          <w:szCs w:val="28"/>
          <w:lang w:eastAsia="ro-RO"/>
        </w:rPr>
        <w:t>, rutier</w:t>
      </w:r>
    </w:p>
    <w:p w:rsidR="00211A1D"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Criva-</w:t>
      </w:r>
      <w:r w:rsidRPr="00D43E33">
        <w:rPr>
          <w:rFonts w:ascii="Times New Roman" w:hAnsi="Times New Roman"/>
          <w:sz w:val="28"/>
          <w:szCs w:val="28"/>
          <w:lang w:eastAsia="ru-RU"/>
        </w:rPr>
        <w:t>Mamalîga</w:t>
      </w:r>
      <w:r w:rsidRPr="00D43E33">
        <w:rPr>
          <w:rFonts w:ascii="Times New Roman" w:hAnsi="Times New Roman"/>
          <w:sz w:val="28"/>
          <w:szCs w:val="28"/>
          <w:lang w:eastAsia="ro-RO"/>
        </w:rPr>
        <w:t>, feroviar</w:t>
      </w:r>
    </w:p>
    <w:p w:rsidR="00874D6F" w:rsidRPr="00D43E33" w:rsidRDefault="00874D6F" w:rsidP="00874D6F">
      <w:pPr>
        <w:pStyle w:val="a8"/>
        <w:ind w:left="567"/>
        <w:rPr>
          <w:rFonts w:ascii="Times New Roman" w:hAnsi="Times New Roman"/>
          <w:sz w:val="28"/>
          <w:szCs w:val="28"/>
          <w:lang w:eastAsia="ro-RO"/>
        </w:rPr>
      </w:pPr>
      <w:r w:rsidRPr="00D43E33">
        <w:rPr>
          <w:rFonts w:ascii="Times New Roman" w:hAnsi="Times New Roman"/>
          <w:sz w:val="28"/>
          <w:szCs w:val="28"/>
          <w:lang w:eastAsia="ro-RO"/>
        </w:rPr>
        <w:t>Giurgiuleşti-</w:t>
      </w:r>
      <w:r w:rsidRPr="00D43E33">
        <w:rPr>
          <w:rFonts w:ascii="Times New Roman" w:hAnsi="Times New Roman"/>
          <w:sz w:val="28"/>
          <w:szCs w:val="28"/>
          <w:lang w:eastAsia="ru-RU"/>
        </w:rPr>
        <w:t>Reni</w:t>
      </w:r>
      <w:r w:rsidRPr="00D43E33">
        <w:rPr>
          <w:rFonts w:ascii="Times New Roman" w:hAnsi="Times New Roman"/>
          <w:sz w:val="28"/>
          <w:szCs w:val="28"/>
          <w:lang w:eastAsia="ro-RO"/>
        </w:rPr>
        <w:t>, rutier</w:t>
      </w:r>
    </w:p>
    <w:p w:rsidR="00211A1D" w:rsidRPr="00D43E33" w:rsidRDefault="00874D6F" w:rsidP="00CB0E26">
      <w:pPr>
        <w:widowControl w:val="0"/>
        <w:shd w:val="clear" w:color="auto" w:fill="FFFFFF"/>
        <w:tabs>
          <w:tab w:val="left" w:pos="370"/>
        </w:tabs>
        <w:autoSpaceDE w:val="0"/>
        <w:autoSpaceDN w:val="0"/>
        <w:adjustRightInd w:val="0"/>
        <w:spacing w:after="0" w:line="240" w:lineRule="auto"/>
        <w:ind w:left="567"/>
        <w:rPr>
          <w:rFonts w:ascii="Times New Roman" w:hAnsi="Times New Roman" w:cs="Times New Roman"/>
          <w:sz w:val="28"/>
          <w:szCs w:val="28"/>
          <w:u w:val="single"/>
          <w:lang w:eastAsia="ro-RO"/>
        </w:rPr>
      </w:pPr>
      <w:r w:rsidRPr="00D43E33">
        <w:rPr>
          <w:rFonts w:ascii="Times New Roman" w:hAnsi="Times New Roman" w:cs="Times New Roman"/>
          <w:sz w:val="28"/>
          <w:szCs w:val="28"/>
          <w:lang w:eastAsia="ro-RO"/>
        </w:rPr>
        <w:t>Giurgiuleşti-</w:t>
      </w:r>
      <w:r w:rsidRPr="00D43E33">
        <w:rPr>
          <w:rFonts w:ascii="Times New Roman" w:hAnsi="Times New Roman" w:cs="Times New Roman"/>
          <w:sz w:val="28"/>
          <w:szCs w:val="28"/>
        </w:rPr>
        <w:t>Reni</w:t>
      </w:r>
      <w:r w:rsidRPr="00D43E33">
        <w:rPr>
          <w:rFonts w:ascii="Times New Roman" w:hAnsi="Times New Roman" w:cs="Times New Roman"/>
          <w:sz w:val="28"/>
          <w:szCs w:val="28"/>
          <w:lang w:eastAsia="ro-RO"/>
        </w:rPr>
        <w:t>, feroviar</w:t>
      </w:r>
    </w:p>
    <w:p w:rsidR="00211A1D" w:rsidRPr="00D43E33" w:rsidRDefault="00874D6F" w:rsidP="00CB0E26">
      <w:pPr>
        <w:widowControl w:val="0"/>
        <w:shd w:val="clear" w:color="auto" w:fill="FFFFFF"/>
        <w:tabs>
          <w:tab w:val="left" w:pos="370"/>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Etulia-</w:t>
      </w:r>
      <w:r w:rsidRPr="00D43E33">
        <w:rPr>
          <w:rFonts w:ascii="Times New Roman" w:hAnsi="Times New Roman" w:cs="Times New Roman"/>
          <w:sz w:val="28"/>
          <w:szCs w:val="28"/>
        </w:rPr>
        <w:t>Frikăţei</w:t>
      </w:r>
      <w:r w:rsidRPr="00D43E33">
        <w:rPr>
          <w:rFonts w:ascii="Times New Roman" w:hAnsi="Times New Roman" w:cs="Times New Roman"/>
          <w:sz w:val="28"/>
          <w:szCs w:val="28"/>
          <w:lang w:eastAsia="ro-RO"/>
        </w:rPr>
        <w:t>, feroviar</w:t>
      </w:r>
    </w:p>
    <w:p w:rsidR="00211A1D" w:rsidRPr="00D43E33" w:rsidRDefault="00874D6F" w:rsidP="00CB0E26">
      <w:pPr>
        <w:widowControl w:val="0"/>
        <w:shd w:val="clear" w:color="auto" w:fill="FFFFFF"/>
        <w:tabs>
          <w:tab w:val="left" w:pos="370"/>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Vulcăneşti-</w:t>
      </w:r>
      <w:r w:rsidRPr="00D43E33">
        <w:rPr>
          <w:rFonts w:ascii="Times New Roman" w:hAnsi="Times New Roman" w:cs="Times New Roman"/>
          <w:sz w:val="28"/>
          <w:szCs w:val="28"/>
        </w:rPr>
        <w:t>Vinogradovka</w:t>
      </w:r>
      <w:r w:rsidRPr="00D43E33">
        <w:rPr>
          <w:rFonts w:ascii="Times New Roman" w:hAnsi="Times New Roman" w:cs="Times New Roman"/>
          <w:sz w:val="28"/>
          <w:szCs w:val="28"/>
          <w:lang w:eastAsia="ro-RO"/>
        </w:rPr>
        <w:t>, rutier</w:t>
      </w:r>
    </w:p>
    <w:p w:rsidR="00211A1D" w:rsidRPr="00D43E33" w:rsidRDefault="00874D6F" w:rsidP="00CB0E26">
      <w:pPr>
        <w:widowControl w:val="0"/>
        <w:shd w:val="clear" w:color="auto" w:fill="FFFFFF"/>
        <w:tabs>
          <w:tab w:val="left" w:pos="370"/>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Mirnoe-</w:t>
      </w:r>
      <w:r w:rsidRPr="00D43E33">
        <w:rPr>
          <w:rFonts w:ascii="Times New Roman" w:hAnsi="Times New Roman" w:cs="Times New Roman"/>
          <w:sz w:val="28"/>
          <w:szCs w:val="28"/>
        </w:rPr>
        <w:t>Tabaki</w:t>
      </w:r>
      <w:r w:rsidRPr="00D43E33">
        <w:rPr>
          <w:rFonts w:ascii="Times New Roman" w:hAnsi="Times New Roman" w:cs="Times New Roman"/>
          <w:sz w:val="28"/>
          <w:szCs w:val="28"/>
          <w:lang w:eastAsia="ro-RO"/>
        </w:rPr>
        <w:t>, rutier</w:t>
      </w:r>
    </w:p>
    <w:p w:rsidR="00211A1D" w:rsidRPr="00D43E33" w:rsidRDefault="00874D6F" w:rsidP="00CB0E26">
      <w:pPr>
        <w:widowControl w:val="0"/>
        <w:shd w:val="clear" w:color="auto" w:fill="FFFFFF"/>
        <w:tabs>
          <w:tab w:val="left" w:pos="370"/>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Ceadîr-Lunga-</w:t>
      </w:r>
      <w:r w:rsidRPr="00D43E33">
        <w:rPr>
          <w:rFonts w:ascii="Times New Roman" w:hAnsi="Times New Roman" w:cs="Times New Roman"/>
          <w:sz w:val="28"/>
          <w:szCs w:val="28"/>
        </w:rPr>
        <w:t>Novîe Troianî</w:t>
      </w:r>
      <w:r w:rsidRPr="00D43E33">
        <w:rPr>
          <w:rFonts w:ascii="Times New Roman" w:hAnsi="Times New Roman" w:cs="Times New Roman"/>
          <w:sz w:val="28"/>
          <w:szCs w:val="28"/>
          <w:lang w:eastAsia="ro-RO"/>
        </w:rPr>
        <w:t>, rutier</w:t>
      </w:r>
    </w:p>
    <w:p w:rsidR="00211A1D" w:rsidRPr="00D43E33" w:rsidRDefault="00874D6F" w:rsidP="00CB0E26">
      <w:pPr>
        <w:widowControl w:val="0"/>
        <w:shd w:val="clear" w:color="auto" w:fill="FFFFFF"/>
        <w:tabs>
          <w:tab w:val="left" w:pos="370"/>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Basarabeasca-</w:t>
      </w:r>
      <w:r w:rsidRPr="00D43E33">
        <w:rPr>
          <w:rFonts w:ascii="Times New Roman" w:hAnsi="Times New Roman" w:cs="Times New Roman"/>
          <w:sz w:val="28"/>
          <w:szCs w:val="28"/>
        </w:rPr>
        <w:t>Serpniovo-1</w:t>
      </w:r>
      <w:r w:rsidRPr="00D43E33">
        <w:rPr>
          <w:rFonts w:ascii="Times New Roman" w:hAnsi="Times New Roman" w:cs="Times New Roman"/>
          <w:sz w:val="28"/>
          <w:szCs w:val="28"/>
          <w:lang w:eastAsia="ro-RO"/>
        </w:rPr>
        <w:t>, rutier</w:t>
      </w:r>
    </w:p>
    <w:p w:rsidR="00211A1D" w:rsidRPr="00D43E33" w:rsidRDefault="00874D6F" w:rsidP="00CB0E26">
      <w:pPr>
        <w:widowControl w:val="0"/>
        <w:shd w:val="clear" w:color="auto" w:fill="FFFFFF"/>
        <w:tabs>
          <w:tab w:val="left" w:pos="370"/>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Basarabeasca-</w:t>
      </w:r>
      <w:r w:rsidRPr="00D43E33">
        <w:rPr>
          <w:rFonts w:ascii="Times New Roman" w:hAnsi="Times New Roman" w:cs="Times New Roman"/>
          <w:sz w:val="28"/>
          <w:szCs w:val="28"/>
        </w:rPr>
        <w:t>Serpniovo-1</w:t>
      </w:r>
      <w:r w:rsidRPr="00D43E33">
        <w:rPr>
          <w:rFonts w:ascii="Times New Roman" w:hAnsi="Times New Roman" w:cs="Times New Roman"/>
          <w:sz w:val="28"/>
          <w:szCs w:val="28"/>
          <w:lang w:eastAsia="ro-RO"/>
        </w:rPr>
        <w:t>, feroviar</w:t>
      </w:r>
    </w:p>
    <w:p w:rsidR="00211A1D" w:rsidRPr="00D43E33" w:rsidRDefault="00874D6F" w:rsidP="00CB0E26">
      <w:pPr>
        <w:widowControl w:val="0"/>
        <w:shd w:val="clear" w:color="auto" w:fill="FFFFFF"/>
        <w:tabs>
          <w:tab w:val="left" w:pos="370"/>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Palanca-</w:t>
      </w:r>
      <w:r w:rsidRPr="00D43E33">
        <w:rPr>
          <w:rFonts w:ascii="Times New Roman" w:hAnsi="Times New Roman" w:cs="Times New Roman"/>
          <w:sz w:val="28"/>
          <w:szCs w:val="28"/>
        </w:rPr>
        <w:t>Maiaki - Udobnoe</w:t>
      </w:r>
      <w:r w:rsidRPr="00D43E33">
        <w:rPr>
          <w:rFonts w:ascii="Times New Roman" w:hAnsi="Times New Roman" w:cs="Times New Roman"/>
          <w:sz w:val="28"/>
          <w:szCs w:val="28"/>
          <w:lang w:eastAsia="ro-RO"/>
        </w:rPr>
        <w:t>, rutier</w:t>
      </w:r>
    </w:p>
    <w:p w:rsidR="00874D6F" w:rsidRPr="00D43E33" w:rsidRDefault="00874D6F" w:rsidP="00CB0E26">
      <w:pPr>
        <w:widowControl w:val="0"/>
        <w:shd w:val="clear" w:color="auto" w:fill="FFFFFF"/>
        <w:tabs>
          <w:tab w:val="left" w:pos="370"/>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Tudora-</w:t>
      </w:r>
      <w:r w:rsidRPr="00D43E33">
        <w:rPr>
          <w:rFonts w:ascii="Times New Roman" w:hAnsi="Times New Roman" w:cs="Times New Roman"/>
          <w:sz w:val="28"/>
          <w:szCs w:val="28"/>
        </w:rPr>
        <w:t>Starokazacie</w:t>
      </w:r>
      <w:r w:rsidRPr="00D43E33">
        <w:rPr>
          <w:rFonts w:ascii="Times New Roman" w:hAnsi="Times New Roman" w:cs="Times New Roman"/>
          <w:sz w:val="28"/>
          <w:szCs w:val="28"/>
          <w:lang w:eastAsia="ro-RO"/>
        </w:rPr>
        <w:t>, rutier</w:t>
      </w:r>
    </w:p>
    <w:p w:rsidR="00874D6F" w:rsidRPr="00D43E33" w:rsidRDefault="00874D6F" w:rsidP="00874D6F">
      <w:pPr>
        <w:widowControl w:val="0"/>
        <w:shd w:val="clear" w:color="auto" w:fill="FFFFFF"/>
        <w:tabs>
          <w:tab w:val="left" w:pos="370"/>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Cosăuţi-</w:t>
      </w:r>
      <w:r w:rsidRPr="00D43E33">
        <w:rPr>
          <w:rFonts w:ascii="Times New Roman" w:hAnsi="Times New Roman" w:cs="Times New Roman"/>
          <w:sz w:val="28"/>
          <w:szCs w:val="28"/>
        </w:rPr>
        <w:t>Iampoli</w:t>
      </w:r>
      <w:r w:rsidRPr="00D43E33">
        <w:rPr>
          <w:rFonts w:ascii="Times New Roman" w:hAnsi="Times New Roman" w:cs="Times New Roman"/>
          <w:sz w:val="28"/>
          <w:szCs w:val="28"/>
          <w:lang w:eastAsia="ro-RO"/>
        </w:rPr>
        <w:t>, fluvial</w:t>
      </w:r>
    </w:p>
    <w:p w:rsidR="00211A1D" w:rsidRPr="00D43E33" w:rsidRDefault="00461977" w:rsidP="00461977">
      <w:pPr>
        <w:pStyle w:val="a3"/>
        <w:widowControl w:val="0"/>
        <w:numPr>
          <w:ilvl w:val="1"/>
          <w:numId w:val="44"/>
        </w:numPr>
        <w:shd w:val="clear" w:color="auto" w:fill="FFFFFF"/>
        <w:tabs>
          <w:tab w:val="left" w:pos="567"/>
        </w:tabs>
        <w:autoSpaceDE w:val="0"/>
        <w:autoSpaceDN w:val="0"/>
        <w:adjustRightInd w:val="0"/>
        <w:spacing w:after="0" w:line="240" w:lineRule="auto"/>
        <w:ind w:left="993"/>
        <w:rPr>
          <w:rFonts w:ascii="Times New Roman" w:hAnsi="Times New Roman" w:cs="Times New Roman"/>
          <w:b/>
          <w:bCs/>
          <w:sz w:val="28"/>
          <w:szCs w:val="28"/>
          <w:lang w:eastAsia="ro-RO"/>
        </w:rPr>
      </w:pPr>
      <w:r>
        <w:rPr>
          <w:rFonts w:ascii="Times New Roman" w:hAnsi="Times New Roman" w:cs="Times New Roman"/>
          <w:b/>
          <w:bCs/>
          <w:sz w:val="28"/>
          <w:szCs w:val="28"/>
          <w:lang w:eastAsia="ro-RO"/>
        </w:rPr>
        <w:t xml:space="preserve"> </w:t>
      </w:r>
      <w:r w:rsidR="00874D6F" w:rsidRPr="00D43E33">
        <w:rPr>
          <w:rFonts w:ascii="Times New Roman" w:hAnsi="Times New Roman" w:cs="Times New Roman"/>
          <w:b/>
          <w:bCs/>
          <w:sz w:val="28"/>
          <w:szCs w:val="28"/>
          <w:lang w:eastAsia="ro-RO"/>
        </w:rPr>
        <w:t>Puncte de trecere deschise traficului interstatal:</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proofErr w:type="spellStart"/>
      <w:r w:rsidRPr="00D43E33">
        <w:rPr>
          <w:rFonts w:ascii="Times New Roman" w:hAnsi="Times New Roman" w:cs="Times New Roman"/>
          <w:sz w:val="28"/>
          <w:szCs w:val="28"/>
          <w:lang w:eastAsia="ro-RO"/>
        </w:rPr>
        <w:t>Grimăncăuţi-</w:t>
      </w:r>
      <w:r w:rsidRPr="00D43E33">
        <w:rPr>
          <w:rFonts w:ascii="Times New Roman" w:hAnsi="Times New Roman" w:cs="Times New Roman"/>
          <w:sz w:val="28"/>
          <w:szCs w:val="28"/>
        </w:rPr>
        <w:t>Vaşkivţî</w:t>
      </w:r>
      <w:proofErr w:type="spellEnd"/>
      <w:r w:rsidRPr="00D43E33">
        <w:rPr>
          <w:rFonts w:ascii="Times New Roman" w:hAnsi="Times New Roman" w:cs="Times New Roman"/>
          <w:sz w:val="28"/>
          <w:szCs w:val="28"/>
          <w:lang w:eastAsia="ro-RO"/>
        </w:rPr>
        <w:t>, rutier</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Cişmichioi-</w:t>
      </w:r>
      <w:r w:rsidRPr="00D43E33">
        <w:rPr>
          <w:rFonts w:ascii="Times New Roman" w:hAnsi="Times New Roman" w:cs="Times New Roman"/>
          <w:sz w:val="28"/>
          <w:szCs w:val="28"/>
        </w:rPr>
        <w:t>Dolinskoe</w:t>
      </w:r>
      <w:r w:rsidRPr="00D43E33">
        <w:rPr>
          <w:rFonts w:ascii="Times New Roman" w:hAnsi="Times New Roman" w:cs="Times New Roman"/>
          <w:sz w:val="28"/>
          <w:szCs w:val="28"/>
          <w:lang w:eastAsia="ro-RO"/>
        </w:rPr>
        <w:t>, rutier</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Ceadîr-Lunga-</w:t>
      </w:r>
      <w:r w:rsidRPr="00D43E33">
        <w:rPr>
          <w:rFonts w:ascii="Times New Roman" w:hAnsi="Times New Roman" w:cs="Times New Roman"/>
          <w:sz w:val="28"/>
          <w:szCs w:val="28"/>
        </w:rPr>
        <w:t>Maloiaroslaveţ-1</w:t>
      </w:r>
      <w:r w:rsidRPr="00D43E33">
        <w:rPr>
          <w:rFonts w:ascii="Times New Roman" w:hAnsi="Times New Roman" w:cs="Times New Roman"/>
          <w:sz w:val="28"/>
          <w:szCs w:val="28"/>
          <w:lang w:eastAsia="ro-RO"/>
        </w:rPr>
        <w:t>, rutier</w:t>
      </w:r>
    </w:p>
    <w:p w:rsidR="00874D6F"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b/>
          <w:bCs/>
          <w:sz w:val="28"/>
          <w:szCs w:val="28"/>
          <w:lang w:eastAsia="ro-RO"/>
        </w:rPr>
      </w:pPr>
      <w:r w:rsidRPr="00D43E33">
        <w:rPr>
          <w:rFonts w:ascii="Times New Roman" w:hAnsi="Times New Roman" w:cs="Times New Roman"/>
          <w:sz w:val="28"/>
          <w:szCs w:val="28"/>
          <w:lang w:eastAsia="ro-RO"/>
        </w:rPr>
        <w:t>Săiţi-</w:t>
      </w:r>
      <w:r w:rsidRPr="00D43E33">
        <w:rPr>
          <w:rFonts w:ascii="Times New Roman" w:hAnsi="Times New Roman" w:cs="Times New Roman"/>
          <w:sz w:val="28"/>
          <w:szCs w:val="28"/>
        </w:rPr>
        <w:t>Lesnoe</w:t>
      </w:r>
      <w:r w:rsidRPr="00D43E33">
        <w:rPr>
          <w:rFonts w:ascii="Times New Roman" w:hAnsi="Times New Roman" w:cs="Times New Roman"/>
          <w:sz w:val="28"/>
          <w:szCs w:val="28"/>
          <w:lang w:eastAsia="ro-RO"/>
        </w:rPr>
        <w:t>, rutier</w:t>
      </w:r>
    </w:p>
    <w:p w:rsidR="00874D6F" w:rsidRPr="00D43E33" w:rsidRDefault="00874D6F" w:rsidP="00874D6F">
      <w:pPr>
        <w:widowControl w:val="0"/>
        <w:shd w:val="clear" w:color="auto" w:fill="FFFFFF"/>
        <w:tabs>
          <w:tab w:val="left" w:pos="370"/>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lastRenderedPageBreak/>
        <w:t>Soroca-</w:t>
      </w:r>
      <w:r w:rsidRPr="00D43E33">
        <w:rPr>
          <w:rFonts w:ascii="Times New Roman" w:hAnsi="Times New Roman" w:cs="Times New Roman"/>
          <w:sz w:val="28"/>
          <w:szCs w:val="28"/>
        </w:rPr>
        <w:t>Ţekinovka</w:t>
      </w:r>
      <w:r w:rsidRPr="00D43E33">
        <w:rPr>
          <w:rFonts w:ascii="Times New Roman" w:hAnsi="Times New Roman" w:cs="Times New Roman"/>
          <w:sz w:val="28"/>
          <w:szCs w:val="28"/>
          <w:lang w:eastAsia="ro-RO"/>
        </w:rPr>
        <w:t>, fluvial</w:t>
      </w:r>
    </w:p>
    <w:p w:rsidR="00211A1D" w:rsidRPr="00461977" w:rsidRDefault="00461977" w:rsidP="00461977">
      <w:pPr>
        <w:pStyle w:val="a3"/>
        <w:widowControl w:val="0"/>
        <w:numPr>
          <w:ilvl w:val="1"/>
          <w:numId w:val="44"/>
        </w:numPr>
        <w:shd w:val="clear" w:color="auto" w:fill="FFFFFF"/>
        <w:tabs>
          <w:tab w:val="left" w:pos="709"/>
        </w:tabs>
        <w:autoSpaceDE w:val="0"/>
        <w:autoSpaceDN w:val="0"/>
        <w:adjustRightInd w:val="0"/>
        <w:spacing w:after="0" w:line="240" w:lineRule="auto"/>
        <w:ind w:left="709" w:hanging="142"/>
        <w:rPr>
          <w:rFonts w:ascii="Times New Roman" w:hAnsi="Times New Roman" w:cs="Times New Roman"/>
          <w:b/>
          <w:bCs/>
          <w:sz w:val="28"/>
          <w:szCs w:val="28"/>
          <w:lang w:eastAsia="ro-RO"/>
        </w:rPr>
      </w:pPr>
      <w:r>
        <w:rPr>
          <w:rFonts w:ascii="Times New Roman" w:hAnsi="Times New Roman" w:cs="Times New Roman"/>
          <w:b/>
          <w:bCs/>
          <w:sz w:val="28"/>
          <w:szCs w:val="28"/>
          <w:lang w:eastAsia="ro-RO"/>
        </w:rPr>
        <w:t xml:space="preserve"> </w:t>
      </w:r>
      <w:r w:rsidR="00874D6F" w:rsidRPr="00461977">
        <w:rPr>
          <w:rFonts w:ascii="Times New Roman" w:hAnsi="Times New Roman" w:cs="Times New Roman"/>
          <w:b/>
          <w:bCs/>
          <w:sz w:val="28"/>
          <w:szCs w:val="28"/>
          <w:lang w:eastAsia="ro-RO"/>
        </w:rPr>
        <w:t>Puncte de trecere deschise traficului local:</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Lipcani-</w:t>
      </w:r>
      <w:r w:rsidRPr="00D43E33">
        <w:rPr>
          <w:rFonts w:ascii="Times New Roman" w:hAnsi="Times New Roman" w:cs="Times New Roman"/>
          <w:sz w:val="28"/>
          <w:szCs w:val="28"/>
        </w:rPr>
        <w:t>Podvorievka</w:t>
      </w:r>
      <w:r w:rsidRPr="00D43E33">
        <w:rPr>
          <w:rFonts w:ascii="Times New Roman" w:hAnsi="Times New Roman" w:cs="Times New Roman"/>
          <w:sz w:val="28"/>
          <w:szCs w:val="28"/>
          <w:lang w:eastAsia="ro-RO"/>
        </w:rPr>
        <w:t>, rutier</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Medveja-</w:t>
      </w:r>
      <w:r w:rsidRPr="00D43E33">
        <w:rPr>
          <w:rFonts w:ascii="Times New Roman" w:hAnsi="Times New Roman" w:cs="Times New Roman"/>
          <w:sz w:val="28"/>
          <w:szCs w:val="28"/>
        </w:rPr>
        <w:t>Zelionaia</w:t>
      </w:r>
      <w:r w:rsidRPr="00D43E33">
        <w:rPr>
          <w:rFonts w:ascii="Times New Roman" w:hAnsi="Times New Roman" w:cs="Times New Roman"/>
          <w:sz w:val="28"/>
          <w:szCs w:val="28"/>
          <w:lang w:eastAsia="ro-RO"/>
        </w:rPr>
        <w:t>, rutier</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Clocuşna-</w:t>
      </w:r>
      <w:r w:rsidRPr="00D43E33">
        <w:rPr>
          <w:rFonts w:ascii="Times New Roman" w:hAnsi="Times New Roman" w:cs="Times New Roman"/>
          <w:sz w:val="28"/>
          <w:szCs w:val="28"/>
        </w:rPr>
        <w:t>Sokireanî</w:t>
      </w:r>
      <w:r w:rsidRPr="00D43E33">
        <w:rPr>
          <w:rFonts w:ascii="Times New Roman" w:hAnsi="Times New Roman" w:cs="Times New Roman"/>
          <w:sz w:val="28"/>
          <w:szCs w:val="28"/>
          <w:lang w:eastAsia="ro-RO"/>
        </w:rPr>
        <w:t>, rutier</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Unguri-</w:t>
      </w:r>
      <w:r w:rsidRPr="00D43E33">
        <w:rPr>
          <w:rFonts w:ascii="Times New Roman" w:hAnsi="Times New Roman" w:cs="Times New Roman"/>
          <w:sz w:val="28"/>
          <w:szCs w:val="28"/>
        </w:rPr>
        <w:t>Bronniţa</w:t>
      </w:r>
      <w:r w:rsidRPr="00D43E33">
        <w:rPr>
          <w:rFonts w:ascii="Times New Roman" w:hAnsi="Times New Roman" w:cs="Times New Roman"/>
          <w:sz w:val="28"/>
          <w:szCs w:val="28"/>
          <w:lang w:eastAsia="ro-RO"/>
        </w:rPr>
        <w:t>, pietonal</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Cremenciug-</w:t>
      </w:r>
      <w:r w:rsidRPr="00D43E33">
        <w:rPr>
          <w:rFonts w:ascii="Times New Roman" w:hAnsi="Times New Roman" w:cs="Times New Roman"/>
          <w:sz w:val="28"/>
          <w:szCs w:val="28"/>
        </w:rPr>
        <w:t>Mihailovka</w:t>
      </w:r>
      <w:r w:rsidRPr="00D43E33">
        <w:rPr>
          <w:rFonts w:ascii="Times New Roman" w:hAnsi="Times New Roman" w:cs="Times New Roman"/>
          <w:sz w:val="28"/>
          <w:szCs w:val="28"/>
          <w:lang w:eastAsia="ro-RO"/>
        </w:rPr>
        <w:t>, fluvial</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Cureşniţa</w:t>
      </w:r>
      <w:r w:rsidRPr="00D43E33">
        <w:rPr>
          <w:rFonts w:ascii="Times New Roman" w:hAnsi="Times New Roman" w:cs="Times New Roman"/>
          <w:sz w:val="28"/>
          <w:szCs w:val="28"/>
          <w:u w:val="single"/>
          <w:lang w:eastAsia="ro-RO"/>
        </w:rPr>
        <w:t>-</w:t>
      </w:r>
      <w:r w:rsidRPr="00D43E33">
        <w:rPr>
          <w:rFonts w:ascii="Times New Roman" w:hAnsi="Times New Roman" w:cs="Times New Roman"/>
          <w:sz w:val="28"/>
          <w:szCs w:val="28"/>
        </w:rPr>
        <w:t>Oxanovka</w:t>
      </w:r>
      <w:r w:rsidRPr="00D43E33">
        <w:rPr>
          <w:rFonts w:ascii="Times New Roman" w:hAnsi="Times New Roman" w:cs="Times New Roman"/>
          <w:sz w:val="28"/>
          <w:szCs w:val="28"/>
          <w:lang w:eastAsia="ro-RO"/>
        </w:rPr>
        <w:t>, fluvial</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u w:val="single"/>
          <w:lang w:eastAsia="ro-RO"/>
        </w:rPr>
      </w:pPr>
      <w:r w:rsidRPr="00D43E33">
        <w:rPr>
          <w:rFonts w:ascii="Times New Roman" w:hAnsi="Times New Roman" w:cs="Times New Roman"/>
          <w:sz w:val="28"/>
          <w:szCs w:val="28"/>
          <w:lang w:eastAsia="ro-RO"/>
        </w:rPr>
        <w:t>Cosăuţi-</w:t>
      </w:r>
      <w:r w:rsidRPr="00D43E33">
        <w:rPr>
          <w:rFonts w:ascii="Times New Roman" w:hAnsi="Times New Roman" w:cs="Times New Roman"/>
          <w:sz w:val="28"/>
          <w:szCs w:val="28"/>
        </w:rPr>
        <w:t>Iampoli</w:t>
      </w:r>
      <w:r w:rsidRPr="00D43E33">
        <w:rPr>
          <w:rFonts w:ascii="Times New Roman" w:hAnsi="Times New Roman" w:cs="Times New Roman"/>
          <w:sz w:val="28"/>
          <w:szCs w:val="28"/>
          <w:lang w:eastAsia="ro-RO"/>
        </w:rPr>
        <w:t>, fluvial</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Soroca-</w:t>
      </w:r>
      <w:r w:rsidRPr="00D43E33">
        <w:rPr>
          <w:rFonts w:ascii="Times New Roman" w:hAnsi="Times New Roman" w:cs="Times New Roman"/>
          <w:sz w:val="28"/>
          <w:szCs w:val="28"/>
        </w:rPr>
        <w:t>Ţekinovka</w:t>
      </w:r>
      <w:r w:rsidRPr="00D43E33">
        <w:rPr>
          <w:rFonts w:ascii="Times New Roman" w:hAnsi="Times New Roman" w:cs="Times New Roman"/>
          <w:sz w:val="28"/>
          <w:szCs w:val="28"/>
          <w:lang w:eastAsia="ro-RO"/>
        </w:rPr>
        <w:t>, fluvial</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Vasilcău-</w:t>
      </w:r>
      <w:r w:rsidRPr="00D43E33">
        <w:rPr>
          <w:rFonts w:ascii="Times New Roman" w:hAnsi="Times New Roman" w:cs="Times New Roman"/>
          <w:sz w:val="28"/>
          <w:szCs w:val="28"/>
        </w:rPr>
        <w:t>Velikaia Kosniţa</w:t>
      </w:r>
      <w:r w:rsidRPr="00D43E33">
        <w:rPr>
          <w:rFonts w:ascii="Times New Roman" w:hAnsi="Times New Roman" w:cs="Times New Roman"/>
          <w:sz w:val="28"/>
          <w:szCs w:val="28"/>
          <w:lang w:eastAsia="ro-RO"/>
        </w:rPr>
        <w:t>, fluvial</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Caplani-</w:t>
      </w:r>
      <w:r w:rsidRPr="00D43E33">
        <w:rPr>
          <w:rFonts w:ascii="Times New Roman" w:hAnsi="Times New Roman" w:cs="Times New Roman"/>
          <w:sz w:val="28"/>
          <w:szCs w:val="28"/>
        </w:rPr>
        <w:t>Krutoiarovka</w:t>
      </w:r>
      <w:r w:rsidRPr="00D43E33">
        <w:rPr>
          <w:rFonts w:ascii="Times New Roman" w:hAnsi="Times New Roman" w:cs="Times New Roman"/>
          <w:sz w:val="28"/>
          <w:szCs w:val="28"/>
          <w:lang w:eastAsia="ro-RO"/>
        </w:rPr>
        <w:t>, rutier</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Ucrainca-</w:t>
      </w:r>
      <w:r w:rsidRPr="00D43E33">
        <w:rPr>
          <w:rFonts w:ascii="Times New Roman" w:hAnsi="Times New Roman" w:cs="Times New Roman"/>
          <w:sz w:val="28"/>
          <w:szCs w:val="28"/>
        </w:rPr>
        <w:t>Lesnoe</w:t>
      </w:r>
      <w:r w:rsidRPr="00D43E33">
        <w:rPr>
          <w:rFonts w:ascii="Times New Roman" w:hAnsi="Times New Roman" w:cs="Times New Roman"/>
          <w:sz w:val="28"/>
          <w:szCs w:val="28"/>
          <w:lang w:eastAsia="ro-RO"/>
        </w:rPr>
        <w:t>, rutier</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Volontir-</w:t>
      </w:r>
      <w:r w:rsidRPr="00D43E33">
        <w:rPr>
          <w:rFonts w:ascii="Times New Roman" w:hAnsi="Times New Roman" w:cs="Times New Roman"/>
          <w:sz w:val="28"/>
          <w:szCs w:val="28"/>
        </w:rPr>
        <w:t>Faraonovka</w:t>
      </w:r>
      <w:r w:rsidRPr="00D43E33">
        <w:rPr>
          <w:rFonts w:ascii="Times New Roman" w:hAnsi="Times New Roman" w:cs="Times New Roman"/>
          <w:sz w:val="28"/>
          <w:szCs w:val="28"/>
          <w:lang w:eastAsia="ro-RO"/>
        </w:rPr>
        <w:t>, rutier</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Copciac-</w:t>
      </w:r>
      <w:r w:rsidRPr="00D43E33">
        <w:rPr>
          <w:rFonts w:ascii="Times New Roman" w:hAnsi="Times New Roman" w:cs="Times New Roman"/>
          <w:sz w:val="28"/>
          <w:szCs w:val="28"/>
        </w:rPr>
        <w:t>Alexandrovka</w:t>
      </w:r>
      <w:r w:rsidRPr="00D43E33">
        <w:rPr>
          <w:rFonts w:ascii="Times New Roman" w:hAnsi="Times New Roman" w:cs="Times New Roman"/>
          <w:sz w:val="28"/>
          <w:szCs w:val="28"/>
          <w:lang w:eastAsia="ro-RO"/>
        </w:rPr>
        <w:t>, rutier</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Troiţcoe-</w:t>
      </w:r>
      <w:r w:rsidRPr="00D43E33">
        <w:rPr>
          <w:rFonts w:ascii="Times New Roman" w:hAnsi="Times New Roman" w:cs="Times New Roman"/>
          <w:sz w:val="28"/>
          <w:szCs w:val="28"/>
        </w:rPr>
        <w:t>Visocianskoe</w:t>
      </w:r>
      <w:r w:rsidRPr="00D43E33">
        <w:rPr>
          <w:rFonts w:ascii="Times New Roman" w:hAnsi="Times New Roman" w:cs="Times New Roman"/>
          <w:sz w:val="28"/>
          <w:szCs w:val="28"/>
          <w:lang w:eastAsia="ro-RO"/>
        </w:rPr>
        <w:t>, rutier</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Iserlia-</w:t>
      </w:r>
      <w:r w:rsidRPr="00D43E33">
        <w:rPr>
          <w:rFonts w:ascii="Times New Roman" w:hAnsi="Times New Roman" w:cs="Times New Roman"/>
          <w:sz w:val="28"/>
          <w:szCs w:val="28"/>
        </w:rPr>
        <w:t>Petrovka</w:t>
      </w:r>
      <w:r w:rsidRPr="00D43E33">
        <w:rPr>
          <w:rFonts w:ascii="Times New Roman" w:hAnsi="Times New Roman" w:cs="Times New Roman"/>
          <w:sz w:val="28"/>
          <w:szCs w:val="28"/>
          <w:lang w:eastAsia="ro-RO"/>
        </w:rPr>
        <w:t>, rutier</w:t>
      </w:r>
    </w:p>
    <w:p w:rsidR="00211A1D"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Copciac-</w:t>
      </w:r>
      <w:r w:rsidRPr="00D43E33">
        <w:rPr>
          <w:rFonts w:ascii="Times New Roman" w:hAnsi="Times New Roman" w:cs="Times New Roman"/>
          <w:sz w:val="28"/>
          <w:szCs w:val="28"/>
        </w:rPr>
        <w:t>Cervonoarmeiskaia</w:t>
      </w:r>
      <w:r w:rsidRPr="00D43E33">
        <w:rPr>
          <w:rFonts w:ascii="Times New Roman" w:hAnsi="Times New Roman" w:cs="Times New Roman"/>
          <w:sz w:val="28"/>
          <w:szCs w:val="28"/>
          <w:lang w:eastAsia="ro-RO"/>
        </w:rPr>
        <w:t>, rutier</w:t>
      </w:r>
    </w:p>
    <w:p w:rsidR="00874D6F" w:rsidRPr="00D43E33" w:rsidRDefault="00874D6F" w:rsidP="00211A1D">
      <w:pPr>
        <w:widowControl w:val="0"/>
        <w:shd w:val="clear" w:color="auto" w:fill="FFFFFF"/>
        <w:tabs>
          <w:tab w:val="left" w:pos="567"/>
        </w:tabs>
        <w:autoSpaceDE w:val="0"/>
        <w:autoSpaceDN w:val="0"/>
        <w:adjustRightInd w:val="0"/>
        <w:spacing w:after="0" w:line="240" w:lineRule="auto"/>
        <w:ind w:left="567"/>
        <w:rPr>
          <w:rFonts w:ascii="Times New Roman" w:hAnsi="Times New Roman" w:cs="Times New Roman"/>
          <w:sz w:val="28"/>
          <w:szCs w:val="28"/>
          <w:u w:val="single"/>
          <w:lang w:eastAsia="ro-RO"/>
        </w:rPr>
      </w:pPr>
      <w:r w:rsidRPr="00D43E33">
        <w:rPr>
          <w:rFonts w:ascii="Times New Roman" w:hAnsi="Times New Roman" w:cs="Times New Roman"/>
          <w:sz w:val="28"/>
          <w:szCs w:val="28"/>
          <w:lang w:eastAsia="ro-RO"/>
        </w:rPr>
        <w:t>Cairaclia-</w:t>
      </w:r>
      <w:r w:rsidRPr="00D43E33">
        <w:rPr>
          <w:rFonts w:ascii="Times New Roman" w:hAnsi="Times New Roman" w:cs="Times New Roman"/>
          <w:sz w:val="28"/>
          <w:szCs w:val="28"/>
        </w:rPr>
        <w:t xml:space="preserve"> Zaliznicinoe</w:t>
      </w:r>
      <w:r w:rsidRPr="00D43E33">
        <w:rPr>
          <w:rFonts w:ascii="Times New Roman" w:hAnsi="Times New Roman" w:cs="Times New Roman"/>
          <w:sz w:val="28"/>
          <w:szCs w:val="28"/>
          <w:lang w:eastAsia="ro-RO"/>
        </w:rPr>
        <w:t>, rutier</w:t>
      </w:r>
    </w:p>
    <w:p w:rsidR="00211A1D" w:rsidRPr="00D43E33" w:rsidRDefault="00874D6F" w:rsidP="00461977">
      <w:pPr>
        <w:pStyle w:val="a3"/>
        <w:numPr>
          <w:ilvl w:val="0"/>
          <w:numId w:val="44"/>
        </w:numPr>
        <w:tabs>
          <w:tab w:val="left" w:pos="1276"/>
        </w:tabs>
        <w:spacing w:after="0" w:line="240" w:lineRule="auto"/>
        <w:ind w:left="567" w:firstLine="0"/>
        <w:rPr>
          <w:rFonts w:ascii="Times New Roman" w:hAnsi="Times New Roman" w:cs="Times New Roman"/>
          <w:b/>
          <w:bCs/>
          <w:sz w:val="28"/>
          <w:szCs w:val="28"/>
          <w:lang w:eastAsia="ro-RO"/>
        </w:rPr>
      </w:pPr>
      <w:r w:rsidRPr="00D43E33">
        <w:rPr>
          <w:rFonts w:ascii="Times New Roman" w:hAnsi="Times New Roman" w:cs="Times New Roman"/>
          <w:b/>
          <w:bCs/>
          <w:sz w:val="28"/>
          <w:szCs w:val="28"/>
          <w:lang w:eastAsia="ro-RO"/>
        </w:rPr>
        <w:t>Puncte de trecere deschise traficului internaţional, situate în interiorul ţării:</w:t>
      </w:r>
    </w:p>
    <w:p w:rsidR="0054604F" w:rsidRPr="00D43E33" w:rsidRDefault="00874D6F" w:rsidP="0054604F">
      <w:pPr>
        <w:pStyle w:val="a3"/>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Mărculeşti, aerian</w:t>
      </w:r>
    </w:p>
    <w:p w:rsidR="0054604F" w:rsidRPr="00D43E33" w:rsidRDefault="00874D6F" w:rsidP="0054604F">
      <w:pPr>
        <w:pStyle w:val="a3"/>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Bălţi, aerian</w:t>
      </w:r>
    </w:p>
    <w:p w:rsidR="0054604F" w:rsidRPr="00D43E33" w:rsidRDefault="00874D6F" w:rsidP="0054604F">
      <w:pPr>
        <w:pStyle w:val="a3"/>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Chişinău, aerian</w:t>
      </w:r>
    </w:p>
    <w:p w:rsidR="00CB0E26" w:rsidRPr="00D43E33" w:rsidRDefault="00874D6F" w:rsidP="0054604F">
      <w:pPr>
        <w:pStyle w:val="a3"/>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Cahul, aerian</w:t>
      </w:r>
    </w:p>
    <w:p w:rsidR="0054604F" w:rsidRPr="00D43E33" w:rsidRDefault="00CB0E26"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Giurgiuleşti-Port, fluvial (portuar)</w:t>
      </w:r>
    </w:p>
    <w:p w:rsidR="00A236FE" w:rsidRPr="00D43E33" w:rsidRDefault="00874D6F" w:rsidP="00461977">
      <w:pPr>
        <w:pStyle w:val="a3"/>
        <w:numPr>
          <w:ilvl w:val="0"/>
          <w:numId w:val="44"/>
        </w:numPr>
        <w:tabs>
          <w:tab w:val="left" w:pos="1276"/>
        </w:tabs>
        <w:spacing w:after="0" w:line="240" w:lineRule="auto"/>
        <w:ind w:left="567" w:firstLine="0"/>
        <w:rPr>
          <w:rFonts w:ascii="Times New Roman" w:hAnsi="Times New Roman" w:cs="Times New Roman"/>
          <w:b/>
          <w:bCs/>
          <w:sz w:val="28"/>
          <w:szCs w:val="28"/>
          <w:lang w:eastAsia="ro-RO"/>
        </w:rPr>
      </w:pPr>
      <w:r w:rsidRPr="00D43E33">
        <w:rPr>
          <w:rFonts w:ascii="Times New Roman" w:hAnsi="Times New Roman" w:cs="Times New Roman"/>
          <w:b/>
          <w:bCs/>
          <w:sz w:val="28"/>
          <w:szCs w:val="28"/>
          <w:lang w:eastAsia="ro-RO"/>
        </w:rPr>
        <w:t>Puncte de trecere la frontiera moldo-ucraineană – se</w:t>
      </w:r>
      <w:r w:rsidR="00A236FE" w:rsidRPr="00D43E33">
        <w:rPr>
          <w:rFonts w:ascii="Times New Roman" w:hAnsi="Times New Roman" w:cs="Times New Roman"/>
          <w:b/>
          <w:bCs/>
          <w:sz w:val="28"/>
          <w:szCs w:val="28"/>
          <w:lang w:eastAsia="ro-RO"/>
        </w:rPr>
        <w:t>gmentul</w:t>
      </w:r>
      <w:r w:rsidRPr="00D43E33">
        <w:rPr>
          <w:rFonts w:ascii="Times New Roman" w:hAnsi="Times New Roman" w:cs="Times New Roman"/>
          <w:b/>
          <w:bCs/>
          <w:sz w:val="28"/>
          <w:szCs w:val="28"/>
          <w:lang w:eastAsia="ro-RO"/>
        </w:rPr>
        <w:t xml:space="preserve"> transnistrean</w:t>
      </w:r>
    </w:p>
    <w:p w:rsidR="0054604F" w:rsidRPr="00D43E33" w:rsidRDefault="00874D6F" w:rsidP="00874D6F">
      <w:pPr>
        <w:tabs>
          <w:tab w:val="left" w:pos="1134"/>
        </w:tabs>
        <w:spacing w:after="0" w:line="240" w:lineRule="auto"/>
        <w:ind w:left="567"/>
        <w:rPr>
          <w:rFonts w:ascii="Times New Roman" w:hAnsi="Times New Roman" w:cs="Times New Roman"/>
          <w:b/>
          <w:bCs/>
          <w:sz w:val="28"/>
          <w:szCs w:val="28"/>
          <w:lang w:eastAsia="ro-RO"/>
        </w:rPr>
      </w:pPr>
      <w:r w:rsidRPr="00D43E33">
        <w:rPr>
          <w:rFonts w:ascii="Times New Roman" w:hAnsi="Times New Roman" w:cs="Times New Roman"/>
          <w:b/>
          <w:bCs/>
          <w:sz w:val="28"/>
          <w:szCs w:val="28"/>
          <w:lang w:eastAsia="ro-RO"/>
        </w:rPr>
        <w:t>4.1. Puncte de trecere deschise traficului internaţional:</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Cobasna-</w:t>
      </w:r>
      <w:r w:rsidRPr="00D43E33">
        <w:rPr>
          <w:rFonts w:ascii="Times New Roman" w:hAnsi="Times New Roman" w:cs="Times New Roman"/>
          <w:sz w:val="28"/>
          <w:szCs w:val="28"/>
          <w:lang w:eastAsia="ru-RU"/>
        </w:rPr>
        <w:t>Slobodka</w:t>
      </w:r>
      <w:r w:rsidRPr="00D43E33">
        <w:rPr>
          <w:rFonts w:ascii="Times New Roman" w:hAnsi="Times New Roman" w:cs="Times New Roman"/>
          <w:sz w:val="28"/>
          <w:szCs w:val="28"/>
          <w:lang w:eastAsia="ro-RO"/>
        </w:rPr>
        <w:t>, feroviar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Novosaviţcaia-</w:t>
      </w:r>
      <w:r w:rsidRPr="00D43E33">
        <w:rPr>
          <w:rFonts w:ascii="Times New Roman" w:hAnsi="Times New Roman" w:cs="Times New Roman"/>
          <w:sz w:val="28"/>
          <w:szCs w:val="28"/>
          <w:lang w:eastAsia="ru-RU"/>
        </w:rPr>
        <w:t>Kuciurgan,</w:t>
      </w:r>
      <w:r w:rsidRPr="00D43E33">
        <w:rPr>
          <w:rFonts w:ascii="Times New Roman" w:hAnsi="Times New Roman" w:cs="Times New Roman"/>
          <w:sz w:val="28"/>
          <w:szCs w:val="28"/>
          <w:lang w:eastAsia="ro-RO"/>
        </w:rPr>
        <w:t xml:space="preserve"> feroviar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Hristovaia-</w:t>
      </w:r>
      <w:r w:rsidRPr="00D43E33">
        <w:rPr>
          <w:rFonts w:ascii="Times New Roman" w:hAnsi="Times New Roman" w:cs="Times New Roman"/>
          <w:sz w:val="28"/>
          <w:szCs w:val="28"/>
          <w:lang w:eastAsia="ru-RU"/>
        </w:rPr>
        <w:t>Bolgan,</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Goianul Nou-</w:t>
      </w:r>
      <w:r w:rsidRPr="00D43E33">
        <w:rPr>
          <w:rFonts w:ascii="Times New Roman" w:hAnsi="Times New Roman" w:cs="Times New Roman"/>
          <w:sz w:val="28"/>
          <w:szCs w:val="28"/>
          <w:lang w:eastAsia="ru-RU"/>
        </w:rPr>
        <w:t xml:space="preserve">Platonovo, </w:t>
      </w:r>
      <w:r w:rsidRPr="00D43E33">
        <w:rPr>
          <w:rFonts w:ascii="Times New Roman" w:hAnsi="Times New Roman" w:cs="Times New Roman"/>
          <w:sz w:val="28"/>
          <w:szCs w:val="28"/>
          <w:lang w:eastAsia="ro-RO"/>
        </w:rPr>
        <w:t>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Pervomaisc-</w:t>
      </w:r>
      <w:r w:rsidRPr="00D43E33">
        <w:rPr>
          <w:rFonts w:ascii="Times New Roman" w:hAnsi="Times New Roman" w:cs="Times New Roman"/>
          <w:sz w:val="28"/>
          <w:szCs w:val="28"/>
          <w:lang w:eastAsia="ru-RU"/>
        </w:rPr>
        <w:t xml:space="preserve">Kuciurgan, </w:t>
      </w:r>
      <w:r w:rsidRPr="00D43E33">
        <w:rPr>
          <w:rFonts w:ascii="Times New Roman" w:hAnsi="Times New Roman" w:cs="Times New Roman"/>
          <w:sz w:val="28"/>
          <w:szCs w:val="28"/>
          <w:lang w:eastAsia="ro-RO"/>
        </w:rPr>
        <w:t>rutier</w:t>
      </w:r>
    </w:p>
    <w:p w:rsidR="0054604F" w:rsidRPr="00D43E33" w:rsidRDefault="00874D6F" w:rsidP="00874D6F">
      <w:pPr>
        <w:tabs>
          <w:tab w:val="left" w:pos="1134"/>
        </w:tabs>
        <w:spacing w:after="0" w:line="240" w:lineRule="auto"/>
        <w:ind w:left="567"/>
        <w:rPr>
          <w:rFonts w:ascii="Times New Roman" w:hAnsi="Times New Roman" w:cs="Times New Roman"/>
          <w:b/>
          <w:bCs/>
          <w:sz w:val="28"/>
          <w:szCs w:val="28"/>
          <w:lang w:eastAsia="ro-RO"/>
        </w:rPr>
      </w:pPr>
      <w:r w:rsidRPr="00D43E33">
        <w:rPr>
          <w:rFonts w:ascii="Times New Roman" w:hAnsi="Times New Roman" w:cs="Times New Roman"/>
          <w:b/>
          <w:bCs/>
          <w:sz w:val="28"/>
          <w:szCs w:val="28"/>
          <w:lang w:eastAsia="ro-RO"/>
        </w:rPr>
        <w:t>4.2. Puncte de trecere deschise traficului interstatal:</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rPr>
        <w:t>Hruşca-Velikaia Kosniţa,</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Broşteni-</w:t>
      </w:r>
      <w:r w:rsidRPr="00D43E33">
        <w:rPr>
          <w:rFonts w:ascii="Times New Roman" w:hAnsi="Times New Roman" w:cs="Times New Roman"/>
          <w:sz w:val="28"/>
          <w:szCs w:val="28"/>
        </w:rPr>
        <w:t xml:space="preserve"> Timkovo,</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Vadul Turcului-</w:t>
      </w:r>
      <w:r w:rsidRPr="00D43E33">
        <w:rPr>
          <w:rFonts w:ascii="Times New Roman" w:hAnsi="Times New Roman" w:cs="Times New Roman"/>
          <w:sz w:val="28"/>
          <w:szCs w:val="28"/>
        </w:rPr>
        <w:t>Alexeevka,</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Vărăncău-</w:t>
      </w:r>
      <w:r w:rsidRPr="00D43E33">
        <w:rPr>
          <w:rFonts w:ascii="Times New Roman" w:hAnsi="Times New Roman" w:cs="Times New Roman"/>
          <w:sz w:val="28"/>
          <w:szCs w:val="28"/>
        </w:rPr>
        <w:t>Stanislavka,</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Colosova-</w:t>
      </w:r>
      <w:r w:rsidRPr="00D43E33">
        <w:rPr>
          <w:rFonts w:ascii="Times New Roman" w:hAnsi="Times New Roman" w:cs="Times New Roman"/>
          <w:sz w:val="28"/>
          <w:szCs w:val="28"/>
        </w:rPr>
        <w:t xml:space="preserve"> losipovka, </w:t>
      </w:r>
      <w:r w:rsidRPr="00D43E33">
        <w:rPr>
          <w:rFonts w:ascii="Times New Roman" w:hAnsi="Times New Roman" w:cs="Times New Roman"/>
          <w:sz w:val="28"/>
          <w:szCs w:val="28"/>
          <w:lang w:eastAsia="ro-RO"/>
        </w:rPr>
        <w:t>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Mălăieşti-</w:t>
      </w:r>
      <w:r w:rsidRPr="00D43E33">
        <w:rPr>
          <w:rFonts w:ascii="Times New Roman" w:hAnsi="Times New Roman" w:cs="Times New Roman"/>
          <w:sz w:val="28"/>
          <w:szCs w:val="28"/>
        </w:rPr>
        <w:t>Velikopolskoe,</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Blijnii Hutor-</w:t>
      </w:r>
      <w:r w:rsidRPr="00D43E33">
        <w:rPr>
          <w:rFonts w:ascii="Times New Roman" w:hAnsi="Times New Roman" w:cs="Times New Roman"/>
          <w:sz w:val="28"/>
          <w:szCs w:val="28"/>
        </w:rPr>
        <w:t>Slaveanoserbka,</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Nezavertailovca-</w:t>
      </w:r>
      <w:r w:rsidRPr="00D43E33">
        <w:rPr>
          <w:rFonts w:ascii="Times New Roman" w:hAnsi="Times New Roman" w:cs="Times New Roman"/>
          <w:sz w:val="28"/>
          <w:szCs w:val="28"/>
        </w:rPr>
        <w:t>Gradinţî,</w:t>
      </w:r>
      <w:r w:rsidRPr="00D43E33">
        <w:rPr>
          <w:rFonts w:ascii="Times New Roman" w:hAnsi="Times New Roman" w:cs="Times New Roman"/>
          <w:sz w:val="28"/>
          <w:szCs w:val="28"/>
          <w:lang w:eastAsia="ro-RO"/>
        </w:rPr>
        <w:t xml:space="preserve"> rutier</w:t>
      </w:r>
    </w:p>
    <w:p w:rsidR="0054604F" w:rsidRPr="00D43E33" w:rsidRDefault="0054604F" w:rsidP="00874D6F">
      <w:pPr>
        <w:tabs>
          <w:tab w:val="left" w:pos="1134"/>
        </w:tabs>
        <w:spacing w:after="0" w:line="240" w:lineRule="auto"/>
        <w:ind w:left="567"/>
        <w:rPr>
          <w:rFonts w:ascii="Times New Roman" w:hAnsi="Times New Roman" w:cs="Times New Roman"/>
          <w:sz w:val="28"/>
          <w:szCs w:val="28"/>
          <w:lang w:eastAsia="ro-RO"/>
        </w:rPr>
      </w:pPr>
    </w:p>
    <w:p w:rsidR="0054604F" w:rsidRPr="00D43E33" w:rsidRDefault="00874D6F" w:rsidP="00874D6F">
      <w:pPr>
        <w:tabs>
          <w:tab w:val="left" w:pos="1134"/>
        </w:tabs>
        <w:spacing w:after="0" w:line="240" w:lineRule="auto"/>
        <w:ind w:left="567"/>
        <w:rPr>
          <w:rFonts w:ascii="Times New Roman" w:hAnsi="Times New Roman" w:cs="Times New Roman"/>
          <w:b/>
          <w:bCs/>
          <w:sz w:val="28"/>
          <w:szCs w:val="28"/>
          <w:lang w:eastAsia="ro-RO"/>
        </w:rPr>
      </w:pPr>
      <w:r w:rsidRPr="00D43E33">
        <w:rPr>
          <w:rFonts w:ascii="Times New Roman" w:hAnsi="Times New Roman" w:cs="Times New Roman"/>
          <w:b/>
          <w:bCs/>
          <w:sz w:val="28"/>
          <w:szCs w:val="28"/>
          <w:lang w:eastAsia="ro-RO"/>
        </w:rPr>
        <w:t>4.3. Puncte de trecere deschise traficului local:</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Ocniţa-</w:t>
      </w:r>
      <w:r w:rsidRPr="00D43E33">
        <w:rPr>
          <w:rFonts w:ascii="Times New Roman" w:hAnsi="Times New Roman" w:cs="Times New Roman"/>
          <w:sz w:val="28"/>
          <w:szCs w:val="28"/>
        </w:rPr>
        <w:t>Grabarivka,</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lastRenderedPageBreak/>
        <w:t>Rotari-</w:t>
      </w:r>
      <w:r w:rsidRPr="00D43E33">
        <w:rPr>
          <w:rFonts w:ascii="Times New Roman" w:hAnsi="Times New Roman" w:cs="Times New Roman"/>
          <w:sz w:val="28"/>
          <w:szCs w:val="28"/>
        </w:rPr>
        <w:t>Studeonoe,</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Valea Adîncă-</w:t>
      </w:r>
      <w:r w:rsidRPr="00D43E33">
        <w:rPr>
          <w:rFonts w:ascii="Times New Roman" w:hAnsi="Times New Roman" w:cs="Times New Roman"/>
          <w:sz w:val="28"/>
          <w:szCs w:val="28"/>
        </w:rPr>
        <w:t>Zagnitkovo,</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Valea Turcului-</w:t>
      </w:r>
      <w:r w:rsidRPr="00D43E33">
        <w:rPr>
          <w:rFonts w:ascii="Times New Roman" w:hAnsi="Times New Roman" w:cs="Times New Roman"/>
          <w:sz w:val="28"/>
          <w:szCs w:val="28"/>
        </w:rPr>
        <w:t>Şerşenţî,</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Plopi-</w:t>
      </w:r>
      <w:r w:rsidRPr="00D43E33">
        <w:rPr>
          <w:rFonts w:ascii="Times New Roman" w:hAnsi="Times New Roman" w:cs="Times New Roman"/>
          <w:sz w:val="28"/>
          <w:szCs w:val="28"/>
        </w:rPr>
        <w:t>Crutîe,</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Cobasna-</w:t>
      </w:r>
      <w:r w:rsidRPr="00D43E33">
        <w:rPr>
          <w:rFonts w:ascii="Times New Roman" w:hAnsi="Times New Roman" w:cs="Times New Roman"/>
          <w:sz w:val="28"/>
          <w:szCs w:val="28"/>
        </w:rPr>
        <w:t>Domniţa,</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Jura-</w:t>
      </w:r>
      <w:r w:rsidRPr="00D43E33">
        <w:rPr>
          <w:rFonts w:ascii="Times New Roman" w:hAnsi="Times New Roman" w:cs="Times New Roman"/>
          <w:sz w:val="28"/>
          <w:szCs w:val="28"/>
        </w:rPr>
        <w:t>Fedoseevka,</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Ţîbuleuca-</w:t>
      </w:r>
      <w:r w:rsidRPr="00D43E33">
        <w:rPr>
          <w:rFonts w:ascii="Times New Roman" w:hAnsi="Times New Roman" w:cs="Times New Roman"/>
          <w:sz w:val="28"/>
          <w:szCs w:val="28"/>
        </w:rPr>
        <w:t>Ţehanovka,</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Dubău-</w:t>
      </w:r>
      <w:r w:rsidRPr="00D43E33">
        <w:rPr>
          <w:rFonts w:ascii="Times New Roman" w:hAnsi="Times New Roman" w:cs="Times New Roman"/>
          <w:sz w:val="28"/>
          <w:szCs w:val="28"/>
        </w:rPr>
        <w:t>Dubovo,</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Mociarovca-</w:t>
      </w:r>
      <w:r w:rsidRPr="00D43E33">
        <w:rPr>
          <w:rFonts w:ascii="Times New Roman" w:hAnsi="Times New Roman" w:cs="Times New Roman"/>
          <w:sz w:val="28"/>
          <w:szCs w:val="28"/>
        </w:rPr>
        <w:t>Pavlovka,</w:t>
      </w:r>
      <w:r w:rsidRPr="00D43E33">
        <w:rPr>
          <w:rFonts w:ascii="Times New Roman" w:hAnsi="Times New Roman" w:cs="Times New Roman"/>
          <w:sz w:val="28"/>
          <w:szCs w:val="28"/>
          <w:lang w:eastAsia="ro-RO"/>
        </w:rPr>
        <w:t xml:space="preserve"> rutier</w:t>
      </w:r>
    </w:p>
    <w:p w:rsidR="0054604F"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Tiraspol-</w:t>
      </w:r>
      <w:r w:rsidRPr="00D43E33">
        <w:rPr>
          <w:rFonts w:ascii="Times New Roman" w:hAnsi="Times New Roman" w:cs="Times New Roman"/>
          <w:sz w:val="28"/>
          <w:szCs w:val="28"/>
        </w:rPr>
        <w:t>Grebeniki,</w:t>
      </w:r>
      <w:r w:rsidRPr="00D43E33">
        <w:rPr>
          <w:rFonts w:ascii="Times New Roman" w:hAnsi="Times New Roman" w:cs="Times New Roman"/>
          <w:sz w:val="28"/>
          <w:szCs w:val="28"/>
          <w:lang w:eastAsia="ro-RO"/>
        </w:rPr>
        <w:t xml:space="preserve"> rutier</w:t>
      </w:r>
    </w:p>
    <w:p w:rsidR="00A201E6" w:rsidRPr="00D43E33" w:rsidRDefault="00874D6F" w:rsidP="00874D6F">
      <w:pPr>
        <w:tabs>
          <w:tab w:val="left" w:pos="1134"/>
        </w:tabs>
        <w:spacing w:after="0" w:line="240" w:lineRule="auto"/>
        <w:ind w:left="567"/>
        <w:rPr>
          <w:rFonts w:ascii="Times New Roman" w:hAnsi="Times New Roman" w:cs="Times New Roman"/>
          <w:sz w:val="28"/>
          <w:szCs w:val="28"/>
          <w:lang w:eastAsia="ro-RO"/>
        </w:rPr>
      </w:pPr>
      <w:r w:rsidRPr="00D43E33">
        <w:rPr>
          <w:rFonts w:ascii="Times New Roman" w:hAnsi="Times New Roman" w:cs="Times New Roman"/>
          <w:sz w:val="28"/>
          <w:szCs w:val="28"/>
          <w:lang w:eastAsia="ro-RO"/>
        </w:rPr>
        <w:t>Frunză-</w:t>
      </w:r>
      <w:r w:rsidRPr="00D43E33">
        <w:rPr>
          <w:rFonts w:ascii="Times New Roman" w:hAnsi="Times New Roman" w:cs="Times New Roman"/>
          <w:sz w:val="28"/>
          <w:szCs w:val="28"/>
        </w:rPr>
        <w:t>Rozalovka,</w:t>
      </w:r>
      <w:r w:rsidRPr="00D43E33">
        <w:rPr>
          <w:rFonts w:ascii="Times New Roman" w:hAnsi="Times New Roman" w:cs="Times New Roman"/>
          <w:sz w:val="28"/>
          <w:szCs w:val="28"/>
          <w:lang w:eastAsia="ro-RO"/>
        </w:rPr>
        <w:t xml:space="preserve"> rutier</w:t>
      </w: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AA28AC" w:rsidRPr="00D43E33" w:rsidRDefault="00AA28AC" w:rsidP="00874D6F">
      <w:pPr>
        <w:tabs>
          <w:tab w:val="left" w:pos="1134"/>
        </w:tabs>
        <w:spacing w:after="0" w:line="240" w:lineRule="auto"/>
        <w:ind w:left="567"/>
        <w:rPr>
          <w:rFonts w:ascii="Times New Roman" w:hAnsi="Times New Roman" w:cs="Times New Roman"/>
          <w:sz w:val="28"/>
          <w:szCs w:val="28"/>
        </w:rPr>
      </w:pPr>
    </w:p>
    <w:p w:rsidR="00AA28AC" w:rsidRPr="00D43E33" w:rsidRDefault="00AA28AC" w:rsidP="00874D6F">
      <w:pPr>
        <w:tabs>
          <w:tab w:val="left" w:pos="1134"/>
        </w:tabs>
        <w:spacing w:after="0" w:line="240" w:lineRule="auto"/>
        <w:ind w:left="567"/>
        <w:rPr>
          <w:rFonts w:ascii="Times New Roman" w:hAnsi="Times New Roman" w:cs="Times New Roman"/>
          <w:sz w:val="28"/>
          <w:szCs w:val="28"/>
        </w:rPr>
      </w:pPr>
    </w:p>
    <w:p w:rsidR="00AA28AC" w:rsidRPr="00D43E33" w:rsidRDefault="00AA28AC" w:rsidP="00874D6F">
      <w:pPr>
        <w:tabs>
          <w:tab w:val="left" w:pos="1134"/>
        </w:tabs>
        <w:spacing w:after="0" w:line="240" w:lineRule="auto"/>
        <w:ind w:left="567"/>
        <w:rPr>
          <w:rFonts w:ascii="Times New Roman" w:hAnsi="Times New Roman" w:cs="Times New Roman"/>
          <w:sz w:val="28"/>
          <w:szCs w:val="28"/>
        </w:rPr>
      </w:pPr>
    </w:p>
    <w:p w:rsidR="00AA28AC" w:rsidRPr="00D43E33" w:rsidRDefault="00AA28AC" w:rsidP="00874D6F">
      <w:pPr>
        <w:tabs>
          <w:tab w:val="left" w:pos="1134"/>
        </w:tabs>
        <w:spacing w:after="0" w:line="240" w:lineRule="auto"/>
        <w:ind w:left="567"/>
        <w:rPr>
          <w:rFonts w:ascii="Times New Roman" w:hAnsi="Times New Roman" w:cs="Times New Roman"/>
          <w:sz w:val="28"/>
          <w:szCs w:val="28"/>
        </w:rPr>
      </w:pPr>
    </w:p>
    <w:p w:rsidR="00AA28AC" w:rsidRPr="00D43E33" w:rsidRDefault="00AA28AC" w:rsidP="00874D6F">
      <w:pPr>
        <w:tabs>
          <w:tab w:val="left" w:pos="1134"/>
        </w:tabs>
        <w:spacing w:after="0" w:line="240" w:lineRule="auto"/>
        <w:ind w:left="567"/>
        <w:rPr>
          <w:rFonts w:ascii="Times New Roman" w:hAnsi="Times New Roman" w:cs="Times New Roman"/>
          <w:sz w:val="28"/>
          <w:szCs w:val="28"/>
        </w:rPr>
      </w:pPr>
    </w:p>
    <w:p w:rsidR="00137DEE" w:rsidRDefault="00137DEE" w:rsidP="00D11F22">
      <w:pPr>
        <w:tabs>
          <w:tab w:val="left" w:pos="1134"/>
        </w:tabs>
        <w:spacing w:after="0" w:line="240" w:lineRule="auto"/>
        <w:rPr>
          <w:rFonts w:ascii="Times New Roman" w:hAnsi="Times New Roman" w:cs="Times New Roman"/>
          <w:sz w:val="28"/>
          <w:szCs w:val="28"/>
        </w:rPr>
      </w:pPr>
    </w:p>
    <w:p w:rsidR="00D11F22" w:rsidRPr="00D43E33" w:rsidRDefault="00D11F22" w:rsidP="00D11F22">
      <w:pPr>
        <w:tabs>
          <w:tab w:val="left" w:pos="1134"/>
        </w:tabs>
        <w:spacing w:after="0" w:line="240" w:lineRule="auto"/>
        <w:rPr>
          <w:rFonts w:ascii="Times New Roman" w:hAnsi="Times New Roman" w:cs="Times New Roman"/>
          <w:sz w:val="28"/>
          <w:szCs w:val="28"/>
        </w:rPr>
      </w:pPr>
    </w:p>
    <w:p w:rsidR="00137DEE" w:rsidRPr="00D43E33" w:rsidRDefault="00137DEE" w:rsidP="00874D6F">
      <w:pPr>
        <w:tabs>
          <w:tab w:val="left" w:pos="1134"/>
        </w:tabs>
        <w:spacing w:after="0" w:line="240" w:lineRule="auto"/>
        <w:ind w:left="567"/>
        <w:rPr>
          <w:rFonts w:ascii="Times New Roman" w:hAnsi="Times New Roman" w:cs="Times New Roman"/>
          <w:sz w:val="28"/>
          <w:szCs w:val="28"/>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6F2B98" w:rsidRPr="00D43E33" w:rsidRDefault="006F2B98" w:rsidP="006F2B98">
      <w:pPr>
        <w:tabs>
          <w:tab w:val="left" w:pos="1134"/>
        </w:tabs>
        <w:spacing w:after="0"/>
        <w:jc w:val="right"/>
        <w:rPr>
          <w:rFonts w:ascii="Times New Roman" w:hAnsi="Times New Roman" w:cs="Times New Roman"/>
        </w:rPr>
      </w:pPr>
      <w:r w:rsidRPr="00D43E33">
        <w:rPr>
          <w:rFonts w:ascii="Times New Roman" w:hAnsi="Times New Roman" w:cs="Times New Roman"/>
        </w:rPr>
        <w:lastRenderedPageBreak/>
        <w:t>Anexa nr.</w:t>
      </w:r>
      <w:r w:rsidR="00C92A94" w:rsidRPr="00D43E33">
        <w:rPr>
          <w:rFonts w:ascii="Times New Roman" w:hAnsi="Times New Roman" w:cs="Times New Roman"/>
        </w:rPr>
        <w:t>4</w:t>
      </w:r>
    </w:p>
    <w:p w:rsidR="006F2B98" w:rsidRPr="00D43E33" w:rsidRDefault="006F2B98" w:rsidP="006F2B98">
      <w:pPr>
        <w:tabs>
          <w:tab w:val="left" w:pos="1134"/>
        </w:tabs>
        <w:spacing w:after="0"/>
        <w:jc w:val="right"/>
        <w:rPr>
          <w:rStyle w:val="apple-converted-space"/>
          <w:rFonts w:ascii="Times New Roman" w:hAnsi="Times New Roman" w:cs="Times New Roman"/>
        </w:rPr>
      </w:pPr>
      <w:r w:rsidRPr="00D43E33">
        <w:rPr>
          <w:rFonts w:ascii="Times New Roman" w:hAnsi="Times New Roman" w:cs="Times New Roman"/>
        </w:rPr>
        <w:t>la Hotărîrea Guvernului</w:t>
      </w:r>
    </w:p>
    <w:p w:rsidR="006F2B98" w:rsidRPr="00D43E33" w:rsidRDefault="0054676C" w:rsidP="006F2B98">
      <w:pPr>
        <w:tabs>
          <w:tab w:val="left" w:pos="1134"/>
        </w:tabs>
        <w:jc w:val="right"/>
        <w:rPr>
          <w:rFonts w:ascii="Times New Roman" w:hAnsi="Times New Roman" w:cs="Times New Roman"/>
        </w:rPr>
      </w:pPr>
      <w:r w:rsidRPr="00D43E33">
        <w:rPr>
          <w:rFonts w:ascii="Times New Roman" w:hAnsi="Times New Roman" w:cs="Times New Roman"/>
        </w:rPr>
        <w:t>nr.</w:t>
      </w:r>
      <w:r w:rsidR="006F2B98" w:rsidRPr="00D43E33">
        <w:rPr>
          <w:rFonts w:ascii="Times New Roman" w:hAnsi="Times New Roman" w:cs="Times New Roman"/>
        </w:rPr>
        <w:t xml:space="preserve">   din  </w:t>
      </w:r>
    </w:p>
    <w:p w:rsidR="00C92A94" w:rsidRPr="00D43E33" w:rsidRDefault="00C92A94" w:rsidP="004379EC">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NORMELE</w:t>
      </w:r>
    </w:p>
    <w:p w:rsidR="00C92A94" w:rsidRPr="00D43E33" w:rsidRDefault="00C92A94" w:rsidP="004379EC">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tehnice de înzestrare a punctelor de trecere a frontierei de stat</w:t>
      </w:r>
    </w:p>
    <w:p w:rsidR="00C92A94" w:rsidRPr="00D43E33" w:rsidRDefault="00C92A94" w:rsidP="004379EC">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I. Dispoziţii generale</w:t>
      </w:r>
    </w:p>
    <w:p w:rsidR="00A201E6"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Normele tehnice de înzestrare a punctelor de trecere a frontierei de stat sînt stabilite în temeiul Legii nr.215 din 4 noiembrie 2011 cu privire la frontiera de stat a Republicii Moldova. Punctele de trecere se înzestrează potrivit planului de amenajare a acestora, aprobat de Departamentul Poliţiei de Frontieră şi de autorităţile care activează în acestea.</w:t>
      </w:r>
    </w:p>
    <w:p w:rsidR="00A201E6"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Planul de amenajare a punctului de trecere va cuprinde detalieri ale următoarelor perimetre, zone şi spaţii:</w:t>
      </w:r>
    </w:p>
    <w:p w:rsidR="007B4572" w:rsidRPr="00D43E33" w:rsidRDefault="00C92A94" w:rsidP="0082659C">
      <w:pPr>
        <w:pStyle w:val="a3"/>
        <w:numPr>
          <w:ilvl w:val="0"/>
          <w:numId w:val="1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perimetrul punctului de trecere care cuprinde platformele, imobilele şi instalaţiile aferente destinate asigurării activităţii în punctul de trecere, cu specificarea destinaţiei şi a modului de folosire a fiecărui element component;</w:t>
      </w:r>
    </w:p>
    <w:p w:rsidR="007B4572" w:rsidRPr="00D43E33" w:rsidRDefault="00C92A94" w:rsidP="0082659C">
      <w:pPr>
        <w:pStyle w:val="a3"/>
        <w:numPr>
          <w:ilvl w:val="0"/>
          <w:numId w:val="1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zona de tranzit</w:t>
      </w:r>
      <w:r w:rsidR="008C5BFA" w:rsidRPr="00D43E33">
        <w:rPr>
          <w:rFonts w:ascii="Times New Roman" w:eastAsia="Times New Roman" w:hAnsi="Times New Roman" w:cs="Times New Roman"/>
          <w:color w:val="000000"/>
          <w:sz w:val="28"/>
          <w:szCs w:val="28"/>
          <w:lang w:eastAsia="ro-RO"/>
        </w:rPr>
        <w:t>, după caz</w:t>
      </w:r>
      <w:r w:rsidRPr="00D43E33">
        <w:rPr>
          <w:rFonts w:ascii="Times New Roman" w:eastAsia="Times New Roman" w:hAnsi="Times New Roman" w:cs="Times New Roman"/>
          <w:color w:val="000000"/>
          <w:sz w:val="28"/>
          <w:szCs w:val="28"/>
          <w:lang w:eastAsia="ro-RO"/>
        </w:rPr>
        <w:t>;</w:t>
      </w:r>
    </w:p>
    <w:p w:rsidR="007B4572" w:rsidRPr="00D43E33" w:rsidRDefault="00C92A94" w:rsidP="0082659C">
      <w:pPr>
        <w:pStyle w:val="a3"/>
        <w:numPr>
          <w:ilvl w:val="0"/>
          <w:numId w:val="1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spaţiul de lucru pentru activităţile de control </w:t>
      </w:r>
      <w:r w:rsidR="001E2C9A" w:rsidRPr="00D43E33">
        <w:rPr>
          <w:rFonts w:ascii="Times New Roman" w:eastAsia="Times New Roman" w:hAnsi="Times New Roman" w:cs="Times New Roman"/>
          <w:color w:val="000000"/>
          <w:sz w:val="28"/>
          <w:szCs w:val="28"/>
          <w:lang w:eastAsia="ro-RO"/>
        </w:rPr>
        <w:t>la trecerea</w:t>
      </w:r>
      <w:r w:rsidRPr="00D43E33">
        <w:rPr>
          <w:rFonts w:ascii="Times New Roman" w:eastAsia="Times New Roman" w:hAnsi="Times New Roman" w:cs="Times New Roman"/>
          <w:color w:val="000000"/>
          <w:sz w:val="28"/>
          <w:szCs w:val="28"/>
          <w:lang w:eastAsia="ro-RO"/>
        </w:rPr>
        <w:t xml:space="preserve"> frontierei de stat, care cuprinde: imobilele şi instalaţiile necesare pentru desfăşurarea controlului</w:t>
      </w:r>
      <w:r w:rsidR="008D1786" w:rsidRPr="00D43E33">
        <w:rPr>
          <w:rFonts w:ascii="Times New Roman" w:eastAsia="Times New Roman" w:hAnsi="Times New Roman" w:cs="Times New Roman"/>
          <w:color w:val="000000"/>
          <w:sz w:val="28"/>
          <w:szCs w:val="28"/>
          <w:lang w:eastAsia="ro-RO"/>
        </w:rPr>
        <w:t xml:space="preserve"> la trecerea</w:t>
      </w:r>
      <w:r w:rsidRPr="00D43E33">
        <w:rPr>
          <w:rFonts w:ascii="Times New Roman" w:eastAsia="Times New Roman" w:hAnsi="Times New Roman" w:cs="Times New Roman"/>
          <w:color w:val="000000"/>
          <w:sz w:val="28"/>
          <w:szCs w:val="28"/>
          <w:lang w:eastAsia="ro-RO"/>
        </w:rPr>
        <w:t xml:space="preserve"> frontierei de stat; </w:t>
      </w:r>
      <w:r w:rsidR="008C5BFA" w:rsidRPr="00D43E33">
        <w:rPr>
          <w:rFonts w:ascii="Times New Roman" w:eastAsia="Times New Roman" w:hAnsi="Times New Roman" w:cs="Times New Roman"/>
          <w:color w:val="000000"/>
          <w:sz w:val="28"/>
          <w:szCs w:val="28"/>
          <w:lang w:eastAsia="ro-RO"/>
        </w:rPr>
        <w:t>culoare</w:t>
      </w:r>
      <w:r w:rsidRPr="00D43E33">
        <w:rPr>
          <w:rFonts w:ascii="Times New Roman" w:eastAsia="Times New Roman" w:hAnsi="Times New Roman" w:cs="Times New Roman"/>
          <w:color w:val="000000"/>
          <w:sz w:val="28"/>
          <w:szCs w:val="28"/>
          <w:lang w:eastAsia="ro-RO"/>
        </w:rPr>
        <w:t xml:space="preserve"> de control pe sensurile de intrare şi ieşire, separate; spaţiul destinat pentru efectuarea controlului fitosanitar şi a altor controale în conformitate cu legislaţia în vigoare.</w:t>
      </w:r>
    </w:p>
    <w:p w:rsidR="007B4572" w:rsidRPr="00D43E33" w:rsidRDefault="00C92A94" w:rsidP="007B4572">
      <w:pPr>
        <w:pStyle w:val="a3"/>
        <w:tabs>
          <w:tab w:val="left" w:pos="1134"/>
        </w:tabs>
        <w:spacing w:after="0" w:line="240" w:lineRule="auto"/>
        <w:ind w:left="0" w:firstLine="567"/>
        <w:jc w:val="both"/>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color w:val="000000"/>
          <w:sz w:val="28"/>
          <w:szCs w:val="28"/>
          <w:lang w:eastAsia="ro-RO"/>
        </w:rPr>
        <w:t>Lista nu este exhaustivă şi poate fi modificată şi completată de şeful Departamentului Poliţiei de Frontieră, de autorităţile cu competenţe în domeniul controlului</w:t>
      </w:r>
      <w:r w:rsidR="008D1786" w:rsidRPr="00D43E33">
        <w:rPr>
          <w:rFonts w:ascii="Times New Roman" w:eastAsia="Times New Roman" w:hAnsi="Times New Roman" w:cs="Times New Roman"/>
          <w:color w:val="000000"/>
          <w:sz w:val="28"/>
          <w:szCs w:val="28"/>
          <w:lang w:eastAsia="ro-RO"/>
        </w:rPr>
        <w:t xml:space="preserve"> la trecerea</w:t>
      </w:r>
      <w:r w:rsidRPr="00D43E33">
        <w:rPr>
          <w:rFonts w:ascii="Times New Roman" w:eastAsia="Times New Roman" w:hAnsi="Times New Roman" w:cs="Times New Roman"/>
          <w:color w:val="000000"/>
          <w:sz w:val="28"/>
          <w:szCs w:val="28"/>
          <w:lang w:eastAsia="ro-RO"/>
        </w:rPr>
        <w:t xml:space="preserve"> frontierei, după caz, de administraţia gării, portului, aeroportului.</w:t>
      </w:r>
    </w:p>
    <w:p w:rsidR="007B4572"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Administratorii punctelor de trecere iau măsurile necesare de amenajare a acestor puncte potrivit planului de amenajare a punctului de trecere, care prevede:</w:t>
      </w:r>
    </w:p>
    <w:p w:rsidR="007B4572" w:rsidRPr="00D43E33" w:rsidRDefault="00C92A94" w:rsidP="0082659C">
      <w:pPr>
        <w:pStyle w:val="a3"/>
        <w:numPr>
          <w:ilvl w:val="0"/>
          <w:numId w:val="18"/>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asigurarea condiţiilor inofensive pentru persoanele aflate în trafic şi personalul punctelor</w:t>
      </w:r>
      <w:r w:rsidR="00E02599" w:rsidRPr="00D43E33">
        <w:rPr>
          <w:rFonts w:ascii="Times New Roman" w:eastAsia="Times New Roman" w:hAnsi="Times New Roman" w:cs="Times New Roman"/>
          <w:color w:val="000000"/>
          <w:sz w:val="28"/>
          <w:szCs w:val="28"/>
          <w:lang w:eastAsia="ro-RO"/>
        </w:rPr>
        <w:t xml:space="preserve"> de trecere</w:t>
      </w:r>
      <w:r w:rsidRPr="00D43E33">
        <w:rPr>
          <w:rFonts w:ascii="Times New Roman" w:eastAsia="Times New Roman" w:hAnsi="Times New Roman" w:cs="Times New Roman"/>
          <w:color w:val="000000"/>
          <w:sz w:val="28"/>
          <w:szCs w:val="28"/>
          <w:lang w:eastAsia="ro-RO"/>
        </w:rPr>
        <w:t xml:space="preserve"> – apă potabilă, punct de alimentare, sistem de îndepărtare a deşeurilor, veceu;</w:t>
      </w:r>
    </w:p>
    <w:p w:rsidR="007B4572" w:rsidRPr="00D43E33" w:rsidRDefault="00C92A94" w:rsidP="0082659C">
      <w:pPr>
        <w:pStyle w:val="a3"/>
        <w:numPr>
          <w:ilvl w:val="0"/>
          <w:numId w:val="18"/>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asigurarea posibilităţilor de control sanitar al persoanelor aflate în trafic la intrare sau ieşire (în perioade determinate), de asemenea, pentru realizarea măsurilor recomandate de dezinfecţie, dezinsecţie, deratizare a bagajelor, containerelor, mijloacelor de transport, mărfurilor, expedierilor poştale, inclusiv în locuri (terenuri) special amenajate şi dotate cu apă, canalizare;</w:t>
      </w:r>
    </w:p>
    <w:p w:rsidR="007B4572" w:rsidRPr="00D43E33" w:rsidRDefault="00C92A94" w:rsidP="0082659C">
      <w:pPr>
        <w:pStyle w:val="a3"/>
        <w:numPr>
          <w:ilvl w:val="0"/>
          <w:numId w:val="18"/>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asigurarea prezenţei şi accesului personalului la mijloace de protecţie individuale (măşti, ochelari, mănuşi);</w:t>
      </w:r>
    </w:p>
    <w:p w:rsidR="007B4572" w:rsidRPr="00D43E33" w:rsidRDefault="00C92A94" w:rsidP="0082659C">
      <w:pPr>
        <w:pStyle w:val="a3"/>
        <w:numPr>
          <w:ilvl w:val="0"/>
          <w:numId w:val="18"/>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asigurarea lipsei surselor şi vectorilor de transmitere a unor infecţii (ţînţari, căpuşe, rozătoare) în baza programelor de activităţi respective;</w:t>
      </w:r>
    </w:p>
    <w:p w:rsidR="007B4572" w:rsidRPr="00D43E33" w:rsidRDefault="00C92A94" w:rsidP="0082659C">
      <w:pPr>
        <w:pStyle w:val="a3"/>
        <w:numPr>
          <w:ilvl w:val="0"/>
          <w:numId w:val="18"/>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elaborarea şi coordonarea cu Centrul de Sănătate Publică teritorial al planului de intervenţie în urgenţe de sănătate publică, aplicarea acestuia de către personal;</w:t>
      </w:r>
    </w:p>
    <w:p w:rsidR="00C62AE0" w:rsidRPr="00D43E33" w:rsidRDefault="00C92A94" w:rsidP="0082659C">
      <w:pPr>
        <w:pStyle w:val="a3"/>
        <w:numPr>
          <w:ilvl w:val="0"/>
          <w:numId w:val="18"/>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instituirea punctului medical</w:t>
      </w:r>
      <w:r w:rsidR="00C62AE0" w:rsidRPr="00D43E33">
        <w:rPr>
          <w:rFonts w:ascii="Times New Roman" w:eastAsia="Times New Roman" w:hAnsi="Times New Roman" w:cs="Times New Roman"/>
          <w:color w:val="000000"/>
          <w:sz w:val="28"/>
          <w:szCs w:val="28"/>
          <w:lang w:eastAsia="ro-RO"/>
        </w:rPr>
        <w:t>;</w:t>
      </w:r>
    </w:p>
    <w:p w:rsidR="007B4572" w:rsidRPr="00D43E33" w:rsidRDefault="00C62AE0" w:rsidP="0082659C">
      <w:pPr>
        <w:pStyle w:val="a3"/>
        <w:numPr>
          <w:ilvl w:val="0"/>
          <w:numId w:val="18"/>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lang w:eastAsia="ro-RO"/>
        </w:rPr>
        <w:lastRenderedPageBreak/>
        <w:t>gard de împrejmuire a punctului de trecere</w:t>
      </w:r>
      <w:r w:rsidR="00C92A94" w:rsidRPr="00D43E33">
        <w:rPr>
          <w:rFonts w:ascii="Times New Roman" w:eastAsia="Times New Roman" w:hAnsi="Times New Roman" w:cs="Times New Roman"/>
          <w:color w:val="000000"/>
          <w:sz w:val="28"/>
          <w:szCs w:val="28"/>
          <w:lang w:eastAsia="ro-RO"/>
        </w:rPr>
        <w:t>.</w:t>
      </w:r>
    </w:p>
    <w:p w:rsidR="00C62AE0" w:rsidRPr="00D43E33" w:rsidRDefault="00C62AE0"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rPr>
        <w:t>Administraţia gărilor, porturilor (cheiurilor), ae</w:t>
      </w:r>
      <w:r w:rsidR="004931AE" w:rsidRPr="00D43E33">
        <w:rPr>
          <w:rFonts w:ascii="Times New Roman" w:hAnsi="Times New Roman" w:cs="Times New Roman"/>
          <w:sz w:val="28"/>
          <w:szCs w:val="28"/>
        </w:rPr>
        <w:t>roporturilor (aerodromurilor),</w:t>
      </w:r>
      <w:r w:rsidRPr="00D43E33">
        <w:rPr>
          <w:rFonts w:ascii="Times New Roman" w:hAnsi="Times New Roman" w:cs="Times New Roman"/>
          <w:sz w:val="28"/>
          <w:szCs w:val="28"/>
        </w:rPr>
        <w:t xml:space="preserve"> altor întreprinderi şi organizaţii pe teritoriul cărora </w:t>
      </w:r>
      <w:r w:rsidR="003533AD" w:rsidRPr="00D43E33">
        <w:rPr>
          <w:rFonts w:ascii="Times New Roman" w:hAnsi="Times New Roman" w:cs="Times New Roman"/>
          <w:sz w:val="28"/>
          <w:szCs w:val="28"/>
        </w:rPr>
        <w:t>activează</w:t>
      </w:r>
      <w:r w:rsidR="00E42524" w:rsidRPr="00D43E33">
        <w:rPr>
          <w:rFonts w:ascii="Times New Roman" w:hAnsi="Times New Roman" w:cs="Times New Roman"/>
          <w:sz w:val="28"/>
          <w:szCs w:val="28"/>
        </w:rPr>
        <w:t xml:space="preserve"> puncte de trecere</w:t>
      </w:r>
      <w:r w:rsidRPr="00D43E33">
        <w:rPr>
          <w:rFonts w:ascii="Times New Roman" w:hAnsi="Times New Roman" w:cs="Times New Roman"/>
          <w:sz w:val="28"/>
          <w:szCs w:val="28"/>
        </w:rPr>
        <w:t>, pun la dispoziție Poliţiei de Frontieră, în mod gratuit și fără achitarea cheltuielilor de întreţinere şi a serviciilor comunale, încăperile, locurile special amenajate și comoditățile aferente necesare pentru îndeplinirea competențelor acestora.</w:t>
      </w:r>
    </w:p>
    <w:p w:rsidR="007B4572"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Infrastructura de la punctele de trecere terestre, inclusiv numărul ghişeelor şi al culoarelor de trecere, este dimensionat în funcţie de fluxul de pasageri, din punct de vedere cantitativ şi calitativ, luînd în calcul evaluarea evoluţiei ulterioare.</w:t>
      </w:r>
    </w:p>
    <w:p w:rsidR="007B4A50"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Cabinele de control, dotate cu echipamentul necesar şi bine iluminate, se amplasează cu partea frontală spre pasageri, într-o poziţie ridicată pentru a permite profilarea pasagerilor. Acestea urmează să aibă о linie de comunicaţie directă cu biroul din linia a doua şi cu biroul şefului de schimb.</w:t>
      </w:r>
    </w:p>
    <w:p w:rsidR="007B4A50"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Punctele de trecere se înzestrează cu încăperi pentru solicitanţii de azil separat, pentru ambele sexe, dotate cu condiţii minime de igienă, încăperi pentru controlul în linia a doua, încăperi pentru persoanele reţinute şi încăperi pentru izolarea persoanelor suspectate de boli infecţioase şi contagioase. Ultimele urmează a fi dotate cu mobilier, sursă de apă potabilă, veceu separat, vas de colectare a deşeurilor, trusă medicală</w:t>
      </w:r>
      <w:r w:rsidR="007B4A50" w:rsidRPr="00D43E33">
        <w:rPr>
          <w:rFonts w:ascii="Times New Roman" w:eastAsia="Times New Roman" w:hAnsi="Times New Roman" w:cs="Times New Roman"/>
          <w:color w:val="000000"/>
          <w:sz w:val="28"/>
          <w:szCs w:val="28"/>
          <w:lang w:eastAsia="ro-RO"/>
        </w:rPr>
        <w:t>.</w:t>
      </w:r>
    </w:p>
    <w:p w:rsidR="007B4A50"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În prima linie, la intrarea şi ieşirea în punctele de trecere, se furnizează accesul </w:t>
      </w:r>
      <w:r w:rsidR="00C94E1E" w:rsidRPr="00D43E33">
        <w:rPr>
          <w:rFonts w:ascii="Times New Roman" w:eastAsia="Times New Roman" w:hAnsi="Times New Roman" w:cs="Times New Roman"/>
          <w:color w:val="000000"/>
          <w:sz w:val="28"/>
          <w:szCs w:val="28"/>
          <w:lang w:eastAsia="ro-RO"/>
        </w:rPr>
        <w:t xml:space="preserve">poliţiştilor de frontieră </w:t>
      </w:r>
      <w:r w:rsidRPr="00D43E33">
        <w:rPr>
          <w:rFonts w:ascii="Times New Roman" w:eastAsia="Times New Roman" w:hAnsi="Times New Roman" w:cs="Times New Roman"/>
          <w:color w:val="000000"/>
          <w:sz w:val="28"/>
          <w:szCs w:val="28"/>
          <w:lang w:eastAsia="ro-RO"/>
        </w:rPr>
        <w:t>la următorul echipament:</w:t>
      </w:r>
    </w:p>
    <w:p w:rsidR="007B4A50" w:rsidRPr="00D43E33" w:rsidRDefault="00C92A94" w:rsidP="0082659C">
      <w:pPr>
        <w:pStyle w:val="a3"/>
        <w:numPr>
          <w:ilvl w:val="0"/>
          <w:numId w:val="1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terminal pentru consultarea sistemelor informaţionale automatizate şi a bazelor de date naţionale;</w:t>
      </w:r>
    </w:p>
    <w:p w:rsidR="007B4A50" w:rsidRPr="00D43E33" w:rsidRDefault="00C92A94" w:rsidP="0082659C">
      <w:pPr>
        <w:pStyle w:val="a3"/>
        <w:numPr>
          <w:ilvl w:val="0"/>
          <w:numId w:val="1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terminal portabil;</w:t>
      </w:r>
    </w:p>
    <w:p w:rsidR="007B4A50" w:rsidRPr="00D43E33" w:rsidRDefault="00C92A94" w:rsidP="0082659C">
      <w:pPr>
        <w:pStyle w:val="a3"/>
        <w:numPr>
          <w:ilvl w:val="0"/>
          <w:numId w:val="1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instrument pentru examinarea documentului, raze </w:t>
      </w:r>
      <w:r w:rsidR="00BC5E7C" w:rsidRPr="00D43E33">
        <w:rPr>
          <w:rFonts w:ascii="Times New Roman" w:eastAsia="Times New Roman" w:hAnsi="Times New Roman" w:cs="Times New Roman"/>
          <w:color w:val="000000"/>
          <w:sz w:val="28"/>
          <w:szCs w:val="28"/>
          <w:lang w:eastAsia="ro-RO"/>
        </w:rPr>
        <w:t>infraroşii, lumină ultravioletă</w:t>
      </w:r>
      <w:r w:rsidRPr="00D43E33">
        <w:rPr>
          <w:rFonts w:ascii="Times New Roman" w:eastAsia="Times New Roman" w:hAnsi="Times New Roman" w:cs="Times New Roman"/>
          <w:color w:val="000000"/>
          <w:sz w:val="28"/>
          <w:szCs w:val="28"/>
          <w:lang w:eastAsia="ro-RO"/>
        </w:rPr>
        <w:t xml:space="preserve"> variabilă, lumină pătrunzătoare;</w:t>
      </w:r>
    </w:p>
    <w:p w:rsidR="007B4A50" w:rsidRPr="00D43E33" w:rsidRDefault="00C92A94" w:rsidP="0082659C">
      <w:pPr>
        <w:pStyle w:val="a3"/>
        <w:numPr>
          <w:ilvl w:val="0"/>
          <w:numId w:val="1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lupă de cel puţin 10x sau monomicroscop cu distanţa focală variabilă;</w:t>
      </w:r>
    </w:p>
    <w:p w:rsidR="007B4A50" w:rsidRPr="00D43E33" w:rsidRDefault="00C92A94" w:rsidP="0082659C">
      <w:pPr>
        <w:pStyle w:val="a3"/>
        <w:numPr>
          <w:ilvl w:val="0"/>
          <w:numId w:val="1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lampă retroreflectorizantă;</w:t>
      </w:r>
    </w:p>
    <w:p w:rsidR="007B4A50" w:rsidRPr="00D43E33" w:rsidRDefault="00C92A94" w:rsidP="0082659C">
      <w:pPr>
        <w:pStyle w:val="a3"/>
        <w:numPr>
          <w:ilvl w:val="0"/>
          <w:numId w:val="1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ştampile de intrare şi ieşire, inclusiv seifuri pentru păstrarea acestora;</w:t>
      </w:r>
    </w:p>
    <w:p w:rsidR="007B4A50" w:rsidRPr="00D43E33" w:rsidRDefault="00BC5E7C" w:rsidP="0082659C">
      <w:pPr>
        <w:pStyle w:val="a3"/>
        <w:numPr>
          <w:ilvl w:val="0"/>
          <w:numId w:val="1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indicatori de risc şi profiluri</w:t>
      </w:r>
      <w:r w:rsidR="00C92A94" w:rsidRPr="00D43E33">
        <w:rPr>
          <w:rFonts w:ascii="Times New Roman" w:eastAsia="Times New Roman" w:hAnsi="Times New Roman" w:cs="Times New Roman"/>
          <w:color w:val="000000"/>
          <w:sz w:val="28"/>
          <w:szCs w:val="28"/>
          <w:lang w:eastAsia="ro-RO"/>
        </w:rPr>
        <w:t xml:space="preserve"> de risc actualizate în permanenţă;</w:t>
      </w:r>
    </w:p>
    <w:p w:rsidR="007B4A50" w:rsidRPr="00D43E33" w:rsidRDefault="00C92A94" w:rsidP="0082659C">
      <w:pPr>
        <w:pStyle w:val="a3"/>
        <w:numPr>
          <w:ilvl w:val="0"/>
          <w:numId w:val="1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exemple de documente disponibile electronic şi alte informaţii necesare pentru efectuarea controalelor la frontieră.</w:t>
      </w:r>
    </w:p>
    <w:p w:rsidR="007B4A50"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La punctele de trecere cu trafic intens, birourile din linia a doua pot fi dotate suplimentar cu următorul echipament:</w:t>
      </w:r>
    </w:p>
    <w:p w:rsidR="007B4A50" w:rsidRPr="00D43E33" w:rsidRDefault="00C92A94" w:rsidP="0082659C">
      <w:pPr>
        <w:pStyle w:val="a3"/>
        <w:numPr>
          <w:ilvl w:val="0"/>
          <w:numId w:val="20"/>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care acordă posibilitatea consultării sistemului de examinare a documentelor pentru autentificarea </w:t>
      </w:r>
      <w:r w:rsidR="00B800E1" w:rsidRPr="00D43E33">
        <w:rPr>
          <w:rFonts w:ascii="Times New Roman" w:eastAsia="Times New Roman" w:hAnsi="Times New Roman" w:cs="Times New Roman"/>
          <w:color w:val="000000"/>
          <w:sz w:val="28"/>
          <w:szCs w:val="28"/>
          <w:lang w:eastAsia="ro-RO"/>
        </w:rPr>
        <w:t>actelor de călătorie</w:t>
      </w:r>
      <w:r w:rsidRPr="00D43E33">
        <w:rPr>
          <w:rFonts w:ascii="Times New Roman" w:eastAsia="Times New Roman" w:hAnsi="Times New Roman" w:cs="Times New Roman"/>
          <w:color w:val="000000"/>
          <w:sz w:val="28"/>
          <w:szCs w:val="28"/>
          <w:lang w:eastAsia="ro-RO"/>
        </w:rPr>
        <w:t>;</w:t>
      </w:r>
    </w:p>
    <w:p w:rsidR="007B4A50" w:rsidRPr="00D43E33" w:rsidRDefault="00C92A94" w:rsidP="0082659C">
      <w:pPr>
        <w:pStyle w:val="a3"/>
        <w:numPr>
          <w:ilvl w:val="0"/>
          <w:numId w:val="20"/>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comparator video spectral (cuprinde spectre de lumini infraroşii şi ultraviolete, filtre, iluminare verticală cu lumină albă, lumină pătrunzătoare etc.);</w:t>
      </w:r>
    </w:p>
    <w:p w:rsidR="007B4A50" w:rsidRPr="00D43E33" w:rsidRDefault="00C92A94" w:rsidP="0082659C">
      <w:pPr>
        <w:pStyle w:val="a3"/>
        <w:numPr>
          <w:ilvl w:val="0"/>
          <w:numId w:val="20"/>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microscop stereo cu distanţă focală de cel puţin x40;</w:t>
      </w:r>
    </w:p>
    <w:p w:rsidR="007B4A50" w:rsidRPr="00D43E33" w:rsidRDefault="00C92A94" w:rsidP="0082659C">
      <w:pPr>
        <w:pStyle w:val="a3"/>
        <w:numPr>
          <w:ilvl w:val="0"/>
          <w:numId w:val="20"/>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dispozitiv de control pentru cerneală „anti-stokes”;</w:t>
      </w:r>
    </w:p>
    <w:p w:rsidR="007B4A50" w:rsidRPr="00D43E33" w:rsidRDefault="00C92A94" w:rsidP="0082659C">
      <w:pPr>
        <w:pStyle w:val="a3"/>
        <w:numPr>
          <w:ilvl w:val="0"/>
          <w:numId w:val="20"/>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echipament şi material de identificare (inclusiv specimene de ştampile);</w:t>
      </w:r>
    </w:p>
    <w:p w:rsidR="007B4A50" w:rsidRPr="00D43E33" w:rsidRDefault="00C92A94" w:rsidP="0082659C">
      <w:pPr>
        <w:pStyle w:val="a3"/>
        <w:numPr>
          <w:ilvl w:val="0"/>
          <w:numId w:val="20"/>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manual care conţine paşapoarte şi documente de identificare originale şi false;</w:t>
      </w:r>
    </w:p>
    <w:p w:rsidR="007B4A50" w:rsidRPr="00D43E33" w:rsidRDefault="00C92A94" w:rsidP="0082659C">
      <w:pPr>
        <w:pStyle w:val="a3"/>
        <w:numPr>
          <w:ilvl w:val="0"/>
          <w:numId w:val="20"/>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lastRenderedPageBreak/>
        <w:t>echipament pentru acces şi accesul la consultarea sistemelor informaţionale automatizate naţionale şi internaţionale.</w:t>
      </w:r>
    </w:p>
    <w:p w:rsidR="007B4A50"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Punctele de trecere pot fi dotate cu sisteme de supraveghere video pentru profilarea fluxului de pasageri, de exemplu pentru a selecţiona persoanele pentru verificările în linia a doua, precum şi oglinzi pe plafoane/pereţi pentru a vedea în mod corespunzător pasagerul care se află la controlul din prima linie.</w:t>
      </w:r>
    </w:p>
    <w:p w:rsidR="007B4A50"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Punctele de trecere se </w:t>
      </w:r>
      <w:r w:rsidR="00A236FE" w:rsidRPr="00D43E33">
        <w:rPr>
          <w:rFonts w:ascii="Times New Roman" w:eastAsia="Times New Roman" w:hAnsi="Times New Roman" w:cs="Times New Roman"/>
          <w:color w:val="000000"/>
          <w:sz w:val="28"/>
          <w:szCs w:val="28"/>
          <w:lang w:eastAsia="ro-RO"/>
        </w:rPr>
        <w:t>dotează</w:t>
      </w:r>
      <w:r w:rsidRPr="00D43E33">
        <w:rPr>
          <w:rFonts w:ascii="Times New Roman" w:eastAsia="Times New Roman" w:hAnsi="Times New Roman" w:cs="Times New Roman"/>
          <w:color w:val="000000"/>
          <w:sz w:val="28"/>
          <w:szCs w:val="28"/>
          <w:lang w:eastAsia="ro-RO"/>
        </w:rPr>
        <w:t xml:space="preserve"> cu dispozitive integrate mobile şi fixe de citire a </w:t>
      </w:r>
      <w:r w:rsidR="001C764F" w:rsidRPr="00D43E33">
        <w:rPr>
          <w:rFonts w:ascii="Times New Roman" w:eastAsia="Times New Roman" w:hAnsi="Times New Roman" w:cs="Times New Roman"/>
          <w:color w:val="000000"/>
          <w:sz w:val="28"/>
          <w:szCs w:val="28"/>
          <w:lang w:eastAsia="ro-RO"/>
        </w:rPr>
        <w:t>actelor de călătorie</w:t>
      </w:r>
      <w:r w:rsidRPr="00D43E33">
        <w:rPr>
          <w:rFonts w:ascii="Times New Roman" w:eastAsia="Times New Roman" w:hAnsi="Times New Roman" w:cs="Times New Roman"/>
          <w:color w:val="000000"/>
          <w:sz w:val="28"/>
          <w:szCs w:val="28"/>
          <w:lang w:eastAsia="ro-RO"/>
        </w:rPr>
        <w:t>, inclusiv de citire a amprentelor digitale şi a documentelor cu elemente de securizare electronice, capacităţi de analiză.</w:t>
      </w:r>
    </w:p>
    <w:p w:rsidR="00244B86" w:rsidRPr="00D43E33" w:rsidRDefault="00C92A94" w:rsidP="00C94E1E">
      <w:pPr>
        <w:pStyle w:val="a3"/>
        <w:tabs>
          <w:tab w:val="left" w:pos="1134"/>
        </w:tabs>
        <w:spacing w:after="0" w:line="240" w:lineRule="auto"/>
        <w:ind w:left="567"/>
        <w:jc w:val="center"/>
        <w:rPr>
          <w:rFonts w:ascii="Times New Roman" w:eastAsia="Times New Roman" w:hAnsi="Times New Roman" w:cs="Times New Roman"/>
          <w:sz w:val="28"/>
          <w:szCs w:val="28"/>
          <w:lang w:eastAsia="ro-RO"/>
        </w:rPr>
      </w:pPr>
      <w:r w:rsidRPr="00D43E33">
        <w:rPr>
          <w:rFonts w:ascii="Times New Roman" w:eastAsia="Times New Roman" w:hAnsi="Times New Roman" w:cs="Times New Roman"/>
          <w:b/>
          <w:bCs/>
          <w:color w:val="000000"/>
          <w:sz w:val="28"/>
          <w:szCs w:val="28"/>
          <w:lang w:eastAsia="ro-RO"/>
        </w:rPr>
        <w:t>II. Punctele de trecere a frontierei</w:t>
      </w:r>
    </w:p>
    <w:p w:rsidR="00C92A94" w:rsidRPr="00D43E33" w:rsidRDefault="00C92A94" w:rsidP="00C94E1E">
      <w:pPr>
        <w:spacing w:after="0" w:line="240" w:lineRule="auto"/>
        <w:ind w:firstLine="567"/>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de stat rutiere</w:t>
      </w:r>
    </w:p>
    <w:p w:rsidR="00AD69DB"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Punctele de trecere a frontierei de stat rutiere pot dispune suplimentar de:</w:t>
      </w:r>
    </w:p>
    <w:p w:rsidR="00AD69DB" w:rsidRPr="00D43E33" w:rsidRDefault="00A236FE" w:rsidP="0082659C">
      <w:pPr>
        <w:pStyle w:val="a3"/>
        <w:numPr>
          <w:ilvl w:val="0"/>
          <w:numId w:val="21"/>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indicator de informare</w:t>
      </w:r>
      <w:r w:rsidR="00C92A94" w:rsidRPr="00D43E33">
        <w:rPr>
          <w:rFonts w:ascii="Times New Roman" w:eastAsia="Times New Roman" w:hAnsi="Times New Roman" w:cs="Times New Roman"/>
          <w:color w:val="000000"/>
          <w:sz w:val="28"/>
          <w:szCs w:val="28"/>
          <w:lang w:eastAsia="ro-RO"/>
        </w:rPr>
        <w:t xml:space="preserve"> la frontieră pentru a marca intrarea în Republica Moldova;</w:t>
      </w:r>
    </w:p>
    <w:p w:rsidR="00AD69DB" w:rsidRPr="00D43E33" w:rsidRDefault="00C92A94" w:rsidP="0082659C">
      <w:pPr>
        <w:pStyle w:val="a3"/>
        <w:numPr>
          <w:ilvl w:val="0"/>
          <w:numId w:val="21"/>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dispozitive de măsurare a radioactivităţii mobile şi staţionare;</w:t>
      </w:r>
    </w:p>
    <w:p w:rsidR="00AD69DB" w:rsidRPr="00D43E33" w:rsidRDefault="00C92A94" w:rsidP="0082659C">
      <w:pPr>
        <w:pStyle w:val="a3"/>
        <w:numPr>
          <w:ilvl w:val="0"/>
          <w:numId w:val="21"/>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culoare separate;</w:t>
      </w:r>
    </w:p>
    <w:p w:rsidR="00AD69DB" w:rsidRPr="00D43E33" w:rsidRDefault="00C92A94" w:rsidP="0082659C">
      <w:pPr>
        <w:pStyle w:val="a3"/>
        <w:numPr>
          <w:ilvl w:val="0"/>
          <w:numId w:val="21"/>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sisteme de monitorizare a perimetrului prin camere şi senzori;</w:t>
      </w:r>
    </w:p>
    <w:p w:rsidR="00AD69DB" w:rsidRPr="00D43E33" w:rsidRDefault="00C92A94" w:rsidP="0082659C">
      <w:pPr>
        <w:pStyle w:val="a3"/>
        <w:numPr>
          <w:ilvl w:val="0"/>
          <w:numId w:val="21"/>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sistem de iluminare care să asigure posibilitatea supravegherii perimetrului punctului de trecere;</w:t>
      </w:r>
    </w:p>
    <w:p w:rsidR="00AD69DB" w:rsidRPr="00D43E33" w:rsidRDefault="00C92A94" w:rsidP="0082659C">
      <w:pPr>
        <w:pStyle w:val="a3"/>
        <w:numPr>
          <w:ilvl w:val="0"/>
          <w:numId w:val="21"/>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bariere la culoare şi sistem de monitorizare video;</w:t>
      </w:r>
    </w:p>
    <w:p w:rsidR="00AD69DB" w:rsidRPr="00D43E33" w:rsidRDefault="00C92A94" w:rsidP="0082659C">
      <w:pPr>
        <w:pStyle w:val="a3"/>
        <w:numPr>
          <w:ilvl w:val="0"/>
          <w:numId w:val="21"/>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aparat mobil/fix cu raze X, detectoare ale bătăilor inimii, detectoare ale dioxidului de carbon, cîini de serviciu dresaţi, echipame</w:t>
      </w:r>
      <w:r w:rsidR="00D43E33">
        <w:rPr>
          <w:rFonts w:ascii="Times New Roman" w:eastAsia="Times New Roman" w:hAnsi="Times New Roman" w:cs="Times New Roman"/>
          <w:color w:val="000000"/>
          <w:sz w:val="28"/>
          <w:szCs w:val="28"/>
          <w:lang w:eastAsia="ro-RO"/>
        </w:rPr>
        <w:t>nt de detectare a radioactivităț</w:t>
      </w:r>
      <w:r w:rsidRPr="00D43E33">
        <w:rPr>
          <w:rFonts w:ascii="Times New Roman" w:eastAsia="Times New Roman" w:hAnsi="Times New Roman" w:cs="Times New Roman"/>
          <w:color w:val="000000"/>
          <w:sz w:val="28"/>
          <w:szCs w:val="28"/>
          <w:lang w:eastAsia="ro-RO"/>
        </w:rPr>
        <w:t>ii, a drogurilor, sistem de identificare a plăcuţelor de înmatriculare a automobilelor etc.;</w:t>
      </w:r>
    </w:p>
    <w:p w:rsidR="00AD69DB" w:rsidRPr="00D43E33" w:rsidRDefault="00C92A94" w:rsidP="0082659C">
      <w:pPr>
        <w:pStyle w:val="a3"/>
        <w:numPr>
          <w:ilvl w:val="0"/>
          <w:numId w:val="21"/>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zonă pentru verificarea pasagerilor autobuzelor;</w:t>
      </w:r>
    </w:p>
    <w:p w:rsidR="00AD69DB" w:rsidRPr="00D43E33" w:rsidRDefault="00C92A94" w:rsidP="0082659C">
      <w:pPr>
        <w:pStyle w:val="a3"/>
        <w:numPr>
          <w:ilvl w:val="0"/>
          <w:numId w:val="21"/>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zonă pentru controlul amănunţit al mijloacelor de transport.</w:t>
      </w:r>
    </w:p>
    <w:p w:rsidR="00C92A94"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Responsabil de înzestrarea punctelor de trece</w:t>
      </w:r>
      <w:r w:rsidR="00AD69DB" w:rsidRPr="00D43E33">
        <w:rPr>
          <w:rFonts w:ascii="Times New Roman" w:eastAsia="Times New Roman" w:hAnsi="Times New Roman" w:cs="Times New Roman"/>
          <w:color w:val="000000"/>
          <w:sz w:val="28"/>
          <w:szCs w:val="28"/>
          <w:lang w:eastAsia="ro-RO"/>
        </w:rPr>
        <w:t>re rutier este Serviciul Vamal.</w:t>
      </w:r>
    </w:p>
    <w:p w:rsidR="00E818B0" w:rsidRPr="00D43E33" w:rsidRDefault="00C92A94" w:rsidP="00E818B0">
      <w:pPr>
        <w:spacing w:after="0" w:line="240" w:lineRule="auto"/>
        <w:ind w:firstLine="567"/>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III. P</w:t>
      </w:r>
      <w:r w:rsidR="00E818B0" w:rsidRPr="00D43E33">
        <w:rPr>
          <w:rFonts w:ascii="Times New Roman" w:eastAsia="Times New Roman" w:hAnsi="Times New Roman" w:cs="Times New Roman"/>
          <w:b/>
          <w:bCs/>
          <w:color w:val="000000"/>
          <w:sz w:val="28"/>
          <w:szCs w:val="28"/>
          <w:lang w:eastAsia="ro-RO"/>
        </w:rPr>
        <w:t>unctele de trecere a frontierei</w:t>
      </w:r>
    </w:p>
    <w:p w:rsidR="00C92A94" w:rsidRPr="00D43E33" w:rsidRDefault="00C92A94" w:rsidP="00E818B0">
      <w:pPr>
        <w:spacing w:after="0" w:line="240" w:lineRule="auto"/>
        <w:ind w:firstLine="567"/>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de stat feroviare</w:t>
      </w:r>
    </w:p>
    <w:p w:rsidR="008E0080"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Punctele de trecere a frontierei de stat feroviare pot dispune suplimentar de:</w:t>
      </w:r>
    </w:p>
    <w:p w:rsidR="008E0080" w:rsidRPr="00D43E33" w:rsidRDefault="00C92A94" w:rsidP="0082659C">
      <w:pPr>
        <w:pStyle w:val="a3"/>
        <w:numPr>
          <w:ilvl w:val="0"/>
          <w:numId w:val="2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sistem de monitorizare video şi prin senzori a teritoriului gării situat între linia frontierei de stat şi punctul</w:t>
      </w:r>
      <w:r w:rsidR="008B29D0" w:rsidRPr="00D43E33">
        <w:rPr>
          <w:rFonts w:ascii="Times New Roman" w:eastAsia="Times New Roman" w:hAnsi="Times New Roman" w:cs="Times New Roman"/>
          <w:color w:val="000000"/>
          <w:sz w:val="28"/>
          <w:szCs w:val="28"/>
          <w:lang w:eastAsia="ro-RO"/>
        </w:rPr>
        <w:t xml:space="preserve"> de trecere</w:t>
      </w:r>
      <w:r w:rsidRPr="00D43E33">
        <w:rPr>
          <w:rFonts w:ascii="Times New Roman" w:eastAsia="Times New Roman" w:hAnsi="Times New Roman" w:cs="Times New Roman"/>
          <w:color w:val="000000"/>
          <w:sz w:val="28"/>
          <w:szCs w:val="28"/>
          <w:lang w:eastAsia="ro-RO"/>
        </w:rPr>
        <w:t>;</w:t>
      </w:r>
    </w:p>
    <w:p w:rsidR="008E0080" w:rsidRPr="00D43E33" w:rsidRDefault="00C92A94" w:rsidP="0082659C">
      <w:pPr>
        <w:pStyle w:val="a3"/>
        <w:numPr>
          <w:ilvl w:val="0"/>
          <w:numId w:val="2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cîini de serviciu;</w:t>
      </w:r>
    </w:p>
    <w:p w:rsidR="008E0080" w:rsidRPr="00D43E33" w:rsidRDefault="00C92A94" w:rsidP="0082659C">
      <w:pPr>
        <w:pStyle w:val="a3"/>
        <w:numPr>
          <w:ilvl w:val="0"/>
          <w:numId w:val="22"/>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echipament tehnic şi infrastructură necesară efectuării verificărilor trenurilor, inclusiv senzori ficşi.</w:t>
      </w:r>
    </w:p>
    <w:p w:rsidR="00C92A94"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Responsabil de înzestrarea punctelor de trecere feroviare este administraţia gării feroviare.</w:t>
      </w:r>
    </w:p>
    <w:p w:rsidR="007E79E6" w:rsidRPr="00D43E33" w:rsidRDefault="00C92A94" w:rsidP="007E79E6">
      <w:pPr>
        <w:spacing w:after="0" w:line="240" w:lineRule="auto"/>
        <w:ind w:firstLine="567"/>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IV. P</w:t>
      </w:r>
      <w:r w:rsidR="007E79E6" w:rsidRPr="00D43E33">
        <w:rPr>
          <w:rFonts w:ascii="Times New Roman" w:eastAsia="Times New Roman" w:hAnsi="Times New Roman" w:cs="Times New Roman"/>
          <w:b/>
          <w:bCs/>
          <w:color w:val="000000"/>
          <w:sz w:val="28"/>
          <w:szCs w:val="28"/>
          <w:lang w:eastAsia="ro-RO"/>
        </w:rPr>
        <w:t>unctele de trecere a frontierei</w:t>
      </w:r>
    </w:p>
    <w:p w:rsidR="00C92A94" w:rsidRPr="00D43E33" w:rsidRDefault="00C92A94" w:rsidP="007E79E6">
      <w:pPr>
        <w:spacing w:after="0" w:line="240" w:lineRule="auto"/>
        <w:ind w:firstLine="567"/>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 xml:space="preserve">de stat </w:t>
      </w:r>
      <w:r w:rsidR="0074100E" w:rsidRPr="00D43E33">
        <w:rPr>
          <w:rFonts w:ascii="Times New Roman" w:eastAsia="Times New Roman" w:hAnsi="Times New Roman" w:cs="Times New Roman"/>
          <w:b/>
          <w:bCs/>
          <w:color w:val="000000"/>
          <w:sz w:val="28"/>
          <w:szCs w:val="28"/>
          <w:lang w:eastAsia="ro-RO"/>
        </w:rPr>
        <w:t>portuar</w:t>
      </w:r>
    </w:p>
    <w:p w:rsidR="007E79E6"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Punctele de trecere a frontierei de stat </w:t>
      </w:r>
      <w:r w:rsidR="0074100E" w:rsidRPr="00D43E33">
        <w:rPr>
          <w:rFonts w:ascii="Times New Roman" w:eastAsia="Times New Roman" w:hAnsi="Times New Roman" w:cs="Times New Roman"/>
          <w:color w:val="000000"/>
          <w:sz w:val="28"/>
          <w:szCs w:val="28"/>
          <w:lang w:eastAsia="ro-RO"/>
        </w:rPr>
        <w:t>portuar</w:t>
      </w:r>
      <w:r w:rsidRPr="00D43E33">
        <w:rPr>
          <w:rFonts w:ascii="Times New Roman" w:eastAsia="Times New Roman" w:hAnsi="Times New Roman" w:cs="Times New Roman"/>
          <w:color w:val="000000"/>
          <w:sz w:val="28"/>
          <w:szCs w:val="28"/>
          <w:lang w:eastAsia="ro-RO"/>
        </w:rPr>
        <w:t xml:space="preserve"> pot dispune suplimentar de:</w:t>
      </w:r>
    </w:p>
    <w:p w:rsidR="007E79E6" w:rsidRPr="00D43E33" w:rsidRDefault="00C92A94" w:rsidP="0082659C">
      <w:pPr>
        <w:pStyle w:val="a3"/>
        <w:numPr>
          <w:ilvl w:val="0"/>
          <w:numId w:val="2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gard de împrejmuire a zonei </w:t>
      </w:r>
      <w:r w:rsidR="0074100E" w:rsidRPr="00D43E33">
        <w:rPr>
          <w:rFonts w:ascii="Times New Roman" w:eastAsia="Times New Roman" w:hAnsi="Times New Roman" w:cs="Times New Roman"/>
          <w:color w:val="000000"/>
          <w:sz w:val="28"/>
          <w:szCs w:val="28"/>
          <w:lang w:eastAsia="ro-RO"/>
        </w:rPr>
        <w:t>portuare</w:t>
      </w:r>
      <w:r w:rsidRPr="00D43E33">
        <w:rPr>
          <w:rFonts w:ascii="Times New Roman" w:eastAsia="Times New Roman" w:hAnsi="Times New Roman" w:cs="Times New Roman"/>
          <w:color w:val="000000"/>
          <w:sz w:val="28"/>
          <w:szCs w:val="28"/>
          <w:lang w:eastAsia="ro-RO"/>
        </w:rPr>
        <w:t xml:space="preserve"> şi sistem de monitorizare a acesteia;</w:t>
      </w:r>
    </w:p>
    <w:p w:rsidR="007E79E6" w:rsidRPr="00D43E33" w:rsidRDefault="00C92A94" w:rsidP="0082659C">
      <w:pPr>
        <w:pStyle w:val="a3"/>
        <w:numPr>
          <w:ilvl w:val="0"/>
          <w:numId w:val="2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echipament mobil de verificare </w:t>
      </w:r>
      <w:r w:rsidR="00056030" w:rsidRPr="00D43E33">
        <w:rPr>
          <w:rFonts w:ascii="Times New Roman" w:eastAsia="Times New Roman" w:hAnsi="Times New Roman" w:cs="Times New Roman"/>
          <w:color w:val="000000"/>
          <w:sz w:val="28"/>
          <w:szCs w:val="28"/>
          <w:lang w:eastAsia="ro-RO"/>
        </w:rPr>
        <w:t>a documentelor efectuat pe nave;</w:t>
      </w:r>
    </w:p>
    <w:p w:rsidR="00056030" w:rsidRPr="00D43E33" w:rsidRDefault="00056030" w:rsidP="0082659C">
      <w:pPr>
        <w:pStyle w:val="a3"/>
        <w:numPr>
          <w:ilvl w:val="0"/>
          <w:numId w:val="2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lastRenderedPageBreak/>
        <w:t>cîini de serviciu.</w:t>
      </w:r>
    </w:p>
    <w:p w:rsidR="007E79E6" w:rsidRPr="00D43E33" w:rsidRDefault="00C92A94" w:rsidP="0082659C">
      <w:pPr>
        <w:pStyle w:val="a3"/>
        <w:numPr>
          <w:ilvl w:val="0"/>
          <w:numId w:val="16"/>
        </w:numPr>
        <w:tabs>
          <w:tab w:val="left" w:pos="1134"/>
        </w:tabs>
        <w:spacing w:after="0" w:line="240" w:lineRule="auto"/>
        <w:ind w:left="0" w:firstLine="567"/>
        <w:jc w:val="both"/>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color w:val="000000"/>
          <w:sz w:val="28"/>
          <w:szCs w:val="28"/>
          <w:lang w:eastAsia="ro-RO"/>
        </w:rPr>
        <w:t xml:space="preserve">Responsabilitatea pentru înzestrarea punctelor de trecere </w:t>
      </w:r>
      <w:r w:rsidR="0074100E" w:rsidRPr="00D43E33">
        <w:rPr>
          <w:rFonts w:ascii="Times New Roman" w:eastAsia="Times New Roman" w:hAnsi="Times New Roman" w:cs="Times New Roman"/>
          <w:color w:val="000000"/>
          <w:sz w:val="28"/>
          <w:szCs w:val="28"/>
          <w:lang w:eastAsia="ro-RO"/>
        </w:rPr>
        <w:t>portuare</w:t>
      </w:r>
      <w:r w:rsidRPr="00D43E33">
        <w:rPr>
          <w:rFonts w:ascii="Times New Roman" w:eastAsia="Times New Roman" w:hAnsi="Times New Roman" w:cs="Times New Roman"/>
          <w:color w:val="000000"/>
          <w:sz w:val="28"/>
          <w:szCs w:val="28"/>
          <w:lang w:eastAsia="ro-RO"/>
        </w:rPr>
        <w:t xml:space="preserve"> o poartă administraţia portului.</w:t>
      </w:r>
    </w:p>
    <w:p w:rsidR="007E79E6" w:rsidRPr="00D43E33" w:rsidRDefault="00C92A94" w:rsidP="007E79E6">
      <w:pPr>
        <w:pStyle w:val="a3"/>
        <w:tabs>
          <w:tab w:val="left" w:pos="1134"/>
        </w:tabs>
        <w:spacing w:after="0" w:line="240" w:lineRule="auto"/>
        <w:ind w:left="567"/>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V. Punctele de trecere a frontierei</w:t>
      </w:r>
    </w:p>
    <w:p w:rsidR="00C92A94" w:rsidRPr="00D43E33" w:rsidRDefault="00C92A94" w:rsidP="007E79E6">
      <w:pPr>
        <w:pStyle w:val="a3"/>
        <w:tabs>
          <w:tab w:val="left" w:pos="1134"/>
        </w:tabs>
        <w:spacing w:after="0" w:line="240" w:lineRule="auto"/>
        <w:ind w:left="567"/>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de stat aeriene</w:t>
      </w:r>
    </w:p>
    <w:p w:rsidR="007E79E6" w:rsidRPr="00D43E33" w:rsidRDefault="00C92A94" w:rsidP="0082659C">
      <w:pPr>
        <w:pStyle w:val="a3"/>
        <w:numPr>
          <w:ilvl w:val="0"/>
          <w:numId w:val="16"/>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Punctele de trecere a frontierei de stat aeriene pot dispune suplimentar de culoare pentru separarea fluxurilor de pasageri şi sisteme de monitorizare a acestora</w:t>
      </w:r>
      <w:r w:rsidR="00056030" w:rsidRPr="00D43E33">
        <w:rPr>
          <w:rFonts w:ascii="Times New Roman" w:eastAsia="Times New Roman" w:hAnsi="Times New Roman" w:cs="Times New Roman"/>
          <w:color w:val="000000"/>
          <w:sz w:val="28"/>
          <w:szCs w:val="28"/>
          <w:lang w:eastAsia="ro-RO"/>
        </w:rPr>
        <w:t>, de bariere automatizate între cabinele de control, destinate menținerii regimului în zona de efectuare a controlului la t</w:t>
      </w:r>
      <w:r w:rsidR="00D43E33">
        <w:rPr>
          <w:rFonts w:ascii="Times New Roman" w:eastAsia="Times New Roman" w:hAnsi="Times New Roman" w:cs="Times New Roman"/>
          <w:color w:val="000000"/>
          <w:sz w:val="28"/>
          <w:szCs w:val="28"/>
          <w:lang w:eastAsia="ro-RO"/>
        </w:rPr>
        <w:t>re</w:t>
      </w:r>
      <w:r w:rsidR="00056030" w:rsidRPr="00D43E33">
        <w:rPr>
          <w:rFonts w:ascii="Times New Roman" w:eastAsia="Times New Roman" w:hAnsi="Times New Roman" w:cs="Times New Roman"/>
          <w:color w:val="000000"/>
          <w:sz w:val="28"/>
          <w:szCs w:val="28"/>
          <w:lang w:eastAsia="ro-RO"/>
        </w:rPr>
        <w:t>cerea frontierei și cîini de serviciu</w:t>
      </w:r>
      <w:r w:rsidRPr="00D43E33">
        <w:rPr>
          <w:rFonts w:ascii="Times New Roman" w:eastAsia="Times New Roman" w:hAnsi="Times New Roman" w:cs="Times New Roman"/>
          <w:color w:val="000000"/>
          <w:sz w:val="28"/>
          <w:szCs w:val="28"/>
          <w:lang w:eastAsia="ro-RO"/>
        </w:rPr>
        <w:t>.</w:t>
      </w:r>
    </w:p>
    <w:p w:rsidR="00C92A94" w:rsidRPr="00D43E33" w:rsidRDefault="00C92A94" w:rsidP="0082659C">
      <w:pPr>
        <w:pStyle w:val="a3"/>
        <w:numPr>
          <w:ilvl w:val="0"/>
          <w:numId w:val="16"/>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Responsabilitatea pentru înzestrarea punctelor de trecere aeriene o poartă administraţia aeroportului.</w:t>
      </w: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6263F" w:rsidRPr="00D43E33" w:rsidRDefault="00E6263F"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Pr="00D43E33"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ED78B8" w:rsidRDefault="00ED78B8" w:rsidP="00ED78B8">
      <w:pPr>
        <w:tabs>
          <w:tab w:val="left" w:pos="1134"/>
        </w:tabs>
        <w:spacing w:after="0" w:line="240" w:lineRule="auto"/>
        <w:jc w:val="both"/>
        <w:rPr>
          <w:rStyle w:val="docheader"/>
          <w:rFonts w:ascii="Times New Roman" w:hAnsi="Times New Roman" w:cs="Times New Roman"/>
          <w:bCs/>
          <w:sz w:val="28"/>
          <w:szCs w:val="28"/>
        </w:rPr>
      </w:pPr>
    </w:p>
    <w:p w:rsidR="00D11F22" w:rsidRPr="00D43E33" w:rsidRDefault="00D11F22" w:rsidP="00ED78B8">
      <w:pPr>
        <w:tabs>
          <w:tab w:val="left" w:pos="1134"/>
        </w:tabs>
        <w:spacing w:after="0" w:line="240" w:lineRule="auto"/>
        <w:jc w:val="both"/>
        <w:rPr>
          <w:rStyle w:val="docheader"/>
          <w:rFonts w:ascii="Times New Roman" w:hAnsi="Times New Roman" w:cs="Times New Roman"/>
          <w:bCs/>
          <w:sz w:val="28"/>
          <w:szCs w:val="28"/>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6F2B98" w:rsidRPr="00D43E33" w:rsidRDefault="007F4BC5" w:rsidP="006F2B98">
      <w:pPr>
        <w:tabs>
          <w:tab w:val="left" w:pos="1134"/>
        </w:tabs>
        <w:spacing w:after="0"/>
        <w:jc w:val="right"/>
        <w:rPr>
          <w:rFonts w:ascii="Times New Roman" w:hAnsi="Times New Roman" w:cs="Times New Roman"/>
        </w:rPr>
      </w:pPr>
      <w:r w:rsidRPr="00D43E33">
        <w:rPr>
          <w:rFonts w:ascii="Times New Roman" w:hAnsi="Times New Roman" w:cs="Times New Roman"/>
        </w:rPr>
        <w:lastRenderedPageBreak/>
        <w:t>Anexa nr.5</w:t>
      </w:r>
    </w:p>
    <w:p w:rsidR="006F2B98" w:rsidRPr="00D43E33" w:rsidRDefault="006F2B98" w:rsidP="006F2B98">
      <w:pPr>
        <w:tabs>
          <w:tab w:val="left" w:pos="1134"/>
        </w:tabs>
        <w:spacing w:after="0"/>
        <w:jc w:val="right"/>
        <w:rPr>
          <w:rStyle w:val="apple-converted-space"/>
          <w:rFonts w:ascii="Times New Roman" w:hAnsi="Times New Roman" w:cs="Times New Roman"/>
        </w:rPr>
      </w:pPr>
      <w:r w:rsidRPr="00D43E33">
        <w:rPr>
          <w:rFonts w:ascii="Times New Roman" w:hAnsi="Times New Roman" w:cs="Times New Roman"/>
        </w:rPr>
        <w:t>la Hotărîrea Guvernului</w:t>
      </w:r>
    </w:p>
    <w:p w:rsidR="006F2B98" w:rsidRPr="00D43E33" w:rsidRDefault="0054676C" w:rsidP="006F2B98">
      <w:pPr>
        <w:tabs>
          <w:tab w:val="left" w:pos="1134"/>
        </w:tabs>
        <w:jc w:val="right"/>
        <w:rPr>
          <w:rFonts w:ascii="Times New Roman" w:hAnsi="Times New Roman" w:cs="Times New Roman"/>
        </w:rPr>
      </w:pPr>
      <w:r w:rsidRPr="00D43E33">
        <w:rPr>
          <w:rFonts w:ascii="Times New Roman" w:hAnsi="Times New Roman" w:cs="Times New Roman"/>
        </w:rPr>
        <w:t>nr.</w:t>
      </w:r>
      <w:r w:rsidR="006F2B98" w:rsidRPr="00D43E33">
        <w:rPr>
          <w:rFonts w:ascii="Times New Roman" w:hAnsi="Times New Roman" w:cs="Times New Roman"/>
        </w:rPr>
        <w:t xml:space="preserve">   din  </w:t>
      </w:r>
    </w:p>
    <w:p w:rsidR="0025422A" w:rsidRPr="00D43E33" w:rsidRDefault="0025422A" w:rsidP="0025422A">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REGULILE</w:t>
      </w:r>
    </w:p>
    <w:p w:rsidR="0025422A" w:rsidRPr="00D43E33" w:rsidRDefault="0025422A" w:rsidP="0025422A">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de eliberare a permisului de activitate</w:t>
      </w:r>
    </w:p>
    <w:p w:rsidR="0025422A" w:rsidRPr="00D43E33" w:rsidRDefault="0025422A" w:rsidP="0025422A">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în punctele de trecere a frontierei de stat</w:t>
      </w:r>
    </w:p>
    <w:p w:rsidR="0025422A" w:rsidRPr="00D43E33" w:rsidRDefault="0025422A" w:rsidP="0025422A">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I. Competenţe de eliberare a permisului</w:t>
      </w:r>
    </w:p>
    <w:p w:rsidR="0025422A" w:rsidRPr="00D43E33" w:rsidRDefault="0025422A" w:rsidP="0082659C">
      <w:pPr>
        <w:pStyle w:val="a3"/>
        <w:numPr>
          <w:ilvl w:val="1"/>
          <w:numId w:val="23"/>
        </w:numPr>
        <w:tabs>
          <w:tab w:val="left" w:pos="1134"/>
        </w:tabs>
        <w:spacing w:after="0" w:line="240" w:lineRule="auto"/>
        <w:ind w:left="0" w:firstLine="567"/>
        <w:jc w:val="both"/>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color w:val="000000"/>
          <w:sz w:val="28"/>
          <w:szCs w:val="28"/>
          <w:lang w:eastAsia="ro-RO"/>
        </w:rPr>
        <w:t>Regulile de eliberare a permisului de activitate în punctele de trecere a frontierei de stat sînt stabilite în temeiul Legii nr.215 din 4 noiembrie 2011 cu privire la frontiera de stat a Republicii Moldova.</w:t>
      </w:r>
      <w:r w:rsidR="00D402EA" w:rsidRPr="00D43E33">
        <w:rPr>
          <w:rFonts w:ascii="Times New Roman" w:eastAsia="Times New Roman" w:hAnsi="Times New Roman" w:cs="Times New Roman"/>
          <w:color w:val="000000"/>
          <w:sz w:val="28"/>
          <w:szCs w:val="28"/>
          <w:lang w:eastAsia="ro-RO"/>
        </w:rPr>
        <w:t xml:space="preserve"> Departamentul</w:t>
      </w:r>
      <w:r w:rsidR="00D43E33">
        <w:rPr>
          <w:rFonts w:ascii="Times New Roman" w:eastAsia="Times New Roman" w:hAnsi="Times New Roman" w:cs="Times New Roman"/>
          <w:color w:val="000000"/>
          <w:sz w:val="28"/>
          <w:szCs w:val="28"/>
          <w:lang w:eastAsia="ro-RO"/>
        </w:rPr>
        <w:t xml:space="preserve"> </w:t>
      </w:r>
      <w:r w:rsidR="00E6263F" w:rsidRPr="00D43E33">
        <w:rPr>
          <w:rFonts w:ascii="Times New Roman" w:hAnsi="Times New Roman" w:cs="Times New Roman"/>
          <w:bCs/>
          <w:sz w:val="28"/>
          <w:szCs w:val="28"/>
          <w:lang w:eastAsia="ro-RO"/>
        </w:rPr>
        <w:t>Poliţi</w:t>
      </w:r>
      <w:r w:rsidR="00D402EA" w:rsidRPr="00D43E33">
        <w:rPr>
          <w:rFonts w:ascii="Times New Roman" w:hAnsi="Times New Roman" w:cs="Times New Roman"/>
          <w:bCs/>
          <w:sz w:val="28"/>
          <w:szCs w:val="28"/>
          <w:lang w:eastAsia="ro-RO"/>
        </w:rPr>
        <w:t>ei</w:t>
      </w:r>
      <w:r w:rsidR="00E6263F" w:rsidRPr="00D43E33">
        <w:rPr>
          <w:rFonts w:ascii="Times New Roman" w:hAnsi="Times New Roman" w:cs="Times New Roman"/>
          <w:bCs/>
          <w:sz w:val="28"/>
          <w:szCs w:val="28"/>
          <w:lang w:eastAsia="ro-RO"/>
        </w:rPr>
        <w:t xml:space="preserve"> de Frontieră şi Serviciul Vamal</w:t>
      </w:r>
      <w:r w:rsidRPr="00D43E33">
        <w:rPr>
          <w:rFonts w:ascii="Times New Roman" w:eastAsia="Times New Roman" w:hAnsi="Times New Roman" w:cs="Times New Roman"/>
          <w:color w:val="000000"/>
          <w:sz w:val="28"/>
          <w:szCs w:val="28"/>
          <w:lang w:eastAsia="ro-RO"/>
        </w:rPr>
        <w:t xml:space="preserve"> eliberează permise de activitate pentru activităţile ce se desfăşoară în punctele de trecere terestre, cu excepţia punctelor de trecere situate în gări.</w:t>
      </w:r>
    </w:p>
    <w:p w:rsidR="0025422A" w:rsidRPr="00D43E33" w:rsidRDefault="0025422A" w:rsidP="00156186">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II. Permisul şi conţinutul dosarului solicitării permisului</w:t>
      </w:r>
    </w:p>
    <w:p w:rsidR="00156186" w:rsidRPr="00D43E33" w:rsidRDefault="0025422A" w:rsidP="0082659C">
      <w:pPr>
        <w:pStyle w:val="a3"/>
        <w:numPr>
          <w:ilvl w:val="1"/>
          <w:numId w:val="2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Sînt supuse eliberării permisului toate activităţile care urmează a se desfăşura în punctele de trecere, altele decît efectuarea controlului</w:t>
      </w:r>
      <w:r w:rsidR="008D1786" w:rsidRPr="00D43E33">
        <w:rPr>
          <w:rFonts w:ascii="Times New Roman" w:eastAsia="Times New Roman" w:hAnsi="Times New Roman" w:cs="Times New Roman"/>
          <w:color w:val="000000"/>
          <w:sz w:val="28"/>
          <w:szCs w:val="28"/>
          <w:lang w:eastAsia="ro-RO"/>
        </w:rPr>
        <w:t xml:space="preserve"> la trecerea</w:t>
      </w:r>
      <w:r w:rsidR="00D43E33">
        <w:rPr>
          <w:rFonts w:ascii="Times New Roman" w:eastAsia="Times New Roman" w:hAnsi="Times New Roman" w:cs="Times New Roman"/>
          <w:color w:val="000000"/>
          <w:sz w:val="28"/>
          <w:szCs w:val="28"/>
          <w:lang w:eastAsia="ro-RO"/>
        </w:rPr>
        <w:t xml:space="preserve"> </w:t>
      </w:r>
      <w:r w:rsidR="008D1786" w:rsidRPr="00D43E33">
        <w:rPr>
          <w:rFonts w:ascii="Times New Roman" w:eastAsia="Times New Roman" w:hAnsi="Times New Roman" w:cs="Times New Roman"/>
          <w:color w:val="000000"/>
          <w:sz w:val="28"/>
          <w:szCs w:val="28"/>
          <w:lang w:eastAsia="ro-RO"/>
        </w:rPr>
        <w:t>frontierei</w:t>
      </w:r>
      <w:r w:rsidRPr="00D43E33">
        <w:rPr>
          <w:rFonts w:ascii="Times New Roman" w:eastAsia="Times New Roman" w:hAnsi="Times New Roman" w:cs="Times New Roman"/>
          <w:color w:val="000000"/>
          <w:sz w:val="28"/>
          <w:szCs w:val="28"/>
          <w:lang w:eastAsia="ro-RO"/>
        </w:rPr>
        <w:t>, care prin natura lor nu afectează desfăşurarea activităţii specifice de control, ordinea publică, mediul înconjurător şi siguranţa traficului în punctele de trecere.</w:t>
      </w:r>
    </w:p>
    <w:p w:rsidR="00156186" w:rsidRPr="00D43E33" w:rsidRDefault="0025422A" w:rsidP="0082659C">
      <w:pPr>
        <w:pStyle w:val="a3"/>
        <w:numPr>
          <w:ilvl w:val="1"/>
          <w:numId w:val="2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Permisul se acordă gratuit la solicitarea persoanei juridice interesate.</w:t>
      </w:r>
    </w:p>
    <w:p w:rsidR="00156186" w:rsidRPr="00D43E33" w:rsidRDefault="0025422A" w:rsidP="0082659C">
      <w:pPr>
        <w:pStyle w:val="a3"/>
        <w:numPr>
          <w:ilvl w:val="1"/>
          <w:numId w:val="23"/>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Dosarul solicitării de permis trebuie să cuprindă:</w:t>
      </w:r>
    </w:p>
    <w:p w:rsidR="00156186" w:rsidRPr="00D43E33" w:rsidRDefault="0025422A" w:rsidP="0082659C">
      <w:pPr>
        <w:pStyle w:val="a3"/>
        <w:numPr>
          <w:ilvl w:val="0"/>
          <w:numId w:val="2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cererea de solicitare a permisului;</w:t>
      </w:r>
    </w:p>
    <w:p w:rsidR="00156186" w:rsidRPr="00D43E33" w:rsidRDefault="0025422A" w:rsidP="0082659C">
      <w:pPr>
        <w:pStyle w:val="a3"/>
        <w:numPr>
          <w:ilvl w:val="0"/>
          <w:numId w:val="2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tabelul nominal cu personalul care urmează să lucreze în perimetrul punctelor de trecere şi copiile buletinelor de identitate ale acestora;</w:t>
      </w:r>
    </w:p>
    <w:p w:rsidR="0025422A" w:rsidRPr="00D43E33" w:rsidRDefault="0025422A" w:rsidP="0082659C">
      <w:pPr>
        <w:pStyle w:val="a3"/>
        <w:numPr>
          <w:ilvl w:val="0"/>
          <w:numId w:val="2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tabelul cu lista mijloacelor de transport </w:t>
      </w:r>
      <w:r w:rsidR="005628C9" w:rsidRPr="00D43E33">
        <w:rPr>
          <w:rFonts w:ascii="Times New Roman" w:hAnsi="Times New Roman" w:cs="Times New Roman"/>
          <w:bCs/>
          <w:sz w:val="28"/>
          <w:szCs w:val="28"/>
          <w:lang w:eastAsia="ro-RO"/>
        </w:rPr>
        <w:t>care aparţin persoanei juridice</w:t>
      </w:r>
      <w:r w:rsidR="00D43E33">
        <w:rPr>
          <w:rFonts w:ascii="Times New Roman" w:hAnsi="Times New Roman" w:cs="Times New Roman"/>
          <w:bCs/>
          <w:sz w:val="28"/>
          <w:szCs w:val="28"/>
          <w:lang w:eastAsia="ro-RO"/>
        </w:rPr>
        <w:t xml:space="preserve"> </w:t>
      </w:r>
      <w:r w:rsidR="00192228" w:rsidRPr="00D43E33">
        <w:rPr>
          <w:rFonts w:ascii="Times New Roman" w:eastAsia="Times New Roman" w:hAnsi="Times New Roman" w:cs="Times New Roman"/>
          <w:color w:val="000000"/>
          <w:sz w:val="28"/>
          <w:szCs w:val="28"/>
          <w:lang w:eastAsia="ro-RO"/>
        </w:rPr>
        <w:t xml:space="preserve">şi fizice </w:t>
      </w:r>
      <w:r w:rsidRPr="00D43E33">
        <w:rPr>
          <w:rFonts w:ascii="Times New Roman" w:eastAsia="Times New Roman" w:hAnsi="Times New Roman" w:cs="Times New Roman"/>
          <w:color w:val="000000"/>
          <w:sz w:val="28"/>
          <w:szCs w:val="28"/>
          <w:lang w:eastAsia="ro-RO"/>
        </w:rPr>
        <w:t>ce urmează să intre în perimetrul punctelor de trecere şi numerel</w:t>
      </w:r>
      <w:r w:rsidR="005628C9" w:rsidRPr="00D43E33">
        <w:rPr>
          <w:rFonts w:ascii="Times New Roman" w:eastAsia="Times New Roman" w:hAnsi="Times New Roman" w:cs="Times New Roman"/>
          <w:color w:val="000000"/>
          <w:sz w:val="28"/>
          <w:szCs w:val="28"/>
          <w:lang w:eastAsia="ro-RO"/>
        </w:rPr>
        <w:t>e de înmatriculare ale acestora;</w:t>
      </w:r>
    </w:p>
    <w:p w:rsidR="005628C9" w:rsidRPr="00D43E33" w:rsidRDefault="005628C9" w:rsidP="0082659C">
      <w:pPr>
        <w:pStyle w:val="a3"/>
        <w:numPr>
          <w:ilvl w:val="0"/>
          <w:numId w:val="2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bCs/>
          <w:sz w:val="28"/>
          <w:szCs w:val="28"/>
          <w:lang w:eastAsia="ro-RO"/>
        </w:rPr>
        <w:t>fotografii ale persoanelor, dimensiunile 3</w:t>
      </w:r>
      <w:r w:rsidRPr="00D43E33">
        <w:rPr>
          <w:rFonts w:ascii="Times New Roman" w:hAnsi="Times New Roman" w:cs="Times New Roman"/>
          <w:sz w:val="28"/>
          <w:szCs w:val="28"/>
          <w:lang w:eastAsia="ro-RO"/>
        </w:rPr>
        <w:t xml:space="preserve"> x</w:t>
      </w:r>
      <w:r w:rsidRPr="00D43E33">
        <w:rPr>
          <w:rFonts w:ascii="Times New Roman" w:hAnsi="Times New Roman" w:cs="Times New Roman"/>
          <w:bCs/>
          <w:sz w:val="28"/>
          <w:szCs w:val="28"/>
          <w:lang w:eastAsia="ro-RO"/>
        </w:rPr>
        <w:t xml:space="preserve"> 4;</w:t>
      </w:r>
    </w:p>
    <w:p w:rsidR="005628C9" w:rsidRPr="00D43E33" w:rsidRDefault="005628C9" w:rsidP="0082659C">
      <w:pPr>
        <w:pStyle w:val="a3"/>
        <w:numPr>
          <w:ilvl w:val="0"/>
          <w:numId w:val="24"/>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lang w:eastAsia="ro-RO"/>
        </w:rPr>
        <w:t>declaraţia pe propria răspundere a angajatului agentului economic sau organizaţiei privind lipsa de antecedente penale şi încălcări anterioare ale legislaţiei cu privire la frontiera de stat, precum şi privind respectarea legislaţiei în vigoare referitoare la frontiera de stat.</w:t>
      </w:r>
    </w:p>
    <w:p w:rsidR="00AF2C47" w:rsidRPr="00D43E33" w:rsidRDefault="00AF2C47" w:rsidP="0082659C">
      <w:pPr>
        <w:pStyle w:val="a3"/>
        <w:numPr>
          <w:ilvl w:val="1"/>
          <w:numId w:val="23"/>
        </w:numPr>
        <w:tabs>
          <w:tab w:val="left" w:pos="1134"/>
        </w:tabs>
        <w:spacing w:after="0" w:line="240" w:lineRule="auto"/>
        <w:ind w:left="0" w:firstLine="567"/>
        <w:jc w:val="both"/>
        <w:rPr>
          <w:rFonts w:ascii="Times New Roman" w:hAnsi="Times New Roman" w:cs="Times New Roman"/>
          <w:sz w:val="28"/>
          <w:szCs w:val="28"/>
          <w:lang w:eastAsia="ro-RO"/>
        </w:rPr>
      </w:pPr>
      <w:r w:rsidRPr="00D43E33">
        <w:rPr>
          <w:rFonts w:ascii="Times New Roman" w:hAnsi="Times New Roman" w:cs="Times New Roman"/>
          <w:sz w:val="28"/>
          <w:szCs w:val="28"/>
          <w:lang w:eastAsia="ro-RO"/>
        </w:rPr>
        <w:t>Pentru autorizarea activităţilor temporare în punctul de trecere, persoanele fizice sau juridice formulează în formă scrisă Departamentului Poliţiei de Frontieră solicitarea de autorizare a activităţilor planificate.</w:t>
      </w:r>
    </w:p>
    <w:p w:rsidR="00AF2C47" w:rsidRPr="00D43E33" w:rsidRDefault="00AF2C47" w:rsidP="0082659C">
      <w:pPr>
        <w:pStyle w:val="a3"/>
        <w:numPr>
          <w:ilvl w:val="1"/>
          <w:numId w:val="23"/>
        </w:numPr>
        <w:tabs>
          <w:tab w:val="left" w:pos="1134"/>
        </w:tabs>
        <w:spacing w:after="0" w:line="240" w:lineRule="auto"/>
        <w:ind w:left="0" w:firstLine="567"/>
        <w:jc w:val="both"/>
        <w:rPr>
          <w:rFonts w:ascii="Times New Roman" w:hAnsi="Times New Roman" w:cs="Times New Roman"/>
          <w:sz w:val="28"/>
          <w:szCs w:val="28"/>
          <w:lang w:eastAsia="ro-RO"/>
        </w:rPr>
      </w:pPr>
      <w:r w:rsidRPr="00D43E33">
        <w:rPr>
          <w:rFonts w:ascii="Times New Roman" w:hAnsi="Times New Roman" w:cs="Times New Roman"/>
          <w:sz w:val="28"/>
          <w:szCs w:val="28"/>
          <w:lang w:eastAsia="ro-RO"/>
        </w:rPr>
        <w:t>La solicitare se anexează:</w:t>
      </w:r>
    </w:p>
    <w:p w:rsidR="00AF2C47" w:rsidRPr="00D43E33" w:rsidRDefault="00AF2C47" w:rsidP="00AF2C47">
      <w:pPr>
        <w:spacing w:after="0" w:line="240" w:lineRule="auto"/>
        <w:ind w:firstLine="567"/>
        <w:jc w:val="both"/>
        <w:rPr>
          <w:rFonts w:ascii="Times New Roman" w:hAnsi="Times New Roman" w:cs="Times New Roman"/>
          <w:sz w:val="28"/>
          <w:szCs w:val="28"/>
          <w:lang w:eastAsia="ro-RO"/>
        </w:rPr>
      </w:pPr>
      <w:r w:rsidRPr="00D43E33">
        <w:rPr>
          <w:rFonts w:ascii="Times New Roman" w:hAnsi="Times New Roman" w:cs="Times New Roman"/>
          <w:sz w:val="28"/>
          <w:szCs w:val="28"/>
          <w:lang w:eastAsia="ro-RO"/>
        </w:rPr>
        <w:t xml:space="preserve">1) cererea de solicitare a autorizării activităţilor temporare în </w:t>
      </w:r>
      <w:r w:rsidRPr="00D43E33">
        <w:rPr>
          <w:rFonts w:ascii="Times New Roman" w:hAnsi="Times New Roman" w:cs="Times New Roman"/>
          <w:sz w:val="28"/>
          <w:szCs w:val="28"/>
        </w:rPr>
        <w:t xml:space="preserve">zona supusă regimului </w:t>
      </w:r>
      <w:r w:rsidRPr="00D43E33">
        <w:rPr>
          <w:rFonts w:ascii="Times New Roman" w:hAnsi="Times New Roman" w:cs="Times New Roman"/>
          <w:sz w:val="28"/>
          <w:szCs w:val="28"/>
          <w:lang w:eastAsia="ro-RO"/>
        </w:rPr>
        <w:t>p</w:t>
      </w:r>
      <w:r w:rsidR="00E81DCC" w:rsidRPr="00D43E33">
        <w:rPr>
          <w:rFonts w:ascii="Times New Roman" w:hAnsi="Times New Roman" w:cs="Times New Roman"/>
          <w:sz w:val="28"/>
          <w:szCs w:val="28"/>
          <w:lang w:eastAsia="ro-RO"/>
        </w:rPr>
        <w:t>unctului de trecere</w:t>
      </w:r>
      <w:r w:rsidRPr="00D43E33">
        <w:rPr>
          <w:rFonts w:ascii="Times New Roman" w:hAnsi="Times New Roman" w:cs="Times New Roman"/>
          <w:sz w:val="28"/>
          <w:szCs w:val="28"/>
        </w:rPr>
        <w:t>;</w:t>
      </w:r>
    </w:p>
    <w:p w:rsidR="00AF2C47" w:rsidRPr="00D43E33" w:rsidRDefault="00AF2C47" w:rsidP="00AF2C47">
      <w:pPr>
        <w:spacing w:after="0" w:line="240" w:lineRule="auto"/>
        <w:ind w:firstLine="567"/>
        <w:jc w:val="both"/>
        <w:rPr>
          <w:rFonts w:ascii="Times New Roman" w:hAnsi="Times New Roman" w:cs="Times New Roman"/>
          <w:sz w:val="28"/>
          <w:szCs w:val="28"/>
          <w:lang w:eastAsia="ro-RO"/>
        </w:rPr>
      </w:pPr>
      <w:r w:rsidRPr="00D43E33">
        <w:rPr>
          <w:rFonts w:ascii="Times New Roman" w:hAnsi="Times New Roman" w:cs="Times New Roman"/>
          <w:sz w:val="28"/>
          <w:szCs w:val="28"/>
          <w:lang w:eastAsia="ro-RO"/>
        </w:rPr>
        <w:t>2) copia de pe actul care permite desfăşurarea activităţii;</w:t>
      </w:r>
    </w:p>
    <w:p w:rsidR="00AF2C47" w:rsidRPr="00D43E33" w:rsidRDefault="005940F3" w:rsidP="00AF2C47">
      <w:pPr>
        <w:spacing w:after="0" w:line="240" w:lineRule="auto"/>
        <w:ind w:firstLine="567"/>
        <w:jc w:val="both"/>
        <w:rPr>
          <w:rFonts w:ascii="Times New Roman" w:hAnsi="Times New Roman" w:cs="Times New Roman"/>
          <w:sz w:val="28"/>
          <w:szCs w:val="28"/>
          <w:lang w:eastAsia="ro-RO"/>
        </w:rPr>
      </w:pPr>
      <w:r w:rsidRPr="00D43E33">
        <w:rPr>
          <w:rFonts w:ascii="Times New Roman" w:hAnsi="Times New Roman" w:cs="Times New Roman"/>
          <w:sz w:val="28"/>
          <w:szCs w:val="28"/>
          <w:lang w:eastAsia="ro-RO"/>
        </w:rPr>
        <w:t>3</w:t>
      </w:r>
      <w:r w:rsidR="00AF2C47" w:rsidRPr="00D43E33">
        <w:rPr>
          <w:rFonts w:ascii="Times New Roman" w:hAnsi="Times New Roman" w:cs="Times New Roman"/>
          <w:sz w:val="28"/>
          <w:szCs w:val="28"/>
          <w:lang w:eastAsia="ro-RO"/>
        </w:rPr>
        <w:t>) lista lucrătorilor cu fotografiile acestora, dimensiunile 3 x 4 cm, la</w:t>
      </w:r>
      <w:r w:rsidR="00D43E33">
        <w:rPr>
          <w:rFonts w:ascii="Times New Roman" w:hAnsi="Times New Roman" w:cs="Times New Roman"/>
          <w:sz w:val="28"/>
          <w:szCs w:val="28"/>
          <w:lang w:eastAsia="ro-RO"/>
        </w:rPr>
        <w:t xml:space="preserve"> care se anexează copiile acte</w:t>
      </w:r>
      <w:r w:rsidR="00AF2C47" w:rsidRPr="00D43E33">
        <w:rPr>
          <w:rFonts w:ascii="Times New Roman" w:hAnsi="Times New Roman" w:cs="Times New Roman"/>
          <w:sz w:val="28"/>
          <w:szCs w:val="28"/>
          <w:lang w:eastAsia="ro-RO"/>
        </w:rPr>
        <w:t>lor de identitate ale acestora;</w:t>
      </w:r>
    </w:p>
    <w:p w:rsidR="00AF2C47" w:rsidRPr="00D43E33" w:rsidRDefault="005940F3" w:rsidP="00AF2C47">
      <w:pPr>
        <w:spacing w:after="0" w:line="240" w:lineRule="auto"/>
        <w:ind w:firstLine="567"/>
        <w:jc w:val="both"/>
        <w:rPr>
          <w:rFonts w:ascii="Times New Roman" w:hAnsi="Times New Roman" w:cs="Times New Roman"/>
          <w:sz w:val="28"/>
          <w:szCs w:val="28"/>
          <w:lang w:eastAsia="ro-RO"/>
        </w:rPr>
      </w:pPr>
      <w:r w:rsidRPr="00D43E33">
        <w:rPr>
          <w:rFonts w:ascii="Times New Roman" w:hAnsi="Times New Roman" w:cs="Times New Roman"/>
          <w:sz w:val="28"/>
          <w:szCs w:val="28"/>
          <w:lang w:eastAsia="ro-RO"/>
        </w:rPr>
        <w:t>4</w:t>
      </w:r>
      <w:r w:rsidR="00AF2C47" w:rsidRPr="00D43E33">
        <w:rPr>
          <w:rFonts w:ascii="Times New Roman" w:hAnsi="Times New Roman" w:cs="Times New Roman"/>
          <w:sz w:val="28"/>
          <w:szCs w:val="28"/>
          <w:lang w:eastAsia="ro-RO"/>
        </w:rPr>
        <w:t>)declaraţia pe propria răspundere a angajatului agentului economic sau organizaţiei privind lipsa de antecedente penale şi încălcări anterioare ale legislaţiei cu privire la frontiera de stat, precum şi privind respectarea legislaţiei în vigoare referitoare la frontiera de stat.</w:t>
      </w:r>
    </w:p>
    <w:p w:rsidR="0025422A" w:rsidRPr="00D43E33" w:rsidRDefault="0025422A" w:rsidP="00156186">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lastRenderedPageBreak/>
        <w:t>III. Analiza şi verificarea cererii</w:t>
      </w:r>
    </w:p>
    <w:p w:rsidR="00156186" w:rsidRPr="00D43E33" w:rsidRDefault="0025422A" w:rsidP="0082659C">
      <w:pPr>
        <w:pStyle w:val="a3"/>
        <w:numPr>
          <w:ilvl w:val="1"/>
          <w:numId w:val="23"/>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Cererile se depun şi se înregistrează în Departamentul Poliţiei de Frontieră şi la Serviciul Vamal.</w:t>
      </w:r>
    </w:p>
    <w:p w:rsidR="00156186" w:rsidRPr="00D43E33" w:rsidRDefault="0025422A" w:rsidP="0082659C">
      <w:pPr>
        <w:pStyle w:val="a3"/>
        <w:numPr>
          <w:ilvl w:val="1"/>
          <w:numId w:val="23"/>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La depunerea solicitărilor şi a documentaţiei necesare, Departamentul Poliţiei de Frontieră şi Serviciul Vamal oferă solicitanţilor informaţiile necesare privind întocmirea sau, după caz, completarea dosarelor.</w:t>
      </w:r>
    </w:p>
    <w:p w:rsidR="00156186" w:rsidRPr="00D43E33" w:rsidRDefault="0025422A" w:rsidP="0082659C">
      <w:pPr>
        <w:pStyle w:val="a3"/>
        <w:numPr>
          <w:ilvl w:val="1"/>
          <w:numId w:val="23"/>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Evidenţa acordării permiselor se ţine într-un registru special destinat care conţine următoarea informaţie:</w:t>
      </w:r>
    </w:p>
    <w:p w:rsidR="00156186" w:rsidRPr="00D43E33" w:rsidRDefault="0025422A" w:rsidP="0082659C">
      <w:pPr>
        <w:pStyle w:val="a3"/>
        <w:numPr>
          <w:ilvl w:val="0"/>
          <w:numId w:val="25"/>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numele şi adresa solicitantului;</w:t>
      </w:r>
    </w:p>
    <w:p w:rsidR="00156186" w:rsidRPr="00D43E33" w:rsidRDefault="0025422A" w:rsidP="0082659C">
      <w:pPr>
        <w:pStyle w:val="a3"/>
        <w:numPr>
          <w:ilvl w:val="0"/>
          <w:numId w:val="25"/>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data depunerii dosarului complet (numărul de intrare);</w:t>
      </w:r>
    </w:p>
    <w:p w:rsidR="00156186" w:rsidRPr="00D43E33" w:rsidRDefault="0025422A" w:rsidP="0082659C">
      <w:pPr>
        <w:pStyle w:val="a3"/>
        <w:numPr>
          <w:ilvl w:val="0"/>
          <w:numId w:val="25"/>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activitatea pentru care solicită permisul;</w:t>
      </w:r>
    </w:p>
    <w:p w:rsidR="00156186" w:rsidRPr="00D43E33" w:rsidRDefault="0025422A" w:rsidP="0082659C">
      <w:pPr>
        <w:pStyle w:val="a3"/>
        <w:numPr>
          <w:ilvl w:val="0"/>
          <w:numId w:val="25"/>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perioada pentru care s-a acordat permisul;</w:t>
      </w:r>
    </w:p>
    <w:p w:rsidR="00156186" w:rsidRPr="00D43E33" w:rsidRDefault="0025422A" w:rsidP="0082659C">
      <w:pPr>
        <w:pStyle w:val="a3"/>
        <w:numPr>
          <w:ilvl w:val="0"/>
          <w:numId w:val="25"/>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data emiterii permisului;</w:t>
      </w:r>
    </w:p>
    <w:p w:rsidR="00156186" w:rsidRPr="00D43E33" w:rsidRDefault="0025422A" w:rsidP="0082659C">
      <w:pPr>
        <w:pStyle w:val="a3"/>
        <w:numPr>
          <w:ilvl w:val="0"/>
          <w:numId w:val="25"/>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data expedierii permisului;</w:t>
      </w:r>
    </w:p>
    <w:p w:rsidR="00156186" w:rsidRPr="00D43E33" w:rsidRDefault="0025422A" w:rsidP="0082659C">
      <w:pPr>
        <w:pStyle w:val="a3"/>
        <w:numPr>
          <w:ilvl w:val="0"/>
          <w:numId w:val="25"/>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observaţii.</w:t>
      </w:r>
    </w:p>
    <w:p w:rsidR="00156186" w:rsidRPr="00D43E33" w:rsidRDefault="0025422A" w:rsidP="0082659C">
      <w:pPr>
        <w:pStyle w:val="a3"/>
        <w:numPr>
          <w:ilvl w:val="1"/>
          <w:numId w:val="23"/>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Condiţii speciale care, în funcţie de natura activităţii ce urmează a fi desfăşurată, sînt impuse solicitantului permisului:</w:t>
      </w:r>
    </w:p>
    <w:p w:rsidR="00E3062C" w:rsidRPr="00D43E33" w:rsidRDefault="0025422A" w:rsidP="0082659C">
      <w:pPr>
        <w:pStyle w:val="a3"/>
        <w:numPr>
          <w:ilvl w:val="0"/>
          <w:numId w:val="26"/>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 xml:space="preserve">în timpul </w:t>
      </w:r>
      <w:r w:rsidR="00CA3823" w:rsidRPr="00D43E33">
        <w:rPr>
          <w:rFonts w:ascii="Times New Roman" w:eastAsia="Times New Roman" w:hAnsi="Times New Roman" w:cs="Times New Roman"/>
          <w:color w:val="000000"/>
          <w:sz w:val="28"/>
          <w:szCs w:val="28"/>
          <w:lang w:eastAsia="ro-RO"/>
        </w:rPr>
        <w:t>aflării pe teritoriul punctului de trecere personalul angajat al agenților economici care au obținut autorizație de activitate,</w:t>
      </w:r>
      <w:r w:rsidRPr="00D43E33">
        <w:rPr>
          <w:rFonts w:ascii="Times New Roman" w:eastAsia="Times New Roman" w:hAnsi="Times New Roman" w:cs="Times New Roman"/>
          <w:color w:val="000000"/>
          <w:sz w:val="28"/>
          <w:szCs w:val="28"/>
          <w:lang w:eastAsia="ro-RO"/>
        </w:rPr>
        <w:t xml:space="preserve"> poartă în mod obligatoriu </w:t>
      </w:r>
      <w:r w:rsidR="00CA3823" w:rsidRPr="00D43E33">
        <w:rPr>
          <w:rFonts w:ascii="Times New Roman" w:eastAsia="Times New Roman" w:hAnsi="Times New Roman" w:cs="Times New Roman"/>
          <w:color w:val="000000"/>
          <w:sz w:val="28"/>
          <w:szCs w:val="28"/>
          <w:lang w:eastAsia="ro-RO"/>
        </w:rPr>
        <w:t>la loc vizibil permisul de acces în punctul de trecere</w:t>
      </w:r>
      <w:r w:rsidRPr="00D43E33">
        <w:rPr>
          <w:rFonts w:ascii="Times New Roman" w:eastAsia="Times New Roman" w:hAnsi="Times New Roman" w:cs="Times New Roman"/>
          <w:color w:val="000000"/>
          <w:sz w:val="28"/>
          <w:szCs w:val="28"/>
          <w:lang w:eastAsia="ro-RO"/>
        </w:rPr>
        <w:t>;</w:t>
      </w:r>
    </w:p>
    <w:p w:rsidR="00E3062C" w:rsidRPr="00D43E33" w:rsidRDefault="0025422A" w:rsidP="0082659C">
      <w:pPr>
        <w:pStyle w:val="a3"/>
        <w:numPr>
          <w:ilvl w:val="0"/>
          <w:numId w:val="26"/>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 xml:space="preserve">orice modificare de personal este comunicată subdiviziunilor Poliţiei de Frontieră </w:t>
      </w:r>
      <w:r w:rsidR="00AF2C47" w:rsidRPr="00D43E33">
        <w:rPr>
          <w:rFonts w:ascii="Times New Roman" w:hAnsi="Times New Roman" w:cs="Times New Roman"/>
          <w:sz w:val="28"/>
          <w:szCs w:val="28"/>
          <w:lang w:eastAsia="ro-RO"/>
        </w:rPr>
        <w:t>din raza teritorială unde nemijlocit este desfăşurată activitatea</w:t>
      </w:r>
      <w:r w:rsidR="00D43E33">
        <w:rPr>
          <w:rFonts w:ascii="Times New Roman" w:hAnsi="Times New Roman" w:cs="Times New Roman"/>
          <w:sz w:val="28"/>
          <w:szCs w:val="28"/>
          <w:lang w:eastAsia="ro-RO"/>
        </w:rPr>
        <w:t xml:space="preserve"> </w:t>
      </w:r>
      <w:r w:rsidRPr="00D43E33">
        <w:rPr>
          <w:rFonts w:ascii="Times New Roman" w:eastAsia="Times New Roman" w:hAnsi="Times New Roman" w:cs="Times New Roman"/>
          <w:color w:val="000000"/>
          <w:sz w:val="28"/>
          <w:szCs w:val="28"/>
          <w:lang w:eastAsia="ro-RO"/>
        </w:rPr>
        <w:t>de către titularul permisului sau de instituţia ce a înaintat cererea, în termen de 24 de ore de la producere;</w:t>
      </w:r>
      <w:r w:rsidR="00121533" w:rsidRPr="00D43E33">
        <w:rPr>
          <w:rFonts w:ascii="Times New Roman" w:eastAsia="Times New Roman" w:hAnsi="Times New Roman" w:cs="Times New Roman"/>
          <w:color w:val="000000"/>
          <w:sz w:val="28"/>
          <w:szCs w:val="28"/>
          <w:lang w:eastAsia="ro-RO"/>
        </w:rPr>
        <w:t>r</w:t>
      </w:r>
    </w:p>
    <w:p w:rsidR="00E3062C" w:rsidRPr="00D43E33" w:rsidRDefault="0025422A" w:rsidP="0082659C">
      <w:pPr>
        <w:pStyle w:val="a3"/>
        <w:numPr>
          <w:ilvl w:val="0"/>
          <w:numId w:val="26"/>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împrejmuirea magazinului sau, după caz, a locului unde urmează a fi desfăşurată activitatea, cu mijloace adecvate, pentru a evita accesul persoanelor prin alte locuri decît cele destinate în acest sens;</w:t>
      </w:r>
    </w:p>
    <w:p w:rsidR="00E3062C" w:rsidRPr="00D43E33" w:rsidRDefault="0025422A" w:rsidP="0082659C">
      <w:pPr>
        <w:pStyle w:val="a3"/>
        <w:numPr>
          <w:ilvl w:val="0"/>
          <w:numId w:val="26"/>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iluminarea magazinului sau, după caz, a locului de desfăşurare a activităţii pe timp de noapte, lateral, atît în faţă, cît şi în spatele acestuia;</w:t>
      </w:r>
    </w:p>
    <w:p w:rsidR="00E3062C" w:rsidRPr="00D43E33" w:rsidRDefault="0025422A" w:rsidP="0082659C">
      <w:pPr>
        <w:pStyle w:val="a3"/>
        <w:numPr>
          <w:ilvl w:val="0"/>
          <w:numId w:val="26"/>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personalul angajat este obligat ca atît la intrare, cît şi la ieşirea din zonele cu acces limitat să prezinte la cererea poliţistului de frontieră permisul de acces. În cazul în care persoana refuză să prezinte permisul, acesta va fi anulat prin informarea administraţiei instituţiei în care activează.</w:t>
      </w:r>
    </w:p>
    <w:p w:rsidR="00E3062C" w:rsidRPr="00D43E33" w:rsidRDefault="0025422A" w:rsidP="0082659C">
      <w:pPr>
        <w:pStyle w:val="a3"/>
        <w:numPr>
          <w:ilvl w:val="1"/>
          <w:numId w:val="23"/>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 xml:space="preserve">Termenul de examinare a cererii de permis este de </w:t>
      </w:r>
      <w:r w:rsidR="00885DC0" w:rsidRPr="00D43E33">
        <w:rPr>
          <w:rFonts w:ascii="Times New Roman" w:eastAsia="Times New Roman" w:hAnsi="Times New Roman" w:cs="Times New Roman"/>
          <w:color w:val="000000"/>
          <w:sz w:val="28"/>
          <w:szCs w:val="28"/>
          <w:lang w:eastAsia="ro-RO"/>
        </w:rPr>
        <w:t>5</w:t>
      </w:r>
      <w:r w:rsidRPr="00D43E33">
        <w:rPr>
          <w:rFonts w:ascii="Times New Roman" w:eastAsia="Times New Roman" w:hAnsi="Times New Roman" w:cs="Times New Roman"/>
          <w:color w:val="000000"/>
          <w:sz w:val="28"/>
          <w:szCs w:val="28"/>
          <w:lang w:eastAsia="ro-RO"/>
        </w:rPr>
        <w:t xml:space="preserve"> zi</w:t>
      </w:r>
      <w:r w:rsidR="00885DC0" w:rsidRPr="00D43E33">
        <w:rPr>
          <w:rFonts w:ascii="Times New Roman" w:eastAsia="Times New Roman" w:hAnsi="Times New Roman" w:cs="Times New Roman"/>
          <w:color w:val="000000"/>
          <w:sz w:val="28"/>
          <w:szCs w:val="28"/>
          <w:lang w:eastAsia="ro-RO"/>
        </w:rPr>
        <w:t>le lucrătoare</w:t>
      </w:r>
      <w:r w:rsidRPr="00D43E33">
        <w:rPr>
          <w:rFonts w:ascii="Times New Roman" w:eastAsia="Times New Roman" w:hAnsi="Times New Roman" w:cs="Times New Roman"/>
          <w:color w:val="000000"/>
          <w:sz w:val="28"/>
          <w:szCs w:val="28"/>
          <w:lang w:eastAsia="ro-RO"/>
        </w:rPr>
        <w:t>. Termenul de valabilitate a permisului acordat este de un an</w:t>
      </w:r>
      <w:r w:rsidR="00885DC0" w:rsidRPr="00D43E33">
        <w:rPr>
          <w:rFonts w:ascii="Times New Roman" w:eastAsia="Times New Roman" w:hAnsi="Times New Roman" w:cs="Times New Roman"/>
          <w:color w:val="000000"/>
          <w:sz w:val="28"/>
          <w:szCs w:val="28"/>
          <w:lang w:eastAsia="ro-RO"/>
        </w:rPr>
        <w:t>,</w:t>
      </w:r>
      <w:r w:rsidR="00885DC0" w:rsidRPr="00D43E33">
        <w:rPr>
          <w:rFonts w:ascii="Times New Roman" w:hAnsi="Times New Roman" w:cs="Times New Roman"/>
          <w:bCs/>
          <w:sz w:val="28"/>
          <w:szCs w:val="28"/>
          <w:lang w:eastAsia="ro-RO"/>
        </w:rPr>
        <w:t>dar nu va depăşi data de 31 decembrie a anului în curs</w:t>
      </w:r>
      <w:r w:rsidRPr="00D43E33">
        <w:rPr>
          <w:rFonts w:ascii="Times New Roman" w:eastAsia="Times New Roman" w:hAnsi="Times New Roman" w:cs="Times New Roman"/>
          <w:color w:val="000000"/>
          <w:sz w:val="28"/>
          <w:szCs w:val="28"/>
          <w:lang w:eastAsia="ro-RO"/>
        </w:rPr>
        <w:t>.</w:t>
      </w:r>
    </w:p>
    <w:p w:rsidR="0025422A" w:rsidRPr="00D43E33" w:rsidRDefault="0025422A" w:rsidP="0082659C">
      <w:pPr>
        <w:pStyle w:val="a3"/>
        <w:numPr>
          <w:ilvl w:val="1"/>
          <w:numId w:val="23"/>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Şefii subdiviziunilor Poliţiei de Frontieră şi ale Serviciului Vamal</w:t>
      </w:r>
      <w:r w:rsidR="004D262E" w:rsidRPr="00D43E33">
        <w:rPr>
          <w:rFonts w:ascii="Times New Roman" w:eastAsia="Times New Roman" w:hAnsi="Times New Roman" w:cs="Times New Roman"/>
          <w:color w:val="000000"/>
          <w:sz w:val="28"/>
          <w:szCs w:val="28"/>
          <w:lang w:eastAsia="ro-RO"/>
        </w:rPr>
        <w:t xml:space="preserve"> au</w:t>
      </w:r>
      <w:r w:rsidRPr="00D43E33">
        <w:rPr>
          <w:rFonts w:ascii="Times New Roman" w:eastAsia="Times New Roman" w:hAnsi="Times New Roman" w:cs="Times New Roman"/>
          <w:color w:val="000000"/>
          <w:sz w:val="28"/>
          <w:szCs w:val="28"/>
          <w:lang w:eastAsia="ro-RO"/>
        </w:rPr>
        <w:t xml:space="preserve"> obligaţia de a organiza şi de a executa controlul modului de desfăşurare a activităţilor permise</w:t>
      </w:r>
      <w:r w:rsidR="004D262E" w:rsidRPr="00D43E33">
        <w:rPr>
          <w:rFonts w:ascii="Times New Roman" w:eastAsia="Times New Roman" w:hAnsi="Times New Roman" w:cs="Times New Roman"/>
          <w:color w:val="000000"/>
          <w:sz w:val="28"/>
          <w:szCs w:val="28"/>
          <w:lang w:eastAsia="ro-RO"/>
        </w:rPr>
        <w:t>.</w:t>
      </w:r>
    </w:p>
    <w:p w:rsidR="001733BA" w:rsidRPr="00D43E33" w:rsidRDefault="001733BA" w:rsidP="0082659C">
      <w:pPr>
        <w:pStyle w:val="a3"/>
        <w:numPr>
          <w:ilvl w:val="1"/>
          <w:numId w:val="23"/>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hAnsi="Times New Roman" w:cs="Times New Roman"/>
          <w:bCs/>
          <w:sz w:val="28"/>
          <w:szCs w:val="28"/>
          <w:lang w:eastAsia="ro-RO"/>
        </w:rPr>
        <w:t xml:space="preserve">Permisul de activitate în punctul de trecere este anulat şi ridicat în cazul cînd titularul permisului </w:t>
      </w:r>
      <w:r w:rsidR="006B39BF" w:rsidRPr="00D43E33">
        <w:rPr>
          <w:rFonts w:ascii="Times New Roman" w:hAnsi="Times New Roman" w:cs="Times New Roman"/>
          <w:bCs/>
          <w:sz w:val="28"/>
          <w:szCs w:val="28"/>
          <w:lang w:eastAsia="ro-RO"/>
        </w:rPr>
        <w:t>nu mai îndeplinește condițiile pentru care acesta a fost eliberat</w:t>
      </w:r>
      <w:r w:rsidR="00AE3C2F" w:rsidRPr="00D43E33">
        <w:rPr>
          <w:rFonts w:ascii="Times New Roman" w:hAnsi="Times New Roman" w:cs="Times New Roman"/>
          <w:bCs/>
          <w:sz w:val="28"/>
          <w:szCs w:val="28"/>
          <w:lang w:eastAsia="ro-RO"/>
        </w:rPr>
        <w:t>,</w:t>
      </w:r>
      <w:r w:rsidR="006B39BF" w:rsidRPr="00D43E33">
        <w:rPr>
          <w:rFonts w:ascii="Times New Roman" w:hAnsi="Times New Roman" w:cs="Times New Roman"/>
          <w:bCs/>
          <w:sz w:val="28"/>
          <w:szCs w:val="28"/>
          <w:lang w:eastAsia="ro-RO"/>
        </w:rPr>
        <w:t xml:space="preserve"> sau desfășoară alte activități decît cele prevăzute în permisul de activitate</w:t>
      </w:r>
      <w:r w:rsidRPr="00D43E33">
        <w:rPr>
          <w:rFonts w:ascii="Times New Roman" w:hAnsi="Times New Roman" w:cs="Times New Roman"/>
          <w:bCs/>
          <w:sz w:val="28"/>
          <w:szCs w:val="28"/>
          <w:lang w:eastAsia="ro-RO"/>
        </w:rPr>
        <w:t>.</w:t>
      </w:r>
    </w:p>
    <w:p w:rsidR="00ED2BCC" w:rsidRPr="00D43E33" w:rsidRDefault="00ED2BCC" w:rsidP="00ED2BCC">
      <w:pPr>
        <w:tabs>
          <w:tab w:val="left" w:pos="1134"/>
        </w:tabs>
        <w:spacing w:after="0" w:line="240" w:lineRule="auto"/>
        <w:jc w:val="both"/>
        <w:rPr>
          <w:rStyle w:val="docheader"/>
          <w:rFonts w:ascii="Times New Roman" w:hAnsi="Times New Roman" w:cs="Times New Roman"/>
          <w:bCs/>
          <w:sz w:val="28"/>
          <w:szCs w:val="28"/>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D11F22" w:rsidRDefault="00D11F22" w:rsidP="006F2B98">
      <w:pPr>
        <w:tabs>
          <w:tab w:val="left" w:pos="1134"/>
        </w:tabs>
        <w:spacing w:after="0"/>
        <w:jc w:val="right"/>
        <w:rPr>
          <w:rFonts w:ascii="Times New Roman" w:hAnsi="Times New Roman" w:cs="Times New Roman"/>
        </w:rPr>
      </w:pPr>
    </w:p>
    <w:p w:rsidR="006F2B98" w:rsidRPr="00D43E33" w:rsidRDefault="00ED2BCC" w:rsidP="006F2B98">
      <w:pPr>
        <w:tabs>
          <w:tab w:val="left" w:pos="1134"/>
        </w:tabs>
        <w:spacing w:after="0"/>
        <w:jc w:val="right"/>
        <w:rPr>
          <w:rFonts w:ascii="Times New Roman" w:hAnsi="Times New Roman" w:cs="Times New Roman"/>
        </w:rPr>
      </w:pPr>
      <w:r w:rsidRPr="00D43E33">
        <w:rPr>
          <w:rFonts w:ascii="Times New Roman" w:hAnsi="Times New Roman" w:cs="Times New Roman"/>
        </w:rPr>
        <w:lastRenderedPageBreak/>
        <w:t>Anexa nr.6</w:t>
      </w:r>
    </w:p>
    <w:p w:rsidR="006F2B98" w:rsidRPr="00D43E33" w:rsidRDefault="006F2B98" w:rsidP="006F2B98">
      <w:pPr>
        <w:tabs>
          <w:tab w:val="left" w:pos="1134"/>
        </w:tabs>
        <w:spacing w:after="0"/>
        <w:jc w:val="right"/>
        <w:rPr>
          <w:rStyle w:val="apple-converted-space"/>
          <w:rFonts w:ascii="Times New Roman" w:hAnsi="Times New Roman" w:cs="Times New Roman"/>
        </w:rPr>
      </w:pPr>
      <w:r w:rsidRPr="00D43E33">
        <w:rPr>
          <w:rFonts w:ascii="Times New Roman" w:hAnsi="Times New Roman" w:cs="Times New Roman"/>
        </w:rPr>
        <w:t>la Hotărîrea Guvernului</w:t>
      </w:r>
    </w:p>
    <w:p w:rsidR="00ED2BCC" w:rsidRPr="00D43E33" w:rsidRDefault="0054676C" w:rsidP="00ED2BCC">
      <w:pPr>
        <w:tabs>
          <w:tab w:val="left" w:pos="1134"/>
        </w:tabs>
        <w:jc w:val="right"/>
        <w:rPr>
          <w:rFonts w:ascii="Times New Roman" w:hAnsi="Times New Roman" w:cs="Times New Roman"/>
        </w:rPr>
      </w:pPr>
      <w:r w:rsidRPr="00D43E33">
        <w:rPr>
          <w:rFonts w:ascii="Times New Roman" w:hAnsi="Times New Roman" w:cs="Times New Roman"/>
        </w:rPr>
        <w:t>nr.</w:t>
      </w:r>
      <w:r w:rsidR="006F2B98" w:rsidRPr="00D43E33">
        <w:rPr>
          <w:rFonts w:ascii="Times New Roman" w:hAnsi="Times New Roman" w:cs="Times New Roman"/>
        </w:rPr>
        <w:t xml:space="preserve">   din  </w:t>
      </w:r>
    </w:p>
    <w:p w:rsidR="008E4CAD" w:rsidRPr="00D43E33" w:rsidRDefault="00ED2BCC" w:rsidP="00AE42DD">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REGULILE</w:t>
      </w:r>
    </w:p>
    <w:p w:rsidR="008E4CAD" w:rsidRPr="00D43E33" w:rsidRDefault="00ED2BCC" w:rsidP="00AE42DD">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specifice ale regimului zonei de frontieră</w:t>
      </w:r>
    </w:p>
    <w:p w:rsidR="00ED2BCC" w:rsidRPr="00D43E33" w:rsidRDefault="00ED2BCC" w:rsidP="00AE42DD">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I. Dispoziţii generale</w:t>
      </w:r>
    </w:p>
    <w:p w:rsidR="00AE42DD"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Regulile specifice ale regimului zonei de frontieră (în continuare – Reguli) sînt stabilite în temeiul Legii nr.215 din 4 noiembrie 2011 cu privire la frontiera de stat a Republicii Moldova.</w:t>
      </w:r>
    </w:p>
    <w:p w:rsidR="00AE42DD"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Lăţimea zonei de frontieră este de 10 kilometri şi este stabilită în scopul asigurării controlului frontierei.</w:t>
      </w:r>
    </w:p>
    <w:p w:rsidR="00ED2BCC"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 drumurile de acces în</w:t>
      </w:r>
      <w:r w:rsidR="00D43E33">
        <w:rPr>
          <w:rFonts w:ascii="Times New Roman" w:eastAsia="Times New Roman" w:hAnsi="Times New Roman" w:cs="Times New Roman"/>
          <w:color w:val="000000"/>
          <w:sz w:val="28"/>
          <w:szCs w:val="28"/>
          <w:lang w:eastAsia="ro-RO"/>
        </w:rPr>
        <w:t xml:space="preserve"> </w:t>
      </w:r>
      <w:r w:rsidRPr="00D43E33">
        <w:rPr>
          <w:rFonts w:ascii="Times New Roman" w:eastAsia="Times New Roman" w:hAnsi="Times New Roman" w:cs="Times New Roman"/>
          <w:color w:val="000000"/>
          <w:sz w:val="28"/>
          <w:szCs w:val="28"/>
          <w:lang w:eastAsia="ro-RO"/>
        </w:rPr>
        <w:t>zona</w:t>
      </w:r>
      <w:r w:rsidR="00D43E33">
        <w:rPr>
          <w:rFonts w:ascii="Times New Roman" w:eastAsia="Times New Roman" w:hAnsi="Times New Roman" w:cs="Times New Roman"/>
          <w:color w:val="000000"/>
          <w:sz w:val="28"/>
          <w:szCs w:val="28"/>
          <w:lang w:eastAsia="ro-RO"/>
        </w:rPr>
        <w:t xml:space="preserve"> </w:t>
      </w:r>
      <w:r w:rsidRPr="00D43E33">
        <w:rPr>
          <w:rFonts w:ascii="Times New Roman" w:eastAsia="Times New Roman" w:hAnsi="Times New Roman" w:cs="Times New Roman"/>
          <w:color w:val="000000"/>
          <w:sz w:val="28"/>
          <w:szCs w:val="28"/>
          <w:lang w:eastAsia="ro-RO"/>
        </w:rPr>
        <w:t>de frontieră, inclusiv în localităţile aflate în acea zonă, de către Poliţia de Frontieră se instalează tăbliţe cu inscripţia „Zonă de frontieră”. Lista localităţilor care se află în zona de frontieră, precum şi a localităţilor ale căror hotare se află în zona de frontieră este menţionată în anexa nr.</w:t>
      </w:r>
      <w:r w:rsidR="0000301A" w:rsidRPr="00D43E33">
        <w:rPr>
          <w:rFonts w:ascii="Times New Roman" w:eastAsia="Times New Roman" w:hAnsi="Times New Roman" w:cs="Times New Roman"/>
          <w:color w:val="000000"/>
          <w:sz w:val="28"/>
          <w:szCs w:val="28"/>
          <w:lang w:eastAsia="ro-RO"/>
        </w:rPr>
        <w:t>1</w:t>
      </w:r>
      <w:r w:rsidRPr="00D43E33">
        <w:rPr>
          <w:rFonts w:ascii="Times New Roman" w:eastAsia="Times New Roman" w:hAnsi="Times New Roman" w:cs="Times New Roman"/>
          <w:color w:val="000000"/>
          <w:sz w:val="28"/>
          <w:szCs w:val="28"/>
          <w:lang w:eastAsia="ro-RO"/>
        </w:rPr>
        <w:t xml:space="preserve"> la prezentele Reguli. Dimensiunile tăbliţelor, culoarea, locul amplasării lor se aprobă de şeful Departamentului Poliţiei de Frontieră.</w:t>
      </w:r>
    </w:p>
    <w:p w:rsidR="00D030F2" w:rsidRPr="00D43E33" w:rsidRDefault="00D030F2"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rPr>
        <w:t>Pe traseele naţionale, internaţionale, la intrările şi ieşirile în/din localităţile din zona de frontieră se instalează, după caz, indicatoarele informative rutiere</w:t>
      </w:r>
      <w:r w:rsidR="00D43E33">
        <w:rPr>
          <w:rFonts w:ascii="Times New Roman" w:hAnsi="Times New Roman" w:cs="Times New Roman"/>
          <w:sz w:val="28"/>
          <w:szCs w:val="28"/>
        </w:rPr>
        <w:t xml:space="preserve"> </w:t>
      </w:r>
      <w:r w:rsidRPr="00D43E33">
        <w:rPr>
          <w:rFonts w:ascii="Times New Roman" w:hAnsi="Times New Roman" w:cs="Times New Roman"/>
          <w:sz w:val="28"/>
          <w:szCs w:val="28"/>
        </w:rPr>
        <w:t>stabilite în anexa nr.</w:t>
      </w:r>
      <w:r w:rsidR="00423C07" w:rsidRPr="00D43E33">
        <w:rPr>
          <w:rFonts w:ascii="Times New Roman" w:hAnsi="Times New Roman" w:cs="Times New Roman"/>
          <w:sz w:val="28"/>
          <w:szCs w:val="28"/>
        </w:rPr>
        <w:t>2</w:t>
      </w:r>
      <w:r w:rsidRPr="00D43E33">
        <w:rPr>
          <w:rFonts w:ascii="Times New Roman" w:hAnsi="Times New Roman" w:cs="Times New Roman"/>
          <w:sz w:val="28"/>
          <w:szCs w:val="28"/>
        </w:rPr>
        <w:t xml:space="preserve"> la prezentele </w:t>
      </w:r>
      <w:r w:rsidR="002F61A0" w:rsidRPr="00D43E33">
        <w:rPr>
          <w:rFonts w:ascii="Times New Roman" w:hAnsi="Times New Roman" w:cs="Times New Roman"/>
          <w:sz w:val="28"/>
          <w:szCs w:val="28"/>
        </w:rPr>
        <w:t>R</w:t>
      </w:r>
      <w:r w:rsidRPr="00D43E33">
        <w:rPr>
          <w:rFonts w:ascii="Times New Roman" w:hAnsi="Times New Roman" w:cs="Times New Roman"/>
          <w:sz w:val="28"/>
          <w:szCs w:val="28"/>
        </w:rPr>
        <w:t>eguli. Indicatoarele se instalează conform cerinţelor legislaţie în vigoare</w:t>
      </w:r>
      <w:r w:rsidR="00525A70" w:rsidRPr="00D43E33">
        <w:rPr>
          <w:rFonts w:ascii="Times New Roman" w:hAnsi="Times New Roman" w:cs="Times New Roman"/>
          <w:sz w:val="28"/>
          <w:szCs w:val="28"/>
        </w:rPr>
        <w:t>.</w:t>
      </w:r>
    </w:p>
    <w:p w:rsidR="00AE42DD" w:rsidRPr="00D43E33" w:rsidRDefault="00ED2BCC" w:rsidP="00AE42DD">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II. Eliberarea permiselor pentru acces</w:t>
      </w:r>
    </w:p>
    <w:p w:rsidR="00ED2BCC" w:rsidRPr="00D43E33" w:rsidRDefault="00ED2BCC" w:rsidP="00AE42DD">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în zona de frontieră</w:t>
      </w:r>
    </w:p>
    <w:p w:rsidR="00AE42DD"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Pentru autorizarea accesului în zona de </w:t>
      </w:r>
      <w:r w:rsidR="00D030F2" w:rsidRPr="00D43E33">
        <w:rPr>
          <w:rFonts w:ascii="Times New Roman" w:eastAsia="Times New Roman" w:hAnsi="Times New Roman" w:cs="Times New Roman"/>
          <w:color w:val="000000"/>
          <w:sz w:val="28"/>
          <w:szCs w:val="28"/>
          <w:lang w:eastAsia="ro-RO"/>
        </w:rPr>
        <w:t>frontieră, Poliţia de Frontieră</w:t>
      </w:r>
      <w:r w:rsidRPr="00D43E33">
        <w:rPr>
          <w:rFonts w:ascii="Times New Roman" w:eastAsia="Times New Roman" w:hAnsi="Times New Roman" w:cs="Times New Roman"/>
          <w:color w:val="000000"/>
          <w:sz w:val="28"/>
          <w:szCs w:val="28"/>
          <w:lang w:eastAsia="ro-RO"/>
        </w:rPr>
        <w:t xml:space="preserve"> eliberează persoanelor permisul de acces în zona de frontieră (în continuare – permis), care reprezintă autorizaţia scrisă, conform căreia posesorul acesteia beneficiază de dreptul de aflare în zona de frontieră, în perioada de timp şi limitele sectorului indicate în acesta.</w:t>
      </w:r>
    </w:p>
    <w:p w:rsidR="00AE42DD"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Permisul nu este necesar pentru persoanele menţionate în art.30 din Legea nr.215 din 4 noiembrie 2011 cu privire la frontiera de stat a Republicii Moldova. Acestea sînt obligate să prezinte la cererea poliţistului de frontieră acte de identitate care confirmă lipsa necesităţii </w:t>
      </w:r>
      <w:r w:rsidR="00AE3C2F" w:rsidRPr="00D43E33">
        <w:rPr>
          <w:rFonts w:ascii="Times New Roman" w:eastAsia="Times New Roman" w:hAnsi="Times New Roman" w:cs="Times New Roman"/>
          <w:color w:val="000000"/>
          <w:sz w:val="28"/>
          <w:szCs w:val="28"/>
          <w:lang w:eastAsia="ro-RO"/>
        </w:rPr>
        <w:t xml:space="preserve">de deținere a </w:t>
      </w:r>
      <w:r w:rsidRPr="00D43E33">
        <w:rPr>
          <w:rFonts w:ascii="Times New Roman" w:eastAsia="Times New Roman" w:hAnsi="Times New Roman" w:cs="Times New Roman"/>
          <w:color w:val="000000"/>
          <w:sz w:val="28"/>
          <w:szCs w:val="28"/>
          <w:lang w:eastAsia="ro-RO"/>
        </w:rPr>
        <w:t>permisului</w:t>
      </w:r>
      <w:r w:rsidR="00D43E33">
        <w:rPr>
          <w:rFonts w:ascii="Times New Roman" w:eastAsia="Times New Roman" w:hAnsi="Times New Roman" w:cs="Times New Roman"/>
          <w:color w:val="000000"/>
          <w:sz w:val="28"/>
          <w:szCs w:val="28"/>
          <w:lang w:eastAsia="ro-RO"/>
        </w:rPr>
        <w:t xml:space="preserve"> </w:t>
      </w:r>
      <w:r w:rsidR="00850160" w:rsidRPr="00D43E33">
        <w:rPr>
          <w:rFonts w:ascii="Times New Roman" w:hAnsi="Times New Roman" w:cs="Times New Roman"/>
          <w:bCs/>
          <w:sz w:val="28"/>
          <w:szCs w:val="28"/>
          <w:lang w:eastAsia="ro-RO"/>
        </w:rPr>
        <w:t xml:space="preserve">şi să </w:t>
      </w:r>
      <w:r w:rsidR="00850160" w:rsidRPr="00D43E33">
        <w:rPr>
          <w:rFonts w:ascii="Times New Roman" w:hAnsi="Times New Roman" w:cs="Times New Roman"/>
          <w:sz w:val="28"/>
          <w:szCs w:val="28"/>
          <w:lang w:eastAsia="ro-RO"/>
        </w:rPr>
        <w:t xml:space="preserve">informeze </w:t>
      </w:r>
      <w:r w:rsidR="00AE3C2F" w:rsidRPr="00D43E33">
        <w:rPr>
          <w:rFonts w:ascii="Times New Roman" w:hAnsi="Times New Roman" w:cs="Times New Roman"/>
          <w:sz w:val="28"/>
          <w:szCs w:val="28"/>
          <w:lang w:eastAsia="ro-RO"/>
        </w:rPr>
        <w:t>S</w:t>
      </w:r>
      <w:r w:rsidR="00850160" w:rsidRPr="00D43E33">
        <w:rPr>
          <w:rFonts w:ascii="Times New Roman" w:hAnsi="Times New Roman" w:cs="Times New Roman"/>
          <w:sz w:val="28"/>
          <w:szCs w:val="28"/>
          <w:lang w:eastAsia="ro-RO"/>
        </w:rPr>
        <w:t>ectorul Poliţiei de Frontieră despre desfăşurarea activităţilor în zona de frontieră, în limitele hotarului administrativ a localităţii,</w:t>
      </w:r>
      <w:r w:rsidR="00AE3C2F" w:rsidRPr="00D43E33">
        <w:rPr>
          <w:rFonts w:ascii="Times New Roman" w:hAnsi="Times New Roman" w:cs="Times New Roman"/>
          <w:sz w:val="28"/>
          <w:szCs w:val="28"/>
          <w:lang w:eastAsia="ro-RO"/>
        </w:rPr>
        <w:t xml:space="preserve"> despre</w:t>
      </w:r>
      <w:r w:rsidR="00850160" w:rsidRPr="00D43E33">
        <w:rPr>
          <w:rFonts w:ascii="Times New Roman" w:hAnsi="Times New Roman" w:cs="Times New Roman"/>
          <w:sz w:val="28"/>
          <w:szCs w:val="28"/>
          <w:lang w:eastAsia="ro-RO"/>
        </w:rPr>
        <w:t xml:space="preserve"> datele de identitate, locul, perioada şi scopul</w:t>
      </w:r>
      <w:r w:rsidR="00AE3C2F" w:rsidRPr="00D43E33">
        <w:rPr>
          <w:rFonts w:ascii="Times New Roman" w:hAnsi="Times New Roman" w:cs="Times New Roman"/>
          <w:sz w:val="28"/>
          <w:szCs w:val="28"/>
          <w:lang w:eastAsia="ro-RO"/>
        </w:rPr>
        <w:t xml:space="preserve"> aflării, precum și datele despre mijlocul de transport</w:t>
      </w:r>
    </w:p>
    <w:p w:rsidR="00AE42DD"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Regulile de acces, aflare şi desfăşurare a activităţilor în zona de frontieră a persoanelor se stabilesc de către şefii sectoarelor Poliţiei de Frontieră.</w:t>
      </w:r>
    </w:p>
    <w:p w:rsidR="00AE42DD"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Modelul permisului este prevăzut în anexa nr.</w:t>
      </w:r>
      <w:r w:rsidR="00423C07" w:rsidRPr="00D43E33">
        <w:rPr>
          <w:rFonts w:ascii="Times New Roman" w:eastAsia="Times New Roman" w:hAnsi="Times New Roman" w:cs="Times New Roman"/>
          <w:color w:val="000000"/>
          <w:sz w:val="28"/>
          <w:szCs w:val="28"/>
          <w:lang w:eastAsia="ro-RO"/>
        </w:rPr>
        <w:t>3</w:t>
      </w:r>
      <w:r w:rsidRPr="00D43E33">
        <w:rPr>
          <w:rFonts w:ascii="Times New Roman" w:eastAsia="Times New Roman" w:hAnsi="Times New Roman" w:cs="Times New Roman"/>
          <w:color w:val="000000"/>
          <w:sz w:val="28"/>
          <w:szCs w:val="28"/>
          <w:lang w:eastAsia="ro-RO"/>
        </w:rPr>
        <w:t xml:space="preserve"> la prezentele Reguli.</w:t>
      </w:r>
    </w:p>
    <w:p w:rsidR="00710CA7"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Permisele se eliberează de:</w:t>
      </w:r>
    </w:p>
    <w:p w:rsidR="00710CA7" w:rsidRPr="00D43E33" w:rsidRDefault="00ED2BCC" w:rsidP="0082659C">
      <w:pPr>
        <w:pStyle w:val="a3"/>
        <w:numPr>
          <w:ilvl w:val="0"/>
          <w:numId w:val="28"/>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persoanele desemnate de şeful Departamentului Poliţiei de Frontieră;</w:t>
      </w:r>
    </w:p>
    <w:p w:rsidR="00710CA7" w:rsidRPr="00D43E33" w:rsidRDefault="00ED2BCC" w:rsidP="0082659C">
      <w:pPr>
        <w:pStyle w:val="a3"/>
        <w:numPr>
          <w:ilvl w:val="0"/>
          <w:numId w:val="28"/>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şeful sectorului Poliţiei de Frontieră.</w:t>
      </w:r>
    </w:p>
    <w:p w:rsidR="00710CA7"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Pentru eliberarea permisului, persoana prezintă:</w:t>
      </w:r>
    </w:p>
    <w:p w:rsidR="00710CA7" w:rsidRPr="00D43E33" w:rsidRDefault="00ED2BCC" w:rsidP="0082659C">
      <w:pPr>
        <w:pStyle w:val="a3"/>
        <w:numPr>
          <w:ilvl w:val="0"/>
          <w:numId w:val="2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cererea în care se va menţiona scopul şi perioada solicitată;</w:t>
      </w:r>
    </w:p>
    <w:p w:rsidR="00710CA7" w:rsidRPr="00D43E33" w:rsidRDefault="00ED2BCC" w:rsidP="0082659C">
      <w:pPr>
        <w:pStyle w:val="a3"/>
        <w:numPr>
          <w:ilvl w:val="0"/>
          <w:numId w:val="2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actul de identitate însoţit de o copie;</w:t>
      </w:r>
    </w:p>
    <w:p w:rsidR="00710CA7" w:rsidRPr="00D43E33" w:rsidRDefault="00ED2BCC" w:rsidP="0082659C">
      <w:pPr>
        <w:pStyle w:val="a3"/>
        <w:numPr>
          <w:ilvl w:val="0"/>
          <w:numId w:val="29"/>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lastRenderedPageBreak/>
        <w:t>declaraţia pe propria răspundere a persoanei privind lipsa de antecedente penale şi încălcări anterioare ale legislaţiei cu privire la frontiera de stat, precum şi privind respectarea legislaţiei în vigoare în timpul aflării în zona de frontieră.</w:t>
      </w:r>
    </w:p>
    <w:p w:rsidR="00710CA7" w:rsidRPr="00D43E33" w:rsidRDefault="00ED2BCC" w:rsidP="0091632A">
      <w:pPr>
        <w:pStyle w:val="a3"/>
        <w:tabs>
          <w:tab w:val="left" w:pos="1134"/>
        </w:tabs>
        <w:spacing w:after="0" w:line="240" w:lineRule="auto"/>
        <w:ind w:left="0" w:firstLine="567"/>
        <w:jc w:val="both"/>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color w:val="000000"/>
          <w:sz w:val="28"/>
          <w:szCs w:val="28"/>
          <w:lang w:eastAsia="ro-RO"/>
        </w:rPr>
        <w:t>Cererea pentru eliberarea permisului poate fi depusă de persoanele care au împlinit vîrsta de 16 ani şi, respectiv, sînt posesoare de buletine de identitate. Accesul în zona de frontieră a copiilor minori se permite numai cu însoţitorul legal, cu prezentarea adeverinţei de naştere a copilului (copiei autentificate la notar).</w:t>
      </w:r>
    </w:p>
    <w:p w:rsidR="0091632A" w:rsidRPr="00D43E33" w:rsidRDefault="0091632A"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sz w:val="28"/>
          <w:szCs w:val="28"/>
          <w:lang w:eastAsia="ro-RO"/>
        </w:rPr>
        <w:t xml:space="preserve">Permisul de acces în zona de frontieră poate fi solicitat şi în regim on-line la completarea formularului de pe </w:t>
      </w:r>
      <w:r w:rsidRPr="00D43E33">
        <w:rPr>
          <w:rFonts w:ascii="Times New Roman" w:hAnsi="Times New Roman" w:cs="Times New Roman"/>
          <w:sz w:val="28"/>
          <w:szCs w:val="28"/>
        </w:rPr>
        <w:t>pagina web oficială a Poliţiei de Frontieră.</w:t>
      </w:r>
    </w:p>
    <w:p w:rsidR="00710CA7"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Străinii pot beneficia de permis cu condiţia prezentării dovezii intrării şi şederii legale pe teritoriul Republicii Moldova.</w:t>
      </w:r>
    </w:p>
    <w:p w:rsidR="00710CA7"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Posesorul permisului are dreptul de acces în zona de frontieră în limita sectorului şi a perioadei indicate în permis, precum şi dreptul de a desfăşura activităţile autorizate prin acesta.</w:t>
      </w:r>
    </w:p>
    <w:p w:rsidR="00710CA7"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Formularul cererii poate fi descărcat de pe </w:t>
      </w:r>
      <w:r w:rsidR="00850160" w:rsidRPr="00D43E33">
        <w:rPr>
          <w:rFonts w:ascii="Times New Roman" w:hAnsi="Times New Roman" w:cs="Times New Roman"/>
          <w:bCs/>
          <w:sz w:val="28"/>
          <w:szCs w:val="28"/>
          <w:lang w:eastAsia="ro-RO"/>
        </w:rPr>
        <w:t xml:space="preserve">pagina </w:t>
      </w:r>
      <w:r w:rsidR="00850160" w:rsidRPr="00D43E33">
        <w:rPr>
          <w:rFonts w:ascii="Times New Roman" w:hAnsi="Times New Roman" w:cs="Times New Roman"/>
          <w:sz w:val="28"/>
          <w:szCs w:val="28"/>
        </w:rPr>
        <w:t>web</w:t>
      </w:r>
      <w:r w:rsidR="00850160" w:rsidRPr="00D43E33">
        <w:rPr>
          <w:rFonts w:ascii="Times New Roman" w:hAnsi="Times New Roman" w:cs="Times New Roman"/>
          <w:bCs/>
          <w:sz w:val="28"/>
          <w:szCs w:val="28"/>
          <w:lang w:eastAsia="ro-RO"/>
        </w:rPr>
        <w:t xml:space="preserve"> oficială a</w:t>
      </w:r>
      <w:r w:rsidR="00D43E33">
        <w:rPr>
          <w:rFonts w:ascii="Times New Roman" w:hAnsi="Times New Roman" w:cs="Times New Roman"/>
          <w:bCs/>
          <w:sz w:val="28"/>
          <w:szCs w:val="28"/>
          <w:lang w:eastAsia="ro-RO"/>
        </w:rPr>
        <w:t xml:space="preserve"> </w:t>
      </w:r>
      <w:r w:rsidRPr="00D43E33">
        <w:rPr>
          <w:rFonts w:ascii="Times New Roman" w:eastAsia="Times New Roman" w:hAnsi="Times New Roman" w:cs="Times New Roman"/>
          <w:color w:val="000000"/>
          <w:sz w:val="28"/>
          <w:szCs w:val="28"/>
          <w:lang w:eastAsia="ro-RO"/>
        </w:rPr>
        <w:t>Poliţiei de Frontieră</w:t>
      </w:r>
      <w:r w:rsidR="00F8754B" w:rsidRPr="00D43E33">
        <w:rPr>
          <w:rFonts w:ascii="Times New Roman" w:eastAsia="Times New Roman" w:hAnsi="Times New Roman" w:cs="Times New Roman"/>
          <w:color w:val="000000"/>
          <w:sz w:val="28"/>
          <w:szCs w:val="28"/>
          <w:lang w:eastAsia="ro-RO"/>
        </w:rPr>
        <w:t>, stabilit în anexa nr.</w:t>
      </w:r>
      <w:r w:rsidR="00423C07" w:rsidRPr="00D43E33">
        <w:rPr>
          <w:rFonts w:ascii="Times New Roman" w:eastAsia="Times New Roman" w:hAnsi="Times New Roman" w:cs="Times New Roman"/>
          <w:color w:val="000000"/>
          <w:sz w:val="28"/>
          <w:szCs w:val="28"/>
          <w:lang w:eastAsia="ro-RO"/>
        </w:rPr>
        <w:t>4</w:t>
      </w:r>
      <w:r w:rsidRPr="00D43E33">
        <w:rPr>
          <w:rFonts w:ascii="Times New Roman" w:eastAsia="Times New Roman" w:hAnsi="Times New Roman" w:cs="Times New Roman"/>
          <w:color w:val="000000"/>
          <w:sz w:val="28"/>
          <w:szCs w:val="28"/>
          <w:lang w:eastAsia="ro-RO"/>
        </w:rPr>
        <w:t>.</w:t>
      </w:r>
    </w:p>
    <w:p w:rsidR="00710CA7"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La examinarea solicitării de eliberare a permisului, poliţistul de frontieră verifică:</w:t>
      </w:r>
    </w:p>
    <w:p w:rsidR="00A97ACC" w:rsidRPr="00D43E33" w:rsidRDefault="00ED2BCC" w:rsidP="0082659C">
      <w:pPr>
        <w:pStyle w:val="a3"/>
        <w:numPr>
          <w:ilvl w:val="0"/>
          <w:numId w:val="30"/>
        </w:numPr>
        <w:tabs>
          <w:tab w:val="left" w:pos="1134"/>
        </w:tabs>
        <w:spacing w:after="0" w:line="240" w:lineRule="auto"/>
        <w:ind w:left="0" w:firstLine="565"/>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valabilitatea actului de identitate şi a altor acte prezentate;</w:t>
      </w:r>
    </w:p>
    <w:p w:rsidR="00A97ACC" w:rsidRPr="00D43E33" w:rsidRDefault="00D43E33" w:rsidP="0082659C">
      <w:pPr>
        <w:pStyle w:val="a3"/>
        <w:numPr>
          <w:ilvl w:val="0"/>
          <w:numId w:val="30"/>
        </w:numPr>
        <w:tabs>
          <w:tab w:val="left" w:pos="1134"/>
        </w:tabs>
        <w:spacing w:after="0" w:line="240" w:lineRule="auto"/>
        <w:ind w:left="0" w:firstLine="565"/>
        <w:jc w:val="both"/>
        <w:rPr>
          <w:rFonts w:ascii="Times New Roman" w:eastAsia="Times New Roman" w:hAnsi="Times New Roman" w:cs="Times New Roman"/>
          <w:sz w:val="28"/>
          <w:szCs w:val="28"/>
          <w:lang w:eastAsia="ro-RO"/>
        </w:rPr>
      </w:pPr>
      <w:r>
        <w:rPr>
          <w:rFonts w:ascii="Times New Roman" w:eastAsia="Times New Roman" w:hAnsi="Times New Roman" w:cs="Times New Roman"/>
          <w:color w:val="000000"/>
          <w:sz w:val="28"/>
          <w:szCs w:val="28"/>
          <w:lang w:eastAsia="ro-RO"/>
        </w:rPr>
        <w:t>existenţa la solicit</w:t>
      </w:r>
      <w:r w:rsidR="00ED2BCC" w:rsidRPr="00D43E33">
        <w:rPr>
          <w:rFonts w:ascii="Times New Roman" w:eastAsia="Times New Roman" w:hAnsi="Times New Roman" w:cs="Times New Roman"/>
          <w:color w:val="000000"/>
          <w:sz w:val="28"/>
          <w:szCs w:val="28"/>
          <w:lang w:eastAsia="ro-RO"/>
        </w:rPr>
        <w:t>ant a antecedentelor penale nestinse, precum şi dacă persoana anterior nu a încălcat regulile regimului frontierei de stat şi ale regimului zonei de frontieră;</w:t>
      </w:r>
    </w:p>
    <w:p w:rsidR="00A97ACC" w:rsidRPr="00D43E33" w:rsidRDefault="00ED2BCC" w:rsidP="0082659C">
      <w:pPr>
        <w:pStyle w:val="a3"/>
        <w:numPr>
          <w:ilvl w:val="0"/>
          <w:numId w:val="30"/>
        </w:numPr>
        <w:tabs>
          <w:tab w:val="left" w:pos="1134"/>
        </w:tabs>
        <w:spacing w:after="0" w:line="240" w:lineRule="auto"/>
        <w:ind w:left="0" w:firstLine="565"/>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corespunderea scopului solicitat cu cel real.</w:t>
      </w:r>
    </w:p>
    <w:p w:rsidR="00A97ACC" w:rsidRPr="00D43E33" w:rsidRDefault="00ED2BCC" w:rsidP="0091632A">
      <w:pPr>
        <w:pStyle w:val="a3"/>
        <w:tabs>
          <w:tab w:val="left" w:pos="1134"/>
        </w:tabs>
        <w:spacing w:after="0" w:line="240" w:lineRule="auto"/>
        <w:ind w:left="567"/>
        <w:jc w:val="both"/>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color w:val="000000"/>
          <w:sz w:val="28"/>
          <w:szCs w:val="28"/>
          <w:lang w:eastAsia="ro-RO"/>
        </w:rPr>
        <w:t>Termenul examinării cererii este de 10 zile lucrătoare.</w:t>
      </w:r>
    </w:p>
    <w:p w:rsidR="0091632A" w:rsidRPr="00D43E33" w:rsidRDefault="0091632A"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sz w:val="28"/>
          <w:szCs w:val="28"/>
          <w:lang w:eastAsia="ro-RO"/>
        </w:rPr>
        <w:t>Toate activităţile de agrement în zona de frontieră se admit numai în perioada luminoasă a zilei.</w:t>
      </w:r>
    </w:p>
    <w:p w:rsidR="00A97ACC"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Evidenţa permiselor eliberate se efectuează în Registrul de eliberare a permiselor</w:t>
      </w:r>
      <w:r w:rsidR="002B7775" w:rsidRPr="00D43E33">
        <w:rPr>
          <w:rFonts w:ascii="Times New Roman" w:eastAsia="Times New Roman" w:hAnsi="Times New Roman" w:cs="Times New Roman"/>
          <w:color w:val="000000"/>
          <w:sz w:val="28"/>
          <w:szCs w:val="28"/>
          <w:lang w:eastAsia="ro-RO"/>
        </w:rPr>
        <w:t xml:space="preserve"> (manual/electronic). Modelul Registrului de eliberare a permiselor ţinut în formă manuală este</w:t>
      </w:r>
      <w:r w:rsidRPr="00D43E33">
        <w:rPr>
          <w:rFonts w:ascii="Times New Roman" w:eastAsia="Times New Roman" w:hAnsi="Times New Roman" w:cs="Times New Roman"/>
          <w:color w:val="000000"/>
          <w:sz w:val="28"/>
          <w:szCs w:val="28"/>
          <w:lang w:eastAsia="ro-RO"/>
        </w:rPr>
        <w:t xml:space="preserve"> stabilit conform anexei nr.</w:t>
      </w:r>
      <w:r w:rsidR="00423C07" w:rsidRPr="00D43E33">
        <w:rPr>
          <w:rFonts w:ascii="Times New Roman" w:eastAsia="Times New Roman" w:hAnsi="Times New Roman" w:cs="Times New Roman"/>
          <w:color w:val="000000"/>
          <w:sz w:val="28"/>
          <w:szCs w:val="28"/>
          <w:lang w:eastAsia="ro-RO"/>
        </w:rPr>
        <w:t>5</w:t>
      </w:r>
      <w:r w:rsidRPr="00D43E33">
        <w:rPr>
          <w:rFonts w:ascii="Times New Roman" w:eastAsia="Times New Roman" w:hAnsi="Times New Roman" w:cs="Times New Roman"/>
          <w:color w:val="000000"/>
          <w:sz w:val="28"/>
          <w:szCs w:val="28"/>
          <w:lang w:eastAsia="ro-RO"/>
        </w:rPr>
        <w:t xml:space="preserve"> la prezentele Reguli. Registrul </w:t>
      </w:r>
      <w:r w:rsidR="00C80312" w:rsidRPr="00D43E33">
        <w:rPr>
          <w:rFonts w:ascii="Times New Roman" w:eastAsia="Times New Roman" w:hAnsi="Times New Roman" w:cs="Times New Roman"/>
          <w:color w:val="000000"/>
          <w:sz w:val="28"/>
          <w:szCs w:val="28"/>
          <w:lang w:eastAsia="ro-RO"/>
        </w:rPr>
        <w:t xml:space="preserve">de eliberare a permiselor ţinut în formă manuală </w:t>
      </w:r>
      <w:r w:rsidRPr="00D43E33">
        <w:rPr>
          <w:rFonts w:ascii="Times New Roman" w:eastAsia="Times New Roman" w:hAnsi="Times New Roman" w:cs="Times New Roman"/>
          <w:color w:val="000000"/>
          <w:sz w:val="28"/>
          <w:szCs w:val="28"/>
          <w:lang w:eastAsia="ro-RO"/>
        </w:rPr>
        <w:t>urmează a fi luat în evidenţă de către cancelaria subdiviziunilor Poliţiei de Frontieră şi poartă un caracter de evidenţă strictă, se numerotează, se coase şi se sigilează conform ordinei stabilite.</w:t>
      </w:r>
      <w:r w:rsidR="00D43E33">
        <w:rPr>
          <w:rFonts w:ascii="Times New Roman" w:eastAsia="Times New Roman" w:hAnsi="Times New Roman" w:cs="Times New Roman"/>
          <w:color w:val="000000"/>
          <w:sz w:val="28"/>
          <w:szCs w:val="28"/>
          <w:lang w:eastAsia="ro-RO"/>
        </w:rPr>
        <w:t xml:space="preserve"> </w:t>
      </w:r>
      <w:r w:rsidR="002B7775" w:rsidRPr="00D43E33">
        <w:rPr>
          <w:rFonts w:ascii="Times New Roman" w:hAnsi="Times New Roman" w:cs="Times New Roman"/>
          <w:color w:val="333333"/>
          <w:sz w:val="28"/>
          <w:szCs w:val="28"/>
          <w:shd w:val="clear" w:color="auto" w:fill="FFFFFF"/>
        </w:rPr>
        <w:t xml:space="preserve">Ținerea în formă electronică a </w:t>
      </w:r>
      <w:r w:rsidR="00C80312" w:rsidRPr="00D43E33">
        <w:rPr>
          <w:rFonts w:ascii="Times New Roman" w:hAnsi="Times New Roman" w:cs="Times New Roman"/>
          <w:color w:val="333333"/>
          <w:sz w:val="28"/>
          <w:szCs w:val="28"/>
          <w:shd w:val="clear" w:color="auto" w:fill="FFFFFF"/>
        </w:rPr>
        <w:t>R</w:t>
      </w:r>
      <w:r w:rsidR="002B7775" w:rsidRPr="00D43E33">
        <w:rPr>
          <w:rFonts w:ascii="Times New Roman" w:hAnsi="Times New Roman" w:cs="Times New Roman"/>
          <w:color w:val="333333"/>
          <w:sz w:val="28"/>
          <w:szCs w:val="28"/>
          <w:shd w:val="clear" w:color="auto" w:fill="FFFFFF"/>
        </w:rPr>
        <w:t>egis</w:t>
      </w:r>
      <w:r w:rsidR="00C80312" w:rsidRPr="00D43E33">
        <w:rPr>
          <w:rFonts w:ascii="Times New Roman" w:hAnsi="Times New Roman" w:cs="Times New Roman"/>
          <w:color w:val="333333"/>
          <w:sz w:val="28"/>
          <w:szCs w:val="28"/>
          <w:shd w:val="clear" w:color="auto" w:fill="FFFFFF"/>
        </w:rPr>
        <w:t>trului nu exclude ținerea lui</w:t>
      </w:r>
      <w:r w:rsidR="002B7775" w:rsidRPr="00D43E33">
        <w:rPr>
          <w:rFonts w:ascii="Times New Roman" w:hAnsi="Times New Roman" w:cs="Times New Roman"/>
          <w:color w:val="333333"/>
          <w:sz w:val="28"/>
          <w:szCs w:val="28"/>
          <w:shd w:val="clear" w:color="auto" w:fill="FFFFFF"/>
        </w:rPr>
        <w:t xml:space="preserve"> în formă manuală</w:t>
      </w:r>
      <w:r w:rsidR="00C80312" w:rsidRPr="00D43E33">
        <w:rPr>
          <w:rFonts w:ascii="Times New Roman" w:hAnsi="Times New Roman" w:cs="Times New Roman"/>
          <w:color w:val="333333"/>
          <w:sz w:val="28"/>
          <w:szCs w:val="28"/>
          <w:shd w:val="clear" w:color="auto" w:fill="FFFFFF"/>
        </w:rPr>
        <w:t>.</w:t>
      </w:r>
    </w:p>
    <w:p w:rsidR="002B7775"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Permiselor li se atribuie număr de ordine consecutiv din patru cifre, pentru perioada unui an (exemplu: 0001; 0002; 0003; 0004 etc.), eliberate în ordine cronologică. </w:t>
      </w:r>
      <w:r w:rsidR="00630662" w:rsidRPr="00D43E33">
        <w:rPr>
          <w:rFonts w:ascii="Times New Roman" w:hAnsi="Times New Roman" w:cs="Times New Roman"/>
          <w:sz w:val="28"/>
          <w:szCs w:val="28"/>
          <w:lang w:eastAsia="ro-RO"/>
        </w:rPr>
        <w:t>Termenul de valabilitate a permisului acordat este de pînă la un an, dar nu va depăşi data de 31 decembrie a anului în curs</w:t>
      </w:r>
      <w:r w:rsidRPr="00D43E33">
        <w:rPr>
          <w:rFonts w:ascii="Times New Roman" w:eastAsia="Times New Roman" w:hAnsi="Times New Roman" w:cs="Times New Roman"/>
          <w:color w:val="000000"/>
          <w:sz w:val="28"/>
          <w:szCs w:val="28"/>
          <w:lang w:eastAsia="ro-RO"/>
        </w:rPr>
        <w:t>.</w:t>
      </w:r>
    </w:p>
    <w:p w:rsidR="00A97ACC" w:rsidRPr="00D43E33" w:rsidRDefault="00BD7DEA"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hAnsi="Times New Roman" w:cs="Times New Roman"/>
          <w:bCs/>
          <w:sz w:val="28"/>
          <w:szCs w:val="28"/>
          <w:lang w:eastAsia="ro-RO"/>
        </w:rPr>
        <w:t>Permisul de acces în zona de frontieră este anulat şi ridicat în cazul cînd titularul permisului a încălcat regulile de regim în zona de frontieră. Modalitatea de anulare şi ridicare a permisului este stabilită de şeful Departamentului Poliţiei de Frontieră.</w:t>
      </w:r>
    </w:p>
    <w:p w:rsidR="00A97ACC"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Copiile actelor de identitate şi a documentelor ce atestă desfăşurarea activităţilor în zona de frontieră se anexează la registru şi se păstrează împreună cu registrul pînă la finalizarea anului.</w:t>
      </w:r>
    </w:p>
    <w:p w:rsidR="00ED2BCC"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Permisul este valabil la prezentarea actului de identitate al persoanei.</w:t>
      </w:r>
    </w:p>
    <w:p w:rsidR="008F3233" w:rsidRDefault="008F3233" w:rsidP="00A97ACC">
      <w:pPr>
        <w:spacing w:after="0" w:line="240" w:lineRule="auto"/>
        <w:jc w:val="center"/>
        <w:rPr>
          <w:rFonts w:ascii="Times New Roman" w:eastAsia="Times New Roman" w:hAnsi="Times New Roman" w:cs="Times New Roman"/>
          <w:b/>
          <w:bCs/>
          <w:color w:val="000000"/>
          <w:sz w:val="28"/>
          <w:szCs w:val="28"/>
          <w:lang w:eastAsia="ro-RO"/>
        </w:rPr>
      </w:pPr>
    </w:p>
    <w:p w:rsidR="00ED2BCC" w:rsidRPr="00D43E33" w:rsidRDefault="00ED2BCC" w:rsidP="00A97ACC">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lastRenderedPageBreak/>
        <w:t>III. Eliberarea permiselor pentru mijloacele plutitoare</w:t>
      </w:r>
    </w:p>
    <w:p w:rsidR="00C56C44"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În apele de frontieră, mijloacele plutitoare se păstrează numai în porturile, cheiurile şi la debarcaderele amenajate în modul stabi</w:t>
      </w:r>
      <w:r w:rsidR="0054676C" w:rsidRPr="00D43E33">
        <w:rPr>
          <w:rFonts w:ascii="Times New Roman" w:eastAsia="Times New Roman" w:hAnsi="Times New Roman" w:cs="Times New Roman"/>
          <w:color w:val="000000"/>
          <w:sz w:val="28"/>
          <w:szCs w:val="28"/>
          <w:lang w:eastAsia="ro-RO"/>
        </w:rPr>
        <w:t>lit</w:t>
      </w:r>
      <w:r w:rsidR="00F8754B" w:rsidRPr="00D43E33">
        <w:rPr>
          <w:rFonts w:ascii="Times New Roman" w:eastAsia="Times New Roman" w:hAnsi="Times New Roman" w:cs="Times New Roman"/>
          <w:color w:val="000000"/>
          <w:sz w:val="28"/>
          <w:szCs w:val="28"/>
          <w:lang w:eastAsia="ro-RO"/>
        </w:rPr>
        <w:t xml:space="preserve"> de către autoritățile publice locale</w:t>
      </w:r>
      <w:r w:rsidR="0054676C" w:rsidRPr="00D43E33">
        <w:rPr>
          <w:rFonts w:ascii="Times New Roman" w:eastAsia="Times New Roman" w:hAnsi="Times New Roman" w:cs="Times New Roman"/>
          <w:color w:val="000000"/>
          <w:sz w:val="28"/>
          <w:szCs w:val="28"/>
          <w:lang w:eastAsia="ro-RO"/>
        </w:rPr>
        <w:t>.</w:t>
      </w:r>
      <w:r w:rsidR="00D43E33">
        <w:rPr>
          <w:rFonts w:ascii="Times New Roman" w:eastAsia="Times New Roman" w:hAnsi="Times New Roman" w:cs="Times New Roman"/>
          <w:color w:val="000000"/>
          <w:sz w:val="28"/>
          <w:szCs w:val="28"/>
          <w:lang w:eastAsia="ro-RO"/>
        </w:rPr>
        <w:t xml:space="preserve"> </w:t>
      </w:r>
      <w:r w:rsidRPr="00D43E33">
        <w:rPr>
          <w:rFonts w:ascii="Times New Roman" w:eastAsia="Times New Roman" w:hAnsi="Times New Roman" w:cs="Times New Roman"/>
          <w:color w:val="000000"/>
          <w:sz w:val="28"/>
          <w:szCs w:val="28"/>
          <w:lang w:eastAsia="ro-RO"/>
        </w:rPr>
        <w:t>Pe timp de noapte precum şi în timp ce acestea nu sînt folosite, urmează a fi acostate la mal astfel încît să fie exclus furtul sau mişcarea fără control a acestora.</w:t>
      </w:r>
    </w:p>
    <w:p w:rsidR="00C56C44"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 xml:space="preserve">Mijloacele plutitoare înmatriculate potrivit legislaţiei în vigoare, aflate în spaţiul acvatic de frontieră, pot staţiona în locurile stabilite de </w:t>
      </w:r>
      <w:r w:rsidR="004931AE" w:rsidRPr="00D43E33">
        <w:rPr>
          <w:rFonts w:ascii="Times New Roman" w:eastAsia="Times New Roman" w:hAnsi="Times New Roman" w:cs="Times New Roman"/>
          <w:color w:val="000000"/>
          <w:sz w:val="28"/>
          <w:szCs w:val="28"/>
          <w:lang w:eastAsia="ro-RO"/>
        </w:rPr>
        <w:t>autoritatea</w:t>
      </w:r>
      <w:r w:rsidRPr="00D43E33">
        <w:rPr>
          <w:rFonts w:ascii="Times New Roman" w:eastAsia="Times New Roman" w:hAnsi="Times New Roman" w:cs="Times New Roman"/>
          <w:color w:val="000000"/>
          <w:sz w:val="28"/>
          <w:szCs w:val="28"/>
          <w:lang w:eastAsia="ro-RO"/>
        </w:rPr>
        <w:t xml:space="preserve"> de specialitate în domeniul transportului naval, în baza permisului pentru ambarc</w:t>
      </w:r>
      <w:r w:rsidR="004D351A" w:rsidRPr="00D43E33">
        <w:rPr>
          <w:rFonts w:ascii="Times New Roman" w:eastAsia="Times New Roman" w:hAnsi="Times New Roman" w:cs="Times New Roman"/>
          <w:color w:val="000000"/>
          <w:sz w:val="28"/>
          <w:szCs w:val="28"/>
          <w:lang w:eastAsia="ro-RO"/>
        </w:rPr>
        <w:t>aţiune (în continuare – permis)</w:t>
      </w:r>
      <w:r w:rsidRPr="00D43E33">
        <w:rPr>
          <w:rFonts w:ascii="Times New Roman" w:eastAsia="Times New Roman" w:hAnsi="Times New Roman" w:cs="Times New Roman"/>
          <w:color w:val="000000"/>
          <w:sz w:val="28"/>
          <w:szCs w:val="28"/>
          <w:lang w:eastAsia="ro-RO"/>
        </w:rPr>
        <w:t xml:space="preserve"> eliberat de Poliţia de Frontieră şi, după caz, în baza avizului autorităţii administraţiei publice locale. Permisul acordă dreptul posesorului acestuia de a întreţine şi folosi ambarcaţiunea în zona de frontieră.</w:t>
      </w:r>
    </w:p>
    <w:p w:rsidR="00C56C44"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Modelul permisului este stabilit în anexa nr.</w:t>
      </w:r>
      <w:r w:rsidR="00423C07" w:rsidRPr="00D43E33">
        <w:rPr>
          <w:rFonts w:ascii="Times New Roman" w:eastAsia="Times New Roman" w:hAnsi="Times New Roman" w:cs="Times New Roman"/>
          <w:color w:val="000000"/>
          <w:sz w:val="28"/>
          <w:szCs w:val="28"/>
          <w:lang w:eastAsia="ro-RO"/>
        </w:rPr>
        <w:t>6</w:t>
      </w:r>
      <w:r w:rsidRPr="00D43E33">
        <w:rPr>
          <w:rFonts w:ascii="Times New Roman" w:eastAsia="Times New Roman" w:hAnsi="Times New Roman" w:cs="Times New Roman"/>
          <w:color w:val="000000"/>
          <w:sz w:val="28"/>
          <w:szCs w:val="28"/>
          <w:lang w:eastAsia="ro-RO"/>
        </w:rPr>
        <w:t xml:space="preserve"> a prezentelor Reguli.</w:t>
      </w:r>
    </w:p>
    <w:p w:rsidR="00C56C44"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Modul, procedura şi cond</w:t>
      </w:r>
      <w:r w:rsidR="004D351A" w:rsidRPr="00D43E33">
        <w:rPr>
          <w:rFonts w:ascii="Times New Roman" w:eastAsia="Times New Roman" w:hAnsi="Times New Roman" w:cs="Times New Roman"/>
          <w:color w:val="000000"/>
          <w:sz w:val="28"/>
          <w:szCs w:val="28"/>
          <w:lang w:eastAsia="ro-RO"/>
        </w:rPr>
        <w:t>iţiile de eliberare şi evidenţa</w:t>
      </w:r>
      <w:r w:rsidRPr="00D43E33">
        <w:rPr>
          <w:rFonts w:ascii="Times New Roman" w:eastAsia="Times New Roman" w:hAnsi="Times New Roman" w:cs="Times New Roman"/>
          <w:color w:val="000000"/>
          <w:sz w:val="28"/>
          <w:szCs w:val="28"/>
          <w:lang w:eastAsia="ro-RO"/>
        </w:rPr>
        <w:t xml:space="preserve"> permiselor sînt similare permiselor de acces în zona de frontieră stabilite în punctele </w:t>
      </w:r>
      <w:r w:rsidR="001559C8" w:rsidRPr="00D43E33">
        <w:rPr>
          <w:rFonts w:ascii="Times New Roman" w:eastAsia="Times New Roman" w:hAnsi="Times New Roman" w:cs="Times New Roman"/>
          <w:color w:val="000000"/>
          <w:sz w:val="28"/>
          <w:szCs w:val="28"/>
          <w:lang w:eastAsia="ro-RO"/>
        </w:rPr>
        <w:t>5</w:t>
      </w:r>
      <w:r w:rsidRPr="00D43E33">
        <w:rPr>
          <w:rFonts w:ascii="Times New Roman" w:eastAsia="Times New Roman" w:hAnsi="Times New Roman" w:cs="Times New Roman"/>
          <w:color w:val="000000"/>
          <w:sz w:val="28"/>
          <w:szCs w:val="28"/>
          <w:lang w:eastAsia="ro-RO"/>
        </w:rPr>
        <w:t>-1</w:t>
      </w:r>
      <w:r w:rsidR="001559C8" w:rsidRPr="00D43E33">
        <w:rPr>
          <w:rFonts w:ascii="Times New Roman" w:eastAsia="Times New Roman" w:hAnsi="Times New Roman" w:cs="Times New Roman"/>
          <w:color w:val="000000"/>
          <w:sz w:val="28"/>
          <w:szCs w:val="28"/>
          <w:lang w:eastAsia="ro-RO"/>
        </w:rPr>
        <w:t>8</w:t>
      </w:r>
      <w:r w:rsidRPr="00D43E33">
        <w:rPr>
          <w:rFonts w:ascii="Times New Roman" w:eastAsia="Times New Roman" w:hAnsi="Times New Roman" w:cs="Times New Roman"/>
          <w:color w:val="000000"/>
          <w:sz w:val="28"/>
          <w:szCs w:val="28"/>
          <w:lang w:eastAsia="ro-RO"/>
        </w:rPr>
        <w:t xml:space="preserve"> a prezentelor Reguli.</w:t>
      </w:r>
    </w:p>
    <w:p w:rsidR="00C56C44"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Permisul se eliberează posesorilor legali ai mijloacelor plutitoare. În permis se indică numărul de înmatriculare al mijlocului plutitor.</w:t>
      </w:r>
    </w:p>
    <w:p w:rsidR="00ED2BCC" w:rsidRPr="00D43E33" w:rsidRDefault="00ED2BCC" w:rsidP="0082659C">
      <w:pPr>
        <w:pStyle w:val="a3"/>
        <w:numPr>
          <w:ilvl w:val="0"/>
          <w:numId w:val="27"/>
        </w:numPr>
        <w:tabs>
          <w:tab w:val="left" w:pos="1134"/>
        </w:tabs>
        <w:spacing w:after="0" w:line="240" w:lineRule="auto"/>
        <w:ind w:left="0" w:firstLine="567"/>
        <w:jc w:val="both"/>
        <w:rPr>
          <w:rFonts w:ascii="Times New Roman" w:eastAsia="Times New Roman" w:hAnsi="Times New Roman" w:cs="Times New Roman"/>
          <w:sz w:val="28"/>
          <w:szCs w:val="28"/>
          <w:lang w:eastAsia="ro-RO"/>
        </w:rPr>
      </w:pPr>
      <w:r w:rsidRPr="00D43E33">
        <w:rPr>
          <w:rFonts w:ascii="Times New Roman" w:eastAsia="Times New Roman" w:hAnsi="Times New Roman" w:cs="Times New Roman"/>
          <w:color w:val="000000"/>
          <w:sz w:val="28"/>
          <w:szCs w:val="28"/>
          <w:lang w:eastAsia="ro-RO"/>
        </w:rPr>
        <w:t>Nu se eliberează permis mijloacelor plutitoare care nu sînt înmatriculate conform legislaţiei în vigoare.</w:t>
      </w:r>
    </w:p>
    <w:p w:rsidR="00674DB3" w:rsidRPr="00D43E33" w:rsidRDefault="00ED2BCC" w:rsidP="00674DB3">
      <w:pPr>
        <w:spacing w:after="0" w:line="240" w:lineRule="auto"/>
        <w:jc w:val="center"/>
        <w:rPr>
          <w:rFonts w:ascii="Times New Roman" w:eastAsia="Times New Roman" w:hAnsi="Times New Roman" w:cs="Times New Roman"/>
          <w:b/>
          <w:bCs/>
          <w:color w:val="000000"/>
          <w:sz w:val="28"/>
          <w:szCs w:val="28"/>
          <w:lang w:eastAsia="ro-RO"/>
        </w:rPr>
      </w:pPr>
      <w:r w:rsidRPr="00D43E33">
        <w:rPr>
          <w:rFonts w:ascii="Times New Roman" w:eastAsia="Times New Roman" w:hAnsi="Times New Roman" w:cs="Times New Roman"/>
          <w:b/>
          <w:bCs/>
          <w:color w:val="000000"/>
          <w:sz w:val="28"/>
          <w:szCs w:val="28"/>
          <w:lang w:eastAsia="ro-RO"/>
        </w:rPr>
        <w:t>IV. Autorizarea activităţilor economice</w:t>
      </w:r>
    </w:p>
    <w:p w:rsidR="00ED2BCC" w:rsidRPr="00D43E33" w:rsidRDefault="00ED2BCC" w:rsidP="00674DB3">
      <w:pPr>
        <w:spacing w:after="0" w:line="240" w:lineRule="auto"/>
        <w:jc w:val="center"/>
        <w:rPr>
          <w:rFonts w:ascii="Times New Roman" w:eastAsia="Times New Roman" w:hAnsi="Times New Roman" w:cs="Times New Roman"/>
          <w:color w:val="000000"/>
          <w:sz w:val="28"/>
          <w:szCs w:val="28"/>
          <w:lang w:eastAsia="ro-RO"/>
        </w:rPr>
      </w:pPr>
      <w:r w:rsidRPr="00D43E33">
        <w:rPr>
          <w:rFonts w:ascii="Times New Roman" w:eastAsia="Times New Roman" w:hAnsi="Times New Roman" w:cs="Times New Roman"/>
          <w:b/>
          <w:bCs/>
          <w:color w:val="000000"/>
          <w:sz w:val="28"/>
          <w:szCs w:val="28"/>
          <w:lang w:eastAsia="ro-RO"/>
        </w:rPr>
        <w:t>şi de altă natură în zona de frontieră</w:t>
      </w:r>
    </w:p>
    <w:p w:rsidR="00674DB3" w:rsidRPr="00D43E33" w:rsidRDefault="00ED2BCC" w:rsidP="0082659C">
      <w:pPr>
        <w:pStyle w:val="a3"/>
        <w:numPr>
          <w:ilvl w:val="0"/>
          <w:numId w:val="27"/>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Pentru autorizarea desfăşurării activităţilor în zona de frontieră, persoanele fizice sau juridice prezintă în formă scrisă şefului subdiviziunii Poliţiei de Frontieră o solicitare de autorizare a activităţilor planificate.</w:t>
      </w:r>
    </w:p>
    <w:p w:rsidR="00674DB3" w:rsidRPr="00D43E33" w:rsidRDefault="00ED2BCC" w:rsidP="0082659C">
      <w:pPr>
        <w:pStyle w:val="a3"/>
        <w:numPr>
          <w:ilvl w:val="0"/>
          <w:numId w:val="27"/>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La solicitare se anexează:</w:t>
      </w:r>
    </w:p>
    <w:p w:rsidR="00674DB3" w:rsidRPr="00D43E33" w:rsidRDefault="00ED2BCC" w:rsidP="0082659C">
      <w:pPr>
        <w:pStyle w:val="a3"/>
        <w:numPr>
          <w:ilvl w:val="0"/>
          <w:numId w:val="31"/>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copia de pe actul care permite desfăşurarea activităţii;</w:t>
      </w:r>
    </w:p>
    <w:p w:rsidR="00674DB3" w:rsidRPr="00D43E33" w:rsidRDefault="00ED2BCC" w:rsidP="0082659C">
      <w:pPr>
        <w:pStyle w:val="a3"/>
        <w:numPr>
          <w:ilvl w:val="0"/>
          <w:numId w:val="31"/>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lista lucrătorilor, la care se anexează copiile de pe actele de identitate ale acestora</w:t>
      </w:r>
      <w:r w:rsidR="00E958DC" w:rsidRPr="00D43E33">
        <w:rPr>
          <w:rFonts w:ascii="Times New Roman" w:eastAsia="Times New Roman" w:hAnsi="Times New Roman" w:cs="Times New Roman"/>
          <w:color w:val="000000"/>
          <w:sz w:val="28"/>
          <w:szCs w:val="28"/>
          <w:lang w:eastAsia="ro-RO"/>
        </w:rPr>
        <w:t>;</w:t>
      </w:r>
    </w:p>
    <w:p w:rsidR="00E958DC" w:rsidRPr="00D43E33" w:rsidRDefault="00E958DC" w:rsidP="0082659C">
      <w:pPr>
        <w:pStyle w:val="a3"/>
        <w:numPr>
          <w:ilvl w:val="0"/>
          <w:numId w:val="31"/>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hAnsi="Times New Roman" w:cs="Times New Roman"/>
          <w:sz w:val="28"/>
          <w:szCs w:val="28"/>
          <w:lang w:eastAsia="ro-RO"/>
        </w:rPr>
        <w:t>lista mijloacelor de transport, la care se anexează copiile certificatelor de înmatriculare.</w:t>
      </w:r>
    </w:p>
    <w:p w:rsidR="00674DB3" w:rsidRPr="00D43E33" w:rsidRDefault="00ED2BCC" w:rsidP="0082659C">
      <w:pPr>
        <w:pStyle w:val="a3"/>
        <w:numPr>
          <w:ilvl w:val="0"/>
          <w:numId w:val="27"/>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Solicitanţilor li se eliberează autorizaţie de activitate în zona de frontieră. Autorizaţia menţionată se eliberează de către şeful subdiviziunii Poliţiei de Frontieră pe sectorul căruia se vor desfăşura activităţile solicitate, cu termen de valabilitate stabilit sau cu termenul indicat în demers, dar nu va depăşi data de 31 decembrie a anului în curs.</w:t>
      </w:r>
    </w:p>
    <w:p w:rsidR="00517FCE" w:rsidRPr="00D43E33" w:rsidRDefault="00517FCE" w:rsidP="00517FCE">
      <w:pPr>
        <w:pStyle w:val="a3"/>
        <w:numPr>
          <w:ilvl w:val="0"/>
          <w:numId w:val="27"/>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hAnsi="Times New Roman" w:cs="Times New Roman"/>
          <w:bCs/>
          <w:sz w:val="28"/>
          <w:szCs w:val="28"/>
        </w:rPr>
        <w:t>Pentru desfășurarea activităților în zona de frontieră, a</w:t>
      </w:r>
      <w:r w:rsidR="00864DC0" w:rsidRPr="00D43E33">
        <w:rPr>
          <w:rFonts w:ascii="Times New Roman" w:hAnsi="Times New Roman" w:cs="Times New Roman"/>
          <w:bCs/>
          <w:sz w:val="28"/>
          <w:szCs w:val="28"/>
        </w:rPr>
        <w:t>utoritățile în termen de</w:t>
      </w:r>
      <w:r w:rsidRPr="00D43E33">
        <w:rPr>
          <w:rFonts w:ascii="Times New Roman" w:hAnsi="Times New Roman" w:cs="Times New Roman"/>
          <w:bCs/>
          <w:sz w:val="28"/>
          <w:szCs w:val="28"/>
        </w:rPr>
        <w:t xml:space="preserve"> 5 zile lucrătoare</w:t>
      </w:r>
      <w:r w:rsidR="00864DC0" w:rsidRPr="00D43E33">
        <w:rPr>
          <w:rFonts w:ascii="Times New Roman" w:hAnsi="Times New Roman" w:cs="Times New Roman"/>
          <w:bCs/>
          <w:sz w:val="28"/>
          <w:szCs w:val="28"/>
        </w:rPr>
        <w:t xml:space="preserve"> pînă la desfăşurarea activităţilor</w:t>
      </w:r>
      <w:r w:rsidRPr="00D43E33">
        <w:rPr>
          <w:rFonts w:ascii="Times New Roman" w:hAnsi="Times New Roman" w:cs="Times New Roman"/>
          <w:bCs/>
          <w:sz w:val="28"/>
          <w:szCs w:val="28"/>
        </w:rPr>
        <w:t xml:space="preserve"> prezintă în formă scrisă Departamentului Poliției de Frontieră o înștiințare despre </w:t>
      </w:r>
      <w:r w:rsidR="00864DC0" w:rsidRPr="00D43E33">
        <w:rPr>
          <w:rFonts w:ascii="Times New Roman" w:hAnsi="Times New Roman" w:cs="Times New Roman"/>
          <w:bCs/>
          <w:sz w:val="28"/>
          <w:szCs w:val="28"/>
        </w:rPr>
        <w:t>activităţile planificate</w:t>
      </w:r>
      <w:r w:rsidRPr="00D43E33">
        <w:rPr>
          <w:rFonts w:ascii="Times New Roman" w:hAnsi="Times New Roman" w:cs="Times New Roman"/>
          <w:bCs/>
          <w:sz w:val="28"/>
          <w:szCs w:val="28"/>
        </w:rPr>
        <w:t>. La înștiințare se vor anexa:</w:t>
      </w:r>
    </w:p>
    <w:p w:rsidR="00517FCE" w:rsidRPr="00D43E33" w:rsidRDefault="00517FCE" w:rsidP="00517FCE">
      <w:pPr>
        <w:pStyle w:val="a3"/>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hAnsi="Times New Roman" w:cs="Times New Roman"/>
          <w:bCs/>
          <w:sz w:val="28"/>
          <w:szCs w:val="28"/>
        </w:rPr>
        <w:t>1) copia documentului semnat de conducătorii împuterniciți ai autorității prin care se confirmă îndeplinirea misiunii de serviciu;</w:t>
      </w:r>
    </w:p>
    <w:p w:rsidR="00517FCE" w:rsidRPr="00D43E33" w:rsidRDefault="00517FCE" w:rsidP="00517FCE">
      <w:pPr>
        <w:pStyle w:val="a3"/>
        <w:tabs>
          <w:tab w:val="left" w:pos="1134"/>
        </w:tabs>
        <w:spacing w:after="0" w:line="240" w:lineRule="auto"/>
        <w:ind w:left="567"/>
        <w:jc w:val="both"/>
        <w:rPr>
          <w:rFonts w:ascii="Times New Roman" w:hAnsi="Times New Roman" w:cs="Times New Roman"/>
          <w:bCs/>
          <w:sz w:val="28"/>
          <w:szCs w:val="28"/>
        </w:rPr>
      </w:pPr>
      <w:r w:rsidRPr="00D43E33">
        <w:rPr>
          <w:rFonts w:ascii="Times New Roman" w:hAnsi="Times New Roman" w:cs="Times New Roman"/>
          <w:bCs/>
          <w:sz w:val="28"/>
          <w:szCs w:val="28"/>
        </w:rPr>
        <w:t>2) lista persoanelor care vor efectua activitatea.</w:t>
      </w:r>
    </w:p>
    <w:p w:rsidR="002B7775" w:rsidRPr="005F64FF" w:rsidRDefault="002B7775" w:rsidP="002B7775">
      <w:pPr>
        <w:pStyle w:val="a3"/>
        <w:numPr>
          <w:ilvl w:val="0"/>
          <w:numId w:val="27"/>
        </w:numPr>
        <w:tabs>
          <w:tab w:val="left" w:pos="1134"/>
        </w:tabs>
        <w:spacing w:after="0" w:line="240" w:lineRule="auto"/>
        <w:ind w:left="0" w:firstLine="567"/>
        <w:jc w:val="both"/>
        <w:rPr>
          <w:rFonts w:ascii="Times New Roman" w:hAnsi="Times New Roman" w:cs="Times New Roman"/>
          <w:bCs/>
          <w:sz w:val="28"/>
          <w:szCs w:val="28"/>
        </w:rPr>
      </w:pPr>
      <w:r w:rsidRPr="00D43E33">
        <w:rPr>
          <w:rFonts w:ascii="Times New Roman" w:eastAsia="Times New Roman" w:hAnsi="Times New Roman" w:cs="Times New Roman"/>
          <w:color w:val="000000"/>
          <w:sz w:val="28"/>
          <w:szCs w:val="28"/>
          <w:lang w:eastAsia="ro-RO"/>
        </w:rPr>
        <w:t>Şeful subdiviziunii Poliţiei de Frontieră stabileşte locul de intrare/ieşire în/din zona de frontieră, timpul şi limita de aflare în ea.</w:t>
      </w:r>
    </w:p>
    <w:p w:rsidR="005F64FF" w:rsidRDefault="005F64FF" w:rsidP="005F64FF">
      <w:pPr>
        <w:tabs>
          <w:tab w:val="left" w:pos="1134"/>
        </w:tabs>
        <w:spacing w:after="0" w:line="240" w:lineRule="auto"/>
        <w:jc w:val="both"/>
        <w:rPr>
          <w:rFonts w:ascii="Times New Roman" w:hAnsi="Times New Roman" w:cs="Times New Roman"/>
          <w:bCs/>
          <w:sz w:val="28"/>
          <w:szCs w:val="28"/>
        </w:rPr>
      </w:pPr>
    </w:p>
    <w:p w:rsidR="005F64FF" w:rsidRPr="005F64FF" w:rsidRDefault="005F64FF" w:rsidP="005F64FF">
      <w:pPr>
        <w:tabs>
          <w:tab w:val="left" w:pos="1134"/>
        </w:tabs>
        <w:spacing w:after="0" w:line="240" w:lineRule="auto"/>
        <w:jc w:val="both"/>
        <w:rPr>
          <w:rFonts w:ascii="Times New Roman" w:hAnsi="Times New Roman" w:cs="Times New Roman"/>
          <w:bCs/>
          <w:sz w:val="28"/>
          <w:szCs w:val="28"/>
        </w:rPr>
      </w:pPr>
    </w:p>
    <w:tbl>
      <w:tblPr>
        <w:tblW w:w="10500" w:type="dxa"/>
        <w:jc w:val="center"/>
        <w:tblCellSpacing w:w="0" w:type="dxa"/>
        <w:tblCellMar>
          <w:top w:w="15" w:type="dxa"/>
          <w:left w:w="15" w:type="dxa"/>
          <w:bottom w:w="15" w:type="dxa"/>
          <w:right w:w="15" w:type="dxa"/>
        </w:tblCellMar>
        <w:tblLook w:val="0000"/>
      </w:tblPr>
      <w:tblGrid>
        <w:gridCol w:w="10500"/>
      </w:tblGrid>
      <w:tr w:rsidR="006D29F3" w:rsidRPr="00D43E33" w:rsidTr="00F71860">
        <w:trPr>
          <w:tblCellSpacing w:w="0" w:type="dxa"/>
          <w:jc w:val="center"/>
        </w:trPr>
        <w:tc>
          <w:tcPr>
            <w:tcW w:w="0" w:type="auto"/>
            <w:tcBorders>
              <w:top w:val="nil"/>
              <w:left w:val="nil"/>
              <w:bottom w:val="nil"/>
              <w:right w:val="nil"/>
            </w:tcBorders>
            <w:tcMar>
              <w:top w:w="15" w:type="dxa"/>
              <w:left w:w="45" w:type="dxa"/>
              <w:bottom w:w="15" w:type="dxa"/>
              <w:right w:w="45" w:type="dxa"/>
            </w:tcMar>
          </w:tcPr>
          <w:p w:rsidR="00887079" w:rsidRPr="00D43E33" w:rsidRDefault="00887079" w:rsidP="00887079">
            <w:pPr>
              <w:pStyle w:val="rg"/>
              <w:rPr>
                <w:lang w:val="ro-RO"/>
              </w:rPr>
            </w:pPr>
            <w:r w:rsidRPr="00D43E33">
              <w:rPr>
                <w:lang w:val="ro-RO"/>
              </w:rPr>
              <w:t xml:space="preserve">Anexa nr.1 </w:t>
            </w:r>
          </w:p>
          <w:p w:rsidR="00887079" w:rsidRPr="00D43E33" w:rsidRDefault="00887079" w:rsidP="00887079">
            <w:pPr>
              <w:pStyle w:val="rg"/>
              <w:rPr>
                <w:lang w:val="ro-RO"/>
              </w:rPr>
            </w:pPr>
            <w:r w:rsidRPr="00D43E33">
              <w:rPr>
                <w:lang w:val="ro-RO"/>
              </w:rPr>
              <w:t xml:space="preserve">la Regulile specifice ale regimului </w:t>
            </w:r>
          </w:p>
          <w:p w:rsidR="00887079" w:rsidRPr="00D43E33" w:rsidRDefault="00887079" w:rsidP="00887079">
            <w:pPr>
              <w:pStyle w:val="rg"/>
              <w:rPr>
                <w:lang w:val="ro-RO"/>
              </w:rPr>
            </w:pPr>
            <w:r w:rsidRPr="00D43E33">
              <w:rPr>
                <w:lang w:val="ro-RO"/>
              </w:rPr>
              <w:t xml:space="preserve">zonei de frontieră </w:t>
            </w:r>
          </w:p>
          <w:p w:rsidR="00887079" w:rsidRPr="00D43E33" w:rsidRDefault="00887079" w:rsidP="00887079">
            <w:pPr>
              <w:pStyle w:val="a7"/>
              <w:rPr>
                <w:lang w:val="ro-RO"/>
              </w:rPr>
            </w:pPr>
          </w:p>
          <w:p w:rsidR="00887079" w:rsidRPr="00D43E33" w:rsidRDefault="00887079" w:rsidP="00887079">
            <w:pPr>
              <w:pStyle w:val="cp"/>
              <w:rPr>
                <w:sz w:val="28"/>
                <w:szCs w:val="28"/>
                <w:lang w:val="ro-RO"/>
              </w:rPr>
            </w:pPr>
            <w:r w:rsidRPr="00D43E33">
              <w:rPr>
                <w:sz w:val="28"/>
                <w:szCs w:val="28"/>
                <w:lang w:val="ro-RO"/>
              </w:rPr>
              <w:t>LISTA</w:t>
            </w:r>
          </w:p>
          <w:p w:rsidR="00887079" w:rsidRPr="00D43E33" w:rsidRDefault="00887079" w:rsidP="00887079">
            <w:pPr>
              <w:pStyle w:val="cp"/>
              <w:rPr>
                <w:sz w:val="28"/>
                <w:szCs w:val="28"/>
                <w:lang w:val="ro-RO"/>
              </w:rPr>
            </w:pPr>
            <w:r w:rsidRPr="00D43E33">
              <w:rPr>
                <w:sz w:val="28"/>
                <w:szCs w:val="28"/>
                <w:lang w:val="ro-RO"/>
              </w:rPr>
              <w:t>localităţilor care se află în zona de frontieră, precum şi a localităţilor</w:t>
            </w:r>
          </w:p>
          <w:p w:rsidR="00887079" w:rsidRPr="00D43E33" w:rsidRDefault="00887079" w:rsidP="00887079">
            <w:pPr>
              <w:pStyle w:val="cp"/>
              <w:rPr>
                <w:sz w:val="28"/>
                <w:szCs w:val="28"/>
                <w:lang w:val="ro-RO"/>
              </w:rPr>
            </w:pPr>
            <w:r w:rsidRPr="00D43E33">
              <w:rPr>
                <w:sz w:val="28"/>
                <w:szCs w:val="28"/>
                <w:lang w:val="ro-RO"/>
              </w:rPr>
              <w:t>ale căror hotare se află în zona de frontieră</w:t>
            </w:r>
          </w:p>
          <w:p w:rsidR="00887079" w:rsidRPr="00D43E33" w:rsidRDefault="00887079" w:rsidP="00887079">
            <w:pPr>
              <w:pStyle w:val="a7"/>
              <w:rPr>
                <w:sz w:val="28"/>
                <w:szCs w:val="28"/>
                <w:lang w:val="ro-RO"/>
              </w:rPr>
            </w:pP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Floreşti – satele/comunele: Temeleuţi, Tîrgul Vertiujeni.</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Soroca – oraşul Soroca; satele Alexandru cel Bun, Iarova, Balinţi, Balinţii Noi, Bădiceni, Cerlina, Cremenciug, Cosăuţi, Cureşniţa, Cureşniţa Nouă, Dărcăuţii Noi, Decebal, Egoreni, Grigorăuca, Holoşniţa, Inundeni, Iorjniţa, Livezi, Nimereuca, Niorcani, Oclanda, Ocolina, Racovăţ, Redi-Cereşnovăţ, Rubleniţa, Rubleniţa Nouă, Rudi, Ruslanovca, Slobozia Nouă, Slobozia-Vărăncău, Sobari, Soloneţ, Stoicani, Şeptelici, Şolcani, Tătărăuca Nouă, Tătărăuca Veche, Tolocăneşti, Trifăuţi, Ţepilova, Valea, Vasilcău,Vărăncău, Visoca, Voloave, Voloviţa, Zastînca.</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Donduşeni – satele/comunele: Arioneşti, Briceni, Crişcăuţi, Pocrovca, Sudarca, Teleşeuca, Teleşeuca Nouă.</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Ocniţa – oraşele: Frunză, Ocniţa, Otaci; satele/comunele: Berezovca, Bîrnova, Calaraşovca, Clocuşna, Codreni, Corestăuţi, Dînjeni, Gîrbova, Hădărăuţi, Lencăuţi, Lipnic, Maiovca, Mereşeuca, Mihălăşeni, Naslavcea, Ocniţa, Sauca, Stălineşti, Unguri, Vălcineţ, Verejeni.</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Edineţ – satele/comunele: Bădragii Noi, Bădragii Vechi, Brînzeni, Burlăneşti, Buzdugeni, Cepeleuţi, Corpaci, Cuconeştii Noi, Cuconeştii Vechi, Feteşti, Hancăuţi, Lopatnic, Rîngaci, Terebna, Trinca, Vancicăuţi, Viişoara.</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Briceni – oraşele: Briceni, Lipcani; satele/comunele: Balasineşti, Bălcăuţi, Beleavinţi, Berlinţi, Bezeda, Bocicăuţi, Bogdăneşti, Bulboaca, Caracuşenii Noi, Colicăuţi, Coteala, Cotiujeni, Criva, Drepcăuţi, Grimăncăuţi, Grimeşti, Hlina, Larga, Mărcăuţi, Mărcăuţii Noi, Medveja, Pavlovca, Pererita, Slobozia-Medveja, Slobozia-Şirăuţi, Şirăuţi, Teţcani, Trebisăuţi.</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Rîşcani – oraşul Costeşti; satele/comunele: Avrămeni, Branişte, Dămăşcani, Dumeni, Duruitoarea, Duruitoarea Nouă, Gălăşeni, Horodişte, Mălăieşti, Păşcăuţi, Petruşeni, Proscureni, Reteni, Reteni-Vasileuţi, Văratic.</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Glodeni – satele/comunele: Balatina, Bisericani, Brînzeni, Buteşti, Camenca, Clococenii Vechi, Cobani, Cot, Cuhneşti, Movileni, Lipovăţi, Moara Domnească, Moleşti, Serghieni, Tomeştii Noi, Tomeştii Vechi, Viişoara.</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Făleşti – satele/comunele: Bocşa, Călineşti, Chetriş, Chetrişul Nou, Cuzmenii Vechi, Drujineni, Hînceşti, Horeşti, Hrubna Nouă, Izvoare, Lucăceni, Musteaţa, Năvîrneţ, Pruteni, Rediul de Jos, Risipeni, Taxobeni, Socii Noi, Valea Rusului, Vrăneşti.</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Ungheni – oraşul Ungheni; satele/comunele: Blindeşti, Buciumeni, Buzduganii de Jos, Buzduganii de Sus, Cetireni, Cioropcani, Chirileni, Costuleni, Elizavetovca, Floreni, Floreşti, Floriţoaia Nouă, Floriţoaia Veche, Frăsineşti, Gherman, Grăseni, Grozasca, Măcăreşti, Mănoileşti, Medeleni, Morenii Noi, Morenii Vechi, Novaia Nicolaevca, Petreşti, Rezina, Sculeni, Semeni, Stolniceni, Şicovăţ, Todireşti, Unţeşti, Valea Mare, Vulpeşti, Zagarancea.</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lastRenderedPageBreak/>
              <w:t>Raionul Nisporeni – satele/comunele: Băcşeni, Bălăureşti, Bărboieni, Brătuleni, Călimăneşti, Chilişoaia, Drojdieni, Grozeşti, Heleşteni, Isăicani, Luminiţa, Marinici, Odaia, Odobeşti, Selişteni, Soltăneşti, Şişcani, Valea-Trestieni, Zberoaia.</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Hînceşti – satele/comunele: Călmăţui, Căţeleni, Cioara, Costeşti, Cotul Morii, Dancu, Feteasca, Frasin, Horjeşti, Ivanovca, Leuşeni, Marchet, Mingir, Nemţeni, Obileni, Pogăneşti, Sărăteni, Semionovca, Tălăieşti, Voinescu.</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Leova – oraşul Leova; satele/comunele: Filipeni, Hănăşenii Noi, Nicolaevca, Romanovca, Sărata-Răzeşti, Sîrma, Tochile-Răducani, Tomai.</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Cantemir – oraşul Cantemir; satele/comunele: Antoneşti, Cania, Ciobalaccia, Constantineşti, Flocoasa, Ghioltosu, Goteşti, Hîrtop, Hănăseni, Iepureni, Lărguţa, Leca, Plopi, Porumbeşti, Stoianovca, Taraclia, Ţiganca, Ţiganca Nouă, Toceni, Vîlcele.</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Cahul – oraşul Cahul, satele/comunele: Alexandru Ioan Cuza, Andruşul de Jos, Badicul Moldovenesc, Brînza, Burlăceni, Chircani, Cîşliţa-Prut, Colibaşi, Cotihana, Crihana Veche, Cucoara, Giurgiuleşti, Greceni, Iujnoe, Larga Nouă, Larga Veche, Manta, Paicu, Paşcani, Roşu, Slobozia Mare, Tătăreşti, Treteşti, Vadul lui Isac, Văleni, Zîrneşti.</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UTA Găgăuzia – oraşul Vulcăneşti, Ceadîr-Lunga; satele/comunele: Avdarma, Beşghioz, Cazaclia, Cişmichioi, Chiriet-Lunga, Copceac, Etulia, Etulia Nouă, Vulcăneşti.</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Taraclia – oraşul Taraclia; satele/comunele: Cairaclia, Chirilovca, Ciumai, Corten, Mirnoe, Musaitu, Tvardiţa, Valea Perjei, Vinogradovca.</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Basarabeasca – oraşul Basarabeasca; satele/comunele: Abaclia, Bogdanovca, Carabetovca, Carabiber, Iordanovca, Iserlia, Ivanovca, Sadaclia.</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Cimişlia – satele/comunele: Batîr, Mihailovca, Troiţcoe.</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Căuşeni – satele/comunele: Baimaclia, Opaci, Sălcuţa, Săiţi, Taraclia, Tocuz, Ucrainca, Zviozdocica.</w:t>
            </w:r>
          </w:p>
          <w:p w:rsidR="00887079" w:rsidRPr="00D43E33" w:rsidRDefault="00887079" w:rsidP="00887079">
            <w:pPr>
              <w:pStyle w:val="a7"/>
              <w:numPr>
                <w:ilvl w:val="1"/>
                <w:numId w:val="31"/>
              </w:numPr>
              <w:tabs>
                <w:tab w:val="left" w:pos="1134"/>
              </w:tabs>
              <w:ind w:left="0" w:firstLine="567"/>
              <w:rPr>
                <w:sz w:val="28"/>
                <w:szCs w:val="28"/>
                <w:lang w:val="ro-RO"/>
              </w:rPr>
            </w:pPr>
            <w:r w:rsidRPr="00D43E33">
              <w:rPr>
                <w:sz w:val="28"/>
                <w:szCs w:val="28"/>
                <w:lang w:val="ro-RO"/>
              </w:rPr>
              <w:t>Raionul Ştefan-Vodă – oraşul Ştefan-Vodă; satele/comunele: Alava, Antoneşti, Brezoaia, Carahasani, Căplani, Copceac, Crocmaz, Feşteliţa, Lazo, Marianca de Jos, Olăneşti, Palanca, Purcari, Semionovca, Slobozia, Ştefăneşti, Tudora, Volintiri.</w:t>
            </w: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5F64FF" w:rsidRDefault="005F64FF" w:rsidP="00887079">
            <w:pPr>
              <w:pStyle w:val="rg"/>
              <w:rPr>
                <w:lang w:val="ro-RO"/>
              </w:rPr>
            </w:pPr>
          </w:p>
          <w:p w:rsidR="005F64FF" w:rsidRDefault="005F64FF" w:rsidP="00887079">
            <w:pPr>
              <w:pStyle w:val="rg"/>
              <w:rPr>
                <w:lang w:val="ro-RO"/>
              </w:rPr>
            </w:pPr>
          </w:p>
          <w:p w:rsidR="00887079" w:rsidRPr="00D43E33" w:rsidRDefault="00887079" w:rsidP="00887079">
            <w:pPr>
              <w:pStyle w:val="rg"/>
              <w:rPr>
                <w:lang w:val="ro-RO"/>
              </w:rPr>
            </w:pPr>
            <w:r w:rsidRPr="00D43E33">
              <w:rPr>
                <w:lang w:val="ro-RO"/>
              </w:rPr>
              <w:t xml:space="preserve">Anexa nr.2 </w:t>
            </w:r>
          </w:p>
          <w:p w:rsidR="00887079" w:rsidRPr="00D43E33" w:rsidRDefault="00887079" w:rsidP="00887079">
            <w:pPr>
              <w:pStyle w:val="rg"/>
              <w:rPr>
                <w:lang w:val="ro-RO"/>
              </w:rPr>
            </w:pPr>
            <w:r w:rsidRPr="00D43E33">
              <w:rPr>
                <w:lang w:val="ro-RO"/>
              </w:rPr>
              <w:t xml:space="preserve">la Regulile specifice ale </w:t>
            </w:r>
          </w:p>
          <w:p w:rsidR="00887079" w:rsidRPr="00D43E33" w:rsidRDefault="00887079" w:rsidP="00887079">
            <w:pPr>
              <w:spacing w:after="0" w:line="240" w:lineRule="auto"/>
              <w:jc w:val="right"/>
              <w:rPr>
                <w:rFonts w:ascii="Times New Roman" w:hAnsi="Times New Roman" w:cs="Times New Roman"/>
                <w:sz w:val="24"/>
                <w:szCs w:val="24"/>
              </w:rPr>
            </w:pPr>
            <w:r w:rsidRPr="00D43E33">
              <w:rPr>
                <w:rFonts w:ascii="Times New Roman" w:hAnsi="Times New Roman" w:cs="Times New Roman"/>
                <w:sz w:val="24"/>
                <w:szCs w:val="24"/>
              </w:rPr>
              <w:t>regimului zonei de frontieră</w:t>
            </w: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r w:rsidRPr="00D43E33">
              <w:rPr>
                <w:rFonts w:ascii="Times New Roman" w:hAnsi="Times New Roman" w:cs="Times New Roman"/>
                <w:noProof/>
                <w:sz w:val="28"/>
                <w:szCs w:val="28"/>
                <w:lang w:eastAsia="ru-RU"/>
              </w:rPr>
              <w:drawing>
                <wp:inline distT="0" distB="0" distL="0" distR="0">
                  <wp:extent cx="5441340" cy="4197927"/>
                  <wp:effectExtent l="0" t="0" r="0" b="0"/>
                  <wp:docPr id="10" name="Рисунок 10" descr="sas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sa 1"/>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37" t="36" r="-1637"/>
                          <a:stretch/>
                        </pic:blipFill>
                        <pic:spPr bwMode="auto">
                          <a:xfrm>
                            <a:off x="0" y="0"/>
                            <a:ext cx="5449796" cy="4204450"/>
                          </a:xfrm>
                          <a:prstGeom prst="rect">
                            <a:avLst/>
                          </a:prstGeom>
                          <a:noFill/>
                          <a:ln>
                            <a:noFill/>
                          </a:ln>
                        </pic:spPr>
                      </pic:pic>
                    </a:graphicData>
                  </a:graphic>
                </wp:inline>
              </w:drawing>
            </w: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87079" w:rsidRPr="00D43E33" w:rsidRDefault="00887079" w:rsidP="00887079">
            <w:pPr>
              <w:spacing w:after="0" w:line="240" w:lineRule="auto"/>
              <w:rPr>
                <w:rFonts w:ascii="Times New Roman" w:hAnsi="Times New Roman" w:cs="Times New Roman"/>
                <w:sz w:val="28"/>
                <w:szCs w:val="28"/>
              </w:rPr>
            </w:pPr>
          </w:p>
          <w:p w:rsidR="008F3233" w:rsidRDefault="008F3233" w:rsidP="00F71860">
            <w:pPr>
              <w:pStyle w:val="rg"/>
              <w:rPr>
                <w:lang w:val="ro-RO"/>
              </w:rPr>
            </w:pPr>
          </w:p>
          <w:p w:rsidR="006D29F3" w:rsidRPr="00D43E33" w:rsidRDefault="006D29F3" w:rsidP="00F71860">
            <w:pPr>
              <w:pStyle w:val="rg"/>
              <w:rPr>
                <w:lang w:val="ro-RO"/>
              </w:rPr>
            </w:pPr>
            <w:r w:rsidRPr="00D43E33">
              <w:rPr>
                <w:lang w:val="ro-RO"/>
              </w:rPr>
              <w:t>Anexa nr.</w:t>
            </w:r>
            <w:r w:rsidR="00423C07" w:rsidRPr="00D43E33">
              <w:rPr>
                <w:lang w:val="ro-RO"/>
              </w:rPr>
              <w:t>3</w:t>
            </w:r>
          </w:p>
          <w:p w:rsidR="006D29F3" w:rsidRPr="00D43E33" w:rsidRDefault="006D29F3" w:rsidP="00F71860">
            <w:pPr>
              <w:pStyle w:val="rg"/>
              <w:rPr>
                <w:lang w:val="ro-RO"/>
              </w:rPr>
            </w:pPr>
            <w:r w:rsidRPr="00D43E33">
              <w:rPr>
                <w:lang w:val="ro-RO"/>
              </w:rPr>
              <w:t xml:space="preserve">la Regulile specifice ale </w:t>
            </w:r>
          </w:p>
          <w:p w:rsidR="006D29F3" w:rsidRPr="00D43E33" w:rsidRDefault="006D29F3" w:rsidP="00F71860">
            <w:pPr>
              <w:pStyle w:val="rg"/>
              <w:rPr>
                <w:sz w:val="20"/>
                <w:szCs w:val="20"/>
                <w:lang w:val="ro-RO"/>
              </w:rPr>
            </w:pPr>
            <w:r w:rsidRPr="00D43E33">
              <w:rPr>
                <w:lang w:val="ro-RO"/>
              </w:rPr>
              <w:t>regimului zonei de frontieră</w:t>
            </w:r>
          </w:p>
          <w:p w:rsidR="006D29F3" w:rsidRPr="00D43E33" w:rsidRDefault="006D29F3" w:rsidP="00F71860">
            <w:pPr>
              <w:pStyle w:val="a7"/>
              <w:rPr>
                <w:sz w:val="20"/>
                <w:szCs w:val="20"/>
                <w:lang w:val="ro-RO"/>
              </w:rPr>
            </w:pPr>
          </w:p>
          <w:p w:rsidR="006D29F3" w:rsidRPr="00D43E33" w:rsidRDefault="006D29F3" w:rsidP="00F71860">
            <w:pPr>
              <w:pStyle w:val="cn"/>
              <w:rPr>
                <w:sz w:val="20"/>
                <w:szCs w:val="20"/>
                <w:lang w:val="ro-RO"/>
              </w:rPr>
            </w:pPr>
            <w:r w:rsidRPr="00D43E33">
              <w:rPr>
                <w:b/>
                <w:bCs/>
                <w:sz w:val="20"/>
                <w:szCs w:val="20"/>
                <w:lang w:val="ro-RO"/>
              </w:rPr>
              <w:t>MODELUL</w:t>
            </w:r>
          </w:p>
          <w:p w:rsidR="006D29F3" w:rsidRPr="00D43E33" w:rsidRDefault="006D29F3" w:rsidP="00F71860">
            <w:pPr>
              <w:pStyle w:val="cn"/>
              <w:rPr>
                <w:sz w:val="20"/>
                <w:szCs w:val="20"/>
                <w:lang w:val="ro-RO"/>
              </w:rPr>
            </w:pPr>
            <w:r w:rsidRPr="00D43E33">
              <w:rPr>
                <w:b/>
                <w:bCs/>
                <w:sz w:val="20"/>
                <w:szCs w:val="20"/>
                <w:lang w:val="ro-RO"/>
              </w:rPr>
              <w:t>permisului de acces în zona de frontieră</w:t>
            </w:r>
          </w:p>
          <w:p w:rsidR="006D29F3" w:rsidRPr="00D43E33" w:rsidRDefault="006D29F3" w:rsidP="002F1AD0">
            <w:pPr>
              <w:pStyle w:val="a7"/>
              <w:rPr>
                <w:sz w:val="20"/>
                <w:szCs w:val="20"/>
                <w:lang w:val="ro-RO"/>
              </w:rPr>
            </w:pPr>
            <w:r w:rsidRPr="00D43E33">
              <w:rPr>
                <w:sz w:val="20"/>
                <w:szCs w:val="20"/>
                <w:lang w:val="ro-RO"/>
              </w:rPr>
              <w:t xml:space="preserve">a) </w:t>
            </w:r>
            <w:r w:rsidR="002F1AD0" w:rsidRPr="00D43E33">
              <w:rPr>
                <w:sz w:val="20"/>
                <w:szCs w:val="20"/>
                <w:lang w:val="ro-RO"/>
              </w:rPr>
              <w:t>recto</w:t>
            </w:r>
          </w:p>
        </w:tc>
      </w:tr>
    </w:tbl>
    <w:p w:rsidR="006D29F3" w:rsidRPr="00D43E33" w:rsidRDefault="006D29F3" w:rsidP="00091B9D">
      <w:pPr>
        <w:spacing w:line="240" w:lineRule="auto"/>
        <w:jc w:val="center"/>
        <w:rPr>
          <w:rFonts w:ascii="Times New Roman" w:hAnsi="Times New Roman" w:cs="Times New Roman"/>
          <w:vanish/>
        </w:rPr>
      </w:pPr>
    </w:p>
    <w:tbl>
      <w:tblPr>
        <w:tblW w:w="10500" w:type="dxa"/>
        <w:jc w:val="center"/>
        <w:tblCellSpacing w:w="0" w:type="dxa"/>
        <w:tblCellMar>
          <w:top w:w="15" w:type="dxa"/>
          <w:left w:w="15" w:type="dxa"/>
          <w:bottom w:w="15" w:type="dxa"/>
          <w:right w:w="15" w:type="dxa"/>
        </w:tblCellMar>
        <w:tblLook w:val="0000"/>
      </w:tblPr>
      <w:tblGrid>
        <w:gridCol w:w="3641"/>
        <w:gridCol w:w="2225"/>
        <w:gridCol w:w="2065"/>
        <w:gridCol w:w="2569"/>
      </w:tblGrid>
      <w:tr w:rsidR="006D29F3" w:rsidRPr="00D43E33" w:rsidTr="00F71860">
        <w:trPr>
          <w:tblCellSpacing w:w="0" w:type="dxa"/>
          <w:jc w:val="center"/>
        </w:trPr>
        <w:tc>
          <w:tcPr>
            <w:tcW w:w="0" w:type="auto"/>
            <w:gridSpan w:val="4"/>
            <w:tcBorders>
              <w:top w:val="single" w:sz="6" w:space="0" w:color="auto"/>
              <w:left w:val="single" w:sz="6" w:space="0" w:color="auto"/>
              <w:bottom w:val="nil"/>
              <w:right w:val="single" w:sz="6" w:space="0" w:color="auto"/>
            </w:tcBorders>
            <w:tcMar>
              <w:top w:w="15" w:type="dxa"/>
              <w:left w:w="45" w:type="dxa"/>
              <w:bottom w:w="15" w:type="dxa"/>
              <w:right w:w="45" w:type="dxa"/>
            </w:tcMar>
          </w:tcPr>
          <w:p w:rsidR="006D29F3" w:rsidRPr="00D43E33" w:rsidRDefault="006D29F3" w:rsidP="00F71860">
            <w:pPr>
              <w:pStyle w:val="cb"/>
              <w:rPr>
                <w:sz w:val="20"/>
                <w:szCs w:val="20"/>
                <w:lang w:val="ro-RO"/>
              </w:rPr>
            </w:pPr>
            <w:r w:rsidRPr="00D43E33">
              <w:rPr>
                <w:sz w:val="20"/>
                <w:szCs w:val="20"/>
                <w:lang w:val="ro-RO"/>
              </w:rPr>
              <w:t xml:space="preserve">PERMIS DE ACCES ÎN ZONA DE FRONTIERĂ </w:t>
            </w:r>
          </w:p>
          <w:p w:rsidR="006D29F3" w:rsidRPr="00D43E33" w:rsidRDefault="006D29F3" w:rsidP="00F71860">
            <w:pPr>
              <w:pStyle w:val="cb"/>
              <w:rPr>
                <w:sz w:val="20"/>
                <w:szCs w:val="20"/>
                <w:lang w:val="ro-RO"/>
              </w:rPr>
            </w:pPr>
            <w:r w:rsidRPr="00D43E33">
              <w:rPr>
                <w:sz w:val="20"/>
                <w:szCs w:val="20"/>
                <w:lang w:val="ro-RO"/>
              </w:rPr>
              <w:t xml:space="preserve">nr._____________ </w:t>
            </w:r>
          </w:p>
          <w:p w:rsidR="006D29F3" w:rsidRPr="00D43E33" w:rsidRDefault="006D29F3" w:rsidP="00F71860">
            <w:pPr>
              <w:pStyle w:val="a7"/>
              <w:rPr>
                <w:sz w:val="20"/>
                <w:szCs w:val="20"/>
                <w:lang w:val="ro-RO"/>
              </w:rPr>
            </w:pPr>
          </w:p>
          <w:p w:rsidR="006D29F3" w:rsidRPr="00D43E33" w:rsidRDefault="006D29F3" w:rsidP="00F71860">
            <w:pPr>
              <w:pStyle w:val="a7"/>
              <w:rPr>
                <w:sz w:val="20"/>
                <w:szCs w:val="20"/>
                <w:lang w:val="ro-RO"/>
              </w:rPr>
            </w:pPr>
            <w:r w:rsidRPr="00D43E33">
              <w:rPr>
                <w:i/>
                <w:iCs/>
                <w:sz w:val="20"/>
                <w:szCs w:val="20"/>
                <w:lang w:val="ro-RO"/>
              </w:rPr>
              <w:t>Eliberat</w:t>
            </w:r>
            <w:r w:rsidRPr="00D43E33">
              <w:rPr>
                <w:sz w:val="20"/>
                <w:szCs w:val="20"/>
                <w:lang w:val="ro-RO"/>
              </w:rPr>
              <w:t xml:space="preserve">______________________________________________________________________ </w:t>
            </w:r>
          </w:p>
          <w:p w:rsidR="006D29F3" w:rsidRPr="00D43E33" w:rsidRDefault="006D29F3" w:rsidP="00F71860">
            <w:pPr>
              <w:pStyle w:val="cn"/>
              <w:rPr>
                <w:sz w:val="20"/>
                <w:szCs w:val="20"/>
                <w:lang w:val="ro-RO"/>
              </w:rPr>
            </w:pPr>
            <w:r w:rsidRPr="00D43E33">
              <w:rPr>
                <w:sz w:val="20"/>
                <w:szCs w:val="20"/>
                <w:vertAlign w:val="subscript"/>
                <w:lang w:val="ro-RO"/>
              </w:rPr>
              <w:t>(Numele, prenumele, data, luna, anul naşterii)</w:t>
            </w:r>
          </w:p>
          <w:p w:rsidR="006D29F3" w:rsidRPr="00D43E33" w:rsidRDefault="006D29F3" w:rsidP="00F71860">
            <w:pPr>
              <w:pStyle w:val="a7"/>
              <w:rPr>
                <w:sz w:val="20"/>
                <w:szCs w:val="20"/>
                <w:lang w:val="ro-RO"/>
              </w:rPr>
            </w:pPr>
            <w:r w:rsidRPr="00D43E33">
              <w:rPr>
                <w:sz w:val="20"/>
                <w:szCs w:val="20"/>
                <w:lang w:val="ro-RO"/>
              </w:rPr>
              <w:t xml:space="preserve">____________________________________________________________________________ </w:t>
            </w:r>
          </w:p>
          <w:p w:rsidR="006D29F3" w:rsidRPr="00D43E33" w:rsidRDefault="006D29F3" w:rsidP="00F71860">
            <w:pPr>
              <w:pStyle w:val="cn"/>
              <w:rPr>
                <w:sz w:val="20"/>
                <w:szCs w:val="20"/>
                <w:lang w:val="ro-RO"/>
              </w:rPr>
            </w:pPr>
            <w:r w:rsidRPr="00D43E33">
              <w:rPr>
                <w:sz w:val="20"/>
                <w:szCs w:val="20"/>
                <w:vertAlign w:val="subscript"/>
                <w:lang w:val="ro-RO"/>
              </w:rPr>
              <w:t>(viza de reşedinţă: raionul, satul, adresa)</w:t>
            </w:r>
          </w:p>
          <w:p w:rsidR="006D29F3" w:rsidRPr="00D43E33" w:rsidRDefault="006D29F3" w:rsidP="00F71860">
            <w:pPr>
              <w:pStyle w:val="a7"/>
              <w:rPr>
                <w:sz w:val="20"/>
                <w:szCs w:val="20"/>
                <w:lang w:val="ro-RO"/>
              </w:rPr>
            </w:pPr>
            <w:r w:rsidRPr="00D43E33">
              <w:rPr>
                <w:i/>
                <w:iCs/>
                <w:sz w:val="20"/>
                <w:szCs w:val="20"/>
                <w:lang w:val="ro-RO"/>
              </w:rPr>
              <w:t>Valabil din_____________________________ pînă la___</w:t>
            </w:r>
            <w:r w:rsidR="00091B9D" w:rsidRPr="00D43E33">
              <w:rPr>
                <w:i/>
                <w:iCs/>
                <w:sz w:val="20"/>
                <w:szCs w:val="20"/>
                <w:lang w:val="ro-RO"/>
              </w:rPr>
              <w:t>_____________________________</w:t>
            </w:r>
          </w:p>
          <w:p w:rsidR="006D29F3" w:rsidRPr="00D43E33" w:rsidRDefault="006D29F3" w:rsidP="00F71860">
            <w:pPr>
              <w:pStyle w:val="a7"/>
              <w:rPr>
                <w:sz w:val="20"/>
                <w:szCs w:val="20"/>
                <w:lang w:val="ro-RO"/>
              </w:rPr>
            </w:pPr>
            <w:r w:rsidRPr="00D43E33">
              <w:rPr>
                <w:i/>
                <w:iCs/>
                <w:sz w:val="20"/>
                <w:szCs w:val="20"/>
                <w:lang w:val="ro-RO"/>
              </w:rPr>
              <w:t xml:space="preserve">în limitele </w:t>
            </w:r>
            <w:r w:rsidRPr="00D43E33">
              <w:rPr>
                <w:sz w:val="20"/>
                <w:szCs w:val="20"/>
                <w:lang w:val="ro-RO"/>
              </w:rPr>
              <w:t>______________________</w:t>
            </w:r>
            <w:r w:rsidRPr="00D43E33">
              <w:rPr>
                <w:i/>
                <w:iCs/>
                <w:sz w:val="20"/>
                <w:szCs w:val="20"/>
                <w:lang w:val="ro-RO"/>
              </w:rPr>
              <w:t xml:space="preserve">de la </w:t>
            </w:r>
            <w:r w:rsidRPr="00D43E33">
              <w:rPr>
                <w:sz w:val="20"/>
                <w:szCs w:val="20"/>
                <w:lang w:val="ro-RO"/>
              </w:rPr>
              <w:t>_____</w:t>
            </w:r>
            <w:r w:rsidRPr="00D43E33">
              <w:rPr>
                <w:i/>
                <w:iCs/>
                <w:sz w:val="20"/>
                <w:szCs w:val="20"/>
                <w:lang w:val="ro-RO"/>
              </w:rPr>
              <w:t xml:space="preserve">___________ pînă la </w:t>
            </w:r>
            <w:r w:rsidRPr="00D43E33">
              <w:rPr>
                <w:sz w:val="20"/>
                <w:szCs w:val="20"/>
                <w:lang w:val="ro-RO"/>
              </w:rPr>
              <w:t xml:space="preserve">___________________ </w:t>
            </w:r>
          </w:p>
          <w:p w:rsidR="006D29F3" w:rsidRPr="00D43E33" w:rsidRDefault="006D29F3" w:rsidP="00F71860">
            <w:pPr>
              <w:pStyle w:val="cn"/>
              <w:rPr>
                <w:sz w:val="20"/>
                <w:szCs w:val="20"/>
                <w:lang w:val="ro-RO"/>
              </w:rPr>
            </w:pPr>
            <w:r w:rsidRPr="00D43E33">
              <w:rPr>
                <w:sz w:val="20"/>
                <w:szCs w:val="20"/>
                <w:vertAlign w:val="subscript"/>
                <w:lang w:val="ro-RO"/>
              </w:rPr>
              <w:t>(se indică numărul semnelor de frontieră) (se indică ora de aflare)</w:t>
            </w:r>
          </w:p>
          <w:p w:rsidR="006D29F3" w:rsidRPr="00D43E33" w:rsidRDefault="006D29F3" w:rsidP="00F71860">
            <w:pPr>
              <w:pStyle w:val="a7"/>
              <w:rPr>
                <w:sz w:val="20"/>
                <w:szCs w:val="20"/>
                <w:lang w:val="ro-RO"/>
              </w:rPr>
            </w:pPr>
            <w:r w:rsidRPr="00D43E33">
              <w:rPr>
                <w:i/>
                <w:iCs/>
                <w:sz w:val="20"/>
                <w:szCs w:val="20"/>
                <w:lang w:val="ro-RO"/>
              </w:rPr>
              <w:t>Scopul_______________________________________________________________________</w:t>
            </w:r>
          </w:p>
          <w:p w:rsidR="006D29F3" w:rsidRPr="00D43E33" w:rsidRDefault="006D29F3" w:rsidP="00F71860">
            <w:pPr>
              <w:pStyle w:val="cn"/>
              <w:rPr>
                <w:sz w:val="20"/>
                <w:szCs w:val="20"/>
                <w:lang w:val="ro-RO"/>
              </w:rPr>
            </w:pPr>
            <w:r w:rsidRPr="00D43E33">
              <w:rPr>
                <w:sz w:val="20"/>
                <w:szCs w:val="20"/>
                <w:vertAlign w:val="subscript"/>
                <w:lang w:val="ro-RO"/>
              </w:rPr>
              <w:t>(se indică genul de activitate)</w:t>
            </w:r>
          </w:p>
          <w:p w:rsidR="006D29F3" w:rsidRPr="00D43E33" w:rsidRDefault="006D29F3" w:rsidP="00F71860">
            <w:pPr>
              <w:pStyle w:val="a7"/>
              <w:rPr>
                <w:sz w:val="20"/>
                <w:szCs w:val="20"/>
                <w:lang w:val="ro-RO"/>
              </w:rPr>
            </w:pPr>
          </w:p>
          <w:p w:rsidR="006D29F3" w:rsidRPr="00D43E33" w:rsidRDefault="006D29F3" w:rsidP="00F71860">
            <w:pPr>
              <w:pStyle w:val="cb"/>
              <w:rPr>
                <w:sz w:val="20"/>
                <w:szCs w:val="20"/>
                <w:lang w:val="ro-RO"/>
              </w:rPr>
            </w:pPr>
            <w:r w:rsidRPr="00D43E33">
              <w:rPr>
                <w:i/>
                <w:iCs/>
                <w:sz w:val="20"/>
                <w:szCs w:val="20"/>
                <w:lang w:val="ro-RO"/>
              </w:rPr>
              <w:t xml:space="preserve">PERMISUL ESTE VALABIL NUMAI LA PREZENTAREA </w:t>
            </w:r>
          </w:p>
          <w:p w:rsidR="006D29F3" w:rsidRPr="00D43E33" w:rsidRDefault="006D29F3" w:rsidP="00F71860">
            <w:pPr>
              <w:pStyle w:val="cb"/>
              <w:rPr>
                <w:sz w:val="20"/>
                <w:szCs w:val="20"/>
                <w:lang w:val="ro-RO"/>
              </w:rPr>
            </w:pPr>
            <w:r w:rsidRPr="00D43E33">
              <w:rPr>
                <w:i/>
                <w:iCs/>
                <w:sz w:val="20"/>
                <w:szCs w:val="20"/>
                <w:lang w:val="ro-RO"/>
              </w:rPr>
              <w:t>ACESTUIA ÎMPREUNĂ CU ACTUL DE IDENTITATE:</w:t>
            </w:r>
          </w:p>
          <w:p w:rsidR="006D29F3" w:rsidRPr="00D43E33" w:rsidRDefault="006D29F3" w:rsidP="00F71860">
            <w:pPr>
              <w:pStyle w:val="cn"/>
              <w:rPr>
                <w:sz w:val="20"/>
                <w:szCs w:val="20"/>
                <w:lang w:val="ro-RO"/>
              </w:rPr>
            </w:pPr>
            <w:r w:rsidRPr="00D43E33">
              <w:rPr>
                <w:sz w:val="20"/>
                <w:szCs w:val="20"/>
                <w:lang w:val="ro-RO"/>
              </w:rPr>
              <w:t xml:space="preserve">_______________________________________ </w:t>
            </w:r>
          </w:p>
          <w:p w:rsidR="006D29F3" w:rsidRPr="00D43E33" w:rsidRDefault="006D29F3" w:rsidP="00F71860">
            <w:pPr>
              <w:pStyle w:val="cn"/>
              <w:rPr>
                <w:sz w:val="20"/>
                <w:szCs w:val="20"/>
                <w:lang w:val="ro-RO"/>
              </w:rPr>
            </w:pPr>
            <w:r w:rsidRPr="00D43E33">
              <w:rPr>
                <w:sz w:val="20"/>
                <w:szCs w:val="20"/>
                <w:vertAlign w:val="subscript"/>
                <w:lang w:val="ro-RO"/>
              </w:rPr>
              <w:t xml:space="preserve">(numărul actului de identitate valabil) </w:t>
            </w:r>
          </w:p>
        </w:tc>
      </w:tr>
      <w:tr w:rsidR="006D29F3" w:rsidRPr="00D43E33" w:rsidTr="00F71860">
        <w:trPr>
          <w:tblCellSpacing w:w="0" w:type="dxa"/>
          <w:jc w:val="center"/>
        </w:trPr>
        <w:tc>
          <w:tcPr>
            <w:tcW w:w="0" w:type="auto"/>
            <w:tcBorders>
              <w:top w:val="nil"/>
              <w:left w:val="single" w:sz="6" w:space="0" w:color="auto"/>
              <w:bottom w:val="single" w:sz="6" w:space="0" w:color="auto"/>
              <w:right w:val="nil"/>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sz w:val="20"/>
                <w:szCs w:val="20"/>
              </w:rPr>
            </w:pPr>
            <w:r w:rsidRPr="00D43E33">
              <w:rPr>
                <w:rFonts w:ascii="Times New Roman" w:hAnsi="Times New Roman" w:cs="Times New Roman"/>
                <w:sz w:val="20"/>
                <w:szCs w:val="20"/>
              </w:rPr>
              <w:t> </w:t>
            </w:r>
            <w:r w:rsidRPr="00D43E33">
              <w:rPr>
                <w:rFonts w:ascii="Times New Roman" w:hAnsi="Times New Roman" w:cs="Times New Roman"/>
                <w:sz w:val="20"/>
                <w:szCs w:val="20"/>
              </w:rPr>
              <w:br/>
              <w:t xml:space="preserve">L.Ş. “__________________” </w:t>
            </w:r>
            <w:r w:rsidRPr="00D43E33">
              <w:rPr>
                <w:rFonts w:ascii="Times New Roman" w:hAnsi="Times New Roman" w:cs="Times New Roman"/>
                <w:sz w:val="20"/>
                <w:szCs w:val="20"/>
              </w:rPr>
              <w:br/>
            </w:r>
            <w:r w:rsidRPr="00D43E33">
              <w:rPr>
                <w:rFonts w:ascii="Times New Roman" w:hAnsi="Times New Roman" w:cs="Times New Roman"/>
                <w:sz w:val="20"/>
                <w:szCs w:val="20"/>
                <w:vertAlign w:val="subscript"/>
              </w:rPr>
              <w:t>(sectorul poliţiei de frontieră)</w:t>
            </w:r>
          </w:p>
        </w:tc>
        <w:tc>
          <w:tcPr>
            <w:tcW w:w="0" w:type="auto"/>
            <w:tcBorders>
              <w:top w:val="nil"/>
              <w:left w:val="nil"/>
              <w:bottom w:val="single" w:sz="6" w:space="0" w:color="auto"/>
              <w:right w:val="nil"/>
            </w:tcBorders>
            <w:tcMar>
              <w:top w:w="15" w:type="dxa"/>
              <w:left w:w="45" w:type="dxa"/>
              <w:bottom w:w="15" w:type="dxa"/>
              <w:right w:w="45" w:type="dxa"/>
            </w:tcMar>
          </w:tcPr>
          <w:p w:rsidR="006D29F3" w:rsidRPr="00D43E33" w:rsidRDefault="006D29F3" w:rsidP="00F71860">
            <w:pPr>
              <w:pStyle w:val="cn"/>
              <w:rPr>
                <w:sz w:val="20"/>
                <w:szCs w:val="20"/>
                <w:lang w:val="ro-RO"/>
              </w:rPr>
            </w:pPr>
            <w:r w:rsidRPr="00D43E33">
              <w:rPr>
                <w:sz w:val="20"/>
                <w:szCs w:val="20"/>
                <w:lang w:val="ro-RO"/>
              </w:rPr>
              <w:br/>
              <w:t xml:space="preserve">_____________ </w:t>
            </w:r>
          </w:p>
          <w:p w:rsidR="006D29F3" w:rsidRPr="00D43E33" w:rsidRDefault="006D29F3" w:rsidP="00F71860">
            <w:pPr>
              <w:pStyle w:val="a7"/>
              <w:rPr>
                <w:sz w:val="20"/>
                <w:szCs w:val="20"/>
                <w:lang w:val="ro-RO"/>
              </w:rPr>
            </w:pPr>
            <w:r w:rsidRPr="00D43E33">
              <w:rPr>
                <w:sz w:val="20"/>
                <w:szCs w:val="20"/>
                <w:vertAlign w:val="subscript"/>
                <w:lang w:val="ro-RO"/>
              </w:rPr>
              <w:t>(gradul</w:t>
            </w:r>
            <w:r w:rsidR="00D43E33">
              <w:rPr>
                <w:sz w:val="20"/>
                <w:szCs w:val="20"/>
                <w:vertAlign w:val="subscript"/>
                <w:lang w:val="ro-RO"/>
              </w:rPr>
              <w:t xml:space="preserve"> </w:t>
            </w:r>
            <w:r w:rsidRPr="00D43E33">
              <w:rPr>
                <w:sz w:val="20"/>
                <w:szCs w:val="20"/>
                <w:vertAlign w:val="subscript"/>
                <w:lang w:val="ro-RO"/>
              </w:rPr>
              <w:t>special)</w:t>
            </w:r>
          </w:p>
        </w:tc>
        <w:tc>
          <w:tcPr>
            <w:tcW w:w="0" w:type="auto"/>
            <w:tcBorders>
              <w:top w:val="nil"/>
              <w:left w:val="nil"/>
              <w:bottom w:val="single" w:sz="6" w:space="0" w:color="auto"/>
              <w:right w:val="nil"/>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sz w:val="20"/>
                <w:szCs w:val="20"/>
              </w:rPr>
            </w:pPr>
            <w:r w:rsidRPr="00D43E33">
              <w:rPr>
                <w:rFonts w:ascii="Times New Roman" w:hAnsi="Times New Roman" w:cs="Times New Roman"/>
                <w:sz w:val="20"/>
                <w:szCs w:val="20"/>
              </w:rPr>
              <w:br/>
              <w:t xml:space="preserve">____________ </w:t>
            </w:r>
          </w:p>
          <w:p w:rsidR="006D29F3" w:rsidRPr="00D43E33" w:rsidRDefault="006D29F3" w:rsidP="00F71860">
            <w:pPr>
              <w:pStyle w:val="cn"/>
              <w:rPr>
                <w:sz w:val="20"/>
                <w:szCs w:val="20"/>
                <w:lang w:val="ro-RO"/>
              </w:rPr>
            </w:pPr>
            <w:r w:rsidRPr="00D43E33">
              <w:rPr>
                <w:sz w:val="20"/>
                <w:szCs w:val="20"/>
                <w:vertAlign w:val="subscript"/>
                <w:lang w:val="ro-RO"/>
              </w:rPr>
              <w:t>(semnătura)</w:t>
            </w:r>
          </w:p>
        </w:tc>
        <w:tc>
          <w:tcPr>
            <w:tcW w:w="0" w:type="auto"/>
            <w:tcBorders>
              <w:top w:val="nil"/>
              <w:left w:val="nil"/>
              <w:bottom w:val="single" w:sz="6" w:space="0" w:color="auto"/>
              <w:right w:val="single" w:sz="6" w:space="0" w:color="auto"/>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sz w:val="20"/>
                <w:szCs w:val="20"/>
              </w:rPr>
            </w:pPr>
            <w:r w:rsidRPr="00D43E33">
              <w:rPr>
                <w:rFonts w:ascii="Times New Roman" w:hAnsi="Times New Roman" w:cs="Times New Roman"/>
                <w:sz w:val="20"/>
                <w:szCs w:val="20"/>
              </w:rPr>
              <w:br/>
              <w:t xml:space="preserve">_______________ </w:t>
            </w:r>
          </w:p>
          <w:p w:rsidR="006D29F3" w:rsidRPr="00D43E33" w:rsidRDefault="006D29F3" w:rsidP="00F71860">
            <w:pPr>
              <w:pStyle w:val="cn"/>
              <w:rPr>
                <w:sz w:val="20"/>
                <w:szCs w:val="20"/>
                <w:lang w:val="ro-RO"/>
              </w:rPr>
            </w:pPr>
            <w:r w:rsidRPr="00D43E33">
              <w:rPr>
                <w:sz w:val="20"/>
                <w:szCs w:val="20"/>
                <w:vertAlign w:val="subscript"/>
                <w:lang w:val="ro-RO"/>
              </w:rPr>
              <w:t>(numele, prenumele)</w:t>
            </w:r>
          </w:p>
        </w:tc>
      </w:tr>
    </w:tbl>
    <w:p w:rsidR="006D29F3" w:rsidRPr="00D43E33" w:rsidRDefault="006D29F3" w:rsidP="006D29F3">
      <w:pPr>
        <w:pStyle w:val="a7"/>
        <w:rPr>
          <w:lang w:val="ro-RO"/>
        </w:rPr>
      </w:pPr>
    </w:p>
    <w:tbl>
      <w:tblPr>
        <w:tblW w:w="10500" w:type="dxa"/>
        <w:jc w:val="center"/>
        <w:tblCellSpacing w:w="0" w:type="dxa"/>
        <w:tblCellMar>
          <w:top w:w="15" w:type="dxa"/>
          <w:left w:w="15" w:type="dxa"/>
          <w:bottom w:w="15" w:type="dxa"/>
          <w:right w:w="15" w:type="dxa"/>
        </w:tblCellMar>
        <w:tblLook w:val="0000"/>
      </w:tblPr>
      <w:tblGrid>
        <w:gridCol w:w="10500"/>
      </w:tblGrid>
      <w:tr w:rsidR="006D29F3" w:rsidRPr="00D43E33" w:rsidTr="00F71860">
        <w:trPr>
          <w:tblCellSpacing w:w="0" w:type="dxa"/>
          <w:jc w:val="center"/>
        </w:trPr>
        <w:tc>
          <w:tcPr>
            <w:tcW w:w="0" w:type="auto"/>
            <w:tcBorders>
              <w:top w:val="nil"/>
              <w:left w:val="nil"/>
              <w:bottom w:val="single" w:sz="6" w:space="0" w:color="000000"/>
              <w:right w:val="nil"/>
            </w:tcBorders>
            <w:tcMar>
              <w:top w:w="15" w:type="dxa"/>
              <w:left w:w="45" w:type="dxa"/>
              <w:bottom w:w="15" w:type="dxa"/>
              <w:right w:w="45" w:type="dxa"/>
            </w:tcMar>
          </w:tcPr>
          <w:p w:rsidR="006D29F3" w:rsidRPr="00D43E33" w:rsidRDefault="00091B9D" w:rsidP="00F71860">
            <w:pPr>
              <w:pStyle w:val="a7"/>
              <w:rPr>
                <w:sz w:val="20"/>
                <w:szCs w:val="20"/>
                <w:lang w:val="ro-RO"/>
              </w:rPr>
            </w:pPr>
            <w:r w:rsidRPr="00D43E33">
              <w:rPr>
                <w:sz w:val="20"/>
                <w:szCs w:val="20"/>
                <w:lang w:val="ro-RO"/>
              </w:rPr>
              <w:t>b)</w:t>
            </w:r>
            <w:r w:rsidR="006D29F3" w:rsidRPr="00D43E33">
              <w:rPr>
                <w:sz w:val="20"/>
                <w:szCs w:val="20"/>
                <w:lang w:val="ro-RO"/>
              </w:rPr>
              <w:t>verso</w:t>
            </w:r>
          </w:p>
          <w:p w:rsidR="00091B9D" w:rsidRPr="00D43E33" w:rsidRDefault="00091B9D" w:rsidP="00F71860">
            <w:pPr>
              <w:pStyle w:val="a7"/>
              <w:rPr>
                <w:sz w:val="20"/>
                <w:szCs w:val="20"/>
                <w:lang w:val="ro-RO"/>
              </w:rPr>
            </w:pPr>
          </w:p>
        </w:tc>
      </w:tr>
      <w:tr w:rsidR="006D29F3" w:rsidRPr="00D43E33" w:rsidTr="00F71860">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pStyle w:val="a7"/>
              <w:rPr>
                <w:sz w:val="20"/>
                <w:szCs w:val="20"/>
                <w:lang w:val="ro-RO"/>
              </w:rPr>
            </w:pPr>
            <w:r w:rsidRPr="00D43E33">
              <w:rPr>
                <w:sz w:val="20"/>
                <w:szCs w:val="20"/>
                <w:lang w:val="ro-RO"/>
              </w:rPr>
              <w:t xml:space="preserve">Posesorul permisului </w:t>
            </w:r>
            <w:r w:rsidRPr="00D43E33">
              <w:rPr>
                <w:b/>
                <w:bCs/>
                <w:sz w:val="20"/>
                <w:szCs w:val="20"/>
                <w:lang w:val="ro-RO"/>
              </w:rPr>
              <w:t>are dreptul</w:t>
            </w:r>
            <w:r w:rsidRPr="00D43E33">
              <w:rPr>
                <w:sz w:val="20"/>
                <w:szCs w:val="20"/>
                <w:lang w:val="ro-RO"/>
              </w:rPr>
              <w:t xml:space="preserve"> de aflare în zona de frontieră în limita sectorului şi a duratei de timp indicate în permis şi are dreptul de desfăşurare a activităţilor autorizate. </w:t>
            </w:r>
          </w:p>
          <w:p w:rsidR="006D29F3" w:rsidRPr="00D43E33" w:rsidRDefault="006D29F3" w:rsidP="00F71860">
            <w:pPr>
              <w:pStyle w:val="a7"/>
              <w:rPr>
                <w:sz w:val="20"/>
                <w:szCs w:val="20"/>
                <w:lang w:val="ro-RO"/>
              </w:rPr>
            </w:pPr>
            <w:r w:rsidRPr="00D43E33">
              <w:rPr>
                <w:b/>
                <w:bCs/>
                <w:sz w:val="20"/>
                <w:szCs w:val="20"/>
                <w:lang w:val="ro-RO"/>
              </w:rPr>
              <w:t>În timpul aflării în zona de frontieră se interzice:</w:t>
            </w:r>
            <w:r w:rsidRPr="00D43E33">
              <w:rPr>
                <w:sz w:val="20"/>
                <w:szCs w:val="20"/>
                <w:lang w:val="ro-RO"/>
              </w:rPr>
              <w:t xml:space="preserve"> tragerea cu arma în direcţia frontierei; deteriorarea sau distrugerea semnelor de frontieră, a instalaţiilor sau mijloacelor tehnice de supraveghere şi control; utilizarea focului deschis fără luarea măsurilor pentru împiedicarea propagării acestuia la statele vecine, producerea sau extinderea incendiilor; fixarea pe bandă magnetică, pe hîrtie sau pe alt suport a imaginilor care redau porţiuni din teritoriul statelor vecine; schimbul de obiecte sau corespondenţa peste frontieră, în alte puncte decît cele destinate prin lege acestui scop; desfăşurarea activităţilor care pot polua apele, aerul sau solul în zona de frontieră, precum şi a apelor de frontieră. </w:t>
            </w:r>
          </w:p>
          <w:p w:rsidR="006D29F3" w:rsidRPr="00D43E33" w:rsidRDefault="006D29F3" w:rsidP="00F71860">
            <w:pPr>
              <w:pStyle w:val="a7"/>
              <w:rPr>
                <w:sz w:val="20"/>
                <w:szCs w:val="20"/>
                <w:lang w:val="ro-RO"/>
              </w:rPr>
            </w:pPr>
          </w:p>
          <w:p w:rsidR="006D29F3" w:rsidRPr="00D43E33" w:rsidRDefault="006D29F3" w:rsidP="00F71860">
            <w:pPr>
              <w:pStyle w:val="a7"/>
              <w:rPr>
                <w:sz w:val="20"/>
                <w:szCs w:val="20"/>
                <w:lang w:val="ro-RO"/>
              </w:rPr>
            </w:pPr>
            <w:r w:rsidRPr="00D43E33">
              <w:rPr>
                <w:b/>
                <w:bCs/>
                <w:sz w:val="20"/>
                <w:szCs w:val="20"/>
                <w:lang w:val="ro-RO"/>
              </w:rPr>
              <w:t>Telefoane</w:t>
            </w:r>
            <w:r w:rsidR="00D43E33">
              <w:rPr>
                <w:b/>
                <w:bCs/>
                <w:sz w:val="20"/>
                <w:szCs w:val="20"/>
                <w:lang w:val="ro-RO"/>
              </w:rPr>
              <w:t xml:space="preserve"> </w:t>
            </w:r>
            <w:r w:rsidRPr="00D43E33">
              <w:rPr>
                <w:b/>
                <w:bCs/>
                <w:sz w:val="20"/>
                <w:szCs w:val="20"/>
                <w:lang w:val="ro-RO"/>
              </w:rPr>
              <w:t>de</w:t>
            </w:r>
            <w:r w:rsidR="00D43E33">
              <w:rPr>
                <w:b/>
                <w:bCs/>
                <w:sz w:val="20"/>
                <w:szCs w:val="20"/>
                <w:lang w:val="ro-RO"/>
              </w:rPr>
              <w:t xml:space="preserve"> </w:t>
            </w:r>
            <w:r w:rsidRPr="00D43E33">
              <w:rPr>
                <w:b/>
                <w:bCs/>
                <w:sz w:val="20"/>
                <w:szCs w:val="20"/>
                <w:lang w:val="ro-RO"/>
              </w:rPr>
              <w:t>contact:</w:t>
            </w:r>
            <w:r w:rsidRPr="00D43E33">
              <w:rPr>
                <w:sz w:val="20"/>
                <w:szCs w:val="20"/>
                <w:lang w:val="ro-RO"/>
              </w:rPr>
              <w:t xml:space="preserve"> ____________________ </w:t>
            </w:r>
          </w:p>
          <w:p w:rsidR="006D29F3" w:rsidRPr="00D43E33" w:rsidRDefault="006D29F3" w:rsidP="00091B9D">
            <w:pPr>
              <w:pStyle w:val="a7"/>
              <w:ind w:firstLine="0"/>
              <w:rPr>
                <w:sz w:val="20"/>
                <w:szCs w:val="20"/>
                <w:lang w:val="ro-RO"/>
              </w:rPr>
            </w:pPr>
          </w:p>
        </w:tc>
      </w:tr>
      <w:tr w:rsidR="006D29F3" w:rsidRPr="00D43E33" w:rsidTr="00F71860">
        <w:trPr>
          <w:tblCellSpacing w:w="0" w:type="dxa"/>
          <w:jc w:val="center"/>
        </w:trPr>
        <w:tc>
          <w:tcPr>
            <w:tcW w:w="0" w:type="auto"/>
            <w:tcBorders>
              <w:top w:val="single" w:sz="6" w:space="0" w:color="000000"/>
              <w:left w:val="nil"/>
              <w:bottom w:val="nil"/>
              <w:right w:val="nil"/>
            </w:tcBorders>
            <w:tcMar>
              <w:top w:w="15" w:type="dxa"/>
              <w:left w:w="45" w:type="dxa"/>
              <w:bottom w:w="15" w:type="dxa"/>
              <w:right w:w="45" w:type="dxa"/>
            </w:tcMar>
          </w:tcPr>
          <w:p w:rsidR="006D29F3" w:rsidRPr="00D43E33" w:rsidRDefault="006D29F3" w:rsidP="00F71860">
            <w:pPr>
              <w:pStyle w:val="a7"/>
              <w:ind w:firstLine="720"/>
              <w:rPr>
                <w:sz w:val="20"/>
                <w:szCs w:val="20"/>
                <w:lang w:val="ro-RO"/>
              </w:rPr>
            </w:pPr>
          </w:p>
          <w:p w:rsidR="006D29F3" w:rsidRPr="00D43E33" w:rsidRDefault="006D29F3" w:rsidP="006B7205">
            <w:pPr>
              <w:pStyle w:val="a7"/>
              <w:ind w:firstLine="720"/>
              <w:rPr>
                <w:sz w:val="20"/>
                <w:szCs w:val="20"/>
                <w:lang w:val="ro-RO"/>
              </w:rPr>
            </w:pPr>
            <w:r w:rsidRPr="00D43E33">
              <w:rPr>
                <w:sz w:val="20"/>
                <w:szCs w:val="20"/>
                <w:lang w:val="ro-RO"/>
              </w:rPr>
              <w:t>D</w:t>
            </w:r>
            <w:r w:rsidR="00B74B1F" w:rsidRPr="00D43E33">
              <w:rPr>
                <w:sz w:val="20"/>
                <w:szCs w:val="20"/>
                <w:lang w:val="ro-RO"/>
              </w:rPr>
              <w:t>imensiunile permisului de acces</w:t>
            </w:r>
            <w:r w:rsidRPr="00D43E33">
              <w:rPr>
                <w:sz w:val="20"/>
                <w:szCs w:val="20"/>
                <w:lang w:val="ro-RO"/>
              </w:rPr>
              <w:t xml:space="preserve"> î</w:t>
            </w:r>
            <w:r w:rsidR="006B7205" w:rsidRPr="00D43E33">
              <w:rPr>
                <w:sz w:val="20"/>
                <w:szCs w:val="20"/>
                <w:lang w:val="ro-RO"/>
              </w:rPr>
              <w:t>n zona de frontieră – 105×74 mm.</w:t>
            </w:r>
          </w:p>
        </w:tc>
      </w:tr>
    </w:tbl>
    <w:p w:rsidR="006D29F3" w:rsidRPr="00D43E33" w:rsidRDefault="006D29F3" w:rsidP="006D29F3">
      <w:pPr>
        <w:pStyle w:val="a7"/>
        <w:rPr>
          <w:lang w:val="ro-RO"/>
        </w:rPr>
      </w:pPr>
    </w:p>
    <w:p w:rsidR="006D29F3" w:rsidRPr="00D43E33" w:rsidRDefault="006D29F3"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6D29F3" w:rsidRPr="00D43E33" w:rsidRDefault="006D29F3"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AA28AC" w:rsidRPr="00D43E33" w:rsidRDefault="00AA28AC"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AA28AC" w:rsidRPr="00D43E33" w:rsidRDefault="00AA28AC"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5F64FF" w:rsidRDefault="005F64FF"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5F64FF" w:rsidRPr="00D43E33" w:rsidRDefault="005F64FF"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tbl>
      <w:tblPr>
        <w:tblW w:w="10500" w:type="dxa"/>
        <w:jc w:val="center"/>
        <w:tblCellSpacing w:w="0" w:type="dxa"/>
        <w:tblCellMar>
          <w:top w:w="15" w:type="dxa"/>
          <w:left w:w="15" w:type="dxa"/>
          <w:bottom w:w="15" w:type="dxa"/>
          <w:right w:w="15" w:type="dxa"/>
        </w:tblCellMar>
        <w:tblLook w:val="0000"/>
      </w:tblPr>
      <w:tblGrid>
        <w:gridCol w:w="10500"/>
      </w:tblGrid>
      <w:tr w:rsidR="00887079" w:rsidRPr="00D43E33" w:rsidTr="00374886">
        <w:trPr>
          <w:tblCellSpacing w:w="0" w:type="dxa"/>
          <w:jc w:val="center"/>
        </w:trPr>
        <w:tc>
          <w:tcPr>
            <w:tcW w:w="0" w:type="auto"/>
            <w:tcBorders>
              <w:top w:val="nil"/>
              <w:left w:val="nil"/>
              <w:bottom w:val="nil"/>
              <w:right w:val="nil"/>
            </w:tcBorders>
            <w:tcMar>
              <w:top w:w="15" w:type="dxa"/>
              <w:left w:w="45" w:type="dxa"/>
              <w:bottom w:w="15" w:type="dxa"/>
              <w:right w:w="45" w:type="dxa"/>
            </w:tcMar>
          </w:tcPr>
          <w:p w:rsidR="00887079" w:rsidRPr="00D43E33" w:rsidRDefault="00887079" w:rsidP="00374886">
            <w:pPr>
              <w:pStyle w:val="rg"/>
              <w:rPr>
                <w:lang w:val="ro-RO"/>
              </w:rPr>
            </w:pPr>
            <w:r w:rsidRPr="00D43E33">
              <w:rPr>
                <w:lang w:val="ro-RO"/>
              </w:rPr>
              <w:t xml:space="preserve">Anexa nr.4 </w:t>
            </w:r>
          </w:p>
          <w:p w:rsidR="00887079" w:rsidRPr="00D43E33" w:rsidRDefault="00887079" w:rsidP="00374886">
            <w:pPr>
              <w:pStyle w:val="rg"/>
              <w:rPr>
                <w:lang w:val="ro-RO"/>
              </w:rPr>
            </w:pPr>
            <w:r w:rsidRPr="00D43E33">
              <w:rPr>
                <w:lang w:val="ro-RO"/>
              </w:rPr>
              <w:t xml:space="preserve">la Regulile specifice ale </w:t>
            </w:r>
          </w:p>
          <w:p w:rsidR="00887079" w:rsidRPr="00D43E33" w:rsidRDefault="00887079" w:rsidP="00374886">
            <w:pPr>
              <w:pStyle w:val="rg"/>
              <w:rPr>
                <w:sz w:val="20"/>
                <w:szCs w:val="20"/>
                <w:lang w:val="ro-RO"/>
              </w:rPr>
            </w:pPr>
            <w:r w:rsidRPr="00D43E33">
              <w:rPr>
                <w:lang w:val="ro-RO"/>
              </w:rPr>
              <w:t>regimului zonei de frontieră</w:t>
            </w:r>
          </w:p>
          <w:p w:rsidR="00887079" w:rsidRPr="00D43E33" w:rsidRDefault="00887079" w:rsidP="00374886">
            <w:pPr>
              <w:pStyle w:val="a7"/>
              <w:rPr>
                <w:sz w:val="20"/>
                <w:szCs w:val="20"/>
                <w:lang w:val="ro-RO"/>
              </w:rPr>
            </w:pPr>
          </w:p>
          <w:p w:rsidR="00887079" w:rsidRPr="00D43E33" w:rsidRDefault="00887079" w:rsidP="00374886">
            <w:pPr>
              <w:pStyle w:val="cb"/>
              <w:rPr>
                <w:sz w:val="20"/>
                <w:szCs w:val="20"/>
                <w:lang w:val="ro-RO"/>
              </w:rPr>
            </w:pPr>
            <w:r w:rsidRPr="00D43E33">
              <w:rPr>
                <w:sz w:val="20"/>
                <w:szCs w:val="20"/>
                <w:lang w:val="ro-RO"/>
              </w:rPr>
              <w:t xml:space="preserve">MODELUL </w:t>
            </w:r>
          </w:p>
          <w:p w:rsidR="00887079" w:rsidRPr="00D43E33" w:rsidRDefault="00887079" w:rsidP="00374886">
            <w:pPr>
              <w:pStyle w:val="cb"/>
              <w:rPr>
                <w:sz w:val="20"/>
                <w:szCs w:val="20"/>
                <w:lang w:val="ro-RO"/>
              </w:rPr>
            </w:pPr>
            <w:r w:rsidRPr="00D43E33">
              <w:rPr>
                <w:sz w:val="20"/>
                <w:szCs w:val="20"/>
                <w:lang w:val="ro-RO"/>
              </w:rPr>
              <w:t xml:space="preserve">cererii pentru eliberarea </w:t>
            </w:r>
          </w:p>
          <w:p w:rsidR="00887079" w:rsidRPr="00D43E33" w:rsidRDefault="00887079" w:rsidP="00374886">
            <w:pPr>
              <w:pStyle w:val="cb"/>
              <w:rPr>
                <w:sz w:val="20"/>
                <w:szCs w:val="20"/>
                <w:lang w:val="ro-RO"/>
              </w:rPr>
            </w:pPr>
            <w:r w:rsidRPr="00D43E33">
              <w:rPr>
                <w:sz w:val="20"/>
                <w:szCs w:val="20"/>
                <w:lang w:val="ro-RO"/>
              </w:rPr>
              <w:t xml:space="preserve">permisului de acces în zona de frontieră </w:t>
            </w:r>
          </w:p>
          <w:p w:rsidR="00887079" w:rsidRPr="00D43E33" w:rsidRDefault="00887079" w:rsidP="00374886">
            <w:pPr>
              <w:pStyle w:val="a7"/>
              <w:rPr>
                <w:sz w:val="20"/>
                <w:szCs w:val="20"/>
                <w:lang w:val="ro-RO"/>
              </w:rPr>
            </w:pPr>
          </w:p>
          <w:p w:rsidR="00887079" w:rsidRPr="00D43E33" w:rsidRDefault="00887079" w:rsidP="00374886">
            <w:pPr>
              <w:pStyle w:val="a7"/>
              <w:ind w:left="6804"/>
              <w:rPr>
                <w:sz w:val="20"/>
                <w:szCs w:val="20"/>
                <w:lang w:val="ro-RO"/>
              </w:rPr>
            </w:pPr>
            <w:r w:rsidRPr="00D43E33">
              <w:rPr>
                <w:i/>
                <w:iCs/>
                <w:sz w:val="20"/>
                <w:szCs w:val="20"/>
                <w:lang w:val="ro-RO"/>
              </w:rPr>
              <w:t>Domnului (numele, prenumele),</w:t>
            </w:r>
          </w:p>
          <w:p w:rsidR="00887079" w:rsidRPr="00D43E33" w:rsidRDefault="00887079" w:rsidP="00374886">
            <w:pPr>
              <w:pStyle w:val="a7"/>
              <w:ind w:left="6804"/>
              <w:rPr>
                <w:sz w:val="20"/>
                <w:szCs w:val="20"/>
                <w:lang w:val="ro-RO"/>
              </w:rPr>
            </w:pPr>
            <w:r w:rsidRPr="00D43E33">
              <w:rPr>
                <w:i/>
                <w:iCs/>
                <w:sz w:val="20"/>
                <w:szCs w:val="20"/>
                <w:lang w:val="ro-RO"/>
              </w:rPr>
              <w:t>Funcţia</w:t>
            </w:r>
          </w:p>
          <w:p w:rsidR="00887079" w:rsidRPr="00D43E33" w:rsidRDefault="00887079" w:rsidP="00374886">
            <w:pPr>
              <w:pStyle w:val="a7"/>
              <w:ind w:left="6804"/>
              <w:rPr>
                <w:sz w:val="20"/>
                <w:szCs w:val="20"/>
                <w:lang w:val="ro-RO"/>
              </w:rPr>
            </w:pPr>
            <w:r w:rsidRPr="00D43E33">
              <w:rPr>
                <w:i/>
                <w:iCs/>
                <w:sz w:val="20"/>
                <w:szCs w:val="20"/>
                <w:lang w:val="ro-RO"/>
              </w:rPr>
              <w:t>Gradul special</w:t>
            </w:r>
          </w:p>
          <w:p w:rsidR="00887079" w:rsidRPr="00D43E33" w:rsidRDefault="00887079" w:rsidP="00374886">
            <w:pPr>
              <w:pStyle w:val="a7"/>
              <w:rPr>
                <w:sz w:val="20"/>
                <w:szCs w:val="20"/>
                <w:lang w:val="ro-RO"/>
              </w:rPr>
            </w:pPr>
          </w:p>
          <w:p w:rsidR="00887079" w:rsidRPr="00D43E33" w:rsidRDefault="00887079" w:rsidP="00374886">
            <w:pPr>
              <w:pStyle w:val="cb"/>
              <w:rPr>
                <w:sz w:val="20"/>
                <w:szCs w:val="20"/>
                <w:lang w:val="ro-RO"/>
              </w:rPr>
            </w:pPr>
            <w:r w:rsidRPr="00D43E33">
              <w:rPr>
                <w:sz w:val="20"/>
                <w:szCs w:val="20"/>
                <w:lang w:val="ro-RO"/>
              </w:rPr>
              <w:t xml:space="preserve">CERERE </w:t>
            </w:r>
          </w:p>
          <w:p w:rsidR="00887079" w:rsidRPr="00D43E33" w:rsidRDefault="00887079" w:rsidP="00374886">
            <w:pPr>
              <w:pStyle w:val="a7"/>
              <w:rPr>
                <w:sz w:val="20"/>
                <w:szCs w:val="20"/>
                <w:lang w:val="ro-RO"/>
              </w:rPr>
            </w:pPr>
          </w:p>
          <w:p w:rsidR="00887079" w:rsidRPr="00D43E33" w:rsidRDefault="00887079" w:rsidP="00374886">
            <w:pPr>
              <w:pStyle w:val="a7"/>
              <w:rPr>
                <w:sz w:val="20"/>
                <w:szCs w:val="20"/>
                <w:lang w:val="ro-RO"/>
              </w:rPr>
            </w:pPr>
            <w:r w:rsidRPr="00D43E33">
              <w:rPr>
                <w:sz w:val="20"/>
                <w:szCs w:val="20"/>
                <w:lang w:val="ro-RO"/>
              </w:rPr>
              <w:t xml:space="preserve">Rog eliberarea permisului de acces în zona de frontieră (permis pentru ambarcaţiune </w:t>
            </w:r>
            <w:r w:rsidRPr="00D43E33">
              <w:rPr>
                <w:i/>
                <w:iCs/>
                <w:sz w:val="20"/>
                <w:szCs w:val="20"/>
                <w:lang w:val="ro-RO"/>
              </w:rPr>
              <w:t>nr.</w:t>
            </w:r>
            <w:r w:rsidR="00D43E33">
              <w:rPr>
                <w:i/>
                <w:iCs/>
                <w:sz w:val="20"/>
                <w:szCs w:val="20"/>
                <w:lang w:val="ro-RO"/>
              </w:rPr>
              <w:t xml:space="preserve"> </w:t>
            </w:r>
            <w:r w:rsidRPr="00D43E33">
              <w:rPr>
                <w:i/>
                <w:iCs/>
                <w:sz w:val="20"/>
                <w:szCs w:val="20"/>
                <w:lang w:val="ro-RO"/>
              </w:rPr>
              <w:t>de înmatriculare</w:t>
            </w:r>
            <w:r w:rsidRPr="00D43E33">
              <w:rPr>
                <w:sz w:val="20"/>
                <w:szCs w:val="20"/>
                <w:lang w:val="ro-RO"/>
              </w:rPr>
              <w:t xml:space="preserve">) pentru desfăşurarea activităţilor de _____________, de la data de _________ pînă la data de _________ în limitele </w:t>
            </w:r>
            <w:r w:rsidRPr="00D43E33">
              <w:rPr>
                <w:i/>
                <w:iCs/>
                <w:sz w:val="20"/>
                <w:szCs w:val="20"/>
                <w:lang w:val="ro-RO"/>
              </w:rPr>
              <w:t>(regiunea)</w:t>
            </w:r>
            <w:r w:rsidRPr="00D43E33">
              <w:rPr>
                <w:sz w:val="20"/>
                <w:szCs w:val="20"/>
                <w:lang w:val="ro-RO"/>
              </w:rPr>
              <w:t xml:space="preserve"> ____________</w:t>
            </w:r>
            <w:r w:rsidRPr="00D43E33">
              <w:rPr>
                <w:i/>
                <w:iCs/>
                <w:sz w:val="20"/>
                <w:szCs w:val="20"/>
                <w:lang w:val="ro-RO"/>
              </w:rPr>
              <w:t>(se indică sectorul concret de desfăşurare a activităţii)</w:t>
            </w:r>
            <w:r w:rsidRPr="00D43E33">
              <w:rPr>
                <w:sz w:val="20"/>
                <w:szCs w:val="20"/>
                <w:lang w:val="ro-RO"/>
              </w:rPr>
              <w:t>. Antecedente penale nestinse nu am, nu am încălcat anterior legislaţia Republicii Moldova cu privire la frontiera de stat.</w:t>
            </w:r>
          </w:p>
          <w:p w:rsidR="00887079" w:rsidRPr="00D43E33" w:rsidRDefault="00887079" w:rsidP="00374886">
            <w:pPr>
              <w:pStyle w:val="a7"/>
              <w:rPr>
                <w:sz w:val="20"/>
                <w:szCs w:val="20"/>
                <w:lang w:val="ro-RO"/>
              </w:rPr>
            </w:pPr>
            <w:r w:rsidRPr="00D43E33">
              <w:rPr>
                <w:sz w:val="20"/>
                <w:szCs w:val="20"/>
                <w:lang w:val="ro-RO"/>
              </w:rPr>
              <w:t xml:space="preserve">În timpul aflării în zona de frontieră, mă oblig să respect prevederile legislaţiei în vigoare. </w:t>
            </w:r>
          </w:p>
          <w:p w:rsidR="00887079" w:rsidRPr="00D43E33" w:rsidRDefault="00887079" w:rsidP="00374886">
            <w:pPr>
              <w:pStyle w:val="a7"/>
              <w:rPr>
                <w:sz w:val="20"/>
                <w:szCs w:val="20"/>
                <w:lang w:val="ro-RO"/>
              </w:rPr>
            </w:pPr>
            <w:r w:rsidRPr="00D43E33">
              <w:rPr>
                <w:sz w:val="20"/>
                <w:szCs w:val="20"/>
                <w:lang w:val="ro-RO"/>
              </w:rPr>
              <w:t>La cerere anexez: copia actului de identitate, copia documentului ce atestă desfăşurarea activităţii legale în zona de frontieră, alte acte</w:t>
            </w:r>
            <w:r w:rsidRPr="00D43E33">
              <w:rPr>
                <w:i/>
                <w:iCs/>
                <w:sz w:val="20"/>
                <w:szCs w:val="20"/>
                <w:lang w:val="ro-RO"/>
              </w:rPr>
              <w:t xml:space="preserve"> (în cazul desfăşurării activităţilor ce prevăd autorizaţie specială).</w:t>
            </w:r>
          </w:p>
          <w:p w:rsidR="00887079" w:rsidRPr="00D43E33" w:rsidRDefault="00887079" w:rsidP="00374886">
            <w:pPr>
              <w:pStyle w:val="a7"/>
              <w:rPr>
                <w:sz w:val="20"/>
                <w:szCs w:val="20"/>
                <w:lang w:val="ro-RO"/>
              </w:rPr>
            </w:pPr>
            <w:r w:rsidRPr="00D43E33">
              <w:rPr>
                <w:sz w:val="20"/>
                <w:szCs w:val="20"/>
                <w:lang w:val="ro-RO"/>
              </w:rPr>
              <w:t> </w:t>
            </w:r>
          </w:p>
        </w:tc>
      </w:tr>
      <w:tr w:rsidR="00887079" w:rsidRPr="00D43E33" w:rsidTr="00374886">
        <w:trPr>
          <w:tblCellSpacing w:w="0" w:type="dxa"/>
          <w:jc w:val="center"/>
        </w:trPr>
        <w:tc>
          <w:tcPr>
            <w:tcW w:w="0" w:type="auto"/>
            <w:tcBorders>
              <w:top w:val="nil"/>
              <w:left w:val="nil"/>
              <w:bottom w:val="nil"/>
              <w:right w:val="nil"/>
            </w:tcBorders>
            <w:tcMar>
              <w:top w:w="15" w:type="dxa"/>
              <w:left w:w="45" w:type="dxa"/>
              <w:bottom w:w="15" w:type="dxa"/>
              <w:right w:w="45" w:type="dxa"/>
            </w:tcMar>
          </w:tcPr>
          <w:p w:rsidR="00887079" w:rsidRPr="00D43E33" w:rsidRDefault="00887079" w:rsidP="00374886">
            <w:pPr>
              <w:jc w:val="center"/>
              <w:rPr>
                <w:rFonts w:ascii="Times New Roman" w:hAnsi="Times New Roman" w:cs="Times New Roman"/>
                <w:sz w:val="20"/>
                <w:szCs w:val="20"/>
              </w:rPr>
            </w:pPr>
            <w:r w:rsidRPr="00D43E33">
              <w:rPr>
                <w:rFonts w:ascii="Times New Roman" w:hAnsi="Times New Roman" w:cs="Times New Roman"/>
                <w:sz w:val="20"/>
                <w:szCs w:val="20"/>
              </w:rPr>
              <w:t>numele, prenumele</w:t>
            </w:r>
          </w:p>
        </w:tc>
      </w:tr>
    </w:tbl>
    <w:p w:rsidR="00E57473" w:rsidRPr="00D43E33" w:rsidRDefault="00E57473"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E57473" w:rsidRPr="00D43E33" w:rsidRDefault="00E57473"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887079" w:rsidRPr="00D43E33" w:rsidRDefault="0088707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E57473" w:rsidRPr="00D43E33" w:rsidRDefault="00E57473"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E57473" w:rsidRPr="00D43E33" w:rsidRDefault="00E57473"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091B9D" w:rsidRDefault="00091B9D"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5F64FF" w:rsidRPr="00D43E33" w:rsidRDefault="005F64FF"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E57473" w:rsidRPr="00D43E33" w:rsidRDefault="00E57473" w:rsidP="006D29F3">
      <w:pPr>
        <w:pStyle w:val="a3"/>
        <w:tabs>
          <w:tab w:val="left" w:pos="1134"/>
        </w:tabs>
        <w:spacing w:after="0" w:line="240" w:lineRule="auto"/>
        <w:ind w:left="567"/>
        <w:jc w:val="both"/>
        <w:rPr>
          <w:rStyle w:val="docheader"/>
          <w:rFonts w:ascii="Times New Roman" w:hAnsi="Times New Roman" w:cs="Times New Roman"/>
          <w:bCs/>
          <w:sz w:val="28"/>
          <w:szCs w:val="28"/>
        </w:rPr>
      </w:pPr>
    </w:p>
    <w:tbl>
      <w:tblPr>
        <w:tblW w:w="10500" w:type="dxa"/>
        <w:jc w:val="center"/>
        <w:tblCellSpacing w:w="0" w:type="dxa"/>
        <w:tblCellMar>
          <w:top w:w="15" w:type="dxa"/>
          <w:left w:w="15" w:type="dxa"/>
          <w:bottom w:w="15" w:type="dxa"/>
          <w:right w:w="15" w:type="dxa"/>
        </w:tblCellMar>
        <w:tblLook w:val="0000"/>
      </w:tblPr>
      <w:tblGrid>
        <w:gridCol w:w="1172"/>
        <w:gridCol w:w="1171"/>
        <w:gridCol w:w="1605"/>
        <w:gridCol w:w="877"/>
        <w:gridCol w:w="1308"/>
        <w:gridCol w:w="1024"/>
        <w:gridCol w:w="1601"/>
        <w:gridCol w:w="1742"/>
      </w:tblGrid>
      <w:tr w:rsidR="006D29F3" w:rsidRPr="00D43E33" w:rsidTr="00F71860">
        <w:trPr>
          <w:tblCellSpacing w:w="0" w:type="dxa"/>
          <w:jc w:val="center"/>
        </w:trPr>
        <w:tc>
          <w:tcPr>
            <w:tcW w:w="0" w:type="auto"/>
            <w:gridSpan w:val="8"/>
            <w:tcBorders>
              <w:top w:val="nil"/>
              <w:left w:val="nil"/>
              <w:bottom w:val="single" w:sz="6" w:space="0" w:color="000000"/>
              <w:right w:val="nil"/>
            </w:tcBorders>
            <w:tcMar>
              <w:top w:w="15" w:type="dxa"/>
              <w:left w:w="45" w:type="dxa"/>
              <w:bottom w:w="15" w:type="dxa"/>
              <w:right w:w="45" w:type="dxa"/>
            </w:tcMar>
          </w:tcPr>
          <w:p w:rsidR="006D29F3" w:rsidRPr="00D43E33" w:rsidRDefault="006D29F3" w:rsidP="00F71860">
            <w:pPr>
              <w:pStyle w:val="rg"/>
              <w:rPr>
                <w:lang w:val="ro-RO"/>
              </w:rPr>
            </w:pPr>
            <w:r w:rsidRPr="00D43E33">
              <w:rPr>
                <w:lang w:val="ro-RO"/>
              </w:rPr>
              <w:t>Anexa nr.</w:t>
            </w:r>
            <w:r w:rsidR="00423C07" w:rsidRPr="00D43E33">
              <w:rPr>
                <w:lang w:val="ro-RO"/>
              </w:rPr>
              <w:t>5</w:t>
            </w:r>
          </w:p>
          <w:p w:rsidR="006D29F3" w:rsidRPr="00D43E33" w:rsidRDefault="006D29F3" w:rsidP="00F71860">
            <w:pPr>
              <w:pStyle w:val="rg"/>
              <w:rPr>
                <w:lang w:val="ro-RO"/>
              </w:rPr>
            </w:pPr>
            <w:r w:rsidRPr="00D43E33">
              <w:rPr>
                <w:lang w:val="ro-RO"/>
              </w:rPr>
              <w:t>la Regulile specifice ale</w:t>
            </w:r>
          </w:p>
          <w:p w:rsidR="006D29F3" w:rsidRPr="00D43E33" w:rsidRDefault="006D29F3" w:rsidP="00F71860">
            <w:pPr>
              <w:pStyle w:val="rg"/>
              <w:rPr>
                <w:lang w:val="ro-RO"/>
              </w:rPr>
            </w:pPr>
            <w:r w:rsidRPr="00D43E33">
              <w:rPr>
                <w:lang w:val="ro-RO"/>
              </w:rPr>
              <w:t xml:space="preserve">regimului zonei de frontieră </w:t>
            </w:r>
          </w:p>
          <w:p w:rsidR="006D29F3" w:rsidRPr="00D43E33" w:rsidRDefault="006D29F3" w:rsidP="00F71860">
            <w:pPr>
              <w:pStyle w:val="a7"/>
              <w:rPr>
                <w:sz w:val="20"/>
                <w:szCs w:val="20"/>
                <w:lang w:val="ro-RO"/>
              </w:rPr>
            </w:pPr>
          </w:p>
          <w:p w:rsidR="006D29F3" w:rsidRPr="00D43E33" w:rsidRDefault="006D29F3" w:rsidP="00F71860">
            <w:pPr>
              <w:pStyle w:val="cb"/>
              <w:rPr>
                <w:sz w:val="20"/>
                <w:szCs w:val="20"/>
                <w:lang w:val="ro-RO"/>
              </w:rPr>
            </w:pPr>
            <w:r w:rsidRPr="00D43E33">
              <w:rPr>
                <w:sz w:val="20"/>
                <w:szCs w:val="20"/>
                <w:lang w:val="ro-RO"/>
              </w:rPr>
              <w:t xml:space="preserve">MODELUL </w:t>
            </w:r>
          </w:p>
          <w:p w:rsidR="006D29F3" w:rsidRPr="00D43E33" w:rsidRDefault="006D29F3" w:rsidP="00F71860">
            <w:pPr>
              <w:pStyle w:val="cb"/>
              <w:rPr>
                <w:sz w:val="20"/>
                <w:szCs w:val="20"/>
                <w:lang w:val="ro-RO"/>
              </w:rPr>
            </w:pPr>
            <w:r w:rsidRPr="00D43E33">
              <w:rPr>
                <w:sz w:val="20"/>
                <w:szCs w:val="20"/>
                <w:lang w:val="ro-RO"/>
              </w:rPr>
              <w:t xml:space="preserve">registrului eliberării permiselor </w:t>
            </w:r>
          </w:p>
          <w:p w:rsidR="006D29F3" w:rsidRPr="00D43E33" w:rsidRDefault="006D29F3" w:rsidP="00F71860">
            <w:pPr>
              <w:pStyle w:val="a7"/>
              <w:rPr>
                <w:sz w:val="20"/>
                <w:szCs w:val="20"/>
                <w:lang w:val="ro-RO"/>
              </w:rPr>
            </w:pPr>
          </w:p>
          <w:tbl>
            <w:tblPr>
              <w:tblW w:w="3000" w:type="dxa"/>
              <w:jc w:val="center"/>
              <w:tblCellSpacing w:w="0" w:type="dxa"/>
              <w:tblCellMar>
                <w:top w:w="15" w:type="dxa"/>
                <w:left w:w="15" w:type="dxa"/>
                <w:bottom w:w="15" w:type="dxa"/>
                <w:right w:w="15" w:type="dxa"/>
              </w:tblCellMar>
              <w:tblLook w:val="0000"/>
            </w:tblPr>
            <w:tblGrid>
              <w:gridCol w:w="3000"/>
            </w:tblGrid>
            <w:tr w:rsidR="006D29F3" w:rsidRPr="00D43E33" w:rsidTr="00F71860">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pStyle w:val="cb"/>
                    <w:rPr>
                      <w:sz w:val="20"/>
                      <w:szCs w:val="20"/>
                      <w:lang w:val="ro-RO"/>
                    </w:rPr>
                  </w:pPr>
                  <w:r w:rsidRPr="00D43E33">
                    <w:rPr>
                      <w:sz w:val="20"/>
                      <w:szCs w:val="20"/>
                      <w:lang w:val="ro-RO"/>
                    </w:rPr>
                    <w:t> </w:t>
                  </w:r>
                </w:p>
                <w:p w:rsidR="006D29F3" w:rsidRPr="00D43E33" w:rsidRDefault="006D29F3" w:rsidP="00F71860">
                  <w:pPr>
                    <w:pStyle w:val="cb"/>
                    <w:rPr>
                      <w:sz w:val="20"/>
                      <w:szCs w:val="20"/>
                      <w:lang w:val="ro-RO"/>
                    </w:rPr>
                  </w:pPr>
                  <w:r w:rsidRPr="00D43E33">
                    <w:rPr>
                      <w:sz w:val="20"/>
                      <w:szCs w:val="20"/>
                      <w:lang w:val="ro-RO"/>
                    </w:rPr>
                    <w:t xml:space="preserve">REGISTRU </w:t>
                  </w:r>
                </w:p>
                <w:p w:rsidR="006D29F3" w:rsidRPr="00D43E33" w:rsidRDefault="006D29F3" w:rsidP="00F71860">
                  <w:pPr>
                    <w:pStyle w:val="cb"/>
                    <w:rPr>
                      <w:sz w:val="20"/>
                      <w:szCs w:val="20"/>
                      <w:lang w:val="ro-RO"/>
                    </w:rPr>
                  </w:pPr>
                  <w:r w:rsidRPr="00D43E33">
                    <w:rPr>
                      <w:sz w:val="20"/>
                      <w:szCs w:val="20"/>
                      <w:lang w:val="ro-RO"/>
                    </w:rPr>
                    <w:t>DE ELIBERARE A PERMISELOR</w:t>
                  </w:r>
                </w:p>
                <w:p w:rsidR="006D29F3" w:rsidRPr="00D43E33" w:rsidRDefault="006D29F3" w:rsidP="00F71860">
                  <w:pPr>
                    <w:pStyle w:val="cb"/>
                    <w:rPr>
                      <w:sz w:val="20"/>
                      <w:szCs w:val="20"/>
                      <w:lang w:val="ro-RO"/>
                    </w:rPr>
                  </w:pPr>
                  <w:r w:rsidRPr="00D43E33">
                    <w:rPr>
                      <w:sz w:val="20"/>
                      <w:szCs w:val="20"/>
                      <w:lang w:val="ro-RO"/>
                    </w:rPr>
                    <w:t> </w:t>
                  </w:r>
                </w:p>
              </w:tc>
            </w:tr>
          </w:tbl>
          <w:p w:rsidR="006D29F3" w:rsidRPr="00D43E33" w:rsidRDefault="006D29F3" w:rsidP="00F71860">
            <w:pPr>
              <w:pStyle w:val="a7"/>
              <w:rPr>
                <w:sz w:val="20"/>
                <w:szCs w:val="20"/>
                <w:lang w:val="ro-RO"/>
              </w:rPr>
            </w:pPr>
          </w:p>
          <w:p w:rsidR="006D29F3" w:rsidRPr="00D43E33" w:rsidRDefault="006D29F3" w:rsidP="00F71860">
            <w:pPr>
              <w:pStyle w:val="a7"/>
              <w:rPr>
                <w:sz w:val="20"/>
                <w:szCs w:val="20"/>
                <w:lang w:val="ro-RO"/>
              </w:rPr>
            </w:pPr>
            <w:r w:rsidRPr="00D43E33">
              <w:rPr>
                <w:sz w:val="20"/>
                <w:szCs w:val="20"/>
                <w:lang w:val="ro-RO"/>
              </w:rPr>
              <w:t xml:space="preserve">a) pentru acces în zona de frontieră </w:t>
            </w:r>
          </w:p>
          <w:p w:rsidR="006D29F3" w:rsidRPr="00D43E33" w:rsidRDefault="006D29F3" w:rsidP="00F71860">
            <w:pPr>
              <w:pStyle w:val="a7"/>
              <w:rPr>
                <w:sz w:val="20"/>
                <w:szCs w:val="20"/>
                <w:lang w:val="ro-RO"/>
              </w:rPr>
            </w:pPr>
          </w:p>
        </w:tc>
      </w:tr>
      <w:tr w:rsidR="006D29F3" w:rsidRPr="00D43E33" w:rsidTr="00F71860">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Numărul permisului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Data, ora depunerii cererii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Denumirea, seria, numărul actului de identitate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Scopul (baza legală)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Data, ora eliberării permisului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Permis valabil pînă la data de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Dovada de primire a permisului (semnătura)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Dovada de primire a instructajului (semnătura)</w:t>
            </w:r>
          </w:p>
        </w:tc>
      </w:tr>
      <w:tr w:rsidR="006D29F3" w:rsidRPr="00D43E33" w:rsidTr="00F71860">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r w:rsidRPr="00D43E33">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r>
      <w:tr w:rsidR="006D29F3" w:rsidRPr="00D43E33" w:rsidTr="00F71860">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r w:rsidRPr="00D43E33">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r>
      <w:tr w:rsidR="006D29F3" w:rsidRPr="00D43E33" w:rsidTr="00F71860">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r w:rsidRPr="00D43E33">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r>
    </w:tbl>
    <w:p w:rsidR="006D29F3" w:rsidRPr="00D43E33" w:rsidRDefault="006D29F3" w:rsidP="006D29F3">
      <w:pPr>
        <w:jc w:val="center"/>
        <w:rPr>
          <w:rFonts w:ascii="Times New Roman" w:hAnsi="Times New Roman" w:cs="Times New Roman"/>
          <w:vanish/>
        </w:rPr>
      </w:pPr>
    </w:p>
    <w:tbl>
      <w:tblPr>
        <w:tblW w:w="10500" w:type="dxa"/>
        <w:jc w:val="center"/>
        <w:tblCellSpacing w:w="0" w:type="dxa"/>
        <w:tblCellMar>
          <w:top w:w="15" w:type="dxa"/>
          <w:left w:w="15" w:type="dxa"/>
          <w:bottom w:w="15" w:type="dxa"/>
          <w:right w:w="15" w:type="dxa"/>
        </w:tblCellMar>
        <w:tblLook w:val="0000"/>
      </w:tblPr>
      <w:tblGrid>
        <w:gridCol w:w="1095"/>
        <w:gridCol w:w="1034"/>
        <w:gridCol w:w="1317"/>
        <w:gridCol w:w="1486"/>
        <w:gridCol w:w="770"/>
        <w:gridCol w:w="1149"/>
        <w:gridCol w:w="841"/>
        <w:gridCol w:w="1339"/>
        <w:gridCol w:w="1469"/>
      </w:tblGrid>
      <w:tr w:rsidR="006D29F3" w:rsidRPr="00D43E33" w:rsidTr="00F71860">
        <w:trPr>
          <w:tblCellSpacing w:w="0" w:type="dxa"/>
          <w:jc w:val="center"/>
        </w:trPr>
        <w:tc>
          <w:tcPr>
            <w:tcW w:w="0" w:type="auto"/>
            <w:gridSpan w:val="9"/>
            <w:tcBorders>
              <w:top w:val="nil"/>
              <w:left w:val="nil"/>
              <w:bottom w:val="single" w:sz="6" w:space="0" w:color="000000"/>
              <w:right w:val="nil"/>
            </w:tcBorders>
            <w:tcMar>
              <w:top w:w="15" w:type="dxa"/>
              <w:left w:w="45" w:type="dxa"/>
              <w:bottom w:w="15" w:type="dxa"/>
              <w:right w:w="45" w:type="dxa"/>
            </w:tcMar>
          </w:tcPr>
          <w:p w:rsidR="006D29F3" w:rsidRPr="00D43E33" w:rsidRDefault="006D29F3" w:rsidP="00F71860">
            <w:pPr>
              <w:pStyle w:val="a7"/>
              <w:rPr>
                <w:sz w:val="20"/>
                <w:szCs w:val="20"/>
                <w:lang w:val="ro-RO"/>
              </w:rPr>
            </w:pPr>
          </w:p>
          <w:p w:rsidR="006D29F3" w:rsidRPr="00D43E33" w:rsidRDefault="006D29F3" w:rsidP="00F71860">
            <w:pPr>
              <w:pStyle w:val="a7"/>
              <w:rPr>
                <w:sz w:val="20"/>
                <w:szCs w:val="20"/>
                <w:lang w:val="ro-RO"/>
              </w:rPr>
            </w:pPr>
            <w:r w:rsidRPr="00D43E33">
              <w:rPr>
                <w:sz w:val="20"/>
                <w:szCs w:val="20"/>
                <w:lang w:val="ro-RO"/>
              </w:rPr>
              <w:t>b) pentru</w:t>
            </w:r>
            <w:r w:rsidR="00D43E33">
              <w:rPr>
                <w:sz w:val="20"/>
                <w:szCs w:val="20"/>
                <w:lang w:val="ro-RO"/>
              </w:rPr>
              <w:t xml:space="preserve"> </w:t>
            </w:r>
            <w:r w:rsidRPr="00D43E33">
              <w:rPr>
                <w:sz w:val="20"/>
                <w:szCs w:val="20"/>
                <w:lang w:val="ro-RO"/>
              </w:rPr>
              <w:t>ambarcaţiuni</w:t>
            </w:r>
          </w:p>
          <w:p w:rsidR="006D29F3" w:rsidRPr="00D43E33" w:rsidRDefault="006D29F3" w:rsidP="00F71860">
            <w:pPr>
              <w:pStyle w:val="a7"/>
              <w:rPr>
                <w:sz w:val="20"/>
                <w:szCs w:val="20"/>
                <w:lang w:val="ro-RO"/>
              </w:rPr>
            </w:pPr>
          </w:p>
        </w:tc>
      </w:tr>
      <w:tr w:rsidR="006D29F3" w:rsidRPr="00D43E33" w:rsidTr="00F71860">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Numărul permisului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Data, ora depunerii cererii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Denumirea, seria, numărul actului de identitate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Numărul de înmatriculare a ambarcaţiunii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Scopul (baza legală)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Data, ora eliberării permisului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Permis valabil pînă la data de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Dovada de primire a permisului (semnătura)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jc w:val="center"/>
              <w:rPr>
                <w:rFonts w:ascii="Times New Roman" w:hAnsi="Times New Roman" w:cs="Times New Roman"/>
                <w:b/>
                <w:bCs/>
                <w:sz w:val="20"/>
                <w:szCs w:val="20"/>
              </w:rPr>
            </w:pPr>
            <w:r w:rsidRPr="00D43E33">
              <w:rPr>
                <w:rFonts w:ascii="Times New Roman" w:hAnsi="Times New Roman" w:cs="Times New Roman"/>
                <w:b/>
                <w:bCs/>
                <w:sz w:val="20"/>
                <w:szCs w:val="20"/>
              </w:rPr>
              <w:t>Dovada de primire a instructajului (semnătura)</w:t>
            </w:r>
          </w:p>
        </w:tc>
      </w:tr>
      <w:tr w:rsidR="006D29F3" w:rsidRPr="00D43E33" w:rsidTr="00F71860">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r w:rsidRPr="00D43E33">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r>
      <w:tr w:rsidR="006D29F3" w:rsidRPr="00D43E33" w:rsidTr="00F71860">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r w:rsidRPr="00D43E33">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r>
      <w:tr w:rsidR="006D29F3" w:rsidRPr="00D43E33" w:rsidTr="00F71860">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r w:rsidRPr="00D43E33">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D29F3" w:rsidRPr="00D43E33" w:rsidRDefault="006D29F3" w:rsidP="00F71860">
            <w:pPr>
              <w:rPr>
                <w:rFonts w:ascii="Times New Roman" w:hAnsi="Times New Roman" w:cs="Times New Roman"/>
                <w:sz w:val="20"/>
                <w:szCs w:val="20"/>
              </w:rPr>
            </w:pPr>
          </w:p>
        </w:tc>
      </w:tr>
    </w:tbl>
    <w:p w:rsidR="006D29F3" w:rsidRPr="00D43E33" w:rsidRDefault="006D29F3" w:rsidP="006D29F3">
      <w:pPr>
        <w:pStyle w:val="a7"/>
        <w:rPr>
          <w:lang w:val="ro-RO"/>
        </w:rPr>
      </w:pPr>
    </w:p>
    <w:p w:rsidR="006D29F3" w:rsidRPr="00D43E33" w:rsidRDefault="006D29F3" w:rsidP="006D29F3">
      <w:pPr>
        <w:pStyle w:val="a7"/>
        <w:rPr>
          <w:lang w:val="ro-RO"/>
        </w:rPr>
      </w:pPr>
    </w:p>
    <w:p w:rsidR="006D29F3" w:rsidRPr="00D43E33" w:rsidRDefault="006D29F3"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AA28AC" w:rsidRPr="00D43E33" w:rsidRDefault="00AA28AC"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AA28AC" w:rsidRPr="00D43E33" w:rsidRDefault="00AA28AC"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6D29F3" w:rsidRPr="00D43E33" w:rsidRDefault="006D29F3"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6D29F3" w:rsidRPr="00D43E33" w:rsidRDefault="006D29F3"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997D29" w:rsidRPr="00D43E33" w:rsidRDefault="00997D2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E57473" w:rsidRPr="00D43E33" w:rsidRDefault="00E57473"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997D29" w:rsidRPr="00D43E33" w:rsidRDefault="00997D29"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6D29F3" w:rsidRDefault="006D29F3"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5F64FF" w:rsidRPr="005F64FF" w:rsidRDefault="005F64FF" w:rsidP="005F64FF">
      <w:pPr>
        <w:tabs>
          <w:tab w:val="left" w:pos="1134"/>
        </w:tabs>
        <w:spacing w:after="0" w:line="240" w:lineRule="auto"/>
        <w:jc w:val="both"/>
        <w:rPr>
          <w:rStyle w:val="docheader"/>
          <w:rFonts w:ascii="Times New Roman" w:hAnsi="Times New Roman" w:cs="Times New Roman"/>
          <w:bCs/>
          <w:sz w:val="28"/>
          <w:szCs w:val="28"/>
        </w:rPr>
      </w:pPr>
    </w:p>
    <w:p w:rsidR="006D29F3" w:rsidRPr="00D43E33" w:rsidRDefault="006D29F3" w:rsidP="006D29F3">
      <w:pPr>
        <w:pStyle w:val="a3"/>
        <w:tabs>
          <w:tab w:val="left" w:pos="1134"/>
        </w:tabs>
        <w:spacing w:after="0" w:line="240" w:lineRule="auto"/>
        <w:ind w:left="567"/>
        <w:jc w:val="both"/>
        <w:rPr>
          <w:rStyle w:val="docheader"/>
          <w:rFonts w:ascii="Times New Roman" w:hAnsi="Times New Roman" w:cs="Times New Roman"/>
          <w:bCs/>
          <w:sz w:val="28"/>
          <w:szCs w:val="28"/>
        </w:rPr>
      </w:pPr>
    </w:p>
    <w:tbl>
      <w:tblPr>
        <w:tblW w:w="10496" w:type="dxa"/>
        <w:jc w:val="center"/>
        <w:tblCellSpacing w:w="0" w:type="dxa"/>
        <w:tblCellMar>
          <w:top w:w="15" w:type="dxa"/>
          <w:left w:w="15" w:type="dxa"/>
          <w:bottom w:w="15" w:type="dxa"/>
          <w:right w:w="15" w:type="dxa"/>
        </w:tblCellMar>
        <w:tblLook w:val="0000"/>
      </w:tblPr>
      <w:tblGrid>
        <w:gridCol w:w="10496"/>
      </w:tblGrid>
      <w:tr w:rsidR="00B07992" w:rsidRPr="00D43E33" w:rsidTr="00423C07">
        <w:trPr>
          <w:tblCellSpacing w:w="0" w:type="dxa"/>
          <w:jc w:val="center"/>
        </w:trPr>
        <w:tc>
          <w:tcPr>
            <w:tcW w:w="10496" w:type="dxa"/>
            <w:tcBorders>
              <w:top w:val="nil"/>
              <w:left w:val="nil"/>
              <w:bottom w:val="nil"/>
              <w:right w:val="nil"/>
            </w:tcBorders>
            <w:tcMar>
              <w:top w:w="15" w:type="dxa"/>
              <w:left w:w="45" w:type="dxa"/>
              <w:bottom w:w="15" w:type="dxa"/>
              <w:right w:w="45" w:type="dxa"/>
            </w:tcMar>
          </w:tcPr>
          <w:p w:rsidR="00887079" w:rsidRPr="00D43E33" w:rsidRDefault="00887079" w:rsidP="00F71860">
            <w:pPr>
              <w:pStyle w:val="rg"/>
              <w:rPr>
                <w:sz w:val="20"/>
                <w:szCs w:val="20"/>
                <w:lang w:val="ro-RO"/>
              </w:rPr>
            </w:pPr>
          </w:p>
          <w:p w:rsidR="00B07992" w:rsidRPr="00D43E33" w:rsidRDefault="00B07992" w:rsidP="00F71860">
            <w:pPr>
              <w:pStyle w:val="rg"/>
              <w:rPr>
                <w:lang w:val="ro-RO"/>
              </w:rPr>
            </w:pPr>
            <w:r w:rsidRPr="00D43E33">
              <w:rPr>
                <w:lang w:val="ro-RO"/>
              </w:rPr>
              <w:t>Anexa nr.</w:t>
            </w:r>
            <w:r w:rsidR="00423C07" w:rsidRPr="00D43E33">
              <w:rPr>
                <w:lang w:val="ro-RO"/>
              </w:rPr>
              <w:t>6</w:t>
            </w:r>
          </w:p>
          <w:p w:rsidR="00B07992" w:rsidRPr="00D43E33" w:rsidRDefault="00B07992" w:rsidP="00F71860">
            <w:pPr>
              <w:pStyle w:val="rg"/>
              <w:rPr>
                <w:lang w:val="ro-RO"/>
              </w:rPr>
            </w:pPr>
            <w:r w:rsidRPr="00D43E33">
              <w:rPr>
                <w:lang w:val="ro-RO"/>
              </w:rPr>
              <w:t xml:space="preserve">la Regulile specifice ale </w:t>
            </w:r>
          </w:p>
          <w:p w:rsidR="00B07992" w:rsidRPr="00D43E33" w:rsidRDefault="00B07992" w:rsidP="00F71860">
            <w:pPr>
              <w:pStyle w:val="rg"/>
              <w:rPr>
                <w:lang w:val="ro-RO"/>
              </w:rPr>
            </w:pPr>
            <w:r w:rsidRPr="00D43E33">
              <w:rPr>
                <w:lang w:val="ro-RO"/>
              </w:rPr>
              <w:t xml:space="preserve">regimului zonei de frontieră </w:t>
            </w:r>
          </w:p>
          <w:p w:rsidR="00B07992" w:rsidRPr="00D43E33" w:rsidRDefault="00B07992" w:rsidP="00F71860">
            <w:pPr>
              <w:pStyle w:val="a7"/>
              <w:rPr>
                <w:sz w:val="20"/>
                <w:szCs w:val="20"/>
                <w:lang w:val="ro-RO"/>
              </w:rPr>
            </w:pPr>
          </w:p>
          <w:p w:rsidR="00B07992" w:rsidRPr="00D43E33" w:rsidRDefault="00B07992" w:rsidP="00F71860">
            <w:pPr>
              <w:pStyle w:val="cn"/>
              <w:rPr>
                <w:sz w:val="20"/>
                <w:szCs w:val="20"/>
                <w:lang w:val="ro-RO"/>
              </w:rPr>
            </w:pPr>
            <w:r w:rsidRPr="00D43E33">
              <w:rPr>
                <w:b/>
                <w:bCs/>
                <w:sz w:val="20"/>
                <w:szCs w:val="20"/>
                <w:lang w:val="ro-RO"/>
              </w:rPr>
              <w:t>MODELUL</w:t>
            </w:r>
          </w:p>
          <w:p w:rsidR="00B07992" w:rsidRPr="00D43E33" w:rsidRDefault="00B07992" w:rsidP="00F71860">
            <w:pPr>
              <w:pStyle w:val="cn"/>
              <w:rPr>
                <w:sz w:val="20"/>
                <w:szCs w:val="20"/>
                <w:lang w:val="ro-RO"/>
              </w:rPr>
            </w:pPr>
            <w:r w:rsidRPr="00D43E33">
              <w:rPr>
                <w:b/>
                <w:bCs/>
                <w:sz w:val="20"/>
                <w:szCs w:val="20"/>
                <w:lang w:val="ro-RO"/>
              </w:rPr>
              <w:t>permisului pentru ambarcaţiune</w:t>
            </w:r>
          </w:p>
          <w:p w:rsidR="00B07992" w:rsidRPr="00D43E33" w:rsidRDefault="00B07992" w:rsidP="00F71860">
            <w:pPr>
              <w:pStyle w:val="a7"/>
              <w:rPr>
                <w:sz w:val="20"/>
                <w:szCs w:val="20"/>
                <w:lang w:val="ro-RO"/>
              </w:rPr>
            </w:pPr>
          </w:p>
          <w:p w:rsidR="00B07992" w:rsidRPr="00D43E33" w:rsidRDefault="002F1AD0" w:rsidP="00091B9D">
            <w:pPr>
              <w:pStyle w:val="a7"/>
              <w:numPr>
                <w:ilvl w:val="0"/>
                <w:numId w:val="41"/>
              </w:numPr>
              <w:rPr>
                <w:sz w:val="20"/>
                <w:szCs w:val="20"/>
                <w:lang w:val="ro-RO"/>
              </w:rPr>
            </w:pPr>
            <w:r w:rsidRPr="00D43E33">
              <w:rPr>
                <w:sz w:val="20"/>
                <w:szCs w:val="20"/>
                <w:lang w:val="ro-RO"/>
              </w:rPr>
              <w:t>recto</w:t>
            </w:r>
          </w:p>
        </w:tc>
      </w:tr>
    </w:tbl>
    <w:p w:rsidR="00B07992" w:rsidRPr="00D43E33" w:rsidRDefault="00B07992" w:rsidP="00B07992">
      <w:pPr>
        <w:jc w:val="center"/>
        <w:rPr>
          <w:rFonts w:ascii="Times New Roman" w:hAnsi="Times New Roman" w:cs="Times New Roman"/>
          <w:vanish/>
        </w:rPr>
      </w:pPr>
    </w:p>
    <w:tbl>
      <w:tblPr>
        <w:tblW w:w="10500" w:type="dxa"/>
        <w:jc w:val="center"/>
        <w:tblCellSpacing w:w="0" w:type="dxa"/>
        <w:tblCellMar>
          <w:top w:w="15" w:type="dxa"/>
          <w:left w:w="15" w:type="dxa"/>
          <w:bottom w:w="15" w:type="dxa"/>
          <w:right w:w="15" w:type="dxa"/>
        </w:tblCellMar>
        <w:tblLook w:val="0000"/>
      </w:tblPr>
      <w:tblGrid>
        <w:gridCol w:w="3755"/>
        <w:gridCol w:w="2130"/>
        <w:gridCol w:w="1965"/>
        <w:gridCol w:w="2650"/>
      </w:tblGrid>
      <w:tr w:rsidR="00B07992" w:rsidRPr="00D43E33" w:rsidTr="00F71860">
        <w:trPr>
          <w:tblCellSpacing w:w="0" w:type="dxa"/>
          <w:jc w:val="center"/>
        </w:trPr>
        <w:tc>
          <w:tcPr>
            <w:tcW w:w="0" w:type="auto"/>
            <w:gridSpan w:val="4"/>
            <w:tcBorders>
              <w:top w:val="single" w:sz="6" w:space="0" w:color="auto"/>
              <w:left w:val="single" w:sz="6" w:space="0" w:color="auto"/>
              <w:bottom w:val="nil"/>
              <w:right w:val="single" w:sz="6" w:space="0" w:color="auto"/>
            </w:tcBorders>
            <w:tcMar>
              <w:top w:w="15" w:type="dxa"/>
              <w:left w:w="45" w:type="dxa"/>
              <w:bottom w:w="15" w:type="dxa"/>
              <w:right w:w="45" w:type="dxa"/>
            </w:tcMar>
          </w:tcPr>
          <w:p w:rsidR="00B07992" w:rsidRPr="00D43E33" w:rsidRDefault="00B07992" w:rsidP="00F71860">
            <w:pPr>
              <w:pStyle w:val="cb"/>
              <w:rPr>
                <w:sz w:val="20"/>
                <w:szCs w:val="20"/>
                <w:lang w:val="ro-RO"/>
              </w:rPr>
            </w:pPr>
            <w:r w:rsidRPr="00D43E33">
              <w:rPr>
                <w:sz w:val="20"/>
                <w:szCs w:val="20"/>
                <w:lang w:val="ro-RO"/>
              </w:rPr>
              <w:t xml:space="preserve">PERMIS PENTRU AMBARCAŢIUNE </w:t>
            </w:r>
          </w:p>
          <w:p w:rsidR="00B07992" w:rsidRPr="00D43E33" w:rsidRDefault="00B07992" w:rsidP="00F71860">
            <w:pPr>
              <w:pStyle w:val="cb"/>
              <w:rPr>
                <w:sz w:val="20"/>
                <w:szCs w:val="20"/>
                <w:lang w:val="ro-RO"/>
              </w:rPr>
            </w:pPr>
            <w:r w:rsidRPr="00D43E33">
              <w:rPr>
                <w:sz w:val="20"/>
                <w:szCs w:val="20"/>
                <w:lang w:val="ro-RO"/>
              </w:rPr>
              <w:t xml:space="preserve">nr._____________ </w:t>
            </w:r>
          </w:p>
          <w:p w:rsidR="00B07992" w:rsidRPr="00D43E33" w:rsidRDefault="00B07992" w:rsidP="00F71860">
            <w:pPr>
              <w:pStyle w:val="a7"/>
              <w:rPr>
                <w:sz w:val="20"/>
                <w:szCs w:val="20"/>
                <w:lang w:val="ro-RO"/>
              </w:rPr>
            </w:pPr>
            <w:r w:rsidRPr="00D43E33">
              <w:rPr>
                <w:sz w:val="20"/>
                <w:szCs w:val="20"/>
                <w:lang w:val="ro-RO"/>
              </w:rPr>
              <w:t xml:space="preserve">  </w:t>
            </w:r>
          </w:p>
          <w:p w:rsidR="00B07992" w:rsidRPr="00D43E33" w:rsidRDefault="00B07992" w:rsidP="00F71860">
            <w:pPr>
              <w:pStyle w:val="a7"/>
              <w:rPr>
                <w:sz w:val="20"/>
                <w:szCs w:val="20"/>
                <w:lang w:val="ro-RO"/>
              </w:rPr>
            </w:pPr>
            <w:r w:rsidRPr="00D43E33">
              <w:rPr>
                <w:i/>
                <w:iCs/>
                <w:sz w:val="20"/>
                <w:szCs w:val="20"/>
                <w:lang w:val="ro-RO"/>
              </w:rPr>
              <w:t>Eliberat</w:t>
            </w:r>
            <w:r w:rsidRPr="00D43E33">
              <w:rPr>
                <w:sz w:val="20"/>
                <w:szCs w:val="20"/>
                <w:lang w:val="ro-RO"/>
              </w:rPr>
              <w:t>____________________________________________________________________</w:t>
            </w:r>
          </w:p>
          <w:p w:rsidR="00B07992" w:rsidRPr="00D43E33" w:rsidRDefault="00B07992" w:rsidP="00F71860">
            <w:pPr>
              <w:pStyle w:val="cn"/>
              <w:rPr>
                <w:sz w:val="20"/>
                <w:szCs w:val="20"/>
                <w:lang w:val="ro-RO"/>
              </w:rPr>
            </w:pPr>
            <w:r w:rsidRPr="00D43E33">
              <w:rPr>
                <w:sz w:val="20"/>
                <w:szCs w:val="20"/>
                <w:vertAlign w:val="subscript"/>
                <w:lang w:val="ro-RO"/>
              </w:rPr>
              <w:t>(Numele, prenumele, data, luna, anul naşterii)</w:t>
            </w:r>
          </w:p>
          <w:p w:rsidR="00B07992" w:rsidRPr="00D43E33" w:rsidRDefault="00B07992" w:rsidP="00F71860">
            <w:pPr>
              <w:pStyle w:val="a7"/>
              <w:rPr>
                <w:sz w:val="20"/>
                <w:szCs w:val="20"/>
                <w:lang w:val="ro-RO"/>
              </w:rPr>
            </w:pPr>
            <w:r w:rsidRPr="00D43E33">
              <w:rPr>
                <w:sz w:val="20"/>
                <w:szCs w:val="20"/>
                <w:lang w:val="ro-RO"/>
              </w:rPr>
              <w:t xml:space="preserve">__________________________________________________________________________ </w:t>
            </w:r>
          </w:p>
          <w:p w:rsidR="00B07992" w:rsidRPr="00D43E33" w:rsidRDefault="00B07992" w:rsidP="00F71860">
            <w:pPr>
              <w:pStyle w:val="cn"/>
              <w:rPr>
                <w:sz w:val="20"/>
                <w:szCs w:val="20"/>
                <w:lang w:val="ro-RO"/>
              </w:rPr>
            </w:pPr>
            <w:r w:rsidRPr="00D43E33">
              <w:rPr>
                <w:sz w:val="20"/>
                <w:szCs w:val="20"/>
                <w:vertAlign w:val="subscript"/>
                <w:lang w:val="ro-RO"/>
              </w:rPr>
              <w:t>(viza de reşedinţă) (</w:t>
            </w:r>
            <w:r w:rsidR="0054676C" w:rsidRPr="00D43E33">
              <w:rPr>
                <w:sz w:val="20"/>
                <w:szCs w:val="20"/>
                <w:vertAlign w:val="subscript"/>
                <w:lang w:val="ro-RO"/>
              </w:rPr>
              <w:t>nr.</w:t>
            </w:r>
            <w:r w:rsidR="00D43E33">
              <w:rPr>
                <w:sz w:val="20"/>
                <w:szCs w:val="20"/>
                <w:vertAlign w:val="subscript"/>
                <w:lang w:val="ro-RO"/>
              </w:rPr>
              <w:t xml:space="preserve"> </w:t>
            </w:r>
            <w:r w:rsidRPr="00D43E33">
              <w:rPr>
                <w:sz w:val="20"/>
                <w:szCs w:val="20"/>
                <w:vertAlign w:val="subscript"/>
                <w:lang w:val="ro-RO"/>
              </w:rPr>
              <w:t>permisului de acces în zona de frontieră)</w:t>
            </w:r>
          </w:p>
          <w:p w:rsidR="00B07992" w:rsidRPr="00D43E33" w:rsidRDefault="00B07992" w:rsidP="00F71860">
            <w:pPr>
              <w:pStyle w:val="a7"/>
              <w:rPr>
                <w:sz w:val="20"/>
                <w:szCs w:val="20"/>
                <w:lang w:val="ro-RO"/>
              </w:rPr>
            </w:pPr>
            <w:r w:rsidRPr="00D43E33">
              <w:rPr>
                <w:i/>
                <w:iCs/>
                <w:sz w:val="20"/>
                <w:szCs w:val="20"/>
                <w:lang w:val="ro-RO"/>
              </w:rPr>
              <w:t>Valabil din_____________________________ pînă la______________________________</w:t>
            </w:r>
          </w:p>
          <w:p w:rsidR="00B07992" w:rsidRPr="00D43E33" w:rsidRDefault="00B07992" w:rsidP="00F71860">
            <w:pPr>
              <w:pStyle w:val="a7"/>
              <w:rPr>
                <w:sz w:val="20"/>
                <w:szCs w:val="20"/>
                <w:lang w:val="ro-RO"/>
              </w:rPr>
            </w:pPr>
            <w:r w:rsidRPr="00D43E33">
              <w:rPr>
                <w:i/>
                <w:iCs/>
                <w:sz w:val="20"/>
                <w:szCs w:val="20"/>
                <w:lang w:val="ro-RO"/>
              </w:rPr>
              <w:t xml:space="preserve">în limitele </w:t>
            </w:r>
            <w:r w:rsidRPr="00D43E33">
              <w:rPr>
                <w:sz w:val="20"/>
                <w:szCs w:val="20"/>
                <w:lang w:val="ro-RO"/>
              </w:rPr>
              <w:t>__________________________________________________________________</w:t>
            </w:r>
          </w:p>
          <w:p w:rsidR="00B07992" w:rsidRPr="00D43E33" w:rsidRDefault="00B07992" w:rsidP="00F71860">
            <w:pPr>
              <w:pStyle w:val="cn"/>
              <w:rPr>
                <w:sz w:val="20"/>
                <w:szCs w:val="20"/>
                <w:lang w:val="ro-RO"/>
              </w:rPr>
            </w:pPr>
            <w:r w:rsidRPr="00D43E33">
              <w:rPr>
                <w:sz w:val="20"/>
                <w:szCs w:val="20"/>
                <w:vertAlign w:val="subscript"/>
                <w:lang w:val="ro-RO"/>
              </w:rPr>
              <w:t xml:space="preserve">(se indică numărul semnelor de frontieră şi locul de amplasare a ambarcaţiunii) </w:t>
            </w:r>
          </w:p>
          <w:p w:rsidR="00B07992" w:rsidRPr="00D43E33" w:rsidRDefault="00B07992" w:rsidP="00F71860">
            <w:pPr>
              <w:pStyle w:val="a7"/>
              <w:rPr>
                <w:sz w:val="20"/>
                <w:szCs w:val="20"/>
                <w:lang w:val="ro-RO"/>
              </w:rPr>
            </w:pPr>
            <w:r w:rsidRPr="00D43E33">
              <w:rPr>
                <w:i/>
                <w:iCs/>
                <w:sz w:val="20"/>
                <w:szCs w:val="20"/>
                <w:lang w:val="ro-RO"/>
              </w:rPr>
              <w:t>Ambarcaţiunea _____________________________________________________________</w:t>
            </w:r>
          </w:p>
          <w:p w:rsidR="00B07992" w:rsidRPr="00D43E33" w:rsidRDefault="00B07992" w:rsidP="00F71860">
            <w:pPr>
              <w:pStyle w:val="cn"/>
              <w:rPr>
                <w:sz w:val="20"/>
                <w:szCs w:val="20"/>
                <w:lang w:val="ro-RO"/>
              </w:rPr>
            </w:pPr>
            <w:r w:rsidRPr="00D43E33">
              <w:rPr>
                <w:i/>
                <w:iCs/>
                <w:sz w:val="20"/>
                <w:szCs w:val="20"/>
                <w:vertAlign w:val="subscript"/>
                <w:lang w:val="ro-RO"/>
              </w:rPr>
              <w:t>(descrierea ambarcaţiunii şi numărul de înmatriculare a bordului)</w:t>
            </w:r>
          </w:p>
          <w:p w:rsidR="00B07992" w:rsidRPr="00D43E33" w:rsidRDefault="00B07992" w:rsidP="00F71860">
            <w:pPr>
              <w:pStyle w:val="a7"/>
              <w:rPr>
                <w:sz w:val="20"/>
                <w:szCs w:val="20"/>
                <w:lang w:val="ro-RO"/>
              </w:rPr>
            </w:pPr>
            <w:r w:rsidRPr="00D43E33">
              <w:rPr>
                <w:sz w:val="20"/>
                <w:szCs w:val="20"/>
                <w:lang w:val="ro-RO"/>
              </w:rPr>
              <w:t xml:space="preserve">  </w:t>
            </w:r>
          </w:p>
          <w:p w:rsidR="00B07992" w:rsidRPr="00D43E33" w:rsidRDefault="00B07992" w:rsidP="00F71860">
            <w:pPr>
              <w:pStyle w:val="cb"/>
              <w:rPr>
                <w:sz w:val="20"/>
                <w:szCs w:val="20"/>
                <w:lang w:val="ro-RO"/>
              </w:rPr>
            </w:pPr>
            <w:r w:rsidRPr="00D43E33">
              <w:rPr>
                <w:i/>
                <w:iCs/>
                <w:sz w:val="20"/>
                <w:szCs w:val="20"/>
                <w:lang w:val="ro-RO"/>
              </w:rPr>
              <w:t xml:space="preserve">PERMISUL ESTE VALABIL NUMAI LA PREZENTAREA </w:t>
            </w:r>
          </w:p>
          <w:p w:rsidR="00B07992" w:rsidRPr="00D43E33" w:rsidRDefault="00B07992" w:rsidP="00F71860">
            <w:pPr>
              <w:pStyle w:val="cb"/>
              <w:rPr>
                <w:sz w:val="20"/>
                <w:szCs w:val="20"/>
                <w:lang w:val="ro-RO"/>
              </w:rPr>
            </w:pPr>
            <w:r w:rsidRPr="00D43E33">
              <w:rPr>
                <w:i/>
                <w:iCs/>
                <w:sz w:val="20"/>
                <w:szCs w:val="20"/>
                <w:lang w:val="ro-RO"/>
              </w:rPr>
              <w:t>ACESTUIA ÎMPREUNĂ CU ACTUL DE IDENTITATE:</w:t>
            </w:r>
          </w:p>
          <w:p w:rsidR="00B07992" w:rsidRPr="00D43E33" w:rsidRDefault="00B07992" w:rsidP="00F71860">
            <w:pPr>
              <w:pStyle w:val="cn"/>
              <w:rPr>
                <w:sz w:val="20"/>
                <w:szCs w:val="20"/>
                <w:lang w:val="ro-RO"/>
              </w:rPr>
            </w:pPr>
            <w:r w:rsidRPr="00D43E33">
              <w:rPr>
                <w:sz w:val="20"/>
                <w:szCs w:val="20"/>
                <w:lang w:val="ro-RO"/>
              </w:rPr>
              <w:t xml:space="preserve">_______________________________ </w:t>
            </w:r>
          </w:p>
          <w:p w:rsidR="00B07992" w:rsidRPr="00D43E33" w:rsidRDefault="00B07992" w:rsidP="00F71860">
            <w:pPr>
              <w:pStyle w:val="cn"/>
              <w:rPr>
                <w:sz w:val="20"/>
                <w:szCs w:val="20"/>
                <w:lang w:val="ro-RO"/>
              </w:rPr>
            </w:pPr>
            <w:r w:rsidRPr="00D43E33">
              <w:rPr>
                <w:sz w:val="20"/>
                <w:szCs w:val="20"/>
                <w:vertAlign w:val="subscript"/>
                <w:lang w:val="ro-RO"/>
              </w:rPr>
              <w:t xml:space="preserve">(numărul actului de identitate valabil) </w:t>
            </w:r>
          </w:p>
        </w:tc>
      </w:tr>
      <w:tr w:rsidR="00B07992" w:rsidRPr="00D43E33" w:rsidTr="00F71860">
        <w:trPr>
          <w:tblCellSpacing w:w="0" w:type="dxa"/>
          <w:jc w:val="center"/>
        </w:trPr>
        <w:tc>
          <w:tcPr>
            <w:tcW w:w="0" w:type="auto"/>
            <w:tcBorders>
              <w:top w:val="nil"/>
              <w:left w:val="single" w:sz="6" w:space="0" w:color="auto"/>
              <w:bottom w:val="single" w:sz="6" w:space="0" w:color="auto"/>
              <w:right w:val="nil"/>
            </w:tcBorders>
            <w:tcMar>
              <w:top w:w="15" w:type="dxa"/>
              <w:left w:w="45" w:type="dxa"/>
              <w:bottom w:w="15" w:type="dxa"/>
              <w:right w:w="45" w:type="dxa"/>
            </w:tcMar>
          </w:tcPr>
          <w:p w:rsidR="00B07992" w:rsidRPr="00D43E33" w:rsidRDefault="00B07992" w:rsidP="00F71860">
            <w:pPr>
              <w:jc w:val="center"/>
              <w:rPr>
                <w:rFonts w:ascii="Times New Roman" w:hAnsi="Times New Roman" w:cs="Times New Roman"/>
                <w:sz w:val="20"/>
                <w:szCs w:val="20"/>
              </w:rPr>
            </w:pPr>
            <w:r w:rsidRPr="00D43E33">
              <w:rPr>
                <w:rFonts w:ascii="Times New Roman" w:hAnsi="Times New Roman" w:cs="Times New Roman"/>
                <w:sz w:val="20"/>
                <w:szCs w:val="20"/>
              </w:rPr>
              <w:t> </w:t>
            </w:r>
            <w:r w:rsidRPr="00D43E33">
              <w:rPr>
                <w:rFonts w:ascii="Times New Roman" w:hAnsi="Times New Roman" w:cs="Times New Roman"/>
                <w:sz w:val="20"/>
                <w:szCs w:val="20"/>
              </w:rPr>
              <w:br/>
              <w:t xml:space="preserve">L.Ş. “__________________” </w:t>
            </w:r>
            <w:r w:rsidRPr="00D43E33">
              <w:rPr>
                <w:rFonts w:ascii="Times New Roman" w:hAnsi="Times New Roman" w:cs="Times New Roman"/>
                <w:sz w:val="20"/>
                <w:szCs w:val="20"/>
              </w:rPr>
              <w:br/>
            </w:r>
            <w:r w:rsidRPr="00D43E33">
              <w:rPr>
                <w:rFonts w:ascii="Times New Roman" w:hAnsi="Times New Roman" w:cs="Times New Roman"/>
                <w:sz w:val="20"/>
                <w:szCs w:val="20"/>
                <w:vertAlign w:val="subscript"/>
              </w:rPr>
              <w:t>(sectorul poliţiei de frontieră)</w:t>
            </w:r>
          </w:p>
        </w:tc>
        <w:tc>
          <w:tcPr>
            <w:tcW w:w="0" w:type="auto"/>
            <w:tcBorders>
              <w:top w:val="nil"/>
              <w:left w:val="nil"/>
              <w:bottom w:val="single" w:sz="6" w:space="0" w:color="auto"/>
              <w:right w:val="nil"/>
            </w:tcBorders>
            <w:tcMar>
              <w:top w:w="15" w:type="dxa"/>
              <w:left w:w="45" w:type="dxa"/>
              <w:bottom w:w="15" w:type="dxa"/>
              <w:right w:w="45" w:type="dxa"/>
            </w:tcMar>
          </w:tcPr>
          <w:p w:rsidR="00B07992" w:rsidRPr="00D43E33" w:rsidRDefault="00B07992" w:rsidP="00F71860">
            <w:pPr>
              <w:pStyle w:val="cn"/>
              <w:rPr>
                <w:sz w:val="20"/>
                <w:szCs w:val="20"/>
                <w:lang w:val="ro-RO"/>
              </w:rPr>
            </w:pPr>
            <w:r w:rsidRPr="00D43E33">
              <w:rPr>
                <w:sz w:val="20"/>
                <w:szCs w:val="20"/>
                <w:lang w:val="ro-RO"/>
              </w:rPr>
              <w:br/>
              <w:t xml:space="preserve">____________ </w:t>
            </w:r>
          </w:p>
          <w:p w:rsidR="00B07992" w:rsidRPr="00D43E33" w:rsidRDefault="00B07992" w:rsidP="00F71860">
            <w:pPr>
              <w:pStyle w:val="a7"/>
              <w:rPr>
                <w:sz w:val="20"/>
                <w:szCs w:val="20"/>
                <w:lang w:val="ro-RO"/>
              </w:rPr>
            </w:pPr>
            <w:r w:rsidRPr="00D43E33">
              <w:rPr>
                <w:sz w:val="20"/>
                <w:szCs w:val="20"/>
                <w:vertAlign w:val="subscript"/>
                <w:lang w:val="ro-RO"/>
              </w:rPr>
              <w:t>(gradul</w:t>
            </w:r>
            <w:r w:rsidR="00D43E33">
              <w:rPr>
                <w:sz w:val="20"/>
                <w:szCs w:val="20"/>
                <w:vertAlign w:val="subscript"/>
                <w:lang w:val="ro-RO"/>
              </w:rPr>
              <w:t xml:space="preserve"> </w:t>
            </w:r>
            <w:r w:rsidRPr="00D43E33">
              <w:rPr>
                <w:sz w:val="20"/>
                <w:szCs w:val="20"/>
                <w:vertAlign w:val="subscript"/>
                <w:lang w:val="ro-RO"/>
              </w:rPr>
              <w:t>special)</w:t>
            </w:r>
          </w:p>
        </w:tc>
        <w:tc>
          <w:tcPr>
            <w:tcW w:w="0" w:type="auto"/>
            <w:tcBorders>
              <w:top w:val="nil"/>
              <w:left w:val="nil"/>
              <w:bottom w:val="single" w:sz="6" w:space="0" w:color="auto"/>
              <w:right w:val="nil"/>
            </w:tcBorders>
            <w:tcMar>
              <w:top w:w="15" w:type="dxa"/>
              <w:left w:w="45" w:type="dxa"/>
              <w:bottom w:w="15" w:type="dxa"/>
              <w:right w:w="45" w:type="dxa"/>
            </w:tcMar>
          </w:tcPr>
          <w:p w:rsidR="00B07992" w:rsidRPr="00D43E33" w:rsidRDefault="00B07992" w:rsidP="00F71860">
            <w:pPr>
              <w:jc w:val="center"/>
              <w:rPr>
                <w:rFonts w:ascii="Times New Roman" w:hAnsi="Times New Roman" w:cs="Times New Roman"/>
                <w:sz w:val="20"/>
                <w:szCs w:val="20"/>
              </w:rPr>
            </w:pPr>
            <w:r w:rsidRPr="00D43E33">
              <w:rPr>
                <w:rFonts w:ascii="Times New Roman" w:hAnsi="Times New Roman" w:cs="Times New Roman"/>
                <w:sz w:val="20"/>
                <w:szCs w:val="20"/>
              </w:rPr>
              <w:br/>
              <w:t xml:space="preserve">___________ </w:t>
            </w:r>
          </w:p>
          <w:p w:rsidR="00B07992" w:rsidRPr="00D43E33" w:rsidRDefault="00B07992" w:rsidP="00F71860">
            <w:pPr>
              <w:pStyle w:val="cn"/>
              <w:rPr>
                <w:sz w:val="20"/>
                <w:szCs w:val="20"/>
                <w:lang w:val="ro-RO"/>
              </w:rPr>
            </w:pPr>
            <w:r w:rsidRPr="00D43E33">
              <w:rPr>
                <w:sz w:val="20"/>
                <w:szCs w:val="20"/>
                <w:vertAlign w:val="subscript"/>
                <w:lang w:val="ro-RO"/>
              </w:rPr>
              <w:t>(semnătura)</w:t>
            </w:r>
          </w:p>
        </w:tc>
        <w:tc>
          <w:tcPr>
            <w:tcW w:w="0" w:type="auto"/>
            <w:tcBorders>
              <w:top w:val="nil"/>
              <w:left w:val="nil"/>
              <w:bottom w:val="single" w:sz="6" w:space="0" w:color="auto"/>
              <w:right w:val="single" w:sz="6" w:space="0" w:color="auto"/>
            </w:tcBorders>
            <w:tcMar>
              <w:top w:w="15" w:type="dxa"/>
              <w:left w:w="45" w:type="dxa"/>
              <w:bottom w:w="15" w:type="dxa"/>
              <w:right w:w="45" w:type="dxa"/>
            </w:tcMar>
          </w:tcPr>
          <w:p w:rsidR="00B07992" w:rsidRPr="00D43E33" w:rsidRDefault="00B07992" w:rsidP="00F71860">
            <w:pPr>
              <w:jc w:val="center"/>
              <w:rPr>
                <w:rFonts w:ascii="Times New Roman" w:hAnsi="Times New Roman" w:cs="Times New Roman"/>
                <w:sz w:val="20"/>
                <w:szCs w:val="20"/>
              </w:rPr>
            </w:pPr>
            <w:r w:rsidRPr="00D43E33">
              <w:rPr>
                <w:rFonts w:ascii="Times New Roman" w:hAnsi="Times New Roman" w:cs="Times New Roman"/>
                <w:sz w:val="20"/>
                <w:szCs w:val="20"/>
              </w:rPr>
              <w:br/>
              <w:t xml:space="preserve">_______________ </w:t>
            </w:r>
          </w:p>
          <w:p w:rsidR="00B07992" w:rsidRPr="00D43E33" w:rsidRDefault="00B07992" w:rsidP="00F71860">
            <w:pPr>
              <w:pStyle w:val="cn"/>
              <w:rPr>
                <w:sz w:val="20"/>
                <w:szCs w:val="20"/>
                <w:lang w:val="ro-RO"/>
              </w:rPr>
            </w:pPr>
            <w:r w:rsidRPr="00D43E33">
              <w:rPr>
                <w:sz w:val="20"/>
                <w:szCs w:val="20"/>
                <w:vertAlign w:val="subscript"/>
                <w:lang w:val="ro-RO"/>
              </w:rPr>
              <w:t>(numele, prenumele)</w:t>
            </w:r>
          </w:p>
        </w:tc>
      </w:tr>
    </w:tbl>
    <w:p w:rsidR="00B07992" w:rsidRPr="00D43E33" w:rsidRDefault="00091B9D" w:rsidP="00B07992">
      <w:pPr>
        <w:pStyle w:val="a7"/>
        <w:rPr>
          <w:lang w:val="ro-RO"/>
        </w:rPr>
      </w:pPr>
      <w:r w:rsidRPr="00D43E33">
        <w:rPr>
          <w:lang w:val="ro-RO"/>
        </w:rPr>
        <w:t> </w:t>
      </w:r>
    </w:p>
    <w:tbl>
      <w:tblPr>
        <w:tblW w:w="10500" w:type="dxa"/>
        <w:jc w:val="center"/>
        <w:tblCellSpacing w:w="0" w:type="dxa"/>
        <w:tblCellMar>
          <w:top w:w="15" w:type="dxa"/>
          <w:left w:w="15" w:type="dxa"/>
          <w:bottom w:w="15" w:type="dxa"/>
          <w:right w:w="15" w:type="dxa"/>
        </w:tblCellMar>
        <w:tblLook w:val="0000"/>
      </w:tblPr>
      <w:tblGrid>
        <w:gridCol w:w="10500"/>
      </w:tblGrid>
      <w:tr w:rsidR="00B07992" w:rsidRPr="00D43E33" w:rsidTr="00F71860">
        <w:trPr>
          <w:tblCellSpacing w:w="0" w:type="dxa"/>
          <w:jc w:val="center"/>
        </w:trPr>
        <w:tc>
          <w:tcPr>
            <w:tcW w:w="0" w:type="auto"/>
            <w:tcBorders>
              <w:top w:val="nil"/>
              <w:left w:val="nil"/>
              <w:bottom w:val="single" w:sz="6" w:space="0" w:color="000000"/>
              <w:right w:val="nil"/>
            </w:tcBorders>
            <w:tcMar>
              <w:top w:w="15" w:type="dxa"/>
              <w:left w:w="45" w:type="dxa"/>
              <w:bottom w:w="15" w:type="dxa"/>
              <w:right w:w="45" w:type="dxa"/>
            </w:tcMar>
          </w:tcPr>
          <w:p w:rsidR="00B07992" w:rsidRPr="00D43E33" w:rsidRDefault="00B07992" w:rsidP="00091B9D">
            <w:pPr>
              <w:pStyle w:val="a7"/>
              <w:numPr>
                <w:ilvl w:val="0"/>
                <w:numId w:val="41"/>
              </w:numPr>
              <w:rPr>
                <w:sz w:val="20"/>
                <w:szCs w:val="20"/>
                <w:lang w:val="ro-RO"/>
              </w:rPr>
            </w:pPr>
            <w:r w:rsidRPr="00D43E33">
              <w:rPr>
                <w:sz w:val="20"/>
                <w:szCs w:val="20"/>
                <w:lang w:val="ro-RO"/>
              </w:rPr>
              <w:t>verso</w:t>
            </w:r>
          </w:p>
          <w:p w:rsidR="00091B9D" w:rsidRPr="00D43E33" w:rsidRDefault="00091B9D" w:rsidP="00091B9D">
            <w:pPr>
              <w:pStyle w:val="a7"/>
              <w:ind w:left="927" w:firstLine="0"/>
              <w:rPr>
                <w:sz w:val="20"/>
                <w:szCs w:val="20"/>
                <w:lang w:val="ro-RO"/>
              </w:rPr>
            </w:pPr>
          </w:p>
        </w:tc>
      </w:tr>
      <w:tr w:rsidR="00B07992" w:rsidRPr="00D43E33" w:rsidTr="00F71860">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7992" w:rsidRPr="00D43E33" w:rsidRDefault="00B07992" w:rsidP="00F71860">
            <w:pPr>
              <w:pStyle w:val="a7"/>
              <w:rPr>
                <w:sz w:val="20"/>
                <w:szCs w:val="20"/>
                <w:lang w:val="ro-RO"/>
              </w:rPr>
            </w:pPr>
            <w:r w:rsidRPr="00D43E33">
              <w:rPr>
                <w:sz w:val="20"/>
                <w:szCs w:val="20"/>
                <w:lang w:val="ro-RO"/>
              </w:rPr>
              <w:t xml:space="preserve">Posesorul permisului </w:t>
            </w:r>
            <w:r w:rsidRPr="00D43E33">
              <w:rPr>
                <w:b/>
                <w:bCs/>
                <w:sz w:val="20"/>
                <w:szCs w:val="20"/>
                <w:lang w:val="ro-RO"/>
              </w:rPr>
              <w:t>are dreptul</w:t>
            </w:r>
            <w:r w:rsidRPr="00D43E33">
              <w:rPr>
                <w:sz w:val="20"/>
                <w:szCs w:val="20"/>
                <w:lang w:val="ro-RO"/>
              </w:rPr>
              <w:t xml:space="preserve"> de aflare în zona de frontieră în limita sectorului şi a duratei de timp indicate în permis şi are dreptul de desfăşurare a activităţilor autorizate. </w:t>
            </w:r>
          </w:p>
          <w:p w:rsidR="00B07992" w:rsidRPr="00D43E33" w:rsidRDefault="00B07992" w:rsidP="00F71860">
            <w:pPr>
              <w:pStyle w:val="a7"/>
              <w:rPr>
                <w:sz w:val="20"/>
                <w:szCs w:val="20"/>
                <w:lang w:val="ro-RO"/>
              </w:rPr>
            </w:pPr>
            <w:r w:rsidRPr="00D43E33">
              <w:rPr>
                <w:b/>
                <w:bCs/>
                <w:sz w:val="20"/>
                <w:szCs w:val="20"/>
                <w:lang w:val="ro-RO"/>
              </w:rPr>
              <w:t>În timpul aflării în zona de frontieră se interzice:</w:t>
            </w:r>
            <w:r w:rsidRPr="00D43E33">
              <w:rPr>
                <w:sz w:val="20"/>
                <w:szCs w:val="20"/>
                <w:lang w:val="ro-RO"/>
              </w:rPr>
              <w:t xml:space="preserve"> tragerea cu arma în direcţia frontierei; deteriorarea sau distrugerea semnelor de frontieră, a instalaţiilor sau mijloacelor tehnice de supraveghere şi control; utilizarea focului deschis fără luarea măsurilor pentru împiedicarea propagării acestuia la statele vecine, producerea sau extinderea incendiilor; fixarea pe bandă magnetică, pe hîrtie sau pe alt suport a imaginilor care redau porţiuni din teritoriul statelor vecine; schimbul de obiecte sau corespondenţa peste frontieră, în alte puncte decît cele destinate prin lege acestui scop; desfăşurarea activităţilor care pot polua apele, aerul sau solul în zona de frontieră, precum şi a apelor de frontieră; efectuarea convorbirilor neautorizate peste linia de frontieră. </w:t>
            </w:r>
          </w:p>
          <w:p w:rsidR="00B07992" w:rsidRPr="00D43E33" w:rsidRDefault="00B07992" w:rsidP="00F71860">
            <w:pPr>
              <w:pStyle w:val="a7"/>
              <w:rPr>
                <w:sz w:val="20"/>
                <w:szCs w:val="20"/>
                <w:lang w:val="ro-RO"/>
              </w:rPr>
            </w:pPr>
          </w:p>
          <w:p w:rsidR="00B07992" w:rsidRPr="00D43E33" w:rsidRDefault="00B07992" w:rsidP="00F71860">
            <w:pPr>
              <w:pStyle w:val="a7"/>
              <w:rPr>
                <w:sz w:val="20"/>
                <w:szCs w:val="20"/>
                <w:lang w:val="ro-RO"/>
              </w:rPr>
            </w:pPr>
            <w:r w:rsidRPr="00D43E33">
              <w:rPr>
                <w:b/>
                <w:bCs/>
                <w:sz w:val="20"/>
                <w:szCs w:val="20"/>
                <w:lang w:val="ro-RO"/>
              </w:rPr>
              <w:t>Telefoane</w:t>
            </w:r>
            <w:r w:rsidR="00D43E33">
              <w:rPr>
                <w:b/>
                <w:bCs/>
                <w:sz w:val="20"/>
                <w:szCs w:val="20"/>
                <w:lang w:val="ro-RO"/>
              </w:rPr>
              <w:t xml:space="preserve"> </w:t>
            </w:r>
            <w:r w:rsidRPr="00D43E33">
              <w:rPr>
                <w:b/>
                <w:bCs/>
                <w:sz w:val="20"/>
                <w:szCs w:val="20"/>
                <w:lang w:val="ro-RO"/>
              </w:rPr>
              <w:t>de</w:t>
            </w:r>
            <w:r w:rsidR="00D43E33">
              <w:rPr>
                <w:b/>
                <w:bCs/>
                <w:sz w:val="20"/>
                <w:szCs w:val="20"/>
                <w:lang w:val="ro-RO"/>
              </w:rPr>
              <w:t xml:space="preserve"> </w:t>
            </w:r>
            <w:r w:rsidRPr="00D43E33">
              <w:rPr>
                <w:b/>
                <w:bCs/>
                <w:sz w:val="20"/>
                <w:szCs w:val="20"/>
                <w:lang w:val="ro-RO"/>
              </w:rPr>
              <w:t>contact:</w:t>
            </w:r>
            <w:r w:rsidRPr="00D43E33">
              <w:rPr>
                <w:sz w:val="20"/>
                <w:szCs w:val="20"/>
                <w:lang w:val="ro-RO"/>
              </w:rPr>
              <w:t xml:space="preserve"> ___________________</w:t>
            </w:r>
          </w:p>
          <w:p w:rsidR="00B07992" w:rsidRPr="00D43E33" w:rsidRDefault="00B07992" w:rsidP="00F71860">
            <w:pPr>
              <w:pStyle w:val="a7"/>
              <w:rPr>
                <w:sz w:val="20"/>
                <w:szCs w:val="20"/>
                <w:lang w:val="ro-RO"/>
              </w:rPr>
            </w:pPr>
            <w:r w:rsidRPr="00D43E33">
              <w:rPr>
                <w:sz w:val="20"/>
                <w:szCs w:val="20"/>
                <w:lang w:val="ro-RO"/>
              </w:rPr>
              <w:t> </w:t>
            </w:r>
          </w:p>
        </w:tc>
      </w:tr>
      <w:tr w:rsidR="00B07992" w:rsidRPr="00D43E33" w:rsidTr="00F71860">
        <w:trPr>
          <w:tblCellSpacing w:w="0" w:type="dxa"/>
          <w:jc w:val="center"/>
        </w:trPr>
        <w:tc>
          <w:tcPr>
            <w:tcW w:w="0" w:type="auto"/>
            <w:tcBorders>
              <w:top w:val="single" w:sz="6" w:space="0" w:color="000000"/>
              <w:left w:val="nil"/>
              <w:bottom w:val="nil"/>
              <w:right w:val="nil"/>
            </w:tcBorders>
            <w:tcMar>
              <w:top w:w="15" w:type="dxa"/>
              <w:left w:w="45" w:type="dxa"/>
              <w:bottom w:w="15" w:type="dxa"/>
              <w:right w:w="45" w:type="dxa"/>
            </w:tcMar>
          </w:tcPr>
          <w:p w:rsidR="00B07992" w:rsidRPr="00D43E33" w:rsidRDefault="00B07992" w:rsidP="00F71860">
            <w:pPr>
              <w:pStyle w:val="a7"/>
              <w:rPr>
                <w:sz w:val="20"/>
                <w:szCs w:val="20"/>
                <w:lang w:val="ro-RO"/>
              </w:rPr>
            </w:pPr>
          </w:p>
          <w:p w:rsidR="00B07992" w:rsidRPr="00D43E33" w:rsidRDefault="00B07992" w:rsidP="00F71860">
            <w:pPr>
              <w:pStyle w:val="a7"/>
              <w:rPr>
                <w:sz w:val="20"/>
                <w:szCs w:val="20"/>
                <w:lang w:val="ro-RO"/>
              </w:rPr>
            </w:pPr>
            <w:r w:rsidRPr="00D43E33">
              <w:rPr>
                <w:sz w:val="20"/>
                <w:szCs w:val="20"/>
                <w:lang w:val="ro-RO"/>
              </w:rPr>
              <w:t>Dimensiunile permisului pentru ambar</w:t>
            </w:r>
            <w:r w:rsidR="00091B9D" w:rsidRPr="00D43E33">
              <w:rPr>
                <w:sz w:val="20"/>
                <w:szCs w:val="20"/>
                <w:lang w:val="ro-RO"/>
              </w:rPr>
              <w:t>caţiune – 105×74 mm</w:t>
            </w:r>
            <w:r w:rsidRPr="00D43E33">
              <w:rPr>
                <w:sz w:val="20"/>
                <w:szCs w:val="20"/>
                <w:lang w:val="ro-RO"/>
              </w:rPr>
              <w:t>.</w:t>
            </w:r>
          </w:p>
        </w:tc>
      </w:tr>
    </w:tbl>
    <w:p w:rsidR="00B07992" w:rsidRPr="00D43E33" w:rsidRDefault="00B07992" w:rsidP="00B07992">
      <w:pPr>
        <w:pStyle w:val="a7"/>
        <w:rPr>
          <w:lang w:val="ro-RO"/>
        </w:rPr>
      </w:pPr>
    </w:p>
    <w:p w:rsidR="00B07992" w:rsidRPr="00D43E33" w:rsidRDefault="00B07992" w:rsidP="00B07992">
      <w:pPr>
        <w:pStyle w:val="a7"/>
        <w:rPr>
          <w:lang w:val="ro-RO"/>
        </w:rPr>
      </w:pPr>
    </w:p>
    <w:p w:rsidR="00B07992" w:rsidRPr="00D43E33" w:rsidRDefault="00B07992"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9A52DC" w:rsidRPr="00D43E33" w:rsidRDefault="009A52DC"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AA28AC" w:rsidRPr="00D43E33" w:rsidRDefault="00AA28AC"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9A52DC" w:rsidRPr="00D43E33" w:rsidRDefault="009A52DC"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AA28AC" w:rsidRPr="00D43E33" w:rsidRDefault="00AA28AC"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9A52DC" w:rsidRPr="00D43E33" w:rsidRDefault="009A52DC" w:rsidP="006D29F3">
      <w:pPr>
        <w:pStyle w:val="a3"/>
        <w:tabs>
          <w:tab w:val="left" w:pos="1134"/>
        </w:tabs>
        <w:spacing w:after="0" w:line="240" w:lineRule="auto"/>
        <w:ind w:left="567"/>
        <w:jc w:val="both"/>
        <w:rPr>
          <w:rStyle w:val="docheader"/>
          <w:rFonts w:ascii="Times New Roman" w:hAnsi="Times New Roman" w:cs="Times New Roman"/>
          <w:bCs/>
          <w:sz w:val="28"/>
          <w:szCs w:val="28"/>
        </w:rPr>
      </w:pPr>
    </w:p>
    <w:p w:rsidR="00AB4A36" w:rsidRPr="00D43E33" w:rsidRDefault="00AB4A36" w:rsidP="00374886">
      <w:pPr>
        <w:tabs>
          <w:tab w:val="left" w:pos="993"/>
          <w:tab w:val="left" w:pos="1134"/>
        </w:tabs>
        <w:spacing w:line="240" w:lineRule="auto"/>
        <w:jc w:val="both"/>
        <w:rPr>
          <w:rFonts w:ascii="Times New Roman" w:hAnsi="Times New Roman" w:cs="Times New Roman"/>
          <w:sz w:val="28"/>
          <w:szCs w:val="28"/>
        </w:rPr>
      </w:pPr>
    </w:p>
    <w:sectPr w:rsidR="00AB4A36" w:rsidRPr="00D43E33" w:rsidSect="00D11F22">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76E1"/>
    <w:multiLevelType w:val="hybridMultilevel"/>
    <w:tmpl w:val="CDE8F140"/>
    <w:lvl w:ilvl="0" w:tplc="D4BA7C28">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062A1B06"/>
    <w:multiLevelType w:val="hybridMultilevel"/>
    <w:tmpl w:val="C3BA2C9E"/>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6AB73B9"/>
    <w:multiLevelType w:val="hybridMultilevel"/>
    <w:tmpl w:val="9F5C2964"/>
    <w:lvl w:ilvl="0" w:tplc="04190011">
      <w:start w:val="1"/>
      <w:numFmt w:val="decimal"/>
      <w:lvlText w:val="%1)"/>
      <w:lvlJc w:val="left"/>
      <w:pPr>
        <w:ind w:left="1709" w:hanging="360"/>
      </w:pPr>
    </w:lvl>
    <w:lvl w:ilvl="1" w:tplc="04180019" w:tentative="1">
      <w:start w:val="1"/>
      <w:numFmt w:val="lowerLetter"/>
      <w:lvlText w:val="%2."/>
      <w:lvlJc w:val="left"/>
      <w:pPr>
        <w:ind w:left="2429" w:hanging="360"/>
      </w:pPr>
    </w:lvl>
    <w:lvl w:ilvl="2" w:tplc="0418001B" w:tentative="1">
      <w:start w:val="1"/>
      <w:numFmt w:val="lowerRoman"/>
      <w:lvlText w:val="%3."/>
      <w:lvlJc w:val="right"/>
      <w:pPr>
        <w:ind w:left="3149" w:hanging="180"/>
      </w:pPr>
    </w:lvl>
    <w:lvl w:ilvl="3" w:tplc="0418000F" w:tentative="1">
      <w:start w:val="1"/>
      <w:numFmt w:val="decimal"/>
      <w:lvlText w:val="%4."/>
      <w:lvlJc w:val="left"/>
      <w:pPr>
        <w:ind w:left="3869" w:hanging="360"/>
      </w:pPr>
    </w:lvl>
    <w:lvl w:ilvl="4" w:tplc="04180019" w:tentative="1">
      <w:start w:val="1"/>
      <w:numFmt w:val="lowerLetter"/>
      <w:lvlText w:val="%5."/>
      <w:lvlJc w:val="left"/>
      <w:pPr>
        <w:ind w:left="4589" w:hanging="360"/>
      </w:pPr>
    </w:lvl>
    <w:lvl w:ilvl="5" w:tplc="0418001B" w:tentative="1">
      <w:start w:val="1"/>
      <w:numFmt w:val="lowerRoman"/>
      <w:lvlText w:val="%6."/>
      <w:lvlJc w:val="right"/>
      <w:pPr>
        <w:ind w:left="5309" w:hanging="180"/>
      </w:pPr>
    </w:lvl>
    <w:lvl w:ilvl="6" w:tplc="0418000F" w:tentative="1">
      <w:start w:val="1"/>
      <w:numFmt w:val="decimal"/>
      <w:lvlText w:val="%7."/>
      <w:lvlJc w:val="left"/>
      <w:pPr>
        <w:ind w:left="6029" w:hanging="360"/>
      </w:pPr>
    </w:lvl>
    <w:lvl w:ilvl="7" w:tplc="04180019" w:tentative="1">
      <w:start w:val="1"/>
      <w:numFmt w:val="lowerLetter"/>
      <w:lvlText w:val="%8."/>
      <w:lvlJc w:val="left"/>
      <w:pPr>
        <w:ind w:left="6749" w:hanging="360"/>
      </w:pPr>
    </w:lvl>
    <w:lvl w:ilvl="8" w:tplc="0418001B" w:tentative="1">
      <w:start w:val="1"/>
      <w:numFmt w:val="lowerRoman"/>
      <w:lvlText w:val="%9."/>
      <w:lvlJc w:val="right"/>
      <w:pPr>
        <w:ind w:left="7469" w:hanging="180"/>
      </w:pPr>
    </w:lvl>
  </w:abstractNum>
  <w:abstractNum w:abstractNumId="3">
    <w:nsid w:val="07D93092"/>
    <w:multiLevelType w:val="hybridMultilevel"/>
    <w:tmpl w:val="17625E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E37D5D"/>
    <w:multiLevelType w:val="hybridMultilevel"/>
    <w:tmpl w:val="3AD6A10C"/>
    <w:lvl w:ilvl="0" w:tplc="04190011">
      <w:start w:val="1"/>
      <w:numFmt w:val="decimal"/>
      <w:lvlText w:val="%1)"/>
      <w:lvlJc w:val="left"/>
      <w:pPr>
        <w:ind w:left="1734" w:hanging="360"/>
      </w:pPr>
    </w:lvl>
    <w:lvl w:ilvl="1" w:tplc="04180019" w:tentative="1">
      <w:start w:val="1"/>
      <w:numFmt w:val="lowerLetter"/>
      <w:lvlText w:val="%2."/>
      <w:lvlJc w:val="left"/>
      <w:pPr>
        <w:ind w:left="2454" w:hanging="360"/>
      </w:pPr>
    </w:lvl>
    <w:lvl w:ilvl="2" w:tplc="0418001B" w:tentative="1">
      <w:start w:val="1"/>
      <w:numFmt w:val="lowerRoman"/>
      <w:lvlText w:val="%3."/>
      <w:lvlJc w:val="right"/>
      <w:pPr>
        <w:ind w:left="3174" w:hanging="180"/>
      </w:pPr>
    </w:lvl>
    <w:lvl w:ilvl="3" w:tplc="0418000F" w:tentative="1">
      <w:start w:val="1"/>
      <w:numFmt w:val="decimal"/>
      <w:lvlText w:val="%4."/>
      <w:lvlJc w:val="left"/>
      <w:pPr>
        <w:ind w:left="3894" w:hanging="360"/>
      </w:pPr>
    </w:lvl>
    <w:lvl w:ilvl="4" w:tplc="04180019" w:tentative="1">
      <w:start w:val="1"/>
      <w:numFmt w:val="lowerLetter"/>
      <w:lvlText w:val="%5."/>
      <w:lvlJc w:val="left"/>
      <w:pPr>
        <w:ind w:left="4614" w:hanging="360"/>
      </w:pPr>
    </w:lvl>
    <w:lvl w:ilvl="5" w:tplc="0418001B" w:tentative="1">
      <w:start w:val="1"/>
      <w:numFmt w:val="lowerRoman"/>
      <w:lvlText w:val="%6."/>
      <w:lvlJc w:val="right"/>
      <w:pPr>
        <w:ind w:left="5334" w:hanging="180"/>
      </w:pPr>
    </w:lvl>
    <w:lvl w:ilvl="6" w:tplc="0418000F" w:tentative="1">
      <w:start w:val="1"/>
      <w:numFmt w:val="decimal"/>
      <w:lvlText w:val="%7."/>
      <w:lvlJc w:val="left"/>
      <w:pPr>
        <w:ind w:left="6054" w:hanging="360"/>
      </w:pPr>
    </w:lvl>
    <w:lvl w:ilvl="7" w:tplc="04180019" w:tentative="1">
      <w:start w:val="1"/>
      <w:numFmt w:val="lowerLetter"/>
      <w:lvlText w:val="%8."/>
      <w:lvlJc w:val="left"/>
      <w:pPr>
        <w:ind w:left="6774" w:hanging="360"/>
      </w:pPr>
    </w:lvl>
    <w:lvl w:ilvl="8" w:tplc="0418001B" w:tentative="1">
      <w:start w:val="1"/>
      <w:numFmt w:val="lowerRoman"/>
      <w:lvlText w:val="%9."/>
      <w:lvlJc w:val="right"/>
      <w:pPr>
        <w:ind w:left="7494" w:hanging="180"/>
      </w:pPr>
    </w:lvl>
  </w:abstractNum>
  <w:abstractNum w:abstractNumId="5">
    <w:nsid w:val="0ECD02B1"/>
    <w:multiLevelType w:val="hybridMultilevel"/>
    <w:tmpl w:val="916C4898"/>
    <w:lvl w:ilvl="0" w:tplc="84AC2E5E">
      <w:start w:val="1"/>
      <w:numFmt w:val="decimal"/>
      <w:lvlText w:val="%1."/>
      <w:lvlJc w:val="left"/>
      <w:pPr>
        <w:ind w:left="1428" w:hanging="360"/>
      </w:pPr>
      <w:rPr>
        <w:rFonts w:ascii="Times New Roman" w:hAnsi="Times New Roman" w:cs="Times New Roman" w:hint="default"/>
        <w:b w:val="0"/>
        <w:sz w:val="28"/>
        <w:szCs w:val="28"/>
      </w:r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6">
    <w:nsid w:val="10537477"/>
    <w:multiLevelType w:val="hybridMultilevel"/>
    <w:tmpl w:val="95BE3B26"/>
    <w:lvl w:ilvl="0" w:tplc="04190011">
      <w:start w:val="1"/>
      <w:numFmt w:val="decimal"/>
      <w:lvlText w:val="%1)"/>
      <w:lvlJc w:val="left"/>
      <w:pPr>
        <w:ind w:left="1772" w:hanging="360"/>
      </w:pPr>
    </w:lvl>
    <w:lvl w:ilvl="1" w:tplc="04180019" w:tentative="1">
      <w:start w:val="1"/>
      <w:numFmt w:val="lowerLetter"/>
      <w:lvlText w:val="%2."/>
      <w:lvlJc w:val="left"/>
      <w:pPr>
        <w:ind w:left="2492" w:hanging="360"/>
      </w:pPr>
    </w:lvl>
    <w:lvl w:ilvl="2" w:tplc="0418001B" w:tentative="1">
      <w:start w:val="1"/>
      <w:numFmt w:val="lowerRoman"/>
      <w:lvlText w:val="%3."/>
      <w:lvlJc w:val="right"/>
      <w:pPr>
        <w:ind w:left="3212" w:hanging="180"/>
      </w:pPr>
    </w:lvl>
    <w:lvl w:ilvl="3" w:tplc="0418000F" w:tentative="1">
      <w:start w:val="1"/>
      <w:numFmt w:val="decimal"/>
      <w:lvlText w:val="%4."/>
      <w:lvlJc w:val="left"/>
      <w:pPr>
        <w:ind w:left="3932" w:hanging="360"/>
      </w:pPr>
    </w:lvl>
    <w:lvl w:ilvl="4" w:tplc="04180019" w:tentative="1">
      <w:start w:val="1"/>
      <w:numFmt w:val="lowerLetter"/>
      <w:lvlText w:val="%5."/>
      <w:lvlJc w:val="left"/>
      <w:pPr>
        <w:ind w:left="4652" w:hanging="360"/>
      </w:pPr>
    </w:lvl>
    <w:lvl w:ilvl="5" w:tplc="0418001B" w:tentative="1">
      <w:start w:val="1"/>
      <w:numFmt w:val="lowerRoman"/>
      <w:lvlText w:val="%6."/>
      <w:lvlJc w:val="right"/>
      <w:pPr>
        <w:ind w:left="5372" w:hanging="180"/>
      </w:pPr>
    </w:lvl>
    <w:lvl w:ilvl="6" w:tplc="0418000F" w:tentative="1">
      <w:start w:val="1"/>
      <w:numFmt w:val="decimal"/>
      <w:lvlText w:val="%7."/>
      <w:lvlJc w:val="left"/>
      <w:pPr>
        <w:ind w:left="6092" w:hanging="360"/>
      </w:pPr>
    </w:lvl>
    <w:lvl w:ilvl="7" w:tplc="04180019" w:tentative="1">
      <w:start w:val="1"/>
      <w:numFmt w:val="lowerLetter"/>
      <w:lvlText w:val="%8."/>
      <w:lvlJc w:val="left"/>
      <w:pPr>
        <w:ind w:left="6812" w:hanging="360"/>
      </w:pPr>
    </w:lvl>
    <w:lvl w:ilvl="8" w:tplc="0418001B" w:tentative="1">
      <w:start w:val="1"/>
      <w:numFmt w:val="lowerRoman"/>
      <w:lvlText w:val="%9."/>
      <w:lvlJc w:val="right"/>
      <w:pPr>
        <w:ind w:left="7532" w:hanging="180"/>
      </w:pPr>
    </w:lvl>
  </w:abstractNum>
  <w:abstractNum w:abstractNumId="7">
    <w:nsid w:val="175F5014"/>
    <w:multiLevelType w:val="hybridMultilevel"/>
    <w:tmpl w:val="7188EF66"/>
    <w:lvl w:ilvl="0" w:tplc="E6946F22">
      <w:start w:val="1"/>
      <w:numFmt w:val="decimal"/>
      <w:lvlText w:val="%1."/>
      <w:lvlJc w:val="left"/>
      <w:pPr>
        <w:ind w:left="928" w:hanging="360"/>
      </w:pPr>
      <w:rPr>
        <w:rFonts w:cs="Times New Roman"/>
        <w:b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nsid w:val="18371EE3"/>
    <w:multiLevelType w:val="multilevel"/>
    <w:tmpl w:val="2E0AB622"/>
    <w:lvl w:ilvl="0">
      <w:start w:val="2"/>
      <w:numFmt w:val="decimal"/>
      <w:lvlText w:val="%1"/>
      <w:lvlJc w:val="left"/>
      <w:pPr>
        <w:ind w:left="375" w:hanging="375"/>
      </w:pPr>
      <w:rPr>
        <w:rFonts w:hint="default"/>
      </w:rPr>
    </w:lvl>
    <w:lvl w:ilvl="1">
      <w:start w:val="2"/>
      <w:numFmt w:val="decimal"/>
      <w:lvlText w:val="%1.%2"/>
      <w:lvlJc w:val="left"/>
      <w:pPr>
        <w:ind w:left="1662" w:hanging="37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9">
    <w:nsid w:val="1EFD7D1F"/>
    <w:multiLevelType w:val="hybridMultilevel"/>
    <w:tmpl w:val="76309AC2"/>
    <w:lvl w:ilvl="0" w:tplc="5118676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24CF593D"/>
    <w:multiLevelType w:val="hybridMultilevel"/>
    <w:tmpl w:val="9B9E84B8"/>
    <w:lvl w:ilvl="0" w:tplc="04190011">
      <w:start w:val="1"/>
      <w:numFmt w:val="decimal"/>
      <w:lvlText w:val="%1)"/>
      <w:lvlJc w:val="left"/>
      <w:pPr>
        <w:ind w:left="1734" w:hanging="360"/>
      </w:pPr>
    </w:lvl>
    <w:lvl w:ilvl="1" w:tplc="04180019" w:tentative="1">
      <w:start w:val="1"/>
      <w:numFmt w:val="lowerLetter"/>
      <w:lvlText w:val="%2."/>
      <w:lvlJc w:val="left"/>
      <w:pPr>
        <w:ind w:left="2454" w:hanging="360"/>
      </w:pPr>
    </w:lvl>
    <w:lvl w:ilvl="2" w:tplc="0418001B" w:tentative="1">
      <w:start w:val="1"/>
      <w:numFmt w:val="lowerRoman"/>
      <w:lvlText w:val="%3."/>
      <w:lvlJc w:val="right"/>
      <w:pPr>
        <w:ind w:left="3174" w:hanging="180"/>
      </w:pPr>
    </w:lvl>
    <w:lvl w:ilvl="3" w:tplc="0418000F" w:tentative="1">
      <w:start w:val="1"/>
      <w:numFmt w:val="decimal"/>
      <w:lvlText w:val="%4."/>
      <w:lvlJc w:val="left"/>
      <w:pPr>
        <w:ind w:left="3894" w:hanging="360"/>
      </w:pPr>
    </w:lvl>
    <w:lvl w:ilvl="4" w:tplc="04180019" w:tentative="1">
      <w:start w:val="1"/>
      <w:numFmt w:val="lowerLetter"/>
      <w:lvlText w:val="%5."/>
      <w:lvlJc w:val="left"/>
      <w:pPr>
        <w:ind w:left="4614" w:hanging="360"/>
      </w:pPr>
    </w:lvl>
    <w:lvl w:ilvl="5" w:tplc="0418001B" w:tentative="1">
      <w:start w:val="1"/>
      <w:numFmt w:val="lowerRoman"/>
      <w:lvlText w:val="%6."/>
      <w:lvlJc w:val="right"/>
      <w:pPr>
        <w:ind w:left="5334" w:hanging="180"/>
      </w:pPr>
    </w:lvl>
    <w:lvl w:ilvl="6" w:tplc="0418000F" w:tentative="1">
      <w:start w:val="1"/>
      <w:numFmt w:val="decimal"/>
      <w:lvlText w:val="%7."/>
      <w:lvlJc w:val="left"/>
      <w:pPr>
        <w:ind w:left="6054" w:hanging="360"/>
      </w:pPr>
    </w:lvl>
    <w:lvl w:ilvl="7" w:tplc="04180019" w:tentative="1">
      <w:start w:val="1"/>
      <w:numFmt w:val="lowerLetter"/>
      <w:lvlText w:val="%8."/>
      <w:lvlJc w:val="left"/>
      <w:pPr>
        <w:ind w:left="6774" w:hanging="360"/>
      </w:pPr>
    </w:lvl>
    <w:lvl w:ilvl="8" w:tplc="0418001B" w:tentative="1">
      <w:start w:val="1"/>
      <w:numFmt w:val="lowerRoman"/>
      <w:lvlText w:val="%9."/>
      <w:lvlJc w:val="right"/>
      <w:pPr>
        <w:ind w:left="7494" w:hanging="180"/>
      </w:pPr>
    </w:lvl>
  </w:abstractNum>
  <w:abstractNum w:abstractNumId="11">
    <w:nsid w:val="259C1C28"/>
    <w:multiLevelType w:val="multilevel"/>
    <w:tmpl w:val="00AE6918"/>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nsid w:val="27DE39B4"/>
    <w:multiLevelType w:val="hybridMultilevel"/>
    <w:tmpl w:val="5A3283EC"/>
    <w:lvl w:ilvl="0" w:tplc="04190011">
      <w:start w:val="1"/>
      <w:numFmt w:val="decimal"/>
      <w:lvlText w:val="%1)"/>
      <w:lvlJc w:val="left"/>
      <w:pPr>
        <w:ind w:left="1740" w:hanging="360"/>
      </w:pPr>
    </w:lvl>
    <w:lvl w:ilvl="1" w:tplc="6BFE7388">
      <w:start w:val="1"/>
      <w:numFmt w:val="decimal"/>
      <w:lvlText w:val="%2."/>
      <w:lvlJc w:val="left"/>
      <w:pPr>
        <w:ind w:left="2460" w:hanging="360"/>
      </w:pPr>
      <w:rPr>
        <w:rFonts w:hint="default"/>
        <w:b/>
      </w:r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13">
    <w:nsid w:val="28C11D71"/>
    <w:multiLevelType w:val="hybridMultilevel"/>
    <w:tmpl w:val="5E1A7896"/>
    <w:lvl w:ilvl="0" w:tplc="04190011">
      <w:start w:val="1"/>
      <w:numFmt w:val="decimal"/>
      <w:lvlText w:val="%1)"/>
      <w:lvlJc w:val="left"/>
      <w:pPr>
        <w:ind w:left="1635" w:hanging="360"/>
      </w:pPr>
    </w:lvl>
    <w:lvl w:ilvl="1" w:tplc="04180019" w:tentative="1">
      <w:start w:val="1"/>
      <w:numFmt w:val="lowerLetter"/>
      <w:lvlText w:val="%2."/>
      <w:lvlJc w:val="left"/>
      <w:pPr>
        <w:ind w:left="2355" w:hanging="360"/>
      </w:pPr>
    </w:lvl>
    <w:lvl w:ilvl="2" w:tplc="0418001B" w:tentative="1">
      <w:start w:val="1"/>
      <w:numFmt w:val="lowerRoman"/>
      <w:lvlText w:val="%3."/>
      <w:lvlJc w:val="right"/>
      <w:pPr>
        <w:ind w:left="3075" w:hanging="180"/>
      </w:pPr>
    </w:lvl>
    <w:lvl w:ilvl="3" w:tplc="0418000F" w:tentative="1">
      <w:start w:val="1"/>
      <w:numFmt w:val="decimal"/>
      <w:lvlText w:val="%4."/>
      <w:lvlJc w:val="left"/>
      <w:pPr>
        <w:ind w:left="3795" w:hanging="360"/>
      </w:pPr>
    </w:lvl>
    <w:lvl w:ilvl="4" w:tplc="04180019" w:tentative="1">
      <w:start w:val="1"/>
      <w:numFmt w:val="lowerLetter"/>
      <w:lvlText w:val="%5."/>
      <w:lvlJc w:val="left"/>
      <w:pPr>
        <w:ind w:left="4515" w:hanging="360"/>
      </w:pPr>
    </w:lvl>
    <w:lvl w:ilvl="5" w:tplc="0418001B" w:tentative="1">
      <w:start w:val="1"/>
      <w:numFmt w:val="lowerRoman"/>
      <w:lvlText w:val="%6."/>
      <w:lvlJc w:val="right"/>
      <w:pPr>
        <w:ind w:left="5235" w:hanging="180"/>
      </w:pPr>
    </w:lvl>
    <w:lvl w:ilvl="6" w:tplc="0418000F" w:tentative="1">
      <w:start w:val="1"/>
      <w:numFmt w:val="decimal"/>
      <w:lvlText w:val="%7."/>
      <w:lvlJc w:val="left"/>
      <w:pPr>
        <w:ind w:left="5955" w:hanging="360"/>
      </w:pPr>
    </w:lvl>
    <w:lvl w:ilvl="7" w:tplc="04180019" w:tentative="1">
      <w:start w:val="1"/>
      <w:numFmt w:val="lowerLetter"/>
      <w:lvlText w:val="%8."/>
      <w:lvlJc w:val="left"/>
      <w:pPr>
        <w:ind w:left="6675" w:hanging="360"/>
      </w:pPr>
    </w:lvl>
    <w:lvl w:ilvl="8" w:tplc="0418001B" w:tentative="1">
      <w:start w:val="1"/>
      <w:numFmt w:val="lowerRoman"/>
      <w:lvlText w:val="%9."/>
      <w:lvlJc w:val="right"/>
      <w:pPr>
        <w:ind w:left="7395" w:hanging="180"/>
      </w:pPr>
    </w:lvl>
  </w:abstractNum>
  <w:abstractNum w:abstractNumId="14">
    <w:nsid w:val="2B0755F7"/>
    <w:multiLevelType w:val="hybridMultilevel"/>
    <w:tmpl w:val="6D2C93DA"/>
    <w:lvl w:ilvl="0" w:tplc="40E60D0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nsid w:val="2C811BF1"/>
    <w:multiLevelType w:val="hybridMultilevel"/>
    <w:tmpl w:val="0F78C940"/>
    <w:lvl w:ilvl="0" w:tplc="CD060DC2">
      <w:start w:val="1"/>
      <w:numFmt w:val="decimal"/>
      <w:lvlText w:val="%1."/>
      <w:lvlJc w:val="left"/>
      <w:pPr>
        <w:ind w:left="1080"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33D5214C"/>
    <w:multiLevelType w:val="hybridMultilevel"/>
    <w:tmpl w:val="44087164"/>
    <w:lvl w:ilvl="0" w:tplc="04190011">
      <w:start w:val="1"/>
      <w:numFmt w:val="decimal"/>
      <w:lvlText w:val="%1)"/>
      <w:lvlJc w:val="left"/>
      <w:pPr>
        <w:ind w:left="1845" w:hanging="360"/>
      </w:pPr>
    </w:lvl>
    <w:lvl w:ilvl="1" w:tplc="04180019" w:tentative="1">
      <w:start w:val="1"/>
      <w:numFmt w:val="lowerLetter"/>
      <w:lvlText w:val="%2."/>
      <w:lvlJc w:val="left"/>
      <w:pPr>
        <w:ind w:left="2565" w:hanging="360"/>
      </w:pPr>
    </w:lvl>
    <w:lvl w:ilvl="2" w:tplc="0418001B" w:tentative="1">
      <w:start w:val="1"/>
      <w:numFmt w:val="lowerRoman"/>
      <w:lvlText w:val="%3."/>
      <w:lvlJc w:val="right"/>
      <w:pPr>
        <w:ind w:left="3285" w:hanging="180"/>
      </w:pPr>
    </w:lvl>
    <w:lvl w:ilvl="3" w:tplc="0418000F" w:tentative="1">
      <w:start w:val="1"/>
      <w:numFmt w:val="decimal"/>
      <w:lvlText w:val="%4."/>
      <w:lvlJc w:val="left"/>
      <w:pPr>
        <w:ind w:left="4005" w:hanging="360"/>
      </w:pPr>
    </w:lvl>
    <w:lvl w:ilvl="4" w:tplc="04180019" w:tentative="1">
      <w:start w:val="1"/>
      <w:numFmt w:val="lowerLetter"/>
      <w:lvlText w:val="%5."/>
      <w:lvlJc w:val="left"/>
      <w:pPr>
        <w:ind w:left="4725" w:hanging="360"/>
      </w:pPr>
    </w:lvl>
    <w:lvl w:ilvl="5" w:tplc="0418001B" w:tentative="1">
      <w:start w:val="1"/>
      <w:numFmt w:val="lowerRoman"/>
      <w:lvlText w:val="%6."/>
      <w:lvlJc w:val="right"/>
      <w:pPr>
        <w:ind w:left="5445" w:hanging="180"/>
      </w:pPr>
    </w:lvl>
    <w:lvl w:ilvl="6" w:tplc="0418000F" w:tentative="1">
      <w:start w:val="1"/>
      <w:numFmt w:val="decimal"/>
      <w:lvlText w:val="%7."/>
      <w:lvlJc w:val="left"/>
      <w:pPr>
        <w:ind w:left="6165" w:hanging="360"/>
      </w:pPr>
    </w:lvl>
    <w:lvl w:ilvl="7" w:tplc="04180019" w:tentative="1">
      <w:start w:val="1"/>
      <w:numFmt w:val="lowerLetter"/>
      <w:lvlText w:val="%8."/>
      <w:lvlJc w:val="left"/>
      <w:pPr>
        <w:ind w:left="6885" w:hanging="360"/>
      </w:pPr>
    </w:lvl>
    <w:lvl w:ilvl="8" w:tplc="0418001B" w:tentative="1">
      <w:start w:val="1"/>
      <w:numFmt w:val="lowerRoman"/>
      <w:lvlText w:val="%9."/>
      <w:lvlJc w:val="right"/>
      <w:pPr>
        <w:ind w:left="7605" w:hanging="180"/>
      </w:pPr>
    </w:lvl>
  </w:abstractNum>
  <w:abstractNum w:abstractNumId="17">
    <w:nsid w:val="358B5E6C"/>
    <w:multiLevelType w:val="hybridMultilevel"/>
    <w:tmpl w:val="28E2BAAA"/>
    <w:lvl w:ilvl="0" w:tplc="04190011">
      <w:start w:val="1"/>
      <w:numFmt w:val="decimal"/>
      <w:lvlText w:val="%1)"/>
      <w:lvlJc w:val="left"/>
      <w:pPr>
        <w:ind w:left="2910" w:hanging="360"/>
      </w:pPr>
    </w:lvl>
    <w:lvl w:ilvl="1" w:tplc="04180019" w:tentative="1">
      <w:start w:val="1"/>
      <w:numFmt w:val="lowerLetter"/>
      <w:lvlText w:val="%2."/>
      <w:lvlJc w:val="left"/>
      <w:pPr>
        <w:ind w:left="3630" w:hanging="360"/>
      </w:pPr>
    </w:lvl>
    <w:lvl w:ilvl="2" w:tplc="0418001B" w:tentative="1">
      <w:start w:val="1"/>
      <w:numFmt w:val="lowerRoman"/>
      <w:lvlText w:val="%3."/>
      <w:lvlJc w:val="right"/>
      <w:pPr>
        <w:ind w:left="4350" w:hanging="180"/>
      </w:pPr>
    </w:lvl>
    <w:lvl w:ilvl="3" w:tplc="0418000F" w:tentative="1">
      <w:start w:val="1"/>
      <w:numFmt w:val="decimal"/>
      <w:lvlText w:val="%4."/>
      <w:lvlJc w:val="left"/>
      <w:pPr>
        <w:ind w:left="5070" w:hanging="360"/>
      </w:pPr>
    </w:lvl>
    <w:lvl w:ilvl="4" w:tplc="04180019" w:tentative="1">
      <w:start w:val="1"/>
      <w:numFmt w:val="lowerLetter"/>
      <w:lvlText w:val="%5."/>
      <w:lvlJc w:val="left"/>
      <w:pPr>
        <w:ind w:left="5790" w:hanging="360"/>
      </w:pPr>
    </w:lvl>
    <w:lvl w:ilvl="5" w:tplc="0418001B" w:tentative="1">
      <w:start w:val="1"/>
      <w:numFmt w:val="lowerRoman"/>
      <w:lvlText w:val="%6."/>
      <w:lvlJc w:val="right"/>
      <w:pPr>
        <w:ind w:left="6510" w:hanging="180"/>
      </w:pPr>
    </w:lvl>
    <w:lvl w:ilvl="6" w:tplc="0418000F" w:tentative="1">
      <w:start w:val="1"/>
      <w:numFmt w:val="decimal"/>
      <w:lvlText w:val="%7."/>
      <w:lvlJc w:val="left"/>
      <w:pPr>
        <w:ind w:left="7230" w:hanging="360"/>
      </w:pPr>
    </w:lvl>
    <w:lvl w:ilvl="7" w:tplc="04180019" w:tentative="1">
      <w:start w:val="1"/>
      <w:numFmt w:val="lowerLetter"/>
      <w:lvlText w:val="%8."/>
      <w:lvlJc w:val="left"/>
      <w:pPr>
        <w:ind w:left="7950" w:hanging="360"/>
      </w:pPr>
    </w:lvl>
    <w:lvl w:ilvl="8" w:tplc="0418001B" w:tentative="1">
      <w:start w:val="1"/>
      <w:numFmt w:val="lowerRoman"/>
      <w:lvlText w:val="%9."/>
      <w:lvlJc w:val="right"/>
      <w:pPr>
        <w:ind w:left="8670" w:hanging="180"/>
      </w:pPr>
    </w:lvl>
  </w:abstractNum>
  <w:abstractNum w:abstractNumId="18">
    <w:nsid w:val="37B37C0B"/>
    <w:multiLevelType w:val="hybridMultilevel"/>
    <w:tmpl w:val="2B52331E"/>
    <w:lvl w:ilvl="0" w:tplc="04190011">
      <w:start w:val="1"/>
      <w:numFmt w:val="decimal"/>
      <w:lvlText w:val="%1)"/>
      <w:lvlJc w:val="left"/>
      <w:pPr>
        <w:ind w:left="1171" w:hanging="360"/>
      </w:pPr>
    </w:lvl>
    <w:lvl w:ilvl="1" w:tplc="04180019" w:tentative="1">
      <w:start w:val="1"/>
      <w:numFmt w:val="lowerLetter"/>
      <w:lvlText w:val="%2."/>
      <w:lvlJc w:val="left"/>
      <w:pPr>
        <w:ind w:left="1891" w:hanging="360"/>
      </w:pPr>
    </w:lvl>
    <w:lvl w:ilvl="2" w:tplc="0418001B" w:tentative="1">
      <w:start w:val="1"/>
      <w:numFmt w:val="lowerRoman"/>
      <w:lvlText w:val="%3."/>
      <w:lvlJc w:val="right"/>
      <w:pPr>
        <w:ind w:left="2611" w:hanging="180"/>
      </w:pPr>
    </w:lvl>
    <w:lvl w:ilvl="3" w:tplc="0418000F" w:tentative="1">
      <w:start w:val="1"/>
      <w:numFmt w:val="decimal"/>
      <w:lvlText w:val="%4."/>
      <w:lvlJc w:val="left"/>
      <w:pPr>
        <w:ind w:left="3331" w:hanging="360"/>
      </w:pPr>
    </w:lvl>
    <w:lvl w:ilvl="4" w:tplc="04180019" w:tentative="1">
      <w:start w:val="1"/>
      <w:numFmt w:val="lowerLetter"/>
      <w:lvlText w:val="%5."/>
      <w:lvlJc w:val="left"/>
      <w:pPr>
        <w:ind w:left="4051" w:hanging="360"/>
      </w:pPr>
    </w:lvl>
    <w:lvl w:ilvl="5" w:tplc="0418001B" w:tentative="1">
      <w:start w:val="1"/>
      <w:numFmt w:val="lowerRoman"/>
      <w:lvlText w:val="%6."/>
      <w:lvlJc w:val="right"/>
      <w:pPr>
        <w:ind w:left="4771" w:hanging="180"/>
      </w:pPr>
    </w:lvl>
    <w:lvl w:ilvl="6" w:tplc="0418000F" w:tentative="1">
      <w:start w:val="1"/>
      <w:numFmt w:val="decimal"/>
      <w:lvlText w:val="%7."/>
      <w:lvlJc w:val="left"/>
      <w:pPr>
        <w:ind w:left="5491" w:hanging="360"/>
      </w:pPr>
    </w:lvl>
    <w:lvl w:ilvl="7" w:tplc="04180019" w:tentative="1">
      <w:start w:val="1"/>
      <w:numFmt w:val="lowerLetter"/>
      <w:lvlText w:val="%8."/>
      <w:lvlJc w:val="left"/>
      <w:pPr>
        <w:ind w:left="6211" w:hanging="360"/>
      </w:pPr>
    </w:lvl>
    <w:lvl w:ilvl="8" w:tplc="0418001B" w:tentative="1">
      <w:start w:val="1"/>
      <w:numFmt w:val="lowerRoman"/>
      <w:lvlText w:val="%9."/>
      <w:lvlJc w:val="right"/>
      <w:pPr>
        <w:ind w:left="6931" w:hanging="180"/>
      </w:pPr>
    </w:lvl>
  </w:abstractNum>
  <w:abstractNum w:abstractNumId="19">
    <w:nsid w:val="3C681DF4"/>
    <w:multiLevelType w:val="hybridMultilevel"/>
    <w:tmpl w:val="1DE43152"/>
    <w:lvl w:ilvl="0" w:tplc="04190011">
      <w:start w:val="1"/>
      <w:numFmt w:val="decimal"/>
      <w:lvlText w:val="%1)"/>
      <w:lvlJc w:val="left"/>
      <w:pPr>
        <w:ind w:left="1734" w:hanging="360"/>
      </w:pPr>
    </w:lvl>
    <w:lvl w:ilvl="1" w:tplc="04180019" w:tentative="1">
      <w:start w:val="1"/>
      <w:numFmt w:val="lowerLetter"/>
      <w:lvlText w:val="%2."/>
      <w:lvlJc w:val="left"/>
      <w:pPr>
        <w:ind w:left="2454" w:hanging="360"/>
      </w:pPr>
    </w:lvl>
    <w:lvl w:ilvl="2" w:tplc="0418001B" w:tentative="1">
      <w:start w:val="1"/>
      <w:numFmt w:val="lowerRoman"/>
      <w:lvlText w:val="%3."/>
      <w:lvlJc w:val="right"/>
      <w:pPr>
        <w:ind w:left="3174" w:hanging="180"/>
      </w:pPr>
    </w:lvl>
    <w:lvl w:ilvl="3" w:tplc="0418000F" w:tentative="1">
      <w:start w:val="1"/>
      <w:numFmt w:val="decimal"/>
      <w:lvlText w:val="%4."/>
      <w:lvlJc w:val="left"/>
      <w:pPr>
        <w:ind w:left="3894" w:hanging="360"/>
      </w:pPr>
    </w:lvl>
    <w:lvl w:ilvl="4" w:tplc="04180019" w:tentative="1">
      <w:start w:val="1"/>
      <w:numFmt w:val="lowerLetter"/>
      <w:lvlText w:val="%5."/>
      <w:lvlJc w:val="left"/>
      <w:pPr>
        <w:ind w:left="4614" w:hanging="360"/>
      </w:pPr>
    </w:lvl>
    <w:lvl w:ilvl="5" w:tplc="0418001B" w:tentative="1">
      <w:start w:val="1"/>
      <w:numFmt w:val="lowerRoman"/>
      <w:lvlText w:val="%6."/>
      <w:lvlJc w:val="right"/>
      <w:pPr>
        <w:ind w:left="5334" w:hanging="180"/>
      </w:pPr>
    </w:lvl>
    <w:lvl w:ilvl="6" w:tplc="0418000F" w:tentative="1">
      <w:start w:val="1"/>
      <w:numFmt w:val="decimal"/>
      <w:lvlText w:val="%7."/>
      <w:lvlJc w:val="left"/>
      <w:pPr>
        <w:ind w:left="6054" w:hanging="360"/>
      </w:pPr>
    </w:lvl>
    <w:lvl w:ilvl="7" w:tplc="04180019" w:tentative="1">
      <w:start w:val="1"/>
      <w:numFmt w:val="lowerLetter"/>
      <w:lvlText w:val="%8."/>
      <w:lvlJc w:val="left"/>
      <w:pPr>
        <w:ind w:left="6774" w:hanging="360"/>
      </w:pPr>
    </w:lvl>
    <w:lvl w:ilvl="8" w:tplc="0418001B" w:tentative="1">
      <w:start w:val="1"/>
      <w:numFmt w:val="lowerRoman"/>
      <w:lvlText w:val="%9."/>
      <w:lvlJc w:val="right"/>
      <w:pPr>
        <w:ind w:left="7494" w:hanging="180"/>
      </w:pPr>
    </w:lvl>
  </w:abstractNum>
  <w:abstractNum w:abstractNumId="20">
    <w:nsid w:val="3E613F71"/>
    <w:multiLevelType w:val="hybridMultilevel"/>
    <w:tmpl w:val="3ABCB1E4"/>
    <w:lvl w:ilvl="0" w:tplc="D4BA7C28">
      <w:numFmt w:val="bullet"/>
      <w:lvlText w:val="–"/>
      <w:lvlJc w:val="left"/>
      <w:pPr>
        <w:ind w:left="1428" w:hanging="360"/>
      </w:pPr>
      <w:rPr>
        <w:rFonts w:ascii="Times New Roman" w:eastAsia="Times New Roman" w:hAnsi="Times New Roman" w:cs="Times New Roman"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cs="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cs="Courier New" w:hint="default"/>
      </w:rPr>
    </w:lvl>
    <w:lvl w:ilvl="8" w:tplc="04180005">
      <w:start w:val="1"/>
      <w:numFmt w:val="bullet"/>
      <w:lvlText w:val=""/>
      <w:lvlJc w:val="left"/>
      <w:pPr>
        <w:ind w:left="7188" w:hanging="360"/>
      </w:pPr>
      <w:rPr>
        <w:rFonts w:ascii="Wingdings" w:hAnsi="Wingdings" w:hint="default"/>
      </w:rPr>
    </w:lvl>
  </w:abstractNum>
  <w:abstractNum w:abstractNumId="21">
    <w:nsid w:val="3F7F3379"/>
    <w:multiLevelType w:val="hybridMultilevel"/>
    <w:tmpl w:val="2D14C166"/>
    <w:lvl w:ilvl="0" w:tplc="04190011">
      <w:start w:val="1"/>
      <w:numFmt w:val="decimal"/>
      <w:lvlText w:val="%1)"/>
      <w:lvlJc w:val="left"/>
      <w:pPr>
        <w:ind w:left="1590" w:hanging="360"/>
      </w:pPr>
    </w:lvl>
    <w:lvl w:ilvl="1" w:tplc="20ACE3F4">
      <w:start w:val="1"/>
      <w:numFmt w:val="decimal"/>
      <w:lvlText w:val="%2."/>
      <w:lvlJc w:val="left"/>
      <w:pPr>
        <w:ind w:left="2820" w:hanging="870"/>
      </w:pPr>
      <w:rPr>
        <w:rFonts w:hint="default"/>
        <w:color w:val="000000"/>
      </w:rPr>
    </w:lvl>
    <w:lvl w:ilvl="2" w:tplc="0418001B" w:tentative="1">
      <w:start w:val="1"/>
      <w:numFmt w:val="lowerRoman"/>
      <w:lvlText w:val="%3."/>
      <w:lvlJc w:val="right"/>
      <w:pPr>
        <w:ind w:left="3030" w:hanging="180"/>
      </w:pPr>
    </w:lvl>
    <w:lvl w:ilvl="3" w:tplc="0418000F" w:tentative="1">
      <w:start w:val="1"/>
      <w:numFmt w:val="decimal"/>
      <w:lvlText w:val="%4."/>
      <w:lvlJc w:val="left"/>
      <w:pPr>
        <w:ind w:left="3750" w:hanging="360"/>
      </w:pPr>
    </w:lvl>
    <w:lvl w:ilvl="4" w:tplc="04180019" w:tentative="1">
      <w:start w:val="1"/>
      <w:numFmt w:val="lowerLetter"/>
      <w:lvlText w:val="%5."/>
      <w:lvlJc w:val="left"/>
      <w:pPr>
        <w:ind w:left="4470" w:hanging="360"/>
      </w:pPr>
    </w:lvl>
    <w:lvl w:ilvl="5" w:tplc="0418001B" w:tentative="1">
      <w:start w:val="1"/>
      <w:numFmt w:val="lowerRoman"/>
      <w:lvlText w:val="%6."/>
      <w:lvlJc w:val="right"/>
      <w:pPr>
        <w:ind w:left="5190" w:hanging="180"/>
      </w:pPr>
    </w:lvl>
    <w:lvl w:ilvl="6" w:tplc="0418000F" w:tentative="1">
      <w:start w:val="1"/>
      <w:numFmt w:val="decimal"/>
      <w:lvlText w:val="%7."/>
      <w:lvlJc w:val="left"/>
      <w:pPr>
        <w:ind w:left="5910" w:hanging="360"/>
      </w:pPr>
    </w:lvl>
    <w:lvl w:ilvl="7" w:tplc="04180019" w:tentative="1">
      <w:start w:val="1"/>
      <w:numFmt w:val="lowerLetter"/>
      <w:lvlText w:val="%8."/>
      <w:lvlJc w:val="left"/>
      <w:pPr>
        <w:ind w:left="6630" w:hanging="360"/>
      </w:pPr>
    </w:lvl>
    <w:lvl w:ilvl="8" w:tplc="0418001B" w:tentative="1">
      <w:start w:val="1"/>
      <w:numFmt w:val="lowerRoman"/>
      <w:lvlText w:val="%9."/>
      <w:lvlJc w:val="right"/>
      <w:pPr>
        <w:ind w:left="7350" w:hanging="180"/>
      </w:pPr>
    </w:lvl>
  </w:abstractNum>
  <w:abstractNum w:abstractNumId="22">
    <w:nsid w:val="43B53E28"/>
    <w:multiLevelType w:val="hybridMultilevel"/>
    <w:tmpl w:val="8626F134"/>
    <w:lvl w:ilvl="0" w:tplc="04190011">
      <w:start w:val="1"/>
      <w:numFmt w:val="decimal"/>
      <w:lvlText w:val="%1)"/>
      <w:lvlJc w:val="left"/>
      <w:pPr>
        <w:ind w:left="2285" w:hanging="360"/>
      </w:pPr>
    </w:lvl>
    <w:lvl w:ilvl="1" w:tplc="04180019" w:tentative="1">
      <w:start w:val="1"/>
      <w:numFmt w:val="lowerLetter"/>
      <w:lvlText w:val="%2."/>
      <w:lvlJc w:val="left"/>
      <w:pPr>
        <w:ind w:left="3005" w:hanging="360"/>
      </w:pPr>
    </w:lvl>
    <w:lvl w:ilvl="2" w:tplc="0418001B" w:tentative="1">
      <w:start w:val="1"/>
      <w:numFmt w:val="lowerRoman"/>
      <w:lvlText w:val="%3."/>
      <w:lvlJc w:val="right"/>
      <w:pPr>
        <w:ind w:left="3725" w:hanging="180"/>
      </w:pPr>
    </w:lvl>
    <w:lvl w:ilvl="3" w:tplc="0418000F" w:tentative="1">
      <w:start w:val="1"/>
      <w:numFmt w:val="decimal"/>
      <w:lvlText w:val="%4."/>
      <w:lvlJc w:val="left"/>
      <w:pPr>
        <w:ind w:left="4445" w:hanging="360"/>
      </w:pPr>
    </w:lvl>
    <w:lvl w:ilvl="4" w:tplc="04180019" w:tentative="1">
      <w:start w:val="1"/>
      <w:numFmt w:val="lowerLetter"/>
      <w:lvlText w:val="%5."/>
      <w:lvlJc w:val="left"/>
      <w:pPr>
        <w:ind w:left="5165" w:hanging="360"/>
      </w:pPr>
    </w:lvl>
    <w:lvl w:ilvl="5" w:tplc="0418001B" w:tentative="1">
      <w:start w:val="1"/>
      <w:numFmt w:val="lowerRoman"/>
      <w:lvlText w:val="%6."/>
      <w:lvlJc w:val="right"/>
      <w:pPr>
        <w:ind w:left="5885" w:hanging="180"/>
      </w:pPr>
    </w:lvl>
    <w:lvl w:ilvl="6" w:tplc="0418000F" w:tentative="1">
      <w:start w:val="1"/>
      <w:numFmt w:val="decimal"/>
      <w:lvlText w:val="%7."/>
      <w:lvlJc w:val="left"/>
      <w:pPr>
        <w:ind w:left="6605" w:hanging="360"/>
      </w:pPr>
    </w:lvl>
    <w:lvl w:ilvl="7" w:tplc="04180019" w:tentative="1">
      <w:start w:val="1"/>
      <w:numFmt w:val="lowerLetter"/>
      <w:lvlText w:val="%8."/>
      <w:lvlJc w:val="left"/>
      <w:pPr>
        <w:ind w:left="7325" w:hanging="360"/>
      </w:pPr>
    </w:lvl>
    <w:lvl w:ilvl="8" w:tplc="0418001B" w:tentative="1">
      <w:start w:val="1"/>
      <w:numFmt w:val="lowerRoman"/>
      <w:lvlText w:val="%9."/>
      <w:lvlJc w:val="right"/>
      <w:pPr>
        <w:ind w:left="8045" w:hanging="180"/>
      </w:pPr>
    </w:lvl>
  </w:abstractNum>
  <w:abstractNum w:abstractNumId="23">
    <w:nsid w:val="44EF5975"/>
    <w:multiLevelType w:val="hybridMultilevel"/>
    <w:tmpl w:val="866422FE"/>
    <w:lvl w:ilvl="0" w:tplc="1F901AE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4">
    <w:nsid w:val="47C63966"/>
    <w:multiLevelType w:val="hybridMultilevel"/>
    <w:tmpl w:val="97D6573C"/>
    <w:lvl w:ilvl="0" w:tplc="04190017">
      <w:start w:val="1"/>
      <w:numFmt w:val="lowerLetter"/>
      <w:lvlText w:val="%1)"/>
      <w:lvlJc w:val="left"/>
      <w:pPr>
        <w:ind w:left="1359" w:hanging="360"/>
      </w:pPr>
    </w:lvl>
    <w:lvl w:ilvl="1" w:tplc="04180019" w:tentative="1">
      <w:start w:val="1"/>
      <w:numFmt w:val="lowerLetter"/>
      <w:lvlText w:val="%2."/>
      <w:lvlJc w:val="left"/>
      <w:pPr>
        <w:ind w:left="2079" w:hanging="360"/>
      </w:pPr>
    </w:lvl>
    <w:lvl w:ilvl="2" w:tplc="0418001B" w:tentative="1">
      <w:start w:val="1"/>
      <w:numFmt w:val="lowerRoman"/>
      <w:lvlText w:val="%3."/>
      <w:lvlJc w:val="right"/>
      <w:pPr>
        <w:ind w:left="2799" w:hanging="180"/>
      </w:pPr>
    </w:lvl>
    <w:lvl w:ilvl="3" w:tplc="0418000F" w:tentative="1">
      <w:start w:val="1"/>
      <w:numFmt w:val="decimal"/>
      <w:lvlText w:val="%4."/>
      <w:lvlJc w:val="left"/>
      <w:pPr>
        <w:ind w:left="3519" w:hanging="360"/>
      </w:pPr>
    </w:lvl>
    <w:lvl w:ilvl="4" w:tplc="04180019" w:tentative="1">
      <w:start w:val="1"/>
      <w:numFmt w:val="lowerLetter"/>
      <w:lvlText w:val="%5."/>
      <w:lvlJc w:val="left"/>
      <w:pPr>
        <w:ind w:left="4239" w:hanging="360"/>
      </w:pPr>
    </w:lvl>
    <w:lvl w:ilvl="5" w:tplc="0418001B" w:tentative="1">
      <w:start w:val="1"/>
      <w:numFmt w:val="lowerRoman"/>
      <w:lvlText w:val="%6."/>
      <w:lvlJc w:val="right"/>
      <w:pPr>
        <w:ind w:left="4959" w:hanging="180"/>
      </w:pPr>
    </w:lvl>
    <w:lvl w:ilvl="6" w:tplc="0418000F" w:tentative="1">
      <w:start w:val="1"/>
      <w:numFmt w:val="decimal"/>
      <w:lvlText w:val="%7."/>
      <w:lvlJc w:val="left"/>
      <w:pPr>
        <w:ind w:left="5679" w:hanging="360"/>
      </w:pPr>
    </w:lvl>
    <w:lvl w:ilvl="7" w:tplc="04180019" w:tentative="1">
      <w:start w:val="1"/>
      <w:numFmt w:val="lowerLetter"/>
      <w:lvlText w:val="%8."/>
      <w:lvlJc w:val="left"/>
      <w:pPr>
        <w:ind w:left="6399" w:hanging="360"/>
      </w:pPr>
    </w:lvl>
    <w:lvl w:ilvl="8" w:tplc="0418001B" w:tentative="1">
      <w:start w:val="1"/>
      <w:numFmt w:val="lowerRoman"/>
      <w:lvlText w:val="%9."/>
      <w:lvlJc w:val="right"/>
      <w:pPr>
        <w:ind w:left="7119" w:hanging="180"/>
      </w:pPr>
    </w:lvl>
  </w:abstractNum>
  <w:abstractNum w:abstractNumId="25">
    <w:nsid w:val="47FA7E3E"/>
    <w:multiLevelType w:val="hybridMultilevel"/>
    <w:tmpl w:val="31A29F38"/>
    <w:lvl w:ilvl="0" w:tplc="04190011">
      <w:start w:val="1"/>
      <w:numFmt w:val="decimal"/>
      <w:lvlText w:val="%1)"/>
      <w:lvlJc w:val="left"/>
      <w:pPr>
        <w:ind w:left="1797" w:hanging="360"/>
      </w:pPr>
    </w:lvl>
    <w:lvl w:ilvl="1" w:tplc="04180019" w:tentative="1">
      <w:start w:val="1"/>
      <w:numFmt w:val="lowerLetter"/>
      <w:lvlText w:val="%2."/>
      <w:lvlJc w:val="left"/>
      <w:pPr>
        <w:ind w:left="2517" w:hanging="360"/>
      </w:pPr>
    </w:lvl>
    <w:lvl w:ilvl="2" w:tplc="0418001B" w:tentative="1">
      <w:start w:val="1"/>
      <w:numFmt w:val="lowerRoman"/>
      <w:lvlText w:val="%3."/>
      <w:lvlJc w:val="right"/>
      <w:pPr>
        <w:ind w:left="3237" w:hanging="180"/>
      </w:pPr>
    </w:lvl>
    <w:lvl w:ilvl="3" w:tplc="0418000F" w:tentative="1">
      <w:start w:val="1"/>
      <w:numFmt w:val="decimal"/>
      <w:lvlText w:val="%4."/>
      <w:lvlJc w:val="left"/>
      <w:pPr>
        <w:ind w:left="3957" w:hanging="360"/>
      </w:pPr>
    </w:lvl>
    <w:lvl w:ilvl="4" w:tplc="04180019" w:tentative="1">
      <w:start w:val="1"/>
      <w:numFmt w:val="lowerLetter"/>
      <w:lvlText w:val="%5."/>
      <w:lvlJc w:val="left"/>
      <w:pPr>
        <w:ind w:left="4677" w:hanging="360"/>
      </w:pPr>
    </w:lvl>
    <w:lvl w:ilvl="5" w:tplc="0418001B" w:tentative="1">
      <w:start w:val="1"/>
      <w:numFmt w:val="lowerRoman"/>
      <w:lvlText w:val="%6."/>
      <w:lvlJc w:val="right"/>
      <w:pPr>
        <w:ind w:left="5397" w:hanging="180"/>
      </w:pPr>
    </w:lvl>
    <w:lvl w:ilvl="6" w:tplc="0418000F" w:tentative="1">
      <w:start w:val="1"/>
      <w:numFmt w:val="decimal"/>
      <w:lvlText w:val="%7."/>
      <w:lvlJc w:val="left"/>
      <w:pPr>
        <w:ind w:left="6117" w:hanging="360"/>
      </w:pPr>
    </w:lvl>
    <w:lvl w:ilvl="7" w:tplc="04180019" w:tentative="1">
      <w:start w:val="1"/>
      <w:numFmt w:val="lowerLetter"/>
      <w:lvlText w:val="%8."/>
      <w:lvlJc w:val="left"/>
      <w:pPr>
        <w:ind w:left="6837" w:hanging="360"/>
      </w:pPr>
    </w:lvl>
    <w:lvl w:ilvl="8" w:tplc="0418001B" w:tentative="1">
      <w:start w:val="1"/>
      <w:numFmt w:val="lowerRoman"/>
      <w:lvlText w:val="%9."/>
      <w:lvlJc w:val="right"/>
      <w:pPr>
        <w:ind w:left="7557" w:hanging="180"/>
      </w:pPr>
    </w:lvl>
  </w:abstractNum>
  <w:abstractNum w:abstractNumId="26">
    <w:nsid w:val="4B596390"/>
    <w:multiLevelType w:val="hybridMultilevel"/>
    <w:tmpl w:val="F44C92C2"/>
    <w:lvl w:ilvl="0" w:tplc="0419000F">
      <w:start w:val="1"/>
      <w:numFmt w:val="decimal"/>
      <w:lvlText w:val="%1."/>
      <w:lvlJc w:val="left"/>
      <w:pPr>
        <w:ind w:left="1020" w:hanging="360"/>
      </w:pPr>
    </w:lvl>
    <w:lvl w:ilvl="1" w:tplc="04180019">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27">
    <w:nsid w:val="4B983AF4"/>
    <w:multiLevelType w:val="hybridMultilevel"/>
    <w:tmpl w:val="E2E2AA1E"/>
    <w:lvl w:ilvl="0" w:tplc="04190011">
      <w:start w:val="1"/>
      <w:numFmt w:val="decimal"/>
      <w:lvlText w:val="%1)"/>
      <w:lvlJc w:val="left"/>
      <w:pPr>
        <w:ind w:left="1897" w:hanging="360"/>
      </w:pPr>
    </w:lvl>
    <w:lvl w:ilvl="1" w:tplc="04180019" w:tentative="1">
      <w:start w:val="1"/>
      <w:numFmt w:val="lowerLetter"/>
      <w:lvlText w:val="%2."/>
      <w:lvlJc w:val="left"/>
      <w:pPr>
        <w:ind w:left="2617" w:hanging="360"/>
      </w:pPr>
    </w:lvl>
    <w:lvl w:ilvl="2" w:tplc="0418001B" w:tentative="1">
      <w:start w:val="1"/>
      <w:numFmt w:val="lowerRoman"/>
      <w:lvlText w:val="%3."/>
      <w:lvlJc w:val="right"/>
      <w:pPr>
        <w:ind w:left="3337" w:hanging="180"/>
      </w:pPr>
    </w:lvl>
    <w:lvl w:ilvl="3" w:tplc="0418000F" w:tentative="1">
      <w:start w:val="1"/>
      <w:numFmt w:val="decimal"/>
      <w:lvlText w:val="%4."/>
      <w:lvlJc w:val="left"/>
      <w:pPr>
        <w:ind w:left="4057" w:hanging="360"/>
      </w:pPr>
    </w:lvl>
    <w:lvl w:ilvl="4" w:tplc="04180019" w:tentative="1">
      <w:start w:val="1"/>
      <w:numFmt w:val="lowerLetter"/>
      <w:lvlText w:val="%5."/>
      <w:lvlJc w:val="left"/>
      <w:pPr>
        <w:ind w:left="4777" w:hanging="360"/>
      </w:pPr>
    </w:lvl>
    <w:lvl w:ilvl="5" w:tplc="0418001B" w:tentative="1">
      <w:start w:val="1"/>
      <w:numFmt w:val="lowerRoman"/>
      <w:lvlText w:val="%6."/>
      <w:lvlJc w:val="right"/>
      <w:pPr>
        <w:ind w:left="5497" w:hanging="180"/>
      </w:pPr>
    </w:lvl>
    <w:lvl w:ilvl="6" w:tplc="0418000F" w:tentative="1">
      <w:start w:val="1"/>
      <w:numFmt w:val="decimal"/>
      <w:lvlText w:val="%7."/>
      <w:lvlJc w:val="left"/>
      <w:pPr>
        <w:ind w:left="6217" w:hanging="360"/>
      </w:pPr>
    </w:lvl>
    <w:lvl w:ilvl="7" w:tplc="04180019" w:tentative="1">
      <w:start w:val="1"/>
      <w:numFmt w:val="lowerLetter"/>
      <w:lvlText w:val="%8."/>
      <w:lvlJc w:val="left"/>
      <w:pPr>
        <w:ind w:left="6937" w:hanging="360"/>
      </w:pPr>
    </w:lvl>
    <w:lvl w:ilvl="8" w:tplc="0418001B" w:tentative="1">
      <w:start w:val="1"/>
      <w:numFmt w:val="lowerRoman"/>
      <w:lvlText w:val="%9."/>
      <w:lvlJc w:val="right"/>
      <w:pPr>
        <w:ind w:left="7657" w:hanging="180"/>
      </w:pPr>
    </w:lvl>
  </w:abstractNum>
  <w:abstractNum w:abstractNumId="28">
    <w:nsid w:val="4CF06B87"/>
    <w:multiLevelType w:val="hybridMultilevel"/>
    <w:tmpl w:val="E4DE9A6E"/>
    <w:lvl w:ilvl="0" w:tplc="0419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29">
    <w:nsid w:val="55143814"/>
    <w:multiLevelType w:val="hybridMultilevel"/>
    <w:tmpl w:val="3EA8FF54"/>
    <w:lvl w:ilvl="0" w:tplc="04190011">
      <w:start w:val="1"/>
      <w:numFmt w:val="decimal"/>
      <w:lvlText w:val="%1)"/>
      <w:lvlJc w:val="left"/>
      <w:pPr>
        <w:ind w:left="3124" w:hanging="360"/>
      </w:pPr>
    </w:lvl>
    <w:lvl w:ilvl="1" w:tplc="04180019" w:tentative="1">
      <w:start w:val="1"/>
      <w:numFmt w:val="lowerLetter"/>
      <w:lvlText w:val="%2."/>
      <w:lvlJc w:val="left"/>
      <w:pPr>
        <w:ind w:left="3844" w:hanging="360"/>
      </w:pPr>
    </w:lvl>
    <w:lvl w:ilvl="2" w:tplc="0418001B" w:tentative="1">
      <w:start w:val="1"/>
      <w:numFmt w:val="lowerRoman"/>
      <w:lvlText w:val="%3."/>
      <w:lvlJc w:val="right"/>
      <w:pPr>
        <w:ind w:left="4564" w:hanging="180"/>
      </w:pPr>
    </w:lvl>
    <w:lvl w:ilvl="3" w:tplc="0418000F" w:tentative="1">
      <w:start w:val="1"/>
      <w:numFmt w:val="decimal"/>
      <w:lvlText w:val="%4."/>
      <w:lvlJc w:val="left"/>
      <w:pPr>
        <w:ind w:left="5284" w:hanging="360"/>
      </w:pPr>
    </w:lvl>
    <w:lvl w:ilvl="4" w:tplc="04180019" w:tentative="1">
      <w:start w:val="1"/>
      <w:numFmt w:val="lowerLetter"/>
      <w:lvlText w:val="%5."/>
      <w:lvlJc w:val="left"/>
      <w:pPr>
        <w:ind w:left="6004" w:hanging="360"/>
      </w:pPr>
    </w:lvl>
    <w:lvl w:ilvl="5" w:tplc="0418001B" w:tentative="1">
      <w:start w:val="1"/>
      <w:numFmt w:val="lowerRoman"/>
      <w:lvlText w:val="%6."/>
      <w:lvlJc w:val="right"/>
      <w:pPr>
        <w:ind w:left="6724" w:hanging="180"/>
      </w:pPr>
    </w:lvl>
    <w:lvl w:ilvl="6" w:tplc="0418000F" w:tentative="1">
      <w:start w:val="1"/>
      <w:numFmt w:val="decimal"/>
      <w:lvlText w:val="%7."/>
      <w:lvlJc w:val="left"/>
      <w:pPr>
        <w:ind w:left="7444" w:hanging="360"/>
      </w:pPr>
    </w:lvl>
    <w:lvl w:ilvl="7" w:tplc="04180019" w:tentative="1">
      <w:start w:val="1"/>
      <w:numFmt w:val="lowerLetter"/>
      <w:lvlText w:val="%8."/>
      <w:lvlJc w:val="left"/>
      <w:pPr>
        <w:ind w:left="8164" w:hanging="360"/>
      </w:pPr>
    </w:lvl>
    <w:lvl w:ilvl="8" w:tplc="0418001B" w:tentative="1">
      <w:start w:val="1"/>
      <w:numFmt w:val="lowerRoman"/>
      <w:lvlText w:val="%9."/>
      <w:lvlJc w:val="right"/>
      <w:pPr>
        <w:ind w:left="8884" w:hanging="180"/>
      </w:pPr>
    </w:lvl>
  </w:abstractNum>
  <w:abstractNum w:abstractNumId="30">
    <w:nsid w:val="56B92C90"/>
    <w:multiLevelType w:val="hybridMultilevel"/>
    <w:tmpl w:val="66F2E5D8"/>
    <w:lvl w:ilvl="0" w:tplc="04190011">
      <w:start w:val="1"/>
      <w:numFmt w:val="decimal"/>
      <w:lvlText w:val="%1)"/>
      <w:lvlJc w:val="left"/>
      <w:pPr>
        <w:ind w:left="1215" w:hanging="360"/>
      </w:p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31">
    <w:nsid w:val="583B1153"/>
    <w:multiLevelType w:val="hybridMultilevel"/>
    <w:tmpl w:val="68DAED0C"/>
    <w:lvl w:ilvl="0" w:tplc="04190011">
      <w:start w:val="1"/>
      <w:numFmt w:val="decimal"/>
      <w:lvlText w:val="%1)"/>
      <w:lvlJc w:val="left"/>
      <w:pPr>
        <w:ind w:left="1860" w:hanging="360"/>
      </w:pPr>
    </w:lvl>
    <w:lvl w:ilvl="1" w:tplc="04180019" w:tentative="1">
      <w:start w:val="1"/>
      <w:numFmt w:val="lowerLetter"/>
      <w:lvlText w:val="%2."/>
      <w:lvlJc w:val="left"/>
      <w:pPr>
        <w:ind w:left="2580" w:hanging="360"/>
      </w:pPr>
    </w:lvl>
    <w:lvl w:ilvl="2" w:tplc="0418001B" w:tentative="1">
      <w:start w:val="1"/>
      <w:numFmt w:val="lowerRoman"/>
      <w:lvlText w:val="%3."/>
      <w:lvlJc w:val="right"/>
      <w:pPr>
        <w:ind w:left="3300" w:hanging="180"/>
      </w:pPr>
    </w:lvl>
    <w:lvl w:ilvl="3" w:tplc="0418000F" w:tentative="1">
      <w:start w:val="1"/>
      <w:numFmt w:val="decimal"/>
      <w:lvlText w:val="%4."/>
      <w:lvlJc w:val="left"/>
      <w:pPr>
        <w:ind w:left="4020" w:hanging="360"/>
      </w:pPr>
    </w:lvl>
    <w:lvl w:ilvl="4" w:tplc="04180019" w:tentative="1">
      <w:start w:val="1"/>
      <w:numFmt w:val="lowerLetter"/>
      <w:lvlText w:val="%5."/>
      <w:lvlJc w:val="left"/>
      <w:pPr>
        <w:ind w:left="4740" w:hanging="360"/>
      </w:pPr>
    </w:lvl>
    <w:lvl w:ilvl="5" w:tplc="0418001B" w:tentative="1">
      <w:start w:val="1"/>
      <w:numFmt w:val="lowerRoman"/>
      <w:lvlText w:val="%6."/>
      <w:lvlJc w:val="right"/>
      <w:pPr>
        <w:ind w:left="5460" w:hanging="180"/>
      </w:pPr>
    </w:lvl>
    <w:lvl w:ilvl="6" w:tplc="0418000F" w:tentative="1">
      <w:start w:val="1"/>
      <w:numFmt w:val="decimal"/>
      <w:lvlText w:val="%7."/>
      <w:lvlJc w:val="left"/>
      <w:pPr>
        <w:ind w:left="6180" w:hanging="360"/>
      </w:pPr>
    </w:lvl>
    <w:lvl w:ilvl="7" w:tplc="04180019" w:tentative="1">
      <w:start w:val="1"/>
      <w:numFmt w:val="lowerLetter"/>
      <w:lvlText w:val="%8."/>
      <w:lvlJc w:val="left"/>
      <w:pPr>
        <w:ind w:left="6900" w:hanging="360"/>
      </w:pPr>
    </w:lvl>
    <w:lvl w:ilvl="8" w:tplc="0418001B" w:tentative="1">
      <w:start w:val="1"/>
      <w:numFmt w:val="lowerRoman"/>
      <w:lvlText w:val="%9."/>
      <w:lvlJc w:val="right"/>
      <w:pPr>
        <w:ind w:left="7620" w:hanging="180"/>
      </w:pPr>
    </w:lvl>
  </w:abstractNum>
  <w:abstractNum w:abstractNumId="32">
    <w:nsid w:val="5C725288"/>
    <w:multiLevelType w:val="hybridMultilevel"/>
    <w:tmpl w:val="C8C82E34"/>
    <w:lvl w:ilvl="0" w:tplc="04190011">
      <w:start w:val="1"/>
      <w:numFmt w:val="decimal"/>
      <w:lvlText w:val="%1)"/>
      <w:lvlJc w:val="left"/>
      <w:pPr>
        <w:ind w:left="1590" w:hanging="360"/>
      </w:pPr>
    </w:lvl>
    <w:lvl w:ilvl="1" w:tplc="04180019" w:tentative="1">
      <w:start w:val="1"/>
      <w:numFmt w:val="lowerLetter"/>
      <w:lvlText w:val="%2."/>
      <w:lvlJc w:val="left"/>
      <w:pPr>
        <w:ind w:left="2310" w:hanging="360"/>
      </w:pPr>
    </w:lvl>
    <w:lvl w:ilvl="2" w:tplc="0418001B" w:tentative="1">
      <w:start w:val="1"/>
      <w:numFmt w:val="lowerRoman"/>
      <w:lvlText w:val="%3."/>
      <w:lvlJc w:val="right"/>
      <w:pPr>
        <w:ind w:left="3030" w:hanging="180"/>
      </w:pPr>
    </w:lvl>
    <w:lvl w:ilvl="3" w:tplc="0418000F" w:tentative="1">
      <w:start w:val="1"/>
      <w:numFmt w:val="decimal"/>
      <w:lvlText w:val="%4."/>
      <w:lvlJc w:val="left"/>
      <w:pPr>
        <w:ind w:left="3750" w:hanging="360"/>
      </w:pPr>
    </w:lvl>
    <w:lvl w:ilvl="4" w:tplc="04180019" w:tentative="1">
      <w:start w:val="1"/>
      <w:numFmt w:val="lowerLetter"/>
      <w:lvlText w:val="%5."/>
      <w:lvlJc w:val="left"/>
      <w:pPr>
        <w:ind w:left="4470" w:hanging="360"/>
      </w:pPr>
    </w:lvl>
    <w:lvl w:ilvl="5" w:tplc="0418001B" w:tentative="1">
      <w:start w:val="1"/>
      <w:numFmt w:val="lowerRoman"/>
      <w:lvlText w:val="%6."/>
      <w:lvlJc w:val="right"/>
      <w:pPr>
        <w:ind w:left="5190" w:hanging="180"/>
      </w:pPr>
    </w:lvl>
    <w:lvl w:ilvl="6" w:tplc="0418000F" w:tentative="1">
      <w:start w:val="1"/>
      <w:numFmt w:val="decimal"/>
      <w:lvlText w:val="%7."/>
      <w:lvlJc w:val="left"/>
      <w:pPr>
        <w:ind w:left="5910" w:hanging="360"/>
      </w:pPr>
    </w:lvl>
    <w:lvl w:ilvl="7" w:tplc="04180019" w:tentative="1">
      <w:start w:val="1"/>
      <w:numFmt w:val="lowerLetter"/>
      <w:lvlText w:val="%8."/>
      <w:lvlJc w:val="left"/>
      <w:pPr>
        <w:ind w:left="6630" w:hanging="360"/>
      </w:pPr>
    </w:lvl>
    <w:lvl w:ilvl="8" w:tplc="0418001B" w:tentative="1">
      <w:start w:val="1"/>
      <w:numFmt w:val="lowerRoman"/>
      <w:lvlText w:val="%9."/>
      <w:lvlJc w:val="right"/>
      <w:pPr>
        <w:ind w:left="7350" w:hanging="180"/>
      </w:pPr>
    </w:lvl>
  </w:abstractNum>
  <w:abstractNum w:abstractNumId="33">
    <w:nsid w:val="5F981E2D"/>
    <w:multiLevelType w:val="hybridMultilevel"/>
    <w:tmpl w:val="B2AE5E66"/>
    <w:lvl w:ilvl="0" w:tplc="04190011">
      <w:start w:val="1"/>
      <w:numFmt w:val="decimal"/>
      <w:lvlText w:val="%1)"/>
      <w:lvlJc w:val="left"/>
      <w:pPr>
        <w:ind w:left="1709" w:hanging="360"/>
      </w:pPr>
    </w:lvl>
    <w:lvl w:ilvl="1" w:tplc="04180019" w:tentative="1">
      <w:start w:val="1"/>
      <w:numFmt w:val="lowerLetter"/>
      <w:lvlText w:val="%2."/>
      <w:lvlJc w:val="left"/>
      <w:pPr>
        <w:ind w:left="2429" w:hanging="360"/>
      </w:pPr>
    </w:lvl>
    <w:lvl w:ilvl="2" w:tplc="0418001B" w:tentative="1">
      <w:start w:val="1"/>
      <w:numFmt w:val="lowerRoman"/>
      <w:lvlText w:val="%3."/>
      <w:lvlJc w:val="right"/>
      <w:pPr>
        <w:ind w:left="3149" w:hanging="180"/>
      </w:pPr>
    </w:lvl>
    <w:lvl w:ilvl="3" w:tplc="0418000F" w:tentative="1">
      <w:start w:val="1"/>
      <w:numFmt w:val="decimal"/>
      <w:lvlText w:val="%4."/>
      <w:lvlJc w:val="left"/>
      <w:pPr>
        <w:ind w:left="3869" w:hanging="360"/>
      </w:pPr>
    </w:lvl>
    <w:lvl w:ilvl="4" w:tplc="04180019" w:tentative="1">
      <w:start w:val="1"/>
      <w:numFmt w:val="lowerLetter"/>
      <w:lvlText w:val="%5."/>
      <w:lvlJc w:val="left"/>
      <w:pPr>
        <w:ind w:left="4589" w:hanging="360"/>
      </w:pPr>
    </w:lvl>
    <w:lvl w:ilvl="5" w:tplc="0418001B" w:tentative="1">
      <w:start w:val="1"/>
      <w:numFmt w:val="lowerRoman"/>
      <w:lvlText w:val="%6."/>
      <w:lvlJc w:val="right"/>
      <w:pPr>
        <w:ind w:left="5309" w:hanging="180"/>
      </w:pPr>
    </w:lvl>
    <w:lvl w:ilvl="6" w:tplc="0418000F" w:tentative="1">
      <w:start w:val="1"/>
      <w:numFmt w:val="decimal"/>
      <w:lvlText w:val="%7."/>
      <w:lvlJc w:val="left"/>
      <w:pPr>
        <w:ind w:left="6029" w:hanging="360"/>
      </w:pPr>
    </w:lvl>
    <w:lvl w:ilvl="7" w:tplc="04180019" w:tentative="1">
      <w:start w:val="1"/>
      <w:numFmt w:val="lowerLetter"/>
      <w:lvlText w:val="%8."/>
      <w:lvlJc w:val="left"/>
      <w:pPr>
        <w:ind w:left="6749" w:hanging="360"/>
      </w:pPr>
    </w:lvl>
    <w:lvl w:ilvl="8" w:tplc="0418001B" w:tentative="1">
      <w:start w:val="1"/>
      <w:numFmt w:val="lowerRoman"/>
      <w:lvlText w:val="%9."/>
      <w:lvlJc w:val="right"/>
      <w:pPr>
        <w:ind w:left="7469" w:hanging="180"/>
      </w:pPr>
    </w:lvl>
  </w:abstractNum>
  <w:abstractNum w:abstractNumId="34">
    <w:nsid w:val="694B3D8C"/>
    <w:multiLevelType w:val="hybridMultilevel"/>
    <w:tmpl w:val="1EB2E66C"/>
    <w:lvl w:ilvl="0" w:tplc="04190011">
      <w:start w:val="1"/>
      <w:numFmt w:val="decimal"/>
      <w:lvlText w:val="%1)"/>
      <w:lvlJc w:val="left"/>
      <w:pPr>
        <w:ind w:left="1770" w:hanging="360"/>
      </w:p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35">
    <w:nsid w:val="6C147D4A"/>
    <w:multiLevelType w:val="hybridMultilevel"/>
    <w:tmpl w:val="B0A2ADDC"/>
    <w:lvl w:ilvl="0" w:tplc="04190011">
      <w:start w:val="1"/>
      <w:numFmt w:val="decimal"/>
      <w:lvlText w:val="%1)"/>
      <w:lvlJc w:val="left"/>
      <w:pPr>
        <w:ind w:left="2415" w:hanging="360"/>
      </w:pPr>
    </w:lvl>
    <w:lvl w:ilvl="1" w:tplc="04180019" w:tentative="1">
      <w:start w:val="1"/>
      <w:numFmt w:val="lowerLetter"/>
      <w:lvlText w:val="%2."/>
      <w:lvlJc w:val="left"/>
      <w:pPr>
        <w:ind w:left="3135" w:hanging="360"/>
      </w:pPr>
    </w:lvl>
    <w:lvl w:ilvl="2" w:tplc="0418001B" w:tentative="1">
      <w:start w:val="1"/>
      <w:numFmt w:val="lowerRoman"/>
      <w:lvlText w:val="%3."/>
      <w:lvlJc w:val="right"/>
      <w:pPr>
        <w:ind w:left="3855" w:hanging="180"/>
      </w:pPr>
    </w:lvl>
    <w:lvl w:ilvl="3" w:tplc="0418000F" w:tentative="1">
      <w:start w:val="1"/>
      <w:numFmt w:val="decimal"/>
      <w:lvlText w:val="%4."/>
      <w:lvlJc w:val="left"/>
      <w:pPr>
        <w:ind w:left="4575" w:hanging="360"/>
      </w:pPr>
    </w:lvl>
    <w:lvl w:ilvl="4" w:tplc="04180019" w:tentative="1">
      <w:start w:val="1"/>
      <w:numFmt w:val="lowerLetter"/>
      <w:lvlText w:val="%5."/>
      <w:lvlJc w:val="left"/>
      <w:pPr>
        <w:ind w:left="5295" w:hanging="360"/>
      </w:pPr>
    </w:lvl>
    <w:lvl w:ilvl="5" w:tplc="0418001B" w:tentative="1">
      <w:start w:val="1"/>
      <w:numFmt w:val="lowerRoman"/>
      <w:lvlText w:val="%6."/>
      <w:lvlJc w:val="right"/>
      <w:pPr>
        <w:ind w:left="6015" w:hanging="180"/>
      </w:pPr>
    </w:lvl>
    <w:lvl w:ilvl="6" w:tplc="0418000F" w:tentative="1">
      <w:start w:val="1"/>
      <w:numFmt w:val="decimal"/>
      <w:lvlText w:val="%7."/>
      <w:lvlJc w:val="left"/>
      <w:pPr>
        <w:ind w:left="6735" w:hanging="360"/>
      </w:pPr>
    </w:lvl>
    <w:lvl w:ilvl="7" w:tplc="04180019" w:tentative="1">
      <w:start w:val="1"/>
      <w:numFmt w:val="lowerLetter"/>
      <w:lvlText w:val="%8."/>
      <w:lvlJc w:val="left"/>
      <w:pPr>
        <w:ind w:left="7455" w:hanging="360"/>
      </w:pPr>
    </w:lvl>
    <w:lvl w:ilvl="8" w:tplc="0418001B" w:tentative="1">
      <w:start w:val="1"/>
      <w:numFmt w:val="lowerRoman"/>
      <w:lvlText w:val="%9."/>
      <w:lvlJc w:val="right"/>
      <w:pPr>
        <w:ind w:left="8175" w:hanging="180"/>
      </w:pPr>
    </w:lvl>
  </w:abstractNum>
  <w:abstractNum w:abstractNumId="36">
    <w:nsid w:val="70570691"/>
    <w:multiLevelType w:val="hybridMultilevel"/>
    <w:tmpl w:val="09B48D12"/>
    <w:lvl w:ilvl="0" w:tplc="04190011">
      <w:start w:val="1"/>
      <w:numFmt w:val="decimal"/>
      <w:lvlText w:val="%1)"/>
      <w:lvlJc w:val="left"/>
      <w:pPr>
        <w:ind w:left="1590" w:hanging="360"/>
      </w:pPr>
    </w:lvl>
    <w:lvl w:ilvl="1" w:tplc="04180019" w:tentative="1">
      <w:start w:val="1"/>
      <w:numFmt w:val="lowerLetter"/>
      <w:lvlText w:val="%2."/>
      <w:lvlJc w:val="left"/>
      <w:pPr>
        <w:ind w:left="2310" w:hanging="360"/>
      </w:pPr>
    </w:lvl>
    <w:lvl w:ilvl="2" w:tplc="0418001B" w:tentative="1">
      <w:start w:val="1"/>
      <w:numFmt w:val="lowerRoman"/>
      <w:lvlText w:val="%3."/>
      <w:lvlJc w:val="right"/>
      <w:pPr>
        <w:ind w:left="3030" w:hanging="180"/>
      </w:pPr>
    </w:lvl>
    <w:lvl w:ilvl="3" w:tplc="0418000F" w:tentative="1">
      <w:start w:val="1"/>
      <w:numFmt w:val="decimal"/>
      <w:lvlText w:val="%4."/>
      <w:lvlJc w:val="left"/>
      <w:pPr>
        <w:ind w:left="3750" w:hanging="360"/>
      </w:pPr>
    </w:lvl>
    <w:lvl w:ilvl="4" w:tplc="04180019" w:tentative="1">
      <w:start w:val="1"/>
      <w:numFmt w:val="lowerLetter"/>
      <w:lvlText w:val="%5."/>
      <w:lvlJc w:val="left"/>
      <w:pPr>
        <w:ind w:left="4470" w:hanging="360"/>
      </w:pPr>
    </w:lvl>
    <w:lvl w:ilvl="5" w:tplc="0418001B" w:tentative="1">
      <w:start w:val="1"/>
      <w:numFmt w:val="lowerRoman"/>
      <w:lvlText w:val="%6."/>
      <w:lvlJc w:val="right"/>
      <w:pPr>
        <w:ind w:left="5190" w:hanging="180"/>
      </w:pPr>
    </w:lvl>
    <w:lvl w:ilvl="6" w:tplc="0418000F" w:tentative="1">
      <w:start w:val="1"/>
      <w:numFmt w:val="decimal"/>
      <w:lvlText w:val="%7."/>
      <w:lvlJc w:val="left"/>
      <w:pPr>
        <w:ind w:left="5910" w:hanging="360"/>
      </w:pPr>
    </w:lvl>
    <w:lvl w:ilvl="7" w:tplc="04180019" w:tentative="1">
      <w:start w:val="1"/>
      <w:numFmt w:val="lowerLetter"/>
      <w:lvlText w:val="%8."/>
      <w:lvlJc w:val="left"/>
      <w:pPr>
        <w:ind w:left="6630" w:hanging="360"/>
      </w:pPr>
    </w:lvl>
    <w:lvl w:ilvl="8" w:tplc="0418001B" w:tentative="1">
      <w:start w:val="1"/>
      <w:numFmt w:val="lowerRoman"/>
      <w:lvlText w:val="%9."/>
      <w:lvlJc w:val="right"/>
      <w:pPr>
        <w:ind w:left="7350" w:hanging="180"/>
      </w:pPr>
    </w:lvl>
  </w:abstractNum>
  <w:abstractNum w:abstractNumId="37">
    <w:nsid w:val="712E2F59"/>
    <w:multiLevelType w:val="hybridMultilevel"/>
    <w:tmpl w:val="5084600E"/>
    <w:lvl w:ilvl="0" w:tplc="913C3FAA">
      <w:start w:val="1"/>
      <w:numFmt w:val="decimal"/>
      <w:lvlText w:val="%1)"/>
      <w:lvlJc w:val="left"/>
      <w:pPr>
        <w:ind w:left="1287" w:hanging="360"/>
      </w:pPr>
      <w:rPr>
        <w:rFonts w:ascii="Times New Roman" w:hAnsi="Times New Roman" w:cs="Times New Roman" w:hint="default"/>
        <w:sz w:val="28"/>
        <w:szCs w:val="28"/>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38">
    <w:nsid w:val="721E320E"/>
    <w:multiLevelType w:val="hybridMultilevel"/>
    <w:tmpl w:val="1E10B7E2"/>
    <w:lvl w:ilvl="0" w:tplc="E4788D68">
      <w:start w:val="1"/>
      <w:numFmt w:val="decimal"/>
      <w:lvlText w:val="%1)"/>
      <w:lvlJc w:val="left"/>
      <w:pPr>
        <w:ind w:left="1020" w:hanging="360"/>
      </w:pPr>
      <w:rPr>
        <w:b w:val="0"/>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39">
    <w:nsid w:val="73BA749D"/>
    <w:multiLevelType w:val="hybridMultilevel"/>
    <w:tmpl w:val="6F1E2CDA"/>
    <w:lvl w:ilvl="0" w:tplc="04190011">
      <w:start w:val="1"/>
      <w:numFmt w:val="decimal"/>
      <w:lvlText w:val="%1)"/>
      <w:lvlJc w:val="left"/>
      <w:pPr>
        <w:ind w:left="1680" w:hanging="360"/>
      </w:pPr>
    </w:lvl>
    <w:lvl w:ilvl="1" w:tplc="04180019" w:tentative="1">
      <w:start w:val="1"/>
      <w:numFmt w:val="lowerLetter"/>
      <w:lvlText w:val="%2."/>
      <w:lvlJc w:val="left"/>
      <w:pPr>
        <w:ind w:left="2400" w:hanging="360"/>
      </w:pPr>
    </w:lvl>
    <w:lvl w:ilvl="2" w:tplc="0418001B" w:tentative="1">
      <w:start w:val="1"/>
      <w:numFmt w:val="lowerRoman"/>
      <w:lvlText w:val="%3."/>
      <w:lvlJc w:val="right"/>
      <w:pPr>
        <w:ind w:left="3120" w:hanging="180"/>
      </w:pPr>
    </w:lvl>
    <w:lvl w:ilvl="3" w:tplc="0418000F" w:tentative="1">
      <w:start w:val="1"/>
      <w:numFmt w:val="decimal"/>
      <w:lvlText w:val="%4."/>
      <w:lvlJc w:val="left"/>
      <w:pPr>
        <w:ind w:left="3840" w:hanging="360"/>
      </w:pPr>
    </w:lvl>
    <w:lvl w:ilvl="4" w:tplc="04180019" w:tentative="1">
      <w:start w:val="1"/>
      <w:numFmt w:val="lowerLetter"/>
      <w:lvlText w:val="%5."/>
      <w:lvlJc w:val="left"/>
      <w:pPr>
        <w:ind w:left="4560" w:hanging="360"/>
      </w:pPr>
    </w:lvl>
    <w:lvl w:ilvl="5" w:tplc="0418001B" w:tentative="1">
      <w:start w:val="1"/>
      <w:numFmt w:val="lowerRoman"/>
      <w:lvlText w:val="%6."/>
      <w:lvlJc w:val="right"/>
      <w:pPr>
        <w:ind w:left="5280" w:hanging="180"/>
      </w:pPr>
    </w:lvl>
    <w:lvl w:ilvl="6" w:tplc="0418000F" w:tentative="1">
      <w:start w:val="1"/>
      <w:numFmt w:val="decimal"/>
      <w:lvlText w:val="%7."/>
      <w:lvlJc w:val="left"/>
      <w:pPr>
        <w:ind w:left="6000" w:hanging="360"/>
      </w:pPr>
    </w:lvl>
    <w:lvl w:ilvl="7" w:tplc="04180019" w:tentative="1">
      <w:start w:val="1"/>
      <w:numFmt w:val="lowerLetter"/>
      <w:lvlText w:val="%8."/>
      <w:lvlJc w:val="left"/>
      <w:pPr>
        <w:ind w:left="6720" w:hanging="360"/>
      </w:pPr>
    </w:lvl>
    <w:lvl w:ilvl="8" w:tplc="0418001B" w:tentative="1">
      <w:start w:val="1"/>
      <w:numFmt w:val="lowerRoman"/>
      <w:lvlText w:val="%9."/>
      <w:lvlJc w:val="right"/>
      <w:pPr>
        <w:ind w:left="7440" w:hanging="180"/>
      </w:pPr>
    </w:lvl>
  </w:abstractNum>
  <w:abstractNum w:abstractNumId="40">
    <w:nsid w:val="76BC6102"/>
    <w:multiLevelType w:val="hybridMultilevel"/>
    <w:tmpl w:val="836C3BF6"/>
    <w:lvl w:ilvl="0" w:tplc="7896ABAC">
      <w:start w:val="1"/>
      <w:numFmt w:val="decimal"/>
      <w:lvlText w:val="%1."/>
      <w:lvlJc w:val="left"/>
      <w:pPr>
        <w:ind w:left="1423" w:hanging="85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nsid w:val="7B15169B"/>
    <w:multiLevelType w:val="hybridMultilevel"/>
    <w:tmpl w:val="D046BEF0"/>
    <w:lvl w:ilvl="0" w:tplc="04190011">
      <w:start w:val="1"/>
      <w:numFmt w:val="decimal"/>
      <w:lvlText w:val="%1)"/>
      <w:lvlJc w:val="left"/>
      <w:pPr>
        <w:ind w:left="1590" w:hanging="360"/>
      </w:pPr>
    </w:lvl>
    <w:lvl w:ilvl="1" w:tplc="04180019" w:tentative="1">
      <w:start w:val="1"/>
      <w:numFmt w:val="lowerLetter"/>
      <w:lvlText w:val="%2."/>
      <w:lvlJc w:val="left"/>
      <w:pPr>
        <w:ind w:left="2310" w:hanging="360"/>
      </w:pPr>
    </w:lvl>
    <w:lvl w:ilvl="2" w:tplc="0418001B" w:tentative="1">
      <w:start w:val="1"/>
      <w:numFmt w:val="lowerRoman"/>
      <w:lvlText w:val="%3."/>
      <w:lvlJc w:val="right"/>
      <w:pPr>
        <w:ind w:left="3030" w:hanging="180"/>
      </w:pPr>
    </w:lvl>
    <w:lvl w:ilvl="3" w:tplc="0418000F" w:tentative="1">
      <w:start w:val="1"/>
      <w:numFmt w:val="decimal"/>
      <w:lvlText w:val="%4."/>
      <w:lvlJc w:val="left"/>
      <w:pPr>
        <w:ind w:left="3750" w:hanging="360"/>
      </w:pPr>
    </w:lvl>
    <w:lvl w:ilvl="4" w:tplc="04180019" w:tentative="1">
      <w:start w:val="1"/>
      <w:numFmt w:val="lowerLetter"/>
      <w:lvlText w:val="%5."/>
      <w:lvlJc w:val="left"/>
      <w:pPr>
        <w:ind w:left="4470" w:hanging="360"/>
      </w:pPr>
    </w:lvl>
    <w:lvl w:ilvl="5" w:tplc="0418001B" w:tentative="1">
      <w:start w:val="1"/>
      <w:numFmt w:val="lowerRoman"/>
      <w:lvlText w:val="%6."/>
      <w:lvlJc w:val="right"/>
      <w:pPr>
        <w:ind w:left="5190" w:hanging="180"/>
      </w:pPr>
    </w:lvl>
    <w:lvl w:ilvl="6" w:tplc="0418000F" w:tentative="1">
      <w:start w:val="1"/>
      <w:numFmt w:val="decimal"/>
      <w:lvlText w:val="%7."/>
      <w:lvlJc w:val="left"/>
      <w:pPr>
        <w:ind w:left="5910" w:hanging="360"/>
      </w:pPr>
    </w:lvl>
    <w:lvl w:ilvl="7" w:tplc="04180019" w:tentative="1">
      <w:start w:val="1"/>
      <w:numFmt w:val="lowerLetter"/>
      <w:lvlText w:val="%8."/>
      <w:lvlJc w:val="left"/>
      <w:pPr>
        <w:ind w:left="6630" w:hanging="360"/>
      </w:pPr>
    </w:lvl>
    <w:lvl w:ilvl="8" w:tplc="0418001B" w:tentative="1">
      <w:start w:val="1"/>
      <w:numFmt w:val="lowerRoman"/>
      <w:lvlText w:val="%9."/>
      <w:lvlJc w:val="right"/>
      <w:pPr>
        <w:ind w:left="7350" w:hanging="180"/>
      </w:pPr>
    </w:lvl>
  </w:abstractNum>
  <w:abstractNum w:abstractNumId="42">
    <w:nsid w:val="7F0C33A6"/>
    <w:multiLevelType w:val="hybridMultilevel"/>
    <w:tmpl w:val="607A8E52"/>
    <w:lvl w:ilvl="0" w:tplc="D4BA7C28">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3">
    <w:nsid w:val="7F6921AF"/>
    <w:multiLevelType w:val="hybridMultilevel"/>
    <w:tmpl w:val="BF70DFC6"/>
    <w:lvl w:ilvl="0" w:tplc="04190011">
      <w:start w:val="1"/>
      <w:numFmt w:val="decimal"/>
      <w:lvlText w:val="%1)"/>
      <w:lvlJc w:val="left"/>
      <w:pPr>
        <w:ind w:left="1830" w:hanging="360"/>
      </w:pPr>
    </w:lvl>
    <w:lvl w:ilvl="1" w:tplc="04180019" w:tentative="1">
      <w:start w:val="1"/>
      <w:numFmt w:val="lowerLetter"/>
      <w:lvlText w:val="%2."/>
      <w:lvlJc w:val="left"/>
      <w:pPr>
        <w:ind w:left="2550" w:hanging="360"/>
      </w:pPr>
    </w:lvl>
    <w:lvl w:ilvl="2" w:tplc="0418001B" w:tentative="1">
      <w:start w:val="1"/>
      <w:numFmt w:val="lowerRoman"/>
      <w:lvlText w:val="%3."/>
      <w:lvlJc w:val="right"/>
      <w:pPr>
        <w:ind w:left="3270" w:hanging="180"/>
      </w:pPr>
    </w:lvl>
    <w:lvl w:ilvl="3" w:tplc="0418000F" w:tentative="1">
      <w:start w:val="1"/>
      <w:numFmt w:val="decimal"/>
      <w:lvlText w:val="%4."/>
      <w:lvlJc w:val="left"/>
      <w:pPr>
        <w:ind w:left="3990" w:hanging="360"/>
      </w:pPr>
    </w:lvl>
    <w:lvl w:ilvl="4" w:tplc="04180019" w:tentative="1">
      <w:start w:val="1"/>
      <w:numFmt w:val="lowerLetter"/>
      <w:lvlText w:val="%5."/>
      <w:lvlJc w:val="left"/>
      <w:pPr>
        <w:ind w:left="4710" w:hanging="360"/>
      </w:pPr>
    </w:lvl>
    <w:lvl w:ilvl="5" w:tplc="0418001B" w:tentative="1">
      <w:start w:val="1"/>
      <w:numFmt w:val="lowerRoman"/>
      <w:lvlText w:val="%6."/>
      <w:lvlJc w:val="right"/>
      <w:pPr>
        <w:ind w:left="5430" w:hanging="180"/>
      </w:pPr>
    </w:lvl>
    <w:lvl w:ilvl="6" w:tplc="0418000F" w:tentative="1">
      <w:start w:val="1"/>
      <w:numFmt w:val="decimal"/>
      <w:lvlText w:val="%7."/>
      <w:lvlJc w:val="left"/>
      <w:pPr>
        <w:ind w:left="6150" w:hanging="360"/>
      </w:pPr>
    </w:lvl>
    <w:lvl w:ilvl="7" w:tplc="04180019" w:tentative="1">
      <w:start w:val="1"/>
      <w:numFmt w:val="lowerLetter"/>
      <w:lvlText w:val="%8."/>
      <w:lvlJc w:val="left"/>
      <w:pPr>
        <w:ind w:left="6870" w:hanging="360"/>
      </w:pPr>
    </w:lvl>
    <w:lvl w:ilvl="8" w:tplc="0418001B" w:tentative="1">
      <w:start w:val="1"/>
      <w:numFmt w:val="lowerRoman"/>
      <w:lvlText w:val="%9."/>
      <w:lvlJc w:val="right"/>
      <w:pPr>
        <w:ind w:left="7590" w:hanging="180"/>
      </w:pPr>
    </w:lvl>
  </w:abstractNum>
  <w:num w:numId="1">
    <w:abstractNumId w:val="11"/>
  </w:num>
  <w:num w:numId="2">
    <w:abstractNumId w:val="40"/>
  </w:num>
  <w:num w:numId="3">
    <w:abstractNumId w:val="4"/>
  </w:num>
  <w:num w:numId="4">
    <w:abstractNumId w:val="1"/>
  </w:num>
  <w:num w:numId="5">
    <w:abstractNumId w:val="22"/>
  </w:num>
  <w:num w:numId="6">
    <w:abstractNumId w:val="19"/>
  </w:num>
  <w:num w:numId="7">
    <w:abstractNumId w:val="2"/>
  </w:num>
  <w:num w:numId="8">
    <w:abstractNumId w:val="18"/>
  </w:num>
  <w:num w:numId="9">
    <w:abstractNumId w:val="27"/>
  </w:num>
  <w:num w:numId="10">
    <w:abstractNumId w:val="10"/>
  </w:num>
  <w:num w:numId="11">
    <w:abstractNumId w:val="24"/>
  </w:num>
  <w:num w:numId="12">
    <w:abstractNumId w:val="33"/>
  </w:num>
  <w:num w:numId="13">
    <w:abstractNumId w:val="29"/>
  </w:num>
  <w:num w:numId="14">
    <w:abstractNumId w:val="25"/>
  </w:num>
  <w:num w:numId="15">
    <w:abstractNumId w:val="26"/>
  </w:num>
  <w:num w:numId="16">
    <w:abstractNumId w:val="15"/>
  </w:num>
  <w:num w:numId="17">
    <w:abstractNumId w:val="41"/>
  </w:num>
  <w:num w:numId="18">
    <w:abstractNumId w:val="34"/>
  </w:num>
  <w:num w:numId="19">
    <w:abstractNumId w:val="39"/>
  </w:num>
  <w:num w:numId="20">
    <w:abstractNumId w:val="31"/>
  </w:num>
  <w:num w:numId="21">
    <w:abstractNumId w:val="30"/>
  </w:num>
  <w:num w:numId="22">
    <w:abstractNumId w:val="36"/>
  </w:num>
  <w:num w:numId="23">
    <w:abstractNumId w:val="21"/>
  </w:num>
  <w:num w:numId="24">
    <w:abstractNumId w:val="35"/>
  </w:num>
  <w:num w:numId="25">
    <w:abstractNumId w:val="17"/>
  </w:num>
  <w:num w:numId="26">
    <w:abstractNumId w:val="32"/>
  </w:num>
  <w:num w:numId="27">
    <w:abstractNumId w:val="28"/>
  </w:num>
  <w:num w:numId="28">
    <w:abstractNumId w:val="13"/>
  </w:num>
  <w:num w:numId="29">
    <w:abstractNumId w:val="43"/>
  </w:num>
  <w:num w:numId="30">
    <w:abstractNumId w:val="16"/>
  </w:num>
  <w:num w:numId="31">
    <w:abstractNumId w:val="12"/>
  </w:num>
  <w:num w:numId="32">
    <w:abstractNumId w:val="23"/>
  </w:num>
  <w:num w:numId="33">
    <w:abstractNumId w:val="38"/>
  </w:num>
  <w:num w:numId="34">
    <w:abstractNumId w:val="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0"/>
  </w:num>
  <w:num w:numId="39">
    <w:abstractNumId w:val="9"/>
  </w:num>
  <w:num w:numId="40">
    <w:abstractNumId w:val="3"/>
  </w:num>
  <w:num w:numId="41">
    <w:abstractNumId w:val="14"/>
  </w:num>
  <w:num w:numId="42">
    <w:abstractNumId w:val="7"/>
  </w:num>
  <w:num w:numId="43">
    <w:abstractNumId w:val="42"/>
  </w:num>
  <w:num w:numId="44">
    <w:abstractNumId w:val="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hyphenationZone w:val="425"/>
  <w:characterSpacingControl w:val="doNotCompress"/>
  <w:compat/>
  <w:rsids>
    <w:rsidRoot w:val="0004744A"/>
    <w:rsid w:val="0000301A"/>
    <w:rsid w:val="00016A03"/>
    <w:rsid w:val="000207D5"/>
    <w:rsid w:val="000218A9"/>
    <w:rsid w:val="00040491"/>
    <w:rsid w:val="0004360A"/>
    <w:rsid w:val="000463A8"/>
    <w:rsid w:val="0004744A"/>
    <w:rsid w:val="00047AAC"/>
    <w:rsid w:val="00052C6D"/>
    <w:rsid w:val="00052E08"/>
    <w:rsid w:val="000552C9"/>
    <w:rsid w:val="00056030"/>
    <w:rsid w:val="00062416"/>
    <w:rsid w:val="00076A12"/>
    <w:rsid w:val="000776F0"/>
    <w:rsid w:val="000829F9"/>
    <w:rsid w:val="00091951"/>
    <w:rsid w:val="00091B9D"/>
    <w:rsid w:val="000A1376"/>
    <w:rsid w:val="000A140D"/>
    <w:rsid w:val="000B1033"/>
    <w:rsid w:val="000B51EB"/>
    <w:rsid w:val="000B5D10"/>
    <w:rsid w:val="000B62E3"/>
    <w:rsid w:val="000C1735"/>
    <w:rsid w:val="000C428C"/>
    <w:rsid w:val="000C441F"/>
    <w:rsid w:val="000C5C4D"/>
    <w:rsid w:val="000D166F"/>
    <w:rsid w:val="000E02E8"/>
    <w:rsid w:val="000F2490"/>
    <w:rsid w:val="000F26EA"/>
    <w:rsid w:val="000F2DF8"/>
    <w:rsid w:val="000F7649"/>
    <w:rsid w:val="001013F6"/>
    <w:rsid w:val="00102E28"/>
    <w:rsid w:val="00104E4B"/>
    <w:rsid w:val="001078DC"/>
    <w:rsid w:val="00115A06"/>
    <w:rsid w:val="00121533"/>
    <w:rsid w:val="0012549F"/>
    <w:rsid w:val="0012689B"/>
    <w:rsid w:val="00137151"/>
    <w:rsid w:val="00137851"/>
    <w:rsid w:val="00137DEE"/>
    <w:rsid w:val="001531E2"/>
    <w:rsid w:val="0015499A"/>
    <w:rsid w:val="001559C8"/>
    <w:rsid w:val="00156186"/>
    <w:rsid w:val="00162AC2"/>
    <w:rsid w:val="001733BA"/>
    <w:rsid w:val="001870E4"/>
    <w:rsid w:val="00192228"/>
    <w:rsid w:val="00194542"/>
    <w:rsid w:val="00195D9B"/>
    <w:rsid w:val="00196774"/>
    <w:rsid w:val="001B1F64"/>
    <w:rsid w:val="001B2E7A"/>
    <w:rsid w:val="001B4399"/>
    <w:rsid w:val="001C5118"/>
    <w:rsid w:val="001C764F"/>
    <w:rsid w:val="001D095F"/>
    <w:rsid w:val="001D2FAB"/>
    <w:rsid w:val="001E03BA"/>
    <w:rsid w:val="001E23E5"/>
    <w:rsid w:val="001E2C9A"/>
    <w:rsid w:val="001E3BE7"/>
    <w:rsid w:val="001F2958"/>
    <w:rsid w:val="001F355B"/>
    <w:rsid w:val="002109C5"/>
    <w:rsid w:val="00211A1D"/>
    <w:rsid w:val="00217E59"/>
    <w:rsid w:val="00220513"/>
    <w:rsid w:val="002325DB"/>
    <w:rsid w:val="002368CB"/>
    <w:rsid w:val="002411B8"/>
    <w:rsid w:val="00244B86"/>
    <w:rsid w:val="002477EB"/>
    <w:rsid w:val="0025422A"/>
    <w:rsid w:val="00254D70"/>
    <w:rsid w:val="00262248"/>
    <w:rsid w:val="00264840"/>
    <w:rsid w:val="00273E67"/>
    <w:rsid w:val="0027568F"/>
    <w:rsid w:val="002803C0"/>
    <w:rsid w:val="00282B03"/>
    <w:rsid w:val="002850A5"/>
    <w:rsid w:val="002B036A"/>
    <w:rsid w:val="002B6161"/>
    <w:rsid w:val="002B7775"/>
    <w:rsid w:val="002E0F89"/>
    <w:rsid w:val="002E2CEB"/>
    <w:rsid w:val="002E771B"/>
    <w:rsid w:val="002F1AD0"/>
    <w:rsid w:val="002F61A0"/>
    <w:rsid w:val="003032AF"/>
    <w:rsid w:val="00316C2F"/>
    <w:rsid w:val="0032315B"/>
    <w:rsid w:val="00324EC0"/>
    <w:rsid w:val="00325769"/>
    <w:rsid w:val="0032637B"/>
    <w:rsid w:val="003276EB"/>
    <w:rsid w:val="003343D4"/>
    <w:rsid w:val="00334BAB"/>
    <w:rsid w:val="00344769"/>
    <w:rsid w:val="003515EA"/>
    <w:rsid w:val="003533AD"/>
    <w:rsid w:val="0036278D"/>
    <w:rsid w:val="003662A6"/>
    <w:rsid w:val="003747D0"/>
    <w:rsid w:val="00374886"/>
    <w:rsid w:val="00374BF6"/>
    <w:rsid w:val="00377A0C"/>
    <w:rsid w:val="00377C01"/>
    <w:rsid w:val="00384649"/>
    <w:rsid w:val="0038537A"/>
    <w:rsid w:val="003866AF"/>
    <w:rsid w:val="0038778F"/>
    <w:rsid w:val="0039063D"/>
    <w:rsid w:val="00390CA9"/>
    <w:rsid w:val="00395FE3"/>
    <w:rsid w:val="003A5252"/>
    <w:rsid w:val="003A6F49"/>
    <w:rsid w:val="003E3D9F"/>
    <w:rsid w:val="003E4BED"/>
    <w:rsid w:val="003F3C7E"/>
    <w:rsid w:val="0040313C"/>
    <w:rsid w:val="00410DBF"/>
    <w:rsid w:val="004223B1"/>
    <w:rsid w:val="00422581"/>
    <w:rsid w:val="00423C07"/>
    <w:rsid w:val="00431394"/>
    <w:rsid w:val="00432FB9"/>
    <w:rsid w:val="00434495"/>
    <w:rsid w:val="004379EC"/>
    <w:rsid w:val="00443D4A"/>
    <w:rsid w:val="0044717D"/>
    <w:rsid w:val="004569D1"/>
    <w:rsid w:val="00460D2A"/>
    <w:rsid w:val="00460FF9"/>
    <w:rsid w:val="00461977"/>
    <w:rsid w:val="00466270"/>
    <w:rsid w:val="00473EB5"/>
    <w:rsid w:val="00480DF5"/>
    <w:rsid w:val="004854A6"/>
    <w:rsid w:val="004931AE"/>
    <w:rsid w:val="00497BC8"/>
    <w:rsid w:val="004A6ABB"/>
    <w:rsid w:val="004B5079"/>
    <w:rsid w:val="004C1B84"/>
    <w:rsid w:val="004C53E5"/>
    <w:rsid w:val="004D262E"/>
    <w:rsid w:val="004D351A"/>
    <w:rsid w:val="004E00E9"/>
    <w:rsid w:val="004F0766"/>
    <w:rsid w:val="004F3093"/>
    <w:rsid w:val="00504816"/>
    <w:rsid w:val="00504FBC"/>
    <w:rsid w:val="0050578B"/>
    <w:rsid w:val="00505877"/>
    <w:rsid w:val="00517FCE"/>
    <w:rsid w:val="00525A70"/>
    <w:rsid w:val="00526506"/>
    <w:rsid w:val="00527894"/>
    <w:rsid w:val="00536380"/>
    <w:rsid w:val="00536E85"/>
    <w:rsid w:val="00544605"/>
    <w:rsid w:val="0054604F"/>
    <w:rsid w:val="0054676C"/>
    <w:rsid w:val="00553E23"/>
    <w:rsid w:val="005628C9"/>
    <w:rsid w:val="005670CC"/>
    <w:rsid w:val="00571E36"/>
    <w:rsid w:val="0057474F"/>
    <w:rsid w:val="00582903"/>
    <w:rsid w:val="00587B66"/>
    <w:rsid w:val="005940F3"/>
    <w:rsid w:val="0059458B"/>
    <w:rsid w:val="00595CAA"/>
    <w:rsid w:val="005968DD"/>
    <w:rsid w:val="00596A49"/>
    <w:rsid w:val="005A602A"/>
    <w:rsid w:val="005A77FD"/>
    <w:rsid w:val="005B3084"/>
    <w:rsid w:val="005B719F"/>
    <w:rsid w:val="005C1D92"/>
    <w:rsid w:val="005C72C5"/>
    <w:rsid w:val="005D069D"/>
    <w:rsid w:val="005D1D1F"/>
    <w:rsid w:val="005D4C3D"/>
    <w:rsid w:val="005D6420"/>
    <w:rsid w:val="005D6D33"/>
    <w:rsid w:val="005D6D51"/>
    <w:rsid w:val="005E4BF1"/>
    <w:rsid w:val="005E4C60"/>
    <w:rsid w:val="005E7D31"/>
    <w:rsid w:val="005E7D3E"/>
    <w:rsid w:val="005F2869"/>
    <w:rsid w:val="005F41E2"/>
    <w:rsid w:val="005F64FF"/>
    <w:rsid w:val="00600A6F"/>
    <w:rsid w:val="006152F9"/>
    <w:rsid w:val="00622831"/>
    <w:rsid w:val="00623F2F"/>
    <w:rsid w:val="00624E9A"/>
    <w:rsid w:val="00630662"/>
    <w:rsid w:val="00630E94"/>
    <w:rsid w:val="00641AA2"/>
    <w:rsid w:val="006428BF"/>
    <w:rsid w:val="00643FA4"/>
    <w:rsid w:val="0064404E"/>
    <w:rsid w:val="00663496"/>
    <w:rsid w:val="0067245A"/>
    <w:rsid w:val="006747C3"/>
    <w:rsid w:val="00674DB3"/>
    <w:rsid w:val="00680DCF"/>
    <w:rsid w:val="00686234"/>
    <w:rsid w:val="00695CA0"/>
    <w:rsid w:val="006B2130"/>
    <w:rsid w:val="006B39BF"/>
    <w:rsid w:val="006B7205"/>
    <w:rsid w:val="006D29F3"/>
    <w:rsid w:val="006E339A"/>
    <w:rsid w:val="006E46E4"/>
    <w:rsid w:val="006E7A00"/>
    <w:rsid w:val="006F2B98"/>
    <w:rsid w:val="006F3B74"/>
    <w:rsid w:val="006F6109"/>
    <w:rsid w:val="00702839"/>
    <w:rsid w:val="00710CA7"/>
    <w:rsid w:val="0072217D"/>
    <w:rsid w:val="0072333D"/>
    <w:rsid w:val="007320C3"/>
    <w:rsid w:val="00734375"/>
    <w:rsid w:val="0073596A"/>
    <w:rsid w:val="00737A7B"/>
    <w:rsid w:val="0074100E"/>
    <w:rsid w:val="00744AF4"/>
    <w:rsid w:val="00750670"/>
    <w:rsid w:val="00751BB6"/>
    <w:rsid w:val="00761F68"/>
    <w:rsid w:val="00773311"/>
    <w:rsid w:val="00775A9C"/>
    <w:rsid w:val="00777301"/>
    <w:rsid w:val="007800F9"/>
    <w:rsid w:val="007829C7"/>
    <w:rsid w:val="0078403E"/>
    <w:rsid w:val="00784605"/>
    <w:rsid w:val="00794AAD"/>
    <w:rsid w:val="007B02EC"/>
    <w:rsid w:val="007B4572"/>
    <w:rsid w:val="007B4A50"/>
    <w:rsid w:val="007C07F7"/>
    <w:rsid w:val="007D1F1B"/>
    <w:rsid w:val="007D5AC1"/>
    <w:rsid w:val="007D5D2F"/>
    <w:rsid w:val="007E79E6"/>
    <w:rsid w:val="007F177D"/>
    <w:rsid w:val="007F4BC5"/>
    <w:rsid w:val="007F54C4"/>
    <w:rsid w:val="00803740"/>
    <w:rsid w:val="00806DCF"/>
    <w:rsid w:val="00810A80"/>
    <w:rsid w:val="00825423"/>
    <w:rsid w:val="0082659C"/>
    <w:rsid w:val="00832FC6"/>
    <w:rsid w:val="00833CA8"/>
    <w:rsid w:val="00835CDD"/>
    <w:rsid w:val="00836C17"/>
    <w:rsid w:val="00837961"/>
    <w:rsid w:val="0084155A"/>
    <w:rsid w:val="00841883"/>
    <w:rsid w:val="00850160"/>
    <w:rsid w:val="00862328"/>
    <w:rsid w:val="0086366E"/>
    <w:rsid w:val="00864C10"/>
    <w:rsid w:val="00864DC0"/>
    <w:rsid w:val="00872B07"/>
    <w:rsid w:val="00874D6F"/>
    <w:rsid w:val="00876549"/>
    <w:rsid w:val="00885DC0"/>
    <w:rsid w:val="00887079"/>
    <w:rsid w:val="00892354"/>
    <w:rsid w:val="00897AD3"/>
    <w:rsid w:val="008B29D0"/>
    <w:rsid w:val="008B6C7A"/>
    <w:rsid w:val="008C3B3B"/>
    <w:rsid w:val="008C5BFA"/>
    <w:rsid w:val="008D1786"/>
    <w:rsid w:val="008D4B8C"/>
    <w:rsid w:val="008E0080"/>
    <w:rsid w:val="008E05F3"/>
    <w:rsid w:val="008E34B0"/>
    <w:rsid w:val="008E4CAD"/>
    <w:rsid w:val="008E547C"/>
    <w:rsid w:val="008F3233"/>
    <w:rsid w:val="008F4349"/>
    <w:rsid w:val="008F5438"/>
    <w:rsid w:val="008F7378"/>
    <w:rsid w:val="0090267E"/>
    <w:rsid w:val="00902B47"/>
    <w:rsid w:val="00902C6E"/>
    <w:rsid w:val="00903E4F"/>
    <w:rsid w:val="0091632A"/>
    <w:rsid w:val="00916560"/>
    <w:rsid w:val="00916A3C"/>
    <w:rsid w:val="0092243C"/>
    <w:rsid w:val="00935C6D"/>
    <w:rsid w:val="0093645F"/>
    <w:rsid w:val="00940212"/>
    <w:rsid w:val="009416E9"/>
    <w:rsid w:val="00955CCA"/>
    <w:rsid w:val="00955E93"/>
    <w:rsid w:val="0096698C"/>
    <w:rsid w:val="00966C2E"/>
    <w:rsid w:val="0099375D"/>
    <w:rsid w:val="00997D29"/>
    <w:rsid w:val="009A52DC"/>
    <w:rsid w:val="009A5DFA"/>
    <w:rsid w:val="009A79C7"/>
    <w:rsid w:val="009B48C2"/>
    <w:rsid w:val="009B7740"/>
    <w:rsid w:val="009C6510"/>
    <w:rsid w:val="009D3679"/>
    <w:rsid w:val="009E7AA4"/>
    <w:rsid w:val="009E7D85"/>
    <w:rsid w:val="009F3464"/>
    <w:rsid w:val="00A0154A"/>
    <w:rsid w:val="00A201E6"/>
    <w:rsid w:val="00A236FE"/>
    <w:rsid w:val="00A314E0"/>
    <w:rsid w:val="00A34949"/>
    <w:rsid w:val="00A34E59"/>
    <w:rsid w:val="00A531F3"/>
    <w:rsid w:val="00A550D4"/>
    <w:rsid w:val="00A630A9"/>
    <w:rsid w:val="00A70007"/>
    <w:rsid w:val="00A71265"/>
    <w:rsid w:val="00A81A7A"/>
    <w:rsid w:val="00A81B31"/>
    <w:rsid w:val="00A81C8C"/>
    <w:rsid w:val="00A97ACC"/>
    <w:rsid w:val="00AA1CA3"/>
    <w:rsid w:val="00AA28AC"/>
    <w:rsid w:val="00AA7BFD"/>
    <w:rsid w:val="00AB4A36"/>
    <w:rsid w:val="00AB55BB"/>
    <w:rsid w:val="00AC0F5C"/>
    <w:rsid w:val="00AC5A02"/>
    <w:rsid w:val="00AD20F8"/>
    <w:rsid w:val="00AD69DB"/>
    <w:rsid w:val="00AE0635"/>
    <w:rsid w:val="00AE3295"/>
    <w:rsid w:val="00AE3C2F"/>
    <w:rsid w:val="00AE42DD"/>
    <w:rsid w:val="00AF1B9C"/>
    <w:rsid w:val="00AF2219"/>
    <w:rsid w:val="00AF2C47"/>
    <w:rsid w:val="00B0470D"/>
    <w:rsid w:val="00B07992"/>
    <w:rsid w:val="00B10224"/>
    <w:rsid w:val="00B10B66"/>
    <w:rsid w:val="00B11B2D"/>
    <w:rsid w:val="00B20EFC"/>
    <w:rsid w:val="00B235F2"/>
    <w:rsid w:val="00B25058"/>
    <w:rsid w:val="00B25B44"/>
    <w:rsid w:val="00B32CCE"/>
    <w:rsid w:val="00B333A9"/>
    <w:rsid w:val="00B3467B"/>
    <w:rsid w:val="00B457D8"/>
    <w:rsid w:val="00B50606"/>
    <w:rsid w:val="00B55804"/>
    <w:rsid w:val="00B579FD"/>
    <w:rsid w:val="00B6011B"/>
    <w:rsid w:val="00B61CEC"/>
    <w:rsid w:val="00B646BF"/>
    <w:rsid w:val="00B70F55"/>
    <w:rsid w:val="00B74B1F"/>
    <w:rsid w:val="00B75790"/>
    <w:rsid w:val="00B800E1"/>
    <w:rsid w:val="00B83ED3"/>
    <w:rsid w:val="00B87883"/>
    <w:rsid w:val="00B87953"/>
    <w:rsid w:val="00BA1F2B"/>
    <w:rsid w:val="00BA6D9C"/>
    <w:rsid w:val="00BB0B00"/>
    <w:rsid w:val="00BC09FF"/>
    <w:rsid w:val="00BC5E7C"/>
    <w:rsid w:val="00BD0084"/>
    <w:rsid w:val="00BD3B47"/>
    <w:rsid w:val="00BD7DEA"/>
    <w:rsid w:val="00BE118D"/>
    <w:rsid w:val="00BE1611"/>
    <w:rsid w:val="00BE4F3C"/>
    <w:rsid w:val="00BF544B"/>
    <w:rsid w:val="00C00517"/>
    <w:rsid w:val="00C01AAC"/>
    <w:rsid w:val="00C042EB"/>
    <w:rsid w:val="00C202DE"/>
    <w:rsid w:val="00C36032"/>
    <w:rsid w:val="00C44C1A"/>
    <w:rsid w:val="00C47FF8"/>
    <w:rsid w:val="00C56C44"/>
    <w:rsid w:val="00C62AE0"/>
    <w:rsid w:val="00C647EF"/>
    <w:rsid w:val="00C74241"/>
    <w:rsid w:val="00C80312"/>
    <w:rsid w:val="00C81070"/>
    <w:rsid w:val="00C92A94"/>
    <w:rsid w:val="00C94408"/>
    <w:rsid w:val="00C94E1E"/>
    <w:rsid w:val="00CA3823"/>
    <w:rsid w:val="00CA7EDD"/>
    <w:rsid w:val="00CB0B15"/>
    <w:rsid w:val="00CB0E26"/>
    <w:rsid w:val="00CB3C8E"/>
    <w:rsid w:val="00CC1531"/>
    <w:rsid w:val="00CC2AC6"/>
    <w:rsid w:val="00CC5636"/>
    <w:rsid w:val="00CD2317"/>
    <w:rsid w:val="00CD2987"/>
    <w:rsid w:val="00CD3919"/>
    <w:rsid w:val="00CE2A35"/>
    <w:rsid w:val="00CE61D1"/>
    <w:rsid w:val="00CF0124"/>
    <w:rsid w:val="00CF082B"/>
    <w:rsid w:val="00CF43B9"/>
    <w:rsid w:val="00D030F2"/>
    <w:rsid w:val="00D038D3"/>
    <w:rsid w:val="00D11F22"/>
    <w:rsid w:val="00D25246"/>
    <w:rsid w:val="00D315A5"/>
    <w:rsid w:val="00D402EA"/>
    <w:rsid w:val="00D43E33"/>
    <w:rsid w:val="00D47B0B"/>
    <w:rsid w:val="00D6124A"/>
    <w:rsid w:val="00D62276"/>
    <w:rsid w:val="00D815FC"/>
    <w:rsid w:val="00D82B19"/>
    <w:rsid w:val="00D87349"/>
    <w:rsid w:val="00D95B60"/>
    <w:rsid w:val="00D97C7A"/>
    <w:rsid w:val="00DA3AA5"/>
    <w:rsid w:val="00DA4B2C"/>
    <w:rsid w:val="00DA6E39"/>
    <w:rsid w:val="00DB490F"/>
    <w:rsid w:val="00DC1E87"/>
    <w:rsid w:val="00DC6383"/>
    <w:rsid w:val="00DC6711"/>
    <w:rsid w:val="00DC7AF3"/>
    <w:rsid w:val="00DD569D"/>
    <w:rsid w:val="00DD797B"/>
    <w:rsid w:val="00DE4A6A"/>
    <w:rsid w:val="00DF3061"/>
    <w:rsid w:val="00DF4130"/>
    <w:rsid w:val="00E00EFF"/>
    <w:rsid w:val="00E02599"/>
    <w:rsid w:val="00E02D11"/>
    <w:rsid w:val="00E03D95"/>
    <w:rsid w:val="00E10AFA"/>
    <w:rsid w:val="00E14026"/>
    <w:rsid w:val="00E173B6"/>
    <w:rsid w:val="00E201D7"/>
    <w:rsid w:val="00E2216C"/>
    <w:rsid w:val="00E2468A"/>
    <w:rsid w:val="00E3062C"/>
    <w:rsid w:val="00E31AC0"/>
    <w:rsid w:val="00E35F18"/>
    <w:rsid w:val="00E401B8"/>
    <w:rsid w:val="00E42524"/>
    <w:rsid w:val="00E52CB7"/>
    <w:rsid w:val="00E57473"/>
    <w:rsid w:val="00E608DB"/>
    <w:rsid w:val="00E60E6F"/>
    <w:rsid w:val="00E6263F"/>
    <w:rsid w:val="00E70D57"/>
    <w:rsid w:val="00E714DF"/>
    <w:rsid w:val="00E749A5"/>
    <w:rsid w:val="00E77B44"/>
    <w:rsid w:val="00E818B0"/>
    <w:rsid w:val="00E81DCC"/>
    <w:rsid w:val="00E958DC"/>
    <w:rsid w:val="00EA0A58"/>
    <w:rsid w:val="00EA129A"/>
    <w:rsid w:val="00EA68C4"/>
    <w:rsid w:val="00EB02D5"/>
    <w:rsid w:val="00EB1A90"/>
    <w:rsid w:val="00EC7282"/>
    <w:rsid w:val="00ED2BCC"/>
    <w:rsid w:val="00ED78B8"/>
    <w:rsid w:val="00EE4855"/>
    <w:rsid w:val="00EE78C7"/>
    <w:rsid w:val="00F00643"/>
    <w:rsid w:val="00F008E4"/>
    <w:rsid w:val="00F01DFA"/>
    <w:rsid w:val="00F33CFF"/>
    <w:rsid w:val="00F41FA1"/>
    <w:rsid w:val="00F47B89"/>
    <w:rsid w:val="00F5000A"/>
    <w:rsid w:val="00F57EC9"/>
    <w:rsid w:val="00F604D5"/>
    <w:rsid w:val="00F62C7D"/>
    <w:rsid w:val="00F703A9"/>
    <w:rsid w:val="00F70B98"/>
    <w:rsid w:val="00F71860"/>
    <w:rsid w:val="00F72A64"/>
    <w:rsid w:val="00F72BB7"/>
    <w:rsid w:val="00F72E88"/>
    <w:rsid w:val="00F8754B"/>
    <w:rsid w:val="00F94C5F"/>
    <w:rsid w:val="00F96F47"/>
    <w:rsid w:val="00FA2724"/>
    <w:rsid w:val="00FA76FF"/>
    <w:rsid w:val="00FA7F88"/>
    <w:rsid w:val="00FB0435"/>
    <w:rsid w:val="00FB4774"/>
    <w:rsid w:val="00FE43A3"/>
    <w:rsid w:val="00FF67C2"/>
    <w:rsid w:val="00FF7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9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6F2B98"/>
  </w:style>
  <w:style w:type="character" w:customStyle="1" w:styleId="apple-converted-space">
    <w:name w:val="apple-converted-space"/>
    <w:basedOn w:val="a0"/>
    <w:rsid w:val="006F2B98"/>
  </w:style>
  <w:style w:type="paragraph" w:styleId="a3">
    <w:name w:val="List Paragraph"/>
    <w:basedOn w:val="a"/>
    <w:uiPriority w:val="34"/>
    <w:qFormat/>
    <w:rsid w:val="006F2B98"/>
    <w:pPr>
      <w:ind w:left="720"/>
      <w:contextualSpacing/>
    </w:pPr>
  </w:style>
  <w:style w:type="character" w:styleId="a4">
    <w:name w:val="Strong"/>
    <w:qFormat/>
    <w:rsid w:val="006F2B98"/>
    <w:rPr>
      <w:b/>
      <w:bCs/>
    </w:rPr>
  </w:style>
  <w:style w:type="character" w:customStyle="1" w:styleId="docsign1">
    <w:name w:val="doc_sign1"/>
    <w:basedOn w:val="a0"/>
    <w:rsid w:val="006F2B98"/>
  </w:style>
  <w:style w:type="paragraph" w:styleId="a5">
    <w:name w:val="Balloon Text"/>
    <w:basedOn w:val="a"/>
    <w:link w:val="a6"/>
    <w:uiPriority w:val="99"/>
    <w:semiHidden/>
    <w:unhideWhenUsed/>
    <w:rsid w:val="006F2B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2B98"/>
    <w:rPr>
      <w:rFonts w:ascii="Tahoma" w:hAnsi="Tahoma" w:cs="Tahoma"/>
      <w:sz w:val="16"/>
      <w:szCs w:val="16"/>
    </w:rPr>
  </w:style>
  <w:style w:type="character" w:customStyle="1" w:styleId="docblue">
    <w:name w:val="doc_blue"/>
    <w:basedOn w:val="a0"/>
    <w:rsid w:val="00C92A94"/>
  </w:style>
  <w:style w:type="paragraph" w:customStyle="1" w:styleId="cn">
    <w:name w:val="cn"/>
    <w:basedOn w:val="a"/>
    <w:rsid w:val="006D29F3"/>
    <w:pPr>
      <w:spacing w:after="0" w:line="240" w:lineRule="auto"/>
      <w:jc w:val="center"/>
    </w:pPr>
    <w:rPr>
      <w:rFonts w:ascii="Times New Roman" w:eastAsia="Times New Roman" w:hAnsi="Times New Roman" w:cs="Times New Roman"/>
      <w:sz w:val="24"/>
      <w:szCs w:val="24"/>
      <w:lang w:val="ru-RU" w:eastAsia="ru-RU"/>
    </w:rPr>
  </w:style>
  <w:style w:type="paragraph" w:styleId="a7">
    <w:name w:val="Normal (Web)"/>
    <w:basedOn w:val="a"/>
    <w:rsid w:val="006D29F3"/>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b">
    <w:name w:val="cb"/>
    <w:basedOn w:val="a"/>
    <w:rsid w:val="006D29F3"/>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a"/>
    <w:rsid w:val="006D29F3"/>
    <w:pPr>
      <w:spacing w:after="0" w:line="240" w:lineRule="auto"/>
      <w:jc w:val="right"/>
    </w:pPr>
    <w:rPr>
      <w:rFonts w:ascii="Times New Roman" w:eastAsia="Times New Roman" w:hAnsi="Times New Roman" w:cs="Times New Roman"/>
      <w:sz w:val="24"/>
      <w:szCs w:val="24"/>
      <w:lang w:val="ru-RU" w:eastAsia="ru-RU"/>
    </w:rPr>
  </w:style>
  <w:style w:type="paragraph" w:customStyle="1" w:styleId="cp">
    <w:name w:val="cp"/>
    <w:basedOn w:val="a"/>
    <w:rsid w:val="00B07992"/>
    <w:pPr>
      <w:spacing w:after="0" w:line="240" w:lineRule="auto"/>
      <w:jc w:val="center"/>
    </w:pPr>
    <w:rPr>
      <w:rFonts w:ascii="Times New Roman" w:eastAsia="Times New Roman" w:hAnsi="Times New Roman" w:cs="Times New Roman"/>
      <w:b/>
      <w:bCs/>
      <w:sz w:val="24"/>
      <w:szCs w:val="24"/>
      <w:lang w:val="ru-RU" w:eastAsia="ru-RU"/>
    </w:rPr>
  </w:style>
  <w:style w:type="paragraph" w:styleId="a8">
    <w:name w:val="No Spacing"/>
    <w:uiPriority w:val="1"/>
    <w:qFormat/>
    <w:rsid w:val="00A531F3"/>
    <w:pPr>
      <w:spacing w:after="0" w:line="240" w:lineRule="auto"/>
    </w:pPr>
    <w:rPr>
      <w:rFonts w:ascii="Calibri" w:eastAsia="Calibri" w:hAnsi="Calibri" w:cs="Times New Roman"/>
    </w:rPr>
  </w:style>
  <w:style w:type="character" w:customStyle="1" w:styleId="hps">
    <w:name w:val="hps"/>
    <w:rsid w:val="00BA6D9C"/>
    <w:rPr>
      <w:rFonts w:cs="Times New Roman"/>
    </w:rPr>
  </w:style>
  <w:style w:type="character" w:styleId="a9">
    <w:name w:val="Hyperlink"/>
    <w:rsid w:val="00FB4774"/>
    <w:rPr>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6F2B98"/>
  </w:style>
  <w:style w:type="character" w:customStyle="1" w:styleId="apple-converted-space">
    <w:name w:val="apple-converted-space"/>
    <w:basedOn w:val="a0"/>
    <w:rsid w:val="006F2B98"/>
  </w:style>
  <w:style w:type="paragraph" w:styleId="a3">
    <w:name w:val="List Paragraph"/>
    <w:basedOn w:val="a"/>
    <w:uiPriority w:val="34"/>
    <w:qFormat/>
    <w:rsid w:val="006F2B98"/>
    <w:pPr>
      <w:ind w:left="720"/>
      <w:contextualSpacing/>
    </w:pPr>
  </w:style>
  <w:style w:type="character" w:styleId="a4">
    <w:name w:val="Strong"/>
    <w:qFormat/>
    <w:rsid w:val="006F2B98"/>
    <w:rPr>
      <w:b/>
      <w:bCs/>
    </w:rPr>
  </w:style>
  <w:style w:type="character" w:customStyle="1" w:styleId="docsign1">
    <w:name w:val="doc_sign1"/>
    <w:basedOn w:val="a0"/>
    <w:rsid w:val="006F2B98"/>
  </w:style>
  <w:style w:type="paragraph" w:styleId="a5">
    <w:name w:val="Balloon Text"/>
    <w:basedOn w:val="a"/>
    <w:link w:val="a6"/>
    <w:uiPriority w:val="99"/>
    <w:semiHidden/>
    <w:unhideWhenUsed/>
    <w:rsid w:val="006F2B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2B98"/>
    <w:rPr>
      <w:rFonts w:ascii="Tahoma" w:hAnsi="Tahoma" w:cs="Tahoma"/>
      <w:sz w:val="16"/>
      <w:szCs w:val="16"/>
    </w:rPr>
  </w:style>
  <w:style w:type="character" w:customStyle="1" w:styleId="docblue">
    <w:name w:val="doc_blue"/>
    <w:basedOn w:val="a0"/>
    <w:rsid w:val="00C92A94"/>
  </w:style>
  <w:style w:type="paragraph" w:customStyle="1" w:styleId="cn">
    <w:name w:val="cn"/>
    <w:basedOn w:val="a"/>
    <w:rsid w:val="006D29F3"/>
    <w:pPr>
      <w:spacing w:after="0" w:line="240" w:lineRule="auto"/>
      <w:jc w:val="center"/>
    </w:pPr>
    <w:rPr>
      <w:rFonts w:ascii="Times New Roman" w:eastAsia="Times New Roman" w:hAnsi="Times New Roman" w:cs="Times New Roman"/>
      <w:sz w:val="24"/>
      <w:szCs w:val="24"/>
      <w:lang w:val="ru-RU" w:eastAsia="ru-RU"/>
    </w:rPr>
  </w:style>
  <w:style w:type="paragraph" w:styleId="a7">
    <w:name w:val="Normal (Web)"/>
    <w:basedOn w:val="a"/>
    <w:rsid w:val="006D29F3"/>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b">
    <w:name w:val="cb"/>
    <w:basedOn w:val="a"/>
    <w:rsid w:val="006D29F3"/>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a"/>
    <w:rsid w:val="006D29F3"/>
    <w:pPr>
      <w:spacing w:after="0" w:line="240" w:lineRule="auto"/>
      <w:jc w:val="right"/>
    </w:pPr>
    <w:rPr>
      <w:rFonts w:ascii="Times New Roman" w:eastAsia="Times New Roman" w:hAnsi="Times New Roman" w:cs="Times New Roman"/>
      <w:sz w:val="24"/>
      <w:szCs w:val="24"/>
      <w:lang w:val="ru-RU" w:eastAsia="ru-RU"/>
    </w:rPr>
  </w:style>
  <w:style w:type="paragraph" w:customStyle="1" w:styleId="cp">
    <w:name w:val="cp"/>
    <w:basedOn w:val="a"/>
    <w:rsid w:val="00B07992"/>
    <w:pPr>
      <w:spacing w:after="0" w:line="240" w:lineRule="auto"/>
      <w:jc w:val="center"/>
    </w:pPr>
    <w:rPr>
      <w:rFonts w:ascii="Times New Roman" w:eastAsia="Times New Roman" w:hAnsi="Times New Roman" w:cs="Times New Roman"/>
      <w:b/>
      <w:bCs/>
      <w:sz w:val="24"/>
      <w:szCs w:val="24"/>
      <w:lang w:val="ru-RU" w:eastAsia="ru-RU"/>
    </w:rPr>
  </w:style>
  <w:style w:type="paragraph" w:styleId="a8">
    <w:name w:val="No Spacing"/>
    <w:uiPriority w:val="1"/>
    <w:qFormat/>
    <w:rsid w:val="00A531F3"/>
    <w:pPr>
      <w:spacing w:after="0" w:line="240" w:lineRule="auto"/>
    </w:pPr>
    <w:rPr>
      <w:rFonts w:ascii="Calibri" w:eastAsia="Calibri" w:hAnsi="Calibri" w:cs="Times New Roman"/>
    </w:rPr>
  </w:style>
  <w:style w:type="character" w:customStyle="1" w:styleId="hps">
    <w:name w:val="hps"/>
    <w:rsid w:val="00BA6D9C"/>
    <w:rPr>
      <w:rFonts w:cs="Times New Roman"/>
    </w:rPr>
  </w:style>
  <w:style w:type="character" w:styleId="a9">
    <w:name w:val="Hyperlink"/>
    <w:rsid w:val="00FB4774"/>
    <w:rPr>
      <w:color w:val="000000"/>
      <w:u w:val="single"/>
    </w:rPr>
  </w:style>
</w:styles>
</file>

<file path=word/webSettings.xml><?xml version="1.0" encoding="utf-8"?>
<w:webSettings xmlns:r="http://schemas.openxmlformats.org/officeDocument/2006/relationships" xmlns:w="http://schemas.openxmlformats.org/wordprocessingml/2006/main">
  <w:divs>
    <w:div w:id="501702633">
      <w:bodyDiv w:val="1"/>
      <w:marLeft w:val="0"/>
      <w:marRight w:val="0"/>
      <w:marTop w:val="0"/>
      <w:marBottom w:val="0"/>
      <w:divBdr>
        <w:top w:val="none" w:sz="0" w:space="0" w:color="auto"/>
        <w:left w:val="none" w:sz="0" w:space="0" w:color="auto"/>
        <w:bottom w:val="none" w:sz="0" w:space="0" w:color="auto"/>
        <w:right w:val="none" w:sz="0" w:space="0" w:color="auto"/>
      </w:divBdr>
    </w:div>
    <w:div w:id="1127627677">
      <w:bodyDiv w:val="1"/>
      <w:marLeft w:val="0"/>
      <w:marRight w:val="0"/>
      <w:marTop w:val="0"/>
      <w:marBottom w:val="0"/>
      <w:divBdr>
        <w:top w:val="none" w:sz="0" w:space="0" w:color="auto"/>
        <w:left w:val="none" w:sz="0" w:space="0" w:color="auto"/>
        <w:bottom w:val="none" w:sz="0" w:space="0" w:color="auto"/>
        <w:right w:val="none" w:sz="0" w:space="0" w:color="auto"/>
      </w:divBdr>
    </w:div>
    <w:div w:id="1423143053">
      <w:bodyDiv w:val="1"/>
      <w:marLeft w:val="0"/>
      <w:marRight w:val="0"/>
      <w:marTop w:val="0"/>
      <w:marBottom w:val="0"/>
      <w:divBdr>
        <w:top w:val="none" w:sz="0" w:space="0" w:color="auto"/>
        <w:left w:val="none" w:sz="0" w:space="0" w:color="auto"/>
        <w:bottom w:val="none" w:sz="0" w:space="0" w:color="auto"/>
        <w:right w:val="none" w:sz="0" w:space="0" w:color="auto"/>
      </w:divBdr>
    </w:div>
    <w:div w:id="1446582971">
      <w:bodyDiv w:val="1"/>
      <w:marLeft w:val="0"/>
      <w:marRight w:val="0"/>
      <w:marTop w:val="0"/>
      <w:marBottom w:val="0"/>
      <w:divBdr>
        <w:top w:val="none" w:sz="0" w:space="0" w:color="auto"/>
        <w:left w:val="none" w:sz="0" w:space="0" w:color="auto"/>
        <w:bottom w:val="none" w:sz="0" w:space="0" w:color="auto"/>
        <w:right w:val="none" w:sz="0" w:space="0" w:color="auto"/>
      </w:divBdr>
    </w:div>
    <w:div w:id="1543711563">
      <w:bodyDiv w:val="1"/>
      <w:marLeft w:val="0"/>
      <w:marRight w:val="0"/>
      <w:marTop w:val="0"/>
      <w:marBottom w:val="0"/>
      <w:divBdr>
        <w:top w:val="none" w:sz="0" w:space="0" w:color="auto"/>
        <w:left w:val="none" w:sz="0" w:space="0" w:color="auto"/>
        <w:bottom w:val="none" w:sz="0" w:space="0" w:color="auto"/>
        <w:right w:val="none" w:sz="0" w:space="0" w:color="auto"/>
      </w:divBdr>
    </w:div>
    <w:div w:id="1581597370">
      <w:bodyDiv w:val="1"/>
      <w:marLeft w:val="0"/>
      <w:marRight w:val="0"/>
      <w:marTop w:val="0"/>
      <w:marBottom w:val="0"/>
      <w:divBdr>
        <w:top w:val="none" w:sz="0" w:space="0" w:color="auto"/>
        <w:left w:val="none" w:sz="0" w:space="0" w:color="auto"/>
        <w:bottom w:val="none" w:sz="0" w:space="0" w:color="auto"/>
        <w:right w:val="none" w:sz="0" w:space="0" w:color="auto"/>
      </w:divBdr>
    </w:div>
    <w:div w:id="191994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http://t1.gstatic.com/images?q=tbn:ANd9GcQqZcyiwD4ntp_SHl4Ym2pmoHxV8kYuh1UvpWYCODmHdq5x3cM9"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http://t1.gstatic.com/images?q=tbn:ANd9GcSzAc2RiFSPjf5tUL65cY-aToXKPqMO88Cn86_O1i0iHVDUOI_L"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http://t0.gstatic.com/images?q=tbn:ANd9GcQwta3uvadPYAYLZx3OXP3oaPEn26oiX2yjUQy_ah49C2jTHFNn4w" TargetMode="External"/><Relationship Id="rId14" Type="http://schemas.openxmlformats.org/officeDocument/2006/relationships/hyperlink" Target="mailto:dpf@mai.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05EC9-03ED-4A6F-9CBC-AECFA03E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45</Pages>
  <Words>15779</Words>
  <Characters>89944</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dj-7</dc:creator>
  <cp:lastModifiedBy>Admin</cp:lastModifiedBy>
  <cp:revision>8</cp:revision>
  <cp:lastPrinted>2015-12-02T12:04:00Z</cp:lastPrinted>
  <dcterms:created xsi:type="dcterms:W3CDTF">2015-12-02T09:18:00Z</dcterms:created>
  <dcterms:modified xsi:type="dcterms:W3CDTF">2015-12-02T12:36:00Z</dcterms:modified>
</cp:coreProperties>
</file>