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5"/>
        <w:tblW w:w="9900" w:type="dxa"/>
        <w:tblLayout w:type="fixed"/>
        <w:tblLook w:val="0000"/>
      </w:tblPr>
      <w:tblGrid>
        <w:gridCol w:w="4140"/>
        <w:gridCol w:w="1620"/>
        <w:gridCol w:w="4140"/>
      </w:tblGrid>
      <w:tr w:rsidR="00E505D1" w:rsidRPr="00922400" w:rsidTr="00CF500D">
        <w:trPr>
          <w:trHeight w:val="1416"/>
        </w:trPr>
        <w:tc>
          <w:tcPr>
            <w:tcW w:w="4140" w:type="dxa"/>
          </w:tcPr>
          <w:p w:rsidR="00E505D1" w:rsidRPr="00922400" w:rsidRDefault="00E505D1" w:rsidP="00CF500D">
            <w:pPr>
              <w:jc w:val="center"/>
              <w:rPr>
                <w:b/>
                <w:lang w:val="ro-RO"/>
              </w:rPr>
            </w:pPr>
          </w:p>
          <w:p w:rsidR="00E505D1" w:rsidRPr="00922400" w:rsidRDefault="00E505D1" w:rsidP="00CF500D">
            <w:pPr>
              <w:jc w:val="center"/>
              <w:rPr>
                <w:b/>
                <w:lang w:val="ro-RO"/>
              </w:rPr>
            </w:pPr>
            <w:r w:rsidRPr="00922400">
              <w:rPr>
                <w:b/>
                <w:lang w:val="ro-RO"/>
              </w:rPr>
              <w:t>MINISTERUL FINANŢELOR</w:t>
            </w:r>
          </w:p>
          <w:p w:rsidR="00E505D1" w:rsidRPr="00922400" w:rsidRDefault="00E505D1" w:rsidP="00CF500D">
            <w:pPr>
              <w:jc w:val="center"/>
              <w:rPr>
                <w:b/>
                <w:lang w:val="ro-RO"/>
              </w:rPr>
            </w:pPr>
            <w:r w:rsidRPr="00922400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E505D1" w:rsidRPr="00922400" w:rsidRDefault="00E505D1" w:rsidP="00CF500D">
            <w:pPr>
              <w:jc w:val="center"/>
              <w:rPr>
                <w:b/>
                <w:lang w:val="ro-RO"/>
              </w:rPr>
            </w:pPr>
            <w:r w:rsidRPr="00922400">
              <w:rPr>
                <w:rFonts w:ascii="Academy" w:hAnsi="Academy"/>
                <w:lang w:val="ro-RO"/>
              </w:rPr>
              <w:object w:dxaOrig="14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pt;height:56.3pt" o:ole="">
                  <v:imagedata r:id="rId5" o:title=""/>
                </v:shape>
                <o:OLEObject Type="Embed" ProgID="Word.Document.8" ShapeID="_x0000_i1025" DrawAspect="Content" ObjectID="_1510725327" r:id="rId6"/>
              </w:object>
            </w:r>
          </w:p>
        </w:tc>
        <w:tc>
          <w:tcPr>
            <w:tcW w:w="4140" w:type="dxa"/>
          </w:tcPr>
          <w:p w:rsidR="00E505D1" w:rsidRPr="00922400" w:rsidRDefault="00E505D1" w:rsidP="00CF500D">
            <w:pPr>
              <w:jc w:val="center"/>
              <w:rPr>
                <w:b/>
                <w:lang w:val="ro-RO"/>
              </w:rPr>
            </w:pPr>
          </w:p>
          <w:p w:rsidR="00E505D1" w:rsidRPr="00922400" w:rsidRDefault="00E505D1" w:rsidP="00CF500D">
            <w:pPr>
              <w:jc w:val="center"/>
              <w:rPr>
                <w:b/>
                <w:lang w:val="ro-RO"/>
              </w:rPr>
            </w:pPr>
            <w:r w:rsidRPr="00922400">
              <w:rPr>
                <w:b/>
                <w:lang w:val="ro-RO"/>
              </w:rPr>
              <w:t>МИНИСТЕРСТВО ФИНАНСОВ</w:t>
            </w:r>
          </w:p>
          <w:p w:rsidR="00E505D1" w:rsidRPr="00922400" w:rsidRDefault="00E505D1" w:rsidP="00CF500D">
            <w:pPr>
              <w:jc w:val="center"/>
              <w:rPr>
                <w:b/>
                <w:lang w:val="ro-RO"/>
              </w:rPr>
            </w:pPr>
            <w:r w:rsidRPr="00922400">
              <w:rPr>
                <w:b/>
                <w:lang w:val="ro-RO"/>
              </w:rPr>
              <w:t>РЕСПУБЛИКИ МОЛДОВА</w:t>
            </w:r>
          </w:p>
        </w:tc>
      </w:tr>
    </w:tbl>
    <w:p w:rsidR="00E505D1" w:rsidRPr="00922400" w:rsidRDefault="00E505D1" w:rsidP="00E505D1">
      <w:pPr>
        <w:jc w:val="center"/>
        <w:rPr>
          <w:b/>
          <w:sz w:val="28"/>
          <w:szCs w:val="28"/>
          <w:lang w:val="ro-RO"/>
        </w:rPr>
      </w:pPr>
      <w:r w:rsidRPr="00922400">
        <w:rPr>
          <w:b/>
          <w:sz w:val="28"/>
          <w:szCs w:val="28"/>
          <w:lang w:val="ro-RO"/>
        </w:rPr>
        <w:t>ORDIN</w:t>
      </w:r>
    </w:p>
    <w:p w:rsidR="00E505D1" w:rsidRPr="00922400" w:rsidRDefault="00E505D1" w:rsidP="00E505D1">
      <w:pPr>
        <w:jc w:val="center"/>
        <w:rPr>
          <w:b/>
          <w:sz w:val="28"/>
          <w:szCs w:val="28"/>
          <w:lang w:val="ro-RO"/>
        </w:rPr>
      </w:pPr>
    </w:p>
    <w:p w:rsidR="00E505D1" w:rsidRPr="00922400" w:rsidRDefault="00E505D1" w:rsidP="00E505D1">
      <w:pPr>
        <w:jc w:val="center"/>
        <w:rPr>
          <w:lang w:val="ro-RO"/>
        </w:rPr>
      </w:pPr>
      <w:r w:rsidRPr="00922400">
        <w:rPr>
          <w:lang w:val="ro-RO"/>
        </w:rPr>
        <w:t xml:space="preserve">“______”______20____                         </w:t>
      </w:r>
      <w:proofErr w:type="spellStart"/>
      <w:r w:rsidRPr="00922400">
        <w:rPr>
          <w:sz w:val="28"/>
          <w:szCs w:val="28"/>
          <w:lang w:val="ro-RO"/>
        </w:rPr>
        <w:t>or.Chişinău</w:t>
      </w:r>
      <w:proofErr w:type="spellEnd"/>
      <w:r w:rsidRPr="00922400">
        <w:rPr>
          <w:lang w:val="ro-RO"/>
        </w:rPr>
        <w:t xml:space="preserve">                                                Nr._____</w:t>
      </w:r>
    </w:p>
    <w:p w:rsidR="00E505D1" w:rsidRPr="00922400" w:rsidRDefault="00E505D1" w:rsidP="00E505D1">
      <w:pPr>
        <w:jc w:val="center"/>
        <w:rPr>
          <w:sz w:val="28"/>
          <w:szCs w:val="28"/>
          <w:lang w:val="ro-RO"/>
        </w:rPr>
      </w:pPr>
    </w:p>
    <w:p w:rsidR="00E505D1" w:rsidRPr="00922400" w:rsidRDefault="00E505D1" w:rsidP="00E505D1">
      <w:pPr>
        <w:rPr>
          <w:lang w:val="ro-RO"/>
        </w:rPr>
      </w:pPr>
    </w:p>
    <w:p w:rsidR="00E505D1" w:rsidRPr="00922400" w:rsidRDefault="00E505D1" w:rsidP="00E505D1">
      <w:pPr>
        <w:rPr>
          <w:lang w:val="ro-RO"/>
        </w:rPr>
      </w:pPr>
    </w:p>
    <w:p w:rsidR="00E505D1" w:rsidRPr="00922400" w:rsidRDefault="00E505D1" w:rsidP="00E505D1">
      <w:pPr>
        <w:rPr>
          <w:sz w:val="27"/>
          <w:szCs w:val="27"/>
          <w:lang w:val="ro-RO"/>
        </w:rPr>
      </w:pPr>
    </w:p>
    <w:p w:rsidR="00E505D1" w:rsidRPr="00922400" w:rsidRDefault="00E505D1" w:rsidP="00D22D2E">
      <w:pPr>
        <w:rPr>
          <w:b/>
          <w:sz w:val="28"/>
          <w:szCs w:val="28"/>
          <w:lang w:val="ro-RO"/>
        </w:rPr>
      </w:pPr>
      <w:r w:rsidRPr="00922400">
        <w:rPr>
          <w:b/>
          <w:sz w:val="28"/>
          <w:szCs w:val="28"/>
          <w:lang w:val="ro-RO"/>
        </w:rPr>
        <w:t xml:space="preserve">Cu privire la </w:t>
      </w:r>
      <w:r w:rsidR="00387976">
        <w:rPr>
          <w:b/>
          <w:sz w:val="28"/>
          <w:szCs w:val="28"/>
          <w:lang w:val="ro-RO"/>
        </w:rPr>
        <w:t>aprobarea</w:t>
      </w:r>
    </w:p>
    <w:p w:rsidR="00936CDF" w:rsidRDefault="00936CDF" w:rsidP="00D22D2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modificărilor și </w:t>
      </w:r>
      <w:r w:rsidR="00E505D1" w:rsidRPr="00922400">
        <w:rPr>
          <w:b/>
          <w:sz w:val="28"/>
          <w:szCs w:val="28"/>
          <w:lang w:val="ro-RO"/>
        </w:rPr>
        <w:t>complet</w:t>
      </w:r>
      <w:r w:rsidR="00D22D2E">
        <w:rPr>
          <w:b/>
          <w:sz w:val="28"/>
          <w:szCs w:val="28"/>
          <w:lang w:val="ro-RO"/>
        </w:rPr>
        <w:t>ă</w:t>
      </w:r>
      <w:r w:rsidR="00E505D1" w:rsidRPr="00922400">
        <w:rPr>
          <w:b/>
          <w:sz w:val="28"/>
          <w:szCs w:val="28"/>
          <w:lang w:val="ro-RO"/>
        </w:rPr>
        <w:t>r</w:t>
      </w:r>
      <w:r w:rsidR="00D22D2E">
        <w:rPr>
          <w:b/>
          <w:sz w:val="28"/>
          <w:szCs w:val="28"/>
          <w:lang w:val="ro-RO"/>
        </w:rPr>
        <w:t>ilor</w:t>
      </w:r>
      <w:r w:rsidR="00E505D1" w:rsidRPr="00922400">
        <w:rPr>
          <w:b/>
          <w:sz w:val="28"/>
          <w:szCs w:val="28"/>
          <w:lang w:val="ro-RO"/>
        </w:rPr>
        <w:t xml:space="preserve"> </w:t>
      </w:r>
      <w:r w:rsidR="00D22D2E">
        <w:rPr>
          <w:b/>
          <w:sz w:val="28"/>
          <w:szCs w:val="28"/>
          <w:lang w:val="ro-RO"/>
        </w:rPr>
        <w:t xml:space="preserve">la </w:t>
      </w:r>
    </w:p>
    <w:p w:rsidR="00D22D2E" w:rsidRDefault="00D22D2E" w:rsidP="00D22D2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Ordinul Ministrului Finanțelor</w:t>
      </w:r>
    </w:p>
    <w:p w:rsidR="00E505D1" w:rsidRPr="00922400" w:rsidRDefault="00E505D1" w:rsidP="00BB4B9C">
      <w:pPr>
        <w:tabs>
          <w:tab w:val="left" w:pos="0"/>
        </w:tabs>
        <w:rPr>
          <w:b/>
          <w:sz w:val="28"/>
          <w:szCs w:val="28"/>
          <w:lang w:val="ro-RO"/>
        </w:rPr>
      </w:pPr>
      <w:r w:rsidRPr="00922400">
        <w:rPr>
          <w:b/>
          <w:sz w:val="28"/>
          <w:szCs w:val="28"/>
          <w:lang w:val="ro-RO"/>
        </w:rPr>
        <w:t>nr.118  din 6 august 2013</w:t>
      </w:r>
    </w:p>
    <w:p w:rsidR="00E505D1" w:rsidRPr="00922400" w:rsidRDefault="00E505D1" w:rsidP="00E56BF3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E505D1" w:rsidRPr="00922400" w:rsidRDefault="00E505D1" w:rsidP="00E56BF3">
      <w:pPr>
        <w:spacing w:line="360" w:lineRule="auto"/>
        <w:jc w:val="both"/>
        <w:rPr>
          <w:sz w:val="28"/>
          <w:szCs w:val="28"/>
          <w:lang w:val="ro-RO"/>
        </w:rPr>
      </w:pPr>
    </w:p>
    <w:p w:rsidR="00E505D1" w:rsidRPr="00922400" w:rsidRDefault="00E505D1" w:rsidP="00D22D2E">
      <w:pPr>
        <w:ind w:firstLine="720"/>
        <w:jc w:val="both"/>
        <w:rPr>
          <w:lang w:val="ro-RO"/>
        </w:rPr>
      </w:pPr>
      <w:r w:rsidRPr="00922400">
        <w:rPr>
          <w:sz w:val="28"/>
          <w:szCs w:val="28"/>
          <w:lang w:val="ro-RO"/>
        </w:rPr>
        <w:t>În temeiul art.11 alin.(2) al Legii contabilității nr.113-XVI din 27 aprilie 2007 (</w:t>
      </w:r>
      <w:r w:rsidR="000D652B">
        <w:rPr>
          <w:sz w:val="28"/>
          <w:szCs w:val="28"/>
          <w:lang w:val="ro-RO"/>
        </w:rPr>
        <w:t xml:space="preserve">republicată în </w:t>
      </w:r>
      <w:r w:rsidRPr="00922400">
        <w:rPr>
          <w:sz w:val="28"/>
          <w:szCs w:val="28"/>
          <w:lang w:val="ro-RO"/>
        </w:rPr>
        <w:t>Monitorul Oficial al Republicii Moldova, 20</w:t>
      </w:r>
      <w:r w:rsidR="000D652B">
        <w:rPr>
          <w:sz w:val="28"/>
          <w:szCs w:val="28"/>
          <w:lang w:val="ro-RO"/>
        </w:rPr>
        <w:t>14</w:t>
      </w:r>
      <w:r w:rsidRPr="00922400">
        <w:rPr>
          <w:sz w:val="28"/>
          <w:szCs w:val="28"/>
          <w:lang w:val="ro-RO"/>
        </w:rPr>
        <w:t>, nr.</w:t>
      </w:r>
      <w:r w:rsidR="000D652B">
        <w:rPr>
          <w:sz w:val="28"/>
          <w:szCs w:val="28"/>
          <w:lang w:val="ro-RO"/>
        </w:rPr>
        <w:t>27-</w:t>
      </w:r>
      <w:r w:rsidRPr="00922400">
        <w:rPr>
          <w:sz w:val="28"/>
          <w:szCs w:val="28"/>
          <w:lang w:val="ro-RO"/>
        </w:rPr>
        <w:t>3</w:t>
      </w:r>
      <w:r w:rsidR="000D652B">
        <w:rPr>
          <w:sz w:val="28"/>
          <w:szCs w:val="28"/>
          <w:lang w:val="ro-RO"/>
        </w:rPr>
        <w:t>4</w:t>
      </w:r>
      <w:r w:rsidRPr="00922400">
        <w:rPr>
          <w:sz w:val="28"/>
          <w:szCs w:val="28"/>
          <w:lang w:val="ro-RO"/>
        </w:rPr>
        <w:t>, art.</w:t>
      </w:r>
      <w:r w:rsidR="000D652B">
        <w:rPr>
          <w:sz w:val="28"/>
          <w:szCs w:val="28"/>
          <w:lang w:val="ro-RO"/>
        </w:rPr>
        <w:t>61</w:t>
      </w:r>
      <w:r w:rsidR="001764FE">
        <w:rPr>
          <w:sz w:val="28"/>
          <w:szCs w:val="28"/>
          <w:lang w:val="ro-RO"/>
        </w:rPr>
        <w:t>) și în scopul perfecționării conținutului</w:t>
      </w:r>
      <w:r w:rsidRPr="00922400">
        <w:rPr>
          <w:sz w:val="28"/>
          <w:szCs w:val="28"/>
          <w:lang w:val="ro-RO"/>
        </w:rPr>
        <w:t xml:space="preserve"> Standarde</w:t>
      </w:r>
      <w:r w:rsidR="001764FE">
        <w:rPr>
          <w:sz w:val="28"/>
          <w:szCs w:val="28"/>
          <w:lang w:val="ro-RO"/>
        </w:rPr>
        <w:t>lor</w:t>
      </w:r>
      <w:r w:rsidRPr="00922400">
        <w:rPr>
          <w:sz w:val="28"/>
          <w:szCs w:val="28"/>
          <w:lang w:val="ro-RO"/>
        </w:rPr>
        <w:t xml:space="preserve"> Naționale de Contabilitate,</w:t>
      </w:r>
    </w:p>
    <w:p w:rsidR="00E505D1" w:rsidRPr="00922400" w:rsidRDefault="00E505D1" w:rsidP="00E56BF3">
      <w:pPr>
        <w:spacing w:line="360" w:lineRule="auto"/>
        <w:jc w:val="center"/>
        <w:rPr>
          <w:sz w:val="28"/>
          <w:szCs w:val="28"/>
          <w:lang w:val="ro-RO"/>
        </w:rPr>
      </w:pPr>
    </w:p>
    <w:p w:rsidR="00E505D1" w:rsidRPr="00922400" w:rsidRDefault="00E505D1" w:rsidP="00E56BF3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922400">
        <w:rPr>
          <w:b/>
          <w:sz w:val="28"/>
          <w:szCs w:val="28"/>
          <w:lang w:val="ro-RO"/>
        </w:rPr>
        <w:t>ORDON:</w:t>
      </w:r>
    </w:p>
    <w:p w:rsidR="00E505D1" w:rsidRPr="00922400" w:rsidRDefault="00E505D1" w:rsidP="00E56BF3">
      <w:pPr>
        <w:spacing w:line="360" w:lineRule="auto"/>
        <w:ind w:firstLine="720"/>
        <w:rPr>
          <w:sz w:val="28"/>
          <w:szCs w:val="28"/>
          <w:lang w:val="ro-RO"/>
        </w:rPr>
      </w:pPr>
    </w:p>
    <w:p w:rsidR="00E505D1" w:rsidRPr="001C59E3" w:rsidRDefault="00E505D1" w:rsidP="001C59E3">
      <w:pPr>
        <w:ind w:firstLine="709"/>
        <w:jc w:val="both"/>
        <w:rPr>
          <w:sz w:val="28"/>
          <w:szCs w:val="28"/>
          <w:lang w:val="ro-RO"/>
        </w:rPr>
      </w:pPr>
      <w:r w:rsidRPr="001C59E3">
        <w:rPr>
          <w:sz w:val="28"/>
          <w:szCs w:val="28"/>
          <w:lang w:val="ro-RO"/>
        </w:rPr>
        <w:t xml:space="preserve">Se aprobă </w:t>
      </w:r>
      <w:r w:rsidR="009947AF">
        <w:rPr>
          <w:sz w:val="28"/>
          <w:szCs w:val="28"/>
          <w:lang w:val="ro-RO"/>
        </w:rPr>
        <w:t xml:space="preserve">modificările și </w:t>
      </w:r>
      <w:r w:rsidRPr="001C59E3">
        <w:rPr>
          <w:sz w:val="28"/>
          <w:szCs w:val="28"/>
          <w:lang w:val="ro-RO"/>
        </w:rPr>
        <w:t xml:space="preserve">completările la </w:t>
      </w:r>
      <w:r w:rsidR="001C59E3" w:rsidRPr="001C59E3">
        <w:rPr>
          <w:sz w:val="28"/>
          <w:szCs w:val="28"/>
          <w:lang w:val="ro-RO"/>
        </w:rPr>
        <w:t>Ordinul Ministrului Finanțelor</w:t>
      </w:r>
      <w:r w:rsidR="001C59E3">
        <w:rPr>
          <w:sz w:val="28"/>
          <w:szCs w:val="28"/>
          <w:lang w:val="ro-RO"/>
        </w:rPr>
        <w:t xml:space="preserve"> </w:t>
      </w:r>
      <w:r w:rsidR="001C59E3" w:rsidRPr="001C59E3">
        <w:rPr>
          <w:sz w:val="28"/>
          <w:szCs w:val="28"/>
          <w:lang w:val="ro-RO"/>
        </w:rPr>
        <w:t>nr.118  din 6 august 2013</w:t>
      </w:r>
      <w:r w:rsidR="009E05C9" w:rsidRPr="001C59E3">
        <w:rPr>
          <w:sz w:val="28"/>
          <w:szCs w:val="28"/>
          <w:lang w:val="ro-RO"/>
        </w:rPr>
        <w:t>, conform anexei</w:t>
      </w:r>
      <w:r w:rsidRPr="001C59E3">
        <w:rPr>
          <w:sz w:val="28"/>
          <w:szCs w:val="28"/>
          <w:lang w:val="ro-RO"/>
        </w:rPr>
        <w:t>.</w:t>
      </w:r>
    </w:p>
    <w:p w:rsidR="00E505D1" w:rsidRPr="001C59E3" w:rsidRDefault="00E505D1" w:rsidP="001C59E3">
      <w:pPr>
        <w:tabs>
          <w:tab w:val="left" w:pos="990"/>
        </w:tabs>
        <w:spacing w:line="360" w:lineRule="auto"/>
        <w:jc w:val="both"/>
        <w:rPr>
          <w:sz w:val="28"/>
          <w:szCs w:val="28"/>
          <w:lang w:val="ro-RO"/>
        </w:rPr>
      </w:pPr>
    </w:p>
    <w:p w:rsidR="00E505D1" w:rsidRDefault="00E505D1" w:rsidP="00E56BF3">
      <w:pPr>
        <w:pStyle w:val="ListParagraph"/>
        <w:tabs>
          <w:tab w:val="left" w:pos="990"/>
        </w:tabs>
        <w:spacing w:line="360" w:lineRule="auto"/>
        <w:jc w:val="both"/>
        <w:rPr>
          <w:sz w:val="28"/>
          <w:szCs w:val="28"/>
          <w:lang w:val="ro-RO"/>
        </w:rPr>
      </w:pPr>
    </w:p>
    <w:p w:rsidR="00D22D2E" w:rsidRPr="00922400" w:rsidRDefault="00D22D2E" w:rsidP="00E56BF3">
      <w:pPr>
        <w:pStyle w:val="ListParagraph"/>
        <w:tabs>
          <w:tab w:val="left" w:pos="990"/>
        </w:tabs>
        <w:spacing w:line="360" w:lineRule="auto"/>
        <w:jc w:val="both"/>
        <w:rPr>
          <w:sz w:val="28"/>
          <w:szCs w:val="28"/>
          <w:lang w:val="ro-RO"/>
        </w:rPr>
      </w:pPr>
    </w:p>
    <w:p w:rsidR="00E505D1" w:rsidRPr="00922400" w:rsidRDefault="00BB4B9C" w:rsidP="001C59E3">
      <w:pPr>
        <w:pStyle w:val="ListParagraph"/>
        <w:tabs>
          <w:tab w:val="left" w:pos="990"/>
        </w:tabs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1C59E3">
        <w:rPr>
          <w:b/>
          <w:sz w:val="28"/>
          <w:szCs w:val="28"/>
          <w:lang w:val="ro-RO"/>
        </w:rPr>
        <w:t xml:space="preserve"> </w:t>
      </w:r>
      <w:r w:rsidR="00B2313A">
        <w:rPr>
          <w:b/>
          <w:sz w:val="28"/>
          <w:szCs w:val="28"/>
          <w:lang w:val="ro-RO"/>
        </w:rPr>
        <w:t>MINISTRU</w:t>
      </w:r>
      <w:r w:rsidR="00B2313A" w:rsidRPr="004B5A55">
        <w:rPr>
          <w:b/>
          <w:sz w:val="28"/>
          <w:szCs w:val="28"/>
          <w:lang w:val="ro-RO"/>
        </w:rPr>
        <w:t xml:space="preserve">                                                            Anatol ARAPU</w:t>
      </w:r>
    </w:p>
    <w:p w:rsidR="00E505D1" w:rsidRDefault="00E505D1" w:rsidP="00E505D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E505D1" w:rsidRDefault="00E505D1" w:rsidP="00E505D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E505D1" w:rsidRDefault="00E505D1" w:rsidP="00E505D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B2313A" w:rsidRDefault="00B2313A" w:rsidP="00E505D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D22D2E" w:rsidRDefault="00D22D2E" w:rsidP="00E505D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D22D2E" w:rsidRDefault="00D22D2E" w:rsidP="00E505D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D22D2E" w:rsidRDefault="00D22D2E" w:rsidP="00E505D1">
      <w:pPr>
        <w:pStyle w:val="ListParagraph"/>
        <w:tabs>
          <w:tab w:val="left" w:pos="990"/>
        </w:tabs>
        <w:jc w:val="right"/>
        <w:rPr>
          <w:lang w:val="ro-RO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1812"/>
        <w:gridCol w:w="1999"/>
        <w:gridCol w:w="1687"/>
        <w:gridCol w:w="2157"/>
      </w:tblGrid>
      <w:tr w:rsidR="00B2313A" w:rsidTr="001C59E3">
        <w:trPr>
          <w:trHeight w:val="427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  <w:r w:rsidRPr="00B2313A">
              <w:rPr>
                <w:b/>
                <w:sz w:val="12"/>
                <w:szCs w:val="12"/>
                <w:lang w:val="ro-RO"/>
              </w:rPr>
              <w:t>Coordonat cu</w:t>
            </w:r>
          </w:p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  <w:r w:rsidRPr="00B2313A">
              <w:rPr>
                <w:b/>
                <w:sz w:val="12"/>
                <w:szCs w:val="12"/>
                <w:lang w:val="ro-RO"/>
              </w:rPr>
              <w:t>Funcția/subdiviziunea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  <w:r w:rsidRPr="00B2313A">
              <w:rPr>
                <w:b/>
                <w:sz w:val="12"/>
                <w:szCs w:val="12"/>
                <w:lang w:val="ro-RO"/>
              </w:rPr>
              <w:t>Numele, Prenumele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  <w:r w:rsidRPr="00B2313A">
              <w:rPr>
                <w:b/>
                <w:sz w:val="12"/>
                <w:szCs w:val="12"/>
                <w:lang w:val="ro-RO"/>
              </w:rPr>
              <w:t>Data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  <w:proofErr w:type="spellStart"/>
            <w:r w:rsidRPr="00B2313A">
              <w:rPr>
                <w:b/>
                <w:sz w:val="12"/>
                <w:szCs w:val="12"/>
                <w:lang w:val="ro-RO"/>
              </w:rPr>
              <w:t>Semnatura</w:t>
            </w:r>
            <w:proofErr w:type="spellEnd"/>
          </w:p>
        </w:tc>
      </w:tr>
      <w:tr w:rsidR="00B2313A" w:rsidTr="001C59E3"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B2313A" w:rsidRDefault="00B2313A" w:rsidP="000C113E">
            <w:pPr>
              <w:spacing w:line="360" w:lineRule="auto"/>
              <w:rPr>
                <w:sz w:val="12"/>
                <w:szCs w:val="12"/>
                <w:lang w:val="ro-RO"/>
              </w:rPr>
            </w:pPr>
            <w:r w:rsidRPr="00B2313A">
              <w:rPr>
                <w:sz w:val="12"/>
                <w:szCs w:val="12"/>
                <w:lang w:val="ro-RO"/>
              </w:rPr>
              <w:t>Secretar de Stat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B2313A" w:rsidRDefault="00B2313A" w:rsidP="000C113E">
            <w:pPr>
              <w:spacing w:line="360" w:lineRule="auto"/>
              <w:jc w:val="center"/>
              <w:rPr>
                <w:sz w:val="12"/>
                <w:szCs w:val="12"/>
                <w:lang w:val="ro-RO"/>
              </w:rPr>
            </w:pPr>
            <w:r w:rsidRPr="00B2313A">
              <w:rPr>
                <w:sz w:val="12"/>
                <w:szCs w:val="12"/>
                <w:lang w:val="ro-RO"/>
              </w:rPr>
              <w:t>Veronica Ursu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</w:tr>
      <w:tr w:rsidR="00B2313A" w:rsidTr="001C59E3">
        <w:trPr>
          <w:trHeight w:val="142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B2313A" w:rsidRDefault="00B2313A" w:rsidP="000C113E">
            <w:pPr>
              <w:spacing w:line="360" w:lineRule="auto"/>
              <w:rPr>
                <w:sz w:val="12"/>
                <w:szCs w:val="12"/>
                <w:lang w:val="ro-RO"/>
              </w:rPr>
            </w:pPr>
            <w:r w:rsidRPr="00B2313A">
              <w:rPr>
                <w:sz w:val="12"/>
                <w:szCs w:val="12"/>
                <w:lang w:val="ro-RO"/>
              </w:rPr>
              <w:t>Șef DRCASC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B2313A" w:rsidRDefault="00B2313A" w:rsidP="000C113E">
            <w:pPr>
              <w:spacing w:line="360" w:lineRule="auto"/>
              <w:jc w:val="center"/>
              <w:rPr>
                <w:sz w:val="12"/>
                <w:szCs w:val="12"/>
                <w:lang w:val="ro-RO"/>
              </w:rPr>
            </w:pPr>
            <w:r w:rsidRPr="00B2313A">
              <w:rPr>
                <w:sz w:val="12"/>
                <w:szCs w:val="12"/>
                <w:lang w:val="ro-RO"/>
              </w:rPr>
              <w:t>Lidia Foalea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</w:tr>
      <w:tr w:rsidR="00B2313A" w:rsidRPr="00B2313A" w:rsidTr="001C59E3"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3A" w:rsidRPr="000D1C1E" w:rsidRDefault="000D1C1E" w:rsidP="000C113E">
            <w:pPr>
              <w:rPr>
                <w:sz w:val="12"/>
                <w:szCs w:val="12"/>
                <w:lang w:val="ro-RO"/>
              </w:rPr>
            </w:pPr>
            <w:r w:rsidRPr="000D1C1E">
              <w:rPr>
                <w:sz w:val="12"/>
                <w:szCs w:val="12"/>
                <w:lang w:val="ro-RO"/>
              </w:rPr>
              <w:t>Șef adjunct al Direcției, Șef al Secției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0D1C1E" w:rsidRDefault="000D1C1E" w:rsidP="00B2313A">
            <w:pPr>
              <w:jc w:val="center"/>
              <w:rPr>
                <w:sz w:val="12"/>
                <w:szCs w:val="12"/>
                <w:lang w:val="ro-RO"/>
              </w:rPr>
            </w:pPr>
            <w:r w:rsidRPr="000D1C1E">
              <w:rPr>
                <w:sz w:val="12"/>
                <w:szCs w:val="12"/>
                <w:lang w:val="ro-RO"/>
              </w:rPr>
              <w:t xml:space="preserve">Natalia </w:t>
            </w:r>
            <w:proofErr w:type="spellStart"/>
            <w:r w:rsidRPr="000D1C1E">
              <w:rPr>
                <w:sz w:val="12"/>
                <w:szCs w:val="12"/>
                <w:lang w:val="ro-RO"/>
              </w:rPr>
              <w:t>Tonu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13A" w:rsidRPr="00B2313A" w:rsidRDefault="00B2313A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</w:tr>
      <w:tr w:rsidR="000D1C1E" w:rsidRPr="001675A9" w:rsidTr="001C59E3"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1E" w:rsidRPr="00B2313A" w:rsidRDefault="000D1C1E" w:rsidP="000C113E">
            <w:pPr>
              <w:rPr>
                <w:sz w:val="12"/>
                <w:szCs w:val="12"/>
                <w:lang w:val="ro-RO"/>
              </w:rPr>
            </w:pPr>
            <w:r w:rsidRPr="00B2313A">
              <w:rPr>
                <w:sz w:val="12"/>
                <w:szCs w:val="12"/>
                <w:lang w:val="ro-RO"/>
              </w:rPr>
              <w:t>Executor</w:t>
            </w:r>
          </w:p>
          <w:p w:rsidR="000D1C1E" w:rsidRPr="00B2313A" w:rsidRDefault="000D1C1E" w:rsidP="000C113E">
            <w:pPr>
              <w:rPr>
                <w:sz w:val="12"/>
                <w:szCs w:val="12"/>
                <w:lang w:val="ro-RO"/>
              </w:rPr>
            </w:pPr>
            <w:r w:rsidRPr="00B2313A">
              <w:rPr>
                <w:sz w:val="12"/>
                <w:szCs w:val="12"/>
                <w:lang w:val="ro-RO"/>
              </w:rPr>
              <w:t>Telefon:</w:t>
            </w:r>
          </w:p>
          <w:p w:rsidR="000D1C1E" w:rsidRPr="00B2313A" w:rsidRDefault="000D1C1E" w:rsidP="000C113E">
            <w:pPr>
              <w:rPr>
                <w:b/>
                <w:sz w:val="12"/>
                <w:szCs w:val="12"/>
                <w:lang w:val="ro-RO"/>
              </w:rPr>
            </w:pPr>
            <w:r w:rsidRPr="00B2313A">
              <w:rPr>
                <w:sz w:val="12"/>
                <w:szCs w:val="12"/>
                <w:lang w:val="ro-RO"/>
              </w:rPr>
              <w:t>e-mail: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1E" w:rsidRPr="00B2313A" w:rsidRDefault="000D1C1E" w:rsidP="000C113E">
            <w:pPr>
              <w:jc w:val="center"/>
              <w:rPr>
                <w:sz w:val="12"/>
                <w:szCs w:val="12"/>
                <w:lang w:val="ro-RO"/>
              </w:rPr>
            </w:pPr>
            <w:r w:rsidRPr="00B2313A">
              <w:rPr>
                <w:sz w:val="12"/>
                <w:szCs w:val="12"/>
                <w:lang w:val="ro-RO"/>
              </w:rPr>
              <w:t>Paduca Stela</w:t>
            </w:r>
          </w:p>
          <w:p w:rsidR="000D1C1E" w:rsidRPr="00B2313A" w:rsidRDefault="000D1C1E" w:rsidP="000C113E">
            <w:pPr>
              <w:jc w:val="center"/>
              <w:rPr>
                <w:sz w:val="12"/>
                <w:szCs w:val="12"/>
                <w:lang w:val="ro-RO"/>
              </w:rPr>
            </w:pPr>
            <w:r w:rsidRPr="00B2313A">
              <w:rPr>
                <w:sz w:val="12"/>
                <w:szCs w:val="12"/>
                <w:lang w:val="ro-RO"/>
              </w:rPr>
              <w:t>022 262759</w:t>
            </w:r>
          </w:p>
          <w:p w:rsidR="000D1C1E" w:rsidRPr="00B2313A" w:rsidRDefault="000D1C1E" w:rsidP="000C113E">
            <w:pPr>
              <w:jc w:val="center"/>
              <w:rPr>
                <w:b/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stela</w:t>
            </w:r>
            <w:r w:rsidRPr="00B2313A">
              <w:rPr>
                <w:sz w:val="12"/>
                <w:szCs w:val="12"/>
                <w:lang w:val="ro-RO"/>
              </w:rPr>
              <w:t>.</w:t>
            </w:r>
            <w:r>
              <w:rPr>
                <w:sz w:val="12"/>
                <w:szCs w:val="12"/>
                <w:lang w:val="ro-RO"/>
              </w:rPr>
              <w:t>paduca</w:t>
            </w:r>
            <w:r w:rsidRPr="00B2313A">
              <w:rPr>
                <w:sz w:val="12"/>
                <w:szCs w:val="12"/>
                <w:lang w:val="ro-RO"/>
              </w:rPr>
              <w:t>@mf.gov.md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1E" w:rsidRPr="00B2313A" w:rsidRDefault="000D1C1E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1E" w:rsidRPr="00B2313A" w:rsidRDefault="000D1C1E" w:rsidP="000C113E">
            <w:pPr>
              <w:spacing w:line="360" w:lineRule="auto"/>
              <w:jc w:val="center"/>
              <w:rPr>
                <w:b/>
                <w:sz w:val="12"/>
                <w:szCs w:val="12"/>
                <w:lang w:val="ro-RO"/>
              </w:rPr>
            </w:pPr>
          </w:p>
        </w:tc>
      </w:tr>
    </w:tbl>
    <w:p w:rsidR="00BB4B9C" w:rsidRDefault="00BB4B9C" w:rsidP="00A650AF">
      <w:pPr>
        <w:tabs>
          <w:tab w:val="left" w:pos="990"/>
        </w:tabs>
        <w:jc w:val="right"/>
        <w:rPr>
          <w:lang w:val="ro-RO"/>
        </w:rPr>
      </w:pPr>
    </w:p>
    <w:p w:rsidR="00A650AF" w:rsidRPr="004E52AA" w:rsidRDefault="00A650AF" w:rsidP="00A650AF">
      <w:pPr>
        <w:tabs>
          <w:tab w:val="left" w:pos="990"/>
        </w:tabs>
        <w:jc w:val="right"/>
        <w:rPr>
          <w:b/>
          <w:sz w:val="28"/>
          <w:szCs w:val="28"/>
          <w:lang w:val="ro-RO"/>
        </w:rPr>
      </w:pPr>
      <w:r w:rsidRPr="004E52AA">
        <w:rPr>
          <w:lang w:val="ro-RO"/>
        </w:rPr>
        <w:lastRenderedPageBreak/>
        <w:t xml:space="preserve">Anexa  </w:t>
      </w:r>
    </w:p>
    <w:p w:rsidR="00A650AF" w:rsidRPr="00922400" w:rsidRDefault="00A650AF" w:rsidP="00A650AF">
      <w:pPr>
        <w:pStyle w:val="ListParagraph"/>
        <w:tabs>
          <w:tab w:val="left" w:pos="990"/>
        </w:tabs>
        <w:jc w:val="right"/>
        <w:rPr>
          <w:lang w:val="ro-RO"/>
        </w:rPr>
      </w:pPr>
      <w:r w:rsidRPr="00922400">
        <w:rPr>
          <w:lang w:val="ro-RO"/>
        </w:rPr>
        <w:t xml:space="preserve">la Ordinul Ministrului Finanțelor </w:t>
      </w:r>
    </w:p>
    <w:p w:rsidR="00A650AF" w:rsidRPr="00922400" w:rsidRDefault="00A650AF" w:rsidP="00A650AF">
      <w:pPr>
        <w:pStyle w:val="ListParagraph"/>
        <w:tabs>
          <w:tab w:val="left" w:pos="990"/>
        </w:tabs>
        <w:jc w:val="right"/>
        <w:rPr>
          <w:lang w:val="ro-RO"/>
        </w:rPr>
      </w:pPr>
      <w:r w:rsidRPr="00922400">
        <w:rPr>
          <w:lang w:val="ro-RO"/>
        </w:rPr>
        <w:t>nr._____ din_________________201</w:t>
      </w:r>
      <w:r w:rsidR="00B2313A">
        <w:rPr>
          <w:lang w:val="ro-RO"/>
        </w:rPr>
        <w:t>5</w:t>
      </w:r>
    </w:p>
    <w:p w:rsidR="00A650AF" w:rsidRPr="00922400" w:rsidRDefault="00A650AF" w:rsidP="00A650AF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A650AF" w:rsidRPr="00922400" w:rsidRDefault="00A650AF" w:rsidP="00A650AF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A650AF" w:rsidRPr="00922400" w:rsidRDefault="00936CDF" w:rsidP="00D22D2E">
      <w:pPr>
        <w:pStyle w:val="ListParagraph"/>
        <w:tabs>
          <w:tab w:val="left" w:pos="99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Modificările și Completările</w:t>
      </w:r>
    </w:p>
    <w:p w:rsidR="00D22D2E" w:rsidRPr="00922400" w:rsidRDefault="00A650AF" w:rsidP="00D22D2E">
      <w:pPr>
        <w:jc w:val="center"/>
        <w:rPr>
          <w:b/>
          <w:sz w:val="28"/>
          <w:szCs w:val="28"/>
          <w:lang w:val="ro-RO"/>
        </w:rPr>
      </w:pPr>
      <w:r w:rsidRPr="00922400">
        <w:rPr>
          <w:b/>
          <w:sz w:val="28"/>
          <w:szCs w:val="28"/>
          <w:lang w:val="ro-RO"/>
        </w:rPr>
        <w:t xml:space="preserve">la </w:t>
      </w:r>
      <w:r w:rsidR="00D22D2E">
        <w:rPr>
          <w:b/>
          <w:sz w:val="28"/>
          <w:szCs w:val="28"/>
          <w:lang w:val="ro-RO"/>
        </w:rPr>
        <w:t xml:space="preserve"> Ordinul Ministrului Finanțelor </w:t>
      </w:r>
      <w:r w:rsidR="00D22D2E" w:rsidRPr="00922400">
        <w:rPr>
          <w:b/>
          <w:sz w:val="28"/>
          <w:szCs w:val="28"/>
          <w:lang w:val="ro-RO"/>
        </w:rPr>
        <w:t>nr.118  din 6 august 2013</w:t>
      </w:r>
    </w:p>
    <w:p w:rsidR="00A650AF" w:rsidRPr="00922400" w:rsidRDefault="00A650AF" w:rsidP="00D22D2E">
      <w:pPr>
        <w:pStyle w:val="ListParagraph"/>
        <w:tabs>
          <w:tab w:val="left" w:pos="990"/>
        </w:tabs>
        <w:jc w:val="center"/>
        <w:rPr>
          <w:b/>
          <w:sz w:val="28"/>
          <w:szCs w:val="28"/>
          <w:lang w:val="ro-RO"/>
        </w:rPr>
      </w:pPr>
    </w:p>
    <w:p w:rsidR="000547CD" w:rsidRPr="002E3116" w:rsidRDefault="00A650AF" w:rsidP="006B6AF6">
      <w:pPr>
        <w:tabs>
          <w:tab w:val="left" w:pos="990"/>
        </w:tabs>
        <w:ind w:firstLine="993"/>
        <w:jc w:val="both"/>
        <w:rPr>
          <w:sz w:val="26"/>
          <w:szCs w:val="26"/>
          <w:lang w:val="ro-RO"/>
        </w:rPr>
      </w:pPr>
      <w:r w:rsidRPr="002E3116">
        <w:rPr>
          <w:sz w:val="26"/>
          <w:szCs w:val="26"/>
          <w:lang w:val="ro-RO"/>
        </w:rPr>
        <w:t>Ordinul Ministrului Finanțelor nr.118 din 6 august 2013 privind aprobarea Standardelor Naționale de Contabilitate (Monitorul Oficial al Republicii Moldova, 2013, nr.233-237, art.1534 și nr.177-181, art.1224), se modifică și se completează, după cum urmează:</w:t>
      </w:r>
    </w:p>
    <w:p w:rsidR="000547CD" w:rsidRPr="002E3116" w:rsidRDefault="009947AF" w:rsidP="006B6AF6">
      <w:pPr>
        <w:pStyle w:val="ListParagraph"/>
        <w:numPr>
          <w:ilvl w:val="0"/>
          <w:numId w:val="2"/>
        </w:numPr>
        <w:tabs>
          <w:tab w:val="left" w:pos="990"/>
        </w:tabs>
        <w:ind w:left="0" w:firstLine="709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În </w:t>
      </w:r>
      <w:r w:rsidRPr="002E3116">
        <w:rPr>
          <w:sz w:val="26"/>
          <w:szCs w:val="26"/>
          <w:lang w:val="ro-RO"/>
        </w:rPr>
        <w:t xml:space="preserve">Standardul Național de Contabilitate </w:t>
      </w:r>
      <w:r w:rsidRPr="002E3116">
        <w:rPr>
          <w:bCs/>
          <w:sz w:val="26"/>
          <w:szCs w:val="26"/>
          <w:lang w:val="ro-RO"/>
        </w:rPr>
        <w:t>„Prezentarea situațiilor financiare”</w:t>
      </w:r>
      <w:r w:rsidR="000547CD" w:rsidRPr="002E3116">
        <w:rPr>
          <w:sz w:val="26"/>
          <w:szCs w:val="26"/>
          <w:lang w:val="ro-RO"/>
        </w:rPr>
        <w:t xml:space="preserve"> pct.153 </w:t>
      </w:r>
      <w:r>
        <w:rPr>
          <w:sz w:val="26"/>
          <w:szCs w:val="26"/>
          <w:lang w:val="ro-RO"/>
        </w:rPr>
        <w:t>se exclude.</w:t>
      </w:r>
    </w:p>
    <w:p w:rsidR="007967EF" w:rsidRPr="002E3116" w:rsidRDefault="006C3A1C" w:rsidP="006B6AF6">
      <w:pPr>
        <w:pStyle w:val="ListParagraph"/>
        <w:numPr>
          <w:ilvl w:val="0"/>
          <w:numId w:val="5"/>
        </w:numPr>
        <w:tabs>
          <w:tab w:val="left" w:pos="990"/>
        </w:tabs>
        <w:ind w:left="0" w:firstLine="720"/>
        <w:jc w:val="both"/>
        <w:rPr>
          <w:sz w:val="26"/>
          <w:szCs w:val="26"/>
          <w:lang w:val="ro-RO"/>
        </w:rPr>
      </w:pPr>
      <w:r w:rsidRPr="002E3116">
        <w:rPr>
          <w:sz w:val="26"/>
          <w:szCs w:val="26"/>
          <w:lang w:val="ro-RO"/>
        </w:rPr>
        <w:t xml:space="preserve">În </w:t>
      </w:r>
      <w:r w:rsidR="000D1C3D" w:rsidRPr="002E3116">
        <w:rPr>
          <w:sz w:val="26"/>
          <w:szCs w:val="26"/>
          <w:lang w:val="ro-RO"/>
        </w:rPr>
        <w:t>pct.57</w:t>
      </w:r>
      <w:r w:rsidR="000D1C3D">
        <w:rPr>
          <w:sz w:val="26"/>
          <w:szCs w:val="26"/>
          <w:lang w:val="ro-RO"/>
        </w:rPr>
        <w:t xml:space="preserve"> al </w:t>
      </w:r>
      <w:r w:rsidRPr="002E3116">
        <w:rPr>
          <w:sz w:val="26"/>
          <w:szCs w:val="26"/>
          <w:lang w:val="ro-RO"/>
        </w:rPr>
        <w:t>Standardul</w:t>
      </w:r>
      <w:r w:rsidR="000D1C3D">
        <w:rPr>
          <w:sz w:val="26"/>
          <w:szCs w:val="26"/>
          <w:lang w:val="ro-RO"/>
        </w:rPr>
        <w:t>ui</w:t>
      </w:r>
      <w:r w:rsidRPr="002E3116">
        <w:rPr>
          <w:sz w:val="26"/>
          <w:szCs w:val="26"/>
          <w:lang w:val="ro-RO"/>
        </w:rPr>
        <w:t xml:space="preserve"> Național de Contabilitate „Imobilizări necorporale și corporale</w:t>
      </w:r>
      <w:r w:rsidR="00104EB2" w:rsidRPr="002E3116">
        <w:rPr>
          <w:sz w:val="26"/>
          <w:szCs w:val="26"/>
          <w:lang w:val="ro-RO"/>
        </w:rPr>
        <w:t>”</w:t>
      </w:r>
      <w:r w:rsidR="0042366D" w:rsidRPr="002E3116">
        <w:rPr>
          <w:sz w:val="26"/>
          <w:szCs w:val="26"/>
          <w:lang w:val="ro-RO"/>
        </w:rPr>
        <w:t xml:space="preserve"> după </w:t>
      </w:r>
      <w:r w:rsidR="009947AF">
        <w:rPr>
          <w:sz w:val="26"/>
          <w:szCs w:val="26"/>
          <w:lang w:val="ro-RO"/>
        </w:rPr>
        <w:t>cuvintele</w:t>
      </w:r>
      <w:r w:rsidR="0042366D" w:rsidRPr="002E3116">
        <w:rPr>
          <w:sz w:val="26"/>
          <w:szCs w:val="26"/>
          <w:lang w:val="ro-RO"/>
        </w:rPr>
        <w:t xml:space="preserve"> </w:t>
      </w:r>
      <w:r w:rsidR="00EA2EA6">
        <w:rPr>
          <w:sz w:val="26"/>
          <w:szCs w:val="26"/>
          <w:lang w:val="ro-RO"/>
        </w:rPr>
        <w:t>„</w:t>
      </w:r>
      <w:r w:rsidR="0042366D" w:rsidRPr="002E3116">
        <w:rPr>
          <w:sz w:val="26"/>
          <w:szCs w:val="26"/>
          <w:lang w:val="ro-RO"/>
        </w:rPr>
        <w:t>cheltuieli anticipate” se complete</w:t>
      </w:r>
      <w:r w:rsidR="009947AF">
        <w:rPr>
          <w:sz w:val="26"/>
          <w:szCs w:val="26"/>
          <w:lang w:val="ro-RO"/>
        </w:rPr>
        <w:t>a</w:t>
      </w:r>
      <w:r w:rsidR="0042366D" w:rsidRPr="002E3116">
        <w:rPr>
          <w:sz w:val="26"/>
          <w:szCs w:val="26"/>
          <w:lang w:val="ro-RO"/>
        </w:rPr>
        <w:t>z</w:t>
      </w:r>
      <w:r w:rsidR="009947AF">
        <w:rPr>
          <w:sz w:val="26"/>
          <w:szCs w:val="26"/>
          <w:lang w:val="ro-RO"/>
        </w:rPr>
        <w:t>ă</w:t>
      </w:r>
      <w:r w:rsidR="0042366D" w:rsidRPr="002E3116">
        <w:rPr>
          <w:sz w:val="26"/>
          <w:szCs w:val="26"/>
          <w:lang w:val="ro-RO"/>
        </w:rPr>
        <w:t xml:space="preserve"> cu </w:t>
      </w:r>
      <w:r w:rsidR="009947AF">
        <w:rPr>
          <w:sz w:val="26"/>
          <w:szCs w:val="26"/>
          <w:lang w:val="ro-RO"/>
        </w:rPr>
        <w:t>cuvintele</w:t>
      </w:r>
      <w:r w:rsidR="0042366D" w:rsidRPr="002E3116">
        <w:rPr>
          <w:sz w:val="26"/>
          <w:szCs w:val="26"/>
          <w:lang w:val="ro-RO"/>
        </w:rPr>
        <w:t xml:space="preserve"> „pe termen lung sau”.</w:t>
      </w:r>
    </w:p>
    <w:p w:rsidR="00B156BF" w:rsidRPr="002E3116" w:rsidRDefault="00B156BF" w:rsidP="006B6AF6">
      <w:pPr>
        <w:pStyle w:val="ListParagraph"/>
        <w:numPr>
          <w:ilvl w:val="0"/>
          <w:numId w:val="5"/>
        </w:numPr>
        <w:tabs>
          <w:tab w:val="left" w:pos="990"/>
        </w:tabs>
        <w:ind w:left="0" w:firstLine="720"/>
        <w:jc w:val="both"/>
        <w:rPr>
          <w:sz w:val="26"/>
          <w:szCs w:val="26"/>
          <w:lang w:val="ro-RO"/>
        </w:rPr>
      </w:pPr>
      <w:r w:rsidRPr="002E3116">
        <w:rPr>
          <w:sz w:val="26"/>
          <w:szCs w:val="26"/>
          <w:lang w:val="ro-RO"/>
        </w:rPr>
        <w:t>În Standardul Național de Contabilitate „Contracte de leasing”</w:t>
      </w:r>
      <w:r w:rsidR="00B95AD5">
        <w:rPr>
          <w:sz w:val="26"/>
          <w:szCs w:val="26"/>
          <w:lang w:val="ro-RO"/>
        </w:rPr>
        <w:t>:</w:t>
      </w:r>
    </w:p>
    <w:p w:rsidR="00207811" w:rsidRPr="002E3116" w:rsidRDefault="00207811" w:rsidP="006B6AF6">
      <w:pPr>
        <w:pStyle w:val="ListParagraph"/>
        <w:tabs>
          <w:tab w:val="left" w:pos="990"/>
        </w:tabs>
        <w:ind w:left="0" w:firstLine="709"/>
        <w:jc w:val="both"/>
        <w:rPr>
          <w:sz w:val="26"/>
          <w:szCs w:val="26"/>
          <w:lang w:val="en-US"/>
        </w:rPr>
      </w:pPr>
      <w:r w:rsidRPr="002E3116">
        <w:rPr>
          <w:sz w:val="26"/>
          <w:szCs w:val="26"/>
          <w:lang w:val="ro-RO"/>
        </w:rPr>
        <w:t xml:space="preserve">    în pct.31 după </w:t>
      </w:r>
      <w:r w:rsidR="00B95AD5">
        <w:rPr>
          <w:sz w:val="26"/>
          <w:szCs w:val="26"/>
          <w:lang w:val="ro-RO"/>
        </w:rPr>
        <w:t>cuvintele</w:t>
      </w:r>
      <w:r w:rsidRPr="002E3116">
        <w:rPr>
          <w:sz w:val="26"/>
          <w:szCs w:val="26"/>
          <w:lang w:val="ro-RO"/>
        </w:rPr>
        <w:t xml:space="preserve"> </w:t>
      </w:r>
      <w:r w:rsidR="00330F46" w:rsidRPr="002E3116">
        <w:rPr>
          <w:sz w:val="26"/>
          <w:szCs w:val="26"/>
          <w:lang w:val="ro-RO"/>
        </w:rPr>
        <w:t>„cheltuieli</w:t>
      </w:r>
      <w:r w:rsidR="001764FE">
        <w:rPr>
          <w:sz w:val="26"/>
          <w:szCs w:val="26"/>
          <w:lang w:val="ro-RO"/>
        </w:rPr>
        <w:t>lor</w:t>
      </w:r>
      <w:r w:rsidR="00330F46" w:rsidRPr="002E3116">
        <w:rPr>
          <w:sz w:val="26"/>
          <w:szCs w:val="26"/>
          <w:lang w:val="ro-RO"/>
        </w:rPr>
        <w:t xml:space="preserve"> anticipate” se completează cu </w:t>
      </w:r>
      <w:proofErr w:type="spellStart"/>
      <w:r w:rsidR="00330F46" w:rsidRPr="002E3116">
        <w:rPr>
          <w:sz w:val="26"/>
          <w:szCs w:val="26"/>
          <w:lang w:val="ro-RO"/>
        </w:rPr>
        <w:t>cuvîntul</w:t>
      </w:r>
      <w:proofErr w:type="spellEnd"/>
      <w:r w:rsidR="00330F46" w:rsidRPr="002E3116">
        <w:rPr>
          <w:sz w:val="26"/>
          <w:szCs w:val="26"/>
          <w:lang w:val="ro-RO"/>
        </w:rPr>
        <w:t xml:space="preserve"> „</w:t>
      </w:r>
      <w:r w:rsidR="009E336D" w:rsidRPr="002E3116">
        <w:rPr>
          <w:sz w:val="26"/>
          <w:szCs w:val="26"/>
          <w:lang w:val="ro-RO"/>
        </w:rPr>
        <w:t>curente”</w:t>
      </w:r>
      <w:r w:rsidR="009E336D" w:rsidRPr="002E3116">
        <w:rPr>
          <w:sz w:val="26"/>
          <w:szCs w:val="26"/>
          <w:lang w:val="en-US"/>
        </w:rPr>
        <w:t>;</w:t>
      </w:r>
    </w:p>
    <w:p w:rsidR="009E336D" w:rsidRPr="002E3116" w:rsidRDefault="009E336D" w:rsidP="006B6AF6">
      <w:pPr>
        <w:tabs>
          <w:tab w:val="left" w:pos="9072"/>
        </w:tabs>
        <w:ind w:firstLine="993"/>
        <w:jc w:val="both"/>
        <w:rPr>
          <w:sz w:val="26"/>
          <w:szCs w:val="26"/>
          <w:lang w:val="en-US"/>
        </w:rPr>
      </w:pPr>
      <w:proofErr w:type="spellStart"/>
      <w:proofErr w:type="gramStart"/>
      <w:r w:rsidRPr="002E3116">
        <w:rPr>
          <w:sz w:val="26"/>
          <w:szCs w:val="26"/>
          <w:lang w:val="en-US"/>
        </w:rPr>
        <w:t>în</w:t>
      </w:r>
      <w:proofErr w:type="spellEnd"/>
      <w:proofErr w:type="gramEnd"/>
      <w:r w:rsidRPr="002E3116">
        <w:rPr>
          <w:sz w:val="26"/>
          <w:szCs w:val="26"/>
          <w:lang w:val="en-US"/>
        </w:rPr>
        <w:t xml:space="preserve"> pct.32 </w:t>
      </w:r>
      <w:proofErr w:type="spellStart"/>
      <w:r w:rsidR="00B95AD5">
        <w:rPr>
          <w:sz w:val="26"/>
          <w:szCs w:val="26"/>
          <w:lang w:val="en-US"/>
        </w:rPr>
        <w:t>cuvintele</w:t>
      </w:r>
      <w:proofErr w:type="spellEnd"/>
      <w:r w:rsidRPr="002E3116">
        <w:rPr>
          <w:sz w:val="26"/>
          <w:szCs w:val="26"/>
          <w:lang w:val="en-US"/>
        </w:rPr>
        <w:t xml:space="preserve"> </w:t>
      </w:r>
      <w:r w:rsidRPr="002E3116">
        <w:rPr>
          <w:sz w:val="26"/>
          <w:szCs w:val="26"/>
          <w:lang w:val="ro-RO"/>
        </w:rPr>
        <w:t>„</w:t>
      </w:r>
      <w:proofErr w:type="spellStart"/>
      <w:r w:rsidRPr="002E3116">
        <w:rPr>
          <w:sz w:val="26"/>
          <w:szCs w:val="26"/>
          <w:lang w:val="en-US"/>
        </w:rPr>
        <w:t>şi</w:t>
      </w:r>
      <w:proofErr w:type="spellEnd"/>
      <w:r w:rsidRPr="002E3116">
        <w:rPr>
          <w:sz w:val="26"/>
          <w:szCs w:val="26"/>
          <w:lang w:val="en-US"/>
        </w:rPr>
        <w:t xml:space="preserve">, </w:t>
      </w:r>
      <w:proofErr w:type="spellStart"/>
      <w:r w:rsidRPr="002E3116">
        <w:rPr>
          <w:sz w:val="26"/>
          <w:szCs w:val="26"/>
          <w:lang w:val="en-US"/>
        </w:rPr>
        <w:t>totodată</w:t>
      </w:r>
      <w:proofErr w:type="spellEnd"/>
      <w:r w:rsidRPr="002E3116">
        <w:rPr>
          <w:sz w:val="26"/>
          <w:szCs w:val="26"/>
          <w:lang w:val="en-US"/>
        </w:rPr>
        <w:t xml:space="preserve"> ca </w:t>
      </w:r>
      <w:proofErr w:type="spellStart"/>
      <w:r w:rsidRPr="002E3116">
        <w:rPr>
          <w:sz w:val="26"/>
          <w:szCs w:val="26"/>
          <w:lang w:val="en-US"/>
        </w:rPr>
        <w:t>diminuare</w:t>
      </w:r>
      <w:proofErr w:type="spellEnd"/>
      <w:r w:rsidRPr="002E3116">
        <w:rPr>
          <w:sz w:val="26"/>
          <w:szCs w:val="26"/>
          <w:lang w:val="en-US"/>
        </w:rPr>
        <w:t xml:space="preserve"> a </w:t>
      </w:r>
      <w:proofErr w:type="spellStart"/>
      <w:r w:rsidRPr="002E3116">
        <w:rPr>
          <w:sz w:val="26"/>
          <w:szCs w:val="26"/>
          <w:lang w:val="en-US"/>
        </w:rPr>
        <w:t>cheltuielilor</w:t>
      </w:r>
      <w:proofErr w:type="spellEnd"/>
      <w:r w:rsidRPr="002E3116">
        <w:rPr>
          <w:sz w:val="26"/>
          <w:szCs w:val="26"/>
          <w:lang w:val="en-US"/>
        </w:rPr>
        <w:t xml:space="preserve"> anticipate</w:t>
      </w:r>
      <w:r w:rsidR="00BC7365" w:rsidRPr="002E3116">
        <w:rPr>
          <w:sz w:val="26"/>
          <w:szCs w:val="26"/>
          <w:lang w:val="en-US"/>
        </w:rPr>
        <w:t xml:space="preserve"> </w:t>
      </w:r>
      <w:r w:rsidRPr="002E3116">
        <w:rPr>
          <w:sz w:val="26"/>
          <w:szCs w:val="26"/>
          <w:lang w:val="en-US"/>
        </w:rPr>
        <w:t>(</w:t>
      </w:r>
      <w:proofErr w:type="spellStart"/>
      <w:r w:rsidRPr="002E3116">
        <w:rPr>
          <w:sz w:val="26"/>
          <w:szCs w:val="26"/>
          <w:lang w:val="en-US"/>
        </w:rPr>
        <w:t>costurilor</w:t>
      </w:r>
      <w:proofErr w:type="spellEnd"/>
      <w:r w:rsidRPr="002E3116">
        <w:rPr>
          <w:sz w:val="26"/>
          <w:szCs w:val="26"/>
          <w:lang w:val="en-US"/>
        </w:rPr>
        <w:t xml:space="preserve"> </w:t>
      </w:r>
      <w:proofErr w:type="spellStart"/>
      <w:r w:rsidRPr="002E3116">
        <w:rPr>
          <w:sz w:val="26"/>
          <w:szCs w:val="26"/>
          <w:lang w:val="en-US"/>
        </w:rPr>
        <w:t>activităţilor</w:t>
      </w:r>
      <w:proofErr w:type="spellEnd"/>
      <w:r w:rsidRPr="002E3116">
        <w:rPr>
          <w:sz w:val="26"/>
          <w:szCs w:val="26"/>
          <w:lang w:val="en-US"/>
        </w:rPr>
        <w:t xml:space="preserve"> </w:t>
      </w:r>
      <w:proofErr w:type="spellStart"/>
      <w:r w:rsidRPr="002E3116">
        <w:rPr>
          <w:sz w:val="26"/>
          <w:szCs w:val="26"/>
          <w:lang w:val="en-US"/>
        </w:rPr>
        <w:t>auxiliare</w:t>
      </w:r>
      <w:proofErr w:type="spellEnd"/>
      <w:r w:rsidRPr="002E3116">
        <w:rPr>
          <w:sz w:val="26"/>
          <w:szCs w:val="26"/>
          <w:lang w:val="en-US"/>
        </w:rPr>
        <w:t xml:space="preserve">)” se </w:t>
      </w:r>
      <w:proofErr w:type="spellStart"/>
      <w:r w:rsidRPr="002E3116">
        <w:rPr>
          <w:sz w:val="26"/>
          <w:szCs w:val="26"/>
          <w:lang w:val="en-US"/>
        </w:rPr>
        <w:t>exclud</w:t>
      </w:r>
      <w:proofErr w:type="spellEnd"/>
      <w:r w:rsidRPr="002E3116">
        <w:rPr>
          <w:sz w:val="26"/>
          <w:szCs w:val="26"/>
          <w:lang w:val="en-US"/>
        </w:rPr>
        <w:t>.</w:t>
      </w:r>
    </w:p>
    <w:p w:rsidR="00BC7365" w:rsidRPr="002E3116" w:rsidRDefault="00D81915" w:rsidP="006B6AF6">
      <w:pPr>
        <w:ind w:firstLine="993"/>
        <w:jc w:val="both"/>
        <w:rPr>
          <w:sz w:val="26"/>
          <w:szCs w:val="26"/>
          <w:lang w:val="en-US"/>
        </w:rPr>
      </w:pPr>
      <w:proofErr w:type="spellStart"/>
      <w:proofErr w:type="gramStart"/>
      <w:r w:rsidRPr="002E3116">
        <w:rPr>
          <w:sz w:val="26"/>
          <w:szCs w:val="26"/>
          <w:lang w:val="en-US"/>
        </w:rPr>
        <w:t>î</w:t>
      </w:r>
      <w:r w:rsidR="00BC7365" w:rsidRPr="002E3116">
        <w:rPr>
          <w:sz w:val="26"/>
          <w:szCs w:val="26"/>
          <w:lang w:val="en-US"/>
        </w:rPr>
        <w:t>n</w:t>
      </w:r>
      <w:proofErr w:type="spellEnd"/>
      <w:proofErr w:type="gramEnd"/>
      <w:r w:rsidR="00BC7365" w:rsidRPr="002E3116">
        <w:rPr>
          <w:sz w:val="26"/>
          <w:szCs w:val="26"/>
          <w:lang w:val="en-US"/>
        </w:rPr>
        <w:t xml:space="preserve"> pct.33 </w:t>
      </w:r>
      <w:proofErr w:type="spellStart"/>
      <w:r w:rsidR="00B95AD5">
        <w:rPr>
          <w:sz w:val="26"/>
          <w:szCs w:val="26"/>
          <w:lang w:val="en-US"/>
        </w:rPr>
        <w:t>cuvintele</w:t>
      </w:r>
      <w:proofErr w:type="spellEnd"/>
      <w:r w:rsidR="00B95AD5">
        <w:rPr>
          <w:sz w:val="26"/>
          <w:szCs w:val="26"/>
          <w:lang w:val="en-US"/>
        </w:rPr>
        <w:t xml:space="preserve"> </w:t>
      </w:r>
      <w:r w:rsidR="00BC7365" w:rsidRPr="002E3116">
        <w:rPr>
          <w:sz w:val="26"/>
          <w:szCs w:val="26"/>
          <w:lang w:val="en-US"/>
        </w:rPr>
        <w:t>„</w:t>
      </w:r>
      <w:proofErr w:type="spellStart"/>
      <w:r w:rsidR="00B95AD5">
        <w:rPr>
          <w:sz w:val="26"/>
          <w:szCs w:val="26"/>
          <w:lang w:val="en-US"/>
        </w:rPr>
        <w:t>concomit</w:t>
      </w:r>
      <w:r w:rsidR="001764FE">
        <w:rPr>
          <w:sz w:val="26"/>
          <w:szCs w:val="26"/>
          <w:lang w:val="en-US"/>
        </w:rPr>
        <w:t>e</w:t>
      </w:r>
      <w:r w:rsidR="00B95AD5">
        <w:rPr>
          <w:sz w:val="26"/>
          <w:szCs w:val="26"/>
          <w:lang w:val="en-US"/>
        </w:rPr>
        <w:t>nt</w:t>
      </w:r>
      <w:proofErr w:type="spellEnd"/>
      <w:r w:rsidR="00B95AD5">
        <w:rPr>
          <w:sz w:val="26"/>
          <w:szCs w:val="26"/>
          <w:lang w:val="en-US"/>
        </w:rPr>
        <w:t xml:space="preserve"> </w:t>
      </w:r>
      <w:r w:rsidR="00BC7365" w:rsidRPr="002E3116">
        <w:rPr>
          <w:sz w:val="26"/>
          <w:szCs w:val="26"/>
          <w:lang w:val="en-US"/>
        </w:rPr>
        <w:t xml:space="preserve">cu </w:t>
      </w:r>
      <w:proofErr w:type="spellStart"/>
      <w:r w:rsidR="00BC7365" w:rsidRPr="002E3116">
        <w:rPr>
          <w:sz w:val="26"/>
          <w:szCs w:val="26"/>
          <w:lang w:val="en-US"/>
        </w:rPr>
        <w:t>diminuarea</w:t>
      </w:r>
      <w:proofErr w:type="spellEnd"/>
      <w:r w:rsidR="00BC7365" w:rsidRPr="002E3116">
        <w:rPr>
          <w:sz w:val="26"/>
          <w:szCs w:val="26"/>
          <w:lang w:val="en-US"/>
        </w:rPr>
        <w:t xml:space="preserve"> </w:t>
      </w:r>
      <w:proofErr w:type="spellStart"/>
      <w:r w:rsidR="00BC7365" w:rsidRPr="002E3116">
        <w:rPr>
          <w:sz w:val="26"/>
          <w:szCs w:val="26"/>
          <w:lang w:val="en-US"/>
        </w:rPr>
        <w:t>cheltuielilor</w:t>
      </w:r>
      <w:proofErr w:type="spellEnd"/>
      <w:r w:rsidR="00BC7365" w:rsidRPr="002E3116">
        <w:rPr>
          <w:sz w:val="26"/>
          <w:szCs w:val="26"/>
          <w:lang w:val="en-US"/>
        </w:rPr>
        <w:t xml:space="preserve"> anticipate (</w:t>
      </w:r>
      <w:proofErr w:type="spellStart"/>
      <w:r w:rsidR="00BC7365" w:rsidRPr="002E3116">
        <w:rPr>
          <w:sz w:val="26"/>
          <w:szCs w:val="26"/>
          <w:lang w:val="en-US"/>
        </w:rPr>
        <w:t>costurilor</w:t>
      </w:r>
      <w:proofErr w:type="spellEnd"/>
      <w:r w:rsidR="00BC7365" w:rsidRPr="002E3116">
        <w:rPr>
          <w:sz w:val="26"/>
          <w:szCs w:val="26"/>
          <w:lang w:val="en-US"/>
        </w:rPr>
        <w:t xml:space="preserve"> </w:t>
      </w:r>
      <w:proofErr w:type="spellStart"/>
      <w:r w:rsidR="00BC7365" w:rsidRPr="002E3116">
        <w:rPr>
          <w:sz w:val="26"/>
          <w:szCs w:val="26"/>
          <w:lang w:val="en-US"/>
        </w:rPr>
        <w:t>activităţilor</w:t>
      </w:r>
      <w:proofErr w:type="spellEnd"/>
      <w:r w:rsidR="00BC7365" w:rsidRPr="002E3116">
        <w:rPr>
          <w:sz w:val="26"/>
          <w:szCs w:val="26"/>
          <w:lang w:val="en-US"/>
        </w:rPr>
        <w:t xml:space="preserve"> </w:t>
      </w:r>
      <w:proofErr w:type="spellStart"/>
      <w:r w:rsidR="00BC7365" w:rsidRPr="002E3116">
        <w:rPr>
          <w:sz w:val="26"/>
          <w:szCs w:val="26"/>
          <w:lang w:val="en-US"/>
        </w:rPr>
        <w:t>auxiliare</w:t>
      </w:r>
      <w:proofErr w:type="spellEnd"/>
      <w:r w:rsidR="00BC7365" w:rsidRPr="002E3116">
        <w:rPr>
          <w:sz w:val="26"/>
          <w:szCs w:val="26"/>
          <w:lang w:val="en-US"/>
        </w:rPr>
        <w:t xml:space="preserve">)” se </w:t>
      </w:r>
      <w:proofErr w:type="spellStart"/>
      <w:r w:rsidR="00BC7365" w:rsidRPr="002E3116">
        <w:rPr>
          <w:sz w:val="26"/>
          <w:szCs w:val="26"/>
          <w:lang w:val="en-US"/>
        </w:rPr>
        <w:t>exclud</w:t>
      </w:r>
      <w:proofErr w:type="spellEnd"/>
      <w:r w:rsidR="00BC7365" w:rsidRPr="002E3116">
        <w:rPr>
          <w:sz w:val="26"/>
          <w:szCs w:val="26"/>
          <w:lang w:val="en-US"/>
        </w:rPr>
        <w:t>.</w:t>
      </w:r>
    </w:p>
    <w:p w:rsidR="002A7413" w:rsidRPr="002E3116" w:rsidRDefault="002A7413" w:rsidP="006B6AF6">
      <w:pPr>
        <w:pStyle w:val="ListParagraph"/>
        <w:numPr>
          <w:ilvl w:val="0"/>
          <w:numId w:val="5"/>
        </w:numPr>
        <w:ind w:left="993" w:hanging="284"/>
        <w:rPr>
          <w:sz w:val="26"/>
          <w:szCs w:val="26"/>
          <w:lang w:val="en-US"/>
        </w:rPr>
      </w:pPr>
      <w:r w:rsidRPr="002E3116">
        <w:rPr>
          <w:bCs/>
          <w:sz w:val="26"/>
          <w:szCs w:val="26"/>
          <w:lang w:val="ro-RO"/>
        </w:rPr>
        <w:t>În Standardul Național de Contabilitate „Creanțe și investiții financiare”</w:t>
      </w:r>
      <w:r w:rsidRPr="002E3116">
        <w:rPr>
          <w:bCs/>
          <w:sz w:val="26"/>
          <w:szCs w:val="26"/>
          <w:lang w:val="en-US"/>
        </w:rPr>
        <w:t>:</w:t>
      </w:r>
    </w:p>
    <w:p w:rsidR="00C33E16" w:rsidRDefault="00C33E16" w:rsidP="006B6AF6">
      <w:pPr>
        <w:pStyle w:val="ListParagraph"/>
        <w:tabs>
          <w:tab w:val="left" w:pos="180"/>
          <w:tab w:val="left" w:pos="993"/>
        </w:tabs>
        <w:ind w:left="0" w:firstLine="720"/>
        <w:jc w:val="both"/>
        <w:rPr>
          <w:bCs/>
          <w:sz w:val="26"/>
          <w:szCs w:val="26"/>
          <w:lang w:val="en-US"/>
        </w:rPr>
      </w:pPr>
      <w:r w:rsidRPr="002E3116">
        <w:rPr>
          <w:bCs/>
          <w:sz w:val="26"/>
          <w:szCs w:val="26"/>
          <w:lang w:val="ro-RO"/>
        </w:rPr>
        <w:t xml:space="preserve">    în  Exemplu</w:t>
      </w:r>
      <w:r w:rsidR="001764FE">
        <w:rPr>
          <w:bCs/>
          <w:sz w:val="26"/>
          <w:szCs w:val="26"/>
          <w:lang w:val="ro-RO"/>
        </w:rPr>
        <w:t>l</w:t>
      </w:r>
      <w:r w:rsidRPr="002E3116">
        <w:rPr>
          <w:bCs/>
          <w:sz w:val="26"/>
          <w:szCs w:val="26"/>
          <w:lang w:val="ro-RO"/>
        </w:rPr>
        <w:t xml:space="preserve"> </w:t>
      </w:r>
      <w:r w:rsidR="001764FE">
        <w:rPr>
          <w:bCs/>
          <w:sz w:val="26"/>
          <w:szCs w:val="26"/>
          <w:lang w:val="ro-RO"/>
        </w:rPr>
        <w:t>2</w:t>
      </w:r>
      <w:r w:rsidRPr="002E3116">
        <w:rPr>
          <w:bCs/>
          <w:sz w:val="26"/>
          <w:szCs w:val="26"/>
          <w:lang w:val="ro-RO"/>
        </w:rPr>
        <w:t xml:space="preserve">, </w:t>
      </w:r>
      <w:r w:rsidR="00616AA5">
        <w:rPr>
          <w:bCs/>
          <w:sz w:val="26"/>
          <w:szCs w:val="26"/>
          <w:lang w:val="ro-RO"/>
        </w:rPr>
        <w:t>de la ultima liniuță</w:t>
      </w:r>
      <w:r w:rsidRPr="002E3116">
        <w:rPr>
          <w:bCs/>
          <w:sz w:val="26"/>
          <w:szCs w:val="26"/>
          <w:lang w:val="ro-RO"/>
        </w:rPr>
        <w:t xml:space="preserve">  se exclud</w:t>
      </w:r>
      <w:r w:rsidR="00B95AD5">
        <w:rPr>
          <w:bCs/>
          <w:sz w:val="26"/>
          <w:szCs w:val="26"/>
          <w:lang w:val="ro-RO"/>
        </w:rPr>
        <w:t>e</w:t>
      </w:r>
      <w:r w:rsidRPr="002E3116">
        <w:rPr>
          <w:bCs/>
          <w:sz w:val="26"/>
          <w:szCs w:val="26"/>
          <w:lang w:val="ro-RO"/>
        </w:rPr>
        <w:t xml:space="preserve"> </w:t>
      </w:r>
      <w:proofErr w:type="spellStart"/>
      <w:r w:rsidRPr="002E3116">
        <w:rPr>
          <w:bCs/>
          <w:sz w:val="26"/>
          <w:szCs w:val="26"/>
          <w:lang w:val="ro-RO"/>
        </w:rPr>
        <w:t>cuvîntul</w:t>
      </w:r>
      <w:proofErr w:type="spellEnd"/>
      <w:r w:rsidRPr="002E3116">
        <w:rPr>
          <w:bCs/>
          <w:sz w:val="26"/>
          <w:szCs w:val="26"/>
          <w:lang w:val="ro-RO"/>
        </w:rPr>
        <w:t xml:space="preserve"> „comerciale”</w:t>
      </w:r>
      <w:r w:rsidR="0087726D" w:rsidRPr="002E3116">
        <w:rPr>
          <w:bCs/>
          <w:sz w:val="26"/>
          <w:szCs w:val="26"/>
          <w:lang w:val="en-US"/>
        </w:rPr>
        <w:t>;</w:t>
      </w:r>
    </w:p>
    <w:p w:rsidR="001675A9" w:rsidRDefault="00E8218F" w:rsidP="00E8218F">
      <w:pPr>
        <w:pStyle w:val="ListParagraph"/>
        <w:tabs>
          <w:tab w:val="left" w:pos="180"/>
          <w:tab w:val="left" w:pos="990"/>
        </w:tabs>
        <w:ind w:left="0" w:firstLine="993"/>
        <w:jc w:val="both"/>
        <w:rPr>
          <w:bCs/>
          <w:sz w:val="26"/>
          <w:szCs w:val="26"/>
          <w:lang w:val="ro-RO"/>
        </w:rPr>
      </w:pPr>
      <w:proofErr w:type="spellStart"/>
      <w:proofErr w:type="gramStart"/>
      <w:r w:rsidRPr="002E3116">
        <w:rPr>
          <w:bCs/>
          <w:sz w:val="26"/>
          <w:szCs w:val="26"/>
          <w:lang w:val="en-US"/>
        </w:rPr>
        <w:t>în</w:t>
      </w:r>
      <w:proofErr w:type="spellEnd"/>
      <w:proofErr w:type="gramEnd"/>
      <w:r w:rsidRPr="002E3116">
        <w:rPr>
          <w:bCs/>
          <w:sz w:val="26"/>
          <w:szCs w:val="26"/>
          <w:lang w:val="en-US"/>
        </w:rPr>
        <w:t xml:space="preserve"> pct.39 </w:t>
      </w:r>
      <w:proofErr w:type="spellStart"/>
      <w:r w:rsidRPr="002E3116">
        <w:rPr>
          <w:bCs/>
          <w:sz w:val="26"/>
          <w:szCs w:val="26"/>
          <w:lang w:val="en-US"/>
        </w:rPr>
        <w:t>după</w:t>
      </w:r>
      <w:proofErr w:type="spellEnd"/>
      <w:r w:rsidRPr="002E3116">
        <w:rPr>
          <w:bCs/>
          <w:sz w:val="26"/>
          <w:szCs w:val="26"/>
          <w:lang w:val="en-US"/>
        </w:rPr>
        <w:t xml:space="preserve"> </w:t>
      </w:r>
      <w:proofErr w:type="spellStart"/>
      <w:r w:rsidRPr="002E3116">
        <w:rPr>
          <w:bCs/>
          <w:sz w:val="26"/>
          <w:szCs w:val="26"/>
          <w:lang w:val="en-US"/>
        </w:rPr>
        <w:t>cuvintele</w:t>
      </w:r>
      <w:proofErr w:type="spellEnd"/>
      <w:r w:rsidRPr="002E3116">
        <w:rPr>
          <w:bCs/>
          <w:sz w:val="26"/>
          <w:szCs w:val="26"/>
          <w:lang w:val="en-US"/>
        </w:rPr>
        <w:t xml:space="preserve"> </w:t>
      </w:r>
      <w:r w:rsidRPr="002E3116">
        <w:rPr>
          <w:bCs/>
          <w:sz w:val="26"/>
          <w:szCs w:val="26"/>
          <w:lang w:val="ro-RO"/>
        </w:rPr>
        <w:t xml:space="preserve">„veniturilor curente și” se completează cu cuvintele </w:t>
      </w:r>
    </w:p>
    <w:p w:rsidR="00E8218F" w:rsidRPr="002E3116" w:rsidRDefault="00E8218F" w:rsidP="00E8218F">
      <w:pPr>
        <w:pStyle w:val="ListParagraph"/>
        <w:tabs>
          <w:tab w:val="left" w:pos="180"/>
          <w:tab w:val="left" w:pos="990"/>
        </w:tabs>
        <w:ind w:left="0" w:firstLine="993"/>
        <w:jc w:val="both"/>
        <w:rPr>
          <w:bCs/>
          <w:sz w:val="26"/>
          <w:szCs w:val="26"/>
          <w:lang w:val="ro-RO"/>
        </w:rPr>
      </w:pPr>
      <w:r w:rsidRPr="002E3116">
        <w:rPr>
          <w:bCs/>
          <w:sz w:val="26"/>
          <w:szCs w:val="26"/>
          <w:lang w:val="ro-RO"/>
        </w:rPr>
        <w:t>„</w:t>
      </w:r>
      <w:r w:rsidR="00101F91">
        <w:rPr>
          <w:bCs/>
          <w:sz w:val="26"/>
          <w:szCs w:val="26"/>
          <w:lang w:val="ro-RO"/>
        </w:rPr>
        <w:t xml:space="preserve"> ,  </w:t>
      </w:r>
      <w:r w:rsidRPr="002E3116">
        <w:rPr>
          <w:bCs/>
          <w:sz w:val="26"/>
          <w:szCs w:val="26"/>
          <w:lang w:val="ro-RO"/>
        </w:rPr>
        <w:t xml:space="preserve">după caz,”; </w:t>
      </w:r>
    </w:p>
    <w:p w:rsidR="0087726D" w:rsidRPr="002E3116" w:rsidRDefault="0087726D" w:rsidP="006B6AF6">
      <w:pPr>
        <w:pStyle w:val="ListParagraph"/>
        <w:tabs>
          <w:tab w:val="left" w:pos="180"/>
          <w:tab w:val="left" w:pos="990"/>
        </w:tabs>
        <w:ind w:left="0" w:firstLine="993"/>
        <w:jc w:val="both"/>
        <w:rPr>
          <w:bCs/>
          <w:sz w:val="26"/>
          <w:szCs w:val="26"/>
          <w:lang w:val="ro-RO"/>
        </w:rPr>
      </w:pPr>
      <w:proofErr w:type="spellStart"/>
      <w:proofErr w:type="gramStart"/>
      <w:r w:rsidRPr="002E3116">
        <w:rPr>
          <w:bCs/>
          <w:sz w:val="26"/>
          <w:szCs w:val="26"/>
          <w:lang w:val="en-US"/>
        </w:rPr>
        <w:t>în</w:t>
      </w:r>
      <w:proofErr w:type="spellEnd"/>
      <w:proofErr w:type="gramEnd"/>
      <w:r w:rsidRPr="002E3116">
        <w:rPr>
          <w:bCs/>
          <w:sz w:val="26"/>
          <w:szCs w:val="26"/>
          <w:lang w:val="en-US"/>
        </w:rPr>
        <w:t xml:space="preserve"> </w:t>
      </w:r>
      <w:proofErr w:type="spellStart"/>
      <w:r w:rsidR="00616AA5">
        <w:rPr>
          <w:bCs/>
          <w:sz w:val="26"/>
          <w:szCs w:val="26"/>
          <w:lang w:val="en-US"/>
        </w:rPr>
        <w:t>Exemplul</w:t>
      </w:r>
      <w:proofErr w:type="spellEnd"/>
      <w:r w:rsidR="00616AA5">
        <w:rPr>
          <w:bCs/>
          <w:sz w:val="26"/>
          <w:szCs w:val="26"/>
          <w:lang w:val="en-US"/>
        </w:rPr>
        <w:t xml:space="preserve"> </w:t>
      </w:r>
      <w:r w:rsidR="002F3AB2">
        <w:rPr>
          <w:bCs/>
          <w:sz w:val="26"/>
          <w:szCs w:val="26"/>
          <w:lang w:val="en-US"/>
        </w:rPr>
        <w:t>8</w:t>
      </w:r>
      <w:r w:rsidR="00616AA5">
        <w:rPr>
          <w:bCs/>
          <w:sz w:val="26"/>
          <w:szCs w:val="26"/>
          <w:lang w:val="en-US"/>
        </w:rPr>
        <w:t>,</w:t>
      </w:r>
      <w:r w:rsidR="002F3AB2">
        <w:rPr>
          <w:bCs/>
          <w:sz w:val="26"/>
          <w:szCs w:val="26"/>
          <w:lang w:val="en-US"/>
        </w:rPr>
        <w:t xml:space="preserve"> </w:t>
      </w:r>
      <w:proofErr w:type="spellStart"/>
      <w:r w:rsidRPr="002E3116">
        <w:rPr>
          <w:bCs/>
          <w:sz w:val="26"/>
          <w:szCs w:val="26"/>
          <w:lang w:val="en-US"/>
        </w:rPr>
        <w:t>tabelul</w:t>
      </w:r>
      <w:proofErr w:type="spellEnd"/>
      <w:r w:rsidRPr="002E3116">
        <w:rPr>
          <w:bCs/>
          <w:sz w:val="26"/>
          <w:szCs w:val="26"/>
          <w:lang w:val="en-US"/>
        </w:rPr>
        <w:t xml:space="preserve"> 2</w:t>
      </w:r>
      <w:r w:rsidR="00A4460F">
        <w:rPr>
          <w:bCs/>
          <w:sz w:val="26"/>
          <w:szCs w:val="26"/>
          <w:lang w:val="en-US"/>
        </w:rPr>
        <w:t>,</w:t>
      </w:r>
      <w:r w:rsidRPr="002E3116">
        <w:rPr>
          <w:bCs/>
          <w:sz w:val="26"/>
          <w:szCs w:val="26"/>
          <w:lang w:val="en-US"/>
        </w:rPr>
        <w:t xml:space="preserve">  </w:t>
      </w:r>
      <w:proofErr w:type="spellStart"/>
      <w:r w:rsidRPr="002E3116">
        <w:rPr>
          <w:bCs/>
          <w:sz w:val="26"/>
          <w:szCs w:val="26"/>
          <w:lang w:val="en-US"/>
        </w:rPr>
        <w:t>cifra</w:t>
      </w:r>
      <w:proofErr w:type="spellEnd"/>
      <w:r w:rsidRPr="002E3116">
        <w:rPr>
          <w:bCs/>
          <w:sz w:val="26"/>
          <w:szCs w:val="26"/>
          <w:lang w:val="en-US"/>
        </w:rPr>
        <w:t xml:space="preserve"> „1102000” </w:t>
      </w:r>
      <w:r w:rsidR="00A4460F">
        <w:rPr>
          <w:bCs/>
          <w:sz w:val="26"/>
          <w:szCs w:val="26"/>
          <w:lang w:val="en-US"/>
        </w:rPr>
        <w:t xml:space="preserve">se </w:t>
      </w:r>
      <w:proofErr w:type="spellStart"/>
      <w:r w:rsidR="00A4460F">
        <w:rPr>
          <w:bCs/>
          <w:sz w:val="26"/>
          <w:szCs w:val="26"/>
          <w:lang w:val="en-US"/>
        </w:rPr>
        <w:t>substituie</w:t>
      </w:r>
      <w:proofErr w:type="spellEnd"/>
      <w:r w:rsidR="00A4460F">
        <w:rPr>
          <w:bCs/>
          <w:sz w:val="26"/>
          <w:szCs w:val="26"/>
          <w:lang w:val="en-US"/>
        </w:rPr>
        <w:t xml:space="preserve"> cu </w:t>
      </w:r>
      <w:proofErr w:type="spellStart"/>
      <w:r w:rsidR="00A4460F">
        <w:rPr>
          <w:bCs/>
          <w:sz w:val="26"/>
          <w:szCs w:val="26"/>
          <w:lang w:val="en-US"/>
        </w:rPr>
        <w:t>cifra</w:t>
      </w:r>
      <w:proofErr w:type="spellEnd"/>
      <w:r w:rsidRPr="002E3116">
        <w:rPr>
          <w:bCs/>
          <w:sz w:val="26"/>
          <w:szCs w:val="26"/>
          <w:lang w:val="en-US"/>
        </w:rPr>
        <w:t xml:space="preserve"> </w:t>
      </w:r>
      <w:r w:rsidR="000F1906" w:rsidRPr="002E3116">
        <w:rPr>
          <w:bCs/>
          <w:sz w:val="26"/>
          <w:szCs w:val="26"/>
          <w:lang w:val="en-US"/>
        </w:rPr>
        <w:t>„1202000”</w:t>
      </w:r>
      <w:r w:rsidR="00C13D3C" w:rsidRPr="002E3116">
        <w:rPr>
          <w:bCs/>
          <w:sz w:val="26"/>
          <w:szCs w:val="26"/>
          <w:lang w:val="en-US"/>
        </w:rPr>
        <w:t>;</w:t>
      </w:r>
    </w:p>
    <w:p w:rsidR="00D805E2" w:rsidRPr="00D805E2" w:rsidRDefault="002A7413" w:rsidP="00D805E2">
      <w:pPr>
        <w:pStyle w:val="ListParagraph"/>
        <w:tabs>
          <w:tab w:val="left" w:pos="180"/>
          <w:tab w:val="left" w:pos="990"/>
        </w:tabs>
        <w:ind w:firstLine="273"/>
        <w:jc w:val="both"/>
        <w:rPr>
          <w:bCs/>
          <w:sz w:val="26"/>
          <w:szCs w:val="26"/>
          <w:lang w:val="ro-RO"/>
        </w:rPr>
      </w:pPr>
      <w:r w:rsidRPr="002E3116">
        <w:rPr>
          <w:bCs/>
          <w:sz w:val="26"/>
          <w:szCs w:val="26"/>
          <w:lang w:val="ro-RO"/>
        </w:rPr>
        <w:t>î</w:t>
      </w:r>
      <w:r w:rsidR="002F6EB0" w:rsidRPr="002E3116">
        <w:rPr>
          <w:bCs/>
          <w:sz w:val="26"/>
          <w:szCs w:val="26"/>
          <w:lang w:val="ro-RO"/>
        </w:rPr>
        <w:t xml:space="preserve">n </w:t>
      </w:r>
      <w:r w:rsidR="000547CD" w:rsidRPr="002E3116">
        <w:rPr>
          <w:bCs/>
          <w:sz w:val="26"/>
          <w:szCs w:val="26"/>
          <w:lang w:val="en-US"/>
        </w:rPr>
        <w:t xml:space="preserve">pct.75 </w:t>
      </w:r>
      <w:proofErr w:type="spellStart"/>
      <w:r w:rsidR="000547CD" w:rsidRPr="002E3116">
        <w:rPr>
          <w:bCs/>
          <w:sz w:val="26"/>
          <w:szCs w:val="26"/>
          <w:lang w:val="en-US"/>
        </w:rPr>
        <w:t>după</w:t>
      </w:r>
      <w:proofErr w:type="spellEnd"/>
      <w:r w:rsidR="000547CD" w:rsidRPr="002E3116">
        <w:rPr>
          <w:bCs/>
          <w:sz w:val="26"/>
          <w:szCs w:val="26"/>
          <w:lang w:val="en-US"/>
        </w:rPr>
        <w:t xml:space="preserve"> </w:t>
      </w:r>
      <w:proofErr w:type="spellStart"/>
      <w:r w:rsidR="00786D08" w:rsidRPr="002E3116">
        <w:rPr>
          <w:bCs/>
          <w:sz w:val="26"/>
          <w:szCs w:val="26"/>
          <w:lang w:val="en-US"/>
        </w:rPr>
        <w:t>cuvintele</w:t>
      </w:r>
      <w:proofErr w:type="spellEnd"/>
      <w:r w:rsidR="000547CD" w:rsidRPr="002E3116">
        <w:rPr>
          <w:bCs/>
          <w:sz w:val="26"/>
          <w:szCs w:val="26"/>
          <w:lang w:val="en-US"/>
        </w:rPr>
        <w:t xml:space="preserve"> </w:t>
      </w:r>
      <w:r w:rsidR="000547CD" w:rsidRPr="002E3116">
        <w:rPr>
          <w:bCs/>
          <w:sz w:val="26"/>
          <w:szCs w:val="26"/>
          <w:lang w:val="ro-RO"/>
        </w:rPr>
        <w:t xml:space="preserve">„din aceste cote” se </w:t>
      </w:r>
      <w:r w:rsidR="00032A03">
        <w:rPr>
          <w:bCs/>
          <w:sz w:val="26"/>
          <w:szCs w:val="26"/>
          <w:lang w:val="ro-RO"/>
        </w:rPr>
        <w:t xml:space="preserve">completează cu </w:t>
      </w:r>
      <w:proofErr w:type="spellStart"/>
      <w:r w:rsidR="00032A03">
        <w:rPr>
          <w:bCs/>
          <w:sz w:val="26"/>
          <w:szCs w:val="26"/>
          <w:lang w:val="ro-RO"/>
        </w:rPr>
        <w:t>cuvîntul</w:t>
      </w:r>
      <w:proofErr w:type="spellEnd"/>
      <w:r w:rsidR="000547CD" w:rsidRPr="002E3116">
        <w:rPr>
          <w:bCs/>
          <w:sz w:val="26"/>
          <w:szCs w:val="26"/>
          <w:lang w:val="ro-RO"/>
        </w:rPr>
        <w:t xml:space="preserve"> „se”</w:t>
      </w:r>
      <w:r w:rsidR="008337AB">
        <w:rPr>
          <w:bCs/>
          <w:sz w:val="26"/>
          <w:szCs w:val="26"/>
          <w:lang w:val="ro-RO"/>
        </w:rPr>
        <w:t>.</w:t>
      </w:r>
    </w:p>
    <w:p w:rsidR="007A1CA3" w:rsidRPr="007A1CA3" w:rsidRDefault="00032A03" w:rsidP="003A6AD8">
      <w:pPr>
        <w:pStyle w:val="ListParagraph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 xml:space="preserve">În </w:t>
      </w:r>
      <w:r w:rsidR="00D805E2" w:rsidRPr="00751423">
        <w:rPr>
          <w:bCs/>
          <w:sz w:val="26"/>
          <w:szCs w:val="26"/>
          <w:lang w:val="ro-RO"/>
        </w:rPr>
        <w:t>Standardul Național de Contabilitate „Stocuri”</w:t>
      </w:r>
      <w:r>
        <w:rPr>
          <w:bCs/>
          <w:sz w:val="26"/>
          <w:szCs w:val="26"/>
          <w:lang w:val="ro-RO"/>
        </w:rPr>
        <w:t>:</w:t>
      </w:r>
      <w:r w:rsidR="00751423" w:rsidRPr="00751423">
        <w:rPr>
          <w:bCs/>
          <w:sz w:val="26"/>
          <w:szCs w:val="26"/>
          <w:lang w:val="en-US"/>
        </w:rPr>
        <w:t xml:space="preserve"> </w:t>
      </w:r>
    </w:p>
    <w:p w:rsidR="007A1CA3" w:rsidRPr="007A1CA3" w:rsidRDefault="007A1CA3" w:rsidP="007A1CA3">
      <w:pPr>
        <w:pStyle w:val="ListParagraph"/>
        <w:tabs>
          <w:tab w:val="left" w:pos="993"/>
        </w:tabs>
        <w:ind w:left="0" w:firstLine="993"/>
        <w:jc w:val="both"/>
        <w:rPr>
          <w:bCs/>
          <w:sz w:val="26"/>
          <w:szCs w:val="26"/>
          <w:lang w:val="ro-RO"/>
        </w:rPr>
      </w:pPr>
      <w:proofErr w:type="spellStart"/>
      <w:proofErr w:type="gramStart"/>
      <w:r>
        <w:rPr>
          <w:bCs/>
          <w:sz w:val="26"/>
          <w:szCs w:val="26"/>
          <w:lang w:val="en-US"/>
        </w:rPr>
        <w:t>în</w:t>
      </w:r>
      <w:proofErr w:type="spellEnd"/>
      <w:proofErr w:type="gramEnd"/>
      <w:r>
        <w:rPr>
          <w:bCs/>
          <w:sz w:val="26"/>
          <w:szCs w:val="26"/>
          <w:lang w:val="en-US"/>
        </w:rPr>
        <w:t xml:space="preserve"> pct.44  </w:t>
      </w:r>
      <w:proofErr w:type="spellStart"/>
      <w:r>
        <w:rPr>
          <w:bCs/>
          <w:sz w:val="26"/>
          <w:szCs w:val="26"/>
          <w:lang w:val="en-US"/>
        </w:rPr>
        <w:t>ultima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propoziție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cuvintele</w:t>
      </w:r>
      <w:proofErr w:type="spellEnd"/>
      <w:r>
        <w:rPr>
          <w:bCs/>
          <w:sz w:val="26"/>
          <w:szCs w:val="26"/>
          <w:lang w:val="en-US"/>
        </w:rPr>
        <w:t xml:space="preserve"> „</w:t>
      </w:r>
      <w:proofErr w:type="spellStart"/>
      <w:r>
        <w:rPr>
          <w:bCs/>
          <w:sz w:val="26"/>
          <w:szCs w:val="26"/>
          <w:lang w:val="en-US"/>
        </w:rPr>
        <w:t>costul</w:t>
      </w:r>
      <w:proofErr w:type="spellEnd"/>
      <w:r>
        <w:rPr>
          <w:bCs/>
          <w:sz w:val="26"/>
          <w:szCs w:val="26"/>
          <w:lang w:val="en-US"/>
        </w:rPr>
        <w:t xml:space="preserve"> de </w:t>
      </w:r>
      <w:proofErr w:type="spellStart"/>
      <w:r>
        <w:rPr>
          <w:bCs/>
          <w:sz w:val="26"/>
          <w:szCs w:val="26"/>
          <w:lang w:val="en-US"/>
        </w:rPr>
        <w:t>intrare</w:t>
      </w:r>
      <w:proofErr w:type="spellEnd"/>
      <w:r>
        <w:rPr>
          <w:bCs/>
          <w:sz w:val="26"/>
          <w:szCs w:val="26"/>
          <w:lang w:val="en-US"/>
        </w:rPr>
        <w:t xml:space="preserve">” se </w:t>
      </w:r>
      <w:proofErr w:type="spellStart"/>
      <w:r>
        <w:rPr>
          <w:bCs/>
          <w:sz w:val="26"/>
          <w:szCs w:val="26"/>
          <w:lang w:val="en-US"/>
        </w:rPr>
        <w:t>substituie</w:t>
      </w:r>
      <w:proofErr w:type="spellEnd"/>
      <w:r>
        <w:rPr>
          <w:bCs/>
          <w:sz w:val="26"/>
          <w:szCs w:val="26"/>
          <w:lang w:val="en-US"/>
        </w:rPr>
        <w:t xml:space="preserve"> cu „</w:t>
      </w:r>
      <w:proofErr w:type="spellStart"/>
      <w:r>
        <w:rPr>
          <w:bCs/>
          <w:sz w:val="26"/>
          <w:szCs w:val="26"/>
          <w:lang w:val="en-US"/>
        </w:rPr>
        <w:t>valoarea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contabilă</w:t>
      </w:r>
      <w:proofErr w:type="spellEnd"/>
      <w:r>
        <w:rPr>
          <w:bCs/>
          <w:sz w:val="26"/>
          <w:szCs w:val="26"/>
          <w:lang w:val="en-US"/>
        </w:rPr>
        <w:t xml:space="preserve">”. </w:t>
      </w:r>
    </w:p>
    <w:p w:rsidR="00D805E2" w:rsidRDefault="007A1CA3" w:rsidP="007A1CA3">
      <w:pPr>
        <w:pStyle w:val="ListParagraph"/>
        <w:tabs>
          <w:tab w:val="left" w:pos="993"/>
        </w:tabs>
        <w:ind w:left="0" w:firstLine="993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în p</w:t>
      </w:r>
      <w:r w:rsidRPr="00751423">
        <w:rPr>
          <w:bCs/>
          <w:sz w:val="26"/>
          <w:szCs w:val="26"/>
          <w:lang w:val="ro-RO"/>
        </w:rPr>
        <w:t xml:space="preserve">ct.54 </w:t>
      </w:r>
      <w:proofErr w:type="spellStart"/>
      <w:r w:rsidR="00751423" w:rsidRPr="00751423">
        <w:rPr>
          <w:bCs/>
          <w:sz w:val="26"/>
          <w:szCs w:val="26"/>
          <w:lang w:val="en-US"/>
        </w:rPr>
        <w:t>după</w:t>
      </w:r>
      <w:proofErr w:type="spellEnd"/>
      <w:r w:rsidR="00751423" w:rsidRPr="00751423">
        <w:rPr>
          <w:bCs/>
          <w:sz w:val="26"/>
          <w:szCs w:val="26"/>
          <w:lang w:val="en-US"/>
        </w:rPr>
        <w:t xml:space="preserve"> prima </w:t>
      </w:r>
      <w:proofErr w:type="spellStart"/>
      <w:r w:rsidR="00751423" w:rsidRPr="00751423">
        <w:rPr>
          <w:bCs/>
          <w:sz w:val="26"/>
          <w:szCs w:val="26"/>
          <w:lang w:val="en-US"/>
        </w:rPr>
        <w:t>propoziție</w:t>
      </w:r>
      <w:proofErr w:type="spellEnd"/>
      <w:r w:rsidR="00751423" w:rsidRPr="00751423">
        <w:rPr>
          <w:bCs/>
          <w:sz w:val="26"/>
          <w:szCs w:val="26"/>
          <w:lang w:val="en-US"/>
        </w:rPr>
        <w:t xml:space="preserve"> se </w:t>
      </w:r>
      <w:proofErr w:type="spellStart"/>
      <w:r w:rsidR="00751423" w:rsidRPr="00751423">
        <w:rPr>
          <w:bCs/>
          <w:sz w:val="26"/>
          <w:szCs w:val="26"/>
          <w:lang w:val="en-US"/>
        </w:rPr>
        <w:t>completează</w:t>
      </w:r>
      <w:proofErr w:type="spellEnd"/>
      <w:r w:rsidR="00751423" w:rsidRPr="00751423">
        <w:rPr>
          <w:bCs/>
          <w:sz w:val="26"/>
          <w:szCs w:val="26"/>
          <w:lang w:val="en-US"/>
        </w:rPr>
        <w:t xml:space="preserve"> </w:t>
      </w:r>
      <w:r w:rsidR="00751423">
        <w:rPr>
          <w:bCs/>
          <w:sz w:val="26"/>
          <w:szCs w:val="26"/>
          <w:lang w:val="en-US"/>
        </w:rPr>
        <w:t xml:space="preserve">cu </w:t>
      </w:r>
      <w:proofErr w:type="spellStart"/>
      <w:r w:rsidR="00751423">
        <w:rPr>
          <w:bCs/>
          <w:sz w:val="26"/>
          <w:szCs w:val="26"/>
          <w:lang w:val="en-US"/>
        </w:rPr>
        <w:t>propoziți</w:t>
      </w:r>
      <w:r w:rsidR="00101F91">
        <w:rPr>
          <w:bCs/>
          <w:sz w:val="26"/>
          <w:szCs w:val="26"/>
          <w:lang w:val="en-US"/>
        </w:rPr>
        <w:t>a</w:t>
      </w:r>
      <w:proofErr w:type="spellEnd"/>
      <w:r w:rsidR="00751423">
        <w:rPr>
          <w:bCs/>
          <w:sz w:val="26"/>
          <w:szCs w:val="26"/>
          <w:lang w:val="en-US"/>
        </w:rPr>
        <w:t>: „</w:t>
      </w:r>
      <w:proofErr w:type="spellStart"/>
      <w:r w:rsidR="00751423">
        <w:rPr>
          <w:bCs/>
          <w:sz w:val="26"/>
          <w:szCs w:val="26"/>
          <w:lang w:val="en-US"/>
        </w:rPr>
        <w:t>Contoarele</w:t>
      </w:r>
      <w:proofErr w:type="spellEnd"/>
      <w:r w:rsidR="00751423">
        <w:rPr>
          <w:bCs/>
          <w:sz w:val="26"/>
          <w:szCs w:val="26"/>
          <w:lang w:val="en-US"/>
        </w:rPr>
        <w:t xml:space="preserve"> de bran</w:t>
      </w:r>
      <w:proofErr w:type="spellStart"/>
      <w:r w:rsidR="00751423">
        <w:rPr>
          <w:bCs/>
          <w:sz w:val="26"/>
          <w:szCs w:val="26"/>
          <w:lang w:val="ro-RO"/>
        </w:rPr>
        <w:t>șament</w:t>
      </w:r>
      <w:proofErr w:type="spellEnd"/>
      <w:r w:rsidR="00751423">
        <w:rPr>
          <w:bCs/>
          <w:sz w:val="26"/>
          <w:szCs w:val="26"/>
          <w:lang w:val="ro-RO"/>
        </w:rPr>
        <w:t xml:space="preserve"> (contoarele de evidență a energiei electrice, gaze naturale, apă) </w:t>
      </w:r>
      <w:r w:rsidR="003A6AD8">
        <w:rPr>
          <w:bCs/>
          <w:sz w:val="26"/>
          <w:szCs w:val="26"/>
          <w:lang w:val="ro-RO"/>
        </w:rPr>
        <w:t>se supun uzurii pe toată durata de funcționare utilă.”</w:t>
      </w:r>
    </w:p>
    <w:p w:rsidR="003A6AD8" w:rsidRPr="00751423" w:rsidRDefault="003A6AD8" w:rsidP="00B81E47">
      <w:pPr>
        <w:pStyle w:val="ListParagraph"/>
        <w:tabs>
          <w:tab w:val="left" w:pos="993"/>
        </w:tabs>
        <w:ind w:left="0" w:firstLine="720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 xml:space="preserve">    în </w:t>
      </w:r>
      <w:r w:rsidR="00406525">
        <w:rPr>
          <w:bCs/>
          <w:sz w:val="26"/>
          <w:szCs w:val="26"/>
          <w:lang w:val="ro-RO"/>
        </w:rPr>
        <w:t>ultima</w:t>
      </w:r>
      <w:r>
        <w:rPr>
          <w:bCs/>
          <w:sz w:val="26"/>
          <w:szCs w:val="26"/>
          <w:lang w:val="ro-RO"/>
        </w:rPr>
        <w:t xml:space="preserve"> propoziție cuvintele „și instalații</w:t>
      </w:r>
      <w:r w:rsidR="00B81E47">
        <w:rPr>
          <w:bCs/>
          <w:sz w:val="26"/>
          <w:szCs w:val="26"/>
          <w:lang w:val="ro-RO"/>
        </w:rPr>
        <w:t>”</w:t>
      </w:r>
      <w:r w:rsidR="00533363">
        <w:rPr>
          <w:bCs/>
          <w:sz w:val="26"/>
          <w:szCs w:val="26"/>
          <w:lang w:val="ro-RO"/>
        </w:rPr>
        <w:t xml:space="preserve"> </w:t>
      </w:r>
      <w:r w:rsidR="00B81E47">
        <w:rPr>
          <w:bCs/>
          <w:sz w:val="26"/>
          <w:szCs w:val="26"/>
          <w:lang w:val="ro-RO"/>
        </w:rPr>
        <w:t>se substituie cu „ , instalații și contoare de branșament”.</w:t>
      </w:r>
      <w:r>
        <w:rPr>
          <w:bCs/>
          <w:sz w:val="26"/>
          <w:szCs w:val="26"/>
          <w:lang w:val="ro-RO"/>
        </w:rPr>
        <w:t xml:space="preserve"> </w:t>
      </w:r>
    </w:p>
    <w:p w:rsidR="00F6162A" w:rsidRPr="002E3116" w:rsidRDefault="00406525" w:rsidP="006B6AF6">
      <w:pPr>
        <w:pStyle w:val="ListParagraph"/>
        <w:numPr>
          <w:ilvl w:val="0"/>
          <w:numId w:val="5"/>
        </w:numPr>
        <w:tabs>
          <w:tab w:val="left" w:pos="180"/>
          <w:tab w:val="left" w:pos="990"/>
        </w:tabs>
        <w:ind w:left="0" w:firstLine="720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În Standardul</w:t>
      </w:r>
      <w:r w:rsidR="00F6162A" w:rsidRPr="00751423">
        <w:rPr>
          <w:bCs/>
          <w:sz w:val="26"/>
          <w:szCs w:val="26"/>
          <w:lang w:val="ro-RO"/>
        </w:rPr>
        <w:t xml:space="preserve"> Național de Contabilitate „Capital propriu și datorii</w:t>
      </w:r>
      <w:r w:rsidR="00F6162A" w:rsidRPr="00751423">
        <w:rPr>
          <w:bCs/>
          <w:sz w:val="26"/>
          <w:szCs w:val="26"/>
          <w:lang w:val="en-US"/>
        </w:rPr>
        <w:t>”</w:t>
      </w:r>
      <w:r w:rsidR="00F6162A" w:rsidRPr="00751423">
        <w:rPr>
          <w:bCs/>
          <w:sz w:val="26"/>
          <w:szCs w:val="26"/>
          <w:lang w:val="ro-RO"/>
        </w:rPr>
        <w:t>:</w:t>
      </w:r>
    </w:p>
    <w:p w:rsidR="005D10FB" w:rsidRPr="005F433D" w:rsidRDefault="00E1402B" w:rsidP="005F433D">
      <w:pPr>
        <w:ind w:firstLine="993"/>
        <w:jc w:val="both"/>
        <w:rPr>
          <w:sz w:val="26"/>
          <w:szCs w:val="26"/>
          <w:lang w:val="en-US"/>
        </w:rPr>
      </w:pPr>
      <w:r w:rsidRPr="005F433D">
        <w:rPr>
          <w:bCs/>
          <w:sz w:val="26"/>
          <w:szCs w:val="26"/>
          <w:lang w:val="ro-RO"/>
        </w:rPr>
        <w:t xml:space="preserve">în pct.80 </w:t>
      </w:r>
      <w:r w:rsidR="00936384" w:rsidRPr="005F433D">
        <w:rPr>
          <w:bCs/>
          <w:sz w:val="26"/>
          <w:szCs w:val="26"/>
          <w:lang w:val="ro-RO"/>
        </w:rPr>
        <w:t>propoziți</w:t>
      </w:r>
      <w:r w:rsidR="005D2AEC">
        <w:rPr>
          <w:bCs/>
          <w:sz w:val="26"/>
          <w:szCs w:val="26"/>
          <w:lang w:val="ro-RO"/>
        </w:rPr>
        <w:t>ile</w:t>
      </w:r>
      <w:r w:rsidR="00936384" w:rsidRPr="005F433D">
        <w:rPr>
          <w:bCs/>
          <w:sz w:val="26"/>
          <w:szCs w:val="26"/>
          <w:lang w:val="ro-RO"/>
        </w:rPr>
        <w:t xml:space="preserve"> „</w:t>
      </w:r>
      <w:proofErr w:type="spellStart"/>
      <w:r w:rsidR="005F433D" w:rsidRPr="005F433D">
        <w:rPr>
          <w:sz w:val="26"/>
          <w:szCs w:val="26"/>
          <w:lang w:val="en-US"/>
        </w:rPr>
        <w:t>În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conformitate</w:t>
      </w:r>
      <w:proofErr w:type="spellEnd"/>
      <w:r w:rsidR="005F433D" w:rsidRPr="005F433D">
        <w:rPr>
          <w:sz w:val="26"/>
          <w:szCs w:val="26"/>
          <w:lang w:val="en-US"/>
        </w:rPr>
        <w:t xml:space="preserve"> cu </w:t>
      </w:r>
      <w:proofErr w:type="spellStart"/>
      <w:r w:rsidR="005F433D" w:rsidRPr="005F433D">
        <w:rPr>
          <w:sz w:val="26"/>
          <w:szCs w:val="26"/>
          <w:lang w:val="en-US"/>
        </w:rPr>
        <w:t>decizia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fondatorilor</w:t>
      </w:r>
      <w:proofErr w:type="spellEnd"/>
      <w:r w:rsidR="005F433D" w:rsidRPr="005F433D">
        <w:rPr>
          <w:sz w:val="26"/>
          <w:szCs w:val="26"/>
          <w:lang w:val="en-US"/>
        </w:rPr>
        <w:t xml:space="preserve"> (</w:t>
      </w:r>
      <w:proofErr w:type="spellStart"/>
      <w:r w:rsidR="005F433D" w:rsidRPr="005F433D">
        <w:rPr>
          <w:sz w:val="26"/>
          <w:szCs w:val="26"/>
          <w:lang w:val="en-US"/>
        </w:rPr>
        <w:t>organelor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administraţiei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publice</w:t>
      </w:r>
      <w:proofErr w:type="spellEnd"/>
      <w:r w:rsidR="005F433D" w:rsidRPr="005F433D">
        <w:rPr>
          <w:sz w:val="26"/>
          <w:szCs w:val="26"/>
          <w:lang w:val="en-US"/>
        </w:rPr>
        <w:t xml:space="preserve">) </w:t>
      </w:r>
      <w:proofErr w:type="spellStart"/>
      <w:r w:rsidR="005F433D" w:rsidRPr="005F433D">
        <w:rPr>
          <w:sz w:val="26"/>
          <w:szCs w:val="26"/>
          <w:lang w:val="en-US"/>
        </w:rPr>
        <w:t>subvenţiile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utilizate</w:t>
      </w:r>
      <w:proofErr w:type="spellEnd"/>
      <w:r w:rsidR="005F433D" w:rsidRPr="005F433D">
        <w:rPr>
          <w:sz w:val="26"/>
          <w:szCs w:val="26"/>
          <w:lang w:val="en-US"/>
        </w:rPr>
        <w:t xml:space="preserve"> pot </w:t>
      </w:r>
      <w:proofErr w:type="spellStart"/>
      <w:r w:rsidR="005F433D" w:rsidRPr="005F433D">
        <w:rPr>
          <w:sz w:val="26"/>
          <w:szCs w:val="26"/>
          <w:lang w:val="en-US"/>
        </w:rPr>
        <w:t>fi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decontate</w:t>
      </w:r>
      <w:proofErr w:type="spellEnd"/>
      <w:r w:rsidR="005F433D" w:rsidRPr="005F433D">
        <w:rPr>
          <w:sz w:val="26"/>
          <w:szCs w:val="26"/>
          <w:lang w:val="en-US"/>
        </w:rPr>
        <w:t xml:space="preserve"> la </w:t>
      </w:r>
      <w:proofErr w:type="spellStart"/>
      <w:r w:rsidR="005F433D" w:rsidRPr="005F433D">
        <w:rPr>
          <w:sz w:val="26"/>
          <w:szCs w:val="26"/>
          <w:lang w:val="en-US"/>
        </w:rPr>
        <w:t>capitalul</w:t>
      </w:r>
      <w:proofErr w:type="spellEnd"/>
      <w:r w:rsidR="005F433D" w:rsidRPr="005F433D">
        <w:rPr>
          <w:sz w:val="26"/>
          <w:szCs w:val="26"/>
          <w:lang w:val="en-US"/>
        </w:rPr>
        <w:t xml:space="preserve"> social </w:t>
      </w:r>
      <w:proofErr w:type="spellStart"/>
      <w:r w:rsidR="005F433D" w:rsidRPr="005F433D">
        <w:rPr>
          <w:sz w:val="26"/>
          <w:szCs w:val="26"/>
          <w:lang w:val="en-US"/>
        </w:rPr>
        <w:t>sau</w:t>
      </w:r>
      <w:proofErr w:type="spellEnd"/>
      <w:r w:rsidR="005F433D" w:rsidRPr="005F433D">
        <w:rPr>
          <w:sz w:val="26"/>
          <w:szCs w:val="26"/>
          <w:lang w:val="en-US"/>
        </w:rPr>
        <w:t xml:space="preserve"> la </w:t>
      </w:r>
      <w:proofErr w:type="spellStart"/>
      <w:r w:rsidR="005F433D" w:rsidRPr="005F433D">
        <w:rPr>
          <w:sz w:val="26"/>
          <w:szCs w:val="26"/>
          <w:lang w:val="en-US"/>
        </w:rPr>
        <w:t>venituri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curente</w:t>
      </w:r>
      <w:proofErr w:type="spellEnd"/>
      <w:r w:rsidR="005F433D" w:rsidRPr="005F433D">
        <w:rPr>
          <w:sz w:val="26"/>
          <w:szCs w:val="26"/>
          <w:lang w:val="en-US"/>
        </w:rPr>
        <w:t xml:space="preserve">. </w:t>
      </w:r>
      <w:proofErr w:type="spellStart"/>
      <w:r w:rsidR="005F433D" w:rsidRPr="005F433D">
        <w:rPr>
          <w:sz w:val="26"/>
          <w:szCs w:val="26"/>
          <w:lang w:val="en-US"/>
        </w:rPr>
        <w:t>Decontarea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subvenţiilor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utilizate</w:t>
      </w:r>
      <w:proofErr w:type="spellEnd"/>
      <w:r w:rsidR="005F433D" w:rsidRPr="005F433D">
        <w:rPr>
          <w:sz w:val="26"/>
          <w:szCs w:val="26"/>
          <w:lang w:val="en-US"/>
        </w:rPr>
        <w:t xml:space="preserve"> se </w:t>
      </w:r>
      <w:proofErr w:type="spellStart"/>
      <w:r w:rsidR="005F433D" w:rsidRPr="005F433D">
        <w:rPr>
          <w:sz w:val="26"/>
          <w:szCs w:val="26"/>
          <w:lang w:val="en-US"/>
        </w:rPr>
        <w:t>înregistrează</w:t>
      </w:r>
      <w:proofErr w:type="spellEnd"/>
      <w:r w:rsidR="005F433D" w:rsidRPr="005F433D">
        <w:rPr>
          <w:sz w:val="26"/>
          <w:szCs w:val="26"/>
          <w:lang w:val="en-US"/>
        </w:rPr>
        <w:t xml:space="preserve"> ca </w:t>
      </w:r>
      <w:proofErr w:type="spellStart"/>
      <w:r w:rsidR="005F433D" w:rsidRPr="005F433D">
        <w:rPr>
          <w:sz w:val="26"/>
          <w:szCs w:val="26"/>
          <w:lang w:val="en-US"/>
        </w:rPr>
        <w:t>diminuare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gramStart"/>
      <w:r w:rsidR="005F433D" w:rsidRPr="005F433D">
        <w:rPr>
          <w:sz w:val="26"/>
          <w:szCs w:val="26"/>
          <w:lang w:val="en-US"/>
        </w:rPr>
        <w:t>a</w:t>
      </w:r>
      <w:proofErr w:type="gram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altor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elemente</w:t>
      </w:r>
      <w:proofErr w:type="spellEnd"/>
      <w:r w:rsidR="005F433D" w:rsidRPr="005F433D">
        <w:rPr>
          <w:sz w:val="26"/>
          <w:szCs w:val="26"/>
          <w:lang w:val="en-US"/>
        </w:rPr>
        <w:t xml:space="preserve"> de capital </w:t>
      </w:r>
      <w:proofErr w:type="spellStart"/>
      <w:r w:rsidR="005F433D" w:rsidRPr="005F433D">
        <w:rPr>
          <w:sz w:val="26"/>
          <w:szCs w:val="26"/>
          <w:lang w:val="en-US"/>
        </w:rPr>
        <w:t>propriu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şi</w:t>
      </w:r>
      <w:proofErr w:type="spellEnd"/>
      <w:r w:rsidR="005F433D" w:rsidRPr="005F433D">
        <w:rPr>
          <w:sz w:val="26"/>
          <w:szCs w:val="26"/>
          <w:lang w:val="en-US"/>
        </w:rPr>
        <w:t xml:space="preserve">, </w:t>
      </w:r>
      <w:proofErr w:type="spellStart"/>
      <w:r w:rsidR="005F433D" w:rsidRPr="005F433D">
        <w:rPr>
          <w:sz w:val="26"/>
          <w:szCs w:val="26"/>
          <w:lang w:val="en-US"/>
        </w:rPr>
        <w:t>respectiv</w:t>
      </w:r>
      <w:proofErr w:type="spellEnd"/>
      <w:r w:rsidR="005F433D" w:rsidRPr="005F433D">
        <w:rPr>
          <w:sz w:val="26"/>
          <w:szCs w:val="26"/>
          <w:lang w:val="en-US"/>
        </w:rPr>
        <w:t xml:space="preserve">, ca </w:t>
      </w:r>
      <w:proofErr w:type="spellStart"/>
      <w:r w:rsidR="005F433D" w:rsidRPr="005F433D">
        <w:rPr>
          <w:sz w:val="26"/>
          <w:szCs w:val="26"/>
          <w:lang w:val="en-US"/>
        </w:rPr>
        <w:t>majorare</w:t>
      </w:r>
      <w:proofErr w:type="spellEnd"/>
      <w:r w:rsidR="005F433D" w:rsidRPr="005F433D">
        <w:rPr>
          <w:sz w:val="26"/>
          <w:szCs w:val="26"/>
          <w:lang w:val="en-US"/>
        </w:rPr>
        <w:t xml:space="preserve"> a </w:t>
      </w:r>
      <w:proofErr w:type="spellStart"/>
      <w:r w:rsidR="005F433D" w:rsidRPr="005F433D">
        <w:rPr>
          <w:sz w:val="26"/>
          <w:szCs w:val="26"/>
          <w:lang w:val="en-US"/>
        </w:rPr>
        <w:t>capitalului</w:t>
      </w:r>
      <w:proofErr w:type="spellEnd"/>
      <w:r w:rsidR="005F433D" w:rsidRPr="005F433D">
        <w:rPr>
          <w:sz w:val="26"/>
          <w:szCs w:val="26"/>
          <w:lang w:val="en-US"/>
        </w:rPr>
        <w:t xml:space="preserve"> social </w:t>
      </w:r>
      <w:proofErr w:type="spellStart"/>
      <w:r w:rsidR="005F433D" w:rsidRPr="005F433D">
        <w:rPr>
          <w:sz w:val="26"/>
          <w:szCs w:val="26"/>
          <w:lang w:val="en-US"/>
        </w:rPr>
        <w:t>şi</w:t>
      </w:r>
      <w:proofErr w:type="spellEnd"/>
      <w:r w:rsidR="005F433D" w:rsidRPr="005F433D">
        <w:rPr>
          <w:sz w:val="26"/>
          <w:szCs w:val="26"/>
          <w:lang w:val="en-US"/>
        </w:rPr>
        <w:t>/</w:t>
      </w:r>
      <w:proofErr w:type="spellStart"/>
      <w:r w:rsidR="005F433D" w:rsidRPr="005F433D">
        <w:rPr>
          <w:sz w:val="26"/>
          <w:szCs w:val="26"/>
          <w:lang w:val="en-US"/>
        </w:rPr>
        <w:t>sau</w:t>
      </w:r>
      <w:proofErr w:type="spellEnd"/>
      <w:r w:rsidR="005F433D" w:rsidRPr="005F433D">
        <w:rPr>
          <w:sz w:val="26"/>
          <w:szCs w:val="26"/>
          <w:lang w:val="en-US"/>
        </w:rPr>
        <w:t xml:space="preserve"> a </w:t>
      </w:r>
      <w:proofErr w:type="spellStart"/>
      <w:r w:rsidR="005F433D" w:rsidRPr="005F433D">
        <w:rPr>
          <w:sz w:val="26"/>
          <w:szCs w:val="26"/>
          <w:lang w:val="en-US"/>
        </w:rPr>
        <w:t>veniturilor</w:t>
      </w:r>
      <w:proofErr w:type="spellEnd"/>
      <w:r w:rsidR="005F433D" w:rsidRPr="005F433D">
        <w:rPr>
          <w:sz w:val="26"/>
          <w:szCs w:val="26"/>
          <w:lang w:val="en-US"/>
        </w:rPr>
        <w:t xml:space="preserve"> </w:t>
      </w:r>
      <w:proofErr w:type="spellStart"/>
      <w:r w:rsidR="005F433D" w:rsidRPr="005F433D">
        <w:rPr>
          <w:sz w:val="26"/>
          <w:szCs w:val="26"/>
          <w:lang w:val="en-US"/>
        </w:rPr>
        <w:t>curente</w:t>
      </w:r>
      <w:proofErr w:type="spellEnd"/>
      <w:r w:rsidR="005F433D" w:rsidRPr="005F433D">
        <w:rPr>
          <w:sz w:val="26"/>
          <w:szCs w:val="26"/>
          <w:lang w:val="en-US"/>
        </w:rPr>
        <w:t>.</w:t>
      </w:r>
      <w:r w:rsidR="00C4140D" w:rsidRPr="005F433D">
        <w:rPr>
          <w:bCs/>
          <w:sz w:val="26"/>
          <w:szCs w:val="26"/>
          <w:lang w:val="ro-RO"/>
        </w:rPr>
        <w:t>” se v</w:t>
      </w:r>
      <w:r w:rsidR="00406525">
        <w:rPr>
          <w:bCs/>
          <w:sz w:val="26"/>
          <w:szCs w:val="26"/>
          <w:lang w:val="ro-RO"/>
        </w:rPr>
        <w:t>or</w:t>
      </w:r>
      <w:r w:rsidR="00936384" w:rsidRPr="005F433D">
        <w:rPr>
          <w:bCs/>
          <w:sz w:val="26"/>
          <w:szCs w:val="26"/>
          <w:lang w:val="ro-RO"/>
        </w:rPr>
        <w:t xml:space="preserve"> expune în următoarea redacție</w:t>
      </w:r>
      <w:r w:rsidR="005D10FB" w:rsidRPr="005F433D">
        <w:rPr>
          <w:bCs/>
          <w:sz w:val="26"/>
          <w:szCs w:val="26"/>
          <w:lang w:val="en-US"/>
        </w:rPr>
        <w:t>:</w:t>
      </w:r>
    </w:p>
    <w:p w:rsidR="00936384" w:rsidRDefault="00936384" w:rsidP="00C4140D">
      <w:pPr>
        <w:pStyle w:val="ListParagraph"/>
        <w:tabs>
          <w:tab w:val="left" w:pos="180"/>
          <w:tab w:val="left" w:pos="993"/>
        </w:tabs>
        <w:ind w:left="0" w:firstLine="993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„</w:t>
      </w:r>
      <w:proofErr w:type="spellStart"/>
      <w:r>
        <w:rPr>
          <w:bCs/>
          <w:sz w:val="26"/>
          <w:szCs w:val="26"/>
          <w:lang w:val="en-US"/>
        </w:rPr>
        <w:t>În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conformitate</w:t>
      </w:r>
      <w:proofErr w:type="spellEnd"/>
      <w:r>
        <w:rPr>
          <w:bCs/>
          <w:sz w:val="26"/>
          <w:szCs w:val="26"/>
          <w:lang w:val="en-US"/>
        </w:rPr>
        <w:t xml:space="preserve"> cu </w:t>
      </w:r>
      <w:proofErr w:type="spellStart"/>
      <w:r>
        <w:rPr>
          <w:bCs/>
          <w:sz w:val="26"/>
          <w:szCs w:val="26"/>
          <w:lang w:val="en-US"/>
        </w:rPr>
        <w:t>decizia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fondatorilor</w:t>
      </w:r>
      <w:proofErr w:type="spellEnd"/>
      <w:r>
        <w:rPr>
          <w:bCs/>
          <w:sz w:val="26"/>
          <w:szCs w:val="26"/>
          <w:lang w:val="en-US"/>
        </w:rPr>
        <w:t xml:space="preserve"> (</w:t>
      </w:r>
      <w:proofErr w:type="spellStart"/>
      <w:r>
        <w:rPr>
          <w:bCs/>
          <w:sz w:val="26"/>
          <w:szCs w:val="26"/>
          <w:lang w:val="en-US"/>
        </w:rPr>
        <w:t>organelor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administrației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publice</w:t>
      </w:r>
      <w:proofErr w:type="spellEnd"/>
      <w:r>
        <w:rPr>
          <w:bCs/>
          <w:sz w:val="26"/>
          <w:szCs w:val="26"/>
          <w:lang w:val="en-US"/>
        </w:rPr>
        <w:t xml:space="preserve">) </w:t>
      </w:r>
      <w:proofErr w:type="spellStart"/>
      <w:r>
        <w:rPr>
          <w:bCs/>
          <w:sz w:val="26"/>
          <w:szCs w:val="26"/>
          <w:lang w:val="en-US"/>
        </w:rPr>
        <w:t>subvențiile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r w:rsidR="00E8218F">
        <w:rPr>
          <w:bCs/>
          <w:sz w:val="26"/>
          <w:szCs w:val="26"/>
          <w:lang w:val="en-US"/>
        </w:rPr>
        <w:t xml:space="preserve">pot </w:t>
      </w:r>
      <w:proofErr w:type="spellStart"/>
      <w:r w:rsidR="00E8218F">
        <w:rPr>
          <w:bCs/>
          <w:sz w:val="26"/>
          <w:szCs w:val="26"/>
          <w:lang w:val="en-US"/>
        </w:rPr>
        <w:t>fi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deconta</w:t>
      </w:r>
      <w:r w:rsidR="00E8218F">
        <w:rPr>
          <w:bCs/>
          <w:sz w:val="26"/>
          <w:szCs w:val="26"/>
          <w:lang w:val="en-US"/>
        </w:rPr>
        <w:t>te</w:t>
      </w:r>
      <w:proofErr w:type="spellEnd"/>
      <w:r>
        <w:rPr>
          <w:bCs/>
          <w:sz w:val="26"/>
          <w:szCs w:val="26"/>
          <w:lang w:val="en-US"/>
        </w:rPr>
        <w:t xml:space="preserve"> la:</w:t>
      </w:r>
    </w:p>
    <w:p w:rsidR="005D10FB" w:rsidRDefault="005D10FB" w:rsidP="005D10FB">
      <w:pPr>
        <w:pStyle w:val="ListParagraph"/>
        <w:numPr>
          <w:ilvl w:val="0"/>
          <w:numId w:val="6"/>
        </w:numPr>
        <w:tabs>
          <w:tab w:val="left" w:pos="180"/>
          <w:tab w:val="left" w:pos="993"/>
        </w:tabs>
        <w:jc w:val="both"/>
        <w:rPr>
          <w:bCs/>
          <w:sz w:val="26"/>
          <w:szCs w:val="26"/>
          <w:lang w:val="en-US"/>
        </w:rPr>
      </w:pPr>
      <w:proofErr w:type="spellStart"/>
      <w:r>
        <w:rPr>
          <w:bCs/>
          <w:sz w:val="26"/>
          <w:szCs w:val="26"/>
          <w:lang w:val="en-US"/>
        </w:rPr>
        <w:t>majorarea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capitalului</w:t>
      </w:r>
      <w:proofErr w:type="spellEnd"/>
      <w:r>
        <w:rPr>
          <w:bCs/>
          <w:sz w:val="26"/>
          <w:szCs w:val="26"/>
          <w:lang w:val="en-US"/>
        </w:rPr>
        <w:t xml:space="preserve"> social;</w:t>
      </w:r>
    </w:p>
    <w:p w:rsidR="00E1402B" w:rsidRPr="005D10FB" w:rsidRDefault="005D10FB" w:rsidP="005D10FB">
      <w:pPr>
        <w:pStyle w:val="ListParagraph"/>
        <w:numPr>
          <w:ilvl w:val="0"/>
          <w:numId w:val="6"/>
        </w:numPr>
        <w:tabs>
          <w:tab w:val="left" w:pos="180"/>
          <w:tab w:val="left" w:pos="993"/>
          <w:tab w:val="left" w:pos="1276"/>
          <w:tab w:val="left" w:pos="1418"/>
        </w:tabs>
        <w:ind w:left="0" w:firstLine="993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ro-RO"/>
        </w:rPr>
        <w:lastRenderedPageBreak/>
        <w:t xml:space="preserve"> venituri curente în perioadele în care au fost efectuate cheltuielile pe seama subvențiilor.</w:t>
      </w:r>
    </w:p>
    <w:p w:rsidR="005D10FB" w:rsidRPr="00936384" w:rsidRDefault="005D10FB" w:rsidP="008F2FBE">
      <w:pPr>
        <w:pStyle w:val="ListParagraph"/>
        <w:tabs>
          <w:tab w:val="left" w:pos="180"/>
        </w:tabs>
        <w:ind w:left="0" w:firstLine="993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ro-RO"/>
        </w:rPr>
        <w:t>Subvențiile îndreptate la majorarea (modificarea) capitalului social se contabilizează după înregistrarea de</w:t>
      </w:r>
      <w:r w:rsidR="00936384">
        <w:rPr>
          <w:bCs/>
          <w:sz w:val="26"/>
          <w:szCs w:val="26"/>
          <w:lang w:val="ro-RO"/>
        </w:rPr>
        <w:t xml:space="preserve"> stat a modificărilor introduse în actele de constituire conform pct.12 al prezentului standard</w:t>
      </w:r>
      <w:r w:rsidR="008F2FBE">
        <w:rPr>
          <w:bCs/>
          <w:sz w:val="26"/>
          <w:szCs w:val="26"/>
          <w:lang w:val="ro-RO"/>
        </w:rPr>
        <w:t>.</w:t>
      </w:r>
    </w:p>
    <w:p w:rsidR="00936384" w:rsidRDefault="00936384" w:rsidP="008F2FBE">
      <w:pPr>
        <w:pStyle w:val="ListParagraph"/>
        <w:tabs>
          <w:tab w:val="left" w:pos="180"/>
        </w:tabs>
        <w:ind w:left="0" w:firstLine="993"/>
        <w:jc w:val="both"/>
        <w:rPr>
          <w:bCs/>
          <w:sz w:val="26"/>
          <w:szCs w:val="26"/>
          <w:lang w:val="en-US"/>
        </w:rPr>
      </w:pPr>
      <w:proofErr w:type="spellStart"/>
      <w:r>
        <w:rPr>
          <w:bCs/>
          <w:sz w:val="26"/>
          <w:szCs w:val="26"/>
          <w:lang w:val="en-US"/>
        </w:rPr>
        <w:t>Subvențiile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aferente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activelor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amortizabile</w:t>
      </w:r>
      <w:proofErr w:type="spellEnd"/>
      <w:r>
        <w:rPr>
          <w:bCs/>
          <w:sz w:val="26"/>
          <w:szCs w:val="26"/>
          <w:lang w:val="en-US"/>
        </w:rPr>
        <w:t xml:space="preserve"> se </w:t>
      </w:r>
      <w:proofErr w:type="spellStart"/>
      <w:r>
        <w:rPr>
          <w:bCs/>
          <w:sz w:val="26"/>
          <w:szCs w:val="26"/>
          <w:lang w:val="en-US"/>
        </w:rPr>
        <w:t>înregistrează</w:t>
      </w:r>
      <w:proofErr w:type="spellEnd"/>
      <w:r w:rsidR="00C335A7"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în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componența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veniturilor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curente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parcursul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perioadelor</w:t>
      </w:r>
      <w:proofErr w:type="spellEnd"/>
      <w:r>
        <w:rPr>
          <w:bCs/>
          <w:sz w:val="26"/>
          <w:szCs w:val="26"/>
          <w:lang w:val="en-US"/>
        </w:rPr>
        <w:t xml:space="preserve"> de </w:t>
      </w:r>
      <w:proofErr w:type="spellStart"/>
      <w:r>
        <w:rPr>
          <w:bCs/>
          <w:sz w:val="26"/>
          <w:szCs w:val="26"/>
          <w:lang w:val="en-US"/>
        </w:rPr>
        <w:t>utilizare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gramStart"/>
      <w:r>
        <w:rPr>
          <w:bCs/>
          <w:sz w:val="26"/>
          <w:szCs w:val="26"/>
          <w:lang w:val="en-US"/>
        </w:rPr>
        <w:t>a</w:t>
      </w:r>
      <w:proofErr w:type="gram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acestora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în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 w:rsidR="008F2FBE">
        <w:rPr>
          <w:bCs/>
          <w:sz w:val="26"/>
          <w:szCs w:val="26"/>
          <w:lang w:val="en-US"/>
        </w:rPr>
        <w:t>suma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amortizării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r w:rsidR="008F2FBE">
        <w:rPr>
          <w:bCs/>
          <w:sz w:val="26"/>
          <w:szCs w:val="26"/>
          <w:lang w:val="en-US"/>
        </w:rPr>
        <w:t xml:space="preserve">calculate </w:t>
      </w:r>
      <w:proofErr w:type="spellStart"/>
      <w:r>
        <w:rPr>
          <w:bCs/>
          <w:sz w:val="26"/>
          <w:szCs w:val="26"/>
          <w:lang w:val="en-US"/>
        </w:rPr>
        <w:t>aferente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 w:rsidR="006B1AA3">
        <w:rPr>
          <w:bCs/>
          <w:sz w:val="26"/>
          <w:szCs w:val="26"/>
          <w:lang w:val="en-US"/>
        </w:rPr>
        <w:t>imobilizărilor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intrate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seama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subvențiilor</w:t>
      </w:r>
      <w:proofErr w:type="spellEnd"/>
      <w:r w:rsidR="008F2FBE">
        <w:rPr>
          <w:bCs/>
          <w:sz w:val="26"/>
          <w:szCs w:val="26"/>
          <w:lang w:val="en-US"/>
        </w:rPr>
        <w:t>.</w:t>
      </w:r>
    </w:p>
    <w:p w:rsidR="00936384" w:rsidRPr="00C4140D" w:rsidRDefault="00936384" w:rsidP="008F2FBE">
      <w:pPr>
        <w:pStyle w:val="ListParagraph"/>
        <w:tabs>
          <w:tab w:val="left" w:pos="180"/>
        </w:tabs>
        <w:ind w:left="0" w:firstLine="993"/>
        <w:jc w:val="both"/>
        <w:rPr>
          <w:bCs/>
          <w:sz w:val="26"/>
          <w:szCs w:val="26"/>
          <w:lang w:val="en-US"/>
        </w:rPr>
      </w:pPr>
      <w:proofErr w:type="spellStart"/>
      <w:r>
        <w:rPr>
          <w:bCs/>
          <w:sz w:val="26"/>
          <w:szCs w:val="26"/>
          <w:lang w:val="en-US"/>
        </w:rPr>
        <w:t>Subvențiile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aferente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veniturilor</w:t>
      </w:r>
      <w:proofErr w:type="spellEnd"/>
      <w:r>
        <w:rPr>
          <w:bCs/>
          <w:sz w:val="26"/>
          <w:szCs w:val="26"/>
          <w:lang w:val="en-US"/>
        </w:rPr>
        <w:t xml:space="preserve"> se </w:t>
      </w:r>
      <w:proofErr w:type="spellStart"/>
      <w:r>
        <w:rPr>
          <w:bCs/>
          <w:sz w:val="26"/>
          <w:szCs w:val="26"/>
          <w:lang w:val="en-US"/>
        </w:rPr>
        <w:t>contabilizează</w:t>
      </w:r>
      <w:proofErr w:type="spellEnd"/>
      <w:r>
        <w:rPr>
          <w:bCs/>
          <w:sz w:val="26"/>
          <w:szCs w:val="26"/>
          <w:lang w:val="en-US"/>
        </w:rPr>
        <w:t xml:space="preserve"> conform pct.77 al </w:t>
      </w:r>
      <w:proofErr w:type="spellStart"/>
      <w:r>
        <w:rPr>
          <w:bCs/>
          <w:sz w:val="26"/>
          <w:szCs w:val="26"/>
          <w:lang w:val="en-US"/>
        </w:rPr>
        <w:t>prezentului</w:t>
      </w:r>
      <w:proofErr w:type="spellEnd"/>
      <w:r>
        <w:rPr>
          <w:bCs/>
          <w:sz w:val="26"/>
          <w:szCs w:val="26"/>
          <w:lang w:val="en-US"/>
        </w:rPr>
        <w:t xml:space="preserve"> standard</w:t>
      </w:r>
      <w:r w:rsidR="006B1AA3">
        <w:rPr>
          <w:bCs/>
          <w:sz w:val="26"/>
          <w:szCs w:val="26"/>
          <w:lang w:val="en-US"/>
        </w:rPr>
        <w:t>”</w:t>
      </w:r>
      <w:r w:rsidR="00FE133F">
        <w:rPr>
          <w:bCs/>
          <w:sz w:val="26"/>
          <w:szCs w:val="26"/>
          <w:lang w:val="en-US"/>
        </w:rPr>
        <w:t>;</w:t>
      </w:r>
    </w:p>
    <w:p w:rsidR="00A82A74" w:rsidRPr="002E3116" w:rsidRDefault="00F6162A" w:rsidP="006B6AF6">
      <w:pPr>
        <w:pStyle w:val="ListParagraph"/>
        <w:tabs>
          <w:tab w:val="left" w:pos="180"/>
          <w:tab w:val="left" w:pos="990"/>
        </w:tabs>
        <w:ind w:left="0" w:firstLine="993"/>
        <w:jc w:val="both"/>
        <w:rPr>
          <w:bCs/>
          <w:sz w:val="26"/>
          <w:szCs w:val="26"/>
          <w:lang w:val="ro-RO"/>
        </w:rPr>
      </w:pPr>
      <w:r w:rsidRPr="002E3116">
        <w:rPr>
          <w:bCs/>
          <w:sz w:val="26"/>
          <w:szCs w:val="26"/>
          <w:lang w:val="ro-RO"/>
        </w:rPr>
        <w:t>î</w:t>
      </w:r>
      <w:r w:rsidR="009D71F5" w:rsidRPr="002E3116">
        <w:rPr>
          <w:bCs/>
          <w:sz w:val="26"/>
          <w:szCs w:val="26"/>
          <w:lang w:val="ro-RO"/>
        </w:rPr>
        <w:t xml:space="preserve">n pct.90 </w:t>
      </w:r>
      <w:proofErr w:type="spellStart"/>
      <w:r w:rsidR="002850F7">
        <w:rPr>
          <w:bCs/>
          <w:sz w:val="26"/>
          <w:szCs w:val="26"/>
          <w:lang w:val="ro-RO"/>
        </w:rPr>
        <w:t>subpct</w:t>
      </w:r>
      <w:proofErr w:type="spellEnd"/>
      <w:r w:rsidR="009D71F5" w:rsidRPr="002E3116">
        <w:rPr>
          <w:bCs/>
          <w:sz w:val="26"/>
          <w:szCs w:val="26"/>
          <w:lang w:val="ro-RO"/>
        </w:rPr>
        <w:t>.</w:t>
      </w:r>
      <w:r w:rsidR="008B1866" w:rsidRPr="002E3116">
        <w:rPr>
          <w:bCs/>
          <w:sz w:val="26"/>
          <w:szCs w:val="26"/>
          <w:lang w:val="en-US"/>
        </w:rPr>
        <w:t>(</w:t>
      </w:r>
      <w:r w:rsidRPr="002E3116">
        <w:rPr>
          <w:bCs/>
          <w:sz w:val="26"/>
          <w:szCs w:val="26"/>
          <w:lang w:val="ro-RO"/>
        </w:rPr>
        <w:t xml:space="preserve">2), </w:t>
      </w:r>
      <w:proofErr w:type="spellStart"/>
      <w:r w:rsidRPr="002E3116">
        <w:rPr>
          <w:bCs/>
          <w:sz w:val="26"/>
          <w:szCs w:val="26"/>
          <w:lang w:val="ro-RO"/>
        </w:rPr>
        <w:t>lit.b</w:t>
      </w:r>
      <w:proofErr w:type="spellEnd"/>
      <w:r w:rsidRPr="002E3116">
        <w:rPr>
          <w:bCs/>
          <w:sz w:val="26"/>
          <w:szCs w:val="26"/>
          <w:lang w:val="ro-RO"/>
        </w:rPr>
        <w:t>)</w:t>
      </w:r>
      <w:r w:rsidR="00C40FC2" w:rsidRPr="002E3116">
        <w:rPr>
          <w:bCs/>
          <w:sz w:val="26"/>
          <w:szCs w:val="26"/>
          <w:lang w:val="ro-RO"/>
        </w:rPr>
        <w:t xml:space="preserve">, după </w:t>
      </w:r>
      <w:proofErr w:type="spellStart"/>
      <w:r w:rsidR="00C40FC2" w:rsidRPr="002E3116">
        <w:rPr>
          <w:bCs/>
          <w:sz w:val="26"/>
          <w:szCs w:val="26"/>
          <w:lang w:val="ro-RO"/>
        </w:rPr>
        <w:t>cuvîntul</w:t>
      </w:r>
      <w:proofErr w:type="spellEnd"/>
      <w:r w:rsidR="00C40FC2" w:rsidRPr="002E3116">
        <w:rPr>
          <w:bCs/>
          <w:sz w:val="26"/>
          <w:szCs w:val="26"/>
          <w:lang w:val="ro-RO"/>
        </w:rPr>
        <w:t xml:space="preserve"> </w:t>
      </w:r>
      <w:r w:rsidR="009D71F5" w:rsidRPr="002E3116">
        <w:rPr>
          <w:bCs/>
          <w:sz w:val="26"/>
          <w:szCs w:val="26"/>
          <w:lang w:val="ro-RO"/>
        </w:rPr>
        <w:t xml:space="preserve">„anulate” </w:t>
      </w:r>
      <w:r w:rsidR="00D877C0" w:rsidRPr="002E3116">
        <w:rPr>
          <w:bCs/>
          <w:sz w:val="26"/>
          <w:szCs w:val="26"/>
          <w:lang w:val="ro-RO"/>
        </w:rPr>
        <w:t>se</w:t>
      </w:r>
      <w:r w:rsidR="009D71F5" w:rsidRPr="002E3116">
        <w:rPr>
          <w:bCs/>
          <w:sz w:val="26"/>
          <w:szCs w:val="26"/>
          <w:lang w:val="ro-RO"/>
        </w:rPr>
        <w:t xml:space="preserve"> complet</w:t>
      </w:r>
      <w:r w:rsidR="00D877C0" w:rsidRPr="002E3116">
        <w:rPr>
          <w:bCs/>
          <w:sz w:val="26"/>
          <w:szCs w:val="26"/>
          <w:lang w:val="ro-RO"/>
        </w:rPr>
        <w:t>ează</w:t>
      </w:r>
      <w:r w:rsidR="009D71F5" w:rsidRPr="002E3116">
        <w:rPr>
          <w:bCs/>
          <w:sz w:val="26"/>
          <w:szCs w:val="26"/>
          <w:lang w:val="ro-RO"/>
        </w:rPr>
        <w:t xml:space="preserve"> cu </w:t>
      </w:r>
      <w:r w:rsidR="00786D08" w:rsidRPr="002E3116">
        <w:rPr>
          <w:bCs/>
          <w:sz w:val="26"/>
          <w:szCs w:val="26"/>
          <w:lang w:val="ro-RO"/>
        </w:rPr>
        <w:t>cuvintele</w:t>
      </w:r>
      <w:r w:rsidR="009D71F5" w:rsidRPr="002E3116">
        <w:rPr>
          <w:bCs/>
          <w:sz w:val="26"/>
          <w:szCs w:val="26"/>
          <w:lang w:val="ro-RO"/>
        </w:rPr>
        <w:t xml:space="preserve"> </w:t>
      </w:r>
      <w:r w:rsidR="00C40FC2" w:rsidRPr="002E3116">
        <w:rPr>
          <w:bCs/>
          <w:sz w:val="26"/>
          <w:szCs w:val="26"/>
          <w:lang w:val="ro-RO"/>
        </w:rPr>
        <w:t>„</w:t>
      </w:r>
      <w:r w:rsidR="005F00CB">
        <w:rPr>
          <w:bCs/>
          <w:sz w:val="26"/>
          <w:szCs w:val="26"/>
          <w:lang w:val="ro-RO"/>
        </w:rPr>
        <w:t xml:space="preserve">- </w:t>
      </w:r>
      <w:r w:rsidR="00ED6B21">
        <w:rPr>
          <w:bCs/>
          <w:sz w:val="26"/>
          <w:szCs w:val="26"/>
          <w:lang w:val="ro-RO"/>
        </w:rPr>
        <w:t>înregistrate</w:t>
      </w:r>
      <w:r w:rsidR="00C40FC2" w:rsidRPr="002E3116">
        <w:rPr>
          <w:bCs/>
          <w:sz w:val="26"/>
          <w:szCs w:val="26"/>
          <w:lang w:val="ro-RO"/>
        </w:rPr>
        <w:t xml:space="preserve"> în componența veniturilor”</w:t>
      </w:r>
      <w:r w:rsidR="00ED6B21">
        <w:rPr>
          <w:bCs/>
          <w:sz w:val="26"/>
          <w:szCs w:val="26"/>
          <w:lang w:val="ro-RO"/>
        </w:rPr>
        <w:t>.</w:t>
      </w:r>
    </w:p>
    <w:p w:rsidR="00281DC9" w:rsidRPr="002E3116" w:rsidRDefault="002E3116" w:rsidP="006B6AF6">
      <w:pPr>
        <w:pStyle w:val="ListParagraph"/>
        <w:numPr>
          <w:ilvl w:val="0"/>
          <w:numId w:val="5"/>
        </w:numPr>
        <w:tabs>
          <w:tab w:val="left" w:pos="180"/>
          <w:tab w:val="left" w:pos="990"/>
        </w:tabs>
        <w:ind w:left="0" w:firstLine="720"/>
        <w:jc w:val="both"/>
        <w:rPr>
          <w:bCs/>
          <w:sz w:val="26"/>
          <w:szCs w:val="26"/>
          <w:lang w:val="ro-RO"/>
        </w:rPr>
      </w:pPr>
      <w:r w:rsidRPr="002E3116">
        <w:rPr>
          <w:bCs/>
          <w:sz w:val="26"/>
          <w:szCs w:val="26"/>
          <w:lang w:val="ro-RO"/>
        </w:rPr>
        <w:t>Î</w:t>
      </w:r>
      <w:r w:rsidR="00C40FC2" w:rsidRPr="002E3116">
        <w:rPr>
          <w:bCs/>
          <w:sz w:val="26"/>
          <w:szCs w:val="26"/>
          <w:lang w:val="ro-RO"/>
        </w:rPr>
        <w:t xml:space="preserve">n </w:t>
      </w:r>
      <w:r w:rsidR="00BB4945" w:rsidRPr="002E3116">
        <w:rPr>
          <w:sz w:val="26"/>
          <w:szCs w:val="26"/>
          <w:lang w:val="ro-RO"/>
        </w:rPr>
        <w:t xml:space="preserve">pct.15 </w:t>
      </w:r>
      <w:r w:rsidR="00385E2B">
        <w:rPr>
          <w:sz w:val="26"/>
          <w:szCs w:val="26"/>
          <w:lang w:val="ro-RO"/>
        </w:rPr>
        <w:t>al</w:t>
      </w:r>
      <w:r w:rsidR="00BB4945" w:rsidRPr="002E3116">
        <w:rPr>
          <w:sz w:val="26"/>
          <w:szCs w:val="26"/>
          <w:lang w:val="ro-RO"/>
        </w:rPr>
        <w:t xml:space="preserve"> </w:t>
      </w:r>
      <w:r w:rsidR="00C40FC2" w:rsidRPr="002E3116">
        <w:rPr>
          <w:bCs/>
          <w:sz w:val="26"/>
          <w:szCs w:val="26"/>
          <w:lang w:val="ro-RO"/>
        </w:rPr>
        <w:t>Standardul</w:t>
      </w:r>
      <w:r w:rsidR="00385E2B">
        <w:rPr>
          <w:bCs/>
          <w:sz w:val="26"/>
          <w:szCs w:val="26"/>
          <w:lang w:val="ro-RO"/>
        </w:rPr>
        <w:t>ui</w:t>
      </w:r>
      <w:r w:rsidR="00C40FC2" w:rsidRPr="002E3116">
        <w:rPr>
          <w:bCs/>
          <w:sz w:val="26"/>
          <w:szCs w:val="26"/>
          <w:lang w:val="ro-RO"/>
        </w:rPr>
        <w:t xml:space="preserve"> Național de Contabilitate </w:t>
      </w:r>
      <w:r w:rsidR="00962CA4" w:rsidRPr="002E3116">
        <w:rPr>
          <w:bCs/>
          <w:sz w:val="26"/>
          <w:szCs w:val="26"/>
          <w:lang w:val="ro-RO"/>
        </w:rPr>
        <w:t>„Venituri”</w:t>
      </w:r>
      <w:r w:rsidR="009D4540" w:rsidRPr="002E3116">
        <w:rPr>
          <w:sz w:val="26"/>
          <w:szCs w:val="26"/>
          <w:lang w:val="ro-RO"/>
        </w:rPr>
        <w:t xml:space="preserve"> se exclud cuvintele </w:t>
      </w:r>
      <w:r w:rsidR="009D4540" w:rsidRPr="002E3116">
        <w:rPr>
          <w:bCs/>
          <w:sz w:val="26"/>
          <w:szCs w:val="26"/>
          <w:lang w:val="ro-RO"/>
        </w:rPr>
        <w:t>„</w:t>
      </w:r>
      <w:r w:rsidR="0046247E" w:rsidRPr="002E3116">
        <w:rPr>
          <w:bCs/>
          <w:sz w:val="26"/>
          <w:szCs w:val="26"/>
          <w:lang w:val="ro-RO"/>
        </w:rPr>
        <w:t>carburanților și lubrifianților, inclusiv sub formă de tichete,</w:t>
      </w:r>
      <w:r w:rsidR="002850F7">
        <w:rPr>
          <w:bCs/>
          <w:sz w:val="26"/>
          <w:szCs w:val="26"/>
          <w:lang w:val="ro-RO"/>
        </w:rPr>
        <w:t xml:space="preserve"> a</w:t>
      </w:r>
      <w:r w:rsidR="006B1AA3">
        <w:rPr>
          <w:bCs/>
          <w:sz w:val="26"/>
          <w:szCs w:val="26"/>
          <w:lang w:val="ro-RO"/>
        </w:rPr>
        <w:t>”.</w:t>
      </w:r>
    </w:p>
    <w:p w:rsidR="00C335A7" w:rsidRDefault="0041094F" w:rsidP="006B6AF6">
      <w:pPr>
        <w:pStyle w:val="ListParagraph"/>
        <w:numPr>
          <w:ilvl w:val="0"/>
          <w:numId w:val="5"/>
        </w:numPr>
        <w:tabs>
          <w:tab w:val="left" w:pos="180"/>
          <w:tab w:val="left" w:pos="990"/>
        </w:tabs>
        <w:ind w:left="0" w:firstLine="720"/>
        <w:jc w:val="both"/>
        <w:rPr>
          <w:bCs/>
          <w:sz w:val="26"/>
          <w:szCs w:val="26"/>
          <w:lang w:val="ro-RO"/>
        </w:rPr>
      </w:pPr>
      <w:r w:rsidRPr="002E3116">
        <w:rPr>
          <w:bCs/>
          <w:sz w:val="26"/>
          <w:szCs w:val="26"/>
          <w:lang w:val="ro-RO"/>
        </w:rPr>
        <w:t xml:space="preserve">În </w:t>
      </w:r>
      <w:r w:rsidR="00C335A7" w:rsidRPr="002E3116">
        <w:rPr>
          <w:bCs/>
          <w:sz w:val="26"/>
          <w:szCs w:val="26"/>
          <w:lang w:val="ro-RO"/>
        </w:rPr>
        <w:t>Standardul Național de Contabilitate „Cheltuieli”</w:t>
      </w:r>
      <w:r w:rsidR="00C335A7">
        <w:rPr>
          <w:bCs/>
          <w:sz w:val="26"/>
          <w:szCs w:val="26"/>
          <w:lang w:val="ro-RO"/>
        </w:rPr>
        <w:t>:</w:t>
      </w:r>
    </w:p>
    <w:p w:rsidR="00C335A7" w:rsidRDefault="00C335A7" w:rsidP="00C335A7">
      <w:pPr>
        <w:pStyle w:val="ListParagraph"/>
        <w:tabs>
          <w:tab w:val="left" w:pos="180"/>
          <w:tab w:val="left" w:pos="990"/>
        </w:tabs>
        <w:ind w:left="0" w:firstLine="993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 xml:space="preserve">în pct.5 </w:t>
      </w:r>
      <w:r w:rsidR="002842D5">
        <w:rPr>
          <w:bCs/>
          <w:sz w:val="26"/>
          <w:szCs w:val="26"/>
          <w:lang w:val="ro-RO"/>
        </w:rPr>
        <w:t xml:space="preserve">în noțiunea „activitate operațională” </w:t>
      </w:r>
      <w:proofErr w:type="spellStart"/>
      <w:r>
        <w:rPr>
          <w:bCs/>
          <w:sz w:val="26"/>
          <w:szCs w:val="26"/>
          <w:lang w:val="ro-RO"/>
        </w:rPr>
        <w:t>cuvîntul</w:t>
      </w:r>
      <w:proofErr w:type="spellEnd"/>
      <w:r>
        <w:rPr>
          <w:bCs/>
          <w:sz w:val="26"/>
          <w:szCs w:val="26"/>
          <w:lang w:val="ro-RO"/>
        </w:rPr>
        <w:t xml:space="preserve"> „activităților” se substituie cu „activității”, iar </w:t>
      </w:r>
      <w:proofErr w:type="spellStart"/>
      <w:r>
        <w:rPr>
          <w:bCs/>
          <w:sz w:val="26"/>
          <w:szCs w:val="26"/>
          <w:lang w:val="ro-RO"/>
        </w:rPr>
        <w:t>cuvîntul</w:t>
      </w:r>
      <w:proofErr w:type="spellEnd"/>
      <w:r>
        <w:rPr>
          <w:bCs/>
          <w:sz w:val="26"/>
          <w:szCs w:val="26"/>
          <w:lang w:val="ro-RO"/>
        </w:rPr>
        <w:t xml:space="preserve"> „acestora” se substituie prin „acesteia”</w:t>
      </w:r>
      <w:r w:rsidR="00295F95">
        <w:rPr>
          <w:bCs/>
          <w:sz w:val="26"/>
          <w:szCs w:val="26"/>
          <w:lang w:val="ro-RO"/>
        </w:rPr>
        <w:t>;</w:t>
      </w:r>
      <w:r>
        <w:rPr>
          <w:bCs/>
          <w:sz w:val="26"/>
          <w:szCs w:val="26"/>
          <w:lang w:val="ro-RO"/>
        </w:rPr>
        <w:t xml:space="preserve"> </w:t>
      </w:r>
    </w:p>
    <w:p w:rsidR="00FE29D6" w:rsidRDefault="00FE29D6" w:rsidP="00C335A7">
      <w:pPr>
        <w:pStyle w:val="ListParagraph"/>
        <w:tabs>
          <w:tab w:val="left" w:pos="180"/>
          <w:tab w:val="left" w:pos="990"/>
        </w:tabs>
        <w:ind w:left="0" w:firstLine="993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în pct.19 subpct.4) cuvintele „din activitatea operațională” se substituie cu cuvintele „ale activității operaționale”</w:t>
      </w:r>
      <w:r w:rsidR="00DC42B6">
        <w:rPr>
          <w:bCs/>
          <w:sz w:val="26"/>
          <w:szCs w:val="26"/>
          <w:lang w:val="ro-RO"/>
        </w:rPr>
        <w:t>.</w:t>
      </w:r>
    </w:p>
    <w:p w:rsidR="006357C1" w:rsidRPr="006357C1" w:rsidRDefault="00FE29D6" w:rsidP="006357C1">
      <w:pPr>
        <w:pStyle w:val="ListParagraph"/>
        <w:tabs>
          <w:tab w:val="left" w:pos="180"/>
          <w:tab w:val="left" w:pos="990"/>
        </w:tabs>
        <w:ind w:left="0" w:firstLine="993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 xml:space="preserve">În Nota din </w:t>
      </w:r>
      <w:r w:rsidR="0041094F" w:rsidRPr="002E3116">
        <w:rPr>
          <w:bCs/>
          <w:sz w:val="26"/>
          <w:szCs w:val="26"/>
          <w:lang w:val="ro-RO"/>
        </w:rPr>
        <w:t xml:space="preserve">Anexa 3 </w:t>
      </w:r>
      <w:r>
        <w:rPr>
          <w:bCs/>
          <w:sz w:val="26"/>
          <w:szCs w:val="26"/>
          <w:lang w:val="ro-RO"/>
        </w:rPr>
        <w:t>l</w:t>
      </w:r>
      <w:r w:rsidR="0041094F" w:rsidRPr="002E3116">
        <w:rPr>
          <w:bCs/>
          <w:sz w:val="26"/>
          <w:szCs w:val="26"/>
          <w:lang w:val="ro-RO"/>
        </w:rPr>
        <w:t>a Standardul Național de Contabilitate „</w:t>
      </w:r>
      <w:r w:rsidR="0046223B" w:rsidRPr="002E3116">
        <w:rPr>
          <w:bCs/>
          <w:sz w:val="26"/>
          <w:szCs w:val="26"/>
          <w:lang w:val="ro-RO"/>
        </w:rPr>
        <w:t xml:space="preserve">Cheltuieli”, </w:t>
      </w:r>
      <w:r w:rsidR="002A2A51" w:rsidRPr="002E3116">
        <w:rPr>
          <w:bCs/>
          <w:sz w:val="26"/>
          <w:szCs w:val="26"/>
          <w:lang w:val="ro-RO"/>
        </w:rPr>
        <w:t>cuvintele „altor cheltuieli ale activității operaționale” se substituie cu „cheltuielilor administrative”</w:t>
      </w:r>
      <w:r w:rsidR="008337AB">
        <w:rPr>
          <w:bCs/>
          <w:sz w:val="26"/>
          <w:szCs w:val="26"/>
          <w:lang w:val="ro-RO"/>
        </w:rPr>
        <w:t>.</w:t>
      </w:r>
    </w:p>
    <w:p w:rsidR="006357C1" w:rsidRPr="00A94597" w:rsidRDefault="006357C1" w:rsidP="00A9459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16204D">
        <w:rPr>
          <w:bCs/>
          <w:sz w:val="26"/>
          <w:szCs w:val="26"/>
          <w:lang w:val="ro-RO"/>
        </w:rPr>
        <w:t xml:space="preserve">În pct.17 </w:t>
      </w:r>
      <w:r w:rsidRPr="0016204D">
        <w:rPr>
          <w:sz w:val="26"/>
          <w:szCs w:val="26"/>
          <w:lang w:val="ro-RO"/>
        </w:rPr>
        <w:t xml:space="preserve"> </w:t>
      </w:r>
      <w:r w:rsidR="0020618D">
        <w:rPr>
          <w:sz w:val="26"/>
          <w:szCs w:val="26"/>
          <w:lang w:val="ro-RO"/>
        </w:rPr>
        <w:t xml:space="preserve">al </w:t>
      </w:r>
      <w:r w:rsidRPr="0016204D">
        <w:rPr>
          <w:bCs/>
          <w:sz w:val="26"/>
          <w:szCs w:val="26"/>
          <w:lang w:val="ro-RO"/>
        </w:rPr>
        <w:t>Standardul</w:t>
      </w:r>
      <w:r w:rsidR="0020618D">
        <w:rPr>
          <w:bCs/>
          <w:sz w:val="26"/>
          <w:szCs w:val="26"/>
          <w:lang w:val="ro-RO"/>
        </w:rPr>
        <w:t>ui</w:t>
      </w:r>
      <w:r w:rsidRPr="0016204D">
        <w:rPr>
          <w:bCs/>
          <w:sz w:val="26"/>
          <w:szCs w:val="26"/>
          <w:lang w:val="ro-RO"/>
        </w:rPr>
        <w:t xml:space="preserve"> Național de Contabilitate „Diferențe de curs valutar și de sumă”, se exclude </w:t>
      </w:r>
      <w:r w:rsidR="00295F95" w:rsidRPr="0016204D">
        <w:rPr>
          <w:bCs/>
          <w:sz w:val="26"/>
          <w:szCs w:val="26"/>
          <w:lang w:val="ro-RO"/>
        </w:rPr>
        <w:t>propoziția „</w:t>
      </w:r>
      <w:proofErr w:type="spellStart"/>
      <w:r w:rsidR="00295F95" w:rsidRPr="0016204D">
        <w:rPr>
          <w:sz w:val="26"/>
          <w:szCs w:val="26"/>
          <w:lang w:val="en-US"/>
        </w:rPr>
        <w:t>Drept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exemplu</w:t>
      </w:r>
      <w:proofErr w:type="spellEnd"/>
      <w:r w:rsidR="00295F95" w:rsidRPr="0016204D">
        <w:rPr>
          <w:sz w:val="26"/>
          <w:szCs w:val="26"/>
          <w:lang w:val="en-US"/>
        </w:rPr>
        <w:t xml:space="preserve"> pot </w:t>
      </w:r>
      <w:proofErr w:type="spellStart"/>
      <w:r w:rsidR="00295F95" w:rsidRPr="0016204D">
        <w:rPr>
          <w:sz w:val="26"/>
          <w:szCs w:val="26"/>
          <w:lang w:val="en-US"/>
        </w:rPr>
        <w:t>servi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contractele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privind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operaţiunile</w:t>
      </w:r>
      <w:proofErr w:type="spellEnd"/>
      <w:r w:rsidR="00295F95" w:rsidRPr="0016204D">
        <w:rPr>
          <w:sz w:val="26"/>
          <w:szCs w:val="26"/>
          <w:lang w:val="en-US"/>
        </w:rPr>
        <w:t xml:space="preserve"> de leasing (</w:t>
      </w:r>
      <w:proofErr w:type="spellStart"/>
      <w:r w:rsidR="00295F95" w:rsidRPr="0016204D">
        <w:rPr>
          <w:sz w:val="26"/>
          <w:szCs w:val="26"/>
          <w:lang w:val="en-US"/>
        </w:rPr>
        <w:t>arendă</w:t>
      </w:r>
      <w:proofErr w:type="spellEnd"/>
      <w:r w:rsidR="00295F95" w:rsidRPr="0016204D">
        <w:rPr>
          <w:sz w:val="26"/>
          <w:szCs w:val="26"/>
          <w:lang w:val="en-US"/>
        </w:rPr>
        <w:t xml:space="preserve">, </w:t>
      </w:r>
      <w:proofErr w:type="spellStart"/>
      <w:r w:rsidR="00295F95" w:rsidRPr="0016204D">
        <w:rPr>
          <w:sz w:val="26"/>
          <w:szCs w:val="26"/>
          <w:lang w:val="en-US"/>
        </w:rPr>
        <w:t>locaţiune</w:t>
      </w:r>
      <w:proofErr w:type="spellEnd"/>
      <w:r w:rsidR="00295F95" w:rsidRPr="0016204D">
        <w:rPr>
          <w:sz w:val="26"/>
          <w:szCs w:val="26"/>
          <w:lang w:val="en-US"/>
        </w:rPr>
        <w:t xml:space="preserve">), </w:t>
      </w:r>
      <w:proofErr w:type="spellStart"/>
      <w:r w:rsidR="00295F95" w:rsidRPr="0016204D">
        <w:rPr>
          <w:sz w:val="26"/>
          <w:szCs w:val="26"/>
          <w:lang w:val="en-US"/>
        </w:rPr>
        <w:t>procurarea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sau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vînzarea</w:t>
      </w:r>
      <w:proofErr w:type="spellEnd"/>
      <w:r w:rsidR="00295F95" w:rsidRPr="0016204D">
        <w:rPr>
          <w:sz w:val="26"/>
          <w:szCs w:val="26"/>
          <w:lang w:val="en-US"/>
        </w:rPr>
        <w:t xml:space="preserve"> de active, </w:t>
      </w:r>
      <w:proofErr w:type="spellStart"/>
      <w:r w:rsidR="00295F95" w:rsidRPr="0016204D">
        <w:rPr>
          <w:sz w:val="26"/>
          <w:szCs w:val="26"/>
          <w:lang w:val="en-US"/>
        </w:rPr>
        <w:t>prestarea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sau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beneficierea</w:t>
      </w:r>
      <w:proofErr w:type="spellEnd"/>
      <w:r w:rsidR="00295F95" w:rsidRPr="0016204D">
        <w:rPr>
          <w:sz w:val="26"/>
          <w:szCs w:val="26"/>
          <w:lang w:val="en-US"/>
        </w:rPr>
        <w:t xml:space="preserve"> de </w:t>
      </w:r>
      <w:proofErr w:type="spellStart"/>
      <w:r w:rsidR="00295F95" w:rsidRPr="0016204D">
        <w:rPr>
          <w:sz w:val="26"/>
          <w:szCs w:val="26"/>
          <w:lang w:val="en-US"/>
        </w:rPr>
        <w:t>servicii</w:t>
      </w:r>
      <w:proofErr w:type="spellEnd"/>
      <w:r w:rsidR="00295F95" w:rsidRPr="0016204D">
        <w:rPr>
          <w:sz w:val="26"/>
          <w:szCs w:val="26"/>
          <w:lang w:val="en-US"/>
        </w:rPr>
        <w:t xml:space="preserve">, </w:t>
      </w:r>
      <w:proofErr w:type="spellStart"/>
      <w:r w:rsidR="00295F95" w:rsidRPr="0016204D">
        <w:rPr>
          <w:sz w:val="26"/>
          <w:szCs w:val="26"/>
          <w:lang w:val="en-US"/>
        </w:rPr>
        <w:t>primirea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sau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acordarea</w:t>
      </w:r>
      <w:proofErr w:type="spellEnd"/>
      <w:r w:rsidR="00295F95" w:rsidRPr="0016204D">
        <w:rPr>
          <w:sz w:val="26"/>
          <w:szCs w:val="26"/>
          <w:lang w:val="en-US"/>
        </w:rPr>
        <w:t xml:space="preserve"> de </w:t>
      </w:r>
      <w:proofErr w:type="spellStart"/>
      <w:r w:rsidR="00295F95" w:rsidRPr="0016204D">
        <w:rPr>
          <w:sz w:val="26"/>
          <w:szCs w:val="26"/>
          <w:lang w:val="en-US"/>
        </w:rPr>
        <w:t>credite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şi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împrumuturi</w:t>
      </w:r>
      <w:proofErr w:type="spellEnd"/>
      <w:r w:rsidR="00295F95" w:rsidRPr="0016204D">
        <w:rPr>
          <w:sz w:val="26"/>
          <w:szCs w:val="26"/>
          <w:lang w:val="en-US"/>
        </w:rPr>
        <w:t xml:space="preserve">, </w:t>
      </w:r>
      <w:proofErr w:type="spellStart"/>
      <w:r w:rsidR="00295F95" w:rsidRPr="0016204D">
        <w:rPr>
          <w:sz w:val="26"/>
          <w:szCs w:val="26"/>
          <w:lang w:val="en-US"/>
        </w:rPr>
        <w:t>alte</w:t>
      </w:r>
      <w:proofErr w:type="spellEnd"/>
      <w:r w:rsidR="00295F95" w:rsidRPr="0016204D">
        <w:rPr>
          <w:sz w:val="26"/>
          <w:szCs w:val="26"/>
          <w:lang w:val="en-US"/>
        </w:rPr>
        <w:t xml:space="preserve"> </w:t>
      </w:r>
      <w:proofErr w:type="spellStart"/>
      <w:r w:rsidR="00295F95" w:rsidRPr="0016204D">
        <w:rPr>
          <w:sz w:val="26"/>
          <w:szCs w:val="26"/>
          <w:lang w:val="en-US"/>
        </w:rPr>
        <w:t>operaţiuni</w:t>
      </w:r>
      <w:proofErr w:type="spellEnd"/>
      <w:r w:rsidR="0016204D">
        <w:rPr>
          <w:sz w:val="26"/>
          <w:szCs w:val="26"/>
          <w:lang w:val="en-US"/>
        </w:rPr>
        <w:t>”</w:t>
      </w:r>
      <w:r w:rsidR="00295F95" w:rsidRPr="00295F95">
        <w:rPr>
          <w:lang w:val="en-US"/>
        </w:rPr>
        <w:t>.</w:t>
      </w:r>
      <w:r w:rsidRPr="00A94597">
        <w:rPr>
          <w:bCs/>
          <w:sz w:val="26"/>
          <w:szCs w:val="26"/>
          <w:lang w:val="ro-RO"/>
        </w:rPr>
        <w:t xml:space="preserve"> </w:t>
      </w:r>
    </w:p>
    <w:p w:rsidR="00A94597" w:rsidRPr="00A94597" w:rsidRDefault="00DC42B6" w:rsidP="00A94597">
      <w:pPr>
        <w:pStyle w:val="ListParagraph"/>
        <w:numPr>
          <w:ilvl w:val="0"/>
          <w:numId w:val="5"/>
        </w:numPr>
        <w:tabs>
          <w:tab w:val="left" w:pos="180"/>
          <w:tab w:val="left" w:pos="990"/>
          <w:tab w:val="left" w:pos="1134"/>
        </w:tabs>
        <w:ind w:left="0" w:firstLine="720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 xml:space="preserve">În Standardul </w:t>
      </w:r>
      <w:r w:rsidRPr="002E3116">
        <w:rPr>
          <w:bCs/>
          <w:sz w:val="26"/>
          <w:szCs w:val="26"/>
          <w:lang w:val="ro-RO"/>
        </w:rPr>
        <w:t>Național de Contabilitate „</w:t>
      </w:r>
      <w:r>
        <w:rPr>
          <w:bCs/>
          <w:sz w:val="26"/>
          <w:szCs w:val="26"/>
          <w:lang w:val="ro-RO"/>
        </w:rPr>
        <w:t>Particularitățile contabilității în agricultură</w:t>
      </w:r>
      <w:r w:rsidRPr="002E3116">
        <w:rPr>
          <w:bCs/>
          <w:sz w:val="26"/>
          <w:szCs w:val="26"/>
          <w:lang w:val="ro-RO"/>
        </w:rPr>
        <w:t>”</w:t>
      </w:r>
      <w:r w:rsidR="00A94597">
        <w:rPr>
          <w:bCs/>
          <w:sz w:val="26"/>
          <w:szCs w:val="26"/>
          <w:lang w:val="en-US"/>
        </w:rPr>
        <w:t>:</w:t>
      </w:r>
    </w:p>
    <w:p w:rsidR="00FE29D6" w:rsidRPr="00A94597" w:rsidRDefault="00A94597" w:rsidP="00A94597">
      <w:pPr>
        <w:pStyle w:val="ListParagraph"/>
        <w:tabs>
          <w:tab w:val="left" w:pos="180"/>
        </w:tabs>
        <w:ind w:left="0" w:firstLine="993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în</w:t>
      </w:r>
      <w:r w:rsidR="00DC42B6">
        <w:rPr>
          <w:bCs/>
          <w:sz w:val="26"/>
          <w:szCs w:val="26"/>
          <w:lang w:val="ro-RO"/>
        </w:rPr>
        <w:t xml:space="preserve"> </w:t>
      </w:r>
      <w:r>
        <w:rPr>
          <w:bCs/>
          <w:sz w:val="26"/>
          <w:szCs w:val="26"/>
          <w:lang w:val="ro-RO"/>
        </w:rPr>
        <w:t xml:space="preserve">pct.22 </w:t>
      </w:r>
      <w:r w:rsidR="00DC42B6" w:rsidRPr="00A94597">
        <w:rPr>
          <w:bCs/>
          <w:sz w:val="26"/>
          <w:szCs w:val="26"/>
          <w:lang w:val="ro-RO"/>
        </w:rPr>
        <w:t>cuvintele „(de exemplu, viile, livezile, plantațiile de pomușoare; animale de muncă – caii) și cele menționate în pct.21 din prezentul standard” se exclud.</w:t>
      </w:r>
    </w:p>
    <w:p w:rsidR="00A94597" w:rsidRDefault="00A94597" w:rsidP="00A94597">
      <w:pPr>
        <w:ind w:firstLine="993"/>
        <w:jc w:val="both"/>
        <w:rPr>
          <w:sz w:val="26"/>
          <w:szCs w:val="26"/>
          <w:lang w:val="en-US"/>
        </w:rPr>
      </w:pPr>
      <w:r w:rsidRPr="00A94597">
        <w:rPr>
          <w:bCs/>
          <w:sz w:val="26"/>
          <w:szCs w:val="26"/>
          <w:lang w:val="ro-RO"/>
        </w:rPr>
        <w:t xml:space="preserve">în pct.53 </w:t>
      </w:r>
      <w:r>
        <w:rPr>
          <w:bCs/>
          <w:sz w:val="26"/>
          <w:szCs w:val="26"/>
          <w:lang w:val="ro-RO"/>
        </w:rPr>
        <w:t>cuvintele „</w:t>
      </w:r>
      <w:r w:rsidRPr="00A94597">
        <w:rPr>
          <w:sz w:val="26"/>
          <w:szCs w:val="26"/>
          <w:lang w:val="en-US"/>
        </w:rPr>
        <w:t xml:space="preserve">ca </w:t>
      </w:r>
      <w:proofErr w:type="spellStart"/>
      <w:r w:rsidRPr="00A94597">
        <w:rPr>
          <w:sz w:val="26"/>
          <w:szCs w:val="26"/>
          <w:lang w:val="en-US"/>
        </w:rPr>
        <w:t>majorare</w:t>
      </w:r>
      <w:proofErr w:type="spellEnd"/>
      <w:r w:rsidRPr="00A94597">
        <w:rPr>
          <w:sz w:val="26"/>
          <w:szCs w:val="26"/>
          <w:lang w:val="en-US"/>
        </w:rPr>
        <w:t xml:space="preserve"> a </w:t>
      </w:r>
      <w:proofErr w:type="spellStart"/>
      <w:r w:rsidRPr="00A94597">
        <w:rPr>
          <w:sz w:val="26"/>
          <w:szCs w:val="26"/>
          <w:lang w:val="en-US"/>
        </w:rPr>
        <w:t>cheltuielilor</w:t>
      </w:r>
      <w:proofErr w:type="spellEnd"/>
      <w:r w:rsidRPr="00A94597">
        <w:rPr>
          <w:sz w:val="26"/>
          <w:szCs w:val="26"/>
          <w:lang w:val="en-US"/>
        </w:rPr>
        <w:t xml:space="preserve"> anticipate </w:t>
      </w:r>
      <w:proofErr w:type="spellStart"/>
      <w:r w:rsidRPr="00A94597">
        <w:rPr>
          <w:sz w:val="26"/>
          <w:szCs w:val="26"/>
          <w:lang w:val="en-US"/>
        </w:rPr>
        <w:t>pe</w:t>
      </w:r>
      <w:proofErr w:type="spellEnd"/>
      <w:r w:rsidRPr="00A94597">
        <w:rPr>
          <w:sz w:val="26"/>
          <w:szCs w:val="26"/>
          <w:lang w:val="en-US"/>
        </w:rPr>
        <w:t xml:space="preserve"> </w:t>
      </w:r>
      <w:proofErr w:type="spellStart"/>
      <w:r w:rsidRPr="00A94597">
        <w:rPr>
          <w:sz w:val="26"/>
          <w:szCs w:val="26"/>
          <w:lang w:val="en-US"/>
        </w:rPr>
        <w:t>termen</w:t>
      </w:r>
      <w:proofErr w:type="spellEnd"/>
      <w:r w:rsidRPr="00A94597">
        <w:rPr>
          <w:sz w:val="26"/>
          <w:szCs w:val="26"/>
          <w:lang w:val="en-US"/>
        </w:rPr>
        <w:t xml:space="preserve"> lung </w:t>
      </w:r>
      <w:proofErr w:type="spellStart"/>
      <w:r w:rsidRPr="00A94597">
        <w:rPr>
          <w:sz w:val="26"/>
          <w:szCs w:val="26"/>
          <w:lang w:val="en-US"/>
        </w:rPr>
        <w:t>sau</w:t>
      </w:r>
      <w:proofErr w:type="spellEnd"/>
      <w:r w:rsidRPr="00A94597">
        <w:rPr>
          <w:sz w:val="26"/>
          <w:szCs w:val="26"/>
          <w:lang w:val="en-US"/>
        </w:rPr>
        <w:t xml:space="preserve"> </w:t>
      </w:r>
      <w:proofErr w:type="spellStart"/>
      <w:r w:rsidRPr="00A94597">
        <w:rPr>
          <w:sz w:val="26"/>
          <w:szCs w:val="26"/>
          <w:lang w:val="en-US"/>
        </w:rPr>
        <w:t>curente</w:t>
      </w:r>
      <w:proofErr w:type="spellEnd"/>
      <w:r w:rsidRPr="00A94597">
        <w:rPr>
          <w:sz w:val="26"/>
          <w:szCs w:val="26"/>
          <w:lang w:val="en-US"/>
        </w:rPr>
        <w:t xml:space="preserve">, a </w:t>
      </w:r>
      <w:proofErr w:type="spellStart"/>
      <w:r w:rsidRPr="00A94597">
        <w:rPr>
          <w:sz w:val="26"/>
          <w:szCs w:val="26"/>
          <w:lang w:val="en-US"/>
        </w:rPr>
        <w:t>amortizării</w:t>
      </w:r>
      <w:proofErr w:type="spellEnd"/>
      <w:r w:rsidRPr="00A94597">
        <w:rPr>
          <w:sz w:val="26"/>
          <w:szCs w:val="26"/>
          <w:lang w:val="en-US"/>
        </w:rPr>
        <w:t xml:space="preserve"> </w:t>
      </w:r>
      <w:proofErr w:type="spellStart"/>
      <w:r w:rsidRPr="00A94597">
        <w:rPr>
          <w:sz w:val="26"/>
          <w:szCs w:val="26"/>
          <w:lang w:val="en-US"/>
        </w:rPr>
        <w:t>imobilizărilor</w:t>
      </w:r>
      <w:proofErr w:type="spellEnd"/>
      <w:r w:rsidRPr="00A94597">
        <w:rPr>
          <w:sz w:val="26"/>
          <w:szCs w:val="26"/>
          <w:lang w:val="en-US"/>
        </w:rPr>
        <w:t xml:space="preserve"> </w:t>
      </w:r>
      <w:proofErr w:type="spellStart"/>
      <w:r w:rsidRPr="00A94597">
        <w:rPr>
          <w:sz w:val="26"/>
          <w:szCs w:val="26"/>
          <w:lang w:val="en-US"/>
        </w:rPr>
        <w:t>necorporale</w:t>
      </w:r>
      <w:proofErr w:type="spellEnd"/>
      <w:r w:rsidRPr="00A94597">
        <w:rPr>
          <w:sz w:val="26"/>
          <w:szCs w:val="26"/>
          <w:lang w:val="en-US"/>
        </w:rPr>
        <w:t xml:space="preserve"> </w:t>
      </w:r>
      <w:proofErr w:type="spellStart"/>
      <w:r w:rsidRPr="00A94597">
        <w:rPr>
          <w:sz w:val="26"/>
          <w:szCs w:val="26"/>
          <w:lang w:val="en-US"/>
        </w:rPr>
        <w:t>şi</w:t>
      </w:r>
      <w:proofErr w:type="spellEnd"/>
      <w:r w:rsidRPr="00A94597">
        <w:rPr>
          <w:sz w:val="26"/>
          <w:szCs w:val="26"/>
          <w:lang w:val="en-US"/>
        </w:rPr>
        <w:t xml:space="preserve"> </w:t>
      </w:r>
      <w:proofErr w:type="spellStart"/>
      <w:r w:rsidRPr="00A94597">
        <w:rPr>
          <w:sz w:val="26"/>
          <w:szCs w:val="26"/>
          <w:lang w:val="en-US"/>
        </w:rPr>
        <w:t>corporale</w:t>
      </w:r>
      <w:proofErr w:type="spellEnd"/>
      <w:r w:rsidRPr="00A94597">
        <w:rPr>
          <w:sz w:val="26"/>
          <w:szCs w:val="26"/>
          <w:lang w:val="en-US"/>
        </w:rPr>
        <w:t xml:space="preserve">, a </w:t>
      </w:r>
      <w:proofErr w:type="spellStart"/>
      <w:r w:rsidRPr="00A94597">
        <w:rPr>
          <w:sz w:val="26"/>
          <w:szCs w:val="26"/>
          <w:lang w:val="en-US"/>
        </w:rPr>
        <w:t>datoriilor</w:t>
      </w:r>
      <w:proofErr w:type="spellEnd"/>
      <w:r w:rsidRPr="00A94597">
        <w:rPr>
          <w:sz w:val="26"/>
          <w:szCs w:val="26"/>
          <w:lang w:val="en-US"/>
        </w:rPr>
        <w:t xml:space="preserve"> </w:t>
      </w:r>
      <w:proofErr w:type="spellStart"/>
      <w:r w:rsidRPr="00A94597">
        <w:rPr>
          <w:sz w:val="26"/>
          <w:szCs w:val="26"/>
          <w:lang w:val="en-US"/>
        </w:rPr>
        <w:t>curente</w:t>
      </w:r>
      <w:proofErr w:type="spellEnd"/>
      <w:r w:rsidRPr="00A94597">
        <w:rPr>
          <w:sz w:val="26"/>
          <w:szCs w:val="26"/>
          <w:lang w:val="en-US"/>
        </w:rPr>
        <w:t xml:space="preserve"> </w:t>
      </w:r>
      <w:proofErr w:type="spellStart"/>
      <w:r w:rsidRPr="00A94597">
        <w:rPr>
          <w:sz w:val="26"/>
          <w:szCs w:val="26"/>
          <w:lang w:val="en-US"/>
        </w:rPr>
        <w:t>şi</w:t>
      </w:r>
      <w:proofErr w:type="spellEnd"/>
      <w:r w:rsidRPr="00A94597">
        <w:rPr>
          <w:sz w:val="26"/>
          <w:szCs w:val="26"/>
          <w:lang w:val="en-US"/>
        </w:rPr>
        <w:t xml:space="preserve"> </w:t>
      </w:r>
      <w:proofErr w:type="spellStart"/>
      <w:r w:rsidRPr="00A94597">
        <w:rPr>
          <w:sz w:val="26"/>
          <w:szCs w:val="26"/>
          <w:lang w:val="en-US"/>
        </w:rPr>
        <w:t>diminuare</w:t>
      </w:r>
      <w:proofErr w:type="spellEnd"/>
      <w:r w:rsidRPr="00A94597">
        <w:rPr>
          <w:sz w:val="26"/>
          <w:szCs w:val="26"/>
          <w:lang w:val="en-US"/>
        </w:rPr>
        <w:t xml:space="preserve"> a </w:t>
      </w:r>
      <w:proofErr w:type="spellStart"/>
      <w:r w:rsidRPr="00A94597">
        <w:rPr>
          <w:sz w:val="26"/>
          <w:szCs w:val="26"/>
          <w:lang w:val="en-US"/>
        </w:rPr>
        <w:t>stocurilor</w:t>
      </w:r>
      <w:proofErr w:type="spellEnd"/>
      <w:r w:rsidRPr="00A94597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>”</w:t>
      </w:r>
      <w:r w:rsidR="00CD0AD7">
        <w:rPr>
          <w:sz w:val="26"/>
          <w:szCs w:val="26"/>
          <w:lang w:val="en-US"/>
        </w:rPr>
        <w:t xml:space="preserve"> se </w:t>
      </w:r>
      <w:proofErr w:type="spellStart"/>
      <w:r w:rsidR="00CD0AD7">
        <w:rPr>
          <w:sz w:val="26"/>
          <w:szCs w:val="26"/>
          <w:lang w:val="en-US"/>
        </w:rPr>
        <w:t>substituie</w:t>
      </w:r>
      <w:proofErr w:type="spellEnd"/>
      <w:r w:rsidR="00CD0AD7">
        <w:rPr>
          <w:sz w:val="26"/>
          <w:szCs w:val="26"/>
          <w:lang w:val="en-US"/>
        </w:rPr>
        <w:t xml:space="preserve"> cu „ca </w:t>
      </w:r>
      <w:proofErr w:type="spellStart"/>
      <w:r w:rsidR="00CD0AD7">
        <w:rPr>
          <w:sz w:val="26"/>
          <w:szCs w:val="26"/>
          <w:lang w:val="en-US"/>
        </w:rPr>
        <w:t>majorare</w:t>
      </w:r>
      <w:proofErr w:type="spellEnd"/>
      <w:r w:rsidR="00CD0AD7">
        <w:rPr>
          <w:sz w:val="26"/>
          <w:szCs w:val="26"/>
          <w:lang w:val="en-US"/>
        </w:rPr>
        <w:t xml:space="preserve"> a </w:t>
      </w:r>
      <w:proofErr w:type="spellStart"/>
      <w:r w:rsidR="00CD0AD7">
        <w:rPr>
          <w:sz w:val="26"/>
          <w:szCs w:val="26"/>
          <w:lang w:val="en-US"/>
        </w:rPr>
        <w:t>cheltuielilor</w:t>
      </w:r>
      <w:proofErr w:type="spellEnd"/>
      <w:r w:rsidR="00CD0AD7">
        <w:rPr>
          <w:sz w:val="26"/>
          <w:szCs w:val="26"/>
          <w:lang w:val="en-US"/>
        </w:rPr>
        <w:t xml:space="preserve"> anticipate </w:t>
      </w:r>
      <w:proofErr w:type="spellStart"/>
      <w:r w:rsidR="00CD0AD7">
        <w:rPr>
          <w:sz w:val="26"/>
          <w:szCs w:val="26"/>
          <w:lang w:val="en-US"/>
        </w:rPr>
        <w:t>pe</w:t>
      </w:r>
      <w:proofErr w:type="spellEnd"/>
      <w:r w:rsidR="00CD0AD7">
        <w:rPr>
          <w:sz w:val="26"/>
          <w:szCs w:val="26"/>
          <w:lang w:val="en-US"/>
        </w:rPr>
        <w:t xml:space="preserve"> </w:t>
      </w:r>
      <w:proofErr w:type="spellStart"/>
      <w:r w:rsidR="00CD0AD7">
        <w:rPr>
          <w:sz w:val="26"/>
          <w:szCs w:val="26"/>
          <w:lang w:val="en-US"/>
        </w:rPr>
        <w:t>termen</w:t>
      </w:r>
      <w:proofErr w:type="spellEnd"/>
      <w:r w:rsidR="00CD0AD7">
        <w:rPr>
          <w:sz w:val="26"/>
          <w:szCs w:val="26"/>
          <w:lang w:val="en-US"/>
        </w:rPr>
        <w:t xml:space="preserve"> lung </w:t>
      </w:r>
      <w:proofErr w:type="spellStart"/>
      <w:r w:rsidR="00CD0AD7">
        <w:rPr>
          <w:sz w:val="26"/>
          <w:szCs w:val="26"/>
          <w:lang w:val="en-US"/>
        </w:rPr>
        <w:t>sau</w:t>
      </w:r>
      <w:proofErr w:type="spellEnd"/>
      <w:r w:rsidR="00CD0AD7">
        <w:rPr>
          <w:sz w:val="26"/>
          <w:szCs w:val="26"/>
          <w:lang w:val="en-US"/>
        </w:rPr>
        <w:t xml:space="preserve"> </w:t>
      </w:r>
      <w:proofErr w:type="spellStart"/>
      <w:r w:rsidR="00CD0AD7">
        <w:rPr>
          <w:sz w:val="26"/>
          <w:szCs w:val="26"/>
          <w:lang w:val="en-US"/>
        </w:rPr>
        <w:t>curente</w:t>
      </w:r>
      <w:proofErr w:type="spellEnd"/>
      <w:r w:rsidR="00CD0AD7">
        <w:rPr>
          <w:sz w:val="26"/>
          <w:szCs w:val="26"/>
          <w:lang w:val="en-US"/>
        </w:rPr>
        <w:t xml:space="preserve"> </w:t>
      </w:r>
      <w:proofErr w:type="spellStart"/>
      <w:r w:rsidR="00CD0AD7">
        <w:rPr>
          <w:sz w:val="26"/>
          <w:szCs w:val="26"/>
          <w:lang w:val="en-US"/>
        </w:rPr>
        <w:t>și</w:t>
      </w:r>
      <w:proofErr w:type="spellEnd"/>
      <w:r w:rsidR="00CD0AD7">
        <w:rPr>
          <w:sz w:val="26"/>
          <w:szCs w:val="26"/>
          <w:lang w:val="en-US"/>
        </w:rPr>
        <w:t xml:space="preserve"> </w:t>
      </w:r>
      <w:proofErr w:type="spellStart"/>
      <w:r w:rsidR="00CD0AD7">
        <w:rPr>
          <w:sz w:val="26"/>
          <w:szCs w:val="26"/>
          <w:lang w:val="en-US"/>
        </w:rPr>
        <w:t>majorare</w:t>
      </w:r>
      <w:proofErr w:type="spellEnd"/>
      <w:r w:rsidR="00CD0AD7">
        <w:rPr>
          <w:sz w:val="26"/>
          <w:szCs w:val="26"/>
          <w:lang w:val="en-US"/>
        </w:rPr>
        <w:t xml:space="preserve"> a </w:t>
      </w:r>
      <w:proofErr w:type="spellStart"/>
      <w:r w:rsidR="00CD0AD7">
        <w:rPr>
          <w:sz w:val="26"/>
          <w:szCs w:val="26"/>
          <w:lang w:val="en-US"/>
        </w:rPr>
        <w:t>amortizării</w:t>
      </w:r>
      <w:proofErr w:type="spellEnd"/>
      <w:r w:rsidR="00CD0AD7">
        <w:rPr>
          <w:sz w:val="26"/>
          <w:szCs w:val="26"/>
          <w:lang w:val="en-US"/>
        </w:rPr>
        <w:t xml:space="preserve"> </w:t>
      </w:r>
      <w:proofErr w:type="spellStart"/>
      <w:r w:rsidR="00CD0AD7">
        <w:rPr>
          <w:sz w:val="26"/>
          <w:szCs w:val="26"/>
          <w:lang w:val="en-US"/>
        </w:rPr>
        <w:t>imobilizărilor</w:t>
      </w:r>
      <w:proofErr w:type="spellEnd"/>
      <w:r w:rsidR="00CD0AD7">
        <w:rPr>
          <w:sz w:val="26"/>
          <w:szCs w:val="26"/>
          <w:lang w:val="en-US"/>
        </w:rPr>
        <w:t xml:space="preserve"> </w:t>
      </w:r>
      <w:proofErr w:type="spellStart"/>
      <w:r w:rsidR="00CD0AD7">
        <w:rPr>
          <w:sz w:val="26"/>
          <w:szCs w:val="26"/>
          <w:lang w:val="en-US"/>
        </w:rPr>
        <w:t>necorporale</w:t>
      </w:r>
      <w:proofErr w:type="spellEnd"/>
      <w:r w:rsidR="00CD0AD7">
        <w:rPr>
          <w:sz w:val="26"/>
          <w:szCs w:val="26"/>
          <w:lang w:val="en-US"/>
        </w:rPr>
        <w:t xml:space="preserve"> </w:t>
      </w:r>
      <w:proofErr w:type="spellStart"/>
      <w:r w:rsidR="00CD0AD7">
        <w:rPr>
          <w:sz w:val="26"/>
          <w:szCs w:val="26"/>
          <w:lang w:val="en-US"/>
        </w:rPr>
        <w:t>și</w:t>
      </w:r>
      <w:proofErr w:type="spellEnd"/>
      <w:r w:rsidR="00CD0AD7">
        <w:rPr>
          <w:sz w:val="26"/>
          <w:szCs w:val="26"/>
          <w:lang w:val="en-US"/>
        </w:rPr>
        <w:t xml:space="preserve"> </w:t>
      </w:r>
      <w:proofErr w:type="spellStart"/>
      <w:r w:rsidR="00CD0AD7">
        <w:rPr>
          <w:sz w:val="26"/>
          <w:szCs w:val="26"/>
          <w:lang w:val="en-US"/>
        </w:rPr>
        <w:t>corporale</w:t>
      </w:r>
      <w:proofErr w:type="spellEnd"/>
      <w:r w:rsidR="00CD0AD7">
        <w:rPr>
          <w:sz w:val="26"/>
          <w:szCs w:val="26"/>
          <w:lang w:val="en-US"/>
        </w:rPr>
        <w:t xml:space="preserve">, a </w:t>
      </w:r>
      <w:proofErr w:type="spellStart"/>
      <w:r w:rsidR="00CD0AD7">
        <w:rPr>
          <w:sz w:val="26"/>
          <w:szCs w:val="26"/>
          <w:lang w:val="en-US"/>
        </w:rPr>
        <w:t>datoriilor</w:t>
      </w:r>
      <w:proofErr w:type="spellEnd"/>
      <w:r w:rsidR="00CD0AD7">
        <w:rPr>
          <w:sz w:val="26"/>
          <w:szCs w:val="26"/>
          <w:lang w:val="en-US"/>
        </w:rPr>
        <w:t xml:space="preserve"> </w:t>
      </w:r>
      <w:proofErr w:type="spellStart"/>
      <w:r w:rsidR="00CD0AD7">
        <w:rPr>
          <w:sz w:val="26"/>
          <w:szCs w:val="26"/>
          <w:lang w:val="en-US"/>
        </w:rPr>
        <w:t>curente</w:t>
      </w:r>
      <w:proofErr w:type="spellEnd"/>
      <w:r w:rsidR="00CD0AD7">
        <w:rPr>
          <w:sz w:val="26"/>
          <w:szCs w:val="26"/>
          <w:lang w:val="en-US"/>
        </w:rPr>
        <w:t xml:space="preserve">, </w:t>
      </w:r>
      <w:proofErr w:type="spellStart"/>
      <w:r w:rsidR="00CD0AD7">
        <w:rPr>
          <w:sz w:val="26"/>
          <w:szCs w:val="26"/>
          <w:lang w:val="en-US"/>
        </w:rPr>
        <w:t>diminuare</w:t>
      </w:r>
      <w:proofErr w:type="spellEnd"/>
      <w:r w:rsidR="00CD0AD7">
        <w:rPr>
          <w:sz w:val="26"/>
          <w:szCs w:val="26"/>
          <w:lang w:val="en-US"/>
        </w:rPr>
        <w:t xml:space="preserve"> a </w:t>
      </w:r>
      <w:proofErr w:type="spellStart"/>
      <w:r w:rsidR="00CD0AD7">
        <w:rPr>
          <w:sz w:val="26"/>
          <w:szCs w:val="26"/>
          <w:lang w:val="en-US"/>
        </w:rPr>
        <w:t>stocurilor</w:t>
      </w:r>
      <w:proofErr w:type="spellEnd"/>
      <w:r w:rsidR="00CD0AD7">
        <w:rPr>
          <w:sz w:val="26"/>
          <w:szCs w:val="26"/>
          <w:lang w:val="en-US"/>
        </w:rPr>
        <w:t>,”.</w:t>
      </w:r>
    </w:p>
    <w:p w:rsidR="00950F81" w:rsidRDefault="00950F81" w:rsidP="00950F81">
      <w:pPr>
        <w:pStyle w:val="NormalWeb"/>
        <w:ind w:firstLine="993"/>
        <w:rPr>
          <w:sz w:val="26"/>
          <w:szCs w:val="26"/>
          <w:lang w:val="en-US"/>
        </w:rPr>
      </w:pPr>
      <w:r w:rsidRPr="00950F81">
        <w:rPr>
          <w:bCs/>
          <w:sz w:val="26"/>
          <w:szCs w:val="26"/>
          <w:lang w:val="en-US"/>
        </w:rPr>
        <w:t>î</w:t>
      </w:r>
      <w:r w:rsidRPr="00950F81">
        <w:rPr>
          <w:bCs/>
          <w:sz w:val="26"/>
          <w:szCs w:val="26"/>
          <w:lang w:val="ro-RO"/>
        </w:rPr>
        <w:t xml:space="preserve">n Anexa </w:t>
      </w:r>
      <w:r w:rsidR="00101F91">
        <w:rPr>
          <w:bCs/>
          <w:sz w:val="26"/>
          <w:szCs w:val="26"/>
          <w:lang w:val="ro-RO"/>
        </w:rPr>
        <w:t>1</w:t>
      </w:r>
      <w:r w:rsidRPr="00950F81">
        <w:rPr>
          <w:bCs/>
          <w:sz w:val="26"/>
          <w:szCs w:val="26"/>
          <w:lang w:val="ro-RO"/>
        </w:rPr>
        <w:t xml:space="preserve"> ultimul alineat, liniuța a cincea, cuvintele „</w:t>
      </w:r>
      <w:r w:rsidRPr="00950F81">
        <w:rPr>
          <w:sz w:val="26"/>
          <w:szCs w:val="26"/>
          <w:lang w:val="en-US"/>
        </w:rPr>
        <w:t xml:space="preserve">ca </w:t>
      </w:r>
      <w:proofErr w:type="spellStart"/>
      <w:r w:rsidRPr="00950F81">
        <w:rPr>
          <w:sz w:val="26"/>
          <w:szCs w:val="26"/>
          <w:lang w:val="en-US"/>
        </w:rPr>
        <w:t>majorare</w:t>
      </w:r>
      <w:proofErr w:type="spellEnd"/>
      <w:r w:rsidRPr="00950F81">
        <w:rPr>
          <w:sz w:val="26"/>
          <w:szCs w:val="26"/>
          <w:lang w:val="en-US"/>
        </w:rPr>
        <w:t xml:space="preserve"> a </w:t>
      </w:r>
      <w:proofErr w:type="spellStart"/>
      <w:r w:rsidRPr="00950F81">
        <w:rPr>
          <w:sz w:val="26"/>
          <w:szCs w:val="26"/>
          <w:lang w:val="en-US"/>
        </w:rPr>
        <w:t>cheltuielilor</w:t>
      </w:r>
      <w:proofErr w:type="spellEnd"/>
      <w:r w:rsidRPr="00950F81">
        <w:rPr>
          <w:sz w:val="26"/>
          <w:szCs w:val="26"/>
          <w:lang w:val="en-US"/>
        </w:rPr>
        <w:t xml:space="preserve"> </w:t>
      </w:r>
      <w:proofErr w:type="spellStart"/>
      <w:r w:rsidRPr="00950F81">
        <w:rPr>
          <w:sz w:val="26"/>
          <w:szCs w:val="26"/>
          <w:lang w:val="en-US"/>
        </w:rPr>
        <w:t>curente</w:t>
      </w:r>
      <w:proofErr w:type="spellEnd"/>
      <w:r w:rsidRPr="00950F81">
        <w:rPr>
          <w:sz w:val="26"/>
          <w:szCs w:val="26"/>
          <w:lang w:val="en-US"/>
        </w:rPr>
        <w:t xml:space="preserve">, </w:t>
      </w:r>
      <w:proofErr w:type="spellStart"/>
      <w:r w:rsidRPr="00950F81">
        <w:rPr>
          <w:sz w:val="26"/>
          <w:szCs w:val="26"/>
          <w:lang w:val="en-US"/>
        </w:rPr>
        <w:t>diminuare</w:t>
      </w:r>
      <w:proofErr w:type="spellEnd"/>
      <w:r w:rsidRPr="00950F81">
        <w:rPr>
          <w:sz w:val="26"/>
          <w:szCs w:val="26"/>
          <w:lang w:val="en-US"/>
        </w:rPr>
        <w:t xml:space="preserve"> a </w:t>
      </w:r>
      <w:proofErr w:type="spellStart"/>
      <w:r w:rsidRPr="00950F81">
        <w:rPr>
          <w:sz w:val="26"/>
          <w:szCs w:val="26"/>
          <w:lang w:val="en-US"/>
        </w:rPr>
        <w:t>costurilor</w:t>
      </w:r>
      <w:proofErr w:type="spellEnd"/>
      <w:r w:rsidRPr="00950F81">
        <w:rPr>
          <w:sz w:val="26"/>
          <w:szCs w:val="26"/>
          <w:lang w:val="en-US"/>
        </w:rPr>
        <w:t xml:space="preserve"> </w:t>
      </w:r>
      <w:proofErr w:type="spellStart"/>
      <w:r w:rsidRPr="00950F81">
        <w:rPr>
          <w:sz w:val="26"/>
          <w:szCs w:val="26"/>
          <w:lang w:val="en-US"/>
        </w:rPr>
        <w:t>activităţilor</w:t>
      </w:r>
      <w:proofErr w:type="spellEnd"/>
      <w:r w:rsidRPr="00950F81">
        <w:rPr>
          <w:sz w:val="26"/>
          <w:szCs w:val="26"/>
          <w:lang w:val="en-US"/>
        </w:rPr>
        <w:t xml:space="preserve"> </w:t>
      </w:r>
      <w:proofErr w:type="spellStart"/>
      <w:r w:rsidRPr="00950F81">
        <w:rPr>
          <w:sz w:val="26"/>
          <w:szCs w:val="26"/>
          <w:lang w:val="en-US"/>
        </w:rPr>
        <w:t>auxiliare</w:t>
      </w:r>
      <w:proofErr w:type="spellEnd"/>
      <w:r w:rsidRPr="00950F81">
        <w:rPr>
          <w:sz w:val="26"/>
          <w:szCs w:val="26"/>
          <w:lang w:val="en-US"/>
        </w:rPr>
        <w:t xml:space="preserve"> – 4780 lei </w:t>
      </w:r>
      <w:proofErr w:type="spellStart"/>
      <w:r w:rsidRPr="00950F81">
        <w:rPr>
          <w:sz w:val="26"/>
          <w:szCs w:val="26"/>
          <w:lang w:val="en-US"/>
        </w:rPr>
        <w:t>şi</w:t>
      </w:r>
      <w:proofErr w:type="spellEnd"/>
      <w:r w:rsidRPr="00950F81">
        <w:rPr>
          <w:sz w:val="26"/>
          <w:szCs w:val="26"/>
          <w:lang w:val="en-US"/>
        </w:rPr>
        <w:t xml:space="preserve"> </w:t>
      </w:r>
      <w:proofErr w:type="spellStart"/>
      <w:r w:rsidRPr="00950F81">
        <w:rPr>
          <w:sz w:val="26"/>
          <w:szCs w:val="26"/>
          <w:lang w:val="en-US"/>
        </w:rPr>
        <w:t>majorare</w:t>
      </w:r>
      <w:proofErr w:type="spellEnd"/>
      <w:r>
        <w:rPr>
          <w:sz w:val="26"/>
          <w:szCs w:val="26"/>
          <w:lang w:val="en-US"/>
        </w:rPr>
        <w:t xml:space="preserve">”  se </w:t>
      </w:r>
      <w:proofErr w:type="spellStart"/>
      <w:r>
        <w:rPr>
          <w:sz w:val="26"/>
          <w:szCs w:val="26"/>
          <w:lang w:val="en-US"/>
        </w:rPr>
        <w:t>substituie</w:t>
      </w:r>
      <w:proofErr w:type="spellEnd"/>
      <w:r>
        <w:rPr>
          <w:sz w:val="26"/>
          <w:szCs w:val="26"/>
          <w:lang w:val="en-US"/>
        </w:rPr>
        <w:t xml:space="preserve"> cu „ca </w:t>
      </w:r>
      <w:proofErr w:type="spellStart"/>
      <w:r>
        <w:rPr>
          <w:sz w:val="26"/>
          <w:szCs w:val="26"/>
          <w:lang w:val="en-US"/>
        </w:rPr>
        <w:t>majorare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cheltuielilor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curente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diminuare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costurilor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activităților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auxiliare</w:t>
      </w:r>
      <w:proofErr w:type="spellEnd"/>
      <w:r>
        <w:rPr>
          <w:sz w:val="26"/>
          <w:szCs w:val="26"/>
          <w:lang w:val="en-US"/>
        </w:rPr>
        <w:t xml:space="preserve"> – 4780 lei, </w:t>
      </w:r>
      <w:proofErr w:type="spellStart"/>
      <w:r>
        <w:rPr>
          <w:sz w:val="26"/>
          <w:szCs w:val="26"/>
          <w:lang w:val="en-US"/>
        </w:rPr>
        <w:t>majorare</w:t>
      </w:r>
      <w:proofErr w:type="spellEnd"/>
      <w:r>
        <w:rPr>
          <w:sz w:val="26"/>
          <w:szCs w:val="26"/>
          <w:lang w:val="en-US"/>
        </w:rPr>
        <w:t>”</w:t>
      </w:r>
      <w:r w:rsidR="00ED3BB6">
        <w:rPr>
          <w:sz w:val="26"/>
          <w:szCs w:val="26"/>
          <w:lang w:val="en-US"/>
        </w:rPr>
        <w:t>.</w:t>
      </w:r>
    </w:p>
    <w:p w:rsidR="00C40FC2" w:rsidRPr="002E3116" w:rsidRDefault="00C40FC2" w:rsidP="00ED3BB6">
      <w:pPr>
        <w:pStyle w:val="NormalWeb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rPr>
          <w:bCs/>
          <w:sz w:val="26"/>
          <w:szCs w:val="26"/>
          <w:lang w:val="ro-RO"/>
        </w:rPr>
      </w:pPr>
      <w:r w:rsidRPr="002E3116">
        <w:rPr>
          <w:bCs/>
          <w:sz w:val="26"/>
          <w:szCs w:val="26"/>
          <w:lang w:val="ro-RO"/>
        </w:rPr>
        <w:t xml:space="preserve">În pct.42 </w:t>
      </w:r>
      <w:r w:rsidR="00CC1DF5">
        <w:rPr>
          <w:bCs/>
          <w:sz w:val="26"/>
          <w:szCs w:val="26"/>
          <w:lang w:val="ro-RO"/>
        </w:rPr>
        <w:t xml:space="preserve"> „Indicații</w:t>
      </w:r>
      <w:r w:rsidRPr="002E3116">
        <w:rPr>
          <w:bCs/>
          <w:sz w:val="26"/>
          <w:szCs w:val="26"/>
          <w:lang w:val="ro-RO"/>
        </w:rPr>
        <w:t xml:space="preserve"> metodice privind contabilitatea pentru persoanele fizice care desfășoară activitatea de întreprinzător” </w:t>
      </w:r>
      <w:proofErr w:type="spellStart"/>
      <w:r w:rsidRPr="002E3116">
        <w:rPr>
          <w:bCs/>
          <w:sz w:val="26"/>
          <w:szCs w:val="26"/>
          <w:lang w:val="ro-RO"/>
        </w:rPr>
        <w:t>cuvîntul</w:t>
      </w:r>
      <w:proofErr w:type="spellEnd"/>
      <w:r w:rsidRPr="002E3116">
        <w:rPr>
          <w:bCs/>
          <w:sz w:val="26"/>
          <w:szCs w:val="26"/>
          <w:lang w:val="ro-RO"/>
        </w:rPr>
        <w:t xml:space="preserve"> „cantitativ</w:t>
      </w:r>
      <w:r w:rsidR="00D1719E" w:rsidRPr="002E3116">
        <w:rPr>
          <w:bCs/>
          <w:sz w:val="26"/>
          <w:szCs w:val="26"/>
          <w:lang w:val="ro-RO"/>
        </w:rPr>
        <w:t>ă</w:t>
      </w:r>
      <w:r w:rsidRPr="002E3116">
        <w:rPr>
          <w:bCs/>
          <w:sz w:val="26"/>
          <w:szCs w:val="26"/>
          <w:lang w:val="ro-RO"/>
        </w:rPr>
        <w:t>” se substituie cu „valoric</w:t>
      </w:r>
      <w:r w:rsidR="00D1719E" w:rsidRPr="002E3116">
        <w:rPr>
          <w:bCs/>
          <w:sz w:val="26"/>
          <w:szCs w:val="26"/>
          <w:lang w:val="ro-RO"/>
        </w:rPr>
        <w:t>ă</w:t>
      </w:r>
      <w:r w:rsidRPr="002E3116">
        <w:rPr>
          <w:bCs/>
          <w:sz w:val="26"/>
          <w:szCs w:val="26"/>
          <w:lang w:val="ro-RO"/>
        </w:rPr>
        <w:t>”</w:t>
      </w:r>
      <w:r w:rsidR="008337AB">
        <w:rPr>
          <w:bCs/>
          <w:sz w:val="26"/>
          <w:szCs w:val="26"/>
          <w:lang w:val="ro-RO"/>
        </w:rPr>
        <w:t>.</w:t>
      </w:r>
    </w:p>
    <w:p w:rsidR="00281DC9" w:rsidRDefault="00281DC9" w:rsidP="00D22D2E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281DC9" w:rsidRDefault="00281DC9" w:rsidP="00D22D2E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281DC9" w:rsidRDefault="00281DC9" w:rsidP="00D22D2E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281DC9" w:rsidRDefault="00281DC9" w:rsidP="00281DC9">
      <w:pPr>
        <w:pStyle w:val="ListParagraph"/>
        <w:tabs>
          <w:tab w:val="left" w:pos="990"/>
        </w:tabs>
        <w:jc w:val="right"/>
        <w:rPr>
          <w:lang w:val="ro-RO"/>
        </w:rPr>
      </w:pPr>
    </w:p>
    <w:sectPr w:rsidR="00281DC9" w:rsidSect="00FE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410F"/>
    <w:multiLevelType w:val="hybridMultilevel"/>
    <w:tmpl w:val="D500D8A4"/>
    <w:lvl w:ilvl="0" w:tplc="9BEC41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3334249"/>
    <w:multiLevelType w:val="hybridMultilevel"/>
    <w:tmpl w:val="4A68D6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A37F13"/>
    <w:multiLevelType w:val="hybridMultilevel"/>
    <w:tmpl w:val="8CE0E790"/>
    <w:lvl w:ilvl="0" w:tplc="DC487302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203E1"/>
    <w:multiLevelType w:val="hybridMultilevel"/>
    <w:tmpl w:val="46F20E78"/>
    <w:lvl w:ilvl="0" w:tplc="36BAF4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B057765"/>
    <w:multiLevelType w:val="hybridMultilevel"/>
    <w:tmpl w:val="9D182B74"/>
    <w:lvl w:ilvl="0" w:tplc="DC48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30501"/>
    <w:multiLevelType w:val="hybridMultilevel"/>
    <w:tmpl w:val="43D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C68E7"/>
    <w:multiLevelType w:val="hybridMultilevel"/>
    <w:tmpl w:val="601453C0"/>
    <w:lvl w:ilvl="0" w:tplc="6FD26F6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6"/>
        <w:szCs w:val="26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505D1"/>
    <w:rsid w:val="00016203"/>
    <w:rsid w:val="00032A03"/>
    <w:rsid w:val="000547CD"/>
    <w:rsid w:val="000D1C1E"/>
    <w:rsid w:val="000D1C3D"/>
    <w:rsid w:val="000D648A"/>
    <w:rsid w:val="000D652B"/>
    <w:rsid w:val="000F1906"/>
    <w:rsid w:val="00101F91"/>
    <w:rsid w:val="00104EB2"/>
    <w:rsid w:val="001268F7"/>
    <w:rsid w:val="00153440"/>
    <w:rsid w:val="00154DCC"/>
    <w:rsid w:val="0016204D"/>
    <w:rsid w:val="001675A9"/>
    <w:rsid w:val="001764FE"/>
    <w:rsid w:val="00196CF8"/>
    <w:rsid w:val="001C59E3"/>
    <w:rsid w:val="0020618D"/>
    <w:rsid w:val="00206FCB"/>
    <w:rsid w:val="00207811"/>
    <w:rsid w:val="002140C2"/>
    <w:rsid w:val="00281DC9"/>
    <w:rsid w:val="002842D5"/>
    <w:rsid w:val="002850F7"/>
    <w:rsid w:val="00295F95"/>
    <w:rsid w:val="002A2A51"/>
    <w:rsid w:val="002A311B"/>
    <w:rsid w:val="002A7413"/>
    <w:rsid w:val="002B7694"/>
    <w:rsid w:val="002E3116"/>
    <w:rsid w:val="002F3AB2"/>
    <w:rsid w:val="002F6EB0"/>
    <w:rsid w:val="00300CB6"/>
    <w:rsid w:val="00330F46"/>
    <w:rsid w:val="00385E2B"/>
    <w:rsid w:val="00387976"/>
    <w:rsid w:val="003936D5"/>
    <w:rsid w:val="003A6AD8"/>
    <w:rsid w:val="003F001C"/>
    <w:rsid w:val="00401687"/>
    <w:rsid w:val="00406525"/>
    <w:rsid w:val="0041094F"/>
    <w:rsid w:val="00410996"/>
    <w:rsid w:val="0042366D"/>
    <w:rsid w:val="0045581C"/>
    <w:rsid w:val="0046223B"/>
    <w:rsid w:val="0046247E"/>
    <w:rsid w:val="004A0AE3"/>
    <w:rsid w:val="004B509B"/>
    <w:rsid w:val="004D3236"/>
    <w:rsid w:val="00533363"/>
    <w:rsid w:val="005355CF"/>
    <w:rsid w:val="005D10FB"/>
    <w:rsid w:val="005D2AEC"/>
    <w:rsid w:val="005F00CB"/>
    <w:rsid w:val="005F433D"/>
    <w:rsid w:val="00616AA5"/>
    <w:rsid w:val="00620FBF"/>
    <w:rsid w:val="006215FC"/>
    <w:rsid w:val="006357C1"/>
    <w:rsid w:val="0065606B"/>
    <w:rsid w:val="006B0DE1"/>
    <w:rsid w:val="006B1AA3"/>
    <w:rsid w:val="006B417C"/>
    <w:rsid w:val="006B6AF6"/>
    <w:rsid w:val="006C3A1C"/>
    <w:rsid w:val="00751423"/>
    <w:rsid w:val="00786D08"/>
    <w:rsid w:val="007937D9"/>
    <w:rsid w:val="007967EF"/>
    <w:rsid w:val="00796AAE"/>
    <w:rsid w:val="007A1CA3"/>
    <w:rsid w:val="007D159B"/>
    <w:rsid w:val="007D4C5F"/>
    <w:rsid w:val="007F51C2"/>
    <w:rsid w:val="008337AB"/>
    <w:rsid w:val="0087726D"/>
    <w:rsid w:val="00895EF2"/>
    <w:rsid w:val="008B1866"/>
    <w:rsid w:val="008B262B"/>
    <w:rsid w:val="008D245F"/>
    <w:rsid w:val="008F2FBE"/>
    <w:rsid w:val="00936384"/>
    <w:rsid w:val="00936CDF"/>
    <w:rsid w:val="00950F81"/>
    <w:rsid w:val="00962CA4"/>
    <w:rsid w:val="009947AF"/>
    <w:rsid w:val="009D4540"/>
    <w:rsid w:val="009D71F5"/>
    <w:rsid w:val="009E05C9"/>
    <w:rsid w:val="009E336D"/>
    <w:rsid w:val="00A4460F"/>
    <w:rsid w:val="00A650AF"/>
    <w:rsid w:val="00A82A74"/>
    <w:rsid w:val="00A94597"/>
    <w:rsid w:val="00AC3EAD"/>
    <w:rsid w:val="00AF2A5E"/>
    <w:rsid w:val="00B156BF"/>
    <w:rsid w:val="00B2313A"/>
    <w:rsid w:val="00B26308"/>
    <w:rsid w:val="00B636D7"/>
    <w:rsid w:val="00B81E47"/>
    <w:rsid w:val="00B95AD5"/>
    <w:rsid w:val="00BB4945"/>
    <w:rsid w:val="00BB4B9C"/>
    <w:rsid w:val="00BC6D5C"/>
    <w:rsid w:val="00BC7365"/>
    <w:rsid w:val="00BE0FBF"/>
    <w:rsid w:val="00C055F9"/>
    <w:rsid w:val="00C13D3C"/>
    <w:rsid w:val="00C314EC"/>
    <w:rsid w:val="00C335A7"/>
    <w:rsid w:val="00C33E16"/>
    <w:rsid w:val="00C40FC2"/>
    <w:rsid w:val="00C4140D"/>
    <w:rsid w:val="00CC1DF5"/>
    <w:rsid w:val="00CD0AD7"/>
    <w:rsid w:val="00CF4365"/>
    <w:rsid w:val="00D07D47"/>
    <w:rsid w:val="00D111A5"/>
    <w:rsid w:val="00D1719E"/>
    <w:rsid w:val="00D22D2E"/>
    <w:rsid w:val="00D805E2"/>
    <w:rsid w:val="00D81915"/>
    <w:rsid w:val="00D877C0"/>
    <w:rsid w:val="00DB1B84"/>
    <w:rsid w:val="00DC42B6"/>
    <w:rsid w:val="00E1402B"/>
    <w:rsid w:val="00E505D1"/>
    <w:rsid w:val="00E54C42"/>
    <w:rsid w:val="00E56BF3"/>
    <w:rsid w:val="00E8218F"/>
    <w:rsid w:val="00E83F91"/>
    <w:rsid w:val="00EA2EA6"/>
    <w:rsid w:val="00EC0CC7"/>
    <w:rsid w:val="00ED3BB6"/>
    <w:rsid w:val="00ED6B21"/>
    <w:rsid w:val="00ED6CF7"/>
    <w:rsid w:val="00F3376D"/>
    <w:rsid w:val="00F35D00"/>
    <w:rsid w:val="00F36D52"/>
    <w:rsid w:val="00F607CD"/>
    <w:rsid w:val="00F60D9F"/>
    <w:rsid w:val="00F6162A"/>
    <w:rsid w:val="00F700E9"/>
    <w:rsid w:val="00F75261"/>
    <w:rsid w:val="00FA280B"/>
    <w:rsid w:val="00FB3C90"/>
    <w:rsid w:val="00FB503D"/>
    <w:rsid w:val="00FE133F"/>
    <w:rsid w:val="00FE23F7"/>
    <w:rsid w:val="00FE29D6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07CD"/>
    <w:pPr>
      <w:ind w:firstLine="567"/>
      <w:jc w:val="both"/>
    </w:pPr>
  </w:style>
  <w:style w:type="table" w:styleId="TableGrid">
    <w:name w:val="Table Grid"/>
    <w:basedOn w:val="TableNormal"/>
    <w:rsid w:val="00B231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Paduca Stela</dc:creator>
  <cp:lastModifiedBy>paducastel</cp:lastModifiedBy>
  <cp:revision>112</cp:revision>
  <cp:lastPrinted>2015-12-01T15:27:00Z</cp:lastPrinted>
  <dcterms:created xsi:type="dcterms:W3CDTF">2014-10-09T13:44:00Z</dcterms:created>
  <dcterms:modified xsi:type="dcterms:W3CDTF">2015-12-04T07:09:00Z</dcterms:modified>
</cp:coreProperties>
</file>