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DFC" w:rsidRPr="00B16954" w:rsidRDefault="00645DFC" w:rsidP="00645DFC">
      <w:pPr>
        <w:jc w:val="center"/>
        <w:rPr>
          <w:caps/>
          <w:color w:val="000000" w:themeColor="text1"/>
          <w:sz w:val="26"/>
          <w:szCs w:val="26"/>
          <w:lang w:val="ro-RO"/>
        </w:rPr>
      </w:pPr>
      <w:bookmarkStart w:id="0" w:name="_GoBack"/>
      <w:bookmarkEnd w:id="0"/>
      <w:r w:rsidRPr="00B16954">
        <w:rPr>
          <w:caps/>
          <w:color w:val="000000" w:themeColor="text1"/>
          <w:sz w:val="26"/>
          <w:szCs w:val="26"/>
          <w:lang w:val="ro-RO"/>
        </w:rPr>
        <w:t xml:space="preserve">analiza </w:t>
      </w:r>
    </w:p>
    <w:p w:rsidR="00645DFC" w:rsidRPr="00B91FEB" w:rsidRDefault="00645DFC" w:rsidP="00645DFC">
      <w:pPr>
        <w:jc w:val="center"/>
        <w:rPr>
          <w:color w:val="000000" w:themeColor="text1"/>
          <w:lang w:val="ro-RO"/>
        </w:rPr>
      </w:pPr>
      <w:r w:rsidRPr="00B91FEB">
        <w:rPr>
          <w:color w:val="000000" w:themeColor="text1"/>
          <w:lang w:val="ro-RO"/>
        </w:rPr>
        <w:t xml:space="preserve">obiecţiilor expuse la proiectul de </w:t>
      </w:r>
      <w:r w:rsidRPr="00B91FEB">
        <w:rPr>
          <w:bCs/>
          <w:color w:val="000000" w:themeColor="text1"/>
          <w:lang w:val="ro-RO"/>
        </w:rPr>
        <w:t xml:space="preserve">hotărîre a Guvernului </w:t>
      </w:r>
      <w:r w:rsidRPr="00B91FEB">
        <w:rPr>
          <w:color w:val="000000" w:themeColor="text1"/>
          <w:lang w:val="ro-RO"/>
        </w:rPr>
        <w:t>cu privire la cu privire la aprobarea Regulamentului privind efectuarea lucrărilor de împădurire a terenurilor degradate proprietate publică a unităților administrativ teritoriale și a terenurilor degradate proprietate privată</w:t>
      </w:r>
    </w:p>
    <w:p w:rsidR="00645DFC" w:rsidRPr="00B91FEB" w:rsidRDefault="00645DFC" w:rsidP="00645DFC">
      <w:pPr>
        <w:jc w:val="center"/>
        <w:rPr>
          <w:b/>
          <w:color w:val="000000" w:themeColor="text1"/>
          <w:sz w:val="16"/>
          <w:szCs w:val="16"/>
          <w:lang w:val="ro-RO"/>
        </w:rPr>
      </w:pP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54"/>
        <w:gridCol w:w="6126"/>
        <w:gridCol w:w="1260"/>
        <w:gridCol w:w="5164"/>
      </w:tblGrid>
      <w:tr w:rsidR="00B91FEB" w:rsidRPr="00B91FEB" w:rsidTr="00602F92">
        <w:trPr>
          <w:tblHeader/>
          <w:jc w:val="center"/>
        </w:trPr>
        <w:tc>
          <w:tcPr>
            <w:tcW w:w="648" w:type="dxa"/>
            <w:shd w:val="clear" w:color="auto" w:fill="auto"/>
            <w:vAlign w:val="center"/>
          </w:tcPr>
          <w:p w:rsidR="00645DFC" w:rsidRPr="00B91FEB" w:rsidRDefault="00645DFC" w:rsidP="00745D87">
            <w:pPr>
              <w:jc w:val="center"/>
              <w:rPr>
                <w:color w:val="000000" w:themeColor="text1"/>
                <w:lang w:val="ro-RO"/>
              </w:rPr>
            </w:pPr>
            <w:r w:rsidRPr="00B91FEB">
              <w:rPr>
                <w:color w:val="000000" w:themeColor="text1"/>
                <w:lang w:val="ro-RO"/>
              </w:rPr>
              <w:t>Nr. d/o</w:t>
            </w:r>
          </w:p>
        </w:tc>
        <w:tc>
          <w:tcPr>
            <w:tcW w:w="2154" w:type="dxa"/>
            <w:shd w:val="clear" w:color="auto" w:fill="auto"/>
            <w:vAlign w:val="center"/>
          </w:tcPr>
          <w:p w:rsidR="00645DFC" w:rsidRPr="00B91FEB" w:rsidRDefault="00645DFC" w:rsidP="00745D87">
            <w:pPr>
              <w:jc w:val="center"/>
              <w:rPr>
                <w:color w:val="000000" w:themeColor="text1"/>
                <w:lang w:val="ro-RO"/>
              </w:rPr>
            </w:pPr>
            <w:r w:rsidRPr="00B91FEB">
              <w:rPr>
                <w:color w:val="000000" w:themeColor="text1"/>
                <w:lang w:val="ro-RO"/>
              </w:rPr>
              <w:t>Autorii propunerilor/ obiecţiilor</w:t>
            </w:r>
          </w:p>
        </w:tc>
        <w:tc>
          <w:tcPr>
            <w:tcW w:w="6126" w:type="dxa"/>
            <w:shd w:val="clear" w:color="auto" w:fill="auto"/>
            <w:vAlign w:val="center"/>
          </w:tcPr>
          <w:p w:rsidR="00645DFC" w:rsidRPr="00B91FEB" w:rsidRDefault="00645DFC" w:rsidP="00745D87">
            <w:pPr>
              <w:jc w:val="center"/>
              <w:rPr>
                <w:color w:val="000000" w:themeColor="text1"/>
                <w:lang w:val="ro-RO"/>
              </w:rPr>
            </w:pPr>
            <w:r w:rsidRPr="00B91FEB">
              <w:rPr>
                <w:color w:val="000000" w:themeColor="text1"/>
                <w:lang w:val="ro-RO"/>
              </w:rPr>
              <w:t>Conţinutul propunerilor/obiecţiilor</w:t>
            </w:r>
          </w:p>
        </w:tc>
        <w:tc>
          <w:tcPr>
            <w:tcW w:w="1260" w:type="dxa"/>
            <w:shd w:val="clear" w:color="auto" w:fill="auto"/>
            <w:vAlign w:val="center"/>
          </w:tcPr>
          <w:p w:rsidR="00645DFC" w:rsidRPr="00B91FEB" w:rsidRDefault="00645DFC" w:rsidP="00745D87">
            <w:pPr>
              <w:jc w:val="center"/>
              <w:rPr>
                <w:color w:val="000000" w:themeColor="text1"/>
                <w:lang w:val="ro-RO"/>
              </w:rPr>
            </w:pPr>
            <w:r w:rsidRPr="00B91FEB">
              <w:rPr>
                <w:color w:val="000000" w:themeColor="text1"/>
                <w:lang w:val="ro-RO"/>
              </w:rPr>
              <w:t xml:space="preserve">Decizia </w:t>
            </w:r>
          </w:p>
        </w:tc>
        <w:tc>
          <w:tcPr>
            <w:tcW w:w="5164" w:type="dxa"/>
            <w:shd w:val="clear" w:color="auto" w:fill="auto"/>
            <w:vAlign w:val="center"/>
          </w:tcPr>
          <w:p w:rsidR="00645DFC" w:rsidRPr="00B91FEB" w:rsidRDefault="00645DFC" w:rsidP="00745D87">
            <w:pPr>
              <w:jc w:val="center"/>
              <w:rPr>
                <w:color w:val="000000" w:themeColor="text1"/>
                <w:lang w:val="ro-RO"/>
              </w:rPr>
            </w:pPr>
            <w:r w:rsidRPr="00B91FEB">
              <w:rPr>
                <w:color w:val="000000" w:themeColor="text1"/>
                <w:lang w:val="ro-RO"/>
              </w:rPr>
              <w:t>Comentariu</w:t>
            </w:r>
          </w:p>
        </w:tc>
      </w:tr>
      <w:tr w:rsidR="00B91FEB" w:rsidRPr="00B91FEB" w:rsidTr="00602F92">
        <w:trPr>
          <w:jc w:val="center"/>
        </w:trPr>
        <w:tc>
          <w:tcPr>
            <w:tcW w:w="648" w:type="dxa"/>
            <w:shd w:val="clear" w:color="auto" w:fill="auto"/>
            <w:vAlign w:val="center"/>
          </w:tcPr>
          <w:p w:rsidR="00645DFC" w:rsidRPr="00B91FEB" w:rsidRDefault="00645DFC" w:rsidP="00745D87">
            <w:pPr>
              <w:numPr>
                <w:ilvl w:val="0"/>
                <w:numId w:val="1"/>
              </w:numPr>
              <w:jc w:val="center"/>
              <w:rPr>
                <w:color w:val="000000" w:themeColor="text1"/>
                <w:lang w:val="ro-RO"/>
              </w:rPr>
            </w:pPr>
          </w:p>
        </w:tc>
        <w:tc>
          <w:tcPr>
            <w:tcW w:w="2154" w:type="dxa"/>
            <w:shd w:val="clear" w:color="auto" w:fill="auto"/>
            <w:vAlign w:val="center"/>
          </w:tcPr>
          <w:p w:rsidR="00645DFC" w:rsidRPr="00B91FEB" w:rsidRDefault="00645DFC" w:rsidP="00745D87">
            <w:pPr>
              <w:jc w:val="center"/>
              <w:rPr>
                <w:color w:val="000000" w:themeColor="text1"/>
                <w:lang w:val="ro-RO"/>
              </w:rPr>
            </w:pPr>
            <w:r w:rsidRPr="00B91FEB">
              <w:rPr>
                <w:color w:val="000000" w:themeColor="text1"/>
                <w:lang w:val="ro-RO"/>
              </w:rPr>
              <w:t>Agenţia Relaţii Funciare şi Cadastru</w:t>
            </w:r>
          </w:p>
        </w:tc>
        <w:tc>
          <w:tcPr>
            <w:tcW w:w="6126" w:type="dxa"/>
            <w:shd w:val="clear" w:color="auto" w:fill="auto"/>
            <w:vAlign w:val="center"/>
          </w:tcPr>
          <w:p w:rsidR="00645DFC" w:rsidRPr="00B91FEB" w:rsidRDefault="002F0FA8" w:rsidP="00745D87">
            <w:pPr>
              <w:ind w:firstLine="252"/>
              <w:jc w:val="both"/>
              <w:rPr>
                <w:color w:val="000000" w:themeColor="text1"/>
                <w:lang w:val="ro-RO"/>
              </w:rPr>
            </w:pPr>
            <w:r w:rsidRPr="00B91FEB">
              <w:rPr>
                <w:color w:val="000000" w:themeColor="text1"/>
                <w:lang w:val="ro-RO"/>
              </w:rPr>
              <w:t>Pct. 8 lit. b) din proiectul Regulamentului de expus în următoarea redacţie: „Emiterea deciziei consiliului local privind transmiterea terenului spre împădurire şi modificarea categoriei de destinaţie a terenurilor agricole cu gradul de evaluare a fertilităţii naturale mai mic de 40 puncte, conform art.9 din Codul Funciar şi pct.27 din Regulamentul cu privire la modul de atribuire, modificare a destinaţiei şi schimbul terenurilor, aprobat prin Hotărîrea Guvernului nr. 1451 din 24.12.2007".</w:t>
            </w:r>
          </w:p>
        </w:tc>
        <w:tc>
          <w:tcPr>
            <w:tcW w:w="1260" w:type="dxa"/>
            <w:shd w:val="clear" w:color="auto" w:fill="auto"/>
            <w:vAlign w:val="center"/>
          </w:tcPr>
          <w:p w:rsidR="00645DFC" w:rsidRPr="00B91FEB" w:rsidRDefault="003A6C7C" w:rsidP="00745D87">
            <w:pPr>
              <w:jc w:val="center"/>
              <w:rPr>
                <w:color w:val="000000" w:themeColor="text1"/>
                <w:lang w:val="ro-RO"/>
              </w:rPr>
            </w:pPr>
            <w:r w:rsidRPr="00B91FEB">
              <w:rPr>
                <w:color w:val="000000" w:themeColor="text1"/>
                <w:lang w:val="ro-RO"/>
              </w:rPr>
              <w:t>Se acceptă</w:t>
            </w:r>
          </w:p>
        </w:tc>
        <w:tc>
          <w:tcPr>
            <w:tcW w:w="5164" w:type="dxa"/>
            <w:shd w:val="clear" w:color="auto" w:fill="auto"/>
            <w:vAlign w:val="center"/>
          </w:tcPr>
          <w:p w:rsidR="00645DFC" w:rsidRPr="00B91FEB" w:rsidRDefault="00645DFC" w:rsidP="00745D87">
            <w:pPr>
              <w:jc w:val="both"/>
              <w:rPr>
                <w:color w:val="000000" w:themeColor="text1"/>
                <w:lang w:val="ro-RO"/>
              </w:rPr>
            </w:pPr>
          </w:p>
        </w:tc>
      </w:tr>
      <w:tr w:rsidR="00B91FEB" w:rsidRPr="00B91FEB" w:rsidTr="00602F92">
        <w:trPr>
          <w:jc w:val="center"/>
        </w:trPr>
        <w:tc>
          <w:tcPr>
            <w:tcW w:w="648" w:type="dxa"/>
            <w:shd w:val="clear" w:color="auto" w:fill="auto"/>
            <w:vAlign w:val="center"/>
          </w:tcPr>
          <w:p w:rsidR="00645DFC" w:rsidRPr="00B91FEB" w:rsidRDefault="00645DFC" w:rsidP="00745D87">
            <w:pPr>
              <w:numPr>
                <w:ilvl w:val="0"/>
                <w:numId w:val="1"/>
              </w:numPr>
              <w:jc w:val="center"/>
              <w:rPr>
                <w:color w:val="000000" w:themeColor="text1"/>
                <w:lang w:val="ro-RO"/>
              </w:rPr>
            </w:pPr>
          </w:p>
        </w:tc>
        <w:tc>
          <w:tcPr>
            <w:tcW w:w="2154" w:type="dxa"/>
            <w:shd w:val="clear" w:color="auto" w:fill="auto"/>
            <w:vAlign w:val="center"/>
          </w:tcPr>
          <w:p w:rsidR="00645DFC" w:rsidRPr="00B91FEB" w:rsidRDefault="00645DFC" w:rsidP="00745D87">
            <w:pPr>
              <w:jc w:val="center"/>
              <w:rPr>
                <w:color w:val="000000" w:themeColor="text1"/>
                <w:lang w:val="ro-RO"/>
              </w:rPr>
            </w:pPr>
            <w:r w:rsidRPr="00B91FEB">
              <w:rPr>
                <w:color w:val="000000" w:themeColor="text1"/>
                <w:lang w:val="ro-RO"/>
              </w:rPr>
              <w:t>Ministerul Economiei</w:t>
            </w:r>
          </w:p>
        </w:tc>
        <w:tc>
          <w:tcPr>
            <w:tcW w:w="6126" w:type="dxa"/>
            <w:shd w:val="clear" w:color="auto" w:fill="auto"/>
            <w:vAlign w:val="center"/>
          </w:tcPr>
          <w:p w:rsidR="00645DFC" w:rsidRPr="00B91FEB" w:rsidRDefault="002F0FA8" w:rsidP="00745D87">
            <w:pPr>
              <w:ind w:firstLine="252"/>
              <w:jc w:val="both"/>
              <w:rPr>
                <w:color w:val="000000" w:themeColor="text1"/>
                <w:lang w:val="ro-RO"/>
              </w:rPr>
            </w:pPr>
            <w:r w:rsidRPr="00B91FEB">
              <w:rPr>
                <w:color w:val="000000" w:themeColor="text1"/>
                <w:lang w:val="ro-RO"/>
              </w:rPr>
              <w:t>Ministerul Economiei, a examinat repetat proiectul de Hotărîre a Guvernului pentru aprobarea Regulamentului privind efectuarea lucrărilor de împădurire a terenurilor degradate proprietate publică a unităţilor administrativ teritoriale şi a terenurilor degradate proprietate privată, şi reieşind din competenţele sale funcţionale, comunică lipsa obiecţiilor şi propunerilor.</w:t>
            </w:r>
          </w:p>
        </w:tc>
        <w:tc>
          <w:tcPr>
            <w:tcW w:w="1260" w:type="dxa"/>
            <w:shd w:val="clear" w:color="auto" w:fill="auto"/>
            <w:vAlign w:val="center"/>
          </w:tcPr>
          <w:p w:rsidR="00645DFC" w:rsidRPr="00B91FEB" w:rsidRDefault="002F0FA8" w:rsidP="00745D87">
            <w:pPr>
              <w:jc w:val="center"/>
              <w:rPr>
                <w:color w:val="000000" w:themeColor="text1"/>
                <w:lang w:val="ro-RO"/>
              </w:rPr>
            </w:pPr>
            <w:r w:rsidRPr="00B91FEB">
              <w:rPr>
                <w:color w:val="000000" w:themeColor="text1"/>
                <w:lang w:val="ro-RO"/>
              </w:rPr>
              <w:t>Se acceptă</w:t>
            </w:r>
          </w:p>
        </w:tc>
        <w:tc>
          <w:tcPr>
            <w:tcW w:w="5164" w:type="dxa"/>
            <w:shd w:val="clear" w:color="auto" w:fill="auto"/>
            <w:vAlign w:val="center"/>
          </w:tcPr>
          <w:p w:rsidR="00645DFC" w:rsidRPr="00B91FEB" w:rsidRDefault="00645DFC" w:rsidP="00745D87">
            <w:pPr>
              <w:jc w:val="both"/>
              <w:rPr>
                <w:color w:val="000000" w:themeColor="text1"/>
                <w:lang w:val="ro-RO"/>
              </w:rPr>
            </w:pPr>
          </w:p>
        </w:tc>
      </w:tr>
      <w:tr w:rsidR="00B91FEB" w:rsidRPr="00B91FEB" w:rsidTr="00602F92">
        <w:trPr>
          <w:jc w:val="center"/>
        </w:trPr>
        <w:tc>
          <w:tcPr>
            <w:tcW w:w="648" w:type="dxa"/>
            <w:shd w:val="clear" w:color="auto" w:fill="auto"/>
            <w:vAlign w:val="center"/>
          </w:tcPr>
          <w:p w:rsidR="00645DFC" w:rsidRPr="00B91FEB" w:rsidRDefault="00645DFC" w:rsidP="00745D87">
            <w:pPr>
              <w:numPr>
                <w:ilvl w:val="0"/>
                <w:numId w:val="1"/>
              </w:numPr>
              <w:jc w:val="center"/>
              <w:rPr>
                <w:color w:val="000000" w:themeColor="text1"/>
                <w:lang w:val="ro-RO"/>
              </w:rPr>
            </w:pPr>
          </w:p>
        </w:tc>
        <w:tc>
          <w:tcPr>
            <w:tcW w:w="2154" w:type="dxa"/>
            <w:shd w:val="clear" w:color="auto" w:fill="auto"/>
            <w:vAlign w:val="center"/>
          </w:tcPr>
          <w:p w:rsidR="00645DFC" w:rsidRPr="00B91FEB" w:rsidRDefault="00645DFC" w:rsidP="00745D87">
            <w:pPr>
              <w:jc w:val="center"/>
              <w:rPr>
                <w:color w:val="000000" w:themeColor="text1"/>
                <w:lang w:val="ro-RO"/>
              </w:rPr>
            </w:pPr>
            <w:r w:rsidRPr="00B91FEB">
              <w:rPr>
                <w:color w:val="000000" w:themeColor="text1"/>
                <w:lang w:val="ro-RO"/>
              </w:rPr>
              <w:t>Ministerul Mediului</w:t>
            </w:r>
          </w:p>
        </w:tc>
        <w:tc>
          <w:tcPr>
            <w:tcW w:w="6126" w:type="dxa"/>
            <w:shd w:val="clear" w:color="auto" w:fill="auto"/>
            <w:vAlign w:val="center"/>
          </w:tcPr>
          <w:p w:rsidR="00645DFC" w:rsidRPr="00B91FEB" w:rsidRDefault="002F0FA8" w:rsidP="003A6C7C">
            <w:pPr>
              <w:ind w:firstLine="252"/>
              <w:jc w:val="both"/>
              <w:rPr>
                <w:color w:val="000000" w:themeColor="text1"/>
                <w:lang w:val="ro-RO"/>
              </w:rPr>
            </w:pPr>
            <w:r w:rsidRPr="00B91FEB">
              <w:rPr>
                <w:color w:val="000000" w:themeColor="text1"/>
                <w:lang w:val="ro-RO"/>
              </w:rPr>
              <w:t>Ministerul Mediului a reexaminat proiectul Hotărîrii Guvernului pentru aprobarea Regulamentului privind efectuarea lucrărilor de împădurire a terenurilor degradate proprietate publică a unităţilor administrativ teritoriale şi a terenurilor degradate proprietate privată şi comunică lipsa obiecţiilor şi propunerilor pe marginea acestuia.</w:t>
            </w:r>
          </w:p>
        </w:tc>
        <w:tc>
          <w:tcPr>
            <w:tcW w:w="1260" w:type="dxa"/>
            <w:shd w:val="clear" w:color="auto" w:fill="auto"/>
            <w:vAlign w:val="center"/>
          </w:tcPr>
          <w:p w:rsidR="00645DFC" w:rsidRPr="00B91FEB" w:rsidRDefault="002F0FA8" w:rsidP="00745D87">
            <w:pPr>
              <w:jc w:val="center"/>
              <w:rPr>
                <w:color w:val="000000" w:themeColor="text1"/>
                <w:lang w:val="ro-RO"/>
              </w:rPr>
            </w:pPr>
            <w:r w:rsidRPr="00B91FEB">
              <w:rPr>
                <w:color w:val="000000" w:themeColor="text1"/>
                <w:lang w:val="ro-RO"/>
              </w:rPr>
              <w:t>Se acceptă</w:t>
            </w:r>
          </w:p>
        </w:tc>
        <w:tc>
          <w:tcPr>
            <w:tcW w:w="5164" w:type="dxa"/>
            <w:shd w:val="clear" w:color="auto" w:fill="auto"/>
            <w:vAlign w:val="center"/>
          </w:tcPr>
          <w:p w:rsidR="00645DFC" w:rsidRPr="00B91FEB" w:rsidRDefault="00645DFC" w:rsidP="00745D87">
            <w:pPr>
              <w:jc w:val="both"/>
              <w:rPr>
                <w:color w:val="000000" w:themeColor="text1"/>
                <w:lang w:val="ro-RO"/>
              </w:rPr>
            </w:pPr>
          </w:p>
        </w:tc>
      </w:tr>
      <w:tr w:rsidR="00B91FEB" w:rsidRPr="00B16954" w:rsidTr="00602F92">
        <w:trPr>
          <w:jc w:val="center"/>
        </w:trPr>
        <w:tc>
          <w:tcPr>
            <w:tcW w:w="648" w:type="dxa"/>
            <w:shd w:val="clear" w:color="auto" w:fill="auto"/>
            <w:vAlign w:val="center"/>
          </w:tcPr>
          <w:p w:rsidR="00645DFC" w:rsidRPr="00B91FEB" w:rsidRDefault="00645DFC" w:rsidP="00745D87">
            <w:pPr>
              <w:numPr>
                <w:ilvl w:val="0"/>
                <w:numId w:val="1"/>
              </w:numPr>
              <w:jc w:val="center"/>
              <w:rPr>
                <w:color w:val="000000" w:themeColor="text1"/>
                <w:lang w:val="ro-RO"/>
              </w:rPr>
            </w:pPr>
          </w:p>
        </w:tc>
        <w:tc>
          <w:tcPr>
            <w:tcW w:w="2154" w:type="dxa"/>
            <w:shd w:val="clear" w:color="auto" w:fill="auto"/>
            <w:vAlign w:val="center"/>
          </w:tcPr>
          <w:p w:rsidR="00645DFC" w:rsidRPr="00B91FEB" w:rsidRDefault="00645DFC" w:rsidP="00745D87">
            <w:pPr>
              <w:jc w:val="center"/>
              <w:rPr>
                <w:color w:val="000000" w:themeColor="text1"/>
                <w:lang w:val="ro-RO"/>
              </w:rPr>
            </w:pPr>
            <w:r w:rsidRPr="00B91FEB">
              <w:rPr>
                <w:color w:val="000000" w:themeColor="text1"/>
                <w:lang w:val="ro-RO"/>
              </w:rPr>
              <w:t>Ministerul Agriculturii şi Industriei Alimentare</w:t>
            </w:r>
          </w:p>
        </w:tc>
        <w:tc>
          <w:tcPr>
            <w:tcW w:w="6126" w:type="dxa"/>
            <w:shd w:val="clear" w:color="auto" w:fill="auto"/>
            <w:vAlign w:val="center"/>
          </w:tcPr>
          <w:p w:rsidR="00645DFC" w:rsidRPr="00B91FEB" w:rsidRDefault="007B732E" w:rsidP="006163B4">
            <w:pPr>
              <w:ind w:firstLine="252"/>
              <w:jc w:val="both"/>
              <w:rPr>
                <w:color w:val="000000" w:themeColor="text1"/>
                <w:lang w:val="ro-RO"/>
              </w:rPr>
            </w:pPr>
            <w:r w:rsidRPr="00B91FEB">
              <w:rPr>
                <w:color w:val="000000" w:themeColor="text1"/>
                <w:lang w:val="ro-RO"/>
              </w:rPr>
              <w:t>Definiţia studiului pedologic</w:t>
            </w:r>
            <w:r w:rsidR="00F66BB2" w:rsidRPr="00B91FEB">
              <w:rPr>
                <w:color w:val="000000" w:themeColor="text1"/>
                <w:lang w:val="ro-RO"/>
              </w:rPr>
              <w:t xml:space="preserve"> în redacţia proiectului de hotărîre este absolut eronată. Se cunoaşte că Studiul pedologi</w:t>
            </w:r>
            <w:r w:rsidR="00067ED1" w:rsidRPr="00B91FEB">
              <w:rPr>
                <w:color w:val="000000" w:themeColor="text1"/>
                <w:lang w:val="ro-RO"/>
              </w:rPr>
              <w:t>c</w:t>
            </w:r>
            <w:r w:rsidR="00F66BB2" w:rsidRPr="00B91FEB">
              <w:rPr>
                <w:color w:val="000000" w:themeColor="text1"/>
                <w:lang w:val="ro-RO"/>
              </w:rPr>
              <w:t xml:space="preserve"> constituie o lucrare de cercetare a solului unui teritoriu bazată pe cartografierea pedol</w:t>
            </w:r>
            <w:r w:rsidR="006163B4" w:rsidRPr="00B91FEB">
              <w:rPr>
                <w:color w:val="000000" w:themeColor="text1"/>
                <w:lang w:val="ro-RO"/>
              </w:rPr>
              <w:t>o</w:t>
            </w:r>
            <w:r w:rsidR="00F66BB2" w:rsidRPr="00B91FEB">
              <w:rPr>
                <w:color w:val="000000" w:themeColor="text1"/>
                <w:lang w:val="ro-RO"/>
              </w:rPr>
              <w:t>gic</w:t>
            </w:r>
            <w:r w:rsidR="006163B4" w:rsidRPr="00B91FEB">
              <w:rPr>
                <w:color w:val="000000" w:themeColor="text1"/>
                <w:lang w:val="ro-RO"/>
              </w:rPr>
              <w:t>ă,</w:t>
            </w:r>
            <w:r w:rsidR="00F66BB2" w:rsidRPr="00B91FEB">
              <w:rPr>
                <w:color w:val="000000" w:themeColor="text1"/>
                <w:lang w:val="ro-RO"/>
              </w:rPr>
              <w:t xml:space="preserve"> care include un </w:t>
            </w:r>
            <w:r w:rsidR="00F66BB2" w:rsidRPr="00B91FEB">
              <w:rPr>
                <w:color w:val="000000" w:themeColor="text1"/>
                <w:lang w:val="ro-RO"/>
              </w:rPr>
              <w:lastRenderedPageBreak/>
              <w:t>raport pedologi</w:t>
            </w:r>
            <w:r w:rsidR="00067ED1" w:rsidRPr="00B91FEB">
              <w:rPr>
                <w:color w:val="000000" w:themeColor="text1"/>
                <w:lang w:val="ro-RO"/>
              </w:rPr>
              <w:t>c</w:t>
            </w:r>
            <w:r w:rsidR="00F66BB2" w:rsidRPr="00B91FEB">
              <w:rPr>
                <w:color w:val="000000" w:themeColor="text1"/>
                <w:lang w:val="ro-RO"/>
              </w:rPr>
              <w:t xml:space="preserve"> ce include caracteristici în vederea fundamentării lucrărilor de proiectare.</w:t>
            </w:r>
            <w:r w:rsidR="00E83A67" w:rsidRPr="00B91FEB">
              <w:rPr>
                <w:color w:val="000000" w:themeColor="text1"/>
                <w:lang w:val="ro-RO"/>
              </w:rPr>
              <w:t xml:space="preserve"> Astfel, la cap. IV, p. 18: cartografierea pedol</w:t>
            </w:r>
            <w:r w:rsidR="004E31C2" w:rsidRPr="00B91FEB">
              <w:rPr>
                <w:color w:val="000000" w:themeColor="text1"/>
                <w:lang w:val="ro-RO"/>
              </w:rPr>
              <w:t>o</w:t>
            </w:r>
            <w:r w:rsidR="00E83A67" w:rsidRPr="00B91FEB">
              <w:rPr>
                <w:color w:val="000000" w:themeColor="text1"/>
                <w:lang w:val="ro-RO"/>
              </w:rPr>
              <w:t>gic</w:t>
            </w:r>
            <w:r w:rsidR="004E31C2" w:rsidRPr="00B91FEB">
              <w:rPr>
                <w:color w:val="000000" w:themeColor="text1"/>
                <w:lang w:val="ro-RO"/>
              </w:rPr>
              <w:t>ă</w:t>
            </w:r>
            <w:r w:rsidR="00E83A67" w:rsidRPr="00B91FEB">
              <w:rPr>
                <w:color w:val="000000" w:themeColor="text1"/>
                <w:lang w:val="ro-RO"/>
              </w:rPr>
              <w:t xml:space="preserve"> a sectoarelor destinate împăduririi se realizează în dependenţă de suprafaţa fiecărui areal concret.</w:t>
            </w:r>
          </w:p>
        </w:tc>
        <w:tc>
          <w:tcPr>
            <w:tcW w:w="1260" w:type="dxa"/>
            <w:shd w:val="clear" w:color="auto" w:fill="auto"/>
            <w:vAlign w:val="center"/>
          </w:tcPr>
          <w:p w:rsidR="00645DFC" w:rsidRPr="00B91FEB" w:rsidRDefault="00E16312" w:rsidP="00745D87">
            <w:pPr>
              <w:jc w:val="center"/>
              <w:rPr>
                <w:color w:val="000000" w:themeColor="text1"/>
                <w:lang w:val="ro-RO"/>
              </w:rPr>
            </w:pPr>
            <w:r w:rsidRPr="00B91FEB">
              <w:rPr>
                <w:color w:val="000000" w:themeColor="text1"/>
                <w:lang w:val="ro-RO"/>
              </w:rPr>
              <w:lastRenderedPageBreak/>
              <w:t>Nu se acceptă</w:t>
            </w:r>
          </w:p>
        </w:tc>
        <w:tc>
          <w:tcPr>
            <w:tcW w:w="5164" w:type="dxa"/>
            <w:shd w:val="clear" w:color="auto" w:fill="auto"/>
            <w:vAlign w:val="center"/>
          </w:tcPr>
          <w:p w:rsidR="00645DFC" w:rsidRPr="00B91FEB" w:rsidRDefault="00E16312" w:rsidP="00745D87">
            <w:pPr>
              <w:jc w:val="both"/>
              <w:rPr>
                <w:color w:val="000000" w:themeColor="text1"/>
                <w:lang w:val="ro-RO"/>
              </w:rPr>
            </w:pPr>
            <w:r w:rsidRPr="00B91FEB">
              <w:rPr>
                <w:color w:val="000000" w:themeColor="text1"/>
                <w:lang w:val="ro-RO"/>
              </w:rPr>
              <w:t xml:space="preserve">   Definiția respectivă este preluată din literatura de specialitate și prevede că</w:t>
            </w:r>
            <w:r w:rsidR="007452FC" w:rsidRPr="00B91FEB">
              <w:rPr>
                <w:color w:val="000000" w:themeColor="text1"/>
                <w:lang w:val="ro-RO"/>
              </w:rPr>
              <w:t xml:space="preserve"> studiul pedologic se bazează inclusiv pe materialele cercetărilor anterioare. Anterior toate terenurile agricole (de </w:t>
            </w:r>
            <w:r w:rsidR="007452FC" w:rsidRPr="00B91FEB">
              <w:rPr>
                <w:color w:val="000000" w:themeColor="text1"/>
                <w:lang w:val="ro-RO"/>
              </w:rPr>
              <w:lastRenderedPageBreak/>
              <w:t>unde provin majoritatea terenurilor degradate) din țară au fost supuse</w:t>
            </w:r>
            <w:r w:rsidR="001D7793" w:rsidRPr="00B91FEB">
              <w:rPr>
                <w:color w:val="000000" w:themeColor="text1"/>
                <w:lang w:val="ro-RO"/>
              </w:rPr>
              <w:t xml:space="preserve"> cercetărilor pedologice profunde. Scopul principal al studiului respectiv este </w:t>
            </w:r>
            <w:r w:rsidR="00054819" w:rsidRPr="00B91FEB">
              <w:rPr>
                <w:color w:val="000000" w:themeColor="text1"/>
                <w:lang w:val="ro-RO"/>
              </w:rPr>
              <w:t xml:space="preserve">de </w:t>
            </w:r>
            <w:r w:rsidR="001D7793" w:rsidRPr="00B91FEB">
              <w:rPr>
                <w:color w:val="000000" w:themeColor="text1"/>
                <w:lang w:val="ro-RO"/>
              </w:rPr>
              <w:t>a stabili factorii limitativi (săruri, carbonați etc.) pentru vegetația forestieră destinată plantării.</w:t>
            </w:r>
          </w:p>
        </w:tc>
      </w:tr>
      <w:tr w:rsidR="00B91FEB" w:rsidRPr="00B16954" w:rsidTr="00602F92">
        <w:trPr>
          <w:jc w:val="center"/>
        </w:trPr>
        <w:tc>
          <w:tcPr>
            <w:tcW w:w="648" w:type="dxa"/>
            <w:shd w:val="clear" w:color="auto" w:fill="auto"/>
            <w:vAlign w:val="center"/>
          </w:tcPr>
          <w:p w:rsidR="00645DFC" w:rsidRPr="00B91FEB" w:rsidRDefault="00645DFC" w:rsidP="00745D87">
            <w:pPr>
              <w:numPr>
                <w:ilvl w:val="0"/>
                <w:numId w:val="1"/>
              </w:numPr>
              <w:jc w:val="center"/>
              <w:rPr>
                <w:color w:val="000000" w:themeColor="text1"/>
                <w:lang w:val="ro-RO"/>
              </w:rPr>
            </w:pPr>
          </w:p>
        </w:tc>
        <w:tc>
          <w:tcPr>
            <w:tcW w:w="2154" w:type="dxa"/>
            <w:shd w:val="clear" w:color="auto" w:fill="auto"/>
            <w:vAlign w:val="center"/>
          </w:tcPr>
          <w:p w:rsidR="00645DFC" w:rsidRPr="00B91FEB" w:rsidRDefault="00645DFC" w:rsidP="00745D87">
            <w:pPr>
              <w:jc w:val="center"/>
              <w:rPr>
                <w:color w:val="000000" w:themeColor="text1"/>
                <w:lang w:val="ro-RO"/>
              </w:rPr>
            </w:pPr>
            <w:r w:rsidRPr="00B91FEB">
              <w:rPr>
                <w:color w:val="000000" w:themeColor="text1"/>
                <w:lang w:val="ro-RO"/>
              </w:rPr>
              <w:t>Ministerul Agriculturii şi Industriei Alimentare</w:t>
            </w:r>
          </w:p>
        </w:tc>
        <w:tc>
          <w:tcPr>
            <w:tcW w:w="6126" w:type="dxa"/>
            <w:shd w:val="clear" w:color="auto" w:fill="auto"/>
            <w:vAlign w:val="center"/>
          </w:tcPr>
          <w:p w:rsidR="00691036" w:rsidRPr="00B91FEB" w:rsidRDefault="00691036" w:rsidP="00691036">
            <w:pPr>
              <w:ind w:firstLine="252"/>
              <w:jc w:val="both"/>
              <w:rPr>
                <w:color w:val="000000" w:themeColor="text1"/>
                <w:lang w:val="ro-RO"/>
              </w:rPr>
            </w:pPr>
            <w:r w:rsidRPr="00B91FEB">
              <w:rPr>
                <w:color w:val="000000" w:themeColor="text1"/>
                <w:lang w:val="ro-RO"/>
              </w:rPr>
              <w:t>Totodată, definiţia difuză a terenurilor degradate, în această categorie fiind incluse terenurile care şi-au pierdut definitiv capacitatea de producţie agricolă. Nu este clar care ar fi indicatorii în baza cărora se apreciază „capacitatea de producţie agricolă". Amintim autorilor regulamentului că solul în natură îndeplineşte, în primul rând, un şir de funcţii în relaţiile cu componentele mediului (acestea sunt de bază), iar de rând cu acestea şi funcţia de mijloc de producţie în agricultură. Pornind de la aceasta considerăm că „capacitatea de producţie agricolă" nu este un criteriu de evaluare a gradului de degradare a solurilor.</w:t>
            </w:r>
          </w:p>
          <w:p w:rsidR="00645DFC" w:rsidRPr="00B91FEB" w:rsidRDefault="00691036" w:rsidP="00691036">
            <w:pPr>
              <w:ind w:firstLine="252"/>
              <w:jc w:val="both"/>
              <w:rPr>
                <w:color w:val="000000" w:themeColor="text1"/>
                <w:lang w:val="ro-RO"/>
              </w:rPr>
            </w:pPr>
            <w:r w:rsidRPr="00B91FEB">
              <w:rPr>
                <w:color w:val="000000" w:themeColor="text1"/>
                <w:lang w:val="ro-RO"/>
              </w:rPr>
              <w:t>În pedologie, în acest scop se aplică gradaţii clare (slab, moderat, puternic, foarte puternic) în baza cărora se stabileşte gradul de degradare (prin salinizare, poluare, soloneţizare, înmlăştinare, compactare, destructurare etc.) şi necesitatea în lucrări de ameliorare.</w:t>
            </w:r>
          </w:p>
        </w:tc>
        <w:tc>
          <w:tcPr>
            <w:tcW w:w="1260" w:type="dxa"/>
            <w:shd w:val="clear" w:color="auto" w:fill="auto"/>
            <w:vAlign w:val="center"/>
          </w:tcPr>
          <w:p w:rsidR="00645DFC" w:rsidRPr="00B91FEB" w:rsidRDefault="003B47A9" w:rsidP="00745D87">
            <w:pPr>
              <w:jc w:val="center"/>
              <w:rPr>
                <w:color w:val="000000" w:themeColor="text1"/>
                <w:lang w:val="ro-RO"/>
              </w:rPr>
            </w:pPr>
            <w:r w:rsidRPr="00B91FEB">
              <w:rPr>
                <w:color w:val="000000" w:themeColor="text1"/>
                <w:lang w:val="ro-RO"/>
              </w:rPr>
              <w:t>S</w:t>
            </w:r>
            <w:r w:rsidR="0078345C" w:rsidRPr="00B91FEB">
              <w:rPr>
                <w:color w:val="000000" w:themeColor="text1"/>
                <w:lang w:val="ro-RO"/>
              </w:rPr>
              <w:t>e acceptă</w:t>
            </w:r>
            <w:r w:rsidRPr="00B91FEB">
              <w:rPr>
                <w:color w:val="000000" w:themeColor="text1"/>
                <w:lang w:val="ro-RO"/>
              </w:rPr>
              <w:t xml:space="preserve"> parțial</w:t>
            </w:r>
          </w:p>
        </w:tc>
        <w:tc>
          <w:tcPr>
            <w:tcW w:w="5164" w:type="dxa"/>
            <w:shd w:val="clear" w:color="auto" w:fill="auto"/>
            <w:vAlign w:val="center"/>
          </w:tcPr>
          <w:p w:rsidR="00D34E96" w:rsidRPr="00B91FEB" w:rsidRDefault="00D34E96" w:rsidP="001A5E05">
            <w:pPr>
              <w:jc w:val="both"/>
              <w:rPr>
                <w:color w:val="000000" w:themeColor="text1"/>
                <w:lang w:val="ro-RO"/>
              </w:rPr>
            </w:pPr>
            <w:r w:rsidRPr="00B91FEB">
              <w:rPr>
                <w:color w:val="000000" w:themeColor="text1"/>
                <w:lang w:val="ro-RO"/>
              </w:rPr>
              <w:t xml:space="preserve">   Prezentul document este elaborat în contextul </w:t>
            </w:r>
            <w:r w:rsidR="001A5E05" w:rsidRPr="00B91FEB">
              <w:rPr>
                <w:color w:val="000000" w:themeColor="text1"/>
                <w:lang w:val="ro-RO"/>
              </w:rPr>
              <w:t xml:space="preserve">dezvoltării </w:t>
            </w:r>
            <w:r w:rsidRPr="00B91FEB">
              <w:rPr>
                <w:color w:val="000000" w:themeColor="text1"/>
                <w:lang w:val="ro-RO"/>
              </w:rPr>
              <w:t xml:space="preserve">(aprofundării) mecanismului de implementare a Legii pentru ameliorarea prin împădurire a terenurilor degradate (nr. 1041 din  15.06.2000). </w:t>
            </w:r>
            <w:r w:rsidR="008662CF" w:rsidRPr="00B91FEB">
              <w:rPr>
                <w:color w:val="000000" w:themeColor="text1"/>
                <w:lang w:val="ro-RO"/>
              </w:rPr>
              <w:t>C</w:t>
            </w:r>
            <w:r w:rsidRPr="00B91FEB">
              <w:rPr>
                <w:color w:val="000000" w:themeColor="text1"/>
                <w:lang w:val="ro-RO"/>
              </w:rPr>
              <w:t>onform legii respective (art.</w:t>
            </w:r>
            <w:r w:rsidR="008662CF" w:rsidRPr="00B91FEB">
              <w:rPr>
                <w:color w:val="000000" w:themeColor="text1"/>
                <w:lang w:val="ro-RO"/>
              </w:rPr>
              <w:t xml:space="preserve"> 5)</w:t>
            </w:r>
            <w:r w:rsidRPr="00B91FEB">
              <w:rPr>
                <w:color w:val="000000" w:themeColor="text1"/>
                <w:lang w:val="ro-RO"/>
              </w:rPr>
              <w:t xml:space="preserve"> </w:t>
            </w:r>
            <w:r w:rsidR="008662CF" w:rsidRPr="00B91FEB">
              <w:rPr>
                <w:rFonts w:ascii="Times New Roman CE" w:hAnsi="Times New Roman CE"/>
                <w:color w:val="000000" w:themeColor="text1"/>
                <w:lang w:val="ro-RO"/>
              </w:rPr>
              <w:t>i</w:t>
            </w:r>
            <w:r w:rsidRPr="00B91FEB">
              <w:rPr>
                <w:rFonts w:ascii="Times New Roman CE" w:hAnsi="Times New Roman CE"/>
                <w:color w:val="000000" w:themeColor="text1"/>
                <w:lang w:val="ro-RO"/>
              </w:rPr>
              <w:t xml:space="preserve">dentificarea terenurilor degradate, delimitarea şi constituirea perimetrelor de ameliorare la nivelul localităţilor se fac de către comisii, instituite prin deciziile: consiliului raional sau al consiliului unităţii teritoriale autonome Găgăuzia, sau al municipiului Chişinău, după caz, la propunerea şefului direcţiei (secţiei) protecţia mediului şi gestionarea resurselor naturale. Comisiile </w:t>
            </w:r>
            <w:r w:rsidR="008662CF" w:rsidRPr="00B91FEB">
              <w:rPr>
                <w:rFonts w:ascii="Times New Roman CE" w:hAnsi="Times New Roman CE"/>
                <w:color w:val="000000" w:themeColor="text1"/>
                <w:lang w:val="ro-RO"/>
              </w:rPr>
              <w:t>menționate trebuie să include și specialiști din cadrul serviciilor pentru protecţia solului, precum și din cadrul instituțiilor de cercetări agrochimice şi pedologice. Urmează ca membrii comisiilor respective să</w:t>
            </w:r>
            <w:r w:rsidR="00000AD5" w:rsidRPr="00B91FEB">
              <w:rPr>
                <w:rFonts w:ascii="Times New Roman CE" w:hAnsi="Times New Roman CE"/>
                <w:color w:val="000000" w:themeColor="text1"/>
                <w:lang w:val="ro-RO"/>
              </w:rPr>
              <w:t xml:space="preserve"> stabilească gradul de degradare</w:t>
            </w:r>
            <w:r w:rsidR="001D7793" w:rsidRPr="00B91FEB">
              <w:rPr>
                <w:rFonts w:ascii="Times New Roman CE" w:hAnsi="Times New Roman CE"/>
                <w:color w:val="000000" w:themeColor="text1"/>
                <w:lang w:val="ro-RO"/>
              </w:rPr>
              <w:t xml:space="preserve"> a terenurilor</w:t>
            </w:r>
            <w:r w:rsidR="00000AD5" w:rsidRPr="00B91FEB">
              <w:rPr>
                <w:rFonts w:ascii="Times New Roman CE" w:hAnsi="Times New Roman CE"/>
                <w:color w:val="000000" w:themeColor="text1"/>
                <w:lang w:val="ro-RO"/>
              </w:rPr>
              <w:t>, precum și modul de ameliorare.</w:t>
            </w:r>
          </w:p>
        </w:tc>
      </w:tr>
      <w:tr w:rsidR="00B91FEB" w:rsidRPr="00B16954" w:rsidTr="00602F92">
        <w:trPr>
          <w:jc w:val="center"/>
        </w:trPr>
        <w:tc>
          <w:tcPr>
            <w:tcW w:w="648" w:type="dxa"/>
            <w:shd w:val="clear" w:color="auto" w:fill="auto"/>
            <w:vAlign w:val="center"/>
          </w:tcPr>
          <w:p w:rsidR="009120CB" w:rsidRPr="00B91FEB" w:rsidRDefault="009120CB" w:rsidP="00745D87">
            <w:pPr>
              <w:numPr>
                <w:ilvl w:val="0"/>
                <w:numId w:val="1"/>
              </w:numPr>
              <w:jc w:val="center"/>
              <w:rPr>
                <w:color w:val="000000" w:themeColor="text1"/>
                <w:lang w:val="ro-RO"/>
              </w:rPr>
            </w:pPr>
          </w:p>
        </w:tc>
        <w:tc>
          <w:tcPr>
            <w:tcW w:w="2154" w:type="dxa"/>
            <w:shd w:val="clear" w:color="auto" w:fill="auto"/>
            <w:vAlign w:val="center"/>
          </w:tcPr>
          <w:p w:rsidR="009120CB" w:rsidRPr="00B91FEB" w:rsidRDefault="009120CB" w:rsidP="00745D87">
            <w:pPr>
              <w:jc w:val="center"/>
              <w:rPr>
                <w:color w:val="000000" w:themeColor="text1"/>
                <w:lang w:val="ro-RO"/>
              </w:rPr>
            </w:pPr>
          </w:p>
        </w:tc>
        <w:tc>
          <w:tcPr>
            <w:tcW w:w="6126" w:type="dxa"/>
            <w:shd w:val="clear" w:color="auto" w:fill="auto"/>
            <w:vAlign w:val="center"/>
          </w:tcPr>
          <w:p w:rsidR="009120CB" w:rsidRPr="00B91FEB" w:rsidRDefault="009120CB" w:rsidP="009120CB">
            <w:pPr>
              <w:pStyle w:val="Style25"/>
              <w:widowControl/>
              <w:spacing w:line="240" w:lineRule="auto"/>
              <w:ind w:firstLine="316"/>
              <w:rPr>
                <w:color w:val="000000" w:themeColor="text1"/>
                <w:lang w:val="ro-RO"/>
              </w:rPr>
            </w:pPr>
            <w:r w:rsidRPr="00B91FEB">
              <w:rPr>
                <w:bCs/>
                <w:color w:val="000000" w:themeColor="text1"/>
                <w:lang w:val="ro-RO"/>
              </w:rPr>
              <w:t xml:space="preserve">Utilizând termenul studiu pedologie cu atâta insistenţă şi anume în definiţia în care acesta este prezentat în Regulament se face o tentativă de a legifera eschivarea de la efectuarea investigaţiilor pedologice care sunt obligatorii nu doar pentru proiectări silvice, ci şi pentru identificarea </w:t>
            </w:r>
            <w:r w:rsidRPr="00B91FEB">
              <w:rPr>
                <w:bCs/>
                <w:color w:val="000000" w:themeColor="text1"/>
                <w:lang w:val="ro-RO"/>
              </w:rPr>
              <w:lastRenderedPageBreak/>
              <w:t>apartenenţei terenului la categoria celor degradate.</w:t>
            </w:r>
          </w:p>
        </w:tc>
        <w:tc>
          <w:tcPr>
            <w:tcW w:w="1260" w:type="dxa"/>
            <w:shd w:val="clear" w:color="auto" w:fill="auto"/>
            <w:vAlign w:val="center"/>
          </w:tcPr>
          <w:p w:rsidR="009120CB" w:rsidRPr="00B91FEB" w:rsidRDefault="00F7029A" w:rsidP="00745D87">
            <w:pPr>
              <w:jc w:val="center"/>
              <w:rPr>
                <w:color w:val="000000" w:themeColor="text1"/>
                <w:lang w:val="ro-RO"/>
              </w:rPr>
            </w:pPr>
            <w:r w:rsidRPr="00B91FEB">
              <w:rPr>
                <w:color w:val="000000" w:themeColor="text1"/>
                <w:lang w:val="ro-RO"/>
              </w:rPr>
              <w:lastRenderedPageBreak/>
              <w:t>Nu se acceptă</w:t>
            </w:r>
          </w:p>
        </w:tc>
        <w:tc>
          <w:tcPr>
            <w:tcW w:w="5164" w:type="dxa"/>
            <w:shd w:val="clear" w:color="auto" w:fill="auto"/>
            <w:vAlign w:val="center"/>
          </w:tcPr>
          <w:p w:rsidR="009120CB" w:rsidRPr="00B91FEB" w:rsidRDefault="00F7029A" w:rsidP="00B02489">
            <w:pPr>
              <w:jc w:val="both"/>
              <w:rPr>
                <w:color w:val="000000" w:themeColor="text1"/>
                <w:lang w:val="ro-RO"/>
              </w:rPr>
            </w:pPr>
            <w:r w:rsidRPr="00B91FEB">
              <w:rPr>
                <w:color w:val="000000" w:themeColor="text1"/>
                <w:lang w:val="ro-RO"/>
              </w:rPr>
              <w:t xml:space="preserve">   Pct 17 din proiectul de Regulament stabilește expres că </w:t>
            </w:r>
            <w:r w:rsidR="00B02489" w:rsidRPr="00B91FEB">
              <w:rPr>
                <w:color w:val="000000" w:themeColor="text1"/>
                <w:lang w:val="ro-RO"/>
              </w:rPr>
              <w:t>e</w:t>
            </w:r>
            <w:r w:rsidRPr="00B91FEB">
              <w:rPr>
                <w:color w:val="000000" w:themeColor="text1"/>
                <w:lang w:val="ro-RO"/>
              </w:rPr>
              <w:t xml:space="preserve">fectuarea studiului pedologic a terenurilor degradate destinate împăduririi este </w:t>
            </w:r>
            <w:r w:rsidR="00B02489" w:rsidRPr="00B91FEB">
              <w:rPr>
                <w:color w:val="000000" w:themeColor="text1"/>
                <w:lang w:val="ro-RO"/>
              </w:rPr>
              <w:t xml:space="preserve">obligatorie, fiind asumat de a fi elaborat de către instituţiile abilitate cu dreptul de a desfăşura </w:t>
            </w:r>
            <w:r w:rsidR="00B02489" w:rsidRPr="00B91FEB">
              <w:rPr>
                <w:color w:val="000000" w:themeColor="text1"/>
                <w:lang w:val="ro-RO"/>
              </w:rPr>
              <w:lastRenderedPageBreak/>
              <w:t>investigaţii pedologice.</w:t>
            </w:r>
          </w:p>
        </w:tc>
      </w:tr>
      <w:tr w:rsidR="00B91FEB" w:rsidRPr="00B16954" w:rsidTr="00602F92">
        <w:trPr>
          <w:jc w:val="center"/>
        </w:trPr>
        <w:tc>
          <w:tcPr>
            <w:tcW w:w="648" w:type="dxa"/>
            <w:shd w:val="clear" w:color="auto" w:fill="auto"/>
            <w:vAlign w:val="center"/>
          </w:tcPr>
          <w:p w:rsidR="00783360" w:rsidRPr="00B91FEB" w:rsidRDefault="00783360" w:rsidP="003A6C7C">
            <w:pPr>
              <w:numPr>
                <w:ilvl w:val="0"/>
                <w:numId w:val="1"/>
              </w:numPr>
              <w:jc w:val="center"/>
              <w:rPr>
                <w:color w:val="000000" w:themeColor="text1"/>
                <w:lang w:val="ro-RO"/>
              </w:rPr>
            </w:pPr>
          </w:p>
        </w:tc>
        <w:tc>
          <w:tcPr>
            <w:tcW w:w="2154" w:type="dxa"/>
            <w:shd w:val="clear" w:color="auto" w:fill="auto"/>
            <w:vAlign w:val="center"/>
          </w:tcPr>
          <w:p w:rsidR="00783360" w:rsidRPr="00B91FEB" w:rsidRDefault="00783360" w:rsidP="00745D87">
            <w:pPr>
              <w:jc w:val="center"/>
              <w:rPr>
                <w:color w:val="000000" w:themeColor="text1"/>
                <w:lang w:val="ro-RO"/>
              </w:rPr>
            </w:pPr>
            <w:r w:rsidRPr="00B91FEB">
              <w:rPr>
                <w:color w:val="000000" w:themeColor="text1"/>
                <w:lang w:val="ro-RO"/>
              </w:rPr>
              <w:t>Academia de Științe a Moldovei</w:t>
            </w:r>
          </w:p>
        </w:tc>
        <w:tc>
          <w:tcPr>
            <w:tcW w:w="6126" w:type="dxa"/>
            <w:shd w:val="clear" w:color="auto" w:fill="auto"/>
            <w:vAlign w:val="center"/>
          </w:tcPr>
          <w:p w:rsidR="00783360" w:rsidRPr="00B91FEB" w:rsidRDefault="00783360" w:rsidP="0066264A">
            <w:pPr>
              <w:ind w:firstLine="252"/>
              <w:jc w:val="both"/>
              <w:rPr>
                <w:color w:val="000000" w:themeColor="text1"/>
                <w:lang w:val="ro-RO"/>
              </w:rPr>
            </w:pPr>
            <w:r w:rsidRPr="00B91FEB">
              <w:rPr>
                <w:color w:val="000000" w:themeColor="text1"/>
                <w:lang w:val="ro-RO"/>
              </w:rPr>
              <w:t xml:space="preserve">Academia de Ştiinţe a Moldovei este exclusă din proiectul Hotărîrii Guvernului „Cu privire la aprobarea </w:t>
            </w:r>
            <w:r w:rsidR="0066264A" w:rsidRPr="00B91FEB">
              <w:rPr>
                <w:color w:val="000000" w:themeColor="text1"/>
                <w:lang w:val="ro-RO"/>
              </w:rPr>
              <w:t>R</w:t>
            </w:r>
            <w:r w:rsidRPr="00B91FEB">
              <w:rPr>
                <w:color w:val="000000" w:themeColor="text1"/>
                <w:lang w:val="ro-RO"/>
              </w:rPr>
              <w:t>egulamentului privind efectuarea lucrărilor de împădurire a terenurilor degradate proprietate publică a unităţilor administrative teritoriale şi a terenurilor degradate proprietate publică". Şi mai grav, Academia de Ştiinţe a Moldovei este ocolită şi în reglementarea activităţilor de cercetare, evaluare, efectuarea studiilor de fezabilitate la stadiile de pre proiectare, concomitent cu deciziile tehnico-tehnologice sau expertizarea acestora.</w:t>
            </w:r>
          </w:p>
        </w:tc>
        <w:tc>
          <w:tcPr>
            <w:tcW w:w="1260" w:type="dxa"/>
            <w:shd w:val="clear" w:color="auto" w:fill="auto"/>
            <w:vAlign w:val="center"/>
          </w:tcPr>
          <w:p w:rsidR="00783360" w:rsidRPr="00B91FEB" w:rsidRDefault="008C5BDE" w:rsidP="00745D87">
            <w:pPr>
              <w:jc w:val="center"/>
              <w:rPr>
                <w:color w:val="000000" w:themeColor="text1"/>
                <w:lang w:val="ro-RO"/>
              </w:rPr>
            </w:pPr>
            <w:r w:rsidRPr="00B91FEB">
              <w:rPr>
                <w:color w:val="000000" w:themeColor="text1"/>
                <w:lang w:val="ro-RO"/>
              </w:rPr>
              <w:t>Nu se acceptă</w:t>
            </w:r>
          </w:p>
        </w:tc>
        <w:tc>
          <w:tcPr>
            <w:tcW w:w="5164" w:type="dxa"/>
            <w:shd w:val="clear" w:color="auto" w:fill="auto"/>
            <w:vAlign w:val="center"/>
          </w:tcPr>
          <w:p w:rsidR="00783360" w:rsidRPr="00B91FEB" w:rsidRDefault="008C5BDE" w:rsidP="00E52114">
            <w:pPr>
              <w:jc w:val="both"/>
              <w:rPr>
                <w:color w:val="000000" w:themeColor="text1"/>
                <w:lang w:val="ro-RO"/>
              </w:rPr>
            </w:pPr>
            <w:r w:rsidRPr="00B91FEB">
              <w:rPr>
                <w:color w:val="000000" w:themeColor="text1"/>
                <w:lang w:val="ro-RO"/>
              </w:rPr>
              <w:t xml:space="preserve">  Academia de Ştiinţe a Moldovei se regăsește în procesul respectiv prin participarea Grădinii Botanice (Institut)</w:t>
            </w:r>
            <w:r w:rsidR="0006770D" w:rsidRPr="00B91FEB">
              <w:rPr>
                <w:color w:val="000000" w:themeColor="text1"/>
                <w:lang w:val="ro-RO"/>
              </w:rPr>
              <w:t xml:space="preserve"> și</w:t>
            </w:r>
            <w:r w:rsidRPr="00B91FEB">
              <w:rPr>
                <w:color w:val="000000" w:themeColor="text1"/>
                <w:lang w:val="ro-RO"/>
              </w:rPr>
              <w:t xml:space="preserve"> Institutul</w:t>
            </w:r>
            <w:r w:rsidR="0066264A" w:rsidRPr="00B91FEB">
              <w:rPr>
                <w:color w:val="000000" w:themeColor="text1"/>
                <w:lang w:val="ro-RO"/>
              </w:rPr>
              <w:t>ui</w:t>
            </w:r>
            <w:r w:rsidRPr="00B91FEB">
              <w:rPr>
                <w:color w:val="000000" w:themeColor="text1"/>
                <w:lang w:val="ro-RO"/>
              </w:rPr>
              <w:t xml:space="preserve"> de Pedologie, Agrochimie și Protecție a Solului ”N. Dimo”</w:t>
            </w:r>
            <w:r w:rsidR="0006770D" w:rsidRPr="00B91FEB">
              <w:rPr>
                <w:color w:val="000000" w:themeColor="text1"/>
                <w:lang w:val="ro-RO"/>
              </w:rPr>
              <w:t>.</w:t>
            </w:r>
            <w:r w:rsidR="004E31C2" w:rsidRPr="00B91FEB">
              <w:rPr>
                <w:color w:val="000000" w:themeColor="text1"/>
                <w:lang w:val="ro-RO"/>
              </w:rPr>
              <w:t xml:space="preserve"> Concomitent, în textul documentului se includ pct 18 și 4</w:t>
            </w:r>
            <w:r w:rsidR="00E52114" w:rsidRPr="00B91FEB">
              <w:rPr>
                <w:color w:val="000000" w:themeColor="text1"/>
                <w:lang w:val="ro-RO"/>
              </w:rPr>
              <w:t>4</w:t>
            </w:r>
            <w:r w:rsidR="004E31C2" w:rsidRPr="00B91FEB">
              <w:rPr>
                <w:color w:val="000000" w:themeColor="text1"/>
                <w:lang w:val="ro-RO"/>
              </w:rPr>
              <w:t>, care stabilesc clar competențele AȘM în procesul de proiectare a culturilor silvice pe terenuri degradate.</w:t>
            </w:r>
          </w:p>
        </w:tc>
      </w:tr>
      <w:tr w:rsidR="00B91FEB" w:rsidRPr="00B16954" w:rsidTr="00602F92">
        <w:trPr>
          <w:jc w:val="center"/>
        </w:trPr>
        <w:tc>
          <w:tcPr>
            <w:tcW w:w="648" w:type="dxa"/>
            <w:shd w:val="clear" w:color="auto" w:fill="auto"/>
            <w:vAlign w:val="center"/>
          </w:tcPr>
          <w:p w:rsidR="00783360" w:rsidRPr="00B91FEB" w:rsidRDefault="00783360" w:rsidP="003A6C7C">
            <w:pPr>
              <w:numPr>
                <w:ilvl w:val="0"/>
                <w:numId w:val="1"/>
              </w:numPr>
              <w:jc w:val="center"/>
              <w:rPr>
                <w:color w:val="000000" w:themeColor="text1"/>
                <w:lang w:val="ro-RO"/>
              </w:rPr>
            </w:pPr>
          </w:p>
        </w:tc>
        <w:tc>
          <w:tcPr>
            <w:tcW w:w="2154" w:type="dxa"/>
            <w:shd w:val="clear" w:color="auto" w:fill="auto"/>
            <w:vAlign w:val="center"/>
          </w:tcPr>
          <w:p w:rsidR="00783360" w:rsidRPr="00B91FEB" w:rsidRDefault="00783360" w:rsidP="00783360">
            <w:pPr>
              <w:jc w:val="center"/>
              <w:rPr>
                <w:color w:val="000000" w:themeColor="text1"/>
                <w:lang w:val="ro-RO"/>
              </w:rPr>
            </w:pPr>
            <w:r w:rsidRPr="00B91FEB">
              <w:rPr>
                <w:color w:val="000000" w:themeColor="text1"/>
                <w:lang w:val="ro-RO"/>
              </w:rPr>
              <w:t>Academia de Științe a Moldovei</w:t>
            </w:r>
          </w:p>
        </w:tc>
        <w:tc>
          <w:tcPr>
            <w:tcW w:w="6126" w:type="dxa"/>
            <w:shd w:val="clear" w:color="auto" w:fill="auto"/>
            <w:vAlign w:val="center"/>
          </w:tcPr>
          <w:p w:rsidR="00783360" w:rsidRPr="00B91FEB" w:rsidRDefault="0032716F" w:rsidP="00252B1C">
            <w:pPr>
              <w:ind w:firstLine="252"/>
              <w:jc w:val="both"/>
              <w:rPr>
                <w:color w:val="000000" w:themeColor="text1"/>
                <w:lang w:val="ro-RO"/>
              </w:rPr>
            </w:pPr>
            <w:r w:rsidRPr="00B91FEB">
              <w:rPr>
                <w:color w:val="000000" w:themeColor="text1"/>
                <w:lang w:val="ro-RO"/>
              </w:rPr>
              <w:t>În capitolul I. DISPOZIŢII GENERALE</w:t>
            </w:r>
            <w:r w:rsidR="00BC5982" w:rsidRPr="00B91FEB">
              <w:rPr>
                <w:color w:val="000000" w:themeColor="text1"/>
                <w:lang w:val="ro-RO"/>
              </w:rPr>
              <w:t>,</w:t>
            </w:r>
            <w:r w:rsidRPr="00B91FEB">
              <w:rPr>
                <w:color w:val="000000" w:themeColor="text1"/>
                <w:lang w:val="ro-RO"/>
              </w:rPr>
              <w:t xml:space="preserve"> pag. 3</w:t>
            </w:r>
            <w:r w:rsidR="00BC5982" w:rsidRPr="00B91FEB">
              <w:rPr>
                <w:color w:val="000000" w:themeColor="text1"/>
                <w:lang w:val="ro-RO"/>
              </w:rPr>
              <w:t>,</w:t>
            </w:r>
            <w:r w:rsidRPr="00B91FEB">
              <w:rPr>
                <w:color w:val="000000" w:themeColor="text1"/>
                <w:lang w:val="ro-RO"/>
              </w:rPr>
              <w:t xml:space="preserve"> rândul 8 de sus</w:t>
            </w:r>
            <w:r w:rsidR="00054819" w:rsidRPr="00B91FEB">
              <w:rPr>
                <w:color w:val="000000" w:themeColor="text1"/>
                <w:lang w:val="ro-RO"/>
              </w:rPr>
              <w:t>,</w:t>
            </w:r>
            <w:r w:rsidRPr="00B91FEB">
              <w:rPr>
                <w:color w:val="000000" w:themeColor="text1"/>
                <w:lang w:val="ro-RO"/>
              </w:rPr>
              <w:t xml:space="preserve"> lucrări de prospecţiune</w:t>
            </w:r>
            <w:r w:rsidR="00054819" w:rsidRPr="00B91FEB">
              <w:rPr>
                <w:color w:val="000000" w:themeColor="text1"/>
                <w:lang w:val="ro-RO"/>
              </w:rPr>
              <w:t>,</w:t>
            </w:r>
            <w:r w:rsidRPr="00B91FEB">
              <w:rPr>
                <w:color w:val="000000" w:themeColor="text1"/>
                <w:lang w:val="ro-RO"/>
              </w:rPr>
              <w:t xml:space="preserve"> se propune de inclus examinarea diversităţii plantelor (flora şi vegetaţie) care include atât vegetaţia forestieră</w:t>
            </w:r>
            <w:r w:rsidR="00054819" w:rsidRPr="00B91FEB">
              <w:rPr>
                <w:color w:val="000000" w:themeColor="text1"/>
                <w:lang w:val="ro-RO"/>
              </w:rPr>
              <w:t>,</w:t>
            </w:r>
            <w:r w:rsidRPr="00B91FEB">
              <w:rPr>
                <w:color w:val="000000" w:themeColor="text1"/>
                <w:lang w:val="ro-RO"/>
              </w:rPr>
              <w:t xml:space="preserve"> cât şi cea ierboasă.</w:t>
            </w:r>
          </w:p>
        </w:tc>
        <w:tc>
          <w:tcPr>
            <w:tcW w:w="1260" w:type="dxa"/>
            <w:shd w:val="clear" w:color="auto" w:fill="auto"/>
            <w:vAlign w:val="center"/>
          </w:tcPr>
          <w:p w:rsidR="00783360" w:rsidRPr="00B91FEB" w:rsidRDefault="00FD1DDD" w:rsidP="00745D87">
            <w:pPr>
              <w:jc w:val="center"/>
              <w:rPr>
                <w:color w:val="000000" w:themeColor="text1"/>
                <w:lang w:val="ro-RO"/>
              </w:rPr>
            </w:pPr>
            <w:r w:rsidRPr="00B91FEB">
              <w:rPr>
                <w:color w:val="000000" w:themeColor="text1"/>
                <w:lang w:val="ro-RO"/>
              </w:rPr>
              <w:t>Se acceptă</w:t>
            </w:r>
          </w:p>
        </w:tc>
        <w:tc>
          <w:tcPr>
            <w:tcW w:w="5164" w:type="dxa"/>
            <w:shd w:val="clear" w:color="auto" w:fill="auto"/>
            <w:vAlign w:val="center"/>
          </w:tcPr>
          <w:p w:rsidR="00783360" w:rsidRPr="00B91FEB" w:rsidRDefault="00054819" w:rsidP="00745D87">
            <w:pPr>
              <w:jc w:val="both"/>
              <w:rPr>
                <w:color w:val="000000" w:themeColor="text1"/>
                <w:lang w:val="ro-RO"/>
              </w:rPr>
            </w:pPr>
            <w:r w:rsidRPr="00B91FEB">
              <w:rPr>
                <w:color w:val="000000" w:themeColor="text1"/>
                <w:lang w:val="ro-RO"/>
              </w:rPr>
              <w:t xml:space="preserve">   </w:t>
            </w:r>
            <w:r w:rsidR="00076B02" w:rsidRPr="00B91FEB">
              <w:rPr>
                <w:color w:val="000000" w:themeColor="text1"/>
                <w:lang w:val="ro-RO"/>
              </w:rPr>
              <w:t>În cadrul definiției lucrărilor de prospecțiune s-a adăugat fraza respectivă.</w:t>
            </w:r>
          </w:p>
        </w:tc>
      </w:tr>
      <w:tr w:rsidR="00B91FEB" w:rsidRPr="00B16954" w:rsidTr="00602F92">
        <w:trPr>
          <w:jc w:val="center"/>
        </w:trPr>
        <w:tc>
          <w:tcPr>
            <w:tcW w:w="648" w:type="dxa"/>
            <w:shd w:val="clear" w:color="auto" w:fill="auto"/>
            <w:vAlign w:val="center"/>
          </w:tcPr>
          <w:p w:rsidR="00374E7A" w:rsidRPr="00B91FEB" w:rsidRDefault="00374E7A" w:rsidP="003A6C7C">
            <w:pPr>
              <w:numPr>
                <w:ilvl w:val="0"/>
                <w:numId w:val="1"/>
              </w:numPr>
              <w:jc w:val="center"/>
              <w:rPr>
                <w:color w:val="000000" w:themeColor="text1"/>
                <w:lang w:val="ro-RO"/>
              </w:rPr>
            </w:pPr>
          </w:p>
        </w:tc>
        <w:tc>
          <w:tcPr>
            <w:tcW w:w="2154" w:type="dxa"/>
            <w:shd w:val="clear" w:color="auto" w:fill="auto"/>
            <w:vAlign w:val="center"/>
          </w:tcPr>
          <w:p w:rsidR="00374E7A" w:rsidRPr="00B91FEB" w:rsidRDefault="00374E7A" w:rsidP="00745D87">
            <w:pPr>
              <w:jc w:val="center"/>
              <w:rPr>
                <w:color w:val="000000" w:themeColor="text1"/>
                <w:lang w:val="ro-RO"/>
              </w:rPr>
            </w:pPr>
            <w:r w:rsidRPr="00B91FEB">
              <w:rPr>
                <w:color w:val="000000" w:themeColor="text1"/>
                <w:lang w:val="ro-RO"/>
              </w:rPr>
              <w:t>Academia de Științe a Moldovei</w:t>
            </w:r>
          </w:p>
        </w:tc>
        <w:tc>
          <w:tcPr>
            <w:tcW w:w="6126" w:type="dxa"/>
            <w:shd w:val="clear" w:color="auto" w:fill="auto"/>
            <w:vAlign w:val="center"/>
          </w:tcPr>
          <w:p w:rsidR="00374E7A" w:rsidRPr="00B91FEB" w:rsidRDefault="00827CD0" w:rsidP="000C50BA">
            <w:pPr>
              <w:ind w:firstLine="252"/>
              <w:jc w:val="both"/>
              <w:rPr>
                <w:color w:val="000000" w:themeColor="text1"/>
                <w:lang w:val="ro-RO"/>
              </w:rPr>
            </w:pPr>
            <w:r w:rsidRPr="00B91FEB">
              <w:rPr>
                <w:color w:val="000000" w:themeColor="text1"/>
                <w:lang w:val="ro-RO"/>
              </w:rPr>
              <w:t xml:space="preserve">În capitolul IV. LUCRĂRI DE PROIECTARE A CULTURILOR SILVICE se propune de a include un punct aparte: 19. Efectuarea studiului privitor la starea actuală a florei şi vegetaţiei a terenurilor degradate destinate împăduririi este obligatorie. Acesta va fi elaborat de către Grădina Botanică (Institut) AŞM, care este abilitată cu dreptul de a efectua investigaţii privitor la starea actuală a florei şi vegetaţiei inclusiv a terenurilor degradate proprietate publică a unităţilor administrativ teritoriale şi a terenurilor degradate proprietate privată în teritoriul Republicii Moldova. în baza cercetărilor din teren se argumentează starea actuală şi se recomandă care terenuri sunt destinate pentru conservarea biodiversităţii şi care terenuri pot fi date pentru împădurire. Materialele respective se transmit către </w:t>
            </w:r>
            <w:r w:rsidRPr="00B91FEB">
              <w:rPr>
                <w:color w:val="000000" w:themeColor="text1"/>
                <w:lang w:val="ro-RO"/>
              </w:rPr>
              <w:lastRenderedPageBreak/>
              <w:t>institutele abilitate cu dreptul de a efectua proiectări silvice.</w:t>
            </w:r>
          </w:p>
        </w:tc>
        <w:tc>
          <w:tcPr>
            <w:tcW w:w="1260" w:type="dxa"/>
            <w:shd w:val="clear" w:color="auto" w:fill="auto"/>
            <w:vAlign w:val="center"/>
          </w:tcPr>
          <w:p w:rsidR="00374E7A" w:rsidRPr="00B91FEB" w:rsidRDefault="0099143E" w:rsidP="00745D87">
            <w:pPr>
              <w:jc w:val="center"/>
              <w:rPr>
                <w:color w:val="000000" w:themeColor="text1"/>
                <w:lang w:val="ro-RO"/>
              </w:rPr>
            </w:pPr>
            <w:r w:rsidRPr="00B91FEB">
              <w:rPr>
                <w:color w:val="000000" w:themeColor="text1"/>
                <w:lang w:val="ro-RO"/>
              </w:rPr>
              <w:lastRenderedPageBreak/>
              <w:t>Se acceptă</w:t>
            </w:r>
          </w:p>
        </w:tc>
        <w:tc>
          <w:tcPr>
            <w:tcW w:w="5164" w:type="dxa"/>
            <w:shd w:val="clear" w:color="auto" w:fill="auto"/>
            <w:vAlign w:val="center"/>
          </w:tcPr>
          <w:p w:rsidR="00374E7A" w:rsidRPr="00B91FEB" w:rsidRDefault="0099143E" w:rsidP="0099143E">
            <w:pPr>
              <w:jc w:val="both"/>
              <w:rPr>
                <w:color w:val="000000" w:themeColor="text1"/>
                <w:lang w:val="ro-RO"/>
              </w:rPr>
            </w:pPr>
            <w:r w:rsidRPr="00B91FEB">
              <w:rPr>
                <w:color w:val="000000" w:themeColor="text1"/>
                <w:lang w:val="ro-RO"/>
              </w:rPr>
              <w:t xml:space="preserve">   În textul documentului a fost inclus un punct nou, 18 cu aspectele conținute în avizul AȘM.</w:t>
            </w:r>
          </w:p>
        </w:tc>
      </w:tr>
      <w:tr w:rsidR="00B91FEB" w:rsidRPr="00B16954" w:rsidTr="00602F92">
        <w:trPr>
          <w:jc w:val="center"/>
        </w:trPr>
        <w:tc>
          <w:tcPr>
            <w:tcW w:w="648" w:type="dxa"/>
            <w:shd w:val="clear" w:color="auto" w:fill="auto"/>
            <w:vAlign w:val="center"/>
          </w:tcPr>
          <w:p w:rsidR="005C0F03" w:rsidRPr="00B91FEB" w:rsidRDefault="005C0F03" w:rsidP="003A6C7C">
            <w:pPr>
              <w:numPr>
                <w:ilvl w:val="0"/>
                <w:numId w:val="1"/>
              </w:numPr>
              <w:jc w:val="center"/>
              <w:rPr>
                <w:color w:val="000000" w:themeColor="text1"/>
                <w:lang w:val="ro-RO"/>
              </w:rPr>
            </w:pPr>
          </w:p>
        </w:tc>
        <w:tc>
          <w:tcPr>
            <w:tcW w:w="2154" w:type="dxa"/>
            <w:shd w:val="clear" w:color="auto" w:fill="auto"/>
            <w:vAlign w:val="center"/>
          </w:tcPr>
          <w:p w:rsidR="005C0F03" w:rsidRPr="00B91FEB" w:rsidRDefault="005C0F03" w:rsidP="00745D87">
            <w:pPr>
              <w:jc w:val="center"/>
              <w:rPr>
                <w:color w:val="000000" w:themeColor="text1"/>
                <w:lang w:val="ro-RO"/>
              </w:rPr>
            </w:pPr>
            <w:r w:rsidRPr="00B91FEB">
              <w:rPr>
                <w:color w:val="000000" w:themeColor="text1"/>
                <w:lang w:val="ro-RO"/>
              </w:rPr>
              <w:t>Academia de Științe a Moldovei</w:t>
            </w:r>
          </w:p>
        </w:tc>
        <w:tc>
          <w:tcPr>
            <w:tcW w:w="6126" w:type="dxa"/>
            <w:shd w:val="clear" w:color="auto" w:fill="auto"/>
            <w:vAlign w:val="center"/>
          </w:tcPr>
          <w:p w:rsidR="005C0F03" w:rsidRPr="00B91FEB" w:rsidRDefault="005C0F03" w:rsidP="00745D87">
            <w:pPr>
              <w:ind w:firstLine="252"/>
              <w:jc w:val="both"/>
              <w:rPr>
                <w:color w:val="000000" w:themeColor="text1"/>
                <w:lang w:val="ro-RO"/>
              </w:rPr>
            </w:pPr>
            <w:r w:rsidRPr="00B91FEB">
              <w:rPr>
                <w:color w:val="000000" w:themeColor="text1"/>
                <w:lang w:val="ro-RO"/>
              </w:rPr>
              <w:t>Capitolul V, după punctul 25 de adăugat un alt punct cu următorul conţinut: Pentru producerea materialului săditor a pune pe seamă Agenţia „Moldsilva" obligativitatea de a selecta în regim de urgenţă şi de a crea reţeaua diversificată a sectoarelor-surse de seminţe (corespunzătoare condiţiilor mediului habitual a nişelor ecologice din limitele spaţiului terenurilor erodate) care vor asigura pe deplin necesarul de puieţi cu provenienţă cunoscută.</w:t>
            </w:r>
          </w:p>
        </w:tc>
        <w:tc>
          <w:tcPr>
            <w:tcW w:w="1260" w:type="dxa"/>
            <w:shd w:val="clear" w:color="auto" w:fill="auto"/>
            <w:vAlign w:val="center"/>
          </w:tcPr>
          <w:p w:rsidR="005C0F03" w:rsidRPr="00B91FEB" w:rsidRDefault="005C0F03" w:rsidP="00745D87">
            <w:pPr>
              <w:jc w:val="center"/>
              <w:rPr>
                <w:color w:val="000000" w:themeColor="text1"/>
                <w:lang w:val="ro-RO"/>
              </w:rPr>
            </w:pPr>
            <w:r w:rsidRPr="00B91FEB">
              <w:rPr>
                <w:color w:val="000000" w:themeColor="text1"/>
                <w:lang w:val="ro-RO"/>
              </w:rPr>
              <w:t>Se acceptă</w:t>
            </w:r>
          </w:p>
        </w:tc>
        <w:tc>
          <w:tcPr>
            <w:tcW w:w="5164" w:type="dxa"/>
            <w:shd w:val="clear" w:color="auto" w:fill="auto"/>
            <w:vAlign w:val="center"/>
          </w:tcPr>
          <w:p w:rsidR="005C0F03" w:rsidRPr="00B91FEB" w:rsidRDefault="005C0F03" w:rsidP="005C0F03">
            <w:pPr>
              <w:jc w:val="both"/>
              <w:rPr>
                <w:color w:val="000000" w:themeColor="text1"/>
                <w:lang w:val="ro-RO"/>
              </w:rPr>
            </w:pPr>
            <w:r w:rsidRPr="00B91FEB">
              <w:rPr>
                <w:color w:val="000000" w:themeColor="text1"/>
                <w:lang w:val="ro-RO"/>
              </w:rPr>
              <w:t xml:space="preserve">   În textul documentului a fost inclus un punct nou, 26 cu aspectele conținute în avizul AȘM.</w:t>
            </w:r>
          </w:p>
        </w:tc>
      </w:tr>
      <w:tr w:rsidR="00B91FEB" w:rsidRPr="00B16954" w:rsidTr="00602F92">
        <w:trPr>
          <w:jc w:val="center"/>
        </w:trPr>
        <w:tc>
          <w:tcPr>
            <w:tcW w:w="648" w:type="dxa"/>
            <w:shd w:val="clear" w:color="auto" w:fill="auto"/>
            <w:vAlign w:val="center"/>
          </w:tcPr>
          <w:p w:rsidR="00827CD0" w:rsidRPr="00B91FEB" w:rsidRDefault="00827CD0" w:rsidP="003A6C7C">
            <w:pPr>
              <w:numPr>
                <w:ilvl w:val="0"/>
                <w:numId w:val="1"/>
              </w:numPr>
              <w:jc w:val="center"/>
              <w:rPr>
                <w:color w:val="000000" w:themeColor="text1"/>
                <w:lang w:val="ro-RO"/>
              </w:rPr>
            </w:pPr>
          </w:p>
        </w:tc>
        <w:tc>
          <w:tcPr>
            <w:tcW w:w="2154" w:type="dxa"/>
            <w:shd w:val="clear" w:color="auto" w:fill="auto"/>
            <w:vAlign w:val="center"/>
          </w:tcPr>
          <w:p w:rsidR="00827CD0" w:rsidRPr="00B91FEB" w:rsidRDefault="00AC1F90" w:rsidP="00745D87">
            <w:pPr>
              <w:jc w:val="center"/>
              <w:rPr>
                <w:color w:val="000000" w:themeColor="text1"/>
                <w:lang w:val="ro-RO"/>
              </w:rPr>
            </w:pPr>
            <w:r w:rsidRPr="00B91FEB">
              <w:rPr>
                <w:color w:val="000000" w:themeColor="text1"/>
                <w:lang w:val="ro-RO"/>
              </w:rPr>
              <w:t>Academia de Științe a Moldovei</w:t>
            </w:r>
          </w:p>
        </w:tc>
        <w:tc>
          <w:tcPr>
            <w:tcW w:w="6126" w:type="dxa"/>
            <w:shd w:val="clear" w:color="auto" w:fill="auto"/>
            <w:vAlign w:val="center"/>
          </w:tcPr>
          <w:p w:rsidR="00827CD0" w:rsidRPr="00B91FEB" w:rsidRDefault="00085DE0" w:rsidP="00745D87">
            <w:pPr>
              <w:ind w:firstLine="252"/>
              <w:jc w:val="both"/>
              <w:rPr>
                <w:color w:val="000000" w:themeColor="text1"/>
                <w:lang w:val="ro-RO"/>
              </w:rPr>
            </w:pPr>
            <w:r w:rsidRPr="00B91FEB">
              <w:rPr>
                <w:color w:val="000000" w:themeColor="text1"/>
                <w:lang w:val="ro-RO"/>
              </w:rPr>
              <w:t>La capitolul VI secţiunea a 2-a,</w:t>
            </w:r>
            <w:r w:rsidR="00AC1F90" w:rsidRPr="00B91FEB">
              <w:rPr>
                <w:color w:val="000000" w:themeColor="text1"/>
                <w:lang w:val="ro-RO"/>
              </w:rPr>
              <w:t xml:space="preserve"> punctul 34, de venit cu următoarea completare: Comisiile respective au în componenţă obligatoriu reprezentanţi ai entităţilor silvice teritoriale, deţinătorilor de terenuri împădurite şi reprezentanţi ai Institutului de Cercetări şi Amenajări Silvice.</w:t>
            </w:r>
          </w:p>
        </w:tc>
        <w:tc>
          <w:tcPr>
            <w:tcW w:w="1260" w:type="dxa"/>
            <w:shd w:val="clear" w:color="auto" w:fill="auto"/>
            <w:vAlign w:val="center"/>
          </w:tcPr>
          <w:p w:rsidR="00827CD0" w:rsidRPr="00B91FEB" w:rsidRDefault="00F77117" w:rsidP="00745D87">
            <w:pPr>
              <w:jc w:val="center"/>
              <w:rPr>
                <w:color w:val="000000" w:themeColor="text1"/>
                <w:lang w:val="ro-RO"/>
              </w:rPr>
            </w:pPr>
            <w:r w:rsidRPr="00B91FEB">
              <w:rPr>
                <w:color w:val="000000" w:themeColor="text1"/>
                <w:lang w:val="ro-RO"/>
              </w:rPr>
              <w:t>Se acceptă parțial</w:t>
            </w:r>
          </w:p>
        </w:tc>
        <w:tc>
          <w:tcPr>
            <w:tcW w:w="5164" w:type="dxa"/>
            <w:shd w:val="clear" w:color="auto" w:fill="auto"/>
            <w:vAlign w:val="center"/>
          </w:tcPr>
          <w:p w:rsidR="00827CD0" w:rsidRPr="00B91FEB" w:rsidRDefault="00F77117" w:rsidP="004A0306">
            <w:pPr>
              <w:jc w:val="both"/>
              <w:rPr>
                <w:color w:val="000000" w:themeColor="text1"/>
                <w:lang w:val="ro-RO"/>
              </w:rPr>
            </w:pPr>
            <w:r w:rsidRPr="00B91FEB">
              <w:rPr>
                <w:color w:val="000000" w:themeColor="text1"/>
                <w:lang w:val="ro-RO"/>
              </w:rPr>
              <w:t xml:space="preserve">   Participarea reprezentanților Institutului de Cercetări şi Amenajări Silvice </w:t>
            </w:r>
            <w:r w:rsidR="004A0306" w:rsidRPr="00B91FEB">
              <w:rPr>
                <w:color w:val="000000" w:themeColor="text1"/>
                <w:lang w:val="ro-RO"/>
              </w:rPr>
              <w:t xml:space="preserve">(ICAS) </w:t>
            </w:r>
            <w:r w:rsidRPr="00B91FEB">
              <w:rPr>
                <w:color w:val="000000" w:themeColor="text1"/>
                <w:lang w:val="ro-RO"/>
              </w:rPr>
              <w:t>este propusă pentru pct</w:t>
            </w:r>
            <w:r w:rsidR="008C5BDE" w:rsidRPr="00B91FEB">
              <w:rPr>
                <w:color w:val="000000" w:themeColor="text1"/>
                <w:lang w:val="ro-RO"/>
              </w:rPr>
              <w:t>.</w:t>
            </w:r>
            <w:r w:rsidRPr="00B91FEB">
              <w:rPr>
                <w:color w:val="000000" w:themeColor="text1"/>
                <w:lang w:val="ro-RO"/>
              </w:rPr>
              <w:t xml:space="preserve"> 33 (aliniatul 2). Deoarece, la etapa recepției tehnice se verifică corespunderea culturilor silvice la prevederile proiectului de împădurire.</w:t>
            </w:r>
            <w:r w:rsidR="004A0306" w:rsidRPr="00B91FEB">
              <w:rPr>
                <w:color w:val="000000" w:themeColor="text1"/>
                <w:lang w:val="ro-RO"/>
              </w:rPr>
              <w:t xml:space="preserve"> Inventarierea anuală a culturilor silvice ține de estimarea reușitei acestora (gradul de înrădăcinare), unde ICAS are mai puține atribuții.</w:t>
            </w:r>
          </w:p>
        </w:tc>
      </w:tr>
      <w:tr w:rsidR="00B91FEB" w:rsidRPr="00B16954" w:rsidTr="00602F92">
        <w:trPr>
          <w:jc w:val="center"/>
        </w:trPr>
        <w:tc>
          <w:tcPr>
            <w:tcW w:w="648" w:type="dxa"/>
            <w:shd w:val="clear" w:color="auto" w:fill="auto"/>
            <w:vAlign w:val="center"/>
          </w:tcPr>
          <w:p w:rsidR="00645DFC" w:rsidRPr="00B91FEB" w:rsidRDefault="00645DFC" w:rsidP="003A6C7C">
            <w:pPr>
              <w:numPr>
                <w:ilvl w:val="0"/>
                <w:numId w:val="1"/>
              </w:numPr>
              <w:jc w:val="center"/>
              <w:rPr>
                <w:color w:val="000000" w:themeColor="text1"/>
                <w:lang w:val="ro-RO"/>
              </w:rPr>
            </w:pPr>
          </w:p>
        </w:tc>
        <w:tc>
          <w:tcPr>
            <w:tcW w:w="2154" w:type="dxa"/>
            <w:shd w:val="clear" w:color="auto" w:fill="auto"/>
            <w:vAlign w:val="center"/>
          </w:tcPr>
          <w:p w:rsidR="00645DFC" w:rsidRPr="00B91FEB" w:rsidRDefault="00645DFC" w:rsidP="00745D87">
            <w:pPr>
              <w:jc w:val="center"/>
              <w:rPr>
                <w:color w:val="000000" w:themeColor="text1"/>
                <w:lang w:val="ro-RO"/>
              </w:rPr>
            </w:pPr>
            <w:r w:rsidRPr="00B91FEB">
              <w:rPr>
                <w:color w:val="000000" w:themeColor="text1"/>
                <w:lang w:val="ro-RO"/>
              </w:rPr>
              <w:t>Academia de Științe a Moldovei</w:t>
            </w:r>
          </w:p>
        </w:tc>
        <w:tc>
          <w:tcPr>
            <w:tcW w:w="6126" w:type="dxa"/>
            <w:shd w:val="clear" w:color="auto" w:fill="auto"/>
            <w:vAlign w:val="center"/>
          </w:tcPr>
          <w:p w:rsidR="00645DFC" w:rsidRPr="00B91FEB" w:rsidRDefault="000C50BA" w:rsidP="000C50BA">
            <w:pPr>
              <w:ind w:firstLine="252"/>
              <w:jc w:val="both"/>
              <w:rPr>
                <w:color w:val="000000" w:themeColor="text1"/>
                <w:lang w:val="ro-RO"/>
              </w:rPr>
            </w:pPr>
            <w:r w:rsidRPr="00B91FEB">
              <w:rPr>
                <w:color w:val="000000" w:themeColor="text1"/>
                <w:lang w:val="ro-RO"/>
              </w:rPr>
              <w:t>Propunem s</w:t>
            </w:r>
            <w:r w:rsidR="00AC1F90" w:rsidRPr="00B91FEB">
              <w:rPr>
                <w:color w:val="000000" w:themeColor="text1"/>
                <w:lang w:val="ro-RO"/>
              </w:rPr>
              <w:t>ă fie inclus punctul 42 cu următorul conţinut: Academia de Ştiinţe v-a desfăşura ample activităţi de cercetare pentru a veni în sfera specifică de activitate cu argumentele ştiinţifice de rigoare.</w:t>
            </w:r>
          </w:p>
        </w:tc>
        <w:tc>
          <w:tcPr>
            <w:tcW w:w="1260" w:type="dxa"/>
            <w:shd w:val="clear" w:color="auto" w:fill="auto"/>
            <w:vAlign w:val="center"/>
          </w:tcPr>
          <w:p w:rsidR="00645DFC" w:rsidRPr="00B91FEB" w:rsidRDefault="004A0306" w:rsidP="00745D87">
            <w:pPr>
              <w:jc w:val="center"/>
              <w:rPr>
                <w:color w:val="000000" w:themeColor="text1"/>
                <w:lang w:val="ro-RO"/>
              </w:rPr>
            </w:pPr>
            <w:r w:rsidRPr="00B91FEB">
              <w:rPr>
                <w:color w:val="000000" w:themeColor="text1"/>
                <w:lang w:val="ro-RO"/>
              </w:rPr>
              <w:t>Se acceptă</w:t>
            </w:r>
          </w:p>
        </w:tc>
        <w:tc>
          <w:tcPr>
            <w:tcW w:w="5164" w:type="dxa"/>
            <w:shd w:val="clear" w:color="auto" w:fill="auto"/>
            <w:vAlign w:val="center"/>
          </w:tcPr>
          <w:p w:rsidR="00645DFC" w:rsidRPr="00B91FEB" w:rsidRDefault="004A0306" w:rsidP="000C50BA">
            <w:pPr>
              <w:ind w:firstLine="252"/>
              <w:jc w:val="both"/>
              <w:rPr>
                <w:color w:val="000000" w:themeColor="text1"/>
                <w:lang w:val="ro-RO"/>
              </w:rPr>
            </w:pPr>
            <w:r w:rsidRPr="00B91FEB">
              <w:rPr>
                <w:color w:val="000000" w:themeColor="text1"/>
                <w:lang w:val="ro-RO"/>
              </w:rPr>
              <w:t>În textul documentului a fost inclus un punct nou, 4</w:t>
            </w:r>
            <w:r w:rsidR="000C50BA" w:rsidRPr="00B91FEB">
              <w:rPr>
                <w:color w:val="000000" w:themeColor="text1"/>
                <w:lang w:val="ro-RO"/>
              </w:rPr>
              <w:t>4</w:t>
            </w:r>
            <w:r w:rsidRPr="00B91FEB">
              <w:rPr>
                <w:color w:val="000000" w:themeColor="text1"/>
                <w:lang w:val="ro-RO"/>
              </w:rPr>
              <w:t xml:space="preserve"> cu aspectele conținute în avizul AȘM.</w:t>
            </w:r>
          </w:p>
        </w:tc>
      </w:tr>
      <w:tr w:rsidR="00B91FEB" w:rsidRPr="00B16954" w:rsidTr="00602F92">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625837" w:rsidRPr="00B91FEB" w:rsidRDefault="00625837" w:rsidP="00625837">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625837" w:rsidRPr="00B91FEB" w:rsidRDefault="00625837" w:rsidP="00745D87">
            <w:pPr>
              <w:jc w:val="center"/>
              <w:rPr>
                <w:color w:val="000000" w:themeColor="text1"/>
                <w:lang w:val="ro-RO"/>
              </w:rPr>
            </w:pPr>
            <w:r w:rsidRPr="00B91FEB">
              <w:rPr>
                <w:color w:val="000000" w:themeColor="text1"/>
                <w:lang w:val="ro-RO"/>
              </w:rPr>
              <w:t>Ministerul Finanțelor</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625837" w:rsidRPr="00B91FEB" w:rsidRDefault="003F1762" w:rsidP="003F1762">
            <w:pPr>
              <w:ind w:firstLine="252"/>
              <w:jc w:val="both"/>
              <w:rPr>
                <w:color w:val="000000" w:themeColor="text1"/>
                <w:lang w:val="ro-RO"/>
              </w:rPr>
            </w:pPr>
            <w:r w:rsidRPr="00B91FEB">
              <w:rPr>
                <w:color w:val="000000" w:themeColor="text1"/>
                <w:lang w:val="ro-RO"/>
              </w:rPr>
              <w:t xml:space="preserve">Respectând art. 47 al Codului silvic, statul alocă anual mijloace financiare pentru finanțarea cheltuielilor ce țin de protecția contra bolilor și dăunătorilor, cât și pentru finanțarea investițiilor capitale în domeniul fondului forestier și cinegetic, inclusiv în ceea ce privește regenerarea acestora doar de domeniul public. În acest sens se consideră necesar de exclus sintagma: ”terenurilor degradate proprietate privată” din pct. 14, capitolul III al Regulamentului, și </w:t>
            </w:r>
            <w:r w:rsidRPr="00B91FEB">
              <w:rPr>
                <w:color w:val="000000" w:themeColor="text1"/>
                <w:lang w:val="ro-RO"/>
              </w:rPr>
              <w:lastRenderedPageBreak/>
              <w:t>corespunzător</w:t>
            </w:r>
            <w:r w:rsidR="00A23FE5" w:rsidRPr="00B91FEB">
              <w:rPr>
                <w:color w:val="000000" w:themeColor="text1"/>
                <w:lang w:val="ro-RO"/>
              </w:rPr>
              <w:t xml:space="preserve"> acestor modificări, de reformulat și prevederile expuse la pct. 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5837" w:rsidRPr="00B91FEB" w:rsidRDefault="00A23FE5" w:rsidP="00745D87">
            <w:pPr>
              <w:jc w:val="center"/>
              <w:rPr>
                <w:color w:val="000000" w:themeColor="text1"/>
                <w:lang w:val="ro-RO"/>
              </w:rPr>
            </w:pPr>
            <w:r w:rsidRPr="00B91FEB">
              <w:rPr>
                <w:color w:val="000000" w:themeColor="text1"/>
                <w:lang w:val="ro-RO"/>
              </w:rPr>
              <w:lastRenderedPageBreak/>
              <w:t>Nu 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625837" w:rsidRPr="00B91FEB" w:rsidRDefault="001E45BE" w:rsidP="0023694E">
            <w:pPr>
              <w:ind w:firstLine="252"/>
              <w:jc w:val="both"/>
              <w:rPr>
                <w:color w:val="000000" w:themeColor="text1"/>
                <w:lang w:val="ro-RO"/>
              </w:rPr>
            </w:pPr>
            <w:r w:rsidRPr="00B91FEB">
              <w:rPr>
                <w:color w:val="000000" w:themeColor="text1"/>
                <w:lang w:val="ro-RO"/>
              </w:rPr>
              <w:t>Conform prevederilor art. 12 (aliniat</w:t>
            </w:r>
            <w:r w:rsidR="0018401B" w:rsidRPr="00B91FEB">
              <w:rPr>
                <w:color w:val="000000" w:themeColor="text1"/>
                <w:lang w:val="ro-RO"/>
              </w:rPr>
              <w:t>ul c)</w:t>
            </w:r>
            <w:r w:rsidR="007D3830" w:rsidRPr="00B91FEB">
              <w:rPr>
                <w:color w:val="000000" w:themeColor="text1"/>
                <w:lang w:val="ro-RO"/>
              </w:rPr>
              <w:t xml:space="preserve"> a Legii pentru ameliorarea prin împădurire a terenurilor degradate (nr. 1041 din 15.06.2000)</w:t>
            </w:r>
            <w:r w:rsidR="0018401B" w:rsidRPr="00B91FEB">
              <w:rPr>
                <w:color w:val="000000" w:themeColor="text1"/>
                <w:lang w:val="ro-RO"/>
              </w:rPr>
              <w:t xml:space="preserve">, finanțarea lucrărilor de ameliorare prin împădurire a terenurilor degradate (indiferent de proprietate) se realizează inclusiv din mijloacele bugetului de stat. Terenurile degradate private la moment reprezintă principala rezervă pentru extinderea suprafețelor </w:t>
            </w:r>
            <w:r w:rsidR="0018401B" w:rsidRPr="00B91FEB">
              <w:rPr>
                <w:color w:val="000000" w:themeColor="text1"/>
                <w:lang w:val="ro-RO"/>
              </w:rPr>
              <w:lastRenderedPageBreak/>
              <w:t xml:space="preserve">acoperite cu păduri pentru a atinge indicatorii stabiliți </w:t>
            </w:r>
            <w:r w:rsidR="007D26CD" w:rsidRPr="00B91FEB">
              <w:rPr>
                <w:color w:val="000000" w:themeColor="text1"/>
                <w:lang w:val="ro-RO"/>
              </w:rPr>
              <w:t xml:space="preserve">pe termen mediu și lung (15%/25% grad de împădurire țară) </w:t>
            </w:r>
            <w:r w:rsidR="0018401B" w:rsidRPr="00B91FEB">
              <w:rPr>
                <w:color w:val="000000" w:themeColor="text1"/>
                <w:lang w:val="ro-RO"/>
              </w:rPr>
              <w:t xml:space="preserve">în diferite documente de politici aprobate la nivel </w:t>
            </w:r>
            <w:r w:rsidR="007D26CD" w:rsidRPr="00B91FEB">
              <w:rPr>
                <w:color w:val="000000" w:themeColor="text1"/>
                <w:lang w:val="ro-RO"/>
              </w:rPr>
              <w:t>de Pa</w:t>
            </w:r>
            <w:r w:rsidR="0018401B" w:rsidRPr="00B91FEB">
              <w:rPr>
                <w:color w:val="000000" w:themeColor="text1"/>
                <w:lang w:val="ro-RO"/>
              </w:rPr>
              <w:t>rlament și</w:t>
            </w:r>
            <w:r w:rsidR="007D26CD" w:rsidRPr="00B91FEB">
              <w:rPr>
                <w:color w:val="000000" w:themeColor="text1"/>
                <w:lang w:val="ro-RO"/>
              </w:rPr>
              <w:t>/sau</w:t>
            </w:r>
            <w:r w:rsidR="0018401B" w:rsidRPr="00B91FEB">
              <w:rPr>
                <w:color w:val="000000" w:themeColor="text1"/>
                <w:lang w:val="ro-RO"/>
              </w:rPr>
              <w:t xml:space="preserve"> Guvern (strategii, programe etc.)</w:t>
            </w:r>
            <w:r w:rsidR="007D26CD" w:rsidRPr="00B91FEB">
              <w:rPr>
                <w:color w:val="000000" w:themeColor="text1"/>
                <w:lang w:val="ro-RO"/>
              </w:rPr>
              <w:t xml:space="preserve">. Prin împădurirea terenurilor degradate se va crea inclusiv un sistem </w:t>
            </w:r>
            <w:r w:rsidR="00300EF9" w:rsidRPr="00B91FEB">
              <w:rPr>
                <w:color w:val="000000" w:themeColor="text1"/>
                <w:lang w:val="ro-RO"/>
              </w:rPr>
              <w:t>eficient de diminuare a proceselor de pierdere a fertilității solului pe terenurile agricole aflate în proces de producere. Terenurile private nu pot fi excluse din acest sistem, deoarece acestea constituie circa 75% din suprafața totală a terenurilor agricole.</w:t>
            </w:r>
            <w:r w:rsidR="007D26CD" w:rsidRPr="00B91FEB">
              <w:rPr>
                <w:color w:val="000000" w:themeColor="text1"/>
                <w:lang w:val="ro-RO"/>
              </w:rPr>
              <w:t xml:space="preserve"> </w:t>
            </w:r>
          </w:p>
        </w:tc>
      </w:tr>
      <w:tr w:rsidR="00B91FEB" w:rsidRPr="00B16954" w:rsidTr="00602F92">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B3676" w:rsidRPr="00B91FEB" w:rsidRDefault="001B3676" w:rsidP="001B3676">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B3676" w:rsidRPr="00B91FEB" w:rsidRDefault="00170CF0" w:rsidP="00590A89">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1B3676" w:rsidRPr="00B91FEB" w:rsidRDefault="00170CF0" w:rsidP="004051B0">
            <w:pPr>
              <w:ind w:firstLine="252"/>
              <w:jc w:val="both"/>
              <w:rPr>
                <w:color w:val="000000" w:themeColor="text1"/>
                <w:lang w:val="ro-RO"/>
              </w:rPr>
            </w:pPr>
            <w:r w:rsidRPr="00B91FEB">
              <w:rPr>
                <w:color w:val="000000" w:themeColor="text1"/>
                <w:lang w:val="ro-RO"/>
              </w:rPr>
              <w:t>La proiectul hotărîrii, la clauza de emitere remarcăm, că potrivit art. 11 alin. (1) din Legea nr. 317-XV din 18 iulie 2003 privind actele normative ale Guvernului şi ale altor autorităţi ale administratei publice centrale şi locale, pentru exercitarea atribuţiilor constituţionale şi a celor ce decurg din Legea cu privire la Guvern, pentru organizarea executării legilor, Guvernul adoptă hotărîri şi ordonanţe. Astfel, temei juridic la o hotărîre de Guvern, nu poate servi o altă hotărîre de Guvern.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B3676" w:rsidRPr="00B91FEB" w:rsidRDefault="00B87660" w:rsidP="004051B0">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B3676" w:rsidRPr="00B91FEB" w:rsidRDefault="00B87660" w:rsidP="00A31A03">
            <w:pPr>
              <w:ind w:firstLine="252"/>
              <w:jc w:val="both"/>
              <w:rPr>
                <w:color w:val="000000" w:themeColor="text1"/>
                <w:lang w:val="ro-RO"/>
              </w:rPr>
            </w:pPr>
            <w:r w:rsidRPr="00B91FEB">
              <w:rPr>
                <w:color w:val="000000" w:themeColor="text1"/>
                <w:lang w:val="ro-RO"/>
              </w:rPr>
              <w:t xml:space="preserve">Proiectul s-a modificat în partea introductivă, făcându-se referință la Legea pentru ameliorarea prin împădurire a terenurilor degradate, nr. 1041 din 15.06.2000 (Monitorul Oficial al Republicii Moldova, 2000, nr. 141, art.1015). </w:t>
            </w:r>
          </w:p>
        </w:tc>
      </w:tr>
      <w:tr w:rsidR="00B91FEB" w:rsidRPr="00B91FEB" w:rsidTr="00602F92">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70CF0" w:rsidP="001B3676">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70CF0" w:rsidP="00590A89">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D710B0" w:rsidP="004051B0">
            <w:pPr>
              <w:ind w:firstLine="252"/>
              <w:jc w:val="both"/>
              <w:rPr>
                <w:color w:val="000000" w:themeColor="text1"/>
                <w:lang w:val="ro-RO"/>
              </w:rPr>
            </w:pPr>
            <w:r w:rsidRPr="00B91FEB">
              <w:rPr>
                <w:color w:val="000000" w:themeColor="text1"/>
                <w:lang w:val="ro-RO"/>
              </w:rPr>
              <w:t>La pct. 9 sintagma „Capitolul 6" se va substitui cu sintagma „Capitolul VI".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AF2CE1" w:rsidP="004051B0">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70CF0" w:rsidP="004051B0">
            <w:pPr>
              <w:jc w:val="both"/>
              <w:rPr>
                <w:color w:val="000000" w:themeColor="text1"/>
                <w:lang w:val="ro-RO"/>
              </w:rPr>
            </w:pPr>
          </w:p>
        </w:tc>
      </w:tr>
      <w:tr w:rsidR="00B91FEB" w:rsidRPr="00B91FEB" w:rsidTr="00602F92">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70CF0" w:rsidP="001B3676">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70CF0" w:rsidP="00590A89">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D710B0" w:rsidP="00D710B0">
            <w:pPr>
              <w:ind w:firstLine="252"/>
              <w:jc w:val="both"/>
              <w:rPr>
                <w:color w:val="000000" w:themeColor="text1"/>
                <w:lang w:val="ro-RO"/>
              </w:rPr>
            </w:pPr>
            <w:r w:rsidRPr="00B91FEB">
              <w:rPr>
                <w:color w:val="000000" w:themeColor="text1"/>
                <w:lang w:val="ro-RO"/>
              </w:rPr>
              <w:t>La pct. 4, 5, 11 atragem atenţia, că conform regulilor tehnicii legislative, luna adoptării actelor normative se indică cu litere.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AF2CE1" w:rsidP="004051B0">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70CF0" w:rsidP="004051B0">
            <w:pPr>
              <w:jc w:val="both"/>
              <w:rPr>
                <w:color w:val="000000" w:themeColor="text1"/>
                <w:lang w:val="ro-RO"/>
              </w:rPr>
            </w:pPr>
          </w:p>
        </w:tc>
      </w:tr>
      <w:tr w:rsidR="00B91FEB" w:rsidRPr="00B91FEB" w:rsidTr="00602F92">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B91FEB" w:rsidRDefault="00590A89" w:rsidP="004051B0">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B91FEB" w:rsidRDefault="00590A89" w:rsidP="00590A89">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B91FEB" w:rsidRDefault="00590A89" w:rsidP="00C3419E">
            <w:pPr>
              <w:ind w:firstLine="252"/>
              <w:jc w:val="both"/>
              <w:rPr>
                <w:color w:val="000000" w:themeColor="text1"/>
                <w:lang w:val="ro-RO"/>
              </w:rPr>
            </w:pPr>
            <w:r w:rsidRPr="00B91FEB">
              <w:rPr>
                <w:color w:val="000000" w:themeColor="text1"/>
                <w:lang w:val="ro-RO"/>
              </w:rPr>
              <w:t xml:space="preserve">La pct. 15 atragem atenţia, că potrivit art. 55 din Codul silvic, </w:t>
            </w:r>
            <w:r w:rsidRPr="00B91FEB">
              <w:rPr>
                <w:i/>
                <w:iCs/>
                <w:color w:val="000000" w:themeColor="text1"/>
                <w:lang w:val="ro-RO"/>
              </w:rPr>
              <w:t xml:space="preserve">finanţarea </w:t>
            </w:r>
            <w:r w:rsidRPr="00B91FEB">
              <w:rPr>
                <w:b/>
                <w:bCs/>
                <w:i/>
                <w:iCs/>
                <w:color w:val="000000" w:themeColor="text1"/>
                <w:lang w:val="ro-RO"/>
              </w:rPr>
              <w:t xml:space="preserve">lucrărilor de împădurire </w:t>
            </w:r>
            <w:r w:rsidRPr="00B91FEB">
              <w:rPr>
                <w:color w:val="000000" w:themeColor="text1"/>
                <w:lang w:val="ro-RO"/>
              </w:rPr>
              <w:t xml:space="preserve">pe terenurile din afara fondului forestier (proiectarea, plantarea şi </w:t>
            </w:r>
            <w:r w:rsidR="00C3419E" w:rsidRPr="00B91FEB">
              <w:rPr>
                <w:color w:val="000000" w:themeColor="text1"/>
                <w:lang w:val="ro-RO"/>
              </w:rPr>
              <w:t>î</w:t>
            </w:r>
            <w:r w:rsidRPr="00B91FEB">
              <w:rPr>
                <w:color w:val="000000" w:themeColor="text1"/>
                <w:lang w:val="ro-RO"/>
              </w:rPr>
              <w:t xml:space="preserve">ngrijirea </w:t>
            </w:r>
            <w:r w:rsidRPr="00B91FEB">
              <w:rPr>
                <w:color w:val="000000" w:themeColor="text1"/>
                <w:lang w:val="ro-RO"/>
              </w:rPr>
              <w:lastRenderedPageBreak/>
              <w:t>pădurilor şi perdelelor forestiere p</w:t>
            </w:r>
            <w:r w:rsidR="00C3419E" w:rsidRPr="00B91FEB">
              <w:rPr>
                <w:color w:val="000000" w:themeColor="text1"/>
                <w:lang w:val="ro-RO"/>
              </w:rPr>
              <w:t>â</w:t>
            </w:r>
            <w:r w:rsidRPr="00B91FEB">
              <w:rPr>
                <w:color w:val="000000" w:themeColor="text1"/>
                <w:lang w:val="ro-RO"/>
              </w:rPr>
              <w:t>n</w:t>
            </w:r>
            <w:r w:rsidR="00C3419E" w:rsidRPr="00B91FEB">
              <w:rPr>
                <w:color w:val="000000" w:themeColor="text1"/>
                <w:lang w:val="ro-RO"/>
              </w:rPr>
              <w:t>ă</w:t>
            </w:r>
            <w:r w:rsidRPr="00B91FEB">
              <w:rPr>
                <w:color w:val="000000" w:themeColor="text1"/>
                <w:lang w:val="ro-RO"/>
              </w:rPr>
              <w:t xml:space="preserve"> la realizarea stării de masiv) se efectuează din bugetul de stat şi din bugetele unităţilor administrativ-teritorial</w:t>
            </w:r>
            <w:r w:rsidR="00C3419E" w:rsidRPr="00B91FEB">
              <w:rPr>
                <w:color w:val="000000" w:themeColor="text1"/>
                <w:lang w:val="ro-RO"/>
              </w:rPr>
              <w:t>e</w:t>
            </w:r>
            <w:r w:rsidRPr="00B91FEB">
              <w:rPr>
                <w:color w:val="000000" w:themeColor="text1"/>
                <w:lang w:val="ro-RO"/>
              </w:rPr>
              <w:t>. Statul acordă înlesniri deţinătorilor funciari care efectuează asemenea lucrări pe terenurile lor în conformitate cu Legea nr</w:t>
            </w:r>
            <w:r w:rsidR="00C3419E" w:rsidRPr="00B91FEB">
              <w:rPr>
                <w:color w:val="000000" w:themeColor="text1"/>
                <w:lang w:val="ro-RO"/>
              </w:rPr>
              <w:t xml:space="preserve">. </w:t>
            </w:r>
            <w:r w:rsidRPr="00B91FEB">
              <w:rPr>
                <w:color w:val="000000" w:themeColor="text1"/>
                <w:lang w:val="ro-RO"/>
              </w:rPr>
              <w:t>1041-XIV din 15 iunie 2000 pentru ameliorarea prin împădurire a terenurilor degradate.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B91FEB" w:rsidRDefault="00E37E87" w:rsidP="00E37E87">
            <w:pPr>
              <w:jc w:val="center"/>
              <w:rPr>
                <w:color w:val="000000" w:themeColor="text1"/>
                <w:lang w:val="ro-RO"/>
              </w:rPr>
            </w:pPr>
            <w:r w:rsidRPr="00B91FEB">
              <w:rPr>
                <w:color w:val="000000" w:themeColor="text1"/>
                <w:lang w:val="ro-RO"/>
              </w:rPr>
              <w:lastRenderedPageBreak/>
              <w:t>Se acceptă parțial</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B91FEB" w:rsidRDefault="00E37E87" w:rsidP="00A31A03">
            <w:pPr>
              <w:ind w:firstLine="252"/>
              <w:jc w:val="both"/>
              <w:rPr>
                <w:color w:val="000000" w:themeColor="text1"/>
                <w:lang w:val="ro-RO"/>
              </w:rPr>
            </w:pPr>
            <w:r w:rsidRPr="00B91FEB">
              <w:rPr>
                <w:color w:val="000000" w:themeColor="text1"/>
                <w:lang w:val="ro-RO"/>
              </w:rPr>
              <w:t>Punctul 14 privind sursele de finanțare a lucrărilor de împădurire a fost completat</w:t>
            </w:r>
            <w:r w:rsidR="00F31E7F" w:rsidRPr="00B91FEB">
              <w:rPr>
                <w:color w:val="000000" w:themeColor="text1"/>
                <w:lang w:val="ro-RO"/>
              </w:rPr>
              <w:t xml:space="preserve"> cu expresia ”bugetele unităţilor administrativ-</w:t>
            </w:r>
            <w:r w:rsidR="00F31E7F" w:rsidRPr="00B91FEB">
              <w:rPr>
                <w:color w:val="000000" w:themeColor="text1"/>
                <w:lang w:val="ro-RO"/>
              </w:rPr>
              <w:lastRenderedPageBreak/>
              <w:t>teritoriale”. Prevederile pct. 15 nu contravin art. 55 din Codul silvic.</w:t>
            </w:r>
          </w:p>
        </w:tc>
      </w:tr>
      <w:tr w:rsidR="00B91FEB" w:rsidRPr="00B91FEB" w:rsidTr="00602F92">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70CF0" w:rsidP="001B3676">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70CF0" w:rsidP="00590A89">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590A89" w:rsidRPr="00B91FEB" w:rsidRDefault="00590A89" w:rsidP="00590A89">
            <w:pPr>
              <w:ind w:firstLine="252"/>
              <w:jc w:val="both"/>
              <w:rPr>
                <w:color w:val="000000" w:themeColor="text1"/>
                <w:lang w:val="ro-RO"/>
              </w:rPr>
            </w:pPr>
            <w:r w:rsidRPr="00B91FEB">
              <w:rPr>
                <w:color w:val="000000" w:themeColor="text1"/>
                <w:lang w:val="ro-RO"/>
              </w:rPr>
              <w:t xml:space="preserve">La pct. </w:t>
            </w:r>
            <w:r w:rsidRPr="00B91FEB">
              <w:rPr>
                <w:iCs/>
                <w:color w:val="000000" w:themeColor="text1"/>
                <w:lang w:val="ro-RO"/>
              </w:rPr>
              <w:t xml:space="preserve">17, 18, </w:t>
            </w:r>
            <w:r w:rsidRPr="00B91FEB">
              <w:rPr>
                <w:color w:val="000000" w:themeColor="text1"/>
                <w:lang w:val="ro-RO"/>
              </w:rPr>
              <w:t>20, 21, remarcam, că potrivit art. 46 alin. (8) din Legea nr. 317-XV din 18 iulie 2003, exprimarea prin abrevieri a unor denumiri sau termeni se poate face numai după explicarea lor în text, la prima folosire.</w:t>
            </w:r>
          </w:p>
          <w:p w:rsidR="00170CF0" w:rsidRPr="00B91FEB" w:rsidRDefault="00590A89" w:rsidP="00E37E87">
            <w:pPr>
              <w:ind w:firstLine="252"/>
              <w:jc w:val="both"/>
              <w:rPr>
                <w:color w:val="000000" w:themeColor="text1"/>
                <w:lang w:val="ro-RO"/>
              </w:rPr>
            </w:pPr>
            <w:r w:rsidRPr="00B91FEB">
              <w:rPr>
                <w:color w:val="000000" w:themeColor="text1"/>
                <w:lang w:val="ro-RO"/>
              </w:rPr>
              <w:t>Astfel, dat fiind faptul, că în p</w:t>
            </w:r>
            <w:r w:rsidR="00E37E87" w:rsidRPr="00B91FEB">
              <w:rPr>
                <w:color w:val="000000" w:themeColor="text1"/>
                <w:lang w:val="ro-RO"/>
              </w:rPr>
              <w:t>c</w:t>
            </w:r>
            <w:r w:rsidRPr="00B91FEB">
              <w:rPr>
                <w:color w:val="000000" w:themeColor="text1"/>
                <w:lang w:val="ro-RO"/>
              </w:rPr>
              <w:t>t</w:t>
            </w:r>
            <w:r w:rsidR="00E37E87" w:rsidRPr="00B91FEB">
              <w:rPr>
                <w:color w:val="000000" w:themeColor="text1"/>
                <w:lang w:val="ro-RO"/>
              </w:rPr>
              <w:t>.</w:t>
            </w:r>
            <w:r w:rsidRPr="00B91FEB">
              <w:rPr>
                <w:color w:val="000000" w:themeColor="text1"/>
                <w:lang w:val="ro-RO"/>
              </w:rPr>
              <w:t xml:space="preserve"> 16 se face referinţă la abrevierea 1CAS, la punctele respective, sintagma „Institutul de Cercetări şi. Amenajări Silvice" se va substitui cu abrevierea data.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F31E7F" w:rsidP="004051B0">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70CF0" w:rsidP="004051B0">
            <w:pPr>
              <w:jc w:val="both"/>
              <w:rPr>
                <w:color w:val="000000" w:themeColor="text1"/>
                <w:lang w:val="ro-RO"/>
              </w:rPr>
            </w:pPr>
          </w:p>
        </w:tc>
      </w:tr>
      <w:tr w:rsidR="00B91FEB" w:rsidRPr="00B16954" w:rsidTr="00602F92">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B91FEB" w:rsidRDefault="0035109E" w:rsidP="004051B0">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B91FEB" w:rsidRDefault="0035109E" w:rsidP="004051B0">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B91FEB" w:rsidRDefault="0035109E" w:rsidP="004051B0">
            <w:pPr>
              <w:ind w:firstLine="252"/>
              <w:jc w:val="both"/>
              <w:rPr>
                <w:color w:val="000000" w:themeColor="text1"/>
                <w:lang w:val="ro-RO"/>
              </w:rPr>
            </w:pPr>
            <w:r w:rsidRPr="00B91FEB">
              <w:rPr>
                <w:color w:val="000000" w:themeColor="text1"/>
                <w:lang w:val="ro-RO"/>
              </w:rPr>
              <w:t>La pct. 24 propoziţia a doua şi a treia nu ţine de tema Regulamentului dat, şi prin urmare necesită a fi exclusă.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B91FEB" w:rsidRDefault="00092E95" w:rsidP="004051B0">
            <w:pPr>
              <w:jc w:val="center"/>
              <w:rPr>
                <w:color w:val="000000" w:themeColor="text1"/>
                <w:lang w:val="ro-RO"/>
              </w:rPr>
            </w:pPr>
            <w:r w:rsidRPr="00B91FEB">
              <w:rPr>
                <w:color w:val="000000" w:themeColor="text1"/>
                <w:lang w:val="ro-RO"/>
              </w:rPr>
              <w:t>Se acceptă parțial</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B91FEB" w:rsidRDefault="00092E95" w:rsidP="00A31A03">
            <w:pPr>
              <w:ind w:firstLine="252"/>
              <w:jc w:val="both"/>
              <w:rPr>
                <w:color w:val="000000" w:themeColor="text1"/>
                <w:lang w:val="ro-RO"/>
              </w:rPr>
            </w:pPr>
            <w:r w:rsidRPr="00B91FEB">
              <w:rPr>
                <w:color w:val="000000" w:themeColor="text1"/>
                <w:lang w:val="ro-RO"/>
              </w:rPr>
              <w:t>Punctul 24 a fost parțial reformulat, excluzându-se aspectele care nu țin de tema Regulamentului în cauză.</w:t>
            </w:r>
          </w:p>
        </w:tc>
      </w:tr>
      <w:tr w:rsidR="00B91FEB" w:rsidRPr="00B16954" w:rsidTr="00602F92">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70CF0" w:rsidP="001B3676">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70CF0" w:rsidP="00590A89">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35109E" w:rsidP="004051B0">
            <w:pPr>
              <w:ind w:firstLine="252"/>
              <w:jc w:val="both"/>
              <w:rPr>
                <w:color w:val="000000" w:themeColor="text1"/>
                <w:lang w:val="ro-RO"/>
              </w:rPr>
            </w:pPr>
            <w:r w:rsidRPr="00B91FEB">
              <w:rPr>
                <w:color w:val="000000" w:themeColor="text1"/>
                <w:lang w:val="ro-RO"/>
              </w:rPr>
              <w:t>La pct. 34 se va specifica, cine va perfecta actul de recepţie tehnică a lucrărilor de cultură.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F28AD" w:rsidP="004051B0">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70CF0" w:rsidRPr="00B91FEB" w:rsidRDefault="001F28AD" w:rsidP="001F28AD">
            <w:pPr>
              <w:ind w:firstLine="252"/>
              <w:jc w:val="both"/>
              <w:rPr>
                <w:color w:val="000000" w:themeColor="text1"/>
                <w:lang w:val="ro-RO"/>
              </w:rPr>
            </w:pPr>
            <w:r w:rsidRPr="00B91FEB">
              <w:rPr>
                <w:color w:val="000000" w:themeColor="text1"/>
                <w:lang w:val="ro-RO"/>
              </w:rPr>
              <w:t>Punctul respectiv a fost completat</w:t>
            </w:r>
            <w:r w:rsidR="00FD6DBD" w:rsidRPr="00B91FEB">
              <w:rPr>
                <w:color w:val="000000" w:themeColor="text1"/>
                <w:lang w:val="ro-RO"/>
              </w:rPr>
              <w:t xml:space="preserve">. Conform prevederilor Normelor tehnice privind recepţia tehnică şi inventarierea anuală a lucrărilor de regenerare, împădurire şi creştere a materialului forestier de reproducere competența de perfectare a actului de recepţie tehnică a lucrărilor de cultură comisiile mixte constituite prin deciziile entităţilor silvice teritoriale (aprobate prin ordinal Agenției ”Moldsilva” nr. </w:t>
            </w:r>
            <w:r w:rsidR="00E671C7" w:rsidRPr="00B91FEB">
              <w:rPr>
                <w:color w:val="000000" w:themeColor="text1"/>
                <w:lang w:val="ro-RO"/>
              </w:rPr>
              <w:t xml:space="preserve">90 </w:t>
            </w:r>
            <w:r w:rsidR="00FD6DBD" w:rsidRPr="00B91FEB">
              <w:rPr>
                <w:color w:val="000000" w:themeColor="text1"/>
                <w:lang w:val="ro-RO"/>
              </w:rPr>
              <w:t xml:space="preserve">din </w:t>
            </w:r>
            <w:r w:rsidR="00E671C7" w:rsidRPr="00B91FEB">
              <w:rPr>
                <w:color w:val="000000" w:themeColor="text1"/>
                <w:lang w:val="ro-RO"/>
              </w:rPr>
              <w:t>04 aprilie 2012)</w:t>
            </w:r>
            <w:r w:rsidR="00FD6DBD" w:rsidRPr="00B91FEB">
              <w:rPr>
                <w:color w:val="000000" w:themeColor="text1"/>
                <w:lang w:val="ro-RO"/>
              </w:rPr>
              <w:t>.</w:t>
            </w:r>
          </w:p>
        </w:tc>
      </w:tr>
      <w:tr w:rsidR="00B91FEB" w:rsidRPr="00B16954" w:rsidTr="00602F92">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B91FEB" w:rsidRDefault="0035109E" w:rsidP="004051B0">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B91FEB" w:rsidRDefault="0035109E" w:rsidP="004051B0">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B91FEB" w:rsidRDefault="00B55B8D" w:rsidP="00B55B8D">
            <w:pPr>
              <w:ind w:firstLine="252"/>
              <w:jc w:val="both"/>
              <w:rPr>
                <w:color w:val="000000" w:themeColor="text1"/>
                <w:lang w:val="ro-RO"/>
              </w:rPr>
            </w:pPr>
            <w:r w:rsidRPr="00B91FEB">
              <w:rPr>
                <w:color w:val="000000" w:themeColor="text1"/>
                <w:lang w:val="ro-RO"/>
              </w:rPr>
              <w:t xml:space="preserve">La pct. 36 nu este clar </w:t>
            </w:r>
            <w:r w:rsidR="0023694E" w:rsidRPr="00B91FEB">
              <w:rPr>
                <w:color w:val="000000" w:themeColor="text1"/>
                <w:lang w:val="ro-RO"/>
              </w:rPr>
              <w:t>când</w:t>
            </w:r>
            <w:r w:rsidRPr="00B91FEB">
              <w:rPr>
                <w:color w:val="000000" w:themeColor="text1"/>
                <w:lang w:val="ro-RO"/>
              </w:rPr>
              <w:t xml:space="preserve"> se va considera reuşită împădurirea terenurilor degradate şi cum vor fi trecute </w:t>
            </w:r>
            <w:r w:rsidRPr="00B91FEB">
              <w:rPr>
                <w:color w:val="000000" w:themeColor="text1"/>
                <w:lang w:val="ro-RO"/>
              </w:rPr>
              <w:lastRenderedPageBreak/>
              <w:t>terenurile respective în categoria suprafeţelor acoperite cu păduri.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B91FEB" w:rsidRDefault="00E671C7" w:rsidP="004051B0">
            <w:pPr>
              <w:jc w:val="center"/>
              <w:rPr>
                <w:color w:val="000000" w:themeColor="text1"/>
                <w:lang w:val="ro-RO"/>
              </w:rPr>
            </w:pPr>
            <w:r w:rsidRPr="00B91FEB">
              <w:rPr>
                <w:color w:val="000000" w:themeColor="text1"/>
                <w:lang w:val="ro-RO"/>
              </w:rPr>
              <w:lastRenderedPageBreak/>
              <w:t>Nu 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35109E" w:rsidRPr="00B91FEB" w:rsidRDefault="007C49A6" w:rsidP="007C49A6">
            <w:pPr>
              <w:ind w:firstLine="252"/>
              <w:jc w:val="both"/>
              <w:rPr>
                <w:color w:val="000000" w:themeColor="text1"/>
                <w:lang w:val="ro-RO"/>
              </w:rPr>
            </w:pPr>
            <w:r w:rsidRPr="00B91FEB">
              <w:rPr>
                <w:color w:val="000000" w:themeColor="text1"/>
                <w:lang w:val="ro-RO"/>
              </w:rPr>
              <w:t xml:space="preserve">Procedurile privind trecerea terenurilor împădurite în categoria suprafeţelor acoperite cu </w:t>
            </w:r>
            <w:r w:rsidRPr="00B91FEB">
              <w:rPr>
                <w:color w:val="000000" w:themeColor="text1"/>
                <w:lang w:val="ro-RO"/>
              </w:rPr>
              <w:lastRenderedPageBreak/>
              <w:t>păduri este descrisă detaliat în Normele tehnice privind recepţia tehnică şi inventarierea anuală a lucrărilor de regenerare, împădurire şi creştere a materialului forestier de reproducere</w:t>
            </w:r>
            <w:r w:rsidR="0016052A" w:rsidRPr="00B91FEB">
              <w:rPr>
                <w:color w:val="000000" w:themeColor="text1"/>
                <w:lang w:val="ro-RO"/>
              </w:rPr>
              <w:t xml:space="preserve"> (aprobate prin ordinu</w:t>
            </w:r>
            <w:r w:rsidRPr="00B91FEB">
              <w:rPr>
                <w:color w:val="000000" w:themeColor="text1"/>
                <w:lang w:val="ro-RO"/>
              </w:rPr>
              <w:t>l Agenției ”Moldsilva” nr. 90 din 04 aprilie 2012).</w:t>
            </w:r>
          </w:p>
        </w:tc>
      </w:tr>
      <w:tr w:rsidR="00B91FEB" w:rsidRPr="00B91FEB" w:rsidTr="00602F92">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B55B8D" w:rsidP="004051B0">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B55B8D" w:rsidP="004051B0">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0A5568" w:rsidP="00185BF0">
            <w:pPr>
              <w:ind w:firstLine="252"/>
              <w:jc w:val="both"/>
              <w:rPr>
                <w:color w:val="000000" w:themeColor="text1"/>
                <w:lang w:val="ro-RO"/>
              </w:rPr>
            </w:pPr>
            <w:r w:rsidRPr="00B91FEB">
              <w:rPr>
                <w:color w:val="000000" w:themeColor="text1"/>
                <w:lang w:val="ro-RO"/>
              </w:rPr>
              <w:t>Se va revedea numerotarea prevederilor din proiect, or aceasta trebuie să fie constantă şi uniformă. Totodată, subpunctele se vor expune din alineat, care se evidenţiază printr-o uşoara retragere spre dreapta de la alinierea, textului pe verticală.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7C49A6" w:rsidP="004051B0">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B55B8D" w:rsidP="004051B0">
            <w:pPr>
              <w:jc w:val="both"/>
              <w:rPr>
                <w:color w:val="000000" w:themeColor="text1"/>
                <w:lang w:val="ro-RO"/>
              </w:rPr>
            </w:pPr>
          </w:p>
        </w:tc>
      </w:tr>
      <w:tr w:rsidR="00B91FEB" w:rsidRPr="00B91FEB" w:rsidTr="00602F92">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B55B8D" w:rsidP="00B55B8D">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B55B8D" w:rsidP="004051B0">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auto"/>
            <w:vAlign w:val="center"/>
          </w:tcPr>
          <w:p w:rsidR="00185BF0" w:rsidRPr="00B91FEB" w:rsidRDefault="00185BF0" w:rsidP="00185BF0">
            <w:pPr>
              <w:ind w:firstLine="252"/>
              <w:jc w:val="both"/>
              <w:rPr>
                <w:color w:val="000000" w:themeColor="text1"/>
                <w:lang w:val="ro-RO"/>
              </w:rPr>
            </w:pPr>
            <w:r w:rsidRPr="00B91FEB">
              <w:rPr>
                <w:color w:val="000000" w:themeColor="text1"/>
                <w:lang w:val="ro-RO"/>
              </w:rPr>
              <w:t>Nota informativă urmează в f</w:t>
            </w:r>
            <w:r w:rsidR="00147077" w:rsidRPr="00B91FEB">
              <w:rPr>
                <w:color w:val="000000" w:themeColor="text1"/>
                <w:lang w:val="ro-RO"/>
              </w:rPr>
              <w:t>i</w:t>
            </w:r>
            <w:r w:rsidRPr="00B91FEB">
              <w:rPr>
                <w:color w:val="000000" w:themeColor="text1"/>
                <w:lang w:val="ro-RO"/>
              </w:rPr>
              <w:t xml:space="preserve"> revizuită şi întocmită în conformitate cu a</w:t>
            </w:r>
            <w:r w:rsidR="006C3B26" w:rsidRPr="00B91FEB">
              <w:rPr>
                <w:color w:val="000000" w:themeColor="text1"/>
                <w:lang w:val="ro-RO"/>
              </w:rPr>
              <w:t>r</w:t>
            </w:r>
            <w:r w:rsidRPr="00B91FEB">
              <w:rPr>
                <w:color w:val="000000" w:themeColor="text1"/>
                <w:lang w:val="ro-RO"/>
              </w:rPr>
              <w:t>t</w:t>
            </w:r>
            <w:r w:rsidR="006C3B26" w:rsidRPr="00B91FEB">
              <w:rPr>
                <w:color w:val="000000" w:themeColor="text1"/>
                <w:lang w:val="ro-RO"/>
              </w:rPr>
              <w:t>.</w:t>
            </w:r>
            <w:r w:rsidRPr="00B91FEB">
              <w:rPr>
                <w:color w:val="000000" w:themeColor="text1"/>
                <w:lang w:val="ro-RO"/>
              </w:rPr>
              <w:t xml:space="preserve"> 37 din Legea </w:t>
            </w:r>
            <w:r w:rsidR="006C3B26" w:rsidRPr="00B91FEB">
              <w:rPr>
                <w:color w:val="000000" w:themeColor="text1"/>
                <w:lang w:val="ro-RO"/>
              </w:rPr>
              <w:t>nr.</w:t>
            </w:r>
            <w:r w:rsidRPr="00B91FEB">
              <w:rPr>
                <w:color w:val="000000" w:themeColor="text1"/>
                <w:lang w:val="ro-RO"/>
              </w:rPr>
              <w:t xml:space="preserve"> 317-XV din 18 iulie 2003, în special, se va ţine cont </w:t>
            </w:r>
            <w:r w:rsidR="006C3B26" w:rsidRPr="00B91FEB">
              <w:rPr>
                <w:color w:val="000000" w:themeColor="text1"/>
                <w:lang w:val="ro-RO"/>
              </w:rPr>
              <w:t>de</w:t>
            </w:r>
            <w:r w:rsidRPr="00B91FEB">
              <w:rPr>
                <w:color w:val="000000" w:themeColor="text1"/>
                <w:lang w:val="ro-RO"/>
              </w:rPr>
              <w:t xml:space="preserve"> dispoziţia </w:t>
            </w:r>
            <w:r w:rsidR="00B71B56" w:rsidRPr="00B91FEB">
              <w:rPr>
                <w:color w:val="000000" w:themeColor="text1"/>
                <w:lang w:val="ro-RO"/>
              </w:rPr>
              <w:t>li</w:t>
            </w:r>
            <w:r w:rsidRPr="00B91FEB">
              <w:rPr>
                <w:color w:val="000000" w:themeColor="text1"/>
                <w:lang w:val="ro-RO"/>
              </w:rPr>
              <w:t>t</w:t>
            </w:r>
            <w:r w:rsidR="00B71B56" w:rsidRPr="00B91FEB">
              <w:rPr>
                <w:color w:val="000000" w:themeColor="text1"/>
                <w:lang w:val="ro-RO"/>
              </w:rPr>
              <w:t>.</w:t>
            </w:r>
            <w:r w:rsidRPr="00B91FEB">
              <w:rPr>
                <w:color w:val="000000" w:themeColor="text1"/>
                <w:lang w:val="ro-RO"/>
              </w:rPr>
              <w:t xml:space="preserve"> a) ş</w:t>
            </w:r>
            <w:r w:rsidR="00B71B56" w:rsidRPr="00B91FEB">
              <w:rPr>
                <w:color w:val="000000" w:themeColor="text1"/>
                <w:lang w:val="ro-RO"/>
              </w:rPr>
              <w:t>i</w:t>
            </w:r>
            <w:r w:rsidRPr="00B91FEB">
              <w:rPr>
                <w:color w:val="000000" w:themeColor="text1"/>
                <w:lang w:val="ro-RO"/>
              </w:rPr>
              <w:t xml:space="preserve"> e) a articolului precita</w:t>
            </w:r>
            <w:r w:rsidR="002D231A" w:rsidRPr="00B91FEB">
              <w:rPr>
                <w:color w:val="000000" w:themeColor="text1"/>
                <w:lang w:val="ro-RO"/>
              </w:rPr>
              <w:t>t</w:t>
            </w:r>
            <w:r w:rsidRPr="00B91FEB">
              <w:rPr>
                <w:color w:val="000000" w:themeColor="text1"/>
                <w:lang w:val="ro-RO"/>
              </w:rPr>
              <w:t>, care stabilesc: „Concomitent cu elaborarea proiectului de act normativ, grupul de lucru întocmeşte o notă de argumentare (informativă), semnată de pers</w:t>
            </w:r>
            <w:r w:rsidR="006C3B26" w:rsidRPr="00B91FEB">
              <w:rPr>
                <w:color w:val="000000" w:themeColor="text1"/>
                <w:lang w:val="ro-RO"/>
              </w:rPr>
              <w:t>oana responsabilă, care include:</w:t>
            </w:r>
          </w:p>
          <w:p w:rsidR="00185BF0" w:rsidRPr="00B91FEB" w:rsidRDefault="00185BF0" w:rsidP="00185BF0">
            <w:pPr>
              <w:ind w:firstLine="252"/>
              <w:jc w:val="both"/>
              <w:rPr>
                <w:color w:val="000000" w:themeColor="text1"/>
                <w:lang w:val="ro-RO"/>
              </w:rPr>
            </w:pPr>
            <w:r w:rsidRPr="00B91FEB">
              <w:rPr>
                <w:color w:val="000000" w:themeColor="text1"/>
                <w:lang w:val="ro-RO"/>
              </w:rPr>
              <w:t>a) condiţiile ce au impus elaborarea proiectului, argumentele necesare, prognozele social-economice şi consecinţele realizării lor;</w:t>
            </w:r>
          </w:p>
          <w:p w:rsidR="00B55B8D" w:rsidRPr="00B91FEB" w:rsidRDefault="00185BF0" w:rsidP="00185BF0">
            <w:pPr>
              <w:ind w:firstLine="252"/>
              <w:jc w:val="both"/>
              <w:rPr>
                <w:color w:val="000000" w:themeColor="text1"/>
                <w:lang w:val="ro-RO"/>
              </w:rPr>
            </w:pPr>
            <w:r w:rsidRPr="00B91FEB">
              <w:rPr>
                <w:color w:val="000000" w:themeColor="text1"/>
                <w:lang w:val="ro-RO"/>
              </w:rPr>
              <w:t>e) fundamentarea economico-financiară în cazul în care realizarea noilor reglementări necesită cheltuie</w:t>
            </w:r>
            <w:r w:rsidR="000D2450" w:rsidRPr="00B91FEB">
              <w:rPr>
                <w:color w:val="000000" w:themeColor="text1"/>
                <w:lang w:val="ro-RO"/>
              </w:rPr>
              <w:t>li financiare şi de altă natură.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0D2450" w:rsidP="004051B0">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B55B8D" w:rsidP="004051B0">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B55B8D" w:rsidP="00B55B8D">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B55B8D" w:rsidP="004051B0">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793B" w:rsidRPr="00B91FEB" w:rsidRDefault="0047793B" w:rsidP="0047793B">
            <w:pPr>
              <w:ind w:firstLine="252"/>
              <w:jc w:val="both"/>
              <w:rPr>
                <w:color w:val="000000" w:themeColor="text1"/>
                <w:lang w:val="ro-RO"/>
              </w:rPr>
            </w:pPr>
            <w:r w:rsidRPr="00B91FEB">
              <w:rPr>
                <w:color w:val="000000" w:themeColor="text1"/>
                <w:lang w:val="ro-RO"/>
              </w:rPr>
              <w:t>În paralel, menţionăm că potrivit art. 4</w:t>
            </w:r>
            <w:r w:rsidR="000D2450" w:rsidRPr="00B91FEB">
              <w:rPr>
                <w:color w:val="000000" w:themeColor="text1"/>
                <w:lang w:val="ro-RO"/>
              </w:rPr>
              <w:t>1,</w:t>
            </w:r>
            <w:r w:rsidRPr="00B91FEB">
              <w:rPr>
                <w:color w:val="000000" w:themeColor="text1"/>
                <w:lang w:val="ro-RO"/>
              </w:rPr>
              <w:t xml:space="preserve"> alin. (2) din Legea nr</w:t>
            </w:r>
            <w:r w:rsidR="000D2450" w:rsidRPr="00B91FEB">
              <w:rPr>
                <w:color w:val="000000" w:themeColor="text1"/>
                <w:lang w:val="ro-RO"/>
              </w:rPr>
              <w:t>.</w:t>
            </w:r>
            <w:r w:rsidRPr="00B91FEB">
              <w:rPr>
                <w:color w:val="000000" w:themeColor="text1"/>
                <w:lang w:val="ro-RO"/>
              </w:rPr>
              <w:t xml:space="preserve"> 317-XV din 18 iulie 2003 proiectul de act normativ al Guvernului s</w:t>
            </w:r>
            <w:r w:rsidR="00BC4483" w:rsidRPr="00B91FEB">
              <w:rPr>
                <w:color w:val="000000" w:themeColor="text1"/>
                <w:lang w:val="ro-RO"/>
              </w:rPr>
              <w:t>e</w:t>
            </w:r>
            <w:r w:rsidRPr="00B91FEB">
              <w:rPr>
                <w:color w:val="000000" w:themeColor="text1"/>
                <w:lang w:val="ro-RO"/>
              </w:rPr>
              <w:t xml:space="preserve"> supune, </w:t>
            </w:r>
            <w:r w:rsidR="00BC4483" w:rsidRPr="00B91FEB">
              <w:rPr>
                <w:color w:val="000000" w:themeColor="text1"/>
                <w:lang w:val="ro-RO"/>
              </w:rPr>
              <w:t>î</w:t>
            </w:r>
            <w:r w:rsidRPr="00B91FEB">
              <w:rPr>
                <w:color w:val="000000" w:themeColor="text1"/>
                <w:lang w:val="ro-RO"/>
              </w:rPr>
              <w:t>n mod obligato</w:t>
            </w:r>
            <w:r w:rsidR="006C3B26" w:rsidRPr="00B91FEB">
              <w:rPr>
                <w:color w:val="000000" w:themeColor="text1"/>
                <w:lang w:val="ro-RO"/>
              </w:rPr>
              <w:t>riu, unei expertize anticorupţie</w:t>
            </w:r>
            <w:r w:rsidRPr="00B91FEB">
              <w:rPr>
                <w:color w:val="000000" w:themeColor="text1"/>
                <w:lang w:val="ro-RO"/>
              </w:rPr>
              <w:t xml:space="preserve"> pentru a se verifica dacă corespunde standardelor anticorupţi</w:t>
            </w:r>
            <w:r w:rsidR="006C3B26" w:rsidRPr="00B91FEB">
              <w:rPr>
                <w:color w:val="000000" w:themeColor="text1"/>
                <w:lang w:val="ro-RO"/>
              </w:rPr>
              <w:t>e</w:t>
            </w:r>
            <w:r w:rsidRPr="00B91FEB">
              <w:rPr>
                <w:color w:val="000000" w:themeColor="text1"/>
                <w:lang w:val="ro-RO"/>
              </w:rPr>
              <w:t xml:space="preserve"> naţionale şi internaţionale, precum </w:t>
            </w:r>
            <w:r w:rsidRPr="00B91FEB">
              <w:rPr>
                <w:color w:val="000000" w:themeColor="text1"/>
                <w:lang w:val="ro-RO"/>
              </w:rPr>
              <w:lastRenderedPageBreak/>
              <w:t>şi pentru a preveni apariţia de noi reglementări care favorizează sau pot favoriza corupţia.</w:t>
            </w:r>
          </w:p>
          <w:p w:rsidR="00B55B8D" w:rsidRPr="00B91FEB" w:rsidRDefault="0047793B" w:rsidP="0047793B">
            <w:pPr>
              <w:ind w:firstLine="252"/>
              <w:jc w:val="both"/>
              <w:rPr>
                <w:color w:val="000000" w:themeColor="text1"/>
                <w:lang w:val="ro-RO"/>
              </w:rPr>
            </w:pPr>
            <w:r w:rsidRPr="00B91FEB">
              <w:rPr>
                <w:color w:val="000000" w:themeColor="text1"/>
                <w:lang w:val="ro-RO"/>
              </w:rPr>
              <w:t>Prin urmare, în vederea respectării prevederii date, se va face expertiza anticorupţie a proiectului în сauză.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0D2450" w:rsidP="004051B0">
            <w:pPr>
              <w:jc w:val="center"/>
              <w:rPr>
                <w:color w:val="000000" w:themeColor="text1"/>
                <w:lang w:val="ro-RO"/>
              </w:rPr>
            </w:pPr>
            <w:r w:rsidRPr="00B91FEB">
              <w:rPr>
                <w:color w:val="000000" w:themeColor="text1"/>
                <w:lang w:val="ro-RO"/>
              </w:rPr>
              <w:lastRenderedPageBreak/>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B55B8D" w:rsidRPr="00B91FEB" w:rsidRDefault="00B55B8D" w:rsidP="004051B0">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05604F" w:rsidRPr="00B91FEB" w:rsidRDefault="0005604F"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05604F" w:rsidRPr="00B91FEB" w:rsidRDefault="0005604F" w:rsidP="00834BA9">
            <w:pPr>
              <w:jc w:val="center"/>
              <w:rPr>
                <w:color w:val="000000" w:themeColor="text1"/>
                <w:lang w:val="ro-RO"/>
              </w:rPr>
            </w:pPr>
            <w:r w:rsidRPr="00B91FEB">
              <w:rPr>
                <w:color w:val="000000" w:themeColor="text1"/>
                <w:lang w:val="ro-RO"/>
              </w:rPr>
              <w:t>Ministerul Justiției</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604F" w:rsidRPr="00B91FEB" w:rsidRDefault="0005604F" w:rsidP="00834BA9">
            <w:pPr>
              <w:ind w:firstLine="252"/>
              <w:jc w:val="both"/>
              <w:rPr>
                <w:color w:val="000000" w:themeColor="text1"/>
                <w:lang w:val="ro-RO"/>
              </w:rPr>
            </w:pPr>
            <w:r w:rsidRPr="00B91FEB">
              <w:rPr>
                <w:color w:val="000000" w:themeColor="text1"/>
                <w:lang w:val="ro-RO"/>
              </w:rPr>
              <w:t>Proiectul se va coordona cu societatea civilă.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5604F" w:rsidRPr="00B91FEB" w:rsidRDefault="0005604F" w:rsidP="00834BA9">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05604F" w:rsidRPr="00B91FEB" w:rsidRDefault="0005604F" w:rsidP="00834BA9">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05604F" w:rsidRPr="00B91FEB" w:rsidRDefault="0005604F"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05604F" w:rsidRPr="00B91FEB" w:rsidRDefault="001675AE" w:rsidP="001675AE">
            <w:pPr>
              <w:jc w:val="center"/>
              <w:rPr>
                <w:color w:val="000000" w:themeColor="text1"/>
                <w:lang w:val="ro-RO"/>
              </w:rPr>
            </w:pPr>
            <w:r w:rsidRPr="00B91FEB">
              <w:rPr>
                <w:color w:val="000000" w:themeColor="text1"/>
                <w:lang w:val="ro-RO"/>
              </w:rPr>
              <w:t>Centrul Național Anticorupție</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604F" w:rsidRPr="00B91FEB" w:rsidRDefault="00B747B5" w:rsidP="00EB4360">
            <w:pPr>
              <w:ind w:firstLine="252"/>
              <w:jc w:val="both"/>
              <w:rPr>
                <w:color w:val="000000" w:themeColor="text1"/>
                <w:lang w:val="ro-RO"/>
              </w:rPr>
            </w:pPr>
            <w:r w:rsidRPr="00B91FEB">
              <w:rPr>
                <w:color w:val="000000" w:themeColor="text1"/>
                <w:lang w:val="ro-RO"/>
              </w:rPr>
              <w:t>În scopul asigurării unei mai bune clarităţi, precum şi   pentru   excluderea interpretărilor ambigui la implementarea în practică a proiectului, propunem substituirea în proiect a noţiunii „deţinători de terenuri" cu noţiunea „proprietari de terenuri",  la cazul gramatical corespunzător.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5604F" w:rsidRPr="00B91FEB" w:rsidRDefault="00EB4360" w:rsidP="00834BA9">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05604F" w:rsidRPr="00B91FEB" w:rsidRDefault="0005604F" w:rsidP="00834BA9">
            <w:pPr>
              <w:jc w:val="both"/>
              <w:rPr>
                <w:color w:val="000000" w:themeColor="text1"/>
                <w:lang w:val="ro-RO"/>
              </w:rPr>
            </w:pPr>
          </w:p>
        </w:tc>
      </w:tr>
      <w:tr w:rsidR="00B91FEB" w:rsidRPr="00B16954"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C414A" w:rsidRPr="00B91FEB" w:rsidRDefault="001C414A"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C414A" w:rsidRPr="00B91FEB" w:rsidRDefault="001C414A" w:rsidP="001675AE">
            <w:pPr>
              <w:jc w:val="center"/>
              <w:rPr>
                <w:color w:val="000000" w:themeColor="text1"/>
                <w:lang w:val="ro-RO"/>
              </w:rPr>
            </w:pPr>
            <w:r w:rsidRPr="00B91FEB">
              <w:rPr>
                <w:color w:val="000000" w:themeColor="text1"/>
                <w:lang w:val="ro-RO"/>
              </w:rPr>
              <w:t>Centrul Național Anticorupție</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414A" w:rsidRPr="00B91FEB" w:rsidRDefault="001C414A" w:rsidP="00CB169F">
            <w:pPr>
              <w:ind w:firstLine="252"/>
              <w:jc w:val="both"/>
              <w:rPr>
                <w:color w:val="000000" w:themeColor="text1"/>
                <w:lang w:val="ro-RO"/>
              </w:rPr>
            </w:pPr>
            <w:r w:rsidRPr="00B91FEB">
              <w:rPr>
                <w:rStyle w:val="FontStyle34"/>
                <w:rFonts w:ascii="Times New Roman" w:hAnsi="Times New Roman" w:cs="Times New Roman"/>
                <w:color w:val="000000" w:themeColor="text1"/>
                <w:lang w:val="ro-RO" w:eastAsia="ro-RO"/>
              </w:rPr>
              <w:t>Deşi prevederile proiectului presupun cheltuieli financiare legate de crearea unei baze de date specializate, care va include informaţia aferentă activităţilor de împădurirea terenurilor degradate, fundamentarea economico-financiară lipseşte în nota informativă. Recomandăm autorului completarea notei informative în sensul normei de la lit.</w:t>
            </w:r>
            <w:r w:rsidR="006F2537" w:rsidRPr="00B91FEB">
              <w:rPr>
                <w:rStyle w:val="FontStyle34"/>
                <w:rFonts w:ascii="Times New Roman" w:hAnsi="Times New Roman" w:cs="Times New Roman"/>
                <w:color w:val="000000" w:themeColor="text1"/>
                <w:lang w:val="ro-RO" w:eastAsia="ro-RO"/>
              </w:rPr>
              <w:t xml:space="preserve"> </w:t>
            </w:r>
            <w:r w:rsidRPr="00B91FEB">
              <w:rPr>
                <w:rStyle w:val="FontStyle34"/>
                <w:rFonts w:ascii="Times New Roman" w:hAnsi="Times New Roman" w:cs="Times New Roman"/>
                <w:color w:val="000000" w:themeColor="text1"/>
                <w:lang w:val="ro-RO" w:eastAsia="ro-RO"/>
              </w:rPr>
              <w:t>e) art.</w:t>
            </w:r>
            <w:r w:rsidR="006F2537" w:rsidRPr="00B91FEB">
              <w:rPr>
                <w:rStyle w:val="FontStyle34"/>
                <w:rFonts w:ascii="Times New Roman" w:hAnsi="Times New Roman" w:cs="Times New Roman"/>
                <w:color w:val="000000" w:themeColor="text1"/>
                <w:lang w:val="ro-RO" w:eastAsia="ro-RO"/>
              </w:rPr>
              <w:t xml:space="preserve"> </w:t>
            </w:r>
            <w:r w:rsidRPr="00B91FEB">
              <w:rPr>
                <w:rStyle w:val="FontStyle34"/>
                <w:rFonts w:ascii="Times New Roman" w:hAnsi="Times New Roman" w:cs="Times New Roman"/>
                <w:color w:val="000000" w:themeColor="text1"/>
                <w:lang w:val="ro-RO" w:eastAsia="ro-RO"/>
              </w:rPr>
              <w:t>37 al Legii nr.</w:t>
            </w:r>
            <w:r w:rsidR="006F2537" w:rsidRPr="00B91FEB">
              <w:rPr>
                <w:rStyle w:val="FontStyle34"/>
                <w:rFonts w:ascii="Times New Roman" w:hAnsi="Times New Roman" w:cs="Times New Roman"/>
                <w:color w:val="000000" w:themeColor="text1"/>
                <w:lang w:val="ro-RO" w:eastAsia="ro-RO"/>
              </w:rPr>
              <w:t xml:space="preserve"> </w:t>
            </w:r>
            <w:r w:rsidRPr="00B91FEB">
              <w:rPr>
                <w:rStyle w:val="FontStyle34"/>
                <w:rFonts w:ascii="Times New Roman" w:hAnsi="Times New Roman" w:cs="Times New Roman"/>
                <w:color w:val="000000" w:themeColor="text1"/>
                <w:lang w:val="ro-RO" w:eastAsia="ro-RO"/>
              </w:rPr>
              <w:t xml:space="preserve">317-XV din 18 iulie 2003 privind actele normative ale Guvernului şi ale altor autorităţi ale administraţiei publice centrale şi locale, potrivit căreia notă de argumentare (informativă) întocmită concomitent cu elaborarea proiectului de act normativ include </w:t>
            </w:r>
            <w:r w:rsidRPr="00B91FEB">
              <w:rPr>
                <w:rStyle w:val="FontStyle35"/>
                <w:rFonts w:ascii="Times New Roman" w:hAnsi="Times New Roman" w:cs="Times New Roman"/>
                <w:color w:val="000000" w:themeColor="text1"/>
                <w:lang w:val="ro-RO" w:eastAsia="ro-RO"/>
              </w:rPr>
              <w:t>fundamentarea economico-financiară în cazul în care realizarea noilor reglementări necesită cheltuieli financiare şi de altă natură.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C414A" w:rsidRPr="00B91FEB" w:rsidRDefault="00783FD4" w:rsidP="00783FD4">
            <w:pPr>
              <w:jc w:val="center"/>
              <w:rPr>
                <w:color w:val="000000" w:themeColor="text1"/>
                <w:lang w:val="ro-RO"/>
              </w:rPr>
            </w:pPr>
            <w:r w:rsidRPr="00B91FEB">
              <w:rPr>
                <w:color w:val="000000" w:themeColor="text1"/>
                <w:lang w:val="ro-RO"/>
              </w:rPr>
              <w:t>Nu s</w:t>
            </w:r>
            <w:r w:rsidR="006F2537" w:rsidRPr="00B91FEB">
              <w:rPr>
                <w:color w:val="000000" w:themeColor="text1"/>
                <w:lang w:val="ro-RO"/>
              </w:rPr>
              <w:t>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783FD4" w:rsidRPr="00B91FEB" w:rsidRDefault="00783FD4" w:rsidP="00783FD4">
            <w:pPr>
              <w:autoSpaceDE w:val="0"/>
              <w:autoSpaceDN w:val="0"/>
              <w:adjustRightInd w:val="0"/>
              <w:ind w:firstLine="301"/>
              <w:jc w:val="both"/>
              <w:rPr>
                <w:color w:val="000000" w:themeColor="text1"/>
                <w:lang w:val="ro-RO"/>
              </w:rPr>
            </w:pPr>
            <w:r w:rsidRPr="00B91FEB">
              <w:rPr>
                <w:color w:val="000000" w:themeColor="text1"/>
                <w:lang w:val="ro-RO"/>
              </w:rPr>
              <w:t xml:space="preserve">Proiectul nu solicită alocarea unor mijloace financiare suplimentare </w:t>
            </w:r>
            <w:r w:rsidR="00A95702" w:rsidRPr="00B91FEB">
              <w:rPr>
                <w:color w:val="000000" w:themeColor="text1"/>
                <w:lang w:val="ro-RO"/>
              </w:rPr>
              <w:t xml:space="preserve">pentru </w:t>
            </w:r>
            <w:r w:rsidRPr="00B91FEB">
              <w:rPr>
                <w:rStyle w:val="FontStyle34"/>
                <w:rFonts w:ascii="Times New Roman" w:hAnsi="Times New Roman" w:cs="Times New Roman"/>
                <w:color w:val="000000" w:themeColor="text1"/>
                <w:lang w:val="ro-RO" w:eastAsia="ro-RO"/>
              </w:rPr>
              <w:t>crearea unei baze de date specializate</w:t>
            </w:r>
            <w:r w:rsidRPr="00B91FEB">
              <w:rPr>
                <w:color w:val="000000" w:themeColor="text1"/>
                <w:lang w:val="ro-RO"/>
              </w:rPr>
              <w:t>, deoarece acestea se conțin în Planul naţional de extindere a suprafeţelor cu vegetaţie forestieră pentru anii 2014-2018, aprobat prin Hotărîrea Guvernului nr. 101 din 10 februarie 2014.</w:t>
            </w:r>
          </w:p>
          <w:p w:rsidR="001C414A" w:rsidRPr="00B91FEB" w:rsidRDefault="001C414A" w:rsidP="00834BA9">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C190D" w:rsidRPr="00B91FEB" w:rsidRDefault="001C190D"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C190D" w:rsidRPr="00B91FEB" w:rsidRDefault="00CB169F" w:rsidP="001675AE">
            <w:pPr>
              <w:jc w:val="center"/>
              <w:rPr>
                <w:color w:val="000000" w:themeColor="text1"/>
                <w:lang w:val="ro-RO"/>
              </w:rPr>
            </w:pPr>
            <w:r w:rsidRPr="00B91FEB">
              <w:rPr>
                <w:color w:val="000000" w:themeColor="text1"/>
                <w:lang w:val="ro-RO"/>
              </w:rPr>
              <w:t>Centrul Național Anticorupție</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190D" w:rsidRPr="00B91FEB" w:rsidRDefault="00CB169F" w:rsidP="00CB169F">
            <w:pPr>
              <w:ind w:firstLine="252"/>
              <w:jc w:val="both"/>
              <w:rPr>
                <w:color w:val="000000" w:themeColor="text1"/>
                <w:lang w:val="ro-RO"/>
              </w:rPr>
            </w:pPr>
            <w:r w:rsidRPr="00B91FEB">
              <w:rPr>
                <w:color w:val="000000" w:themeColor="text1"/>
                <w:lang w:val="ro-RO"/>
              </w:rPr>
              <w:t>Propunem expunerea celei de a doua propoziţii din pct.</w:t>
            </w:r>
            <w:r w:rsidR="006F2537" w:rsidRPr="00B91FEB">
              <w:rPr>
                <w:color w:val="000000" w:themeColor="text1"/>
                <w:lang w:val="ro-RO"/>
              </w:rPr>
              <w:t xml:space="preserve"> </w:t>
            </w:r>
            <w:r w:rsidRPr="00B91FEB">
              <w:rPr>
                <w:color w:val="000000" w:themeColor="text1"/>
                <w:lang w:val="ro-RO"/>
              </w:rPr>
              <w:t xml:space="preserve">6 din proiectul Regulamentului în următoarea redacţie: „Autoritatea deliberativă a administraţiei publice locale de nivelul al doilea (consiliul raional/municipal) va schimba destinaţia terenurilor agricole, la propunerea consiliilor </w:t>
            </w:r>
            <w:r w:rsidRPr="00B91FEB">
              <w:rPr>
                <w:color w:val="000000" w:themeColor="text1"/>
                <w:lang w:val="ro-RO"/>
              </w:rPr>
              <w:lastRenderedPageBreak/>
              <w:t>unităţilor administrativ-teritoriale de nivelul întîi, în temeiul cererii proprietarului, iar</w:t>
            </w:r>
            <w:r w:rsidR="006454C0" w:rsidRPr="00B91FEB">
              <w:rPr>
                <w:color w:val="000000" w:themeColor="text1"/>
                <w:lang w:val="ro-RO"/>
              </w:rPr>
              <w:t xml:space="preserve"> </w:t>
            </w:r>
            <w:r w:rsidRPr="00B91FEB">
              <w:rPr>
                <w:color w:val="000000" w:themeColor="text1"/>
                <w:lang w:val="ro-RO"/>
              </w:rPr>
              <w:t>serviciile raionale relaţii funciare şi cadastru vor asigura introducerea modificărilor respective în registrul cadastral.</w:t>
            </w:r>
            <w:r w:rsidR="006F2537" w:rsidRPr="00B91FEB">
              <w:rPr>
                <w:color w:val="000000" w:themeColor="text1"/>
                <w:lang w:val="ro-RO"/>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C190D" w:rsidRPr="00B91FEB" w:rsidRDefault="006F2537" w:rsidP="00834BA9">
            <w:pPr>
              <w:jc w:val="center"/>
              <w:rPr>
                <w:color w:val="000000" w:themeColor="text1"/>
                <w:lang w:val="ro-RO"/>
              </w:rPr>
            </w:pPr>
            <w:r w:rsidRPr="00B91FEB">
              <w:rPr>
                <w:color w:val="000000" w:themeColor="text1"/>
                <w:lang w:val="ro-RO"/>
              </w:rPr>
              <w:lastRenderedPageBreak/>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C190D" w:rsidRPr="00B91FEB" w:rsidRDefault="001C190D" w:rsidP="00834BA9">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0274FA" w:rsidRPr="00B91FEB" w:rsidRDefault="000274FA"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0274FA" w:rsidRPr="00B91FEB" w:rsidRDefault="003D6472" w:rsidP="001675AE">
            <w:pPr>
              <w:jc w:val="center"/>
              <w:rPr>
                <w:color w:val="000000" w:themeColor="text1"/>
                <w:lang w:val="ro-RO"/>
              </w:rPr>
            </w:pPr>
            <w:r w:rsidRPr="00B91FEB">
              <w:rPr>
                <w:color w:val="000000" w:themeColor="text1"/>
                <w:lang w:val="ro-RO"/>
              </w:rPr>
              <w:t>Centrul Național Anticorupție</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74FA" w:rsidRPr="00B91FEB" w:rsidRDefault="000274FA" w:rsidP="000274FA">
            <w:pPr>
              <w:ind w:firstLine="252"/>
              <w:jc w:val="both"/>
              <w:rPr>
                <w:color w:val="000000" w:themeColor="text1"/>
                <w:lang w:val="ro-RO"/>
              </w:rPr>
            </w:pPr>
            <w:r w:rsidRPr="00B91FEB">
              <w:rPr>
                <w:color w:val="000000" w:themeColor="text1"/>
                <w:lang w:val="ro-RO"/>
              </w:rPr>
              <w:t>Propunem substituirea în pct.</w:t>
            </w:r>
            <w:r w:rsidR="00E32065" w:rsidRPr="00B91FEB">
              <w:rPr>
                <w:color w:val="000000" w:themeColor="text1"/>
                <w:lang w:val="ro-RO"/>
              </w:rPr>
              <w:t xml:space="preserve"> </w:t>
            </w:r>
            <w:r w:rsidRPr="00B91FEB">
              <w:rPr>
                <w:color w:val="000000" w:themeColor="text1"/>
                <w:lang w:val="ro-RO"/>
              </w:rPr>
              <w:t>7 (alin.</w:t>
            </w:r>
            <w:r w:rsidR="00E32065" w:rsidRPr="00B91FEB">
              <w:rPr>
                <w:color w:val="000000" w:themeColor="text1"/>
                <w:lang w:val="ro-RO"/>
              </w:rPr>
              <w:t xml:space="preserve"> </w:t>
            </w:r>
            <w:r w:rsidRPr="00B91FEB">
              <w:rPr>
                <w:color w:val="000000" w:themeColor="text1"/>
                <w:lang w:val="ro-RO"/>
              </w:rPr>
              <w:t>3) din proiect a    cuvintelor „legislaţiei în vigoare" cu cuvintele „Legii nr.1041 din 15 iunie 2000 pentru ameliorarea prin împădurire a terenurilor degradate".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274FA" w:rsidRPr="00B91FEB" w:rsidRDefault="00E32065" w:rsidP="00834BA9">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0274FA" w:rsidRPr="00B91FEB" w:rsidRDefault="000274FA" w:rsidP="00834BA9">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675AE" w:rsidRPr="00B91FEB" w:rsidRDefault="001675AE"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675AE" w:rsidRPr="00B91FEB" w:rsidRDefault="001675AE" w:rsidP="001675AE">
            <w:pPr>
              <w:jc w:val="center"/>
              <w:rPr>
                <w:color w:val="000000" w:themeColor="text1"/>
                <w:lang w:val="ro-RO"/>
              </w:rPr>
            </w:pPr>
            <w:r w:rsidRPr="00B91FEB">
              <w:rPr>
                <w:color w:val="000000" w:themeColor="text1"/>
                <w:lang w:val="ro-RO"/>
              </w:rPr>
              <w:t>Centrul Național Anticorupție</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AE" w:rsidRPr="00B91FEB" w:rsidRDefault="00EB4360" w:rsidP="00E92879">
            <w:pPr>
              <w:ind w:firstLine="252"/>
              <w:jc w:val="both"/>
              <w:rPr>
                <w:color w:val="000000" w:themeColor="text1"/>
                <w:lang w:val="ro-RO"/>
              </w:rPr>
            </w:pPr>
            <w:r w:rsidRPr="00B91FEB">
              <w:rPr>
                <w:color w:val="000000" w:themeColor="text1"/>
                <w:lang w:val="ro-RO"/>
              </w:rPr>
              <w:t>La pct.</w:t>
            </w:r>
            <w:r w:rsidR="000274FA" w:rsidRPr="00B91FEB">
              <w:rPr>
                <w:color w:val="000000" w:themeColor="text1"/>
                <w:lang w:val="ro-RO"/>
              </w:rPr>
              <w:t xml:space="preserve"> </w:t>
            </w:r>
            <w:r w:rsidRPr="00B91FEB">
              <w:rPr>
                <w:color w:val="000000" w:themeColor="text1"/>
                <w:lang w:val="ro-RO"/>
              </w:rPr>
              <w:t>9 din proiectul Regulamentului se propune       substituirea  sintagmei „serviciile raionale relaţii funciare şi cadastru în comun cu proprietarii terenurilor  (primării, persoane private) asigură</w:t>
            </w:r>
            <w:r w:rsidR="00BD12A4" w:rsidRPr="00B91FEB">
              <w:rPr>
                <w:color w:val="000000" w:themeColor="text1"/>
                <w:lang w:val="ro-RO"/>
              </w:rPr>
              <w:t xml:space="preserve"> trecerea acestora în categoria „Terenuri ale fondului forestier" cu modificările de rigoare în cadastrul funciar" cu sintagma „serviciile raionale relaţii funciare şi cadastru, la solicitarea proprietarilor terenurilor (primării, persoane private) efectuează trecerea acestora în categoria „Terenuri ale fondului forestier", cu includerea modificărilor de rigoare în registrul cadastral".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675AE" w:rsidRPr="00B91FEB" w:rsidRDefault="00602F92" w:rsidP="00834BA9">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675AE" w:rsidRPr="00B91FEB" w:rsidRDefault="001675AE" w:rsidP="00834BA9">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675AE" w:rsidRPr="00B91FEB" w:rsidRDefault="001675AE"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1675AE" w:rsidRPr="00B91FEB" w:rsidRDefault="001675AE" w:rsidP="001675AE">
            <w:pPr>
              <w:jc w:val="center"/>
              <w:rPr>
                <w:color w:val="000000" w:themeColor="text1"/>
                <w:lang w:val="ro-RO"/>
              </w:rPr>
            </w:pPr>
            <w:r w:rsidRPr="00B91FEB">
              <w:rPr>
                <w:color w:val="000000" w:themeColor="text1"/>
                <w:lang w:val="ro-RO"/>
              </w:rPr>
              <w:t>Centrul Național Anticorupție</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AE" w:rsidRPr="00B91FEB" w:rsidRDefault="00602F92" w:rsidP="00602F92">
            <w:pPr>
              <w:ind w:firstLine="252"/>
              <w:jc w:val="both"/>
              <w:rPr>
                <w:color w:val="000000" w:themeColor="text1"/>
                <w:lang w:val="ro-RO"/>
              </w:rPr>
            </w:pPr>
            <w:r w:rsidRPr="00B91FEB">
              <w:rPr>
                <w:color w:val="000000" w:themeColor="text1"/>
                <w:lang w:val="ro-RO"/>
              </w:rPr>
              <w:t>Propunem substituirea în pct.</w:t>
            </w:r>
            <w:r w:rsidR="00E32065" w:rsidRPr="00B91FEB">
              <w:rPr>
                <w:color w:val="000000" w:themeColor="text1"/>
                <w:lang w:val="ro-RO"/>
              </w:rPr>
              <w:t xml:space="preserve"> </w:t>
            </w:r>
            <w:r w:rsidRPr="00B91FEB">
              <w:rPr>
                <w:color w:val="000000" w:themeColor="text1"/>
                <w:lang w:val="ro-RO"/>
              </w:rPr>
              <w:t>10 din proiect a sintagmei „executanţii lucrărilor (entităţile silvice de stat teritoriale) în comun cu proprietarii terenurilor (primării, persoane private) şi serviciile raionale relaţii funciare şi cadastru" cu sintagma „serviciile raionale relaţii funciare şi cadastru, la solicitarea proprietarii terenurilor (primării, persoane private), în temeiul actului emis de executanţii lucrărilor de împădurire (entităţile silvice de stat teritoriale)".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675AE" w:rsidRPr="00B91FEB" w:rsidRDefault="00602F92" w:rsidP="00834BA9">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1675AE" w:rsidRPr="00B91FEB" w:rsidRDefault="001675AE" w:rsidP="00834BA9">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1675AE">
            <w:pPr>
              <w:jc w:val="center"/>
              <w:rPr>
                <w:color w:val="000000" w:themeColor="text1"/>
                <w:lang w:val="ro-RO"/>
              </w:rPr>
            </w:pPr>
            <w:r w:rsidRPr="00B91FEB">
              <w:rPr>
                <w:color w:val="000000" w:themeColor="text1"/>
                <w:lang w:val="ro-RO"/>
              </w:rPr>
              <w:t>Centrul Național Anticorupție</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2065" w:rsidRPr="00B91FEB" w:rsidRDefault="00E32065" w:rsidP="00A73EFB">
            <w:pPr>
              <w:ind w:firstLine="252"/>
              <w:jc w:val="both"/>
              <w:rPr>
                <w:color w:val="000000" w:themeColor="text1"/>
                <w:lang w:val="ro-RO"/>
              </w:rPr>
            </w:pPr>
            <w:r w:rsidRPr="00B91FEB">
              <w:rPr>
                <w:color w:val="000000" w:themeColor="text1"/>
                <w:lang w:val="ro-RO"/>
              </w:rPr>
              <w:t xml:space="preserve">Propunem stabilirea expresă în pct. 12 din proiect a entităţii care va efectua estimarea volumelor anuale ale lucrărilor de împădurire a terenurilor degradate. În cazul în </w:t>
            </w:r>
            <w:r w:rsidRPr="00B91FEB">
              <w:rPr>
                <w:color w:val="000000" w:themeColor="text1"/>
                <w:lang w:val="ro-RO"/>
              </w:rPr>
              <w:lastRenderedPageBreak/>
              <w:t>care estimarea prenotată se efectuează de către Agenţia "Moldsilva" prin intermediul structurilor sale teritoriale, acest lucru urmează a fi stabilit expres.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A27929">
            <w:pPr>
              <w:jc w:val="center"/>
              <w:rPr>
                <w:color w:val="000000" w:themeColor="text1"/>
                <w:lang w:val="ro-RO"/>
              </w:rPr>
            </w:pPr>
            <w:r w:rsidRPr="00B91FEB">
              <w:rPr>
                <w:color w:val="000000" w:themeColor="text1"/>
                <w:lang w:val="ro-RO"/>
              </w:rPr>
              <w:lastRenderedPageBreak/>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834BA9">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A065BD">
            <w:pPr>
              <w:jc w:val="center"/>
              <w:rPr>
                <w:color w:val="000000" w:themeColor="text1"/>
                <w:lang w:val="ro-RO"/>
              </w:rPr>
            </w:pPr>
            <w:r w:rsidRPr="00B91FEB">
              <w:rPr>
                <w:color w:val="000000" w:themeColor="text1"/>
                <w:lang w:val="ro-RO"/>
              </w:rPr>
              <w:t>Centrul Național Anticorupție</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2065" w:rsidRPr="00B91FEB" w:rsidRDefault="00E32065" w:rsidP="00E32065">
            <w:pPr>
              <w:ind w:firstLine="252"/>
              <w:jc w:val="both"/>
              <w:rPr>
                <w:color w:val="000000" w:themeColor="text1"/>
                <w:lang w:val="ro-RO"/>
              </w:rPr>
            </w:pPr>
            <w:r w:rsidRPr="00B91FEB">
              <w:rPr>
                <w:color w:val="000000" w:themeColor="text1"/>
                <w:lang w:val="ro-RO"/>
              </w:rPr>
              <w:t>La pct. 14 proiectul Regulamentului urmează a fi completat cu prevederi care să reglementeze clar mecanismul de selectare a beneficiarilor proiectelor de finanţare a lucrărilor de împădurire a terenurilor degradate proprietate publică a unităţilor administrativ teritoriale şi a terenurilor degradate proprietate privată.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8A4ECD" w:rsidP="00834BA9">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834BA9">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2065" w:rsidRPr="00B91FEB" w:rsidRDefault="00E32065"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2065" w:rsidRPr="00B91FEB" w:rsidRDefault="00E32065" w:rsidP="00A065BD">
            <w:pPr>
              <w:jc w:val="center"/>
              <w:rPr>
                <w:color w:val="000000" w:themeColor="text1"/>
                <w:lang w:val="ro-RO"/>
              </w:rPr>
            </w:pPr>
            <w:r w:rsidRPr="00B91FEB">
              <w:rPr>
                <w:color w:val="000000" w:themeColor="text1"/>
                <w:lang w:val="ro-RO"/>
              </w:rPr>
              <w:t>Centrul Național Anticorupție</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2065" w:rsidRPr="00B91FEB" w:rsidRDefault="00E32065" w:rsidP="00D95B3B">
            <w:pPr>
              <w:ind w:firstLine="252"/>
              <w:jc w:val="both"/>
              <w:rPr>
                <w:color w:val="000000" w:themeColor="text1"/>
                <w:highlight w:val="yellow"/>
                <w:lang w:val="ro-RO"/>
              </w:rPr>
            </w:pPr>
            <w:r w:rsidRPr="00B91FEB">
              <w:rPr>
                <w:color w:val="000000" w:themeColor="text1"/>
                <w:lang w:val="ro-RO"/>
              </w:rPr>
              <w:t>La pct. 24 din proiectul Regulamentului propunem elaborarea şi aprobarea cît mai curînd posibilă a îndrumarului tehnic privind împădurirea terenurilor degradate.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2065" w:rsidRPr="00B91FEB" w:rsidRDefault="008A4ECD" w:rsidP="00834BA9">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2065" w:rsidRPr="00B91FEB" w:rsidRDefault="00E32065" w:rsidP="00834BA9">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1675AE">
            <w:pPr>
              <w:jc w:val="center"/>
              <w:rPr>
                <w:color w:val="000000" w:themeColor="text1"/>
                <w:lang w:val="ro-RO"/>
              </w:rPr>
            </w:pP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2065" w:rsidRPr="00B91FEB" w:rsidRDefault="00E32065" w:rsidP="00EF3116">
            <w:pPr>
              <w:ind w:firstLine="252"/>
              <w:jc w:val="both"/>
              <w:rPr>
                <w:color w:val="000000" w:themeColor="text1"/>
                <w:lang w:val="ro-RO"/>
              </w:rPr>
            </w:pPr>
            <w:r w:rsidRPr="00B91FEB">
              <w:rPr>
                <w:color w:val="000000" w:themeColor="text1"/>
                <w:lang w:val="ro-RO"/>
              </w:rPr>
              <w:t>La alin. 2 pct. 36 din proiectul Regulamentului, pentru asigurarea transparenţei activităţii comisiilor mixte care vor efectua controlul anual al culturilor silvice, propunem completarea cu prevederi care să stabilească:</w:t>
            </w:r>
          </w:p>
          <w:p w:rsidR="00E32065" w:rsidRPr="00B91FEB" w:rsidRDefault="00E32065" w:rsidP="00D432A6">
            <w:pPr>
              <w:ind w:firstLine="252"/>
              <w:jc w:val="both"/>
              <w:rPr>
                <w:color w:val="000000" w:themeColor="text1"/>
                <w:lang w:val="ro-RO"/>
              </w:rPr>
            </w:pPr>
            <w:r w:rsidRPr="00B91FEB">
              <w:rPr>
                <w:color w:val="000000" w:themeColor="text1"/>
                <w:lang w:val="ro-RO"/>
              </w:rPr>
              <w:t>-</w:t>
            </w:r>
            <w:r w:rsidRPr="00B91FEB">
              <w:rPr>
                <w:color w:val="000000" w:themeColor="text1"/>
                <w:lang w:val="ro-RO"/>
              </w:rPr>
              <w:tab/>
              <w:t>componenţa comisiilor prenotate, prin indicarea numărului expres al membrilor şi a autorităţilor pe care le reprezintă;</w:t>
            </w:r>
          </w:p>
          <w:p w:rsidR="00E32065" w:rsidRPr="00B91FEB" w:rsidRDefault="00E32065" w:rsidP="00D432A6">
            <w:pPr>
              <w:ind w:firstLine="252"/>
              <w:jc w:val="both"/>
              <w:rPr>
                <w:color w:val="000000" w:themeColor="text1"/>
                <w:lang w:val="ro-RO"/>
              </w:rPr>
            </w:pPr>
            <w:r w:rsidRPr="00B91FEB">
              <w:rPr>
                <w:color w:val="000000" w:themeColor="text1"/>
                <w:lang w:val="ro-RO"/>
              </w:rPr>
              <w:t>-</w:t>
            </w:r>
            <w:r w:rsidRPr="00B91FEB">
              <w:rPr>
                <w:color w:val="000000" w:themeColor="text1"/>
                <w:lang w:val="ro-RO"/>
              </w:rPr>
              <w:tab/>
              <w:t xml:space="preserve">obligaţia votului nominal a membrilor acestora, care va exclude posibilitatea eschivării şi va permite atragerea la răspundere a membrilor pentru deciziile adoptate. Suplimentar, recomandăm autorului elaborarea unui regulament-cadru, valabil pentru toate comisiile mixte care vor fi înfiinţate şi vor activa pe teritoriul Republicii Moldova, ceea ce va permite asigurarea activităţii acestora şi, totodată, realizarea unui control din partea statului asupra corectitudinii şi eficienţei procesului de împădurire a </w:t>
            </w:r>
            <w:r w:rsidRPr="00B91FEB">
              <w:rPr>
                <w:color w:val="000000" w:themeColor="text1"/>
                <w:lang w:val="ro-RO"/>
              </w:rPr>
              <w:lastRenderedPageBreak/>
              <w:t>terenurilor degradate.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5676DA" w:rsidP="00834BA9">
            <w:pPr>
              <w:jc w:val="center"/>
              <w:rPr>
                <w:color w:val="000000" w:themeColor="text1"/>
                <w:lang w:val="ro-RO"/>
              </w:rPr>
            </w:pPr>
            <w:r w:rsidRPr="00B91FEB">
              <w:rPr>
                <w:color w:val="000000" w:themeColor="text1"/>
                <w:lang w:val="ro-RO"/>
              </w:rPr>
              <w:lastRenderedPageBreak/>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834BA9">
            <w:pPr>
              <w:jc w:val="both"/>
              <w:rPr>
                <w:color w:val="000000" w:themeColor="text1"/>
                <w:lang w:val="ro-RO"/>
              </w:rPr>
            </w:pPr>
          </w:p>
        </w:tc>
      </w:tr>
      <w:tr w:rsidR="00B91FEB" w:rsidRPr="00B91FEB"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1675AE">
            <w:pPr>
              <w:jc w:val="center"/>
              <w:rPr>
                <w:color w:val="000000" w:themeColor="text1"/>
                <w:lang w:val="ro-RO"/>
              </w:rPr>
            </w:pPr>
            <w:r w:rsidRPr="00B91FEB">
              <w:rPr>
                <w:color w:val="000000" w:themeColor="text1"/>
                <w:lang w:val="ro-RO"/>
              </w:rPr>
              <w:t>Centrul Național Anticorupție</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2065" w:rsidRPr="00B91FEB" w:rsidRDefault="00E32065" w:rsidP="008F704B">
            <w:pPr>
              <w:ind w:firstLine="252"/>
              <w:jc w:val="both"/>
              <w:rPr>
                <w:color w:val="000000" w:themeColor="text1"/>
                <w:lang w:val="ro-RO"/>
              </w:rPr>
            </w:pPr>
            <w:r w:rsidRPr="00B91FEB">
              <w:rPr>
                <w:color w:val="000000" w:themeColor="text1"/>
                <w:lang w:val="ro-RO"/>
              </w:rPr>
              <w:t>În contextul alin. (2) art.46 al Legii nr. 317/2003, potrivit căruia conţinutul proiectului se expune în limbă simplă, clară şi concisă, pentru a se exclude orice echivoc, alin.4 a art.38 din proiectul Regulamentului urmează a fi completat prin indicarea persoanei responsabile de semnarea ordinului prin care vor fi aprobate costurile pentru restabilirea culturilor silvice de pe suprafeţele plantaţiilor pierite.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E4FA9" w:rsidP="00834BA9">
            <w:pPr>
              <w:jc w:val="center"/>
              <w:rPr>
                <w:color w:val="000000" w:themeColor="text1"/>
                <w:lang w:val="ro-RO"/>
              </w:rPr>
            </w:pPr>
            <w:r w:rsidRPr="00B91FEB">
              <w:rPr>
                <w:color w:val="000000" w:themeColor="text1"/>
                <w:lang w:val="ro-RO"/>
              </w:rPr>
              <w:t>Se acceptă</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834BA9">
            <w:pPr>
              <w:jc w:val="both"/>
              <w:rPr>
                <w:color w:val="000000" w:themeColor="text1"/>
                <w:lang w:val="ro-RO"/>
              </w:rPr>
            </w:pPr>
          </w:p>
        </w:tc>
      </w:tr>
      <w:tr w:rsidR="00B91FEB" w:rsidRPr="00B16954" w:rsidTr="00A065B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05604F">
            <w:pPr>
              <w:numPr>
                <w:ilvl w:val="0"/>
                <w:numId w:val="1"/>
              </w:numPr>
              <w:jc w:val="center"/>
              <w:rPr>
                <w:color w:val="000000" w:themeColor="text1"/>
                <w:lang w:val="ro-RO"/>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32065" w:rsidP="001675AE">
            <w:pPr>
              <w:jc w:val="center"/>
              <w:rPr>
                <w:color w:val="000000" w:themeColor="text1"/>
                <w:lang w:val="ro-RO"/>
              </w:rPr>
            </w:pPr>
            <w:r w:rsidRPr="00B91FEB">
              <w:rPr>
                <w:color w:val="000000" w:themeColor="text1"/>
                <w:lang w:val="ro-RO"/>
              </w:rPr>
              <w:t>Centrul Național Anticorupție</w:t>
            </w:r>
          </w:p>
        </w:tc>
        <w:tc>
          <w:tcPr>
            <w:tcW w:w="6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2065" w:rsidRPr="00B91FEB" w:rsidRDefault="00E32065" w:rsidP="007B44F8">
            <w:pPr>
              <w:ind w:firstLine="252"/>
              <w:jc w:val="both"/>
              <w:rPr>
                <w:color w:val="000000" w:themeColor="text1"/>
                <w:lang w:val="ro-RO"/>
              </w:rPr>
            </w:pPr>
            <w:r w:rsidRPr="00B91FEB">
              <w:rPr>
                <w:color w:val="000000" w:themeColor="text1"/>
                <w:lang w:val="ro-RO"/>
              </w:rPr>
              <w:t>La lit. d), alin.2, pct.</w:t>
            </w:r>
            <w:r w:rsidR="000D5213" w:rsidRPr="00B91FEB">
              <w:rPr>
                <w:color w:val="000000" w:themeColor="text1"/>
                <w:lang w:val="ro-RO"/>
              </w:rPr>
              <w:t xml:space="preserve"> </w:t>
            </w:r>
            <w:r w:rsidRPr="00B91FEB">
              <w:rPr>
                <w:color w:val="000000" w:themeColor="text1"/>
                <w:lang w:val="ro-RO"/>
              </w:rPr>
              <w:t>40 propunem completarea proiectului Regulamentului cu prevederi care să stabilească:</w:t>
            </w:r>
          </w:p>
          <w:p w:rsidR="00E32065" w:rsidRPr="00B91FEB" w:rsidRDefault="00E32065" w:rsidP="007B44F8">
            <w:pPr>
              <w:ind w:firstLine="252"/>
              <w:jc w:val="both"/>
              <w:rPr>
                <w:color w:val="000000" w:themeColor="text1"/>
                <w:lang w:val="ro-RO"/>
              </w:rPr>
            </w:pPr>
            <w:r w:rsidRPr="00B91FEB">
              <w:rPr>
                <w:color w:val="000000" w:themeColor="text1"/>
                <w:lang w:val="ro-RO"/>
              </w:rPr>
              <w:t>-</w:t>
            </w:r>
            <w:r w:rsidRPr="00B91FEB">
              <w:rPr>
                <w:color w:val="000000" w:themeColor="text1"/>
                <w:lang w:val="ro-RO"/>
              </w:rPr>
              <w:tab/>
              <w:t>componenţa comisiilor privind selectarea terenurilor degradate destinate ameliorării prin împădurire, prin indicarea numărului expres al membrilor şi a autorităţilor pe care le reprezintă;</w:t>
            </w:r>
          </w:p>
          <w:p w:rsidR="00E32065" w:rsidRPr="00B91FEB" w:rsidRDefault="00E32065" w:rsidP="007B44F8">
            <w:pPr>
              <w:ind w:firstLine="252"/>
              <w:jc w:val="both"/>
              <w:rPr>
                <w:color w:val="000000" w:themeColor="text1"/>
                <w:lang w:val="ro-RO"/>
              </w:rPr>
            </w:pPr>
            <w:r w:rsidRPr="00B91FEB">
              <w:rPr>
                <w:color w:val="000000" w:themeColor="text1"/>
                <w:lang w:val="ro-RO"/>
              </w:rPr>
              <w:t>-</w:t>
            </w:r>
            <w:r w:rsidRPr="00B91FEB">
              <w:rPr>
                <w:color w:val="000000" w:themeColor="text1"/>
                <w:lang w:val="ro-RO"/>
              </w:rPr>
              <w:tab/>
              <w:t>obligaţia votului nominal a membrilor acestora, care va exclude posibilitatea eschivării şi va permite atragerea la răspundere a membrilor pentru deciziile adoptate; - caracterul activităţii acestora (dacă, cu excepţia proprietarilor terenurilor degradate, sunt aceiaşi membri sau membri diferiţi). Concomitent, în cazul în care lipseşte, urmează a fi elaborat unui regulament-cadru, valabil pentru toate comisiile privind</w:t>
            </w:r>
            <w:r w:rsidRPr="00B91FEB">
              <w:rPr>
                <w:color w:val="000000" w:themeColor="text1"/>
                <w:lang w:val="ro-RO"/>
              </w:rPr>
              <w:tab/>
              <w:t>selectarea terenurilor degradate destinate ameliorării prin împădurire care vor fi înfiinţate şi vor activa pe teritoriul Republicii Moldova.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E4FA9" w:rsidP="00834BA9">
            <w:pPr>
              <w:jc w:val="center"/>
              <w:rPr>
                <w:color w:val="000000" w:themeColor="text1"/>
                <w:lang w:val="ro-RO"/>
              </w:rPr>
            </w:pPr>
            <w:r w:rsidRPr="00B91FEB">
              <w:rPr>
                <w:color w:val="000000" w:themeColor="text1"/>
                <w:lang w:val="ro-RO"/>
              </w:rPr>
              <w:t>Se acceptă parțial</w:t>
            </w:r>
          </w:p>
        </w:tc>
        <w:tc>
          <w:tcPr>
            <w:tcW w:w="5164" w:type="dxa"/>
            <w:tcBorders>
              <w:top w:val="single" w:sz="4" w:space="0" w:color="auto"/>
              <w:left w:val="single" w:sz="4" w:space="0" w:color="auto"/>
              <w:bottom w:val="single" w:sz="4" w:space="0" w:color="auto"/>
              <w:right w:val="single" w:sz="4" w:space="0" w:color="auto"/>
            </w:tcBorders>
            <w:shd w:val="clear" w:color="auto" w:fill="auto"/>
            <w:vAlign w:val="center"/>
          </w:tcPr>
          <w:p w:rsidR="00E32065" w:rsidRPr="00B91FEB" w:rsidRDefault="00EE4FA9" w:rsidP="00EE4FA9">
            <w:pPr>
              <w:ind w:firstLine="301"/>
              <w:jc w:val="both"/>
              <w:rPr>
                <w:color w:val="000000" w:themeColor="text1"/>
                <w:lang w:val="ro-RO"/>
              </w:rPr>
            </w:pPr>
            <w:r w:rsidRPr="00B91FEB">
              <w:rPr>
                <w:color w:val="000000" w:themeColor="text1"/>
                <w:lang w:val="ro-RO"/>
              </w:rPr>
              <w:t>În lit. d), alin.2, pct.40 s-a făcut trimitere la art. 5 al Legii nr.1041 din 15 iunie 2000 pentru ameliorarea prin împădurire a terenurilor degradate care expune mecanismul constituirii comisiilor respective.</w:t>
            </w:r>
          </w:p>
        </w:tc>
      </w:tr>
    </w:tbl>
    <w:p w:rsidR="00645DFC" w:rsidRPr="00B91FEB" w:rsidRDefault="00645DFC" w:rsidP="00645DFC">
      <w:pPr>
        <w:jc w:val="center"/>
        <w:rPr>
          <w:color w:val="000000" w:themeColor="text1"/>
          <w:lang w:val="ro-RO"/>
        </w:rPr>
      </w:pPr>
    </w:p>
    <w:p w:rsidR="00645DFC" w:rsidRPr="00B91FEB" w:rsidRDefault="00645DFC">
      <w:pPr>
        <w:rPr>
          <w:color w:val="000000" w:themeColor="text1"/>
          <w:lang w:val="ro-RO"/>
        </w:rPr>
      </w:pPr>
    </w:p>
    <w:sectPr w:rsidR="00645DFC" w:rsidRPr="00B91FEB" w:rsidSect="003758B7">
      <w:footerReference w:type="default" r:id="rId8"/>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66" w:rsidRDefault="009C2F66" w:rsidP="00F7377B">
      <w:r>
        <w:separator/>
      </w:r>
    </w:p>
  </w:endnote>
  <w:endnote w:type="continuationSeparator" w:id="0">
    <w:p w:rsidR="009C2F66" w:rsidRDefault="009C2F66" w:rsidP="00F7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354093"/>
      <w:docPartObj>
        <w:docPartGallery w:val="Page Numbers (Bottom of Page)"/>
        <w:docPartUnique/>
      </w:docPartObj>
    </w:sdtPr>
    <w:sdtEndPr>
      <w:rPr>
        <w:noProof/>
      </w:rPr>
    </w:sdtEndPr>
    <w:sdtContent>
      <w:p w:rsidR="003758B7" w:rsidRDefault="003758B7">
        <w:pPr>
          <w:pStyle w:val="a5"/>
          <w:jc w:val="right"/>
        </w:pPr>
        <w:r>
          <w:fldChar w:fldCharType="begin"/>
        </w:r>
        <w:r>
          <w:instrText xml:space="preserve"> PAGE   \* MERGEFORMAT </w:instrText>
        </w:r>
        <w:r>
          <w:fldChar w:fldCharType="separate"/>
        </w:r>
        <w:r w:rsidR="004E6EEE">
          <w:rPr>
            <w:noProof/>
          </w:rPr>
          <w:t>11</w:t>
        </w:r>
        <w:r>
          <w:rPr>
            <w:noProof/>
          </w:rPr>
          <w:fldChar w:fldCharType="end"/>
        </w:r>
      </w:p>
    </w:sdtContent>
  </w:sdt>
  <w:p w:rsidR="00F7377B" w:rsidRDefault="00F7377B" w:rsidP="003758B7">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66" w:rsidRDefault="009C2F66" w:rsidP="00F7377B">
      <w:r>
        <w:separator/>
      </w:r>
    </w:p>
  </w:footnote>
  <w:footnote w:type="continuationSeparator" w:id="0">
    <w:p w:rsidR="009C2F66" w:rsidRDefault="009C2F66" w:rsidP="00F73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5FA"/>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0F030FFC"/>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F1552B7"/>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190471F9"/>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21F60DC1"/>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28417130"/>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2E4E2A5B"/>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3A522467"/>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3D1E7ABC"/>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428A74EF"/>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42E512F7"/>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44041E74"/>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491F73A8"/>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nsid w:val="59194BDD"/>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5CB962EA"/>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68D50842"/>
    <w:multiLevelType w:val="hybridMultilevel"/>
    <w:tmpl w:val="25D6EF30"/>
    <w:lvl w:ilvl="0" w:tplc="21BA6774">
      <w:start w:val="1"/>
      <w:numFmt w:val="decimal"/>
      <w:lvlText w:val="%1."/>
      <w:lvlJc w:val="left"/>
      <w:pPr>
        <w:tabs>
          <w:tab w:val="num" w:pos="1130"/>
        </w:tabs>
        <w:ind w:left="1130" w:hanging="360"/>
      </w:pPr>
      <w:rPr>
        <w:rFonts w:hint="default"/>
      </w:rPr>
    </w:lvl>
    <w:lvl w:ilvl="1" w:tplc="04190019" w:tentative="1">
      <w:start w:val="1"/>
      <w:numFmt w:val="lowerLetter"/>
      <w:lvlText w:val="%2."/>
      <w:lvlJc w:val="left"/>
      <w:pPr>
        <w:tabs>
          <w:tab w:val="num" w:pos="1850"/>
        </w:tabs>
        <w:ind w:left="1850" w:hanging="360"/>
      </w:pPr>
    </w:lvl>
    <w:lvl w:ilvl="2" w:tplc="0419001B" w:tentative="1">
      <w:start w:val="1"/>
      <w:numFmt w:val="lowerRoman"/>
      <w:lvlText w:val="%3."/>
      <w:lvlJc w:val="right"/>
      <w:pPr>
        <w:tabs>
          <w:tab w:val="num" w:pos="2570"/>
        </w:tabs>
        <w:ind w:left="2570" w:hanging="180"/>
      </w:pPr>
    </w:lvl>
    <w:lvl w:ilvl="3" w:tplc="0419000F" w:tentative="1">
      <w:start w:val="1"/>
      <w:numFmt w:val="decimal"/>
      <w:lvlText w:val="%4."/>
      <w:lvlJc w:val="left"/>
      <w:pPr>
        <w:tabs>
          <w:tab w:val="num" w:pos="3290"/>
        </w:tabs>
        <w:ind w:left="3290" w:hanging="360"/>
      </w:pPr>
    </w:lvl>
    <w:lvl w:ilvl="4" w:tplc="04190019" w:tentative="1">
      <w:start w:val="1"/>
      <w:numFmt w:val="lowerLetter"/>
      <w:lvlText w:val="%5."/>
      <w:lvlJc w:val="left"/>
      <w:pPr>
        <w:tabs>
          <w:tab w:val="num" w:pos="4010"/>
        </w:tabs>
        <w:ind w:left="4010" w:hanging="360"/>
      </w:pPr>
    </w:lvl>
    <w:lvl w:ilvl="5" w:tplc="0419001B" w:tentative="1">
      <w:start w:val="1"/>
      <w:numFmt w:val="lowerRoman"/>
      <w:lvlText w:val="%6."/>
      <w:lvlJc w:val="right"/>
      <w:pPr>
        <w:tabs>
          <w:tab w:val="num" w:pos="4730"/>
        </w:tabs>
        <w:ind w:left="4730" w:hanging="180"/>
      </w:pPr>
    </w:lvl>
    <w:lvl w:ilvl="6" w:tplc="0419000F" w:tentative="1">
      <w:start w:val="1"/>
      <w:numFmt w:val="decimal"/>
      <w:lvlText w:val="%7."/>
      <w:lvlJc w:val="left"/>
      <w:pPr>
        <w:tabs>
          <w:tab w:val="num" w:pos="5450"/>
        </w:tabs>
        <w:ind w:left="5450" w:hanging="360"/>
      </w:pPr>
    </w:lvl>
    <w:lvl w:ilvl="7" w:tplc="04190019" w:tentative="1">
      <w:start w:val="1"/>
      <w:numFmt w:val="lowerLetter"/>
      <w:lvlText w:val="%8."/>
      <w:lvlJc w:val="left"/>
      <w:pPr>
        <w:tabs>
          <w:tab w:val="num" w:pos="6170"/>
        </w:tabs>
        <w:ind w:left="6170" w:hanging="360"/>
      </w:pPr>
    </w:lvl>
    <w:lvl w:ilvl="8" w:tplc="0419001B" w:tentative="1">
      <w:start w:val="1"/>
      <w:numFmt w:val="lowerRoman"/>
      <w:lvlText w:val="%9."/>
      <w:lvlJc w:val="right"/>
      <w:pPr>
        <w:tabs>
          <w:tab w:val="num" w:pos="6890"/>
        </w:tabs>
        <w:ind w:left="6890" w:hanging="180"/>
      </w:pPr>
    </w:lvl>
  </w:abstractNum>
  <w:abstractNum w:abstractNumId="16">
    <w:nsid w:val="6D4C5DEC"/>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6DBC11C1"/>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76932664"/>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7A4C0B5A"/>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7C1C0907"/>
    <w:multiLevelType w:val="hybridMultilevel"/>
    <w:tmpl w:val="61C663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6"/>
  </w:num>
  <w:num w:numId="2">
    <w:abstractNumId w:val="7"/>
  </w:num>
  <w:num w:numId="3">
    <w:abstractNumId w:val="3"/>
  </w:num>
  <w:num w:numId="4">
    <w:abstractNumId w:val="2"/>
  </w:num>
  <w:num w:numId="5">
    <w:abstractNumId w:val="6"/>
  </w:num>
  <w:num w:numId="6">
    <w:abstractNumId w:val="11"/>
  </w:num>
  <w:num w:numId="7">
    <w:abstractNumId w:val="18"/>
  </w:num>
  <w:num w:numId="8">
    <w:abstractNumId w:val="15"/>
  </w:num>
  <w:num w:numId="9">
    <w:abstractNumId w:val="8"/>
  </w:num>
  <w:num w:numId="10">
    <w:abstractNumId w:val="10"/>
  </w:num>
  <w:num w:numId="11">
    <w:abstractNumId w:val="0"/>
  </w:num>
  <w:num w:numId="12">
    <w:abstractNumId w:val="12"/>
  </w:num>
  <w:num w:numId="13">
    <w:abstractNumId w:val="4"/>
  </w:num>
  <w:num w:numId="14">
    <w:abstractNumId w:val="17"/>
  </w:num>
  <w:num w:numId="15">
    <w:abstractNumId w:val="19"/>
  </w:num>
  <w:num w:numId="16">
    <w:abstractNumId w:val="14"/>
  </w:num>
  <w:num w:numId="17">
    <w:abstractNumId w:val="5"/>
  </w:num>
  <w:num w:numId="18">
    <w:abstractNumId w:val="20"/>
  </w:num>
  <w:num w:numId="19">
    <w:abstractNumId w:val="1"/>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E9"/>
    <w:rsid w:val="00000AD5"/>
    <w:rsid w:val="000274FA"/>
    <w:rsid w:val="00054819"/>
    <w:rsid w:val="0005604F"/>
    <w:rsid w:val="0006770D"/>
    <w:rsid w:val="00067ED1"/>
    <w:rsid w:val="00076B02"/>
    <w:rsid w:val="00085DE0"/>
    <w:rsid w:val="00092E95"/>
    <w:rsid w:val="000A47A3"/>
    <w:rsid w:val="000A5568"/>
    <w:rsid w:val="000C50BA"/>
    <w:rsid w:val="000D2450"/>
    <w:rsid w:val="000D5213"/>
    <w:rsid w:val="00147077"/>
    <w:rsid w:val="00152017"/>
    <w:rsid w:val="0016052A"/>
    <w:rsid w:val="001675AE"/>
    <w:rsid w:val="00170CF0"/>
    <w:rsid w:val="0018197B"/>
    <w:rsid w:val="0018401B"/>
    <w:rsid w:val="00184C9F"/>
    <w:rsid w:val="00185BF0"/>
    <w:rsid w:val="001A5E05"/>
    <w:rsid w:val="001B3676"/>
    <w:rsid w:val="001C190D"/>
    <w:rsid w:val="001C19AF"/>
    <w:rsid w:val="001C414A"/>
    <w:rsid w:val="001D7793"/>
    <w:rsid w:val="001E45BE"/>
    <w:rsid w:val="001F28AD"/>
    <w:rsid w:val="0023694E"/>
    <w:rsid w:val="00252B1C"/>
    <w:rsid w:val="0025643E"/>
    <w:rsid w:val="002D231A"/>
    <w:rsid w:val="002F0FA8"/>
    <w:rsid w:val="00300EF9"/>
    <w:rsid w:val="0032716F"/>
    <w:rsid w:val="0035109E"/>
    <w:rsid w:val="00351CA5"/>
    <w:rsid w:val="00374E7A"/>
    <w:rsid w:val="003758B7"/>
    <w:rsid w:val="003A6C7C"/>
    <w:rsid w:val="003B47A9"/>
    <w:rsid w:val="003D6472"/>
    <w:rsid w:val="003F1762"/>
    <w:rsid w:val="0044205D"/>
    <w:rsid w:val="0047793B"/>
    <w:rsid w:val="004A0306"/>
    <w:rsid w:val="004A7BB1"/>
    <w:rsid w:val="004E31C2"/>
    <w:rsid w:val="004E6EEE"/>
    <w:rsid w:val="00515FAE"/>
    <w:rsid w:val="00521661"/>
    <w:rsid w:val="00527A3B"/>
    <w:rsid w:val="005676DA"/>
    <w:rsid w:val="00590A89"/>
    <w:rsid w:val="005C0F03"/>
    <w:rsid w:val="005F0746"/>
    <w:rsid w:val="00602F92"/>
    <w:rsid w:val="006163B4"/>
    <w:rsid w:val="00625837"/>
    <w:rsid w:val="006454C0"/>
    <w:rsid w:val="00645DFC"/>
    <w:rsid w:val="0066264A"/>
    <w:rsid w:val="00691036"/>
    <w:rsid w:val="006C3B26"/>
    <w:rsid w:val="006F2537"/>
    <w:rsid w:val="007452FC"/>
    <w:rsid w:val="00783360"/>
    <w:rsid w:val="0078345C"/>
    <w:rsid w:val="00783FD4"/>
    <w:rsid w:val="007B44F8"/>
    <w:rsid w:val="007B732E"/>
    <w:rsid w:val="007C49A6"/>
    <w:rsid w:val="007D26CD"/>
    <w:rsid w:val="007D3830"/>
    <w:rsid w:val="00827CD0"/>
    <w:rsid w:val="00862B21"/>
    <w:rsid w:val="008662CF"/>
    <w:rsid w:val="00884A8E"/>
    <w:rsid w:val="008A4ECD"/>
    <w:rsid w:val="008C5BDE"/>
    <w:rsid w:val="008F704B"/>
    <w:rsid w:val="009120CB"/>
    <w:rsid w:val="00947FE9"/>
    <w:rsid w:val="00972CF7"/>
    <w:rsid w:val="0099143E"/>
    <w:rsid w:val="009C2F66"/>
    <w:rsid w:val="00A065BD"/>
    <w:rsid w:val="00A23FE5"/>
    <w:rsid w:val="00A31A03"/>
    <w:rsid w:val="00A46BCA"/>
    <w:rsid w:val="00A73EFB"/>
    <w:rsid w:val="00A95702"/>
    <w:rsid w:val="00AC1F90"/>
    <w:rsid w:val="00AF2CE1"/>
    <w:rsid w:val="00B02489"/>
    <w:rsid w:val="00B16954"/>
    <w:rsid w:val="00B5173C"/>
    <w:rsid w:val="00B55B8D"/>
    <w:rsid w:val="00B71B56"/>
    <w:rsid w:val="00B747B5"/>
    <w:rsid w:val="00B87660"/>
    <w:rsid w:val="00B91FEB"/>
    <w:rsid w:val="00BB7F73"/>
    <w:rsid w:val="00BC4483"/>
    <w:rsid w:val="00BC5982"/>
    <w:rsid w:val="00BD12A4"/>
    <w:rsid w:val="00BE2023"/>
    <w:rsid w:val="00C12571"/>
    <w:rsid w:val="00C3419E"/>
    <w:rsid w:val="00C3746E"/>
    <w:rsid w:val="00C44923"/>
    <w:rsid w:val="00C90021"/>
    <w:rsid w:val="00CB169F"/>
    <w:rsid w:val="00CB32DE"/>
    <w:rsid w:val="00D34E96"/>
    <w:rsid w:val="00D432A6"/>
    <w:rsid w:val="00D710B0"/>
    <w:rsid w:val="00D744C4"/>
    <w:rsid w:val="00D83679"/>
    <w:rsid w:val="00D95B3B"/>
    <w:rsid w:val="00DB42AD"/>
    <w:rsid w:val="00E07577"/>
    <w:rsid w:val="00E16312"/>
    <w:rsid w:val="00E32065"/>
    <w:rsid w:val="00E37E87"/>
    <w:rsid w:val="00E52114"/>
    <w:rsid w:val="00E671C7"/>
    <w:rsid w:val="00E83A67"/>
    <w:rsid w:val="00E92879"/>
    <w:rsid w:val="00EB4360"/>
    <w:rsid w:val="00EE4FA9"/>
    <w:rsid w:val="00EF3116"/>
    <w:rsid w:val="00F31E7F"/>
    <w:rsid w:val="00F66BB2"/>
    <w:rsid w:val="00F7029A"/>
    <w:rsid w:val="00F7377B"/>
    <w:rsid w:val="00F77117"/>
    <w:rsid w:val="00F97A17"/>
    <w:rsid w:val="00FC6979"/>
    <w:rsid w:val="00FD1DDD"/>
    <w:rsid w:val="00FD6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DF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5">
    <w:name w:val="Style25"/>
    <w:basedOn w:val="a"/>
    <w:rsid w:val="00252B1C"/>
    <w:pPr>
      <w:widowControl w:val="0"/>
      <w:autoSpaceDE w:val="0"/>
      <w:autoSpaceDN w:val="0"/>
      <w:adjustRightInd w:val="0"/>
      <w:spacing w:line="480" w:lineRule="exact"/>
      <w:ind w:firstLine="701"/>
      <w:jc w:val="both"/>
    </w:pPr>
  </w:style>
  <w:style w:type="paragraph" w:styleId="a3">
    <w:name w:val="header"/>
    <w:basedOn w:val="a"/>
    <w:link w:val="a4"/>
    <w:uiPriority w:val="99"/>
    <w:unhideWhenUsed/>
    <w:rsid w:val="00F7377B"/>
    <w:pPr>
      <w:tabs>
        <w:tab w:val="center" w:pos="4677"/>
        <w:tab w:val="right" w:pos="9355"/>
      </w:tabs>
    </w:pPr>
  </w:style>
  <w:style w:type="character" w:customStyle="1" w:styleId="a4">
    <w:name w:val="Верхний колонтитул Знак"/>
    <w:basedOn w:val="a0"/>
    <w:link w:val="a3"/>
    <w:uiPriority w:val="99"/>
    <w:rsid w:val="00F7377B"/>
    <w:rPr>
      <w:rFonts w:ascii="Times New Roman" w:eastAsia="Times New Roman" w:hAnsi="Times New Roman" w:cs="Times New Roman"/>
      <w:sz w:val="24"/>
      <w:szCs w:val="24"/>
    </w:rPr>
  </w:style>
  <w:style w:type="paragraph" w:styleId="a5">
    <w:name w:val="footer"/>
    <w:basedOn w:val="a"/>
    <w:link w:val="a6"/>
    <w:uiPriority w:val="99"/>
    <w:unhideWhenUsed/>
    <w:rsid w:val="00F7377B"/>
    <w:pPr>
      <w:tabs>
        <w:tab w:val="center" w:pos="4677"/>
        <w:tab w:val="right" w:pos="9355"/>
      </w:tabs>
    </w:pPr>
  </w:style>
  <w:style w:type="character" w:customStyle="1" w:styleId="a6">
    <w:name w:val="Нижний колонтитул Знак"/>
    <w:basedOn w:val="a0"/>
    <w:link w:val="a5"/>
    <w:uiPriority w:val="99"/>
    <w:rsid w:val="00F7377B"/>
    <w:rPr>
      <w:rFonts w:ascii="Times New Roman" w:eastAsia="Times New Roman" w:hAnsi="Times New Roman" w:cs="Times New Roman"/>
      <w:sz w:val="24"/>
      <w:szCs w:val="24"/>
    </w:rPr>
  </w:style>
  <w:style w:type="paragraph" w:customStyle="1" w:styleId="Style11">
    <w:name w:val="Style11"/>
    <w:basedOn w:val="a"/>
    <w:rsid w:val="00D710B0"/>
    <w:pPr>
      <w:widowControl w:val="0"/>
      <w:autoSpaceDE w:val="0"/>
      <w:autoSpaceDN w:val="0"/>
      <w:adjustRightInd w:val="0"/>
      <w:spacing w:line="360" w:lineRule="exact"/>
      <w:ind w:firstLine="770"/>
      <w:jc w:val="both"/>
    </w:pPr>
  </w:style>
  <w:style w:type="character" w:customStyle="1" w:styleId="FontStyle23">
    <w:name w:val="Font Style23"/>
    <w:basedOn w:val="a0"/>
    <w:rsid w:val="00D710B0"/>
    <w:rPr>
      <w:rFonts w:ascii="Times New Roman" w:hAnsi="Times New Roman" w:cs="Times New Roman"/>
      <w:spacing w:val="10"/>
      <w:sz w:val="26"/>
      <w:szCs w:val="26"/>
    </w:rPr>
  </w:style>
  <w:style w:type="character" w:customStyle="1" w:styleId="FontStyle20">
    <w:name w:val="Font Style20"/>
    <w:basedOn w:val="a0"/>
    <w:rsid w:val="00590A89"/>
    <w:rPr>
      <w:rFonts w:ascii="Times New Roman" w:hAnsi="Times New Roman" w:cs="Times New Roman"/>
      <w:spacing w:val="20"/>
      <w:sz w:val="22"/>
      <w:szCs w:val="22"/>
    </w:rPr>
  </w:style>
  <w:style w:type="character" w:customStyle="1" w:styleId="FontStyle25">
    <w:name w:val="Font Style25"/>
    <w:basedOn w:val="a0"/>
    <w:rsid w:val="00590A89"/>
    <w:rPr>
      <w:rFonts w:ascii="Times New Roman" w:hAnsi="Times New Roman" w:cs="Times New Roman"/>
      <w:b/>
      <w:bCs/>
      <w:i/>
      <w:iCs/>
      <w:sz w:val="26"/>
      <w:szCs w:val="26"/>
    </w:rPr>
  </w:style>
  <w:style w:type="character" w:customStyle="1" w:styleId="FontStyle26">
    <w:name w:val="Font Style26"/>
    <w:basedOn w:val="a0"/>
    <w:rsid w:val="00590A89"/>
    <w:rPr>
      <w:rFonts w:ascii="Times New Roman" w:hAnsi="Times New Roman" w:cs="Times New Roman"/>
      <w:i/>
      <w:iCs/>
      <w:sz w:val="26"/>
      <w:szCs w:val="26"/>
    </w:rPr>
  </w:style>
  <w:style w:type="character" w:customStyle="1" w:styleId="FontStyle27">
    <w:name w:val="Font Style27"/>
    <w:basedOn w:val="a0"/>
    <w:rsid w:val="00590A89"/>
    <w:rPr>
      <w:rFonts w:ascii="Bookman Old Style" w:hAnsi="Bookman Old Style" w:cs="Bookman Old Style"/>
      <w:i/>
      <w:iCs/>
      <w:spacing w:val="-10"/>
      <w:sz w:val="14"/>
      <w:szCs w:val="14"/>
    </w:rPr>
  </w:style>
  <w:style w:type="character" w:customStyle="1" w:styleId="FontStyle28">
    <w:name w:val="Font Style28"/>
    <w:basedOn w:val="a0"/>
    <w:rsid w:val="00590A89"/>
    <w:rPr>
      <w:rFonts w:ascii="Times New Roman" w:hAnsi="Times New Roman" w:cs="Times New Roman"/>
      <w:sz w:val="24"/>
      <w:szCs w:val="24"/>
    </w:rPr>
  </w:style>
  <w:style w:type="character" w:customStyle="1" w:styleId="FontStyle34">
    <w:name w:val="Font Style34"/>
    <w:rsid w:val="001C414A"/>
    <w:rPr>
      <w:rFonts w:ascii="Arial" w:hAnsi="Arial" w:cs="Arial"/>
      <w:sz w:val="24"/>
      <w:szCs w:val="24"/>
    </w:rPr>
  </w:style>
  <w:style w:type="character" w:customStyle="1" w:styleId="FontStyle35">
    <w:name w:val="Font Style35"/>
    <w:rsid w:val="001C414A"/>
    <w:rPr>
      <w:rFonts w:ascii="Arial" w:hAnsi="Arial" w:cs="Arial"/>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DF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5">
    <w:name w:val="Style25"/>
    <w:basedOn w:val="a"/>
    <w:rsid w:val="00252B1C"/>
    <w:pPr>
      <w:widowControl w:val="0"/>
      <w:autoSpaceDE w:val="0"/>
      <w:autoSpaceDN w:val="0"/>
      <w:adjustRightInd w:val="0"/>
      <w:spacing w:line="480" w:lineRule="exact"/>
      <w:ind w:firstLine="701"/>
      <w:jc w:val="both"/>
    </w:pPr>
  </w:style>
  <w:style w:type="paragraph" w:styleId="a3">
    <w:name w:val="header"/>
    <w:basedOn w:val="a"/>
    <w:link w:val="a4"/>
    <w:uiPriority w:val="99"/>
    <w:unhideWhenUsed/>
    <w:rsid w:val="00F7377B"/>
    <w:pPr>
      <w:tabs>
        <w:tab w:val="center" w:pos="4677"/>
        <w:tab w:val="right" w:pos="9355"/>
      </w:tabs>
    </w:pPr>
  </w:style>
  <w:style w:type="character" w:customStyle="1" w:styleId="a4">
    <w:name w:val="Верхний колонтитул Знак"/>
    <w:basedOn w:val="a0"/>
    <w:link w:val="a3"/>
    <w:uiPriority w:val="99"/>
    <w:rsid w:val="00F7377B"/>
    <w:rPr>
      <w:rFonts w:ascii="Times New Roman" w:eastAsia="Times New Roman" w:hAnsi="Times New Roman" w:cs="Times New Roman"/>
      <w:sz w:val="24"/>
      <w:szCs w:val="24"/>
    </w:rPr>
  </w:style>
  <w:style w:type="paragraph" w:styleId="a5">
    <w:name w:val="footer"/>
    <w:basedOn w:val="a"/>
    <w:link w:val="a6"/>
    <w:uiPriority w:val="99"/>
    <w:unhideWhenUsed/>
    <w:rsid w:val="00F7377B"/>
    <w:pPr>
      <w:tabs>
        <w:tab w:val="center" w:pos="4677"/>
        <w:tab w:val="right" w:pos="9355"/>
      </w:tabs>
    </w:pPr>
  </w:style>
  <w:style w:type="character" w:customStyle="1" w:styleId="a6">
    <w:name w:val="Нижний колонтитул Знак"/>
    <w:basedOn w:val="a0"/>
    <w:link w:val="a5"/>
    <w:uiPriority w:val="99"/>
    <w:rsid w:val="00F7377B"/>
    <w:rPr>
      <w:rFonts w:ascii="Times New Roman" w:eastAsia="Times New Roman" w:hAnsi="Times New Roman" w:cs="Times New Roman"/>
      <w:sz w:val="24"/>
      <w:szCs w:val="24"/>
    </w:rPr>
  </w:style>
  <w:style w:type="paragraph" w:customStyle="1" w:styleId="Style11">
    <w:name w:val="Style11"/>
    <w:basedOn w:val="a"/>
    <w:rsid w:val="00D710B0"/>
    <w:pPr>
      <w:widowControl w:val="0"/>
      <w:autoSpaceDE w:val="0"/>
      <w:autoSpaceDN w:val="0"/>
      <w:adjustRightInd w:val="0"/>
      <w:spacing w:line="360" w:lineRule="exact"/>
      <w:ind w:firstLine="770"/>
      <w:jc w:val="both"/>
    </w:pPr>
  </w:style>
  <w:style w:type="character" w:customStyle="1" w:styleId="FontStyle23">
    <w:name w:val="Font Style23"/>
    <w:basedOn w:val="a0"/>
    <w:rsid w:val="00D710B0"/>
    <w:rPr>
      <w:rFonts w:ascii="Times New Roman" w:hAnsi="Times New Roman" w:cs="Times New Roman"/>
      <w:spacing w:val="10"/>
      <w:sz w:val="26"/>
      <w:szCs w:val="26"/>
    </w:rPr>
  </w:style>
  <w:style w:type="character" w:customStyle="1" w:styleId="FontStyle20">
    <w:name w:val="Font Style20"/>
    <w:basedOn w:val="a0"/>
    <w:rsid w:val="00590A89"/>
    <w:rPr>
      <w:rFonts w:ascii="Times New Roman" w:hAnsi="Times New Roman" w:cs="Times New Roman"/>
      <w:spacing w:val="20"/>
      <w:sz w:val="22"/>
      <w:szCs w:val="22"/>
    </w:rPr>
  </w:style>
  <w:style w:type="character" w:customStyle="1" w:styleId="FontStyle25">
    <w:name w:val="Font Style25"/>
    <w:basedOn w:val="a0"/>
    <w:rsid w:val="00590A89"/>
    <w:rPr>
      <w:rFonts w:ascii="Times New Roman" w:hAnsi="Times New Roman" w:cs="Times New Roman"/>
      <w:b/>
      <w:bCs/>
      <w:i/>
      <w:iCs/>
      <w:sz w:val="26"/>
      <w:szCs w:val="26"/>
    </w:rPr>
  </w:style>
  <w:style w:type="character" w:customStyle="1" w:styleId="FontStyle26">
    <w:name w:val="Font Style26"/>
    <w:basedOn w:val="a0"/>
    <w:rsid w:val="00590A89"/>
    <w:rPr>
      <w:rFonts w:ascii="Times New Roman" w:hAnsi="Times New Roman" w:cs="Times New Roman"/>
      <w:i/>
      <w:iCs/>
      <w:sz w:val="26"/>
      <w:szCs w:val="26"/>
    </w:rPr>
  </w:style>
  <w:style w:type="character" w:customStyle="1" w:styleId="FontStyle27">
    <w:name w:val="Font Style27"/>
    <w:basedOn w:val="a0"/>
    <w:rsid w:val="00590A89"/>
    <w:rPr>
      <w:rFonts w:ascii="Bookman Old Style" w:hAnsi="Bookman Old Style" w:cs="Bookman Old Style"/>
      <w:i/>
      <w:iCs/>
      <w:spacing w:val="-10"/>
      <w:sz w:val="14"/>
      <w:szCs w:val="14"/>
    </w:rPr>
  </w:style>
  <w:style w:type="character" w:customStyle="1" w:styleId="FontStyle28">
    <w:name w:val="Font Style28"/>
    <w:basedOn w:val="a0"/>
    <w:rsid w:val="00590A89"/>
    <w:rPr>
      <w:rFonts w:ascii="Times New Roman" w:hAnsi="Times New Roman" w:cs="Times New Roman"/>
      <w:sz w:val="24"/>
      <w:szCs w:val="24"/>
    </w:rPr>
  </w:style>
  <w:style w:type="character" w:customStyle="1" w:styleId="FontStyle34">
    <w:name w:val="Font Style34"/>
    <w:rsid w:val="001C414A"/>
    <w:rPr>
      <w:rFonts w:ascii="Arial" w:hAnsi="Arial" w:cs="Arial"/>
      <w:sz w:val="24"/>
      <w:szCs w:val="24"/>
    </w:rPr>
  </w:style>
  <w:style w:type="character" w:customStyle="1" w:styleId="FontStyle35">
    <w:name w:val="Font Style35"/>
    <w:rsid w:val="001C414A"/>
    <w:rPr>
      <w:rFonts w:ascii="Arial"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3379">
      <w:bodyDiv w:val="1"/>
      <w:marLeft w:val="0"/>
      <w:marRight w:val="0"/>
      <w:marTop w:val="0"/>
      <w:marBottom w:val="0"/>
      <w:divBdr>
        <w:top w:val="none" w:sz="0" w:space="0" w:color="auto"/>
        <w:left w:val="none" w:sz="0" w:space="0" w:color="auto"/>
        <w:bottom w:val="none" w:sz="0" w:space="0" w:color="auto"/>
        <w:right w:val="none" w:sz="0" w:space="0" w:color="auto"/>
      </w:divBdr>
    </w:div>
    <w:div w:id="14567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3420</Words>
  <Characters>19494</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22869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dcterms:created xsi:type="dcterms:W3CDTF">2015-11-18T09:29:00Z</dcterms:created>
  <dcterms:modified xsi:type="dcterms:W3CDTF">2015-11-18T09:29:00Z</dcterms:modified>
</cp:coreProperties>
</file>