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F47" w:rsidRPr="00267E54" w:rsidRDefault="00BF3F47" w:rsidP="00BF3F47">
      <w:pPr>
        <w:spacing w:after="0"/>
        <w:jc w:val="center"/>
        <w:rPr>
          <w:rFonts w:ascii="Times New Roman" w:hAnsi="Times New Roman"/>
          <w:b/>
          <w:sz w:val="24"/>
          <w:szCs w:val="24"/>
          <w:lang w:val="ro-MD"/>
        </w:rPr>
      </w:pPr>
      <w:r w:rsidRPr="00267E54">
        <w:rPr>
          <w:rFonts w:ascii="Times New Roman" w:hAnsi="Times New Roman"/>
          <w:b/>
          <w:sz w:val="24"/>
          <w:szCs w:val="24"/>
          <w:lang w:val="ro-MD"/>
        </w:rPr>
        <w:t>NOTĂ INFORMATIVĂ</w:t>
      </w:r>
    </w:p>
    <w:p w:rsidR="00BF3F47" w:rsidRPr="00267E54" w:rsidRDefault="00BF3F47" w:rsidP="00CE2F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MD"/>
        </w:rPr>
      </w:pPr>
      <w:r w:rsidRPr="00267E5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MD"/>
        </w:rPr>
        <w:t xml:space="preserve">la proiectul </w:t>
      </w:r>
      <w:proofErr w:type="spellStart"/>
      <w:r w:rsidRPr="00267E5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MD"/>
        </w:rPr>
        <w:t>Hotărîrii</w:t>
      </w:r>
      <w:proofErr w:type="spellEnd"/>
      <w:r w:rsidRPr="00267E5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MD"/>
        </w:rPr>
        <w:t xml:space="preserve"> Guvernului “</w:t>
      </w:r>
      <w:proofErr w:type="spellStart"/>
      <w:r w:rsidR="00CE2F4D" w:rsidRPr="00CE2F4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MD"/>
        </w:rPr>
        <w:t>pentru</w:t>
      </w:r>
      <w:proofErr w:type="spellEnd"/>
      <w:r w:rsidR="00CE2F4D" w:rsidRPr="00CE2F4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MD"/>
        </w:rPr>
        <w:t xml:space="preserve"> </w:t>
      </w:r>
      <w:proofErr w:type="spellStart"/>
      <w:r w:rsidR="00CE2F4D" w:rsidRPr="00CE2F4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MD"/>
        </w:rPr>
        <w:t>aprobarea</w:t>
      </w:r>
      <w:proofErr w:type="spellEnd"/>
      <w:r w:rsidR="00CE2F4D" w:rsidRPr="00CE2F4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MD"/>
        </w:rPr>
        <w:t xml:space="preserve"> </w:t>
      </w:r>
      <w:proofErr w:type="spellStart"/>
      <w:r w:rsidR="00CE2F4D" w:rsidRPr="00CE2F4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MD"/>
        </w:rPr>
        <w:t>Nomenclatorului</w:t>
      </w:r>
      <w:proofErr w:type="spellEnd"/>
      <w:r w:rsidR="00CE2F4D" w:rsidRPr="00CE2F4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MD"/>
        </w:rPr>
        <w:t xml:space="preserve"> </w:t>
      </w:r>
      <w:proofErr w:type="spellStart"/>
      <w:r w:rsidR="00CE2F4D" w:rsidRPr="00CE2F4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MD"/>
        </w:rPr>
        <w:t>şi</w:t>
      </w:r>
      <w:proofErr w:type="spellEnd"/>
      <w:r w:rsidR="00CE2F4D" w:rsidRPr="00CE2F4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MD"/>
        </w:rPr>
        <w:t xml:space="preserve"> </w:t>
      </w:r>
      <w:proofErr w:type="spellStart"/>
      <w:r w:rsidR="00CE2F4D" w:rsidRPr="00CE2F4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MD"/>
        </w:rPr>
        <w:t>tarifelor</w:t>
      </w:r>
      <w:proofErr w:type="spellEnd"/>
      <w:r w:rsidR="00CE2F4D" w:rsidRPr="00CE2F4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MD"/>
        </w:rPr>
        <w:t xml:space="preserve"> </w:t>
      </w:r>
      <w:proofErr w:type="spellStart"/>
      <w:r w:rsidR="00CE2F4D" w:rsidRPr="00CE2F4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MD"/>
        </w:rPr>
        <w:t>pentru</w:t>
      </w:r>
      <w:proofErr w:type="spellEnd"/>
      <w:r w:rsidR="00CE2F4D" w:rsidRPr="00CE2F4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MD"/>
        </w:rPr>
        <w:t xml:space="preserve"> </w:t>
      </w:r>
      <w:proofErr w:type="spellStart"/>
      <w:r w:rsidR="00CE2F4D" w:rsidRPr="00CE2F4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MD"/>
        </w:rPr>
        <w:t>lucrările</w:t>
      </w:r>
      <w:proofErr w:type="spellEnd"/>
      <w:r w:rsidR="00CE2F4D" w:rsidRPr="00CE2F4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MD"/>
        </w:rPr>
        <w:t xml:space="preserve"> </w:t>
      </w:r>
      <w:proofErr w:type="spellStart"/>
      <w:r w:rsidR="00CE2F4D" w:rsidRPr="00CE2F4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MD"/>
        </w:rPr>
        <w:t>și</w:t>
      </w:r>
      <w:proofErr w:type="spellEnd"/>
      <w:r w:rsidR="00CE2F4D" w:rsidRPr="00CE2F4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MD"/>
        </w:rPr>
        <w:t>/</w:t>
      </w:r>
      <w:proofErr w:type="spellStart"/>
      <w:r w:rsidR="00CE2F4D" w:rsidRPr="00CE2F4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MD"/>
        </w:rPr>
        <w:t>sau</w:t>
      </w:r>
      <w:proofErr w:type="spellEnd"/>
      <w:r w:rsidR="00CE2F4D" w:rsidRPr="00CE2F4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MD"/>
        </w:rPr>
        <w:t xml:space="preserve"> </w:t>
      </w:r>
      <w:proofErr w:type="spellStart"/>
      <w:r w:rsidR="00CE2F4D" w:rsidRPr="00CE2F4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MD"/>
        </w:rPr>
        <w:t>serviciile</w:t>
      </w:r>
      <w:proofErr w:type="spellEnd"/>
      <w:r w:rsidR="00CE2F4D" w:rsidRPr="00CE2F4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MD"/>
        </w:rPr>
        <w:t xml:space="preserve"> </w:t>
      </w:r>
      <w:proofErr w:type="spellStart"/>
      <w:r w:rsidR="00CE2F4D" w:rsidRPr="00CE2F4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MD"/>
        </w:rPr>
        <w:t>prestate</w:t>
      </w:r>
      <w:proofErr w:type="spellEnd"/>
      <w:r w:rsidR="00CE2F4D" w:rsidRPr="00CE2F4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MD"/>
        </w:rPr>
        <w:t xml:space="preserve"> contra cost</w:t>
      </w:r>
      <w:r w:rsidR="00CE2F4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MD"/>
        </w:rPr>
        <w:t xml:space="preserve">, </w:t>
      </w:r>
      <w:proofErr w:type="spellStart"/>
      <w:r w:rsidR="00CE2F4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MD"/>
        </w:rPr>
        <w:t>precum</w:t>
      </w:r>
      <w:proofErr w:type="spellEnd"/>
      <w:r w:rsidR="00CE2F4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MD"/>
        </w:rPr>
        <w:t xml:space="preserve"> </w:t>
      </w:r>
      <w:proofErr w:type="spellStart"/>
      <w:r w:rsidR="00CE2F4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MD"/>
        </w:rPr>
        <w:t>şi</w:t>
      </w:r>
      <w:proofErr w:type="spellEnd"/>
      <w:r w:rsidR="00CE2F4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MD"/>
        </w:rPr>
        <w:t xml:space="preserve"> a Regulamentului cu </w:t>
      </w:r>
      <w:r w:rsidR="00CE2F4D" w:rsidRPr="00CE2F4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MD"/>
        </w:rPr>
        <w:t xml:space="preserve">privire la modul de formare </w:t>
      </w:r>
      <w:proofErr w:type="spellStart"/>
      <w:r w:rsidR="00CE2F4D" w:rsidRPr="00CE2F4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MD"/>
        </w:rPr>
        <w:t>şi</w:t>
      </w:r>
      <w:proofErr w:type="spellEnd"/>
      <w:r w:rsidR="00CE2F4D" w:rsidRPr="00CE2F4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MD"/>
        </w:rPr>
        <w:t xml:space="preserve"> utilizare a veniturilor acumulate de </w:t>
      </w:r>
      <w:proofErr w:type="spellStart"/>
      <w:r w:rsidR="00CE2F4D" w:rsidRPr="00CE2F4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MD"/>
        </w:rPr>
        <w:t>autorităţile</w:t>
      </w:r>
      <w:proofErr w:type="spellEnd"/>
      <w:r w:rsidR="00CE2F4D" w:rsidRPr="00CE2F4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MD"/>
        </w:rPr>
        <w:t>/</w:t>
      </w:r>
      <w:proofErr w:type="spellStart"/>
      <w:r w:rsidR="00CE2F4D" w:rsidRPr="00CE2F4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MD"/>
        </w:rPr>
        <w:t>instituţiile</w:t>
      </w:r>
      <w:proofErr w:type="spellEnd"/>
      <w:r w:rsidR="00CE2F4D" w:rsidRPr="00CE2F4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MD"/>
        </w:rPr>
        <w:t xml:space="preserve"> din subordinea Ministerului Educației</w:t>
      </w:r>
      <w:r w:rsidRPr="00267E5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MD"/>
        </w:rPr>
        <w:t>”</w:t>
      </w:r>
    </w:p>
    <w:p w:rsidR="00BF3F47" w:rsidRPr="00267E54" w:rsidRDefault="00BF3F47" w:rsidP="00BF3F47">
      <w:pPr>
        <w:spacing w:after="0"/>
        <w:ind w:firstLine="720"/>
        <w:jc w:val="both"/>
        <w:rPr>
          <w:rFonts w:ascii="Times New Roman" w:hAnsi="Times New Roman"/>
          <w:b/>
          <w:sz w:val="24"/>
          <w:szCs w:val="24"/>
          <w:lang w:val="ro-MD"/>
        </w:rPr>
      </w:pPr>
    </w:p>
    <w:p w:rsidR="00BF3F47" w:rsidRPr="00267E54" w:rsidRDefault="00B722DF" w:rsidP="00B722DF">
      <w:pPr>
        <w:numPr>
          <w:ilvl w:val="0"/>
          <w:numId w:val="1"/>
        </w:numPr>
        <w:spacing w:after="0"/>
        <w:ind w:left="-360" w:firstLine="644"/>
        <w:jc w:val="both"/>
        <w:rPr>
          <w:rFonts w:ascii="Times New Roman" w:eastAsia="Times New Roman" w:hAnsi="Times New Roman"/>
          <w:color w:val="000000"/>
          <w:sz w:val="24"/>
          <w:szCs w:val="24"/>
          <w:lang w:val="ro-MD" w:eastAsia="ro-RO"/>
        </w:rPr>
      </w:pPr>
      <w:r w:rsidRPr="00267E54">
        <w:rPr>
          <w:rFonts w:ascii="Times New Roman" w:hAnsi="Times New Roman"/>
          <w:b/>
          <w:color w:val="000000"/>
          <w:sz w:val="24"/>
          <w:szCs w:val="24"/>
          <w:lang w:val="ro-MD"/>
        </w:rPr>
        <w:t xml:space="preserve"> </w:t>
      </w:r>
      <w:r w:rsidR="00210A62">
        <w:rPr>
          <w:rFonts w:ascii="Times New Roman" w:hAnsi="Times New Roman"/>
          <w:b/>
          <w:color w:val="000000"/>
          <w:sz w:val="24"/>
          <w:szCs w:val="24"/>
          <w:lang w:val="ro-MD"/>
        </w:rPr>
        <w:t>Baza juridică</w:t>
      </w:r>
      <w:r w:rsidR="00BF3F47" w:rsidRPr="00267E54">
        <w:rPr>
          <w:rFonts w:ascii="Times New Roman" w:hAnsi="Times New Roman"/>
          <w:b/>
          <w:color w:val="000000"/>
          <w:sz w:val="24"/>
          <w:szCs w:val="24"/>
          <w:lang w:val="ro-MD"/>
        </w:rPr>
        <w:t>.</w:t>
      </w:r>
      <w:r w:rsidR="00BF3F47" w:rsidRPr="00267E54">
        <w:rPr>
          <w:rFonts w:ascii="Times New Roman" w:hAnsi="Times New Roman"/>
          <w:b/>
          <w:sz w:val="24"/>
          <w:szCs w:val="24"/>
          <w:lang w:val="ro-MD"/>
        </w:rPr>
        <w:t xml:space="preserve"> </w:t>
      </w:r>
      <w:r w:rsidRPr="00267E54">
        <w:rPr>
          <w:rFonts w:ascii="Times New Roman" w:hAnsi="Times New Roman"/>
          <w:sz w:val="24"/>
          <w:szCs w:val="24"/>
          <w:lang w:val="ro-MD"/>
        </w:rPr>
        <w:t>Prezentul p</w:t>
      </w:r>
      <w:r w:rsidR="00BF3F47" w:rsidRPr="00267E54">
        <w:rPr>
          <w:rFonts w:ascii="Times New Roman" w:hAnsi="Times New Roman"/>
          <w:sz w:val="24"/>
          <w:szCs w:val="24"/>
          <w:lang w:val="ro-MD"/>
        </w:rPr>
        <w:t xml:space="preserve">roiect de </w:t>
      </w:r>
      <w:proofErr w:type="spellStart"/>
      <w:r w:rsidR="00BF3F47" w:rsidRPr="00267E54">
        <w:rPr>
          <w:rFonts w:ascii="Times New Roman" w:hAnsi="Times New Roman"/>
          <w:sz w:val="24"/>
          <w:szCs w:val="24"/>
          <w:lang w:val="ro-MD"/>
        </w:rPr>
        <w:t>hotărîre</w:t>
      </w:r>
      <w:proofErr w:type="spellEnd"/>
      <w:r w:rsidRPr="00267E54">
        <w:rPr>
          <w:rFonts w:ascii="Times New Roman" w:hAnsi="Times New Roman"/>
          <w:sz w:val="24"/>
          <w:szCs w:val="24"/>
          <w:lang w:val="ro-MD"/>
        </w:rPr>
        <w:t xml:space="preserve"> a Guvernului a fost </w:t>
      </w:r>
      <w:r w:rsidR="00BF3F47" w:rsidRPr="00267E54">
        <w:rPr>
          <w:rFonts w:ascii="Times New Roman" w:hAnsi="Times New Roman"/>
          <w:sz w:val="24"/>
          <w:szCs w:val="24"/>
          <w:lang w:val="ro-MD"/>
        </w:rPr>
        <w:t>elaborat în conformitate cu</w:t>
      </w:r>
      <w:r w:rsidRPr="00267E54">
        <w:rPr>
          <w:rFonts w:ascii="Times New Roman" w:hAnsi="Times New Roman"/>
          <w:sz w:val="24"/>
          <w:szCs w:val="24"/>
          <w:lang w:val="ro-MD"/>
        </w:rPr>
        <w:t xml:space="preserve"> </w:t>
      </w:r>
      <w:r w:rsidR="00210A62">
        <w:rPr>
          <w:rFonts w:ascii="Times New Roman" w:hAnsi="Times New Roman"/>
          <w:sz w:val="24"/>
          <w:szCs w:val="24"/>
          <w:lang w:val="ro-MD"/>
        </w:rPr>
        <w:t>prevederile</w:t>
      </w:r>
      <w:r w:rsidR="00BF3F47" w:rsidRPr="00267E54">
        <w:rPr>
          <w:rFonts w:ascii="Times New Roman" w:hAnsi="Times New Roman"/>
          <w:sz w:val="24"/>
          <w:szCs w:val="24"/>
          <w:lang w:val="ro-MD"/>
        </w:rPr>
        <w:t xml:space="preserve"> Codului Educației nr.152 din 17 iulie 2014, Legii finanțelor publice și responsabilității bugetar-fiscale nr.181 din 25 iulie 2014</w:t>
      </w:r>
      <w:r w:rsidR="00210A62">
        <w:rPr>
          <w:rFonts w:ascii="Times New Roman" w:hAnsi="Times New Roman"/>
          <w:sz w:val="24"/>
          <w:szCs w:val="24"/>
          <w:lang w:val="ro-MD"/>
        </w:rPr>
        <w:t xml:space="preserve"> (ar</w:t>
      </w:r>
      <w:r w:rsidR="00540170">
        <w:rPr>
          <w:rFonts w:ascii="Times New Roman" w:hAnsi="Times New Roman"/>
          <w:sz w:val="24"/>
          <w:szCs w:val="24"/>
          <w:lang w:val="ro-MD"/>
        </w:rPr>
        <w:t>t</w:t>
      </w:r>
      <w:r w:rsidR="00210A62">
        <w:rPr>
          <w:rFonts w:ascii="Times New Roman" w:hAnsi="Times New Roman"/>
          <w:sz w:val="24"/>
          <w:szCs w:val="24"/>
          <w:lang w:val="ro-MD"/>
        </w:rPr>
        <w:t>.43)</w:t>
      </w:r>
      <w:r w:rsidR="00BF3F47" w:rsidRPr="00267E54">
        <w:rPr>
          <w:rFonts w:ascii="Times New Roman" w:hAnsi="Times New Roman"/>
          <w:sz w:val="24"/>
          <w:szCs w:val="24"/>
          <w:lang w:val="ro-MD"/>
        </w:rPr>
        <w:t xml:space="preserve">,  </w:t>
      </w:r>
      <w:proofErr w:type="spellStart"/>
      <w:r w:rsidR="00BF3F47" w:rsidRPr="00267E54">
        <w:rPr>
          <w:rFonts w:ascii="Times New Roman" w:hAnsi="Times New Roman"/>
          <w:sz w:val="24"/>
          <w:szCs w:val="24"/>
          <w:lang w:val="ro-MD"/>
        </w:rPr>
        <w:t>Hotărîr</w:t>
      </w:r>
      <w:r w:rsidRPr="00267E54">
        <w:rPr>
          <w:rFonts w:ascii="Times New Roman" w:hAnsi="Times New Roman"/>
          <w:sz w:val="24"/>
          <w:szCs w:val="24"/>
          <w:lang w:val="ro-MD"/>
        </w:rPr>
        <w:t>ii</w:t>
      </w:r>
      <w:proofErr w:type="spellEnd"/>
      <w:r w:rsidR="00BF3F47" w:rsidRPr="00267E54">
        <w:rPr>
          <w:rFonts w:ascii="Times New Roman" w:hAnsi="Times New Roman"/>
          <w:sz w:val="24"/>
          <w:szCs w:val="24"/>
          <w:lang w:val="ro-MD"/>
        </w:rPr>
        <w:t xml:space="preserve"> Guvernului nr.</w:t>
      </w:r>
      <w:r w:rsidR="00AB34C3" w:rsidRPr="00267E54">
        <w:rPr>
          <w:rFonts w:ascii="Times New Roman" w:hAnsi="Times New Roman"/>
          <w:sz w:val="24"/>
          <w:szCs w:val="24"/>
          <w:lang w:val="ro-MD"/>
        </w:rPr>
        <w:t xml:space="preserve"> </w:t>
      </w:r>
      <w:r w:rsidR="00BF3F47" w:rsidRPr="00267E54">
        <w:rPr>
          <w:rFonts w:ascii="Times New Roman" w:hAnsi="Times New Roman"/>
          <w:sz w:val="24"/>
          <w:szCs w:val="24"/>
          <w:lang w:val="ro-MD"/>
        </w:rPr>
        <w:t xml:space="preserve">983 din 22.12.2012 </w:t>
      </w:r>
      <w:r w:rsidR="00AB34C3" w:rsidRPr="00210A62">
        <w:rPr>
          <w:rFonts w:ascii="Times New Roman" w:hAnsi="Times New Roman"/>
          <w:i/>
          <w:sz w:val="24"/>
          <w:szCs w:val="24"/>
          <w:lang w:val="ro-MD"/>
        </w:rPr>
        <w:t>”C</w:t>
      </w:r>
      <w:r w:rsidR="00BF3F47" w:rsidRPr="00210A62">
        <w:rPr>
          <w:rFonts w:ascii="Times New Roman" w:hAnsi="Times New Roman"/>
          <w:i/>
          <w:sz w:val="24"/>
          <w:szCs w:val="24"/>
          <w:lang w:val="ro-MD"/>
        </w:rPr>
        <w:t xml:space="preserve">u privire la modul de </w:t>
      </w:r>
      <w:proofErr w:type="spellStart"/>
      <w:r w:rsidR="00BF3F47" w:rsidRPr="00210A62">
        <w:rPr>
          <w:rFonts w:ascii="Times New Roman" w:hAnsi="Times New Roman"/>
          <w:i/>
          <w:sz w:val="24"/>
          <w:szCs w:val="24"/>
          <w:lang w:val="ro-MD"/>
        </w:rPr>
        <w:t>funcţionare</w:t>
      </w:r>
      <w:proofErr w:type="spellEnd"/>
      <w:r w:rsidR="00BF3F47" w:rsidRPr="00210A62">
        <w:rPr>
          <w:rFonts w:ascii="Times New Roman" w:hAnsi="Times New Roman"/>
          <w:i/>
          <w:sz w:val="24"/>
          <w:szCs w:val="24"/>
          <w:lang w:val="ro-MD"/>
        </w:rPr>
        <w:t xml:space="preserve"> a </w:t>
      </w:r>
      <w:proofErr w:type="spellStart"/>
      <w:r w:rsidR="00BF3F47" w:rsidRPr="00210A62">
        <w:rPr>
          <w:rFonts w:ascii="Times New Roman" w:hAnsi="Times New Roman"/>
          <w:i/>
          <w:sz w:val="24"/>
          <w:szCs w:val="24"/>
          <w:lang w:val="ro-MD"/>
        </w:rPr>
        <w:t>instituţiilor</w:t>
      </w:r>
      <w:proofErr w:type="spellEnd"/>
      <w:r w:rsidR="00BF3F47" w:rsidRPr="00210A62">
        <w:rPr>
          <w:rFonts w:ascii="Times New Roman" w:hAnsi="Times New Roman"/>
          <w:i/>
          <w:sz w:val="24"/>
          <w:szCs w:val="24"/>
          <w:lang w:val="ro-MD"/>
        </w:rPr>
        <w:t xml:space="preserve"> de </w:t>
      </w:r>
      <w:proofErr w:type="spellStart"/>
      <w:r w:rsidR="00BF3F47" w:rsidRPr="00210A62">
        <w:rPr>
          <w:rFonts w:ascii="Times New Roman" w:hAnsi="Times New Roman"/>
          <w:i/>
          <w:sz w:val="24"/>
          <w:szCs w:val="24"/>
          <w:lang w:val="ro-MD"/>
        </w:rPr>
        <w:t>învăţămînt</w:t>
      </w:r>
      <w:proofErr w:type="spellEnd"/>
      <w:r w:rsidR="00BF3F47" w:rsidRPr="00210A62">
        <w:rPr>
          <w:rFonts w:ascii="Times New Roman" w:hAnsi="Times New Roman"/>
          <w:i/>
          <w:sz w:val="24"/>
          <w:szCs w:val="24"/>
          <w:lang w:val="ro-MD"/>
        </w:rPr>
        <w:t xml:space="preserve"> superior de stat în </w:t>
      </w:r>
      <w:proofErr w:type="spellStart"/>
      <w:r w:rsidR="00BF3F47" w:rsidRPr="00210A62">
        <w:rPr>
          <w:rFonts w:ascii="Times New Roman" w:hAnsi="Times New Roman"/>
          <w:i/>
          <w:sz w:val="24"/>
          <w:szCs w:val="24"/>
          <w:lang w:val="ro-MD"/>
        </w:rPr>
        <w:t>condiţii</w:t>
      </w:r>
      <w:proofErr w:type="spellEnd"/>
      <w:r w:rsidR="00BF3F47" w:rsidRPr="00210A62">
        <w:rPr>
          <w:rFonts w:ascii="Times New Roman" w:hAnsi="Times New Roman"/>
          <w:i/>
          <w:sz w:val="24"/>
          <w:szCs w:val="24"/>
          <w:lang w:val="ro-MD"/>
        </w:rPr>
        <w:t xml:space="preserve"> de autonomie financiară</w:t>
      </w:r>
      <w:r w:rsidR="00D82F62" w:rsidRPr="00210A62">
        <w:rPr>
          <w:rFonts w:ascii="Times New Roman" w:hAnsi="Times New Roman"/>
          <w:i/>
          <w:sz w:val="24"/>
          <w:szCs w:val="24"/>
          <w:lang w:val="ro-MD"/>
        </w:rPr>
        <w:t>”</w:t>
      </w:r>
      <w:r w:rsidR="00BF3F47" w:rsidRPr="00267E54">
        <w:rPr>
          <w:rFonts w:ascii="Times New Roman" w:hAnsi="Times New Roman"/>
          <w:sz w:val="24"/>
          <w:szCs w:val="24"/>
          <w:lang w:val="ro-MD"/>
        </w:rPr>
        <w:t>.</w:t>
      </w:r>
    </w:p>
    <w:p w:rsidR="00BF3F47" w:rsidRPr="00267E54" w:rsidRDefault="00540170" w:rsidP="006B400F">
      <w:pPr>
        <w:numPr>
          <w:ilvl w:val="0"/>
          <w:numId w:val="1"/>
        </w:numPr>
        <w:tabs>
          <w:tab w:val="left" w:pos="0"/>
          <w:tab w:val="left" w:pos="450"/>
          <w:tab w:val="left" w:pos="540"/>
        </w:tabs>
        <w:spacing w:after="0"/>
        <w:ind w:left="-284" w:firstLine="568"/>
        <w:jc w:val="both"/>
        <w:rPr>
          <w:rFonts w:ascii="Times New Roman" w:eastAsia="Times New Roman" w:hAnsi="Times New Roman"/>
          <w:color w:val="000000"/>
          <w:sz w:val="24"/>
          <w:szCs w:val="24"/>
          <w:lang w:val="ro-MD" w:eastAsia="ro-RO"/>
        </w:rPr>
      </w:pPr>
      <w:r>
        <w:rPr>
          <w:rFonts w:ascii="Times New Roman" w:hAnsi="Times New Roman"/>
          <w:b/>
          <w:sz w:val="24"/>
          <w:szCs w:val="24"/>
          <w:lang w:val="ro-MD"/>
        </w:rPr>
        <w:t xml:space="preserve"> </w:t>
      </w:r>
      <w:r w:rsidR="00210A62">
        <w:rPr>
          <w:rFonts w:ascii="Times New Roman" w:hAnsi="Times New Roman"/>
          <w:b/>
          <w:sz w:val="24"/>
          <w:szCs w:val="24"/>
          <w:lang w:val="ro-MD"/>
        </w:rPr>
        <w:t>Scopul</w:t>
      </w:r>
      <w:r w:rsidR="00BF3F47" w:rsidRPr="00267E54">
        <w:rPr>
          <w:rFonts w:ascii="Times New Roman" w:hAnsi="Times New Roman"/>
          <w:sz w:val="24"/>
          <w:szCs w:val="24"/>
          <w:lang w:val="ro-MD"/>
        </w:rPr>
        <w:t xml:space="preserve">. </w:t>
      </w:r>
      <w:r w:rsidR="00D82F62" w:rsidRPr="00267E54">
        <w:rPr>
          <w:rFonts w:ascii="Times New Roman" w:hAnsi="Times New Roman"/>
          <w:sz w:val="24"/>
          <w:szCs w:val="24"/>
          <w:lang w:val="ro-MD"/>
        </w:rPr>
        <w:t>P</w:t>
      </w:r>
      <w:r w:rsidR="00BF3F47" w:rsidRPr="00267E54">
        <w:rPr>
          <w:rFonts w:ascii="Times New Roman" w:hAnsi="Times New Roman"/>
          <w:sz w:val="24"/>
          <w:szCs w:val="24"/>
          <w:lang w:val="ro-MD"/>
        </w:rPr>
        <w:t>roiect</w:t>
      </w:r>
      <w:r w:rsidR="00D82F62" w:rsidRPr="00267E54">
        <w:rPr>
          <w:rFonts w:ascii="Times New Roman" w:hAnsi="Times New Roman"/>
          <w:sz w:val="24"/>
          <w:szCs w:val="24"/>
          <w:lang w:val="ro-MD"/>
        </w:rPr>
        <w:t>ul</w:t>
      </w:r>
      <w:r w:rsidR="00BF3F47" w:rsidRPr="00267E54">
        <w:rPr>
          <w:rFonts w:ascii="Times New Roman" w:hAnsi="Times New Roman"/>
          <w:sz w:val="24"/>
          <w:szCs w:val="24"/>
          <w:lang w:val="ro-MD"/>
        </w:rPr>
        <w:t xml:space="preserve"> de </w:t>
      </w:r>
      <w:proofErr w:type="spellStart"/>
      <w:r w:rsidR="00BF3F47" w:rsidRPr="00267E54">
        <w:rPr>
          <w:rFonts w:ascii="Times New Roman" w:hAnsi="Times New Roman"/>
          <w:sz w:val="24"/>
          <w:szCs w:val="24"/>
          <w:lang w:val="ro-MD"/>
        </w:rPr>
        <w:t>hotărîre</w:t>
      </w:r>
      <w:proofErr w:type="spellEnd"/>
      <w:r w:rsidR="00BF3F47" w:rsidRPr="00267E54">
        <w:rPr>
          <w:rFonts w:ascii="Times New Roman" w:hAnsi="Times New Roman"/>
          <w:sz w:val="24"/>
          <w:szCs w:val="24"/>
          <w:lang w:val="ro-MD"/>
        </w:rPr>
        <w:t xml:space="preserve"> are ca scop</w:t>
      </w:r>
      <w:r w:rsidR="00210A62">
        <w:rPr>
          <w:rFonts w:ascii="Times New Roman" w:hAnsi="Times New Roman"/>
          <w:sz w:val="24"/>
          <w:szCs w:val="24"/>
          <w:lang w:val="ro-MD"/>
        </w:rPr>
        <w:t>:</w:t>
      </w:r>
      <w:r w:rsidR="00BF3F47" w:rsidRPr="00267E54">
        <w:rPr>
          <w:rFonts w:ascii="Times New Roman" w:hAnsi="Times New Roman"/>
          <w:sz w:val="24"/>
          <w:szCs w:val="24"/>
          <w:lang w:val="ro-MD"/>
        </w:rPr>
        <w:t xml:space="preserve"> </w:t>
      </w:r>
      <w:r w:rsidR="00BF3F47" w:rsidRPr="00267E54">
        <w:rPr>
          <w:rFonts w:ascii="Times New Roman" w:hAnsi="Times New Roman"/>
          <w:b/>
          <w:i/>
          <w:sz w:val="24"/>
          <w:szCs w:val="24"/>
          <w:lang w:val="ro-MD"/>
        </w:rPr>
        <w:t>aprobarea</w:t>
      </w:r>
      <w:r w:rsidR="00BF3F47" w:rsidRPr="00267E54">
        <w:rPr>
          <w:rFonts w:ascii="Times New Roman" w:eastAsia="Times New Roman" w:hAnsi="Times New Roman"/>
          <w:b/>
          <w:i/>
          <w:color w:val="000000"/>
          <w:sz w:val="24"/>
          <w:szCs w:val="24"/>
          <w:lang w:val="ro-MD"/>
        </w:rPr>
        <w:t xml:space="preserve"> Nomenclatorului</w:t>
      </w:r>
      <w:r w:rsidR="00D82F62" w:rsidRPr="00267E54">
        <w:rPr>
          <w:rFonts w:ascii="Times New Roman" w:eastAsia="Times New Roman" w:hAnsi="Times New Roman"/>
          <w:b/>
          <w:i/>
          <w:color w:val="000000"/>
          <w:sz w:val="24"/>
          <w:szCs w:val="24"/>
          <w:lang w:val="ro-MD"/>
        </w:rPr>
        <w:t xml:space="preserve"> și tarifelor</w:t>
      </w:r>
      <w:r w:rsidR="00D82F62" w:rsidRPr="00267E54">
        <w:rPr>
          <w:rFonts w:ascii="Times New Roman" w:eastAsia="Times New Roman" w:hAnsi="Times New Roman"/>
          <w:color w:val="000000"/>
          <w:sz w:val="24"/>
          <w:szCs w:val="24"/>
          <w:lang w:val="ro-MD"/>
        </w:rPr>
        <w:t xml:space="preserve"> </w:t>
      </w:r>
      <w:r w:rsidR="00210A62">
        <w:rPr>
          <w:rFonts w:ascii="Times New Roman" w:eastAsia="Times New Roman" w:hAnsi="Times New Roman"/>
          <w:color w:val="000000"/>
          <w:sz w:val="24"/>
          <w:szCs w:val="24"/>
          <w:lang w:val="ro-MD"/>
        </w:rPr>
        <w:t>pentru</w:t>
      </w:r>
      <w:r w:rsidR="00D82F62" w:rsidRPr="00267E54">
        <w:rPr>
          <w:rFonts w:ascii="Times New Roman" w:eastAsia="Times New Roman" w:hAnsi="Times New Roman"/>
          <w:color w:val="000000"/>
          <w:sz w:val="24"/>
          <w:szCs w:val="24"/>
          <w:lang w:val="ro-MD"/>
        </w:rPr>
        <w:t xml:space="preserve"> lucrările și</w:t>
      </w:r>
      <w:r>
        <w:rPr>
          <w:rFonts w:ascii="Times New Roman" w:eastAsia="Times New Roman" w:hAnsi="Times New Roman"/>
          <w:color w:val="000000"/>
          <w:sz w:val="24"/>
          <w:szCs w:val="24"/>
          <w:lang w:val="ro-MD"/>
        </w:rPr>
        <w:t>/</w:t>
      </w:r>
      <w:r w:rsidR="00210A62">
        <w:rPr>
          <w:rFonts w:ascii="Times New Roman" w:eastAsia="Times New Roman" w:hAnsi="Times New Roman"/>
          <w:color w:val="000000"/>
          <w:sz w:val="24"/>
          <w:szCs w:val="24"/>
          <w:lang w:val="ro-MD"/>
        </w:rPr>
        <w:t>sau</w:t>
      </w:r>
      <w:r w:rsidR="00BF3F47" w:rsidRPr="00267E54">
        <w:rPr>
          <w:rFonts w:ascii="Times New Roman" w:eastAsia="Times New Roman" w:hAnsi="Times New Roman"/>
          <w:color w:val="000000"/>
          <w:sz w:val="24"/>
          <w:szCs w:val="24"/>
          <w:lang w:val="ro-MD"/>
        </w:rPr>
        <w:t xml:space="preserve"> serviciil</w:t>
      </w:r>
      <w:r w:rsidR="00D82F62" w:rsidRPr="00267E54">
        <w:rPr>
          <w:rFonts w:ascii="Times New Roman" w:eastAsia="Times New Roman" w:hAnsi="Times New Roman"/>
          <w:color w:val="000000"/>
          <w:sz w:val="24"/>
          <w:szCs w:val="24"/>
          <w:lang w:val="ro-MD"/>
        </w:rPr>
        <w:t xml:space="preserve">e prestate </w:t>
      </w:r>
      <w:r w:rsidR="00BF3F47" w:rsidRPr="00267E54">
        <w:rPr>
          <w:rFonts w:ascii="Times New Roman" w:eastAsia="Times New Roman" w:hAnsi="Times New Roman"/>
          <w:color w:val="000000"/>
          <w:sz w:val="24"/>
          <w:szCs w:val="24"/>
          <w:lang w:val="ro-MD"/>
        </w:rPr>
        <w:t xml:space="preserve">contra </w:t>
      </w:r>
      <w:r w:rsidR="00210A62">
        <w:rPr>
          <w:rFonts w:ascii="Times New Roman" w:eastAsia="Times New Roman" w:hAnsi="Times New Roman"/>
          <w:color w:val="000000"/>
          <w:sz w:val="24"/>
          <w:szCs w:val="24"/>
          <w:lang w:val="ro-MD"/>
        </w:rPr>
        <w:t>cost</w:t>
      </w:r>
      <w:r w:rsidR="00D82F62" w:rsidRPr="00267E54">
        <w:rPr>
          <w:rFonts w:ascii="Times New Roman" w:eastAsia="Times New Roman" w:hAnsi="Times New Roman"/>
          <w:color w:val="000000"/>
          <w:sz w:val="24"/>
          <w:szCs w:val="24"/>
          <w:lang w:val="ro-MD"/>
        </w:rPr>
        <w:t xml:space="preserve"> </w:t>
      </w:r>
      <w:r w:rsidR="00BF3F47" w:rsidRPr="00267E54">
        <w:rPr>
          <w:rFonts w:ascii="Times New Roman" w:eastAsia="Times New Roman" w:hAnsi="Times New Roman"/>
          <w:color w:val="000000"/>
          <w:sz w:val="24"/>
          <w:szCs w:val="24"/>
          <w:lang w:val="ro-MD"/>
        </w:rPr>
        <w:t xml:space="preserve">de către instituțiile de </w:t>
      </w:r>
      <w:proofErr w:type="spellStart"/>
      <w:r w:rsidR="00BF3F47" w:rsidRPr="00267E54">
        <w:rPr>
          <w:rFonts w:ascii="Times New Roman" w:eastAsia="Times New Roman" w:hAnsi="Times New Roman"/>
          <w:color w:val="000000"/>
          <w:sz w:val="24"/>
          <w:szCs w:val="24"/>
          <w:lang w:val="ro-MD"/>
        </w:rPr>
        <w:t>învățămînt</w:t>
      </w:r>
      <w:proofErr w:type="spellEnd"/>
      <w:r w:rsidR="00BF3F47" w:rsidRPr="00267E54">
        <w:rPr>
          <w:rFonts w:ascii="Times New Roman" w:eastAsia="Times New Roman" w:hAnsi="Times New Roman"/>
          <w:color w:val="000000"/>
          <w:sz w:val="24"/>
          <w:szCs w:val="24"/>
          <w:lang w:val="ro-MD"/>
        </w:rPr>
        <w:t xml:space="preserve"> </w:t>
      </w:r>
      <w:r w:rsidR="00D82F62" w:rsidRPr="00267E54">
        <w:rPr>
          <w:rFonts w:ascii="Times New Roman" w:eastAsia="Times New Roman" w:hAnsi="Times New Roman"/>
          <w:color w:val="000000"/>
          <w:sz w:val="24"/>
          <w:szCs w:val="24"/>
          <w:lang w:val="ro-MD"/>
        </w:rPr>
        <w:t xml:space="preserve">superior de stat care funcționează în condiții de autonomie financiară, precum și de către autoritățile/instituțiile din subordinea </w:t>
      </w:r>
      <w:r w:rsidR="00210A62">
        <w:rPr>
          <w:rFonts w:ascii="Times New Roman" w:eastAsia="Times New Roman" w:hAnsi="Times New Roman"/>
          <w:color w:val="000000"/>
          <w:sz w:val="24"/>
          <w:szCs w:val="24"/>
          <w:lang w:val="ro-MD"/>
        </w:rPr>
        <w:t>Ministerului Educației;</w:t>
      </w:r>
      <w:r w:rsidR="00BF3F47" w:rsidRPr="00267E54">
        <w:rPr>
          <w:rFonts w:ascii="Times New Roman" w:eastAsia="Times New Roman" w:hAnsi="Times New Roman"/>
          <w:color w:val="000000"/>
          <w:sz w:val="24"/>
          <w:szCs w:val="24"/>
          <w:lang w:val="ro-MD"/>
        </w:rPr>
        <w:t xml:space="preserve"> </w:t>
      </w:r>
      <w:r w:rsidR="00D82F62" w:rsidRPr="00267E54">
        <w:rPr>
          <w:rFonts w:ascii="Times New Roman" w:eastAsia="Times New Roman" w:hAnsi="Times New Roman"/>
          <w:b/>
          <w:i/>
          <w:color w:val="000000"/>
          <w:sz w:val="24"/>
          <w:szCs w:val="24"/>
          <w:lang w:val="ro-MD"/>
        </w:rPr>
        <w:t xml:space="preserve">aprobarea </w:t>
      </w:r>
      <w:r w:rsidR="00BF3F47" w:rsidRPr="00267E54">
        <w:rPr>
          <w:rFonts w:ascii="Times New Roman" w:eastAsia="Times New Roman" w:hAnsi="Times New Roman"/>
          <w:b/>
          <w:i/>
          <w:color w:val="000000"/>
          <w:sz w:val="24"/>
          <w:szCs w:val="24"/>
          <w:lang w:val="ro-MD"/>
        </w:rPr>
        <w:t>cuantumul</w:t>
      </w:r>
      <w:r w:rsidR="00D82F62" w:rsidRPr="00267E54">
        <w:rPr>
          <w:rFonts w:ascii="Times New Roman" w:eastAsia="Times New Roman" w:hAnsi="Times New Roman"/>
          <w:b/>
          <w:i/>
          <w:color w:val="000000"/>
          <w:sz w:val="24"/>
          <w:szCs w:val="24"/>
          <w:lang w:val="ro-MD"/>
        </w:rPr>
        <w:t>ui</w:t>
      </w:r>
      <w:r w:rsidR="00BF3F47" w:rsidRPr="00267E54">
        <w:rPr>
          <w:rFonts w:ascii="Times New Roman" w:eastAsia="Times New Roman" w:hAnsi="Times New Roman"/>
          <w:b/>
          <w:i/>
          <w:color w:val="000000"/>
          <w:sz w:val="24"/>
          <w:szCs w:val="24"/>
          <w:lang w:val="ro-MD"/>
        </w:rPr>
        <w:t xml:space="preserve"> plăților</w:t>
      </w:r>
      <w:r w:rsidR="00BF3F47" w:rsidRPr="00267E54">
        <w:rPr>
          <w:rFonts w:ascii="Times New Roman" w:eastAsia="Times New Roman" w:hAnsi="Times New Roman"/>
          <w:color w:val="000000"/>
          <w:sz w:val="24"/>
          <w:szCs w:val="24"/>
          <w:lang w:val="ro-MD"/>
        </w:rPr>
        <w:t xml:space="preserve"> </w:t>
      </w:r>
      <w:r w:rsidR="00210A62">
        <w:rPr>
          <w:rFonts w:ascii="Times New Roman" w:eastAsia="Times New Roman" w:hAnsi="Times New Roman"/>
          <w:color w:val="000000"/>
          <w:sz w:val="24"/>
          <w:szCs w:val="24"/>
          <w:lang w:val="ro-MD"/>
        </w:rPr>
        <w:t xml:space="preserve">pentru </w:t>
      </w:r>
      <w:r w:rsidR="00BF3F47" w:rsidRPr="00267E54">
        <w:rPr>
          <w:rFonts w:ascii="Times New Roman" w:eastAsia="Times New Roman" w:hAnsi="Times New Roman"/>
          <w:color w:val="000000"/>
          <w:sz w:val="24"/>
          <w:szCs w:val="24"/>
          <w:lang w:val="ro-MD"/>
        </w:rPr>
        <w:t>lucrările și</w:t>
      </w:r>
      <w:r w:rsidR="00210A62">
        <w:rPr>
          <w:rFonts w:ascii="Times New Roman" w:eastAsia="Times New Roman" w:hAnsi="Times New Roman"/>
          <w:color w:val="000000"/>
          <w:sz w:val="24"/>
          <w:szCs w:val="24"/>
          <w:lang w:val="ro-MD"/>
        </w:rPr>
        <w:t>/sau</w:t>
      </w:r>
      <w:r w:rsidR="00BF3F47" w:rsidRPr="00267E54">
        <w:rPr>
          <w:rFonts w:ascii="Times New Roman" w:eastAsia="Times New Roman" w:hAnsi="Times New Roman"/>
          <w:color w:val="000000"/>
          <w:sz w:val="24"/>
          <w:szCs w:val="24"/>
          <w:lang w:val="ro-MD"/>
        </w:rPr>
        <w:t xml:space="preserve"> serviciile prestate</w:t>
      </w:r>
      <w:r w:rsidR="00D311CF" w:rsidRPr="00267E54">
        <w:rPr>
          <w:rFonts w:ascii="Times New Roman" w:eastAsia="Times New Roman" w:hAnsi="Times New Roman"/>
          <w:color w:val="000000"/>
          <w:sz w:val="24"/>
          <w:szCs w:val="24"/>
          <w:lang w:val="ro-MD"/>
        </w:rPr>
        <w:t xml:space="preserve"> contra </w:t>
      </w:r>
      <w:r w:rsidR="00210A62">
        <w:rPr>
          <w:rFonts w:ascii="Times New Roman" w:eastAsia="Times New Roman" w:hAnsi="Times New Roman"/>
          <w:color w:val="000000"/>
          <w:sz w:val="24"/>
          <w:szCs w:val="24"/>
          <w:lang w:val="ro-MD"/>
        </w:rPr>
        <w:t>cost</w:t>
      </w:r>
      <w:r w:rsidR="00D311CF" w:rsidRPr="00267E54">
        <w:rPr>
          <w:rFonts w:ascii="Times New Roman" w:eastAsia="Times New Roman" w:hAnsi="Times New Roman"/>
          <w:color w:val="000000"/>
          <w:sz w:val="24"/>
          <w:szCs w:val="24"/>
          <w:lang w:val="ro-MD"/>
        </w:rPr>
        <w:t xml:space="preserve"> de către autoritățile/instituțiile din subordinea Ministerului Educației</w:t>
      </w:r>
      <w:r w:rsidR="00BF3F47" w:rsidRPr="00267E54">
        <w:rPr>
          <w:rFonts w:ascii="Times New Roman" w:eastAsia="Times New Roman" w:hAnsi="Times New Roman"/>
          <w:color w:val="000000"/>
          <w:sz w:val="24"/>
          <w:szCs w:val="24"/>
          <w:lang w:val="ro-MD"/>
        </w:rPr>
        <w:t xml:space="preserve">, </w:t>
      </w:r>
      <w:r w:rsidR="00D82F62" w:rsidRPr="00267E54">
        <w:rPr>
          <w:rFonts w:ascii="Times New Roman" w:eastAsia="Times New Roman" w:hAnsi="Times New Roman"/>
          <w:color w:val="000000"/>
          <w:sz w:val="24"/>
          <w:szCs w:val="24"/>
          <w:lang w:val="ro-MD"/>
        </w:rPr>
        <w:t xml:space="preserve">precum și </w:t>
      </w:r>
      <w:r w:rsidR="00BF3F47" w:rsidRPr="00267E54">
        <w:rPr>
          <w:rFonts w:ascii="Times New Roman" w:eastAsia="Times New Roman" w:hAnsi="Times New Roman"/>
          <w:b/>
          <w:i/>
          <w:color w:val="000000"/>
          <w:sz w:val="24"/>
          <w:szCs w:val="24"/>
          <w:lang w:val="ro-MD"/>
        </w:rPr>
        <w:t>s</w:t>
      </w:r>
      <w:r w:rsidR="00BF3F47" w:rsidRPr="00267E54">
        <w:rPr>
          <w:rFonts w:ascii="Times New Roman" w:eastAsia="Times New Roman" w:hAnsi="Times New Roman"/>
          <w:b/>
          <w:i/>
          <w:color w:val="000000"/>
          <w:sz w:val="24"/>
          <w:szCs w:val="24"/>
          <w:lang w:val="ro-MD" w:eastAsia="ro-RO"/>
        </w:rPr>
        <w:t>tabilirea modului de formare</w:t>
      </w:r>
      <w:r w:rsidR="00D311CF" w:rsidRPr="00267E54">
        <w:rPr>
          <w:rFonts w:ascii="Times New Roman" w:eastAsia="Times New Roman" w:hAnsi="Times New Roman"/>
          <w:b/>
          <w:i/>
          <w:color w:val="000000"/>
          <w:sz w:val="24"/>
          <w:szCs w:val="24"/>
          <w:lang w:val="ro-MD" w:eastAsia="ro-RO"/>
        </w:rPr>
        <w:t xml:space="preserve"> și </w:t>
      </w:r>
      <w:r w:rsidR="00BF3F47" w:rsidRPr="00267E54">
        <w:rPr>
          <w:rFonts w:ascii="Times New Roman" w:eastAsia="Times New Roman" w:hAnsi="Times New Roman"/>
          <w:b/>
          <w:i/>
          <w:color w:val="000000"/>
          <w:sz w:val="24"/>
          <w:szCs w:val="24"/>
          <w:lang w:val="ro-MD" w:eastAsia="ro-RO"/>
        </w:rPr>
        <w:t>utilizare</w:t>
      </w:r>
      <w:r w:rsidR="00BF3F47" w:rsidRPr="00267E54">
        <w:rPr>
          <w:rFonts w:ascii="Times New Roman" w:eastAsia="Times New Roman" w:hAnsi="Times New Roman"/>
          <w:color w:val="000000"/>
          <w:sz w:val="24"/>
          <w:szCs w:val="24"/>
          <w:lang w:val="ro-MD" w:eastAsia="ro-RO"/>
        </w:rPr>
        <w:t xml:space="preserve"> a </w:t>
      </w:r>
      <w:r w:rsidR="00D311CF" w:rsidRPr="00267E54">
        <w:rPr>
          <w:rFonts w:ascii="Times New Roman" w:eastAsia="Times New Roman" w:hAnsi="Times New Roman"/>
          <w:color w:val="000000"/>
          <w:sz w:val="24"/>
          <w:szCs w:val="24"/>
          <w:lang w:val="ro-MD" w:eastAsia="ro-RO"/>
        </w:rPr>
        <w:t xml:space="preserve">veniturilor acumulate de către </w:t>
      </w:r>
      <w:r w:rsidR="00D311CF" w:rsidRPr="00267E54">
        <w:rPr>
          <w:rFonts w:ascii="Times New Roman" w:eastAsia="Times New Roman" w:hAnsi="Times New Roman"/>
          <w:color w:val="000000"/>
          <w:sz w:val="24"/>
          <w:szCs w:val="24"/>
          <w:lang w:val="ro-MD"/>
        </w:rPr>
        <w:t xml:space="preserve"> autoritățile/instituțiile din subordinea Ministerului Educației</w:t>
      </w:r>
      <w:r w:rsidR="00BF3F47" w:rsidRPr="00267E54">
        <w:rPr>
          <w:rFonts w:ascii="Times New Roman" w:eastAsia="Times New Roman" w:hAnsi="Times New Roman"/>
          <w:color w:val="000000"/>
          <w:sz w:val="24"/>
          <w:szCs w:val="24"/>
          <w:lang w:val="ro-MD" w:eastAsia="ro-RO"/>
        </w:rPr>
        <w:t>.</w:t>
      </w:r>
    </w:p>
    <w:p w:rsidR="00BF3F47" w:rsidRPr="00267E54" w:rsidRDefault="00D311CF" w:rsidP="006B400F">
      <w:pPr>
        <w:numPr>
          <w:ilvl w:val="0"/>
          <w:numId w:val="1"/>
        </w:numPr>
        <w:tabs>
          <w:tab w:val="left" w:pos="270"/>
          <w:tab w:val="left" w:pos="630"/>
        </w:tabs>
        <w:spacing w:after="0"/>
        <w:ind w:left="-270" w:firstLine="554"/>
        <w:jc w:val="both"/>
        <w:rPr>
          <w:rFonts w:ascii="Times New Roman" w:eastAsia="Times New Roman" w:hAnsi="Times New Roman"/>
          <w:color w:val="000000"/>
          <w:sz w:val="24"/>
          <w:szCs w:val="24"/>
          <w:lang w:val="ro-MD" w:eastAsia="ro-RO"/>
        </w:rPr>
      </w:pPr>
      <w:r w:rsidRPr="00267E54">
        <w:rPr>
          <w:rFonts w:ascii="Times New Roman" w:eastAsia="Times New Roman" w:hAnsi="Times New Roman"/>
          <w:b/>
          <w:color w:val="000000"/>
          <w:sz w:val="24"/>
          <w:szCs w:val="24"/>
          <w:lang w:val="ro-MD" w:eastAsia="ro-RO"/>
        </w:rPr>
        <w:t xml:space="preserve"> </w:t>
      </w:r>
      <w:r w:rsidR="00BF3F47" w:rsidRPr="00267E54">
        <w:rPr>
          <w:rFonts w:ascii="Times New Roman" w:eastAsia="Times New Roman" w:hAnsi="Times New Roman"/>
          <w:b/>
          <w:color w:val="000000"/>
          <w:sz w:val="24"/>
          <w:szCs w:val="24"/>
          <w:lang w:val="ro-MD" w:eastAsia="ro-RO"/>
        </w:rPr>
        <w:t xml:space="preserve">Costul implementării. </w:t>
      </w:r>
      <w:r w:rsidR="00BF3F47" w:rsidRPr="00267E54">
        <w:rPr>
          <w:rFonts w:ascii="Times New Roman" w:hAnsi="Times New Roman"/>
          <w:sz w:val="24"/>
          <w:szCs w:val="24"/>
          <w:lang w:val="ro-MD"/>
        </w:rPr>
        <w:t>Implementarea proiectului propus nu necesit</w:t>
      </w:r>
      <w:r w:rsidRPr="00267E54">
        <w:rPr>
          <w:rFonts w:ascii="Times New Roman" w:hAnsi="Times New Roman"/>
          <w:sz w:val="24"/>
          <w:szCs w:val="24"/>
          <w:lang w:val="ro-MD"/>
        </w:rPr>
        <w:t xml:space="preserve">ă </w:t>
      </w:r>
      <w:r w:rsidR="00BF3F47" w:rsidRPr="00267E54">
        <w:rPr>
          <w:rFonts w:ascii="Times New Roman" w:hAnsi="Times New Roman"/>
          <w:sz w:val="24"/>
          <w:szCs w:val="24"/>
          <w:lang w:val="ro-MD"/>
        </w:rPr>
        <w:t xml:space="preserve">cheltuieli suplimentare din contul componentei de bază. </w:t>
      </w:r>
      <w:r w:rsidR="00210A62">
        <w:rPr>
          <w:rFonts w:ascii="Times New Roman" w:hAnsi="Times New Roman"/>
          <w:sz w:val="24"/>
          <w:szCs w:val="24"/>
          <w:lang w:val="ro-MD"/>
        </w:rPr>
        <w:t>Dimpotrivă</w:t>
      </w:r>
      <w:r w:rsidR="00BF3F47" w:rsidRPr="00267E54">
        <w:rPr>
          <w:rFonts w:ascii="Times New Roman" w:hAnsi="Times New Roman"/>
          <w:sz w:val="24"/>
          <w:szCs w:val="24"/>
          <w:lang w:val="ro-MD"/>
        </w:rPr>
        <w:t xml:space="preserve"> implementarea prevederilor respective va permite acumularea mijloacelor financiare</w:t>
      </w:r>
      <w:r w:rsidRPr="00267E54">
        <w:rPr>
          <w:rFonts w:ascii="Times New Roman" w:hAnsi="Times New Roman"/>
          <w:sz w:val="24"/>
          <w:szCs w:val="24"/>
          <w:lang w:val="ro-MD"/>
        </w:rPr>
        <w:t xml:space="preserve"> de către autoritățile/instituțiile de </w:t>
      </w:r>
      <w:proofErr w:type="spellStart"/>
      <w:r w:rsidRPr="00267E54">
        <w:rPr>
          <w:rFonts w:ascii="Times New Roman" w:hAnsi="Times New Roman"/>
          <w:sz w:val="24"/>
          <w:szCs w:val="24"/>
          <w:lang w:val="ro-MD"/>
        </w:rPr>
        <w:t>învățămînt</w:t>
      </w:r>
      <w:proofErr w:type="spellEnd"/>
      <w:r w:rsidRPr="00267E54">
        <w:rPr>
          <w:rFonts w:ascii="Times New Roman" w:hAnsi="Times New Roman"/>
          <w:sz w:val="24"/>
          <w:szCs w:val="24"/>
          <w:lang w:val="ro-MD"/>
        </w:rPr>
        <w:t xml:space="preserve"> din subordine</w:t>
      </w:r>
      <w:r w:rsidR="00395E38" w:rsidRPr="00267E54">
        <w:rPr>
          <w:rFonts w:ascii="Times New Roman" w:hAnsi="Times New Roman"/>
          <w:sz w:val="24"/>
          <w:szCs w:val="24"/>
          <w:lang w:val="ro-MD"/>
        </w:rPr>
        <w:t>a</w:t>
      </w:r>
      <w:r w:rsidRPr="00267E54">
        <w:rPr>
          <w:rFonts w:ascii="Times New Roman" w:hAnsi="Times New Roman"/>
          <w:sz w:val="24"/>
          <w:szCs w:val="24"/>
          <w:lang w:val="ro-MD"/>
        </w:rPr>
        <w:t xml:space="preserve"> Ministerului Educației</w:t>
      </w:r>
      <w:r w:rsidR="00BF3F47" w:rsidRPr="00267E54">
        <w:rPr>
          <w:rFonts w:ascii="Times New Roman" w:hAnsi="Times New Roman"/>
          <w:sz w:val="24"/>
          <w:szCs w:val="24"/>
          <w:lang w:val="ro-MD"/>
        </w:rPr>
        <w:t>.</w:t>
      </w:r>
      <w:r w:rsidR="006B400F" w:rsidRPr="00267E54">
        <w:rPr>
          <w:rFonts w:ascii="Times New Roman" w:hAnsi="Times New Roman"/>
          <w:sz w:val="24"/>
          <w:szCs w:val="24"/>
          <w:lang w:val="ro-MD"/>
        </w:rPr>
        <w:t xml:space="preserve"> </w:t>
      </w:r>
    </w:p>
    <w:p w:rsidR="00395E38" w:rsidRPr="00267E54" w:rsidRDefault="006B400F" w:rsidP="00395E38">
      <w:pPr>
        <w:numPr>
          <w:ilvl w:val="0"/>
          <w:numId w:val="1"/>
        </w:numPr>
        <w:tabs>
          <w:tab w:val="left" w:pos="270"/>
          <w:tab w:val="left" w:pos="360"/>
          <w:tab w:val="left" w:pos="630"/>
        </w:tabs>
        <w:spacing w:after="0"/>
        <w:ind w:left="-180" w:firstLine="464"/>
        <w:jc w:val="both"/>
        <w:rPr>
          <w:rFonts w:ascii="Times New Roman" w:hAnsi="Times New Roman"/>
          <w:sz w:val="24"/>
          <w:szCs w:val="24"/>
          <w:lang w:val="ro-MD"/>
        </w:rPr>
      </w:pPr>
      <w:r w:rsidRPr="00267E54">
        <w:rPr>
          <w:rFonts w:ascii="Times New Roman" w:hAnsi="Times New Roman"/>
          <w:b/>
          <w:sz w:val="24"/>
          <w:szCs w:val="24"/>
          <w:lang w:val="ro-MD"/>
        </w:rPr>
        <w:t xml:space="preserve"> </w:t>
      </w:r>
      <w:r w:rsidR="00BF3F47" w:rsidRPr="00267E54">
        <w:rPr>
          <w:rFonts w:ascii="Times New Roman" w:hAnsi="Times New Roman"/>
          <w:b/>
          <w:sz w:val="24"/>
          <w:szCs w:val="24"/>
          <w:lang w:val="ro-MD"/>
        </w:rPr>
        <w:t>Impactul implementării.</w:t>
      </w:r>
      <w:r w:rsidR="00BF3F47" w:rsidRPr="00267E54">
        <w:rPr>
          <w:rFonts w:ascii="Times New Roman" w:hAnsi="Times New Roman"/>
          <w:sz w:val="24"/>
          <w:szCs w:val="24"/>
          <w:lang w:val="ro-MD"/>
        </w:rPr>
        <w:t xml:space="preserve"> </w:t>
      </w:r>
      <w:proofErr w:type="spellStart"/>
      <w:r w:rsidR="00210A62">
        <w:rPr>
          <w:rFonts w:ascii="Times New Roman" w:hAnsi="Times New Roman"/>
          <w:sz w:val="24"/>
          <w:szCs w:val="24"/>
          <w:lang w:val="ro-MD"/>
        </w:rPr>
        <w:t>H</w:t>
      </w:r>
      <w:r w:rsidR="00BF3F47" w:rsidRPr="00267E54">
        <w:rPr>
          <w:rFonts w:ascii="Times New Roman" w:hAnsi="Times New Roman"/>
          <w:sz w:val="24"/>
          <w:szCs w:val="24"/>
          <w:lang w:val="ro-MD"/>
        </w:rPr>
        <w:t>otărîre</w:t>
      </w:r>
      <w:r w:rsidR="00210A62">
        <w:rPr>
          <w:rFonts w:ascii="Times New Roman" w:hAnsi="Times New Roman"/>
          <w:sz w:val="24"/>
          <w:szCs w:val="24"/>
          <w:lang w:val="ro-MD"/>
        </w:rPr>
        <w:t>a</w:t>
      </w:r>
      <w:proofErr w:type="spellEnd"/>
      <w:r w:rsidR="00210A62">
        <w:rPr>
          <w:rFonts w:ascii="Times New Roman" w:hAnsi="Times New Roman"/>
          <w:sz w:val="24"/>
          <w:szCs w:val="24"/>
          <w:lang w:val="ro-MD"/>
        </w:rPr>
        <w:t xml:space="preserve"> va constitui un </w:t>
      </w:r>
      <w:r w:rsidR="00BF3F47" w:rsidRPr="00267E54">
        <w:rPr>
          <w:rFonts w:ascii="Times New Roman" w:hAnsi="Times New Roman"/>
          <w:sz w:val="24"/>
          <w:szCs w:val="24"/>
          <w:lang w:val="ro-MD"/>
        </w:rPr>
        <w:t xml:space="preserve">cadru juridic </w:t>
      </w:r>
      <w:r w:rsidR="00210A62">
        <w:rPr>
          <w:rFonts w:ascii="Times New Roman" w:hAnsi="Times New Roman"/>
          <w:sz w:val="24"/>
          <w:szCs w:val="24"/>
          <w:lang w:val="ro-MD"/>
        </w:rPr>
        <w:t>pentru</w:t>
      </w:r>
      <w:r w:rsidR="00BF3F47" w:rsidRPr="00267E54">
        <w:rPr>
          <w:rFonts w:ascii="Times New Roman" w:hAnsi="Times New Roman"/>
          <w:sz w:val="24"/>
          <w:szCs w:val="24"/>
          <w:lang w:val="ro-MD"/>
        </w:rPr>
        <w:t xml:space="preserve"> </w:t>
      </w:r>
      <w:r w:rsidR="00395E38" w:rsidRPr="00267E54">
        <w:rPr>
          <w:rFonts w:ascii="Times New Roman" w:hAnsi="Times New Roman"/>
          <w:sz w:val="24"/>
          <w:szCs w:val="24"/>
          <w:lang w:val="ro-MD"/>
        </w:rPr>
        <w:t>prestarea serviciilor, executarea lucrărilor sa</w:t>
      </w:r>
      <w:r w:rsidR="00210A62">
        <w:rPr>
          <w:rFonts w:ascii="Times New Roman" w:hAnsi="Times New Roman"/>
          <w:sz w:val="24"/>
          <w:szCs w:val="24"/>
          <w:lang w:val="ro-MD"/>
        </w:rPr>
        <w:t xml:space="preserve">u desfășurarea altor activități </w:t>
      </w:r>
      <w:r w:rsidR="00BF3F47" w:rsidRPr="00267E54">
        <w:rPr>
          <w:rFonts w:ascii="Times New Roman" w:hAnsi="Times New Roman"/>
          <w:sz w:val="24"/>
          <w:szCs w:val="24"/>
          <w:lang w:val="ro-MD"/>
        </w:rPr>
        <w:t xml:space="preserve">contra </w:t>
      </w:r>
      <w:r w:rsidR="00210A62">
        <w:rPr>
          <w:rFonts w:ascii="Times New Roman" w:hAnsi="Times New Roman"/>
          <w:sz w:val="24"/>
          <w:szCs w:val="24"/>
          <w:lang w:val="ro-MD"/>
        </w:rPr>
        <w:t>cost</w:t>
      </w:r>
      <w:r w:rsidR="00395E38" w:rsidRPr="00267E54">
        <w:rPr>
          <w:rFonts w:ascii="Times New Roman" w:hAnsi="Times New Roman"/>
          <w:sz w:val="24"/>
          <w:szCs w:val="24"/>
          <w:lang w:val="ro-MD"/>
        </w:rPr>
        <w:t xml:space="preserve"> </w:t>
      </w:r>
      <w:r w:rsidR="00BF3F47" w:rsidRPr="00267E54">
        <w:rPr>
          <w:rFonts w:ascii="Times New Roman" w:hAnsi="Times New Roman"/>
          <w:sz w:val="24"/>
          <w:szCs w:val="24"/>
          <w:lang w:val="ro-MD"/>
        </w:rPr>
        <w:t>de către</w:t>
      </w:r>
      <w:r w:rsidR="00395E38" w:rsidRPr="00267E54">
        <w:rPr>
          <w:rFonts w:ascii="Times New Roman" w:hAnsi="Times New Roman"/>
          <w:sz w:val="24"/>
          <w:szCs w:val="24"/>
          <w:lang w:val="ro-MD"/>
        </w:rPr>
        <w:t xml:space="preserve"> autoritățile/</w:t>
      </w:r>
      <w:r w:rsidR="00BF3F47" w:rsidRPr="00267E54">
        <w:rPr>
          <w:rFonts w:ascii="Times New Roman" w:hAnsi="Times New Roman"/>
          <w:sz w:val="24"/>
          <w:szCs w:val="24"/>
          <w:lang w:val="ro-MD"/>
        </w:rPr>
        <w:t xml:space="preserve">instituțiile de </w:t>
      </w:r>
      <w:proofErr w:type="spellStart"/>
      <w:r w:rsidR="00BF3F47" w:rsidRPr="00267E54">
        <w:rPr>
          <w:rFonts w:ascii="Times New Roman" w:hAnsi="Times New Roman"/>
          <w:sz w:val="24"/>
          <w:szCs w:val="24"/>
          <w:lang w:val="ro-MD"/>
        </w:rPr>
        <w:t>învățămînt</w:t>
      </w:r>
      <w:proofErr w:type="spellEnd"/>
      <w:r w:rsidR="00BF3F47" w:rsidRPr="00267E54">
        <w:rPr>
          <w:rFonts w:ascii="Times New Roman" w:hAnsi="Times New Roman"/>
          <w:sz w:val="24"/>
          <w:szCs w:val="24"/>
          <w:lang w:val="ro-MD"/>
        </w:rPr>
        <w:t xml:space="preserve"> </w:t>
      </w:r>
      <w:r w:rsidR="00395E38" w:rsidRPr="00267E54">
        <w:rPr>
          <w:rFonts w:ascii="Times New Roman" w:hAnsi="Times New Roman"/>
          <w:sz w:val="24"/>
          <w:szCs w:val="24"/>
          <w:lang w:val="ro-MD"/>
        </w:rPr>
        <w:t>din subordinea Ministerului Educației</w:t>
      </w:r>
      <w:r w:rsidR="00BF3F47" w:rsidRPr="00267E54">
        <w:rPr>
          <w:rFonts w:ascii="Times New Roman" w:hAnsi="Times New Roman"/>
          <w:sz w:val="24"/>
          <w:szCs w:val="24"/>
          <w:lang w:val="ro-MD"/>
        </w:rPr>
        <w:t>.</w:t>
      </w:r>
      <w:r w:rsidR="00395E38" w:rsidRPr="00267E54">
        <w:rPr>
          <w:rFonts w:ascii="Times New Roman" w:hAnsi="Times New Roman"/>
          <w:sz w:val="24"/>
          <w:szCs w:val="24"/>
          <w:lang w:val="ro-MD"/>
        </w:rPr>
        <w:t xml:space="preserve"> </w:t>
      </w:r>
    </w:p>
    <w:p w:rsidR="00BF3F47" w:rsidRPr="00267E54" w:rsidRDefault="00395E38" w:rsidP="00395E38">
      <w:pPr>
        <w:spacing w:after="0"/>
        <w:ind w:left="-142"/>
        <w:jc w:val="both"/>
        <w:rPr>
          <w:rFonts w:ascii="Times New Roman" w:hAnsi="Times New Roman"/>
          <w:sz w:val="24"/>
          <w:szCs w:val="24"/>
          <w:lang w:val="ro-MD"/>
        </w:rPr>
      </w:pPr>
      <w:r w:rsidRPr="00267E54">
        <w:rPr>
          <w:rFonts w:ascii="Times New Roman" w:hAnsi="Times New Roman"/>
          <w:sz w:val="24"/>
          <w:szCs w:val="24"/>
          <w:lang w:val="ro-MD"/>
        </w:rPr>
        <w:t>De asemenea,</w:t>
      </w:r>
      <w:r w:rsidR="00210A62">
        <w:rPr>
          <w:rFonts w:ascii="Times New Roman" w:hAnsi="Times New Roman"/>
          <w:sz w:val="24"/>
          <w:szCs w:val="24"/>
          <w:lang w:val="ro-MD"/>
        </w:rPr>
        <w:t xml:space="preserve"> </w:t>
      </w:r>
      <w:proofErr w:type="spellStart"/>
      <w:r w:rsidR="00210A62">
        <w:rPr>
          <w:rFonts w:ascii="Times New Roman" w:hAnsi="Times New Roman"/>
          <w:sz w:val="24"/>
          <w:szCs w:val="24"/>
          <w:lang w:val="ro-MD"/>
        </w:rPr>
        <w:t>hotărîrea</w:t>
      </w:r>
      <w:proofErr w:type="spellEnd"/>
      <w:r w:rsidR="00210A62">
        <w:rPr>
          <w:rFonts w:ascii="Times New Roman" w:hAnsi="Times New Roman"/>
          <w:sz w:val="24"/>
          <w:szCs w:val="24"/>
          <w:lang w:val="ro-MD"/>
        </w:rPr>
        <w:t xml:space="preserve"> va contribui la </w:t>
      </w:r>
      <w:r w:rsidR="00BF3F47" w:rsidRPr="00267E54">
        <w:rPr>
          <w:rFonts w:ascii="Times New Roman" w:hAnsi="Times New Roman"/>
          <w:sz w:val="24"/>
          <w:szCs w:val="24"/>
          <w:lang w:val="ro-MD"/>
        </w:rPr>
        <w:t>respect</w:t>
      </w:r>
      <w:r w:rsidR="00210A62">
        <w:rPr>
          <w:rFonts w:ascii="Times New Roman" w:hAnsi="Times New Roman"/>
          <w:sz w:val="24"/>
          <w:szCs w:val="24"/>
          <w:lang w:val="ro-MD"/>
        </w:rPr>
        <w:t>area</w:t>
      </w:r>
      <w:r w:rsidR="00BF3F47" w:rsidRPr="00267E54">
        <w:rPr>
          <w:rFonts w:ascii="Times New Roman" w:hAnsi="Times New Roman"/>
          <w:sz w:val="24"/>
          <w:szCs w:val="24"/>
          <w:lang w:val="ro-MD"/>
        </w:rPr>
        <w:t xml:space="preserve"> principiilor constituționale fundamentale privind accesul la </w:t>
      </w:r>
      <w:proofErr w:type="spellStart"/>
      <w:r w:rsidR="00BF3F47" w:rsidRPr="00267E54">
        <w:rPr>
          <w:rFonts w:ascii="Times New Roman" w:hAnsi="Times New Roman"/>
          <w:sz w:val="24"/>
          <w:szCs w:val="24"/>
          <w:lang w:val="ro-MD"/>
        </w:rPr>
        <w:t>învățămînt</w:t>
      </w:r>
      <w:proofErr w:type="spellEnd"/>
      <w:r w:rsidR="00210A62">
        <w:rPr>
          <w:rFonts w:ascii="Times New Roman" w:hAnsi="Times New Roman"/>
          <w:sz w:val="24"/>
          <w:szCs w:val="24"/>
          <w:lang w:val="ro-MD"/>
        </w:rPr>
        <w:t>, la</w:t>
      </w:r>
      <w:r w:rsidR="00BF3F47" w:rsidRPr="00267E54">
        <w:rPr>
          <w:rFonts w:ascii="Times New Roman" w:hAnsi="Times New Roman"/>
          <w:sz w:val="24"/>
          <w:szCs w:val="24"/>
          <w:lang w:val="ro-MD"/>
        </w:rPr>
        <w:t xml:space="preserve"> corel</w:t>
      </w:r>
      <w:r w:rsidR="00210A62">
        <w:rPr>
          <w:rFonts w:ascii="Times New Roman" w:hAnsi="Times New Roman"/>
          <w:sz w:val="24"/>
          <w:szCs w:val="24"/>
          <w:lang w:val="ro-MD"/>
        </w:rPr>
        <w:t>area</w:t>
      </w:r>
      <w:r w:rsidR="00BF3F47" w:rsidRPr="00267E54">
        <w:rPr>
          <w:rFonts w:ascii="Times New Roman" w:hAnsi="Times New Roman"/>
          <w:sz w:val="24"/>
          <w:szCs w:val="24"/>
          <w:lang w:val="ro-MD"/>
        </w:rPr>
        <w:t xml:space="preserve"> ofertei educaționale cu</w:t>
      </w:r>
      <w:r w:rsidRPr="00267E54">
        <w:rPr>
          <w:rFonts w:ascii="Times New Roman" w:hAnsi="Times New Roman"/>
          <w:sz w:val="24"/>
          <w:szCs w:val="24"/>
          <w:lang w:val="ro-MD"/>
        </w:rPr>
        <w:t xml:space="preserve"> cererea pieței forței de muncă</w:t>
      </w:r>
      <w:r w:rsidR="00210A62">
        <w:rPr>
          <w:rFonts w:ascii="Times New Roman" w:hAnsi="Times New Roman"/>
          <w:sz w:val="24"/>
          <w:szCs w:val="24"/>
          <w:lang w:val="ro-MD"/>
        </w:rPr>
        <w:t xml:space="preserve"> și la </w:t>
      </w:r>
      <w:r w:rsidR="00BF3F47" w:rsidRPr="00267E54">
        <w:rPr>
          <w:rFonts w:ascii="Times New Roman" w:hAnsi="Times New Roman"/>
          <w:sz w:val="24"/>
          <w:szCs w:val="24"/>
          <w:lang w:val="ro-MD"/>
        </w:rPr>
        <w:t xml:space="preserve">reducerea deficitului de specialiști în sectorul real al economiei, dezvoltarea </w:t>
      </w:r>
      <w:proofErr w:type="spellStart"/>
      <w:r w:rsidR="00BF3F47" w:rsidRPr="00267E54">
        <w:rPr>
          <w:rFonts w:ascii="Times New Roman" w:hAnsi="Times New Roman"/>
          <w:sz w:val="24"/>
          <w:szCs w:val="24"/>
          <w:lang w:val="ro-MD"/>
        </w:rPr>
        <w:t>antreprenoriatului</w:t>
      </w:r>
      <w:proofErr w:type="spellEnd"/>
      <w:r w:rsidR="00BF3F47" w:rsidRPr="00267E54">
        <w:rPr>
          <w:rFonts w:ascii="Times New Roman" w:hAnsi="Times New Roman"/>
          <w:sz w:val="24"/>
          <w:szCs w:val="24"/>
          <w:lang w:val="ro-MD"/>
        </w:rPr>
        <w:t xml:space="preserve"> </w:t>
      </w:r>
      <w:r w:rsidR="00210A62">
        <w:rPr>
          <w:rFonts w:ascii="Times New Roman" w:hAnsi="Times New Roman"/>
          <w:sz w:val="24"/>
          <w:szCs w:val="24"/>
          <w:lang w:val="ro-MD"/>
        </w:rPr>
        <w:t>bazat</w:t>
      </w:r>
      <w:r w:rsidR="00BF3F47" w:rsidRPr="00267E54">
        <w:rPr>
          <w:rFonts w:ascii="Times New Roman" w:hAnsi="Times New Roman"/>
          <w:sz w:val="24"/>
          <w:szCs w:val="24"/>
          <w:lang w:val="ro-MD"/>
        </w:rPr>
        <w:t xml:space="preserve"> pe procese moderne de produc</w:t>
      </w:r>
      <w:r w:rsidR="00210A62">
        <w:rPr>
          <w:rFonts w:ascii="Times New Roman" w:hAnsi="Times New Roman"/>
          <w:sz w:val="24"/>
          <w:szCs w:val="24"/>
          <w:lang w:val="ro-MD"/>
        </w:rPr>
        <w:t>ție</w:t>
      </w:r>
      <w:r w:rsidR="00BF3F47" w:rsidRPr="00267E54">
        <w:rPr>
          <w:rFonts w:ascii="Times New Roman" w:hAnsi="Times New Roman"/>
          <w:sz w:val="24"/>
          <w:szCs w:val="24"/>
          <w:lang w:val="ro-MD"/>
        </w:rPr>
        <w:t xml:space="preserve"> în cadrul parcurilor industriale</w:t>
      </w:r>
      <w:r w:rsidR="00210A62">
        <w:rPr>
          <w:rFonts w:ascii="Times New Roman" w:hAnsi="Times New Roman"/>
          <w:sz w:val="24"/>
          <w:szCs w:val="24"/>
          <w:lang w:val="ro-MD"/>
        </w:rPr>
        <w:t xml:space="preserve"> și </w:t>
      </w:r>
      <w:proofErr w:type="spellStart"/>
      <w:r w:rsidR="00BF3F47" w:rsidRPr="00267E54">
        <w:rPr>
          <w:rFonts w:ascii="Times New Roman" w:hAnsi="Times New Roman"/>
          <w:sz w:val="24"/>
          <w:szCs w:val="24"/>
          <w:lang w:val="ro-MD"/>
        </w:rPr>
        <w:t>științifico</w:t>
      </w:r>
      <w:proofErr w:type="spellEnd"/>
      <w:r w:rsidR="00BF3F47" w:rsidRPr="00267E54">
        <w:rPr>
          <w:rFonts w:ascii="Times New Roman" w:hAnsi="Times New Roman"/>
          <w:sz w:val="24"/>
          <w:szCs w:val="24"/>
          <w:lang w:val="ro-MD"/>
        </w:rPr>
        <w:t>-tehnologice.</w:t>
      </w:r>
    </w:p>
    <w:p w:rsidR="00BF3F47" w:rsidRPr="00267E54" w:rsidRDefault="00BF3F47" w:rsidP="00BF3F47">
      <w:pPr>
        <w:spacing w:after="0"/>
        <w:jc w:val="both"/>
        <w:rPr>
          <w:rFonts w:ascii="Times New Roman" w:hAnsi="Times New Roman"/>
          <w:sz w:val="24"/>
          <w:szCs w:val="24"/>
          <w:lang w:val="ro-MD"/>
        </w:rPr>
      </w:pPr>
      <w:r w:rsidRPr="00267E54">
        <w:rPr>
          <w:rFonts w:ascii="Times New Roman" w:hAnsi="Times New Roman"/>
          <w:sz w:val="24"/>
          <w:szCs w:val="24"/>
          <w:lang w:val="ro-MD"/>
        </w:rPr>
        <w:t xml:space="preserve">      </w:t>
      </w:r>
      <w:r w:rsidR="00CF0B0D" w:rsidRPr="00267E54">
        <w:rPr>
          <w:rFonts w:ascii="Times New Roman" w:hAnsi="Times New Roman"/>
          <w:sz w:val="24"/>
          <w:szCs w:val="24"/>
          <w:lang w:val="ro-MD"/>
        </w:rPr>
        <w:t xml:space="preserve">Totodată, </w:t>
      </w:r>
      <w:proofErr w:type="spellStart"/>
      <w:r w:rsidRPr="00267E54">
        <w:rPr>
          <w:rFonts w:ascii="Times New Roman" w:hAnsi="Times New Roman"/>
          <w:sz w:val="24"/>
          <w:szCs w:val="24"/>
          <w:lang w:val="ro-MD"/>
        </w:rPr>
        <w:t>hotărîre</w:t>
      </w:r>
      <w:r w:rsidR="00806F1B">
        <w:rPr>
          <w:rFonts w:ascii="Times New Roman" w:hAnsi="Times New Roman"/>
          <w:sz w:val="24"/>
          <w:szCs w:val="24"/>
          <w:lang w:val="ro-MD"/>
        </w:rPr>
        <w:t>a</w:t>
      </w:r>
      <w:proofErr w:type="spellEnd"/>
      <w:r w:rsidR="00CF0B0D" w:rsidRPr="00267E54">
        <w:rPr>
          <w:rFonts w:ascii="Times New Roman" w:hAnsi="Times New Roman"/>
          <w:sz w:val="24"/>
          <w:szCs w:val="24"/>
          <w:lang w:val="ro-MD"/>
        </w:rPr>
        <w:t xml:space="preserve"> </w:t>
      </w:r>
      <w:r w:rsidRPr="00267E54">
        <w:rPr>
          <w:rFonts w:ascii="Times New Roman" w:hAnsi="Times New Roman"/>
          <w:sz w:val="24"/>
          <w:szCs w:val="24"/>
          <w:lang w:val="ro-MD"/>
        </w:rPr>
        <w:t xml:space="preserve">va </w:t>
      </w:r>
      <w:r w:rsidR="00CF0B0D" w:rsidRPr="00267E54">
        <w:rPr>
          <w:rFonts w:ascii="Times New Roman" w:hAnsi="Times New Roman"/>
          <w:sz w:val="24"/>
          <w:szCs w:val="24"/>
          <w:lang w:val="ro-MD"/>
        </w:rPr>
        <w:t>avea drept rezultat</w:t>
      </w:r>
      <w:r w:rsidRPr="00267E54">
        <w:rPr>
          <w:rFonts w:ascii="Times New Roman" w:hAnsi="Times New Roman"/>
          <w:sz w:val="24"/>
          <w:szCs w:val="24"/>
          <w:lang w:val="ro-MD"/>
        </w:rPr>
        <w:t>:</w:t>
      </w:r>
    </w:p>
    <w:p w:rsidR="00BF3F47" w:rsidRPr="00267E54" w:rsidRDefault="00BF3F47" w:rsidP="00BF3F47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ro-MD"/>
        </w:rPr>
      </w:pPr>
      <w:r w:rsidRPr="00267E54">
        <w:rPr>
          <w:rFonts w:ascii="Times New Roman" w:hAnsi="Times New Roman"/>
          <w:sz w:val="24"/>
          <w:szCs w:val="24"/>
          <w:lang w:val="ro-MD"/>
        </w:rPr>
        <w:t>consolidarea integrată a politicilor financiare în contextul actual al politicilor edu</w:t>
      </w:r>
      <w:r w:rsidR="00CF0B0D" w:rsidRPr="00267E54">
        <w:rPr>
          <w:rFonts w:ascii="Times New Roman" w:hAnsi="Times New Roman"/>
          <w:sz w:val="24"/>
          <w:szCs w:val="24"/>
          <w:lang w:val="ro-MD"/>
        </w:rPr>
        <w:t>caționale naționale și europene.</w:t>
      </w:r>
    </w:p>
    <w:p w:rsidR="00BF3F47" w:rsidRPr="00267E54" w:rsidRDefault="00BF3F47" w:rsidP="00BF3F47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ro-MD"/>
        </w:rPr>
      </w:pPr>
      <w:r w:rsidRPr="00267E54">
        <w:rPr>
          <w:rFonts w:ascii="Times New Roman" w:hAnsi="Times New Roman"/>
          <w:sz w:val="24"/>
          <w:szCs w:val="24"/>
          <w:lang w:val="ro-MD"/>
        </w:rPr>
        <w:t>asigurarea unui management mai eficient și performant în utilizarea resurselor financiare colectate de c</w:t>
      </w:r>
      <w:r w:rsidR="00CF0B0D" w:rsidRPr="00267E54">
        <w:rPr>
          <w:rFonts w:ascii="Times New Roman" w:hAnsi="Times New Roman"/>
          <w:sz w:val="24"/>
          <w:szCs w:val="24"/>
          <w:lang w:val="ro-MD"/>
        </w:rPr>
        <w:t xml:space="preserve">ătre instituțiile de </w:t>
      </w:r>
      <w:proofErr w:type="spellStart"/>
      <w:r w:rsidR="00CF0B0D" w:rsidRPr="00267E54">
        <w:rPr>
          <w:rFonts w:ascii="Times New Roman" w:hAnsi="Times New Roman"/>
          <w:sz w:val="24"/>
          <w:szCs w:val="24"/>
          <w:lang w:val="ro-MD"/>
        </w:rPr>
        <w:t>învățămînt</w:t>
      </w:r>
      <w:proofErr w:type="spellEnd"/>
      <w:r w:rsidR="00CF0B0D" w:rsidRPr="00267E54">
        <w:rPr>
          <w:rFonts w:ascii="Times New Roman" w:hAnsi="Times New Roman"/>
          <w:sz w:val="24"/>
          <w:szCs w:val="24"/>
          <w:lang w:val="ro-MD"/>
        </w:rPr>
        <w:t>.</w:t>
      </w:r>
    </w:p>
    <w:p w:rsidR="00BF3F47" w:rsidRPr="00267E54" w:rsidRDefault="00BF3F47" w:rsidP="00BF3F47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ro-MD"/>
        </w:rPr>
      </w:pPr>
      <w:r w:rsidRPr="00267E54">
        <w:rPr>
          <w:rFonts w:ascii="Times New Roman" w:hAnsi="Times New Roman"/>
          <w:sz w:val="24"/>
          <w:szCs w:val="24"/>
          <w:lang w:val="ro-MD"/>
        </w:rPr>
        <w:t>creșterea gradului de transparență în exercițiul de calcul a</w:t>
      </w:r>
      <w:r w:rsidR="00806F1B">
        <w:rPr>
          <w:rFonts w:ascii="Times New Roman" w:hAnsi="Times New Roman"/>
          <w:sz w:val="24"/>
          <w:szCs w:val="24"/>
          <w:lang w:val="ro-MD"/>
        </w:rPr>
        <w:t>l</w:t>
      </w:r>
      <w:r w:rsidRPr="00267E54">
        <w:rPr>
          <w:rFonts w:ascii="Times New Roman" w:hAnsi="Times New Roman"/>
          <w:sz w:val="24"/>
          <w:szCs w:val="24"/>
          <w:lang w:val="ro-MD"/>
        </w:rPr>
        <w:t xml:space="preserve"> taxelor de studii</w:t>
      </w:r>
      <w:r w:rsidR="00806F1B">
        <w:rPr>
          <w:rFonts w:ascii="Times New Roman" w:hAnsi="Times New Roman"/>
          <w:sz w:val="24"/>
          <w:szCs w:val="24"/>
          <w:lang w:val="ro-MD"/>
        </w:rPr>
        <w:t xml:space="preserve">, în luarea </w:t>
      </w:r>
      <w:r w:rsidRPr="00267E54">
        <w:rPr>
          <w:rFonts w:ascii="Times New Roman" w:hAnsi="Times New Roman"/>
          <w:sz w:val="24"/>
          <w:szCs w:val="24"/>
          <w:lang w:val="ro-MD"/>
        </w:rPr>
        <w:t>deciziilor și</w:t>
      </w:r>
      <w:r w:rsidR="00806F1B">
        <w:rPr>
          <w:rFonts w:ascii="Times New Roman" w:hAnsi="Times New Roman"/>
          <w:sz w:val="24"/>
          <w:szCs w:val="24"/>
          <w:lang w:val="ro-MD"/>
        </w:rPr>
        <w:t xml:space="preserve"> în </w:t>
      </w:r>
      <w:r w:rsidRPr="00267E54">
        <w:rPr>
          <w:rFonts w:ascii="Times New Roman" w:hAnsi="Times New Roman"/>
          <w:sz w:val="24"/>
          <w:szCs w:val="24"/>
          <w:lang w:val="ro-MD"/>
        </w:rPr>
        <w:t>activitățil</w:t>
      </w:r>
      <w:r w:rsidR="00806F1B">
        <w:rPr>
          <w:rFonts w:ascii="Times New Roman" w:hAnsi="Times New Roman"/>
          <w:sz w:val="24"/>
          <w:szCs w:val="24"/>
          <w:lang w:val="ro-MD"/>
        </w:rPr>
        <w:t>e desfășurate</w:t>
      </w:r>
      <w:r w:rsidRPr="00267E54">
        <w:rPr>
          <w:rFonts w:ascii="Times New Roman" w:hAnsi="Times New Roman"/>
          <w:sz w:val="24"/>
          <w:szCs w:val="24"/>
          <w:lang w:val="ro-MD"/>
        </w:rPr>
        <w:t xml:space="preserve"> de către in</w:t>
      </w:r>
      <w:r w:rsidR="00CF0B0D" w:rsidRPr="00267E54">
        <w:rPr>
          <w:rFonts w:ascii="Times New Roman" w:hAnsi="Times New Roman"/>
          <w:sz w:val="24"/>
          <w:szCs w:val="24"/>
          <w:lang w:val="ro-MD"/>
        </w:rPr>
        <w:t xml:space="preserve">stituțiile de </w:t>
      </w:r>
      <w:proofErr w:type="spellStart"/>
      <w:r w:rsidR="00CF0B0D" w:rsidRPr="00267E54">
        <w:rPr>
          <w:rFonts w:ascii="Times New Roman" w:hAnsi="Times New Roman"/>
          <w:sz w:val="24"/>
          <w:szCs w:val="24"/>
          <w:lang w:val="ro-MD"/>
        </w:rPr>
        <w:t>învățămînt</w:t>
      </w:r>
      <w:proofErr w:type="spellEnd"/>
      <w:r w:rsidR="00CF0B0D" w:rsidRPr="00267E54">
        <w:rPr>
          <w:rFonts w:ascii="Times New Roman" w:hAnsi="Times New Roman"/>
          <w:sz w:val="24"/>
          <w:szCs w:val="24"/>
          <w:lang w:val="ro-MD"/>
        </w:rPr>
        <w:t>.</w:t>
      </w:r>
    </w:p>
    <w:p w:rsidR="00BF3F47" w:rsidRPr="00267E54" w:rsidRDefault="00BF3F47" w:rsidP="00BF3F47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ro-MD"/>
        </w:rPr>
      </w:pPr>
      <w:r w:rsidRPr="00267E54">
        <w:rPr>
          <w:rFonts w:ascii="Times New Roman" w:hAnsi="Times New Roman"/>
          <w:sz w:val="24"/>
          <w:szCs w:val="24"/>
          <w:lang w:val="ro-MD"/>
        </w:rPr>
        <w:t xml:space="preserve">simplificarea procedurilor de aprobare a costurilor </w:t>
      </w:r>
      <w:r w:rsidR="00806F1B">
        <w:rPr>
          <w:rFonts w:ascii="Times New Roman" w:hAnsi="Times New Roman"/>
          <w:sz w:val="24"/>
          <w:szCs w:val="24"/>
          <w:lang w:val="ro-MD"/>
        </w:rPr>
        <w:t xml:space="preserve">de </w:t>
      </w:r>
      <w:r w:rsidRPr="00267E54">
        <w:rPr>
          <w:rFonts w:ascii="Times New Roman" w:hAnsi="Times New Roman"/>
          <w:sz w:val="24"/>
          <w:szCs w:val="24"/>
          <w:lang w:val="ro-MD"/>
        </w:rPr>
        <w:t>executare</w:t>
      </w:r>
      <w:r w:rsidR="00806F1B">
        <w:rPr>
          <w:rFonts w:ascii="Times New Roman" w:hAnsi="Times New Roman"/>
          <w:sz w:val="24"/>
          <w:szCs w:val="24"/>
          <w:lang w:val="ro-MD"/>
        </w:rPr>
        <w:t xml:space="preserve"> </w:t>
      </w:r>
      <w:r w:rsidRPr="00267E54">
        <w:rPr>
          <w:rFonts w:ascii="Times New Roman" w:hAnsi="Times New Roman"/>
          <w:sz w:val="24"/>
          <w:szCs w:val="24"/>
          <w:lang w:val="ro-MD"/>
        </w:rPr>
        <w:t>a lucrărilor și</w:t>
      </w:r>
      <w:r w:rsidR="00806F1B">
        <w:rPr>
          <w:rFonts w:ascii="Times New Roman" w:hAnsi="Times New Roman"/>
          <w:sz w:val="24"/>
          <w:szCs w:val="24"/>
          <w:lang w:val="ro-MD"/>
        </w:rPr>
        <w:t xml:space="preserve"> de</w:t>
      </w:r>
      <w:r w:rsidRPr="00267E54">
        <w:rPr>
          <w:rFonts w:ascii="Times New Roman" w:hAnsi="Times New Roman"/>
          <w:sz w:val="24"/>
          <w:szCs w:val="24"/>
          <w:lang w:val="ro-MD"/>
        </w:rPr>
        <w:t xml:space="preserve"> prestare</w:t>
      </w:r>
      <w:r w:rsidR="00806F1B">
        <w:rPr>
          <w:rFonts w:ascii="Times New Roman" w:hAnsi="Times New Roman"/>
          <w:sz w:val="24"/>
          <w:szCs w:val="24"/>
          <w:lang w:val="ro-MD"/>
        </w:rPr>
        <w:t xml:space="preserve"> </w:t>
      </w:r>
      <w:r w:rsidRPr="00267E54">
        <w:rPr>
          <w:rFonts w:ascii="Times New Roman" w:hAnsi="Times New Roman"/>
          <w:sz w:val="24"/>
          <w:szCs w:val="24"/>
          <w:lang w:val="ro-MD"/>
        </w:rPr>
        <w:t xml:space="preserve">a serviciilor contra </w:t>
      </w:r>
      <w:r w:rsidR="00806F1B">
        <w:rPr>
          <w:rFonts w:ascii="Times New Roman" w:hAnsi="Times New Roman"/>
          <w:sz w:val="24"/>
          <w:szCs w:val="24"/>
          <w:lang w:val="ro-MD"/>
        </w:rPr>
        <w:t>cost</w:t>
      </w:r>
      <w:r w:rsidRPr="00267E54">
        <w:rPr>
          <w:rFonts w:ascii="Times New Roman" w:hAnsi="Times New Roman"/>
          <w:sz w:val="24"/>
          <w:szCs w:val="24"/>
          <w:lang w:val="ro-MD"/>
        </w:rPr>
        <w:t xml:space="preserve"> de către </w:t>
      </w:r>
      <w:r w:rsidR="00CF0B0D" w:rsidRPr="00267E54">
        <w:rPr>
          <w:rFonts w:ascii="Times New Roman" w:hAnsi="Times New Roman"/>
          <w:sz w:val="24"/>
          <w:szCs w:val="24"/>
          <w:lang w:val="ro-MD"/>
        </w:rPr>
        <w:t>autoritățile/</w:t>
      </w:r>
      <w:r w:rsidRPr="00267E54">
        <w:rPr>
          <w:rFonts w:ascii="Times New Roman" w:hAnsi="Times New Roman"/>
          <w:sz w:val="24"/>
          <w:szCs w:val="24"/>
          <w:lang w:val="ro-MD"/>
        </w:rPr>
        <w:t xml:space="preserve">instituțiile de </w:t>
      </w:r>
      <w:proofErr w:type="spellStart"/>
      <w:r w:rsidRPr="00267E54">
        <w:rPr>
          <w:rFonts w:ascii="Times New Roman" w:hAnsi="Times New Roman"/>
          <w:sz w:val="24"/>
          <w:szCs w:val="24"/>
          <w:lang w:val="ro-MD"/>
        </w:rPr>
        <w:t>învățămînt</w:t>
      </w:r>
      <w:proofErr w:type="spellEnd"/>
      <w:r w:rsidRPr="00267E54">
        <w:rPr>
          <w:rFonts w:ascii="Times New Roman" w:hAnsi="Times New Roman"/>
          <w:sz w:val="24"/>
          <w:szCs w:val="24"/>
          <w:lang w:val="ro-MD"/>
        </w:rPr>
        <w:t>.</w:t>
      </w:r>
    </w:p>
    <w:p w:rsidR="00806F1B" w:rsidRDefault="00BF3F47" w:rsidP="00806F1B">
      <w:pPr>
        <w:tabs>
          <w:tab w:val="left" w:pos="180"/>
          <w:tab w:val="left" w:pos="540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val="ro-MD"/>
        </w:rPr>
      </w:pPr>
      <w:r w:rsidRPr="00267E54">
        <w:rPr>
          <w:rFonts w:ascii="Times New Roman" w:eastAsia="Times New Roman" w:hAnsi="Times New Roman"/>
          <w:color w:val="000000"/>
          <w:sz w:val="24"/>
          <w:szCs w:val="24"/>
          <w:lang w:val="ro-MD" w:eastAsia="ro-RO"/>
        </w:rPr>
        <w:t xml:space="preserve">         </w:t>
      </w:r>
      <w:r w:rsidR="00806F1B">
        <w:rPr>
          <w:rFonts w:ascii="Times New Roman" w:eastAsia="Times New Roman" w:hAnsi="Times New Roman"/>
          <w:color w:val="000000"/>
          <w:sz w:val="24"/>
          <w:szCs w:val="24"/>
          <w:lang w:val="ro-MD" w:eastAsia="ro-RO"/>
        </w:rPr>
        <w:t>Î</w:t>
      </w:r>
      <w:r w:rsidRPr="00267E54">
        <w:rPr>
          <w:rFonts w:ascii="Times New Roman" w:eastAsia="Times New Roman" w:hAnsi="Times New Roman"/>
          <w:color w:val="000000"/>
          <w:sz w:val="24"/>
          <w:szCs w:val="24"/>
          <w:lang w:val="ro-MD"/>
        </w:rPr>
        <w:t xml:space="preserve">n proiectul </w:t>
      </w:r>
      <w:r w:rsidR="00CF0B0D" w:rsidRPr="00267E54">
        <w:rPr>
          <w:rFonts w:ascii="Times New Roman" w:eastAsia="Times New Roman" w:hAnsi="Times New Roman"/>
          <w:color w:val="000000"/>
          <w:sz w:val="24"/>
          <w:szCs w:val="24"/>
          <w:lang w:val="ro-MD"/>
        </w:rPr>
        <w:t>propus</w:t>
      </w:r>
      <w:r w:rsidRPr="00267E54">
        <w:rPr>
          <w:rFonts w:ascii="Times New Roman" w:eastAsia="Times New Roman" w:hAnsi="Times New Roman"/>
          <w:color w:val="000000"/>
          <w:sz w:val="24"/>
          <w:szCs w:val="24"/>
          <w:lang w:val="ro-MD"/>
        </w:rPr>
        <w:t xml:space="preserve"> se respectă l</w:t>
      </w:r>
      <w:r w:rsidRPr="00267E54">
        <w:rPr>
          <w:rFonts w:ascii="Times New Roman" w:eastAsia="Times New Roman" w:hAnsi="Times New Roman"/>
          <w:sz w:val="24"/>
          <w:szCs w:val="24"/>
          <w:lang w:val="ro-MD"/>
        </w:rPr>
        <w:t xml:space="preserve">ibertatea decizională pe care se fundamentează principiul autonomiei financiare, </w:t>
      </w:r>
      <w:r w:rsidRPr="00267E54">
        <w:rPr>
          <w:rFonts w:ascii="Times New Roman" w:eastAsia="Times New Roman" w:hAnsi="Times New Roman"/>
          <w:color w:val="000000"/>
          <w:sz w:val="24"/>
          <w:szCs w:val="24"/>
          <w:lang w:val="ro-MD"/>
        </w:rPr>
        <w:t xml:space="preserve">dreptul comunității universitare de a se organiza și a se autogestiona, de a-și exercita libertățile academice, de a-și asuma un ansamblu de competențe și obligații în concordanță cu politicile și strategiile naționale ale dezvoltării </w:t>
      </w:r>
      <w:proofErr w:type="spellStart"/>
      <w:r w:rsidRPr="00267E54">
        <w:rPr>
          <w:rFonts w:ascii="Times New Roman" w:eastAsia="Times New Roman" w:hAnsi="Times New Roman"/>
          <w:color w:val="000000"/>
          <w:sz w:val="24"/>
          <w:szCs w:val="24"/>
          <w:lang w:val="ro-MD"/>
        </w:rPr>
        <w:t>învățămîntului</w:t>
      </w:r>
      <w:proofErr w:type="spellEnd"/>
      <w:r w:rsidRPr="00267E54">
        <w:rPr>
          <w:rFonts w:ascii="Times New Roman" w:eastAsia="Times New Roman" w:hAnsi="Times New Roman"/>
          <w:color w:val="000000"/>
          <w:sz w:val="24"/>
          <w:szCs w:val="24"/>
          <w:lang w:val="ro-MD"/>
        </w:rPr>
        <w:t xml:space="preserve"> superior și postuniversitar.</w:t>
      </w:r>
    </w:p>
    <w:p w:rsidR="00CF0B0D" w:rsidRPr="00267E54" w:rsidRDefault="00806F1B" w:rsidP="00806F1B">
      <w:pPr>
        <w:tabs>
          <w:tab w:val="left" w:pos="180"/>
          <w:tab w:val="left" w:pos="540"/>
        </w:tabs>
        <w:spacing w:after="0"/>
        <w:jc w:val="both"/>
        <w:rPr>
          <w:rFonts w:ascii="Times New Roman" w:hAnsi="Times New Roman"/>
          <w:b/>
          <w:sz w:val="24"/>
          <w:szCs w:val="24"/>
          <w:lang w:val="ro-MD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o-MD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val="ro-MD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val="ro-MD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val="ro-MD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val="ro-MD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val="ro-MD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val="ro-MD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val="ro-MD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val="ro-MD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val="ro-MD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val="ro-MD"/>
        </w:rPr>
        <w:tab/>
      </w:r>
      <w:r w:rsidR="00CF0B0D" w:rsidRPr="00267E54">
        <w:rPr>
          <w:rFonts w:ascii="Times New Roman" w:hAnsi="Times New Roman"/>
          <w:b/>
          <w:sz w:val="24"/>
          <w:szCs w:val="24"/>
          <w:lang w:val="ro-MD"/>
        </w:rPr>
        <w:t xml:space="preserve">   Ministru,</w:t>
      </w:r>
    </w:p>
    <w:p w:rsidR="00CF0B0D" w:rsidRDefault="00CF0B0D" w:rsidP="00CF0B0D">
      <w:pPr>
        <w:spacing w:after="0"/>
        <w:ind w:left="6480"/>
        <w:jc w:val="both"/>
        <w:rPr>
          <w:rFonts w:ascii="Times New Roman" w:hAnsi="Times New Roman"/>
          <w:b/>
          <w:sz w:val="24"/>
          <w:szCs w:val="24"/>
          <w:lang w:val="ro-MD"/>
        </w:rPr>
      </w:pPr>
    </w:p>
    <w:p w:rsidR="00203ECD" w:rsidRPr="00267E54" w:rsidRDefault="00203ECD" w:rsidP="00CF0B0D">
      <w:pPr>
        <w:spacing w:after="0"/>
        <w:ind w:left="6480"/>
        <w:jc w:val="both"/>
        <w:rPr>
          <w:rFonts w:ascii="Times New Roman" w:hAnsi="Times New Roman"/>
          <w:b/>
          <w:sz w:val="24"/>
          <w:szCs w:val="24"/>
          <w:lang w:val="ro-MD"/>
        </w:rPr>
      </w:pPr>
      <w:bookmarkStart w:id="0" w:name="_GoBack"/>
      <w:bookmarkEnd w:id="0"/>
    </w:p>
    <w:p w:rsidR="00CF0B0D" w:rsidRPr="00267E54" w:rsidRDefault="00CF0B0D" w:rsidP="00CF0B0D">
      <w:pPr>
        <w:spacing w:after="0"/>
        <w:ind w:left="6480"/>
        <w:jc w:val="both"/>
        <w:rPr>
          <w:rFonts w:ascii="Times New Roman" w:hAnsi="Times New Roman"/>
          <w:b/>
          <w:sz w:val="24"/>
          <w:szCs w:val="24"/>
          <w:lang w:val="ro-MD"/>
        </w:rPr>
      </w:pPr>
      <w:r w:rsidRPr="00267E54">
        <w:rPr>
          <w:rFonts w:ascii="Times New Roman" w:hAnsi="Times New Roman"/>
          <w:b/>
          <w:sz w:val="24"/>
          <w:szCs w:val="24"/>
          <w:lang w:val="ro-MD"/>
        </w:rPr>
        <w:t xml:space="preserve"> </w:t>
      </w:r>
      <w:r w:rsidR="00CE2F4D">
        <w:rPr>
          <w:rFonts w:ascii="Times New Roman" w:hAnsi="Times New Roman"/>
          <w:b/>
          <w:sz w:val="24"/>
          <w:szCs w:val="24"/>
          <w:lang w:val="ro-MD"/>
        </w:rPr>
        <w:t>Corina FUSU</w:t>
      </w:r>
    </w:p>
    <w:sectPr w:rsidR="00CF0B0D" w:rsidRPr="00267E54" w:rsidSect="00203ECD">
      <w:pgSz w:w="12240" w:h="15840"/>
      <w:pgMar w:top="426" w:right="1247" w:bottom="0" w:left="192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40B14"/>
    <w:multiLevelType w:val="hybridMultilevel"/>
    <w:tmpl w:val="1B54CA82"/>
    <w:lvl w:ilvl="0" w:tplc="65B41706">
      <w:start w:val="1"/>
      <w:numFmt w:val="upperRoman"/>
      <w:lvlText w:val="%1."/>
      <w:lvlJc w:val="left"/>
      <w:pPr>
        <w:ind w:left="1080" w:hanging="720"/>
      </w:pPr>
      <w:rPr>
        <w:rFonts w:eastAsia="Calibri"/>
        <w:b/>
        <w:lang w:val="ro-MD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24649"/>
    <w:multiLevelType w:val="hybridMultilevel"/>
    <w:tmpl w:val="45B22A60"/>
    <w:lvl w:ilvl="0" w:tplc="B94AD8D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0C4"/>
    <w:rsid w:val="001362EE"/>
    <w:rsid w:val="001B77DD"/>
    <w:rsid w:val="00203ECD"/>
    <w:rsid w:val="00210A62"/>
    <w:rsid w:val="00267E54"/>
    <w:rsid w:val="00395E38"/>
    <w:rsid w:val="004A60C4"/>
    <w:rsid w:val="00540170"/>
    <w:rsid w:val="00697421"/>
    <w:rsid w:val="006B400F"/>
    <w:rsid w:val="00806F1B"/>
    <w:rsid w:val="00AB34C3"/>
    <w:rsid w:val="00B722DF"/>
    <w:rsid w:val="00B950E2"/>
    <w:rsid w:val="00BF3F47"/>
    <w:rsid w:val="00C62D8F"/>
    <w:rsid w:val="00CE2F4D"/>
    <w:rsid w:val="00CF0B0D"/>
    <w:rsid w:val="00D311CF"/>
    <w:rsid w:val="00D82F62"/>
    <w:rsid w:val="00FA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7A3887-4D3B-4483-BD05-CAF1BB0E6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F4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40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7E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E5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9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2015-08-18T07:05:00Z</cp:lastPrinted>
  <dcterms:created xsi:type="dcterms:W3CDTF">2015-07-03T05:37:00Z</dcterms:created>
  <dcterms:modified xsi:type="dcterms:W3CDTF">2015-08-18T07:52:00Z</dcterms:modified>
</cp:coreProperties>
</file>